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7160D1" w:rsidRPr="007160D1" w14:paraId="77A11E76" w14:textId="77777777" w:rsidTr="00A418BB">
        <w:tc>
          <w:tcPr>
            <w:tcW w:w="5000" w:type="pct"/>
          </w:tcPr>
          <w:p w14:paraId="2804290E" w14:textId="77777777" w:rsidR="007160D1" w:rsidRPr="007160D1" w:rsidRDefault="007160D1" w:rsidP="007160D1">
            <w:pPr>
              <w:rPr>
                <w:rFonts w:ascii="Times New Roman" w:eastAsia="Times New Roman" w:hAnsi="Times New Roman"/>
                <w:sz w:val="24"/>
                <w:szCs w:val="24"/>
              </w:rPr>
            </w:pPr>
            <w:r w:rsidRPr="007160D1">
              <w:rPr>
                <w:rFonts w:ascii="Times New Roman" w:eastAsia="Times New Roman" w:hAnsi="Times New Roman"/>
                <w:noProof/>
                <w:sz w:val="24"/>
                <w:szCs w:val="24"/>
              </w:rPr>
              <w:drawing>
                <wp:anchor distT="0" distB="0" distL="114300" distR="114300" simplePos="0" relativeHeight="251659264" behindDoc="0" locked="0" layoutInCell="0" allowOverlap="1" wp14:anchorId="3729F477" wp14:editId="5F944DAC">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A7CCFC" w14:textId="77777777" w:rsidR="007160D1" w:rsidRPr="007160D1" w:rsidRDefault="007160D1" w:rsidP="007160D1">
            <w:pPr>
              <w:rPr>
                <w:rFonts w:ascii="Times New Roman" w:eastAsia="Times New Roman" w:hAnsi="Times New Roman"/>
                <w:sz w:val="24"/>
                <w:szCs w:val="24"/>
              </w:rPr>
            </w:pPr>
          </w:p>
          <w:p w14:paraId="3A6FC3A7" w14:textId="77777777" w:rsidR="007160D1" w:rsidRPr="007160D1" w:rsidRDefault="007160D1" w:rsidP="007160D1">
            <w:pPr>
              <w:rPr>
                <w:rFonts w:ascii="Times New Roman" w:eastAsia="Times New Roman" w:hAnsi="Times New Roman"/>
                <w:sz w:val="24"/>
                <w:szCs w:val="24"/>
              </w:rPr>
            </w:pPr>
          </w:p>
          <w:p w14:paraId="6CB1AAEB" w14:textId="77777777" w:rsidR="007160D1" w:rsidRPr="007160D1" w:rsidRDefault="007160D1" w:rsidP="007160D1">
            <w:pPr>
              <w:rPr>
                <w:rFonts w:ascii="Times New Roman" w:eastAsia="Times New Roman" w:hAnsi="Times New Roman"/>
                <w:sz w:val="24"/>
                <w:szCs w:val="24"/>
              </w:rPr>
            </w:pPr>
          </w:p>
          <w:p w14:paraId="76F6DD9F" w14:textId="77777777" w:rsidR="007160D1" w:rsidRPr="007160D1" w:rsidRDefault="007160D1" w:rsidP="007160D1">
            <w:pPr>
              <w:rPr>
                <w:rFonts w:ascii="Times New Roman" w:eastAsia="Times New Roman" w:hAnsi="Times New Roman"/>
                <w:sz w:val="24"/>
                <w:szCs w:val="24"/>
              </w:rPr>
            </w:pPr>
          </w:p>
        </w:tc>
      </w:tr>
      <w:tr w:rsidR="007160D1" w:rsidRPr="007160D1" w14:paraId="63866DAA" w14:textId="77777777" w:rsidTr="00A418BB">
        <w:tc>
          <w:tcPr>
            <w:tcW w:w="5000" w:type="pct"/>
          </w:tcPr>
          <w:p w14:paraId="7B1A7EE3" w14:textId="77777777" w:rsidR="007160D1" w:rsidRPr="007160D1" w:rsidRDefault="007160D1" w:rsidP="007160D1">
            <w:pPr>
              <w:keepNext/>
              <w:jc w:val="center"/>
              <w:outlineLvl w:val="7"/>
              <w:rPr>
                <w:rFonts w:ascii="Times New Roman" w:eastAsia="Times New Roman" w:hAnsi="Times New Roman"/>
                <w:b/>
                <w:color w:val="000080"/>
                <w:sz w:val="10"/>
                <w:lang w:val="ro-RO"/>
              </w:rPr>
            </w:pPr>
          </w:p>
          <w:p w14:paraId="4282CB91" w14:textId="77777777" w:rsidR="007160D1" w:rsidRPr="007160D1" w:rsidRDefault="007160D1" w:rsidP="007160D1">
            <w:pPr>
              <w:keepNext/>
              <w:jc w:val="center"/>
              <w:outlineLvl w:val="7"/>
              <w:rPr>
                <w:rFonts w:ascii="Times New Roman" w:eastAsia="Times New Roman" w:hAnsi="Times New Roman"/>
                <w:b/>
                <w:spacing w:val="20"/>
                <w:sz w:val="40"/>
                <w:szCs w:val="40"/>
                <w:lang w:val="ro-RO"/>
              </w:rPr>
            </w:pPr>
            <w:r w:rsidRPr="007160D1">
              <w:rPr>
                <w:rFonts w:ascii="Times New Roman" w:eastAsia="Times New Roman" w:hAnsi="Times New Roman"/>
                <w:b/>
                <w:spacing w:val="20"/>
                <w:sz w:val="40"/>
                <w:szCs w:val="40"/>
                <w:lang w:val="ro-RO"/>
              </w:rPr>
              <w:t>GUVERNUL  REPUBLICII  MOLDOVA</w:t>
            </w:r>
          </w:p>
          <w:p w14:paraId="2EC85251" w14:textId="77777777" w:rsidR="007160D1" w:rsidRPr="007160D1" w:rsidRDefault="007160D1" w:rsidP="007160D1">
            <w:pPr>
              <w:jc w:val="center"/>
              <w:rPr>
                <w:rFonts w:ascii="Times New Roman" w:eastAsia="Times New Roman" w:hAnsi="Times New Roman"/>
                <w:lang w:val="ro-RO"/>
              </w:rPr>
            </w:pPr>
          </w:p>
          <w:p w14:paraId="560AC2B1" w14:textId="77777777" w:rsidR="007160D1" w:rsidRPr="007160D1" w:rsidRDefault="007160D1" w:rsidP="007160D1">
            <w:pPr>
              <w:keepNext/>
              <w:jc w:val="center"/>
              <w:outlineLvl w:val="7"/>
              <w:rPr>
                <w:rFonts w:ascii="Times New Roman" w:eastAsia="Times New Roman" w:hAnsi="Times New Roman"/>
                <w:b/>
                <w:sz w:val="34"/>
                <w:szCs w:val="34"/>
                <w:lang w:val="ro-RO"/>
              </w:rPr>
            </w:pPr>
            <w:r w:rsidRPr="007160D1">
              <w:rPr>
                <w:rFonts w:ascii="Times New Roman" w:eastAsia="Times New Roman" w:hAnsi="Times New Roman"/>
                <w:b/>
                <w:spacing w:val="40"/>
                <w:sz w:val="32"/>
                <w:szCs w:val="32"/>
                <w:lang w:val="ro-RO"/>
              </w:rPr>
              <w:t>HOTĂRÂRE</w:t>
            </w:r>
            <w:r w:rsidRPr="007160D1">
              <w:rPr>
                <w:rFonts w:ascii="Times New Roman" w:eastAsia="Times New Roman" w:hAnsi="Times New Roman"/>
                <w:b/>
                <w:sz w:val="34"/>
                <w:szCs w:val="34"/>
                <w:lang w:val="ro-RO"/>
              </w:rPr>
              <w:t xml:space="preserve"> </w:t>
            </w:r>
            <w:r w:rsidRPr="007160D1">
              <w:rPr>
                <w:rFonts w:ascii="Times New Roman" w:eastAsia="Times New Roman" w:hAnsi="Times New Roman"/>
                <w:b/>
                <w:sz w:val="32"/>
                <w:szCs w:val="32"/>
                <w:lang w:val="ro-RO"/>
              </w:rPr>
              <w:t>nr. ____</w:t>
            </w:r>
          </w:p>
          <w:p w14:paraId="75DBF543" w14:textId="77777777" w:rsidR="007160D1" w:rsidRPr="007160D1" w:rsidRDefault="007160D1" w:rsidP="007160D1">
            <w:pPr>
              <w:jc w:val="center"/>
              <w:rPr>
                <w:rFonts w:ascii="Times New Roman" w:eastAsia="Times New Roman" w:hAnsi="Times New Roman"/>
                <w:lang w:val="ro-RO"/>
              </w:rPr>
            </w:pPr>
          </w:p>
          <w:p w14:paraId="125CF9F0" w14:textId="77777777" w:rsidR="007160D1" w:rsidRPr="007160D1" w:rsidRDefault="007160D1" w:rsidP="007160D1">
            <w:pPr>
              <w:jc w:val="center"/>
              <w:rPr>
                <w:rFonts w:ascii="Times New Roman" w:eastAsia="Times New Roman" w:hAnsi="Times New Roman"/>
                <w:b/>
                <w:sz w:val="28"/>
                <w:szCs w:val="28"/>
                <w:lang w:val="ro-RO"/>
              </w:rPr>
            </w:pPr>
            <w:r w:rsidRPr="007160D1">
              <w:rPr>
                <w:rFonts w:ascii="Times New Roman" w:eastAsia="Times New Roman" w:hAnsi="Times New Roman"/>
                <w:b/>
                <w:sz w:val="28"/>
                <w:szCs w:val="28"/>
                <w:u w:val="single"/>
                <w:lang w:val="ro-RO"/>
              </w:rPr>
              <w:t>____________________________2025</w:t>
            </w:r>
          </w:p>
          <w:p w14:paraId="5427E793" w14:textId="0C0EDB8C" w:rsidR="00850375" w:rsidRDefault="007160D1" w:rsidP="00850375">
            <w:pPr>
              <w:spacing w:before="120"/>
              <w:jc w:val="center"/>
              <w:rPr>
                <w:rFonts w:ascii="Times New Roman" w:eastAsia="Times New Roman" w:hAnsi="Times New Roman"/>
                <w:b/>
                <w:sz w:val="24"/>
                <w:szCs w:val="24"/>
                <w:lang w:val="ro-RO"/>
              </w:rPr>
            </w:pPr>
            <w:r w:rsidRPr="007160D1">
              <w:rPr>
                <w:rFonts w:ascii="Times New Roman" w:eastAsia="Times New Roman" w:hAnsi="Times New Roman"/>
                <w:b/>
                <w:sz w:val="24"/>
                <w:szCs w:val="24"/>
                <w:lang w:val="ro-RO"/>
              </w:rPr>
              <w:t>Chișinău</w:t>
            </w:r>
          </w:p>
          <w:p w14:paraId="31093758" w14:textId="77777777" w:rsidR="00850375" w:rsidRDefault="00850375" w:rsidP="00850375">
            <w:pPr>
              <w:spacing w:before="120"/>
              <w:jc w:val="center"/>
              <w:rPr>
                <w:rFonts w:ascii="Times New Roman" w:eastAsia="Times New Roman" w:hAnsi="Times New Roman"/>
                <w:b/>
                <w:sz w:val="24"/>
                <w:szCs w:val="24"/>
                <w:lang w:val="ro-RO"/>
              </w:rPr>
            </w:pPr>
          </w:p>
          <w:p w14:paraId="4B81782D" w14:textId="77777777" w:rsidR="00850375" w:rsidRPr="00850375" w:rsidRDefault="00850375" w:rsidP="00850375">
            <w:pPr>
              <w:jc w:val="center"/>
              <w:rPr>
                <w:rFonts w:ascii="Times New Roman" w:eastAsia="Times New Roman" w:hAnsi="Times New Roman"/>
                <w:b/>
                <w:sz w:val="28"/>
                <w:szCs w:val="28"/>
                <w:lang w:val="ro-RO"/>
              </w:rPr>
            </w:pPr>
            <w:r w:rsidRPr="00850375">
              <w:rPr>
                <w:rFonts w:ascii="Times New Roman" w:eastAsia="Times New Roman" w:hAnsi="Times New Roman"/>
                <w:b/>
                <w:sz w:val="28"/>
                <w:szCs w:val="28"/>
                <w:lang w:val="ro-RO"/>
              </w:rPr>
              <w:t>Cu privire la aprobarea proiectului de lege pentru aderarea</w:t>
            </w:r>
          </w:p>
          <w:p w14:paraId="40EC35BB" w14:textId="77777777" w:rsidR="00850375" w:rsidRPr="00850375" w:rsidRDefault="00850375" w:rsidP="00850375">
            <w:pPr>
              <w:jc w:val="center"/>
              <w:rPr>
                <w:rFonts w:ascii="Times New Roman" w:eastAsia="Times New Roman" w:hAnsi="Times New Roman"/>
                <w:b/>
                <w:bCs/>
                <w:sz w:val="28"/>
                <w:szCs w:val="28"/>
                <w:lang w:val="ro-MD"/>
              </w:rPr>
            </w:pPr>
            <w:r w:rsidRPr="00850375">
              <w:rPr>
                <w:rFonts w:ascii="Times New Roman" w:eastAsia="Times New Roman" w:hAnsi="Times New Roman"/>
                <w:b/>
                <w:sz w:val="28"/>
                <w:szCs w:val="28"/>
                <w:lang w:val="ro-RO"/>
              </w:rPr>
              <w:t xml:space="preserve"> Republicii Moldova la </w:t>
            </w:r>
            <w:bookmarkStart w:id="0" w:name="_Hlk205624375"/>
            <w:r w:rsidRPr="00850375">
              <w:rPr>
                <w:rFonts w:ascii="Times New Roman" w:eastAsia="Times New Roman" w:hAnsi="Times New Roman"/>
                <w:b/>
                <w:sz w:val="28"/>
                <w:szCs w:val="28"/>
                <w:lang w:val="ro-RO"/>
              </w:rPr>
              <w:t xml:space="preserve">Convenția </w:t>
            </w:r>
            <w:r w:rsidRPr="00850375">
              <w:rPr>
                <w:rFonts w:ascii="Times New Roman" w:eastAsia="Times New Roman" w:hAnsi="Times New Roman"/>
                <w:b/>
                <w:bCs/>
                <w:sz w:val="28"/>
                <w:szCs w:val="28"/>
                <w:lang w:val="ro-MD"/>
              </w:rPr>
              <w:t>de la Atena</w:t>
            </w:r>
          </w:p>
          <w:p w14:paraId="40D6298A" w14:textId="77777777" w:rsidR="00850375" w:rsidRPr="00850375" w:rsidRDefault="00850375" w:rsidP="00850375">
            <w:pPr>
              <w:jc w:val="center"/>
              <w:rPr>
                <w:rFonts w:ascii="Times New Roman" w:eastAsia="Times New Roman" w:hAnsi="Times New Roman"/>
                <w:b/>
                <w:bCs/>
                <w:sz w:val="28"/>
                <w:szCs w:val="28"/>
                <w:lang w:val="ro-MD"/>
              </w:rPr>
            </w:pPr>
            <w:r w:rsidRPr="00850375">
              <w:rPr>
                <w:rFonts w:ascii="Times New Roman" w:eastAsia="Times New Roman" w:hAnsi="Times New Roman"/>
                <w:b/>
                <w:bCs/>
                <w:sz w:val="28"/>
                <w:szCs w:val="28"/>
                <w:lang w:val="ro-MD"/>
              </w:rPr>
              <w:t>privind transportul pe mare al pasagerilor și al bagajelor lor</w:t>
            </w:r>
          </w:p>
          <w:bookmarkEnd w:id="0"/>
          <w:p w14:paraId="73046E78" w14:textId="77777777" w:rsidR="00850375" w:rsidRPr="00850375" w:rsidRDefault="00850375" w:rsidP="00850375">
            <w:pPr>
              <w:jc w:val="center"/>
              <w:rPr>
                <w:rFonts w:ascii="Times New Roman" w:eastAsia="Times New Roman" w:hAnsi="Times New Roman"/>
                <w:b/>
                <w:bCs/>
                <w:sz w:val="28"/>
                <w:szCs w:val="28"/>
                <w:lang w:val="ro-RO" w:eastAsia="ro-RO"/>
              </w:rPr>
            </w:pPr>
            <w:r w:rsidRPr="00850375">
              <w:rPr>
                <w:rFonts w:ascii="Times New Roman" w:eastAsia="Times New Roman" w:hAnsi="Times New Roman"/>
                <w:b/>
                <w:sz w:val="28"/>
                <w:szCs w:val="28"/>
                <w:lang w:val="ro-RO"/>
              </w:rPr>
              <w:t xml:space="preserve"> ------------------------------------------------------------</w:t>
            </w:r>
          </w:p>
          <w:p w14:paraId="19EBDAB5" w14:textId="77777777" w:rsidR="00850375" w:rsidRPr="007160D1" w:rsidRDefault="00850375" w:rsidP="007160D1">
            <w:pPr>
              <w:spacing w:before="120"/>
              <w:jc w:val="center"/>
              <w:rPr>
                <w:rFonts w:ascii="Times New Roman" w:eastAsia="Times New Roman" w:hAnsi="Times New Roman"/>
                <w:b/>
                <w:sz w:val="24"/>
                <w:szCs w:val="24"/>
                <w:lang w:val="ro-RO"/>
              </w:rPr>
            </w:pPr>
          </w:p>
          <w:p w14:paraId="0B7A07B5" w14:textId="77777777" w:rsidR="007160D1" w:rsidRPr="007160D1" w:rsidRDefault="007160D1" w:rsidP="007160D1">
            <w:pPr>
              <w:jc w:val="center"/>
              <w:rPr>
                <w:rFonts w:ascii="Times New Roman" w:eastAsia="Times New Roman" w:hAnsi="Times New Roman"/>
                <w:noProof/>
                <w:lang w:val="ro-RO" w:eastAsia="ro-RO"/>
              </w:rPr>
            </w:pPr>
          </w:p>
        </w:tc>
      </w:tr>
    </w:tbl>
    <w:p w14:paraId="2FA37DE4" w14:textId="77777777" w:rsidR="007160D1" w:rsidRPr="007160D1" w:rsidRDefault="007160D1" w:rsidP="007160D1">
      <w:pPr>
        <w:spacing w:after="0" w:line="240" w:lineRule="auto"/>
        <w:ind w:firstLine="709"/>
        <w:jc w:val="both"/>
        <w:rPr>
          <w:rFonts w:ascii="Times New Roman" w:eastAsia="Times New Roman" w:hAnsi="Times New Roman" w:cs="Times New Roman"/>
          <w:sz w:val="28"/>
          <w:szCs w:val="28"/>
          <w:lang w:val="ro-RO"/>
        </w:rPr>
      </w:pPr>
      <w:r w:rsidRPr="007160D1">
        <w:rPr>
          <w:rFonts w:ascii="Times New Roman" w:eastAsia="Times New Roman" w:hAnsi="Times New Roman" w:cs="Times New Roman"/>
          <w:sz w:val="28"/>
          <w:szCs w:val="28"/>
          <w:lang w:val="ro-RO"/>
        </w:rPr>
        <w:t>În temeiul art. 14 alin. (2) din Legea nr. 595/1999 privind tratatele internaționale ale Republicii Moldova (Monitorul Oficial al Republicii Moldova, 2000, nr. 24-26, art. 137), cu modificările ulterioare, Guvernul HOTĂRĂȘTE:</w:t>
      </w:r>
    </w:p>
    <w:p w14:paraId="2E2162BB" w14:textId="77777777" w:rsidR="007160D1" w:rsidRPr="007160D1" w:rsidRDefault="007160D1" w:rsidP="007160D1">
      <w:pPr>
        <w:spacing w:after="0" w:line="240" w:lineRule="auto"/>
        <w:ind w:firstLine="709"/>
        <w:jc w:val="both"/>
        <w:rPr>
          <w:rFonts w:ascii="Times New Roman" w:eastAsia="Times New Roman" w:hAnsi="Times New Roman" w:cs="Times New Roman"/>
          <w:sz w:val="28"/>
          <w:szCs w:val="28"/>
          <w:lang w:val="ro-RO"/>
        </w:rPr>
      </w:pPr>
    </w:p>
    <w:p w14:paraId="51D55DAC" w14:textId="77777777" w:rsidR="007160D1" w:rsidRPr="007160D1" w:rsidRDefault="007160D1" w:rsidP="007160D1">
      <w:pPr>
        <w:spacing w:after="0" w:line="240" w:lineRule="auto"/>
        <w:ind w:firstLine="709"/>
        <w:jc w:val="both"/>
        <w:rPr>
          <w:rFonts w:ascii="Times New Roman" w:eastAsia="Times New Roman" w:hAnsi="Times New Roman" w:cs="Times New Roman"/>
          <w:sz w:val="28"/>
          <w:szCs w:val="28"/>
          <w:lang w:val="ro-RO"/>
        </w:rPr>
      </w:pPr>
      <w:r w:rsidRPr="007160D1">
        <w:rPr>
          <w:rFonts w:ascii="Times New Roman" w:eastAsia="Times New Roman" w:hAnsi="Times New Roman" w:cs="Times New Roman"/>
          <w:sz w:val="28"/>
          <w:szCs w:val="28"/>
          <w:lang w:val="ro-RO"/>
        </w:rPr>
        <w:t xml:space="preserve">Se aprobă și se prezintă Președintelui Republicii Moldova spre examinare proiectul de lege pentru aderarea Republicii Moldova la Convenția </w:t>
      </w:r>
      <w:r w:rsidRPr="007160D1">
        <w:rPr>
          <w:rFonts w:ascii="Times New Roman" w:eastAsia="Times New Roman" w:hAnsi="Times New Roman" w:cs="Times New Roman"/>
          <w:sz w:val="28"/>
          <w:szCs w:val="28"/>
          <w:lang w:val="ro-MD"/>
        </w:rPr>
        <w:t>de la Atena privind transportul pe mare al pasagerilor și al bagajelor lor</w:t>
      </w:r>
      <w:r w:rsidRPr="007160D1">
        <w:rPr>
          <w:rFonts w:ascii="Times New Roman" w:eastAsia="Times New Roman" w:hAnsi="Times New Roman" w:cs="Times New Roman"/>
          <w:sz w:val="28"/>
          <w:szCs w:val="28"/>
          <w:lang w:val="ro-RO"/>
        </w:rPr>
        <w:t>.</w:t>
      </w:r>
    </w:p>
    <w:p w14:paraId="0177831A" w14:textId="77777777" w:rsidR="007160D1" w:rsidRPr="007160D1" w:rsidRDefault="007160D1" w:rsidP="007160D1">
      <w:pPr>
        <w:spacing w:after="0" w:line="240" w:lineRule="auto"/>
        <w:ind w:firstLine="709"/>
        <w:jc w:val="both"/>
        <w:rPr>
          <w:rFonts w:ascii="Times New Roman" w:eastAsia="Times New Roman" w:hAnsi="Times New Roman" w:cs="Times New Roman"/>
          <w:sz w:val="28"/>
          <w:szCs w:val="28"/>
          <w:lang w:val="ro-RO" w:eastAsia="ro-RO"/>
        </w:rPr>
      </w:pPr>
    </w:p>
    <w:p w14:paraId="60ED3A56" w14:textId="77777777" w:rsidR="007160D1" w:rsidRPr="007160D1" w:rsidRDefault="007160D1" w:rsidP="007160D1">
      <w:pPr>
        <w:spacing w:after="0" w:line="240" w:lineRule="auto"/>
        <w:ind w:firstLine="709"/>
        <w:jc w:val="both"/>
        <w:rPr>
          <w:rFonts w:ascii="Times New Roman" w:eastAsia="Times New Roman" w:hAnsi="Times New Roman" w:cs="Times New Roman"/>
          <w:sz w:val="28"/>
          <w:szCs w:val="28"/>
          <w:lang w:val="ro-RO" w:eastAsia="ro-RO"/>
        </w:rPr>
      </w:pPr>
    </w:p>
    <w:p w14:paraId="07E3D06F" w14:textId="77777777" w:rsidR="007160D1" w:rsidRPr="007160D1" w:rsidRDefault="007160D1" w:rsidP="007160D1">
      <w:pPr>
        <w:spacing w:after="0" w:line="240" w:lineRule="auto"/>
        <w:ind w:firstLine="709"/>
        <w:jc w:val="both"/>
        <w:rPr>
          <w:rFonts w:ascii="Times New Roman" w:eastAsia="Times New Roman" w:hAnsi="Times New Roman" w:cs="Times New Roman"/>
          <w:sz w:val="28"/>
          <w:szCs w:val="28"/>
          <w:lang w:val="ro-RO" w:eastAsia="ro-RO"/>
        </w:rPr>
      </w:pPr>
    </w:p>
    <w:p w14:paraId="49BFF370" w14:textId="77777777" w:rsidR="007160D1" w:rsidRPr="007160D1" w:rsidRDefault="007160D1" w:rsidP="007160D1">
      <w:pPr>
        <w:spacing w:after="0" w:line="240" w:lineRule="auto"/>
        <w:ind w:firstLine="709"/>
        <w:jc w:val="both"/>
        <w:rPr>
          <w:rFonts w:ascii="Times New Roman" w:eastAsia="Times New Roman" w:hAnsi="Times New Roman" w:cs="Times New Roman"/>
          <w:sz w:val="28"/>
          <w:szCs w:val="28"/>
          <w:lang w:val="ro-RO" w:eastAsia="ro-RO"/>
        </w:rPr>
      </w:pPr>
      <w:r w:rsidRPr="007160D1">
        <w:rPr>
          <w:rFonts w:ascii="Times New Roman" w:eastAsia="Times New Roman" w:hAnsi="Times New Roman" w:cs="Times New Roman"/>
          <w:b/>
          <w:sz w:val="28"/>
          <w:szCs w:val="28"/>
          <w:lang w:val="ro-RO" w:eastAsia="ro-RO"/>
        </w:rPr>
        <w:t>Prim-ministru</w:t>
      </w:r>
      <w:r w:rsidRPr="007160D1">
        <w:rPr>
          <w:rFonts w:ascii="Times New Roman" w:eastAsia="Times New Roman" w:hAnsi="Times New Roman" w:cs="Times New Roman"/>
          <w:b/>
          <w:sz w:val="28"/>
          <w:szCs w:val="28"/>
          <w:lang w:val="ro-RO" w:eastAsia="ro-RO"/>
        </w:rPr>
        <w:tab/>
      </w:r>
      <w:r w:rsidRPr="007160D1">
        <w:rPr>
          <w:rFonts w:ascii="Times New Roman" w:eastAsia="Times New Roman" w:hAnsi="Times New Roman" w:cs="Times New Roman"/>
          <w:b/>
          <w:sz w:val="28"/>
          <w:szCs w:val="28"/>
          <w:lang w:val="ro-RO" w:eastAsia="ro-RO"/>
        </w:rPr>
        <w:tab/>
      </w:r>
      <w:r w:rsidRPr="007160D1">
        <w:rPr>
          <w:rFonts w:ascii="Times New Roman" w:eastAsia="Times New Roman" w:hAnsi="Times New Roman" w:cs="Times New Roman"/>
          <w:b/>
          <w:sz w:val="28"/>
          <w:szCs w:val="28"/>
          <w:lang w:val="ro-RO" w:eastAsia="ro-RO"/>
        </w:rPr>
        <w:tab/>
      </w:r>
      <w:r w:rsidRPr="007160D1">
        <w:rPr>
          <w:rFonts w:ascii="Times New Roman" w:eastAsia="Times New Roman" w:hAnsi="Times New Roman" w:cs="Times New Roman"/>
          <w:b/>
          <w:sz w:val="28"/>
          <w:szCs w:val="28"/>
          <w:lang w:val="ro-RO" w:eastAsia="ro-RO"/>
        </w:rPr>
        <w:tab/>
      </w:r>
      <w:r w:rsidRPr="007160D1">
        <w:rPr>
          <w:rFonts w:ascii="Times New Roman" w:eastAsia="Times New Roman" w:hAnsi="Times New Roman" w:cs="Times New Roman"/>
          <w:b/>
          <w:sz w:val="28"/>
          <w:szCs w:val="28"/>
          <w:lang w:val="ro-RO" w:eastAsia="ro-RO"/>
        </w:rPr>
        <w:tab/>
        <w:t xml:space="preserve">  Dorin RECEAN</w:t>
      </w:r>
    </w:p>
    <w:p w14:paraId="63EAE39B" w14:textId="77777777" w:rsidR="007160D1" w:rsidRPr="007160D1" w:rsidRDefault="007160D1" w:rsidP="007160D1">
      <w:pPr>
        <w:spacing w:after="0" w:line="240" w:lineRule="auto"/>
        <w:jc w:val="both"/>
        <w:rPr>
          <w:rFonts w:ascii="Times New Roman" w:eastAsia="Times New Roman" w:hAnsi="Times New Roman" w:cs="Times New Roman"/>
          <w:sz w:val="28"/>
          <w:szCs w:val="28"/>
          <w:lang w:val="ro-RO" w:eastAsia="ro-RO"/>
        </w:rPr>
      </w:pPr>
    </w:p>
    <w:p w14:paraId="452A9BEE" w14:textId="77777777" w:rsidR="007160D1" w:rsidRPr="007160D1" w:rsidRDefault="007160D1" w:rsidP="007160D1">
      <w:pPr>
        <w:tabs>
          <w:tab w:val="left" w:pos="5954"/>
        </w:tabs>
        <w:spacing w:after="0" w:line="240" w:lineRule="auto"/>
        <w:ind w:firstLine="709"/>
        <w:jc w:val="both"/>
        <w:rPr>
          <w:rFonts w:ascii="Times New Roman" w:eastAsia="Times New Roman" w:hAnsi="Times New Roman" w:cs="Times New Roman"/>
          <w:sz w:val="28"/>
          <w:szCs w:val="28"/>
          <w:lang w:val="ro-RO" w:eastAsia="ro-RO"/>
        </w:rPr>
      </w:pPr>
      <w:r w:rsidRPr="007160D1">
        <w:rPr>
          <w:rFonts w:ascii="Times New Roman" w:eastAsia="Times New Roman" w:hAnsi="Times New Roman" w:cs="Times New Roman"/>
          <w:sz w:val="28"/>
          <w:szCs w:val="28"/>
          <w:lang w:val="ro-RO" w:eastAsia="ro-RO"/>
        </w:rPr>
        <w:t>Contrasemnează:</w:t>
      </w:r>
    </w:p>
    <w:p w14:paraId="0EACE583" w14:textId="77777777" w:rsidR="007160D1" w:rsidRPr="007160D1" w:rsidRDefault="007160D1" w:rsidP="007160D1">
      <w:pPr>
        <w:spacing w:after="0" w:line="240" w:lineRule="auto"/>
        <w:ind w:firstLine="709"/>
        <w:jc w:val="both"/>
        <w:rPr>
          <w:rFonts w:ascii="Times New Roman" w:eastAsia="Times New Roman" w:hAnsi="Times New Roman" w:cs="Times New Roman"/>
          <w:sz w:val="28"/>
          <w:szCs w:val="28"/>
          <w:lang w:val="ro-RO" w:eastAsia="ro-RO"/>
        </w:rPr>
      </w:pPr>
    </w:p>
    <w:p w14:paraId="19ED8339" w14:textId="77777777" w:rsidR="007160D1" w:rsidRPr="007160D1" w:rsidRDefault="007160D1" w:rsidP="007160D1">
      <w:pPr>
        <w:tabs>
          <w:tab w:val="left" w:pos="5954"/>
        </w:tabs>
        <w:spacing w:after="0" w:line="240" w:lineRule="auto"/>
        <w:ind w:firstLine="709"/>
        <w:jc w:val="both"/>
        <w:rPr>
          <w:rFonts w:ascii="Times New Roman" w:eastAsia="Times New Roman" w:hAnsi="Times New Roman" w:cs="Times New Roman"/>
          <w:sz w:val="28"/>
          <w:szCs w:val="28"/>
          <w:lang w:val="ro-RO" w:eastAsia="ru-RU"/>
        </w:rPr>
      </w:pPr>
      <w:r w:rsidRPr="007160D1">
        <w:rPr>
          <w:rFonts w:ascii="Times New Roman" w:eastAsia="Times New Roman" w:hAnsi="Times New Roman" w:cs="Times New Roman"/>
          <w:sz w:val="28"/>
          <w:szCs w:val="28"/>
          <w:lang w:val="ro-RO" w:eastAsia="ru-RU"/>
        </w:rPr>
        <w:t>Viceprim-ministru,</w:t>
      </w:r>
    </w:p>
    <w:p w14:paraId="47CFD0C3" w14:textId="77777777" w:rsidR="007160D1" w:rsidRPr="007160D1" w:rsidRDefault="007160D1" w:rsidP="007160D1">
      <w:pPr>
        <w:tabs>
          <w:tab w:val="left" w:pos="5954"/>
        </w:tabs>
        <w:spacing w:after="0" w:line="240" w:lineRule="auto"/>
        <w:ind w:firstLine="709"/>
        <w:jc w:val="both"/>
        <w:rPr>
          <w:rFonts w:ascii="Times New Roman" w:eastAsia="Times New Roman" w:hAnsi="Times New Roman" w:cs="Times New Roman"/>
          <w:sz w:val="28"/>
          <w:szCs w:val="28"/>
          <w:lang w:val="ro-RO" w:eastAsia="ru-RU"/>
        </w:rPr>
      </w:pPr>
      <w:r w:rsidRPr="007160D1">
        <w:rPr>
          <w:rFonts w:ascii="Times New Roman" w:eastAsia="Times New Roman" w:hAnsi="Times New Roman" w:cs="Times New Roman"/>
          <w:sz w:val="28"/>
          <w:szCs w:val="28"/>
          <w:lang w:val="ro-RO" w:eastAsia="ru-RU"/>
        </w:rPr>
        <w:t>ministrul afacerilor externe                                Mihail POPUȘOI</w:t>
      </w:r>
    </w:p>
    <w:p w14:paraId="0A88A561" w14:textId="77777777" w:rsidR="007160D1" w:rsidRPr="007160D1" w:rsidRDefault="007160D1" w:rsidP="007160D1">
      <w:pPr>
        <w:spacing w:after="0" w:line="240" w:lineRule="auto"/>
        <w:ind w:firstLine="709"/>
        <w:jc w:val="both"/>
        <w:rPr>
          <w:rFonts w:ascii="Times New Roman" w:eastAsia="Times New Roman" w:hAnsi="Times New Roman" w:cs="Times New Roman"/>
          <w:sz w:val="28"/>
          <w:szCs w:val="28"/>
          <w:lang w:val="ro-RO" w:eastAsia="ru-RU"/>
        </w:rPr>
      </w:pPr>
    </w:p>
    <w:p w14:paraId="373D3A3A" w14:textId="77777777" w:rsidR="007160D1" w:rsidRPr="007160D1" w:rsidRDefault="007160D1" w:rsidP="007160D1">
      <w:pPr>
        <w:spacing w:after="0" w:line="240" w:lineRule="auto"/>
        <w:ind w:firstLine="709"/>
        <w:jc w:val="both"/>
        <w:rPr>
          <w:rFonts w:ascii="Times New Roman" w:eastAsia="Times New Roman" w:hAnsi="Times New Roman" w:cs="Times New Roman"/>
          <w:sz w:val="28"/>
          <w:szCs w:val="28"/>
          <w:lang w:val="ro-RO" w:eastAsia="ru-RU"/>
        </w:rPr>
      </w:pPr>
    </w:p>
    <w:p w14:paraId="42EFA18E" w14:textId="77777777" w:rsidR="007160D1" w:rsidRPr="007160D1" w:rsidRDefault="007160D1" w:rsidP="007160D1">
      <w:pPr>
        <w:spacing w:after="0" w:line="240" w:lineRule="auto"/>
        <w:ind w:firstLine="709"/>
        <w:jc w:val="both"/>
        <w:rPr>
          <w:rFonts w:ascii="Times New Roman" w:eastAsia="Times New Roman" w:hAnsi="Times New Roman" w:cs="Times New Roman"/>
          <w:sz w:val="28"/>
          <w:szCs w:val="28"/>
          <w:lang w:val="ro-RO" w:eastAsia="ru-RU"/>
        </w:rPr>
      </w:pPr>
      <w:r w:rsidRPr="007160D1">
        <w:rPr>
          <w:rFonts w:ascii="Times New Roman" w:eastAsia="Times New Roman" w:hAnsi="Times New Roman" w:cs="Times New Roman"/>
          <w:sz w:val="28"/>
          <w:szCs w:val="28"/>
          <w:lang w:val="ro-RO" w:eastAsia="ru-RU"/>
        </w:rPr>
        <w:t>Ministrul infrastructurii</w:t>
      </w:r>
    </w:p>
    <w:p w14:paraId="7E15A04B" w14:textId="77777777" w:rsidR="007160D1" w:rsidRPr="007160D1" w:rsidRDefault="007160D1" w:rsidP="007160D1">
      <w:pPr>
        <w:spacing w:after="0" w:line="240" w:lineRule="auto"/>
        <w:ind w:firstLine="709"/>
        <w:jc w:val="both"/>
        <w:rPr>
          <w:rFonts w:ascii="Times New Roman" w:eastAsia="Times New Roman" w:hAnsi="Times New Roman" w:cs="Times New Roman"/>
          <w:sz w:val="28"/>
          <w:szCs w:val="28"/>
          <w:lang w:val="ro-RO" w:eastAsia="ru-RU"/>
        </w:rPr>
      </w:pPr>
      <w:r w:rsidRPr="007160D1">
        <w:rPr>
          <w:rFonts w:ascii="Times New Roman" w:eastAsia="Times New Roman" w:hAnsi="Times New Roman" w:cs="Times New Roman"/>
          <w:sz w:val="28"/>
          <w:szCs w:val="28"/>
          <w:lang w:val="ro-RO" w:eastAsia="ru-RU"/>
        </w:rPr>
        <w:t>și dezvoltării regionale                                      Vladimir BOLEA</w:t>
      </w:r>
    </w:p>
    <w:p w14:paraId="24706427" w14:textId="77777777" w:rsidR="00931A6B" w:rsidRDefault="00931A6B" w:rsidP="00931A6B">
      <w:pPr>
        <w:shd w:val="clear" w:color="auto" w:fill="FFFFFF"/>
        <w:spacing w:after="0" w:line="240" w:lineRule="auto"/>
        <w:jc w:val="both"/>
        <w:outlineLvl w:val="0"/>
        <w:rPr>
          <w:rFonts w:ascii="Times New Roman" w:eastAsia="Times New Roman" w:hAnsi="Times New Roman" w:cs="Times New Roman"/>
          <w:b/>
          <w:kern w:val="36"/>
          <w:sz w:val="28"/>
          <w:szCs w:val="30"/>
          <w:lang w:val="ro-RO" w:eastAsia="ru-RU"/>
        </w:rPr>
      </w:pPr>
    </w:p>
    <w:p w14:paraId="06BEDFCC"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639C4E5A"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7E76CA34"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444491AE"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382FCA45" w14:textId="77777777" w:rsidR="00963D5C" w:rsidRDefault="00963D5C"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0A3AE7DA" w14:textId="77777777" w:rsidR="007160D1" w:rsidRPr="007160D1" w:rsidRDefault="007160D1" w:rsidP="007160D1">
      <w:pPr>
        <w:spacing w:after="0" w:line="240" w:lineRule="auto"/>
        <w:ind w:left="7920"/>
        <w:jc w:val="center"/>
        <w:rPr>
          <w:rFonts w:ascii="Times New Roman" w:eastAsia="Times New Roman" w:hAnsi="Times New Roman" w:cs="Times New Roman"/>
          <w:i/>
          <w:sz w:val="28"/>
          <w:szCs w:val="28"/>
          <w:lang w:val="ro-RO" w:eastAsia="ru-RU"/>
        </w:rPr>
      </w:pPr>
      <w:r w:rsidRPr="007160D1">
        <w:rPr>
          <w:rFonts w:ascii="Times New Roman" w:eastAsia="Times New Roman" w:hAnsi="Times New Roman" w:cs="Times New Roman"/>
          <w:i/>
          <w:sz w:val="28"/>
          <w:szCs w:val="28"/>
          <w:lang w:val="ro-RO" w:eastAsia="ru-RU"/>
        </w:rPr>
        <w:lastRenderedPageBreak/>
        <w:t>Proiect</w:t>
      </w:r>
    </w:p>
    <w:p w14:paraId="10DD5D4E" w14:textId="77777777" w:rsidR="007160D1" w:rsidRPr="007160D1" w:rsidRDefault="007160D1" w:rsidP="007160D1">
      <w:pPr>
        <w:spacing w:after="0" w:line="240" w:lineRule="auto"/>
        <w:ind w:left="7920"/>
        <w:jc w:val="center"/>
        <w:rPr>
          <w:rFonts w:ascii="Times New Roman" w:eastAsia="Times New Roman" w:hAnsi="Times New Roman" w:cs="Times New Roman"/>
          <w:i/>
          <w:sz w:val="28"/>
          <w:szCs w:val="28"/>
          <w:lang w:val="ro-RO" w:eastAsia="ru-RU"/>
        </w:rPr>
      </w:pPr>
    </w:p>
    <w:p w14:paraId="17513B47" w14:textId="77777777" w:rsidR="007160D1" w:rsidRPr="007160D1" w:rsidRDefault="007160D1" w:rsidP="007160D1">
      <w:pPr>
        <w:spacing w:after="0" w:line="240" w:lineRule="auto"/>
        <w:ind w:left="7920"/>
        <w:jc w:val="center"/>
        <w:rPr>
          <w:rFonts w:ascii="Times New Roman" w:eastAsia="Times New Roman" w:hAnsi="Times New Roman" w:cs="Times New Roman"/>
          <w:i/>
          <w:sz w:val="28"/>
          <w:szCs w:val="28"/>
          <w:lang w:val="ro-RO" w:eastAsia="ru-RU"/>
        </w:rPr>
      </w:pPr>
    </w:p>
    <w:p w14:paraId="225BC047" w14:textId="77777777" w:rsidR="007160D1" w:rsidRPr="007160D1" w:rsidRDefault="007160D1" w:rsidP="007160D1">
      <w:pPr>
        <w:spacing w:after="0" w:line="240" w:lineRule="auto"/>
        <w:ind w:left="7920"/>
        <w:jc w:val="center"/>
        <w:rPr>
          <w:rFonts w:ascii="Times New Roman" w:eastAsia="Times New Roman" w:hAnsi="Times New Roman" w:cs="Times New Roman"/>
          <w:i/>
          <w:sz w:val="28"/>
          <w:szCs w:val="28"/>
          <w:lang w:val="ro-RO" w:eastAsia="ru-RU"/>
        </w:rPr>
      </w:pPr>
    </w:p>
    <w:p w14:paraId="34EC2116" w14:textId="77777777" w:rsidR="007160D1" w:rsidRPr="007160D1" w:rsidRDefault="007160D1" w:rsidP="007160D1">
      <w:pPr>
        <w:spacing w:after="0" w:line="240" w:lineRule="auto"/>
        <w:jc w:val="center"/>
        <w:rPr>
          <w:rFonts w:ascii="Times New Roman" w:eastAsia="Times New Roman" w:hAnsi="Times New Roman" w:cs="Times New Roman"/>
          <w:b/>
          <w:sz w:val="28"/>
          <w:szCs w:val="28"/>
          <w:lang w:val="ro-RO" w:eastAsia="ru-RU"/>
        </w:rPr>
      </w:pPr>
      <w:r w:rsidRPr="007160D1">
        <w:rPr>
          <w:rFonts w:ascii="Times New Roman" w:eastAsia="Times New Roman" w:hAnsi="Times New Roman" w:cs="Times New Roman"/>
          <w:b/>
          <w:sz w:val="28"/>
          <w:szCs w:val="28"/>
          <w:lang w:val="ro-RO" w:eastAsia="ru-RU"/>
        </w:rPr>
        <w:t>PARLAMENTUL REPUBLICII MOLDOVA</w:t>
      </w:r>
    </w:p>
    <w:p w14:paraId="61BE12CB" w14:textId="77777777" w:rsidR="007160D1" w:rsidRPr="007160D1" w:rsidRDefault="007160D1" w:rsidP="007160D1">
      <w:pPr>
        <w:tabs>
          <w:tab w:val="left" w:pos="6386"/>
        </w:tabs>
        <w:spacing w:after="0" w:line="240" w:lineRule="auto"/>
        <w:ind w:firstLine="709"/>
        <w:jc w:val="both"/>
        <w:rPr>
          <w:rFonts w:ascii="Times New Roman" w:eastAsia="Times New Roman" w:hAnsi="Times New Roman" w:cs="Times New Roman"/>
          <w:sz w:val="28"/>
          <w:szCs w:val="28"/>
          <w:lang w:val="ro-RO" w:eastAsia="ru-RU"/>
        </w:rPr>
      </w:pPr>
    </w:p>
    <w:p w14:paraId="53E3F2BA" w14:textId="77777777" w:rsidR="007160D1" w:rsidRPr="007160D1" w:rsidRDefault="007160D1" w:rsidP="007160D1">
      <w:pPr>
        <w:tabs>
          <w:tab w:val="left" w:pos="6386"/>
        </w:tabs>
        <w:spacing w:after="0" w:line="240" w:lineRule="auto"/>
        <w:jc w:val="center"/>
        <w:rPr>
          <w:rFonts w:ascii="Times New Roman" w:eastAsia="Times New Roman" w:hAnsi="Times New Roman" w:cs="Times New Roman"/>
          <w:b/>
          <w:sz w:val="28"/>
          <w:szCs w:val="28"/>
          <w:lang w:val="ro-RO" w:eastAsia="ru-RU"/>
        </w:rPr>
      </w:pPr>
      <w:r w:rsidRPr="007160D1">
        <w:rPr>
          <w:rFonts w:ascii="Times New Roman" w:eastAsia="Times New Roman" w:hAnsi="Times New Roman" w:cs="Times New Roman"/>
          <w:b/>
          <w:sz w:val="28"/>
          <w:szCs w:val="28"/>
          <w:lang w:val="ro-RO" w:eastAsia="ru-RU"/>
        </w:rPr>
        <w:t>LEGE</w:t>
      </w:r>
    </w:p>
    <w:p w14:paraId="6AE3A282" w14:textId="77777777" w:rsidR="007160D1" w:rsidRPr="007160D1" w:rsidRDefault="007160D1" w:rsidP="007160D1">
      <w:pPr>
        <w:tabs>
          <w:tab w:val="left" w:pos="6386"/>
        </w:tabs>
        <w:spacing w:after="0" w:line="240" w:lineRule="auto"/>
        <w:jc w:val="center"/>
        <w:rPr>
          <w:rFonts w:ascii="Times New Roman" w:eastAsia="Times New Roman" w:hAnsi="Times New Roman" w:cs="Times New Roman"/>
          <w:b/>
          <w:sz w:val="28"/>
          <w:szCs w:val="28"/>
          <w:lang w:val="ro-RO" w:eastAsia="ru-RU"/>
        </w:rPr>
      </w:pPr>
    </w:p>
    <w:p w14:paraId="39DE465E" w14:textId="77777777" w:rsidR="007160D1" w:rsidRPr="007160D1" w:rsidRDefault="007160D1" w:rsidP="007160D1">
      <w:pPr>
        <w:spacing w:after="0" w:line="240" w:lineRule="auto"/>
        <w:jc w:val="center"/>
        <w:rPr>
          <w:rFonts w:ascii="Times New Roman" w:eastAsia="Times New Roman" w:hAnsi="Times New Roman" w:cs="Times New Roman"/>
          <w:b/>
          <w:sz w:val="28"/>
          <w:szCs w:val="28"/>
          <w:lang w:val="ro-RO"/>
        </w:rPr>
      </w:pPr>
      <w:r w:rsidRPr="007160D1">
        <w:rPr>
          <w:rFonts w:ascii="Times New Roman" w:eastAsia="Times New Roman" w:hAnsi="Times New Roman" w:cs="Times New Roman"/>
          <w:b/>
          <w:sz w:val="28"/>
          <w:szCs w:val="28"/>
          <w:lang w:val="ro-RO" w:eastAsia="ru-RU"/>
        </w:rPr>
        <w:t xml:space="preserve">pentru aderarea </w:t>
      </w:r>
    </w:p>
    <w:p w14:paraId="1F3E68C8" w14:textId="77777777" w:rsidR="007160D1" w:rsidRPr="007160D1" w:rsidRDefault="007160D1" w:rsidP="007160D1">
      <w:pPr>
        <w:spacing w:after="0" w:line="240" w:lineRule="auto"/>
        <w:ind w:firstLine="709"/>
        <w:jc w:val="center"/>
        <w:rPr>
          <w:rFonts w:ascii="Times New Roman" w:eastAsia="Times New Roman" w:hAnsi="Times New Roman" w:cs="Times New Roman"/>
          <w:b/>
          <w:bCs/>
          <w:sz w:val="28"/>
          <w:szCs w:val="28"/>
          <w:lang w:val="ro-MD"/>
        </w:rPr>
      </w:pPr>
      <w:r w:rsidRPr="007160D1">
        <w:rPr>
          <w:rFonts w:ascii="Times New Roman" w:eastAsia="Times New Roman" w:hAnsi="Times New Roman" w:cs="Times New Roman"/>
          <w:b/>
          <w:sz w:val="28"/>
          <w:szCs w:val="28"/>
          <w:lang w:val="ro-RO"/>
        </w:rPr>
        <w:t xml:space="preserve"> Republicii Moldova la Convenția </w:t>
      </w:r>
      <w:r w:rsidRPr="007160D1">
        <w:rPr>
          <w:rFonts w:ascii="Times New Roman" w:eastAsia="Times New Roman" w:hAnsi="Times New Roman" w:cs="Times New Roman"/>
          <w:b/>
          <w:bCs/>
          <w:sz w:val="28"/>
          <w:szCs w:val="28"/>
          <w:lang w:val="ro-MD"/>
        </w:rPr>
        <w:t>de la Atena</w:t>
      </w:r>
    </w:p>
    <w:p w14:paraId="384671F6" w14:textId="77777777" w:rsidR="007160D1" w:rsidRPr="007160D1" w:rsidRDefault="007160D1" w:rsidP="007160D1">
      <w:pPr>
        <w:spacing w:after="0" w:line="240" w:lineRule="auto"/>
        <w:jc w:val="center"/>
        <w:rPr>
          <w:rFonts w:ascii="Times New Roman" w:eastAsia="Times New Roman" w:hAnsi="Times New Roman" w:cs="Times New Roman"/>
          <w:b/>
          <w:bCs/>
          <w:sz w:val="28"/>
          <w:szCs w:val="28"/>
          <w:lang w:val="ro-MD"/>
        </w:rPr>
      </w:pPr>
      <w:r w:rsidRPr="007160D1">
        <w:rPr>
          <w:rFonts w:ascii="Times New Roman" w:eastAsia="Times New Roman" w:hAnsi="Times New Roman" w:cs="Times New Roman"/>
          <w:b/>
          <w:bCs/>
          <w:sz w:val="28"/>
          <w:szCs w:val="28"/>
          <w:lang w:val="ro-MD"/>
        </w:rPr>
        <w:t>privind transportul pe mare al pasagerilor și al bagajelor lor</w:t>
      </w:r>
    </w:p>
    <w:p w14:paraId="018EB1C7" w14:textId="77777777" w:rsidR="007160D1" w:rsidRPr="007160D1" w:rsidRDefault="007160D1" w:rsidP="007160D1">
      <w:pPr>
        <w:spacing w:after="0" w:line="240" w:lineRule="auto"/>
        <w:jc w:val="center"/>
        <w:rPr>
          <w:rFonts w:ascii="Times New Roman" w:eastAsia="Times New Roman" w:hAnsi="Times New Roman" w:cs="Times New Roman"/>
          <w:sz w:val="28"/>
          <w:szCs w:val="28"/>
          <w:lang w:val="ro-RO" w:eastAsia="ru-RU"/>
        </w:rPr>
      </w:pPr>
    </w:p>
    <w:p w14:paraId="5A46D6BD" w14:textId="77777777" w:rsidR="007160D1" w:rsidRPr="007160D1" w:rsidRDefault="007160D1" w:rsidP="007160D1">
      <w:pPr>
        <w:tabs>
          <w:tab w:val="left" w:pos="6386"/>
        </w:tabs>
        <w:spacing w:after="0" w:line="240" w:lineRule="auto"/>
        <w:ind w:firstLine="709"/>
        <w:jc w:val="both"/>
        <w:rPr>
          <w:rFonts w:ascii="Times New Roman" w:eastAsia="Times New Roman" w:hAnsi="Times New Roman" w:cs="Times New Roman"/>
          <w:sz w:val="28"/>
          <w:szCs w:val="28"/>
          <w:lang w:val="ro-RO" w:eastAsia="ru-RU"/>
        </w:rPr>
      </w:pPr>
      <w:r w:rsidRPr="007160D1">
        <w:rPr>
          <w:rFonts w:ascii="Times New Roman" w:eastAsia="Times New Roman" w:hAnsi="Times New Roman" w:cs="Times New Roman"/>
          <w:sz w:val="28"/>
          <w:szCs w:val="28"/>
          <w:lang w:val="ro-RO" w:eastAsia="ru-RU"/>
        </w:rPr>
        <w:t>Parlamentul adoptă prezenta lege organică.</w:t>
      </w:r>
    </w:p>
    <w:p w14:paraId="6AA8FA62" w14:textId="77777777" w:rsidR="007160D1" w:rsidRPr="007160D1" w:rsidRDefault="007160D1" w:rsidP="007160D1">
      <w:pPr>
        <w:tabs>
          <w:tab w:val="left" w:pos="6386"/>
        </w:tabs>
        <w:spacing w:after="0" w:line="240" w:lineRule="auto"/>
        <w:ind w:firstLine="709"/>
        <w:jc w:val="both"/>
        <w:rPr>
          <w:rFonts w:ascii="Times New Roman" w:eastAsia="Times New Roman" w:hAnsi="Times New Roman" w:cs="Times New Roman"/>
          <w:sz w:val="28"/>
          <w:szCs w:val="28"/>
          <w:lang w:val="ro-RO" w:eastAsia="ru-RU"/>
        </w:rPr>
      </w:pPr>
    </w:p>
    <w:p w14:paraId="6F9A7237" w14:textId="77777777" w:rsidR="007160D1" w:rsidRPr="007160D1" w:rsidRDefault="007160D1" w:rsidP="007160D1">
      <w:pPr>
        <w:spacing w:after="0" w:line="240" w:lineRule="auto"/>
        <w:ind w:firstLine="709"/>
        <w:jc w:val="both"/>
        <w:rPr>
          <w:rFonts w:ascii="Times New Roman" w:eastAsia="Times New Roman" w:hAnsi="Times New Roman" w:cs="Times New Roman"/>
          <w:sz w:val="28"/>
          <w:szCs w:val="28"/>
          <w:lang w:val="ro-RO" w:eastAsia="ru-RU"/>
        </w:rPr>
      </w:pPr>
      <w:r w:rsidRPr="007160D1">
        <w:rPr>
          <w:rFonts w:ascii="Times New Roman" w:eastAsia="Times New Roman" w:hAnsi="Times New Roman" w:cs="Times New Roman"/>
          <w:b/>
          <w:sz w:val="28"/>
          <w:szCs w:val="28"/>
          <w:lang w:val="ro-RO" w:eastAsia="ru-RU"/>
        </w:rPr>
        <w:t>Art. 1.</w:t>
      </w:r>
      <w:r w:rsidRPr="007160D1">
        <w:rPr>
          <w:rFonts w:ascii="Times New Roman" w:eastAsia="Times New Roman" w:hAnsi="Times New Roman" w:cs="Times New Roman"/>
          <w:sz w:val="28"/>
          <w:szCs w:val="28"/>
          <w:lang w:val="ro-RO" w:eastAsia="ru-RU"/>
        </w:rPr>
        <w:t xml:space="preserve"> –</w:t>
      </w:r>
      <w:r w:rsidRPr="007160D1">
        <w:rPr>
          <w:rFonts w:ascii="Times New Roman" w:eastAsia="Times New Roman" w:hAnsi="Times New Roman" w:cs="Times New Roman"/>
          <w:sz w:val="20"/>
          <w:szCs w:val="20"/>
          <w:lang w:val="ro-RO"/>
        </w:rPr>
        <w:t xml:space="preserve"> </w:t>
      </w:r>
      <w:r w:rsidRPr="007160D1">
        <w:rPr>
          <w:rFonts w:ascii="Times New Roman" w:eastAsia="Times New Roman" w:hAnsi="Times New Roman" w:cs="Times New Roman"/>
          <w:sz w:val="28"/>
          <w:szCs w:val="28"/>
          <w:lang w:val="ro-RO" w:eastAsia="ru-RU"/>
        </w:rPr>
        <w:t xml:space="preserve">Republica Moldova aderă la Convenția </w:t>
      </w:r>
      <w:r w:rsidRPr="007160D1">
        <w:rPr>
          <w:rFonts w:ascii="Times New Roman" w:eastAsia="Times New Roman" w:hAnsi="Times New Roman" w:cs="Times New Roman"/>
          <w:sz w:val="28"/>
          <w:szCs w:val="28"/>
          <w:lang w:val="ro-MD"/>
        </w:rPr>
        <w:t>de la Atena privind transportul pe mare al pasagerilor și al bagajelor lor</w:t>
      </w:r>
      <w:r w:rsidRPr="007160D1">
        <w:rPr>
          <w:rFonts w:ascii="Times New Roman" w:eastAsia="Times New Roman" w:hAnsi="Times New Roman" w:cs="Times New Roman"/>
          <w:sz w:val="28"/>
          <w:szCs w:val="28"/>
          <w:lang w:val="ro-RO" w:eastAsia="ru-RU"/>
        </w:rPr>
        <w:t>.</w:t>
      </w:r>
    </w:p>
    <w:p w14:paraId="131CA869" w14:textId="77777777" w:rsidR="007160D1" w:rsidRPr="007160D1" w:rsidRDefault="007160D1" w:rsidP="007160D1">
      <w:pPr>
        <w:tabs>
          <w:tab w:val="left" w:pos="6386"/>
        </w:tabs>
        <w:spacing w:after="0" w:line="240" w:lineRule="auto"/>
        <w:ind w:firstLine="709"/>
        <w:jc w:val="both"/>
        <w:rPr>
          <w:rFonts w:ascii="Times New Roman" w:eastAsia="Times New Roman" w:hAnsi="Times New Roman" w:cs="Times New Roman"/>
          <w:sz w:val="28"/>
          <w:szCs w:val="28"/>
          <w:lang w:val="ro-RO" w:eastAsia="ru-RU"/>
        </w:rPr>
      </w:pPr>
    </w:p>
    <w:p w14:paraId="4D758482" w14:textId="77777777" w:rsidR="007160D1" w:rsidRPr="007160D1" w:rsidRDefault="007160D1" w:rsidP="007160D1">
      <w:pPr>
        <w:tabs>
          <w:tab w:val="left" w:pos="6386"/>
        </w:tabs>
        <w:spacing w:after="0" w:line="240" w:lineRule="auto"/>
        <w:ind w:firstLine="709"/>
        <w:jc w:val="both"/>
        <w:rPr>
          <w:rFonts w:ascii="Times New Roman" w:eastAsia="Times New Roman" w:hAnsi="Times New Roman" w:cs="Times New Roman"/>
          <w:sz w:val="28"/>
          <w:szCs w:val="28"/>
          <w:lang w:val="ro-RO" w:eastAsia="ru-RU"/>
        </w:rPr>
      </w:pPr>
      <w:r w:rsidRPr="007160D1">
        <w:rPr>
          <w:rFonts w:ascii="Times New Roman" w:eastAsia="Times New Roman" w:hAnsi="Times New Roman" w:cs="Times New Roman"/>
          <w:b/>
          <w:sz w:val="28"/>
          <w:szCs w:val="28"/>
          <w:lang w:val="ro-RO" w:eastAsia="ru-RU"/>
        </w:rPr>
        <w:t>Art. 2.</w:t>
      </w:r>
      <w:r w:rsidRPr="007160D1">
        <w:rPr>
          <w:rFonts w:ascii="Times New Roman" w:eastAsia="Times New Roman" w:hAnsi="Times New Roman" w:cs="Times New Roman"/>
          <w:sz w:val="28"/>
          <w:szCs w:val="28"/>
          <w:lang w:val="ro-RO" w:eastAsia="ru-RU"/>
        </w:rPr>
        <w:t xml:space="preserve"> – Guvernul va întreprinde măsurile necesare pentru realizarea prevederilor Convenției menționate.</w:t>
      </w:r>
    </w:p>
    <w:p w14:paraId="30694A31" w14:textId="77777777" w:rsidR="007160D1" w:rsidRPr="007160D1" w:rsidRDefault="007160D1" w:rsidP="007160D1">
      <w:pPr>
        <w:tabs>
          <w:tab w:val="left" w:pos="6386"/>
        </w:tabs>
        <w:spacing w:after="0" w:line="240" w:lineRule="auto"/>
        <w:ind w:firstLine="709"/>
        <w:jc w:val="both"/>
        <w:rPr>
          <w:rFonts w:ascii="Times New Roman" w:eastAsia="Times New Roman" w:hAnsi="Times New Roman" w:cs="Times New Roman"/>
          <w:sz w:val="28"/>
          <w:szCs w:val="28"/>
          <w:lang w:val="ro-RO" w:eastAsia="ru-RU"/>
        </w:rPr>
      </w:pPr>
    </w:p>
    <w:p w14:paraId="525000E8" w14:textId="77777777" w:rsidR="007160D1" w:rsidRPr="007160D1" w:rsidRDefault="007160D1" w:rsidP="007160D1">
      <w:pPr>
        <w:tabs>
          <w:tab w:val="left" w:pos="6386"/>
        </w:tabs>
        <w:spacing w:after="0" w:line="240" w:lineRule="auto"/>
        <w:ind w:firstLine="709"/>
        <w:jc w:val="both"/>
        <w:rPr>
          <w:rFonts w:ascii="Times New Roman" w:eastAsia="Times New Roman" w:hAnsi="Times New Roman" w:cs="Times New Roman"/>
          <w:sz w:val="28"/>
          <w:szCs w:val="28"/>
          <w:lang w:val="ro-RO" w:eastAsia="ru-RU"/>
        </w:rPr>
      </w:pPr>
      <w:r w:rsidRPr="007160D1">
        <w:rPr>
          <w:rFonts w:ascii="Times New Roman" w:eastAsia="Times New Roman" w:hAnsi="Times New Roman" w:cs="Times New Roman"/>
          <w:b/>
          <w:sz w:val="28"/>
          <w:szCs w:val="28"/>
          <w:lang w:val="ro-RO" w:eastAsia="ru-RU"/>
        </w:rPr>
        <w:t xml:space="preserve">Art. 3. </w:t>
      </w:r>
      <w:r w:rsidRPr="007160D1">
        <w:rPr>
          <w:rFonts w:ascii="Times New Roman" w:eastAsia="Times New Roman" w:hAnsi="Times New Roman" w:cs="Times New Roman"/>
          <w:sz w:val="28"/>
          <w:szCs w:val="28"/>
          <w:lang w:val="ro-RO" w:eastAsia="ru-RU"/>
        </w:rPr>
        <w:t>– Ministerul Afacerilor Externe va pregăti și va remite depozitarului instrumentul de aderare.</w:t>
      </w:r>
    </w:p>
    <w:p w14:paraId="623FAC94" w14:textId="77777777" w:rsidR="007160D1" w:rsidRPr="007160D1" w:rsidRDefault="007160D1" w:rsidP="007160D1">
      <w:pPr>
        <w:tabs>
          <w:tab w:val="left" w:pos="6386"/>
        </w:tabs>
        <w:spacing w:after="0" w:line="240" w:lineRule="auto"/>
        <w:ind w:firstLine="709"/>
        <w:jc w:val="both"/>
        <w:rPr>
          <w:rFonts w:ascii="Times New Roman" w:eastAsia="Times New Roman" w:hAnsi="Times New Roman" w:cs="Times New Roman"/>
          <w:sz w:val="28"/>
          <w:szCs w:val="28"/>
          <w:lang w:val="ro-RO" w:eastAsia="ru-RU"/>
        </w:rPr>
      </w:pPr>
    </w:p>
    <w:p w14:paraId="3FCCA3F9" w14:textId="77777777" w:rsidR="007160D1" w:rsidRPr="007160D1" w:rsidRDefault="007160D1" w:rsidP="007160D1">
      <w:pPr>
        <w:tabs>
          <w:tab w:val="left" w:pos="6386"/>
        </w:tabs>
        <w:spacing w:after="0" w:line="240" w:lineRule="auto"/>
        <w:ind w:firstLine="709"/>
        <w:jc w:val="both"/>
        <w:rPr>
          <w:rFonts w:ascii="Times New Roman" w:eastAsia="Times New Roman" w:hAnsi="Times New Roman" w:cs="Times New Roman"/>
          <w:sz w:val="28"/>
          <w:szCs w:val="28"/>
          <w:lang w:val="ro-RO" w:eastAsia="ru-RU"/>
        </w:rPr>
      </w:pPr>
    </w:p>
    <w:p w14:paraId="28BB6B1D" w14:textId="77777777" w:rsidR="007160D1" w:rsidRPr="007160D1" w:rsidRDefault="007160D1" w:rsidP="007160D1">
      <w:pPr>
        <w:tabs>
          <w:tab w:val="left" w:pos="6386"/>
        </w:tabs>
        <w:spacing w:after="0" w:line="240" w:lineRule="auto"/>
        <w:ind w:firstLine="709"/>
        <w:jc w:val="both"/>
        <w:rPr>
          <w:rFonts w:ascii="Times New Roman" w:eastAsia="Times New Roman" w:hAnsi="Times New Roman" w:cs="Times New Roman"/>
          <w:b/>
          <w:sz w:val="28"/>
          <w:szCs w:val="28"/>
          <w:lang w:val="ro-RO" w:eastAsia="ru-RU"/>
        </w:rPr>
      </w:pPr>
      <w:r w:rsidRPr="007160D1">
        <w:rPr>
          <w:rFonts w:ascii="Times New Roman" w:eastAsia="Times New Roman" w:hAnsi="Times New Roman" w:cs="Times New Roman"/>
          <w:b/>
          <w:sz w:val="28"/>
          <w:szCs w:val="28"/>
          <w:lang w:val="ro-RO" w:eastAsia="ru-RU"/>
        </w:rPr>
        <w:t>Președintele Parlamentului                                                   Igor GROSU</w:t>
      </w:r>
    </w:p>
    <w:p w14:paraId="39090157" w14:textId="77777777" w:rsidR="007160D1" w:rsidRPr="007160D1" w:rsidRDefault="007160D1" w:rsidP="007160D1">
      <w:pPr>
        <w:tabs>
          <w:tab w:val="left" w:pos="6386"/>
        </w:tabs>
        <w:spacing w:after="0" w:line="240" w:lineRule="auto"/>
        <w:ind w:firstLine="709"/>
        <w:jc w:val="both"/>
        <w:rPr>
          <w:rFonts w:ascii="Times New Roman" w:eastAsia="Times New Roman" w:hAnsi="Times New Roman" w:cs="Times New Roman"/>
          <w:sz w:val="28"/>
          <w:szCs w:val="28"/>
          <w:lang w:val="ro-RO" w:eastAsia="ru-RU"/>
        </w:rPr>
      </w:pPr>
    </w:p>
    <w:p w14:paraId="1595940F" w14:textId="77777777" w:rsidR="00931A6B" w:rsidRDefault="00931A6B" w:rsidP="007160D1">
      <w:pPr>
        <w:shd w:val="clear" w:color="auto" w:fill="FFFFFF"/>
        <w:spacing w:after="0" w:line="240" w:lineRule="auto"/>
        <w:jc w:val="both"/>
        <w:outlineLvl w:val="0"/>
        <w:rPr>
          <w:rFonts w:ascii="Times New Roman" w:eastAsia="Times New Roman" w:hAnsi="Times New Roman" w:cs="Times New Roman"/>
          <w:b/>
          <w:kern w:val="36"/>
          <w:sz w:val="28"/>
          <w:szCs w:val="30"/>
          <w:lang w:val="ro-RO" w:eastAsia="ru-RU"/>
        </w:rPr>
      </w:pPr>
    </w:p>
    <w:p w14:paraId="265DC0BE"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75B802D3"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2F5155A2"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5E4F00CA"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17DE3687"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42DE9729"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7059C99F"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3F98CEC6"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64415F10"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3AE8E08C"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12FB3EBE"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4BA2B75E"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3C6181C4"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03BC1645"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61AF1547"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77209196" w14:textId="77777777" w:rsidR="00931A6B"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1C6F9767" w14:textId="77777777" w:rsidR="00963D5C" w:rsidRDefault="00963D5C"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p>
    <w:p w14:paraId="78F6C681" w14:textId="0B0036DD" w:rsidR="007802D4" w:rsidRPr="00743E8E" w:rsidRDefault="007802D4"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r w:rsidRPr="00743E8E">
        <w:rPr>
          <w:rFonts w:ascii="Times New Roman" w:eastAsia="Times New Roman" w:hAnsi="Times New Roman" w:cs="Times New Roman"/>
          <w:b/>
          <w:kern w:val="36"/>
          <w:sz w:val="28"/>
          <w:szCs w:val="30"/>
          <w:lang w:val="ro-RO" w:eastAsia="ru-RU"/>
        </w:rPr>
        <w:lastRenderedPageBreak/>
        <w:t>CONVENȚIA DE LA ATENA</w:t>
      </w:r>
    </w:p>
    <w:p w14:paraId="2E2A3AE6" w14:textId="77777777" w:rsidR="007802D4" w:rsidRPr="00743E8E" w:rsidRDefault="007802D4" w:rsidP="007802D4">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r w:rsidRPr="00743E8E">
        <w:rPr>
          <w:rFonts w:ascii="Times New Roman" w:eastAsia="Times New Roman" w:hAnsi="Times New Roman" w:cs="Times New Roman"/>
          <w:b/>
          <w:kern w:val="36"/>
          <w:sz w:val="28"/>
          <w:szCs w:val="30"/>
          <w:lang w:val="ro-RO" w:eastAsia="ru-RU"/>
        </w:rPr>
        <w:t>PRIVIND TRANSPORTUL PE MARE AL PASAGERILOR SI AL BAGAJELOR LOR, ADOPTATA LA 13 DECEMBRIE 1974</w:t>
      </w:r>
    </w:p>
    <w:p w14:paraId="25226319" w14:textId="77777777" w:rsidR="00037742" w:rsidRPr="00743E8E" w:rsidRDefault="00037742" w:rsidP="0004101F">
      <w:pPr>
        <w:shd w:val="clear" w:color="auto" w:fill="FFFFFF"/>
        <w:spacing w:after="0" w:line="240" w:lineRule="auto"/>
        <w:jc w:val="both"/>
        <w:outlineLvl w:val="0"/>
        <w:rPr>
          <w:rFonts w:ascii="Times New Roman" w:eastAsia="Times New Roman" w:hAnsi="Times New Roman" w:cs="Times New Roman"/>
          <w:b/>
          <w:kern w:val="36"/>
          <w:sz w:val="24"/>
          <w:szCs w:val="24"/>
          <w:lang w:val="ro-RO" w:eastAsia="ru-RU"/>
        </w:rPr>
      </w:pPr>
    </w:p>
    <w:p w14:paraId="33406BE2" w14:textId="77777777" w:rsidR="00037742" w:rsidRPr="00743E8E" w:rsidRDefault="006F22D4" w:rsidP="00037742">
      <w:pPr>
        <w:shd w:val="clear" w:color="auto" w:fill="FFFFFF"/>
        <w:spacing w:after="0" w:line="240" w:lineRule="auto"/>
        <w:jc w:val="both"/>
        <w:outlineLvl w:val="2"/>
        <w:rPr>
          <w:rFonts w:ascii="Times New Roman" w:eastAsia="Times New Roman" w:hAnsi="Times New Roman" w:cs="Times New Roman"/>
          <w:kern w:val="36"/>
          <w:sz w:val="24"/>
          <w:szCs w:val="24"/>
          <w:lang w:val="ro-RO" w:eastAsia="ru-RU"/>
        </w:rPr>
      </w:pPr>
      <w:r w:rsidRPr="00743E8E">
        <w:rPr>
          <w:rFonts w:ascii="Times New Roman" w:eastAsia="Times New Roman" w:hAnsi="Times New Roman" w:cs="Times New Roman"/>
          <w:kern w:val="36"/>
          <w:sz w:val="24"/>
          <w:szCs w:val="24"/>
          <w:lang w:val="ro-RO" w:eastAsia="ru-RU"/>
        </w:rPr>
        <w:t xml:space="preserve">Statele </w:t>
      </w:r>
      <w:r w:rsidR="00D54867" w:rsidRPr="00743E8E">
        <w:rPr>
          <w:rFonts w:ascii="Times New Roman" w:eastAsia="Times New Roman" w:hAnsi="Times New Roman" w:cs="Times New Roman"/>
          <w:kern w:val="36"/>
          <w:sz w:val="24"/>
          <w:szCs w:val="24"/>
          <w:lang w:val="ro-RO" w:eastAsia="ru-RU"/>
        </w:rPr>
        <w:t>p</w:t>
      </w:r>
      <w:r w:rsidRPr="00743E8E">
        <w:rPr>
          <w:rFonts w:ascii="Times New Roman" w:eastAsia="Times New Roman" w:hAnsi="Times New Roman" w:cs="Times New Roman"/>
          <w:kern w:val="36"/>
          <w:sz w:val="24"/>
          <w:szCs w:val="24"/>
          <w:lang w:val="ro-RO" w:eastAsia="ru-RU"/>
        </w:rPr>
        <w:t>ărți la prezenta Convenție,</w:t>
      </w:r>
    </w:p>
    <w:p w14:paraId="4977809D" w14:textId="77777777" w:rsidR="00037742" w:rsidRPr="00743E8E" w:rsidRDefault="00037742" w:rsidP="00037742">
      <w:pPr>
        <w:shd w:val="clear" w:color="auto" w:fill="FFFFFF"/>
        <w:spacing w:after="0" w:line="240" w:lineRule="auto"/>
        <w:jc w:val="both"/>
        <w:outlineLvl w:val="2"/>
        <w:rPr>
          <w:rFonts w:ascii="Times New Roman" w:eastAsia="Times New Roman" w:hAnsi="Times New Roman" w:cs="Times New Roman"/>
          <w:kern w:val="36"/>
          <w:sz w:val="24"/>
          <w:szCs w:val="24"/>
          <w:lang w:val="ro-RO" w:eastAsia="ru-RU"/>
        </w:rPr>
      </w:pPr>
    </w:p>
    <w:p w14:paraId="088DD3C4" w14:textId="77777777" w:rsidR="00037742" w:rsidRPr="00743E8E" w:rsidRDefault="00037742" w:rsidP="007802D4">
      <w:pPr>
        <w:shd w:val="clear" w:color="auto" w:fill="FFFFFF"/>
        <w:spacing w:after="0" w:line="240" w:lineRule="auto"/>
        <w:ind w:firstLine="851"/>
        <w:jc w:val="both"/>
        <w:outlineLvl w:val="2"/>
        <w:rPr>
          <w:rFonts w:ascii="Times New Roman" w:eastAsia="Times New Roman" w:hAnsi="Times New Roman" w:cs="Times New Roman"/>
          <w:kern w:val="36"/>
          <w:sz w:val="24"/>
          <w:szCs w:val="24"/>
          <w:lang w:val="ro-RO" w:eastAsia="ru-RU"/>
        </w:rPr>
      </w:pPr>
      <w:r w:rsidRPr="00743E8E">
        <w:rPr>
          <w:rFonts w:ascii="Times New Roman" w:eastAsia="Times New Roman" w:hAnsi="Times New Roman" w:cs="Times New Roman"/>
          <w:kern w:val="36"/>
          <w:sz w:val="24"/>
          <w:szCs w:val="24"/>
          <w:lang w:val="ro-RO" w:eastAsia="ru-RU"/>
        </w:rPr>
        <w:t xml:space="preserve">RECUNOSCÂND dorința de a stabili prin acord anumite </w:t>
      </w:r>
      <w:r w:rsidR="00D54867" w:rsidRPr="00743E8E">
        <w:rPr>
          <w:rFonts w:ascii="Times New Roman" w:eastAsia="Times New Roman" w:hAnsi="Times New Roman" w:cs="Times New Roman"/>
          <w:kern w:val="36"/>
          <w:sz w:val="24"/>
          <w:szCs w:val="24"/>
          <w:lang w:val="ro-RO" w:eastAsia="ru-RU"/>
        </w:rPr>
        <w:t xml:space="preserve">norme </w:t>
      </w:r>
      <w:r w:rsidRPr="00743E8E">
        <w:rPr>
          <w:rFonts w:ascii="Times New Roman" w:eastAsia="Times New Roman" w:hAnsi="Times New Roman" w:cs="Times New Roman"/>
          <w:kern w:val="36"/>
          <w:sz w:val="24"/>
          <w:szCs w:val="24"/>
          <w:lang w:val="ro-RO" w:eastAsia="ru-RU"/>
        </w:rPr>
        <w:t>referitoare la transportul pe mare al pasagerilor și al bagajelor lor;</w:t>
      </w:r>
    </w:p>
    <w:p w14:paraId="4401B9AE" w14:textId="77777777" w:rsidR="00037742" w:rsidRPr="00743E8E" w:rsidRDefault="00037742" w:rsidP="00037742">
      <w:pPr>
        <w:shd w:val="clear" w:color="auto" w:fill="FFFFFF"/>
        <w:spacing w:after="0" w:line="240" w:lineRule="auto"/>
        <w:jc w:val="both"/>
        <w:outlineLvl w:val="2"/>
        <w:rPr>
          <w:rFonts w:ascii="Times New Roman" w:eastAsia="Times New Roman" w:hAnsi="Times New Roman" w:cs="Times New Roman"/>
          <w:kern w:val="36"/>
          <w:sz w:val="24"/>
          <w:szCs w:val="24"/>
          <w:lang w:val="ro-RO" w:eastAsia="ru-RU"/>
        </w:rPr>
      </w:pPr>
    </w:p>
    <w:p w14:paraId="113D19E3" w14:textId="77777777" w:rsidR="0004101F" w:rsidRPr="00743E8E" w:rsidRDefault="006F22D4" w:rsidP="007802D4">
      <w:pPr>
        <w:shd w:val="clear" w:color="auto" w:fill="FFFFFF"/>
        <w:spacing w:after="0" w:line="240" w:lineRule="auto"/>
        <w:ind w:firstLine="851"/>
        <w:jc w:val="both"/>
        <w:outlineLvl w:val="2"/>
        <w:rPr>
          <w:rFonts w:ascii="Times New Roman" w:eastAsia="Times New Roman" w:hAnsi="Times New Roman" w:cs="Times New Roman"/>
          <w:kern w:val="36"/>
          <w:sz w:val="24"/>
          <w:szCs w:val="24"/>
          <w:lang w:val="ro-RO" w:eastAsia="ru-RU"/>
        </w:rPr>
      </w:pPr>
      <w:r w:rsidRPr="00743E8E">
        <w:rPr>
          <w:rFonts w:ascii="Times New Roman" w:eastAsia="Times New Roman" w:hAnsi="Times New Roman" w:cs="Times New Roman"/>
          <w:kern w:val="36"/>
          <w:sz w:val="24"/>
          <w:szCs w:val="24"/>
          <w:lang w:val="ro-RO" w:eastAsia="ru-RU"/>
        </w:rPr>
        <w:t>AU DECIDIT să încheie o Convenție în acest scop și au convenit asupra următoarelor:</w:t>
      </w:r>
    </w:p>
    <w:p w14:paraId="7016CC7D" w14:textId="77777777" w:rsidR="00037742" w:rsidRPr="00743E8E" w:rsidRDefault="00037742" w:rsidP="00037742">
      <w:pPr>
        <w:shd w:val="clear" w:color="auto" w:fill="FFFFFF"/>
        <w:spacing w:after="0" w:line="240" w:lineRule="auto"/>
        <w:jc w:val="both"/>
        <w:outlineLvl w:val="2"/>
        <w:rPr>
          <w:rFonts w:ascii="Times New Roman" w:eastAsia="Times New Roman" w:hAnsi="Times New Roman" w:cs="Times New Roman"/>
          <w:kern w:val="36"/>
          <w:sz w:val="24"/>
          <w:szCs w:val="24"/>
          <w:lang w:val="ro-RO" w:eastAsia="ru-RU"/>
        </w:rPr>
      </w:pPr>
    </w:p>
    <w:p w14:paraId="35AFCC00" w14:textId="77777777" w:rsidR="0004101F" w:rsidRPr="00743E8E" w:rsidRDefault="006F22D4" w:rsidP="0004101F">
      <w:pPr>
        <w:pBdr>
          <w:top w:val="single" w:sz="6" w:space="1" w:color="auto"/>
        </w:pBdr>
        <w:spacing w:after="0" w:line="240" w:lineRule="auto"/>
        <w:jc w:val="center"/>
        <w:rPr>
          <w:rFonts w:ascii="Times New Roman" w:eastAsia="Times New Roman" w:hAnsi="Times New Roman" w:cs="Times New Roman"/>
          <w:vanish/>
          <w:sz w:val="24"/>
          <w:szCs w:val="24"/>
          <w:lang w:val="ro-RO" w:eastAsia="ru-RU"/>
        </w:rPr>
      </w:pPr>
      <w:r w:rsidRPr="00743E8E">
        <w:rPr>
          <w:rFonts w:ascii="Times New Roman" w:eastAsia="Times New Roman" w:hAnsi="Times New Roman" w:cs="Times New Roman"/>
          <w:vanish/>
          <w:sz w:val="24"/>
          <w:szCs w:val="24"/>
          <w:lang w:val="ro-RO" w:eastAsia="ru-RU"/>
        </w:rPr>
        <w:t>Конец формы</w:t>
      </w:r>
    </w:p>
    <w:p w14:paraId="3431E7C1" w14:textId="77777777" w:rsidR="00037742" w:rsidRPr="00743E8E" w:rsidRDefault="006F22D4" w:rsidP="0004101F">
      <w:pPr>
        <w:shd w:val="clear" w:color="auto" w:fill="FFFFFF"/>
        <w:spacing w:after="0" w:line="240" w:lineRule="auto"/>
        <w:jc w:val="center"/>
        <w:outlineLvl w:val="3"/>
        <w:rPr>
          <w:rFonts w:ascii="Times New Roman" w:eastAsia="Times New Roman" w:hAnsi="Times New Roman" w:cs="Times New Roman"/>
          <w:bCs/>
          <w:i/>
          <w:sz w:val="24"/>
          <w:szCs w:val="24"/>
          <w:lang w:val="ro-RO" w:eastAsia="ru-RU"/>
        </w:rPr>
      </w:pPr>
      <w:r w:rsidRPr="00743E8E">
        <w:rPr>
          <w:rFonts w:ascii="Times New Roman" w:eastAsia="Times New Roman" w:hAnsi="Times New Roman" w:cs="Times New Roman"/>
          <w:bCs/>
          <w:sz w:val="24"/>
          <w:szCs w:val="24"/>
          <w:lang w:val="ro-RO" w:eastAsia="ru-RU"/>
        </w:rPr>
        <w:t>ARTICOLUL 1</w:t>
      </w:r>
    </w:p>
    <w:p w14:paraId="7994A316" w14:textId="77777777" w:rsidR="0004101F" w:rsidRPr="00743E8E" w:rsidRDefault="00195B60" w:rsidP="0004101F">
      <w:pPr>
        <w:shd w:val="clear" w:color="auto" w:fill="FFFFFF"/>
        <w:spacing w:after="0" w:line="240" w:lineRule="auto"/>
        <w:jc w:val="center"/>
        <w:outlineLvl w:val="3"/>
        <w:rPr>
          <w:rFonts w:ascii="Times New Roman" w:eastAsia="Times New Roman" w:hAnsi="Times New Roman" w:cs="Times New Roman"/>
          <w:bCs/>
          <w:i/>
          <w:sz w:val="24"/>
          <w:szCs w:val="24"/>
          <w:lang w:val="ro-RO" w:eastAsia="ru-RU"/>
        </w:rPr>
      </w:pPr>
      <w:hyperlink r:id="rId8" w:tgtFrame="_blank" w:history="1">
        <w:r w:rsidR="006F22D4" w:rsidRPr="00743E8E">
          <w:rPr>
            <w:rFonts w:ascii="Times New Roman" w:eastAsia="Times New Roman" w:hAnsi="Times New Roman" w:cs="Times New Roman"/>
            <w:bCs/>
            <w:i/>
            <w:sz w:val="24"/>
            <w:szCs w:val="24"/>
            <w:lang w:val="ro-RO" w:eastAsia="ru-RU"/>
          </w:rPr>
          <w:t>Definiţii</w:t>
        </w:r>
      </w:hyperlink>
    </w:p>
    <w:p w14:paraId="56418A3D" w14:textId="77777777" w:rsidR="0004101F" w:rsidRPr="00743E8E" w:rsidRDefault="006F22D4" w:rsidP="00037742">
      <w:pPr>
        <w:shd w:val="clear" w:color="auto" w:fill="FFFFFF"/>
        <w:spacing w:line="240" w:lineRule="auto"/>
        <w:ind w:firstLine="708"/>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În prezenta Convenţie, următoarele expresii au înţelesul de mai jos:</w:t>
      </w:r>
    </w:p>
    <w:p w14:paraId="2B611AC1" w14:textId="77777777" w:rsidR="007802D4" w:rsidRPr="00743E8E" w:rsidRDefault="006F22D4" w:rsidP="0004101F">
      <w:pPr>
        <w:shd w:val="clear" w:color="auto" w:fill="FFFFFF"/>
        <w:spacing w:line="240" w:lineRule="auto"/>
        <w:jc w:val="both"/>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 xml:space="preserve">1. </w:t>
      </w:r>
    </w:p>
    <w:p w14:paraId="474C3AB9" w14:textId="77777777" w:rsidR="0004101F"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(a)</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„transportator” înseamnă o persoană care încheie sau în numele căreia se încheie un contract de transport, indiferent dacă transportul este executat efectiv de persoana respectivă sau de un transportator efectiv;</w:t>
      </w:r>
    </w:p>
    <w:p w14:paraId="5275B887" w14:textId="77777777" w:rsidR="007802D4"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 xml:space="preserve"> (b)</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„transportator efectiv” înseamnă o persoană, alta decât transportatorul, ce poate fi proprietarul, navlositorul sau operatorul navei, care execută efectiv transportul, în parte sau în întregime; şi</w:t>
      </w:r>
    </w:p>
    <w:p w14:paraId="0934ED69" w14:textId="77777777" w:rsidR="007802D4"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2.</w:t>
      </w:r>
      <w:r w:rsidRPr="00743E8E">
        <w:rPr>
          <w:rFonts w:ascii="Times New Roman" w:eastAsia="Times New Roman" w:hAnsi="Times New Roman" w:cs="Times New Roman"/>
          <w:sz w:val="24"/>
          <w:szCs w:val="24"/>
          <w:lang w:val="ro-RO" w:eastAsia="ru-RU"/>
        </w:rPr>
        <w:t> „contract de transport” înseamnă un contract încheiat de către sau în numele unui transportator, pentru transportul pe mare al unui pasager sau al unui pasager şi al bagajelor sale, după caz;</w:t>
      </w:r>
    </w:p>
    <w:p w14:paraId="4E848ADE" w14:textId="77777777" w:rsidR="007802D4"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3.</w:t>
      </w:r>
      <w:r w:rsidRPr="00743E8E">
        <w:rPr>
          <w:rFonts w:ascii="Times New Roman" w:eastAsia="Times New Roman" w:hAnsi="Times New Roman" w:cs="Times New Roman"/>
          <w:sz w:val="24"/>
          <w:szCs w:val="24"/>
          <w:lang w:val="ro-RO" w:eastAsia="ru-RU"/>
        </w:rPr>
        <w:t xml:space="preserve"> „navă” înseamnă numai o navă maritimă, </w:t>
      </w:r>
      <w:r w:rsidR="00345B05" w:rsidRPr="00743E8E">
        <w:rPr>
          <w:rFonts w:ascii="Times New Roman" w:eastAsia="Times New Roman" w:hAnsi="Times New Roman" w:cs="Times New Roman"/>
          <w:sz w:val="24"/>
          <w:szCs w:val="24"/>
          <w:lang w:val="ro-RO" w:eastAsia="ru-RU"/>
        </w:rPr>
        <w:t>cu excepția</w:t>
      </w:r>
      <w:r w:rsidRPr="00743E8E">
        <w:rPr>
          <w:rFonts w:ascii="Times New Roman" w:eastAsia="Times New Roman" w:hAnsi="Times New Roman" w:cs="Times New Roman"/>
          <w:sz w:val="24"/>
          <w:szCs w:val="24"/>
          <w:lang w:val="ro-RO" w:eastAsia="ru-RU"/>
        </w:rPr>
        <w:t xml:space="preserve"> oric</w:t>
      </w:r>
      <w:r w:rsidR="00345B05" w:rsidRPr="00743E8E">
        <w:rPr>
          <w:rFonts w:ascii="Times New Roman" w:eastAsia="Times New Roman" w:hAnsi="Times New Roman" w:cs="Times New Roman"/>
          <w:sz w:val="24"/>
          <w:szCs w:val="24"/>
          <w:lang w:val="ro-RO" w:eastAsia="ru-RU"/>
        </w:rPr>
        <w:t>ărui</w:t>
      </w:r>
      <w:r w:rsidRPr="00743E8E">
        <w:rPr>
          <w:rFonts w:ascii="Times New Roman" w:eastAsia="Times New Roman" w:hAnsi="Times New Roman" w:cs="Times New Roman"/>
          <w:sz w:val="24"/>
          <w:szCs w:val="24"/>
          <w:lang w:val="ro-RO" w:eastAsia="ru-RU"/>
        </w:rPr>
        <w:t xml:space="preserve"> vehicul pe pernă de aer;</w:t>
      </w:r>
    </w:p>
    <w:p w14:paraId="4DD0498E"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4.</w:t>
      </w:r>
      <w:r w:rsidRPr="00743E8E">
        <w:rPr>
          <w:rFonts w:ascii="Times New Roman" w:eastAsia="Times New Roman" w:hAnsi="Times New Roman" w:cs="Times New Roman"/>
          <w:sz w:val="24"/>
          <w:szCs w:val="24"/>
          <w:lang w:val="ro-RO" w:eastAsia="ru-RU"/>
        </w:rPr>
        <w:t> „pasager” înseamnă orice persoană transportată la bordul unei nave:</w:t>
      </w:r>
    </w:p>
    <w:p w14:paraId="4AA29D6F" w14:textId="77777777" w:rsidR="0004101F"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(a)</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în baza unui contract de transport; sau</w:t>
      </w:r>
    </w:p>
    <w:p w14:paraId="5B7E84CA" w14:textId="77777777" w:rsidR="0004101F"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(b)</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care, cu acordul transportatorului, însoţeşte un vehicul sau animale vii care sunt obiectul unui contract de transport de mărfuri, care nu intră sub incidenţa prezentei Convenţii;</w:t>
      </w:r>
    </w:p>
    <w:p w14:paraId="1FB90E94"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5.</w:t>
      </w:r>
      <w:r w:rsidRPr="00743E8E">
        <w:rPr>
          <w:rFonts w:ascii="Times New Roman" w:eastAsia="Times New Roman" w:hAnsi="Times New Roman" w:cs="Times New Roman"/>
          <w:sz w:val="24"/>
          <w:szCs w:val="24"/>
          <w:lang w:val="ro-RO" w:eastAsia="ru-RU"/>
        </w:rPr>
        <w:t> „bagaje” înseamnă orice obiecte sau vehicule transportate de către transportator în baza unui contract de transport, cu excepţia:</w:t>
      </w:r>
    </w:p>
    <w:p w14:paraId="19710B66" w14:textId="77777777" w:rsidR="0004101F"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(a)</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obiectelor şi vehiculelor transportate în baza unui contract de navlosire, al unui conosament sau al altui contract având ca obiect principal transportul de mărfuri; şi</w:t>
      </w:r>
    </w:p>
    <w:p w14:paraId="20CF1469" w14:textId="77777777" w:rsidR="0004101F"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(b)</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animalelor vii;</w:t>
      </w:r>
    </w:p>
    <w:p w14:paraId="434EB724"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6</w:t>
      </w:r>
      <w:r w:rsidR="000E26D1" w:rsidRPr="00743E8E">
        <w:rPr>
          <w:rFonts w:ascii="Times New Roman" w:eastAsia="Times New Roman" w:hAnsi="Times New Roman" w:cs="Times New Roman"/>
          <w:bCs/>
          <w:sz w:val="24"/>
          <w:szCs w:val="24"/>
          <w:lang w:val="ro-RO" w:eastAsia="ru-RU"/>
        </w:rPr>
        <w:t>.</w:t>
      </w:r>
      <w:r w:rsidRPr="00743E8E">
        <w:rPr>
          <w:rFonts w:ascii="Times New Roman" w:eastAsia="Times New Roman" w:hAnsi="Times New Roman" w:cs="Times New Roman"/>
          <w:sz w:val="24"/>
          <w:szCs w:val="24"/>
          <w:lang w:val="ro-RO" w:eastAsia="ru-RU"/>
        </w:rPr>
        <w:t> „bagaje de cabină” înseamnă bagajele pe care pasagerul le are în cabina sa sau care sunt în alt mod în posesia, custodia ori sub controlul său. Cu excepţia aplicării alineatului 8al acestui articol şi a articolului 8, bagajele de cabină includ şi bagajele pe care pasagerul le are în interiorul sau deasupra vehiculului său</w:t>
      </w:r>
      <w:r w:rsidR="000E26D1" w:rsidRPr="00743E8E" w:rsidDel="000E26D1">
        <w:rPr>
          <w:rFonts w:ascii="Times New Roman" w:eastAsia="Times New Roman" w:hAnsi="Times New Roman" w:cs="Times New Roman"/>
          <w:sz w:val="24"/>
          <w:szCs w:val="24"/>
          <w:lang w:val="ro-RO" w:eastAsia="ru-RU"/>
        </w:rPr>
        <w:t xml:space="preserve"> </w:t>
      </w:r>
      <w:r w:rsidRPr="00743E8E">
        <w:rPr>
          <w:rFonts w:ascii="Times New Roman" w:eastAsia="Times New Roman" w:hAnsi="Times New Roman" w:cs="Times New Roman"/>
          <w:sz w:val="24"/>
          <w:szCs w:val="24"/>
          <w:lang w:val="ro-RO" w:eastAsia="ru-RU"/>
        </w:rPr>
        <w:t>;</w:t>
      </w:r>
    </w:p>
    <w:p w14:paraId="3DD4C65B"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7.</w:t>
      </w:r>
      <w:r w:rsidRPr="00743E8E">
        <w:rPr>
          <w:rFonts w:ascii="Times New Roman" w:eastAsia="Times New Roman" w:hAnsi="Times New Roman" w:cs="Times New Roman"/>
          <w:sz w:val="24"/>
          <w:szCs w:val="24"/>
          <w:lang w:val="ro-RO" w:eastAsia="ru-RU"/>
        </w:rPr>
        <w:t> „pierderea sau deteriorarea bagajelor” include prejudiciul material care rezultă din nepredarea bagajelor către pasager într-un termen rezonabil de la sosirea navei pe care acestea au fost sau trebuiau transportate, dar nu şi de întârzierile provocate de conflicte de muncă;</w:t>
      </w:r>
    </w:p>
    <w:p w14:paraId="26CA6894"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lastRenderedPageBreak/>
        <w:t>8.</w:t>
      </w:r>
      <w:r w:rsidRPr="00743E8E">
        <w:rPr>
          <w:rFonts w:ascii="Times New Roman" w:eastAsia="Times New Roman" w:hAnsi="Times New Roman" w:cs="Times New Roman"/>
          <w:sz w:val="24"/>
          <w:szCs w:val="24"/>
          <w:lang w:val="ro-RO" w:eastAsia="ru-RU"/>
        </w:rPr>
        <w:t> „transport” acoperă următoarele perioade:</w:t>
      </w:r>
    </w:p>
    <w:p w14:paraId="3E1AAF3C" w14:textId="77777777" w:rsidR="0004101F"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(a)</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referitor la pasager şi la bagajele sale de cabină, perioada în care pasagerul şi/sau bagajele sale de cabină se află la bordul navei sau sunt în curs de îmbarcare sau debarcare, precum şi perioada în timpul căreia pasagerul şi bagajele sale de cabină sunt transportate pe apă de la ţărm până la navă sau invers, în cazul în care costul acestui transport este inclus în preţul biletului sau dacă nava folosită pentru acest transport auxiliar a fost pusă la dispoziţia pasagerului de către transportator. Cu toate acestea, transportul nu include, în privinţa pasagerului, perioada în care acesta se află într-o gară sau terminal maritim, pe chei sau în sau pe altă instalaţie portuară;</w:t>
      </w:r>
    </w:p>
    <w:p w14:paraId="20C176DA" w14:textId="77777777" w:rsidR="0004101F"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(b)</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referitor la bagajele de cabină, acoperă şi perioada în care pasagerul se află într-o gară sau terminal maritim, pe chei sau în sau pe altă instalaţie portuară, în cazul în care bagajele respective au fost preluate de transportator, de prepusul sau agentul acestuia şi nu au fost predate pasagerului;</w:t>
      </w:r>
    </w:p>
    <w:p w14:paraId="38F94BCF" w14:textId="77777777" w:rsidR="0004101F"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(c)</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referitor la alte bagaje decât cele de cabină, perioada cuprinsă între momentul în care acestea au fost luate în primire de către transportator sau de către prepusul sau agentul său, pe ţărm sau la bord, şi momentul în care au fost predate de către transportator sau de către prepusul sau agentul său;</w:t>
      </w:r>
    </w:p>
    <w:p w14:paraId="4EDE0A08"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9.</w:t>
      </w:r>
      <w:r w:rsidRPr="00743E8E">
        <w:rPr>
          <w:rFonts w:ascii="Times New Roman" w:eastAsia="Times New Roman" w:hAnsi="Times New Roman" w:cs="Times New Roman"/>
          <w:sz w:val="24"/>
          <w:szCs w:val="24"/>
          <w:lang w:val="ro-RO" w:eastAsia="ru-RU"/>
        </w:rPr>
        <w:t xml:space="preserve"> „transport internaţional” înseamnă orice transport în care, conform contractului de transport, locul de plecare şi cel de destinaţie fie se află în două State diferite, fie se află în acelaşi Stat, dar, conform contractului de transport sau itinerarului stabilit, există un port intermediar de escală pe teritoriul altui Stat;</w:t>
      </w:r>
    </w:p>
    <w:p w14:paraId="3733B9D6"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10.</w:t>
      </w:r>
      <w:r w:rsidRPr="00743E8E">
        <w:rPr>
          <w:rFonts w:ascii="Times New Roman" w:eastAsia="Times New Roman" w:hAnsi="Times New Roman" w:cs="Times New Roman"/>
          <w:sz w:val="24"/>
          <w:szCs w:val="24"/>
          <w:lang w:val="ro-RO" w:eastAsia="ru-RU"/>
        </w:rPr>
        <w:t> „Organizaţie” înseamnă Organizaţia maritimă consultativă interguvernamentală.</w:t>
      </w:r>
    </w:p>
    <w:p w14:paraId="566D13EB" w14:textId="77777777" w:rsidR="0004101F" w:rsidRPr="00743E8E" w:rsidRDefault="0004101F" w:rsidP="0004101F">
      <w:pPr>
        <w:shd w:val="clear" w:color="auto" w:fill="FFFFFF"/>
        <w:spacing w:line="240" w:lineRule="auto"/>
        <w:jc w:val="both"/>
        <w:rPr>
          <w:rFonts w:ascii="Times New Roman" w:eastAsia="Times New Roman" w:hAnsi="Times New Roman" w:cs="Times New Roman"/>
          <w:sz w:val="24"/>
          <w:szCs w:val="24"/>
          <w:lang w:val="ro-RO" w:eastAsia="ru-RU"/>
        </w:rPr>
      </w:pPr>
    </w:p>
    <w:p w14:paraId="31A1FBA8" w14:textId="77777777" w:rsidR="00AB581F"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 xml:space="preserve">ARTICOLUL 2 </w:t>
      </w:r>
    </w:p>
    <w:p w14:paraId="2E403B57"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9" w:tgtFrame="_blank" w:history="1">
        <w:r w:rsidR="006F22D4" w:rsidRPr="00743E8E">
          <w:rPr>
            <w:rFonts w:ascii="Times New Roman" w:eastAsia="Times New Roman" w:hAnsi="Times New Roman" w:cs="Times New Roman"/>
            <w:bCs/>
            <w:i/>
            <w:sz w:val="24"/>
            <w:szCs w:val="24"/>
            <w:lang w:val="ro-RO" w:eastAsia="ru-RU"/>
          </w:rPr>
          <w:t>Punerea în aplicare</w:t>
        </w:r>
      </w:hyperlink>
    </w:p>
    <w:p w14:paraId="7131543D"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w:t>
      </w:r>
      <w:r w:rsidRPr="00743E8E">
        <w:rPr>
          <w:rFonts w:ascii="Times New Roman" w:eastAsia="Times New Roman" w:hAnsi="Times New Roman" w:cs="Times New Roman"/>
          <w:sz w:val="24"/>
          <w:szCs w:val="24"/>
          <w:lang w:val="ro-RO" w:eastAsia="ru-RU"/>
        </w:rPr>
        <w:t> Prezenta Convenţie se aplică oricărui transport internaţional dacă:</w:t>
      </w:r>
    </w:p>
    <w:p w14:paraId="0C79ADFC" w14:textId="77777777" w:rsidR="0004101F"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(a)</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nava arborează pavilionul unui Stat parte la prezenta Convenţie sau este înmatriculată într-un astfel de Stat; sau</w:t>
      </w:r>
    </w:p>
    <w:p w14:paraId="33145FE9" w14:textId="77777777" w:rsidR="0004101F"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(b)</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contractul de transport a fost încheiat într-un Stat parte la prezenta Convenţie; sau</w:t>
      </w:r>
    </w:p>
    <w:p w14:paraId="2FB02C70" w14:textId="77777777" w:rsidR="0004101F"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(c)</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conform contractului de transport, locul de plecare sau de destinaţie se află într-un Stat parte la prezenta Convenţie.</w:t>
      </w:r>
    </w:p>
    <w:p w14:paraId="14A58069" w14:textId="77777777" w:rsidR="009B047E" w:rsidRPr="00743E8E" w:rsidRDefault="006F22D4" w:rsidP="00743E8E">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2.</w:t>
      </w:r>
      <w:r w:rsidRPr="00743E8E">
        <w:rPr>
          <w:rFonts w:ascii="Times New Roman" w:eastAsia="Times New Roman" w:hAnsi="Times New Roman" w:cs="Times New Roman"/>
          <w:sz w:val="24"/>
          <w:szCs w:val="24"/>
          <w:lang w:val="ro-RO" w:eastAsia="ru-RU"/>
        </w:rPr>
        <w:t> Fără a aduce atingere alineatului 1 din acest articol, Convenţia nu se aplică atunci când transportul este supus unui regim de răspundere civilă conform unei alte convenţii internaţionale privind transportul de pasageri sau bagaje printr-un alt mod de transport, în măsura în care dispoziţiile convenţiei respective se aplică în mod obligatoriu transportului pe mare.</w:t>
      </w:r>
    </w:p>
    <w:p w14:paraId="2C3BE6B5" w14:textId="77777777" w:rsidR="007802D4" w:rsidRPr="00743E8E" w:rsidRDefault="00780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110E67D4" w14:textId="77777777" w:rsidR="009B047E"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3</w:t>
      </w:r>
    </w:p>
    <w:p w14:paraId="70B1DAB9"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10" w:tgtFrame="_blank" w:history="1">
        <w:r w:rsidR="006F22D4" w:rsidRPr="00743E8E">
          <w:rPr>
            <w:rFonts w:ascii="Times New Roman" w:eastAsia="Times New Roman" w:hAnsi="Times New Roman" w:cs="Times New Roman"/>
            <w:bCs/>
            <w:i/>
            <w:sz w:val="24"/>
            <w:szCs w:val="24"/>
            <w:lang w:val="ro-RO" w:eastAsia="ru-RU"/>
          </w:rPr>
          <w:t>Răspunderea transportatorului</w:t>
        </w:r>
      </w:hyperlink>
    </w:p>
    <w:p w14:paraId="7220D993" w14:textId="77777777" w:rsidR="009B047E" w:rsidRPr="00743E8E" w:rsidRDefault="006F22D4" w:rsidP="009B047E">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w:t>
      </w:r>
      <w:r w:rsidRPr="00743E8E">
        <w:rPr>
          <w:rFonts w:ascii="Times New Roman" w:eastAsia="Times New Roman" w:hAnsi="Times New Roman" w:cs="Times New Roman"/>
          <w:sz w:val="24"/>
          <w:szCs w:val="24"/>
          <w:lang w:val="ro-RO" w:eastAsia="ru-RU"/>
        </w:rPr>
        <w:t xml:space="preserve">  Transportatorul </w:t>
      </w:r>
      <w:r w:rsidR="009B047E" w:rsidRPr="00743E8E">
        <w:rPr>
          <w:rFonts w:ascii="Times New Roman" w:eastAsia="Times New Roman" w:hAnsi="Times New Roman" w:cs="Times New Roman"/>
          <w:sz w:val="24"/>
          <w:szCs w:val="24"/>
          <w:lang w:val="ro-RO" w:eastAsia="ru-RU"/>
        </w:rPr>
        <w:t xml:space="preserve">poartă </w:t>
      </w:r>
      <w:r w:rsidRPr="00743E8E">
        <w:rPr>
          <w:rFonts w:ascii="Times New Roman" w:eastAsia="Times New Roman" w:hAnsi="Times New Roman" w:cs="Times New Roman"/>
          <w:sz w:val="24"/>
          <w:szCs w:val="24"/>
          <w:lang w:val="ro-RO" w:eastAsia="ru-RU"/>
        </w:rPr>
        <w:t xml:space="preserve">răspundere pentru prejudiciul suferit ca urmare a decesului sau vătămării corporale a unui pasager și a pierderii sau deteriorării bagajelor, dacă incidentul care a cauzat </w:t>
      </w:r>
      <w:r w:rsidRPr="00743E8E">
        <w:rPr>
          <w:rFonts w:ascii="Times New Roman" w:eastAsia="Times New Roman" w:hAnsi="Times New Roman" w:cs="Times New Roman"/>
          <w:sz w:val="24"/>
          <w:szCs w:val="24"/>
          <w:lang w:val="ro-RO" w:eastAsia="ru-RU"/>
        </w:rPr>
        <w:lastRenderedPageBreak/>
        <w:t>prejudiciul suferit s-a produs în timpul transportului și s-a datorat vinovăției sau neglijenței transportatorului sau a prepu</w:t>
      </w:r>
      <w:r w:rsidR="00D54867" w:rsidRPr="00743E8E">
        <w:rPr>
          <w:rFonts w:ascii="Times New Roman" w:eastAsia="Times New Roman" w:hAnsi="Times New Roman" w:cs="Times New Roman"/>
          <w:sz w:val="24"/>
          <w:szCs w:val="24"/>
          <w:lang w:val="ro-RO" w:eastAsia="ru-RU"/>
        </w:rPr>
        <w:t>ș</w:t>
      </w:r>
      <w:r w:rsidRPr="00743E8E">
        <w:rPr>
          <w:rFonts w:ascii="Times New Roman" w:eastAsia="Times New Roman" w:hAnsi="Times New Roman" w:cs="Times New Roman"/>
          <w:sz w:val="24"/>
          <w:szCs w:val="24"/>
          <w:lang w:val="ro-RO" w:eastAsia="ru-RU"/>
        </w:rPr>
        <w:t>ilor sau agenților săi care acționează în limitele atribuțiilor lor de serviciu.</w:t>
      </w:r>
    </w:p>
    <w:p w14:paraId="7147CBAB" w14:textId="77777777" w:rsidR="009B047E" w:rsidRPr="00743E8E" w:rsidRDefault="006F22D4" w:rsidP="009B047E">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2. Sarcina dovedirii faptului că incidentul care a cauzat pierderea sau prejudiciul s-a produs în timpul transportului și a mărimii pierderii sau prejudiciului revine reclamantului.</w:t>
      </w:r>
    </w:p>
    <w:p w14:paraId="6A5D5548" w14:textId="77777777" w:rsidR="009B047E" w:rsidRPr="00743E8E" w:rsidRDefault="006F22D4" w:rsidP="009B047E">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3. Vinovăția sau neglijența transportatorului sau a prepu</w:t>
      </w:r>
      <w:r w:rsidR="00D54867" w:rsidRPr="00743E8E">
        <w:rPr>
          <w:rFonts w:ascii="Times New Roman" w:eastAsia="Times New Roman" w:hAnsi="Times New Roman" w:cs="Times New Roman"/>
          <w:sz w:val="24"/>
          <w:szCs w:val="24"/>
          <w:lang w:val="ro-RO" w:eastAsia="ru-RU"/>
        </w:rPr>
        <w:t>ș</w:t>
      </w:r>
      <w:r w:rsidRPr="00743E8E">
        <w:rPr>
          <w:rFonts w:ascii="Times New Roman" w:eastAsia="Times New Roman" w:hAnsi="Times New Roman" w:cs="Times New Roman"/>
          <w:sz w:val="24"/>
          <w:szCs w:val="24"/>
          <w:lang w:val="ro-RO" w:eastAsia="ru-RU"/>
        </w:rPr>
        <w:t>ilor sau agenților săi care acționează în limitele atribuțiilor lor de serviciu se prezumă, cu excepția cazului în care se dovedește contrariul, dacă decesul sau vătămarea corporală a pasagerului sau pierderea sau deteriorarea bagajelor de cabină s-au produs din cauza sau în legătură cu naufragiul, coliziunea, eșuarea, explozia sau incendiul sau defectarea navei. În ceea ce privește pierderea sau deteriorarea altor bagaje, această culpă sau neglijență se prezumă, cu excepția cazului în care se dovedește contrariul, indiferent de caracterul incidentului care a cauzat pierderea sau prejudiciul. În toate celelalte cazuri, sarcina dovedirii vinovăției sau neglijenței revine reclamantului.</w:t>
      </w:r>
    </w:p>
    <w:p w14:paraId="199D963B" w14:textId="77777777" w:rsidR="00BD7C4C" w:rsidRPr="00743E8E" w:rsidRDefault="00BD7C4C" w:rsidP="009B047E">
      <w:pPr>
        <w:shd w:val="clear" w:color="auto" w:fill="FFFFFF"/>
        <w:spacing w:line="240" w:lineRule="auto"/>
        <w:jc w:val="both"/>
        <w:rPr>
          <w:rFonts w:ascii="Times New Roman" w:eastAsia="Times New Roman" w:hAnsi="Times New Roman" w:cs="Times New Roman"/>
          <w:sz w:val="24"/>
          <w:szCs w:val="24"/>
          <w:lang w:val="ro-RO" w:eastAsia="ru-RU"/>
        </w:rPr>
      </w:pPr>
    </w:p>
    <w:p w14:paraId="4D991E90" w14:textId="77777777" w:rsidR="00BD7C4C"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4</w:t>
      </w:r>
    </w:p>
    <w:p w14:paraId="06365EF2"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11" w:tgtFrame="_blank" w:history="1">
        <w:r w:rsidR="006F22D4" w:rsidRPr="00743E8E">
          <w:rPr>
            <w:rFonts w:ascii="Times New Roman" w:eastAsia="Times New Roman" w:hAnsi="Times New Roman" w:cs="Times New Roman"/>
            <w:bCs/>
            <w:i/>
            <w:sz w:val="24"/>
            <w:szCs w:val="24"/>
            <w:lang w:val="ro-RO" w:eastAsia="ru-RU"/>
          </w:rPr>
          <w:t>Transportatorul efectiv</w:t>
        </w:r>
      </w:hyperlink>
    </w:p>
    <w:p w14:paraId="6EE51B37"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w:t>
      </w:r>
      <w:r w:rsidRPr="00743E8E">
        <w:rPr>
          <w:rFonts w:ascii="Times New Roman" w:eastAsia="Times New Roman" w:hAnsi="Times New Roman" w:cs="Times New Roman"/>
          <w:sz w:val="24"/>
          <w:szCs w:val="24"/>
          <w:lang w:val="ro-RO" w:eastAsia="ru-RU"/>
        </w:rPr>
        <w:t> Dacă efectuarea unei părţi sau a întregului transport a fost încredinţată unui transportator efectiv, transportatorul poartă în continuare răspundere pentru întregul transport, în conformitate cu dispoziţiile prezentei Convenţii. De asemenea, transportatorul efectiv are drepturile şi obligaţiile ce decurg din dispoziţiile prezentei Convenţii pentru partea transportului pe care o efectuează.</w:t>
      </w:r>
    </w:p>
    <w:p w14:paraId="6651FAC0"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2.</w:t>
      </w:r>
      <w:r w:rsidRPr="00743E8E">
        <w:rPr>
          <w:rFonts w:ascii="Times New Roman" w:eastAsia="Times New Roman" w:hAnsi="Times New Roman" w:cs="Times New Roman"/>
          <w:sz w:val="24"/>
          <w:szCs w:val="24"/>
          <w:lang w:val="ro-RO" w:eastAsia="ru-RU"/>
        </w:rPr>
        <w:t> Transportatorul poartă răspundere, în ceea ce priveşte transportul efectuat de transportatorul efectiv, pentru actele şi omi</w:t>
      </w:r>
      <w:r w:rsidR="00743E8E">
        <w:rPr>
          <w:rFonts w:ascii="Times New Roman" w:eastAsia="Times New Roman" w:hAnsi="Times New Roman" w:cs="Times New Roman"/>
          <w:sz w:val="24"/>
          <w:szCs w:val="24"/>
          <w:lang w:val="ro-RO" w:eastAsia="ru-RU"/>
        </w:rPr>
        <w:t>siunile transportatorului efecti</w:t>
      </w:r>
      <w:r w:rsidRPr="00743E8E">
        <w:rPr>
          <w:rFonts w:ascii="Times New Roman" w:eastAsia="Times New Roman" w:hAnsi="Times New Roman" w:cs="Times New Roman"/>
          <w:sz w:val="24"/>
          <w:szCs w:val="24"/>
          <w:lang w:val="ro-RO" w:eastAsia="ru-RU"/>
        </w:rPr>
        <w:t>v, precum şi pentru cele ale prepuşilor şi agenţilor transportatorului efectiv care acţionează în limitele atribuţiilor lor de serviciu.</w:t>
      </w:r>
    </w:p>
    <w:p w14:paraId="720D75A2"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3.</w:t>
      </w:r>
      <w:r w:rsidRPr="00743E8E">
        <w:rPr>
          <w:rFonts w:ascii="Times New Roman" w:eastAsia="Times New Roman" w:hAnsi="Times New Roman" w:cs="Times New Roman"/>
          <w:sz w:val="24"/>
          <w:szCs w:val="24"/>
          <w:lang w:val="ro-RO" w:eastAsia="ru-RU"/>
        </w:rPr>
        <w:t> Orice acord special, în temeiul căruia transportatorul îşi asumă obligaţii neimpuse de prezenta Convenţie sau renunţă la drepturile conferite de prezenta Convenţie, se aplică transportatorului efectiv doar dacă acesta îşi dă acordul în mod explicit şi în formă scrisă.</w:t>
      </w:r>
    </w:p>
    <w:p w14:paraId="0966B88C"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4.</w:t>
      </w:r>
      <w:r w:rsidRPr="00743E8E">
        <w:rPr>
          <w:rFonts w:ascii="Times New Roman" w:eastAsia="Times New Roman" w:hAnsi="Times New Roman" w:cs="Times New Roman"/>
          <w:sz w:val="24"/>
          <w:szCs w:val="24"/>
          <w:lang w:val="ro-RO" w:eastAsia="ru-RU"/>
        </w:rPr>
        <w:t> Atunci când şi în măsura în care atât transportatorul, cât şi transportatorul efectiv sunt răspunzători, răspunderea lor este solidară.</w:t>
      </w:r>
    </w:p>
    <w:p w14:paraId="44C28D87"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5.</w:t>
      </w:r>
      <w:r w:rsidRPr="00743E8E">
        <w:rPr>
          <w:rFonts w:ascii="Times New Roman" w:eastAsia="Times New Roman" w:hAnsi="Times New Roman" w:cs="Times New Roman"/>
          <w:sz w:val="24"/>
          <w:szCs w:val="24"/>
          <w:lang w:val="ro-RO" w:eastAsia="ru-RU"/>
        </w:rPr>
        <w:t> Nicio dispoziţie a prezentului articol nu aduce atingere oricărui drept al  transportatorului şi al transportatorului efectiv la o cale de atac.</w:t>
      </w:r>
    </w:p>
    <w:p w14:paraId="76BC567F" w14:textId="77777777" w:rsidR="00071BA6" w:rsidRPr="00743E8E" w:rsidRDefault="00071BA6"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324F39E7" w14:textId="77777777" w:rsidR="00071BA6"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5</w:t>
      </w:r>
    </w:p>
    <w:p w14:paraId="246D1ED3"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hyperlink r:id="rId12" w:tgtFrame="_blank" w:history="1">
        <w:r w:rsidR="006F22D4" w:rsidRPr="00743E8E">
          <w:rPr>
            <w:rFonts w:ascii="Times New Roman" w:eastAsia="Times New Roman" w:hAnsi="Times New Roman" w:cs="Times New Roman"/>
            <w:bCs/>
            <w:sz w:val="24"/>
            <w:szCs w:val="24"/>
            <w:lang w:val="ro-RO" w:eastAsia="ru-RU"/>
          </w:rPr>
          <w:t>Bunurile de valoare</w:t>
        </w:r>
      </w:hyperlink>
    </w:p>
    <w:p w14:paraId="09443835" w14:textId="77777777" w:rsidR="007802D4" w:rsidRPr="00743E8E" w:rsidRDefault="006F22D4">
      <w:pPr>
        <w:tabs>
          <w:tab w:val="left" w:pos="567"/>
        </w:tabs>
        <w:spacing w:line="240" w:lineRule="auto"/>
        <w:jc w:val="both"/>
        <w:textAlignment w:val="center"/>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ab/>
        <w:t xml:space="preserve">Transportatorul nu poartă răspundere pentru pierderea sau deteriorarea banilor, titlurilor negociabile, aurului, argintului, bijuteriilor, accesoriilor, operelor de artă sau a altor bunuri de valoare, cu excepţia cazului în care aceste bunuri de valoare au fost depozitate la transportator cu scopul </w:t>
      </w:r>
      <w:r w:rsidR="00EE330E" w:rsidRPr="00743E8E">
        <w:rPr>
          <w:rFonts w:ascii="Times New Roman" w:eastAsia="Times New Roman" w:hAnsi="Times New Roman" w:cs="Times New Roman"/>
          <w:sz w:val="24"/>
          <w:szCs w:val="24"/>
          <w:lang w:val="ro-RO" w:eastAsia="ru-RU"/>
        </w:rPr>
        <w:t xml:space="preserve">convenit </w:t>
      </w:r>
      <w:r w:rsidRPr="00743E8E">
        <w:rPr>
          <w:rFonts w:ascii="Times New Roman" w:eastAsia="Times New Roman" w:hAnsi="Times New Roman" w:cs="Times New Roman"/>
          <w:sz w:val="24"/>
          <w:szCs w:val="24"/>
          <w:lang w:val="ro-RO" w:eastAsia="ru-RU"/>
        </w:rPr>
        <w:t xml:space="preserve">de a fi păstrate în siguranţă, caz în care transportatorul poartă răspundere </w:t>
      </w:r>
      <w:r w:rsidR="00EE330E" w:rsidRPr="00743E8E">
        <w:rPr>
          <w:rFonts w:ascii="Times New Roman" w:eastAsia="Times New Roman" w:hAnsi="Times New Roman" w:cs="Times New Roman"/>
          <w:sz w:val="24"/>
          <w:szCs w:val="24"/>
          <w:lang w:val="ro-RO" w:eastAsia="ru-RU"/>
        </w:rPr>
        <w:t xml:space="preserve">în </w:t>
      </w:r>
      <w:r w:rsidRPr="00743E8E">
        <w:rPr>
          <w:rFonts w:ascii="Times New Roman" w:eastAsia="Times New Roman" w:hAnsi="Times New Roman" w:cs="Times New Roman"/>
          <w:sz w:val="24"/>
          <w:szCs w:val="24"/>
          <w:lang w:val="ro-RO" w:eastAsia="ru-RU"/>
        </w:rPr>
        <w:t xml:space="preserve">limita prevăzută la alineatul 3 din articolul 8, dacă nu </w:t>
      </w:r>
      <w:r w:rsidR="00EE330E" w:rsidRPr="00743E8E">
        <w:rPr>
          <w:rFonts w:ascii="Times New Roman" w:eastAsia="Times New Roman" w:hAnsi="Times New Roman" w:cs="Times New Roman"/>
          <w:sz w:val="24"/>
          <w:szCs w:val="24"/>
          <w:lang w:val="ro-RO" w:eastAsia="ru-RU"/>
        </w:rPr>
        <w:t>a fost</w:t>
      </w:r>
      <w:r w:rsidRPr="00743E8E">
        <w:rPr>
          <w:rFonts w:ascii="Times New Roman" w:eastAsia="Times New Roman" w:hAnsi="Times New Roman" w:cs="Times New Roman"/>
          <w:sz w:val="24"/>
          <w:szCs w:val="24"/>
          <w:lang w:val="ro-RO" w:eastAsia="ru-RU"/>
        </w:rPr>
        <w:t xml:space="preserve"> stabilit</w:t>
      </w:r>
      <w:r w:rsidR="00EE330E" w:rsidRPr="00743E8E">
        <w:rPr>
          <w:rFonts w:ascii="Times New Roman" w:eastAsia="Times New Roman" w:hAnsi="Times New Roman" w:cs="Times New Roman"/>
          <w:sz w:val="24"/>
          <w:szCs w:val="24"/>
          <w:lang w:val="ro-RO" w:eastAsia="ru-RU"/>
        </w:rPr>
        <w:t>ă</w:t>
      </w:r>
      <w:r w:rsidRPr="00743E8E">
        <w:rPr>
          <w:rFonts w:ascii="Times New Roman" w:eastAsia="Times New Roman" w:hAnsi="Times New Roman" w:cs="Times New Roman"/>
          <w:sz w:val="24"/>
          <w:szCs w:val="24"/>
          <w:lang w:val="ro-RO" w:eastAsia="ru-RU"/>
        </w:rPr>
        <w:t xml:space="preserve"> o altă limită </w:t>
      </w:r>
      <w:r w:rsidR="00EE330E" w:rsidRPr="00743E8E">
        <w:rPr>
          <w:rFonts w:ascii="Times New Roman" w:eastAsia="Times New Roman" w:hAnsi="Times New Roman" w:cs="Times New Roman"/>
          <w:sz w:val="24"/>
          <w:szCs w:val="24"/>
          <w:lang w:val="ro-RO" w:eastAsia="ru-RU"/>
        </w:rPr>
        <w:t>mai mare</w:t>
      </w:r>
      <w:r w:rsidRPr="00743E8E">
        <w:rPr>
          <w:rFonts w:ascii="Times New Roman" w:eastAsia="Times New Roman" w:hAnsi="Times New Roman" w:cs="Times New Roman"/>
          <w:sz w:val="24"/>
          <w:szCs w:val="24"/>
          <w:lang w:val="ro-RO" w:eastAsia="ru-RU"/>
        </w:rPr>
        <w:t xml:space="preserve"> în conformitate cu alineatul 1</w:t>
      </w:r>
      <w:r w:rsidR="00EE330E" w:rsidRPr="00743E8E">
        <w:rPr>
          <w:rFonts w:ascii="Times New Roman" w:eastAsia="Times New Roman" w:hAnsi="Times New Roman" w:cs="Times New Roman"/>
          <w:sz w:val="24"/>
          <w:szCs w:val="24"/>
          <w:lang w:val="ro-RO" w:eastAsia="ru-RU"/>
        </w:rPr>
        <w:t xml:space="preserve"> din articolul 10</w:t>
      </w:r>
      <w:r w:rsidRPr="00743E8E">
        <w:rPr>
          <w:rFonts w:ascii="Times New Roman" w:eastAsia="Times New Roman" w:hAnsi="Times New Roman" w:cs="Times New Roman"/>
          <w:sz w:val="24"/>
          <w:szCs w:val="24"/>
          <w:lang w:val="ro-RO" w:eastAsia="ru-RU"/>
        </w:rPr>
        <w:t>.</w:t>
      </w:r>
    </w:p>
    <w:p w14:paraId="192CFB89" w14:textId="77777777" w:rsidR="003F2D03" w:rsidRPr="00743E8E" w:rsidRDefault="003F2D03"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6DBA65AC" w14:textId="77777777" w:rsidR="003F2D03"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lastRenderedPageBreak/>
        <w:t>ARTICOLUL 6</w:t>
      </w:r>
    </w:p>
    <w:p w14:paraId="22DB6C73"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13" w:tgtFrame="_blank" w:history="1">
        <w:r w:rsidR="006F22D4" w:rsidRPr="00743E8E">
          <w:rPr>
            <w:rFonts w:ascii="Times New Roman" w:eastAsia="Times New Roman" w:hAnsi="Times New Roman" w:cs="Times New Roman"/>
            <w:bCs/>
            <w:i/>
            <w:sz w:val="24"/>
            <w:szCs w:val="24"/>
            <w:lang w:val="ro-RO" w:eastAsia="ru-RU"/>
          </w:rPr>
          <w:t>Vina pasagerului</w:t>
        </w:r>
      </w:hyperlink>
    </w:p>
    <w:p w14:paraId="56DC4015" w14:textId="77777777" w:rsidR="007802D4" w:rsidRPr="00743E8E" w:rsidRDefault="006F22D4">
      <w:pPr>
        <w:shd w:val="clear" w:color="auto" w:fill="FFFFFF"/>
        <w:spacing w:line="240" w:lineRule="auto"/>
        <w:ind w:firstLine="708"/>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 xml:space="preserve">Dacă transportatorul dovedeşte că decesul sau vătămarea corporală a pasagerului ori pierderea sau deteriorarea bagajelor acestuia au </w:t>
      </w:r>
      <w:r w:rsidR="00EE330E" w:rsidRPr="00743E8E">
        <w:rPr>
          <w:rFonts w:ascii="Times New Roman" w:eastAsia="Times New Roman" w:hAnsi="Times New Roman" w:cs="Times New Roman"/>
          <w:sz w:val="24"/>
          <w:szCs w:val="24"/>
          <w:lang w:val="ro-RO" w:eastAsia="ru-RU"/>
        </w:rPr>
        <w:t xml:space="preserve">fost cauzate sau au avut loc </w:t>
      </w:r>
      <w:r w:rsidRPr="00743E8E">
        <w:rPr>
          <w:rFonts w:ascii="Times New Roman" w:eastAsia="Times New Roman" w:hAnsi="Times New Roman" w:cs="Times New Roman"/>
          <w:sz w:val="24"/>
          <w:szCs w:val="24"/>
          <w:lang w:val="ro-RO" w:eastAsia="ru-RU"/>
        </w:rPr>
        <w:t xml:space="preserve">din vina sau ca urmare a neglijenţei pasagerului, instanţa sesizată poate exonera </w:t>
      </w:r>
      <w:r w:rsidR="00EE330E" w:rsidRPr="00743E8E">
        <w:rPr>
          <w:rFonts w:ascii="Times New Roman" w:eastAsia="Times New Roman" w:hAnsi="Times New Roman" w:cs="Times New Roman"/>
          <w:sz w:val="24"/>
          <w:szCs w:val="24"/>
          <w:lang w:val="ro-RO" w:eastAsia="ru-RU"/>
        </w:rPr>
        <w:t xml:space="preserve">în </w:t>
      </w:r>
      <w:r w:rsidRPr="00743E8E">
        <w:rPr>
          <w:rFonts w:ascii="Times New Roman" w:eastAsia="Times New Roman" w:hAnsi="Times New Roman" w:cs="Times New Roman"/>
          <w:sz w:val="24"/>
          <w:szCs w:val="24"/>
          <w:lang w:val="ro-RO" w:eastAsia="ru-RU"/>
        </w:rPr>
        <w:t>total</w:t>
      </w:r>
      <w:r w:rsidR="00EE330E" w:rsidRPr="00743E8E">
        <w:rPr>
          <w:rFonts w:ascii="Times New Roman" w:eastAsia="Times New Roman" w:hAnsi="Times New Roman" w:cs="Times New Roman"/>
          <w:sz w:val="24"/>
          <w:szCs w:val="24"/>
          <w:lang w:val="ro-RO" w:eastAsia="ru-RU"/>
        </w:rPr>
        <w:t>itate</w:t>
      </w:r>
      <w:r w:rsidRPr="00743E8E">
        <w:rPr>
          <w:rFonts w:ascii="Times New Roman" w:eastAsia="Times New Roman" w:hAnsi="Times New Roman" w:cs="Times New Roman"/>
          <w:sz w:val="24"/>
          <w:szCs w:val="24"/>
          <w:lang w:val="ro-RO" w:eastAsia="ru-RU"/>
        </w:rPr>
        <w:t xml:space="preserve"> sau parţial transportatorul de răspundere</w:t>
      </w:r>
      <w:r w:rsidR="00EE330E" w:rsidRPr="00743E8E">
        <w:rPr>
          <w:rFonts w:ascii="Times New Roman" w:eastAsia="Times New Roman" w:hAnsi="Times New Roman" w:cs="Times New Roman"/>
          <w:sz w:val="24"/>
          <w:szCs w:val="24"/>
          <w:lang w:val="ro-RO" w:eastAsia="ru-RU"/>
        </w:rPr>
        <w:t>a acestuia</w:t>
      </w:r>
      <w:r w:rsidRPr="00743E8E">
        <w:rPr>
          <w:rFonts w:ascii="Times New Roman" w:eastAsia="Times New Roman" w:hAnsi="Times New Roman" w:cs="Times New Roman"/>
          <w:sz w:val="24"/>
          <w:szCs w:val="24"/>
          <w:lang w:val="ro-RO" w:eastAsia="ru-RU"/>
        </w:rPr>
        <w:t>, în conformitate cu leg</w:t>
      </w:r>
      <w:r w:rsidR="00EE330E" w:rsidRPr="00743E8E">
        <w:rPr>
          <w:rFonts w:ascii="Times New Roman" w:eastAsia="Times New Roman" w:hAnsi="Times New Roman" w:cs="Times New Roman"/>
          <w:sz w:val="24"/>
          <w:szCs w:val="24"/>
          <w:lang w:val="ro-RO" w:eastAsia="ru-RU"/>
        </w:rPr>
        <w:t>islația</w:t>
      </w:r>
      <w:r w:rsidRPr="00743E8E">
        <w:rPr>
          <w:rFonts w:ascii="Times New Roman" w:eastAsia="Times New Roman" w:hAnsi="Times New Roman" w:cs="Times New Roman"/>
          <w:sz w:val="24"/>
          <w:szCs w:val="24"/>
          <w:lang w:val="ro-RO" w:eastAsia="ru-RU"/>
        </w:rPr>
        <w:t xml:space="preserve"> statului în care se află instanţa respectivă.</w:t>
      </w:r>
    </w:p>
    <w:p w14:paraId="5A934A55" w14:textId="77777777" w:rsidR="003F2D03" w:rsidRPr="00743E8E" w:rsidRDefault="003F2D03"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5F977D83" w14:textId="77777777" w:rsidR="003F2D03"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7</w:t>
      </w:r>
    </w:p>
    <w:p w14:paraId="51B6F43D"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14" w:tgtFrame="_blank" w:history="1">
        <w:r w:rsidR="006F22D4" w:rsidRPr="00743E8E">
          <w:rPr>
            <w:rFonts w:ascii="Times New Roman" w:eastAsia="Times New Roman" w:hAnsi="Times New Roman" w:cs="Times New Roman"/>
            <w:bCs/>
            <w:i/>
            <w:sz w:val="24"/>
            <w:szCs w:val="24"/>
            <w:lang w:val="ro-RO" w:eastAsia="ru-RU"/>
          </w:rPr>
          <w:t>Limita răspunderii pentru vătămare corporală</w:t>
        </w:r>
      </w:hyperlink>
    </w:p>
    <w:p w14:paraId="72C4A658"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w:t>
      </w:r>
      <w:r w:rsidRPr="00743E8E">
        <w:rPr>
          <w:rFonts w:ascii="Times New Roman" w:eastAsia="Times New Roman" w:hAnsi="Times New Roman" w:cs="Times New Roman"/>
          <w:sz w:val="24"/>
          <w:szCs w:val="24"/>
          <w:lang w:val="ro-RO" w:eastAsia="ru-RU"/>
        </w:rPr>
        <w:t> Răspunderea transportatorului în caz de deces sau vătămare corporală a unui pasager nu trebuie să depăşească în niciun caz 700.000 de franci pe pasager. Dacă, în conformitate cu legea statului în care se află instanţa sesizată, despăgubirile pot fi plătite eşalonat, suma acestor plăţi eşalonate nu poate depăşi limita menţionată mai sus.</w:t>
      </w:r>
    </w:p>
    <w:p w14:paraId="7D2E642B"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2.</w:t>
      </w:r>
      <w:r w:rsidRPr="00743E8E">
        <w:rPr>
          <w:rFonts w:ascii="Times New Roman" w:eastAsia="Times New Roman" w:hAnsi="Times New Roman" w:cs="Times New Roman"/>
          <w:sz w:val="24"/>
          <w:szCs w:val="24"/>
          <w:lang w:val="ro-RO" w:eastAsia="ru-RU"/>
        </w:rPr>
        <w:t> Fără a aduce atingere dispozi</w:t>
      </w:r>
      <w:r w:rsidR="003F2D03" w:rsidRPr="00743E8E">
        <w:rPr>
          <w:rFonts w:ascii="Times New Roman" w:eastAsia="Times New Roman" w:hAnsi="Times New Roman" w:cs="Times New Roman"/>
          <w:sz w:val="24"/>
          <w:szCs w:val="24"/>
          <w:lang w:val="ro-RO" w:eastAsia="ru-RU"/>
        </w:rPr>
        <w:t xml:space="preserve">țiilor din </w:t>
      </w:r>
      <w:r w:rsidR="007802D4" w:rsidRPr="00743E8E">
        <w:rPr>
          <w:rFonts w:ascii="Times New Roman" w:eastAsia="Times New Roman" w:hAnsi="Times New Roman" w:cs="Times New Roman"/>
          <w:sz w:val="24"/>
          <w:szCs w:val="24"/>
          <w:lang w:val="ro-RO" w:eastAsia="ru-RU"/>
        </w:rPr>
        <w:t>alineatul</w:t>
      </w:r>
      <w:r w:rsidR="003F2D03" w:rsidRPr="00743E8E">
        <w:rPr>
          <w:rFonts w:ascii="Times New Roman" w:eastAsia="Times New Roman" w:hAnsi="Times New Roman" w:cs="Times New Roman"/>
          <w:sz w:val="24"/>
          <w:szCs w:val="24"/>
          <w:lang w:val="ro-RO" w:eastAsia="ru-RU"/>
        </w:rPr>
        <w:t xml:space="preserve"> 1 din prezentul articol, legislația națională a oricărui Stat parte la prezenta Convenție poate stabili, în ceea ce privește transportatorii </w:t>
      </w:r>
      <w:r w:rsidR="00230813" w:rsidRPr="00743E8E">
        <w:rPr>
          <w:rFonts w:ascii="Times New Roman" w:eastAsia="Times New Roman" w:hAnsi="Times New Roman" w:cs="Times New Roman"/>
          <w:sz w:val="24"/>
          <w:szCs w:val="24"/>
          <w:lang w:val="ro-RO" w:eastAsia="ru-RU"/>
        </w:rPr>
        <w:t>S</w:t>
      </w:r>
      <w:r w:rsidR="003F2D03" w:rsidRPr="00743E8E">
        <w:rPr>
          <w:rFonts w:ascii="Times New Roman" w:eastAsia="Times New Roman" w:hAnsi="Times New Roman" w:cs="Times New Roman"/>
          <w:sz w:val="24"/>
          <w:szCs w:val="24"/>
          <w:lang w:val="ro-RO" w:eastAsia="ru-RU"/>
        </w:rPr>
        <w:t xml:space="preserve">tatului respectiv, o limită de răspundere </w:t>
      </w:r>
      <w:r w:rsidRPr="00743E8E">
        <w:rPr>
          <w:rFonts w:ascii="Times New Roman" w:eastAsia="Times New Roman" w:hAnsi="Times New Roman" w:cs="Times New Roman"/>
          <w:i/>
          <w:sz w:val="24"/>
          <w:szCs w:val="24"/>
          <w:lang w:val="ro-RO" w:eastAsia="ru-RU"/>
        </w:rPr>
        <w:t>pe cap de locuitor</w:t>
      </w:r>
      <w:r w:rsidR="003F2D03" w:rsidRPr="00743E8E">
        <w:rPr>
          <w:rFonts w:ascii="Times New Roman" w:eastAsia="Times New Roman" w:hAnsi="Times New Roman" w:cs="Times New Roman"/>
          <w:sz w:val="24"/>
          <w:szCs w:val="24"/>
          <w:lang w:val="ro-RO" w:eastAsia="ru-RU"/>
        </w:rPr>
        <w:t xml:space="preserve"> mai mare.</w:t>
      </w:r>
      <w:r w:rsidRPr="00743E8E">
        <w:rPr>
          <w:rFonts w:ascii="Times New Roman" w:eastAsia="Times New Roman" w:hAnsi="Times New Roman" w:cs="Times New Roman"/>
          <w:sz w:val="24"/>
          <w:szCs w:val="24"/>
          <w:lang w:val="ro-RO" w:eastAsia="ru-RU"/>
        </w:rPr>
        <w:t xml:space="preserve">  </w:t>
      </w:r>
    </w:p>
    <w:p w14:paraId="77C5BC87" w14:textId="77777777" w:rsidR="007802D4" w:rsidRPr="00743E8E" w:rsidRDefault="007802D4">
      <w:pPr>
        <w:shd w:val="clear" w:color="auto" w:fill="FFFFFF"/>
        <w:spacing w:line="240" w:lineRule="auto"/>
        <w:outlineLvl w:val="3"/>
        <w:rPr>
          <w:rFonts w:ascii="Times New Roman" w:eastAsia="Times New Roman" w:hAnsi="Times New Roman" w:cs="Times New Roman"/>
          <w:bCs/>
          <w:sz w:val="24"/>
          <w:szCs w:val="24"/>
          <w:lang w:val="ro-RO" w:eastAsia="ru-RU"/>
        </w:rPr>
      </w:pPr>
    </w:p>
    <w:p w14:paraId="77DE916F" w14:textId="77777777" w:rsidR="003F2D03" w:rsidRPr="00743E8E" w:rsidRDefault="006F22D4" w:rsidP="003F2D03">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8</w:t>
      </w:r>
    </w:p>
    <w:p w14:paraId="307E3C0C" w14:textId="77777777" w:rsidR="0004101F" w:rsidRPr="00743E8E" w:rsidRDefault="00195B60" w:rsidP="003F2D03">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15" w:tgtFrame="_blank" w:history="1">
        <w:r w:rsidR="006F22D4" w:rsidRPr="00743E8E">
          <w:rPr>
            <w:rFonts w:ascii="Times New Roman" w:eastAsia="Times New Roman" w:hAnsi="Times New Roman" w:cs="Times New Roman"/>
            <w:bCs/>
            <w:i/>
            <w:sz w:val="24"/>
            <w:szCs w:val="24"/>
            <w:lang w:val="ro-RO" w:eastAsia="ru-RU"/>
          </w:rPr>
          <w:t>Limita răspunderii pentru pierderea sau deteriorarea bagajelor</w:t>
        </w:r>
      </w:hyperlink>
    </w:p>
    <w:p w14:paraId="75D26169"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w:t>
      </w:r>
      <w:r w:rsidR="002539AD" w:rsidRPr="00743E8E">
        <w:rPr>
          <w:rFonts w:ascii="Times New Roman" w:eastAsia="Times New Roman" w:hAnsi="Times New Roman" w:cs="Times New Roman"/>
          <w:bCs/>
          <w:sz w:val="24"/>
          <w:szCs w:val="24"/>
          <w:lang w:val="ro-RO" w:eastAsia="ru-RU"/>
        </w:rPr>
        <w:t>.</w:t>
      </w:r>
      <w:r w:rsidRPr="00743E8E">
        <w:rPr>
          <w:rFonts w:ascii="Times New Roman" w:eastAsia="Times New Roman" w:hAnsi="Times New Roman" w:cs="Times New Roman"/>
          <w:sz w:val="24"/>
          <w:szCs w:val="24"/>
          <w:lang w:val="ro-RO" w:eastAsia="ru-RU"/>
        </w:rPr>
        <w:t xml:space="preserve"> Răspunderea transportatorului </w:t>
      </w:r>
      <w:r w:rsidR="002539AD" w:rsidRPr="00743E8E">
        <w:rPr>
          <w:rFonts w:ascii="Times New Roman" w:eastAsia="Times New Roman" w:hAnsi="Times New Roman" w:cs="Times New Roman"/>
          <w:sz w:val="24"/>
          <w:szCs w:val="24"/>
          <w:lang w:val="ro-RO" w:eastAsia="ru-RU"/>
        </w:rPr>
        <w:t>pentru</w:t>
      </w:r>
      <w:r w:rsidRPr="00743E8E">
        <w:rPr>
          <w:rFonts w:ascii="Times New Roman" w:eastAsia="Times New Roman" w:hAnsi="Times New Roman" w:cs="Times New Roman"/>
          <w:sz w:val="24"/>
          <w:szCs w:val="24"/>
          <w:lang w:val="ro-RO" w:eastAsia="ru-RU"/>
        </w:rPr>
        <w:t xml:space="preserve"> pierdere</w:t>
      </w:r>
      <w:r w:rsidR="002539AD" w:rsidRPr="00743E8E">
        <w:rPr>
          <w:rFonts w:ascii="Times New Roman" w:eastAsia="Times New Roman" w:hAnsi="Times New Roman" w:cs="Times New Roman"/>
          <w:sz w:val="24"/>
          <w:szCs w:val="24"/>
          <w:lang w:val="ro-RO" w:eastAsia="ru-RU"/>
        </w:rPr>
        <w:t>a</w:t>
      </w:r>
      <w:r w:rsidRPr="00743E8E">
        <w:rPr>
          <w:rFonts w:ascii="Times New Roman" w:eastAsia="Times New Roman" w:hAnsi="Times New Roman" w:cs="Times New Roman"/>
          <w:sz w:val="24"/>
          <w:szCs w:val="24"/>
          <w:lang w:val="ro-RO" w:eastAsia="ru-RU"/>
        </w:rPr>
        <w:t xml:space="preserve"> sau deteriorarea bagajelor de cabină nu trebuie să depăşească în niciun caz 12 500 </w:t>
      </w:r>
      <w:r w:rsidR="002539AD" w:rsidRPr="00743E8E">
        <w:rPr>
          <w:rFonts w:ascii="Times New Roman" w:eastAsia="Times New Roman" w:hAnsi="Times New Roman" w:cs="Times New Roman"/>
          <w:sz w:val="24"/>
          <w:szCs w:val="24"/>
          <w:lang w:val="ro-RO" w:eastAsia="ru-RU"/>
        </w:rPr>
        <w:t xml:space="preserve">franci </w:t>
      </w:r>
      <w:r w:rsidRPr="00743E8E">
        <w:rPr>
          <w:rFonts w:ascii="Times New Roman" w:eastAsia="Times New Roman" w:hAnsi="Times New Roman" w:cs="Times New Roman"/>
          <w:sz w:val="24"/>
          <w:szCs w:val="24"/>
          <w:lang w:val="ro-RO" w:eastAsia="ru-RU"/>
        </w:rPr>
        <w:t>pe</w:t>
      </w:r>
      <w:r w:rsidR="002539AD" w:rsidRPr="00743E8E">
        <w:rPr>
          <w:rFonts w:ascii="Times New Roman" w:eastAsia="Times New Roman" w:hAnsi="Times New Roman" w:cs="Times New Roman"/>
          <w:sz w:val="24"/>
          <w:szCs w:val="24"/>
          <w:lang w:val="ro-RO" w:eastAsia="ru-RU"/>
        </w:rPr>
        <w:t xml:space="preserve"> </w:t>
      </w:r>
      <w:r w:rsidRPr="00743E8E">
        <w:rPr>
          <w:rFonts w:ascii="Times New Roman" w:eastAsia="Times New Roman" w:hAnsi="Times New Roman" w:cs="Times New Roman"/>
          <w:sz w:val="24"/>
          <w:szCs w:val="24"/>
          <w:lang w:val="ro-RO" w:eastAsia="ru-RU"/>
        </w:rPr>
        <w:t>pasager pentru fiecare transport.</w:t>
      </w:r>
    </w:p>
    <w:p w14:paraId="22EFFD2C"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2.</w:t>
      </w:r>
      <w:r w:rsidRPr="00743E8E">
        <w:rPr>
          <w:rFonts w:ascii="Times New Roman" w:eastAsia="Times New Roman" w:hAnsi="Times New Roman" w:cs="Times New Roman"/>
          <w:sz w:val="24"/>
          <w:szCs w:val="24"/>
          <w:lang w:val="ro-RO" w:eastAsia="ru-RU"/>
        </w:rPr>
        <w:t xml:space="preserve"> Răspunderea transportatorului </w:t>
      </w:r>
      <w:r w:rsidR="002539AD" w:rsidRPr="00743E8E">
        <w:rPr>
          <w:rFonts w:ascii="Times New Roman" w:eastAsia="Times New Roman" w:hAnsi="Times New Roman" w:cs="Times New Roman"/>
          <w:sz w:val="24"/>
          <w:szCs w:val="24"/>
          <w:lang w:val="ro-RO" w:eastAsia="ru-RU"/>
        </w:rPr>
        <w:t xml:space="preserve">pentru </w:t>
      </w:r>
      <w:r w:rsidRPr="00743E8E">
        <w:rPr>
          <w:rFonts w:ascii="Times New Roman" w:eastAsia="Times New Roman" w:hAnsi="Times New Roman" w:cs="Times New Roman"/>
          <w:sz w:val="24"/>
          <w:szCs w:val="24"/>
          <w:lang w:val="ro-RO" w:eastAsia="ru-RU"/>
        </w:rPr>
        <w:t>pierdere</w:t>
      </w:r>
      <w:r w:rsidR="002539AD" w:rsidRPr="00743E8E">
        <w:rPr>
          <w:rFonts w:ascii="Times New Roman" w:eastAsia="Times New Roman" w:hAnsi="Times New Roman" w:cs="Times New Roman"/>
          <w:sz w:val="24"/>
          <w:szCs w:val="24"/>
          <w:lang w:val="ro-RO" w:eastAsia="ru-RU"/>
        </w:rPr>
        <w:t>a</w:t>
      </w:r>
      <w:r w:rsidRPr="00743E8E">
        <w:rPr>
          <w:rFonts w:ascii="Times New Roman" w:eastAsia="Times New Roman" w:hAnsi="Times New Roman" w:cs="Times New Roman"/>
          <w:sz w:val="24"/>
          <w:szCs w:val="24"/>
          <w:lang w:val="ro-RO" w:eastAsia="ru-RU"/>
        </w:rPr>
        <w:t xml:space="preserve"> sau deteriorarea vehiculelor, inclusiv a </w:t>
      </w:r>
      <w:r w:rsidR="002539AD" w:rsidRPr="00743E8E">
        <w:rPr>
          <w:rFonts w:ascii="Times New Roman" w:eastAsia="Times New Roman" w:hAnsi="Times New Roman" w:cs="Times New Roman"/>
          <w:sz w:val="24"/>
          <w:szCs w:val="24"/>
          <w:lang w:val="ro-RO" w:eastAsia="ru-RU"/>
        </w:rPr>
        <w:t xml:space="preserve">tuturor </w:t>
      </w:r>
      <w:r w:rsidRPr="00743E8E">
        <w:rPr>
          <w:rFonts w:ascii="Times New Roman" w:eastAsia="Times New Roman" w:hAnsi="Times New Roman" w:cs="Times New Roman"/>
          <w:sz w:val="24"/>
          <w:szCs w:val="24"/>
          <w:lang w:val="ro-RO" w:eastAsia="ru-RU"/>
        </w:rPr>
        <w:t xml:space="preserve">bagajelor transportate în interiorul sau deasupra acestora, nu trebuie să depăşească în niciun caz </w:t>
      </w:r>
      <w:r w:rsidR="002539AD" w:rsidRPr="00743E8E">
        <w:rPr>
          <w:rFonts w:ascii="Times New Roman" w:eastAsia="Times New Roman" w:hAnsi="Times New Roman" w:cs="Times New Roman"/>
          <w:sz w:val="24"/>
          <w:szCs w:val="24"/>
          <w:lang w:val="ro-RO" w:eastAsia="ru-RU"/>
        </w:rPr>
        <w:t>50</w:t>
      </w:r>
      <w:r w:rsidRPr="00743E8E">
        <w:rPr>
          <w:rFonts w:ascii="Times New Roman" w:eastAsia="Times New Roman" w:hAnsi="Times New Roman" w:cs="Times New Roman"/>
          <w:sz w:val="24"/>
          <w:szCs w:val="24"/>
          <w:lang w:val="ro-RO" w:eastAsia="ru-RU"/>
        </w:rPr>
        <w:t>.</w:t>
      </w:r>
      <w:r w:rsidR="002539AD" w:rsidRPr="00743E8E">
        <w:rPr>
          <w:rFonts w:ascii="Times New Roman" w:eastAsia="Times New Roman" w:hAnsi="Times New Roman" w:cs="Times New Roman"/>
          <w:sz w:val="24"/>
          <w:szCs w:val="24"/>
          <w:lang w:val="ro-RO" w:eastAsia="ru-RU"/>
        </w:rPr>
        <w:t>0</w:t>
      </w:r>
      <w:r w:rsidRPr="00743E8E">
        <w:rPr>
          <w:rFonts w:ascii="Times New Roman" w:eastAsia="Times New Roman" w:hAnsi="Times New Roman" w:cs="Times New Roman"/>
          <w:sz w:val="24"/>
          <w:szCs w:val="24"/>
          <w:lang w:val="ro-RO" w:eastAsia="ru-RU"/>
        </w:rPr>
        <w:t xml:space="preserve">00 </w:t>
      </w:r>
      <w:r w:rsidR="002539AD" w:rsidRPr="00743E8E">
        <w:rPr>
          <w:rFonts w:ascii="Times New Roman" w:eastAsia="Times New Roman" w:hAnsi="Times New Roman" w:cs="Times New Roman"/>
          <w:sz w:val="24"/>
          <w:szCs w:val="24"/>
          <w:lang w:val="ro-RO" w:eastAsia="ru-RU"/>
        </w:rPr>
        <w:t>franci</w:t>
      </w:r>
      <w:r w:rsidRPr="00743E8E">
        <w:rPr>
          <w:rFonts w:ascii="Times New Roman" w:eastAsia="Times New Roman" w:hAnsi="Times New Roman" w:cs="Times New Roman"/>
          <w:sz w:val="24"/>
          <w:szCs w:val="24"/>
          <w:lang w:val="ro-RO" w:eastAsia="ru-RU"/>
        </w:rPr>
        <w:t xml:space="preserve"> pe</w:t>
      </w:r>
      <w:r w:rsidR="002539AD" w:rsidRPr="00743E8E">
        <w:rPr>
          <w:rFonts w:ascii="Times New Roman" w:eastAsia="Times New Roman" w:hAnsi="Times New Roman" w:cs="Times New Roman"/>
          <w:sz w:val="24"/>
          <w:szCs w:val="24"/>
          <w:lang w:val="ro-RO" w:eastAsia="ru-RU"/>
        </w:rPr>
        <w:t xml:space="preserve"> </w:t>
      </w:r>
      <w:r w:rsidRPr="00743E8E">
        <w:rPr>
          <w:rFonts w:ascii="Times New Roman" w:eastAsia="Times New Roman" w:hAnsi="Times New Roman" w:cs="Times New Roman"/>
          <w:sz w:val="24"/>
          <w:szCs w:val="24"/>
          <w:lang w:val="ro-RO" w:eastAsia="ru-RU"/>
        </w:rPr>
        <w:t>vehicul pentru fiecare transport.</w:t>
      </w:r>
    </w:p>
    <w:p w14:paraId="6BD0368E"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3.</w:t>
      </w:r>
      <w:r w:rsidRPr="00743E8E">
        <w:rPr>
          <w:rFonts w:ascii="Times New Roman" w:eastAsia="Times New Roman" w:hAnsi="Times New Roman" w:cs="Times New Roman"/>
          <w:sz w:val="24"/>
          <w:szCs w:val="24"/>
          <w:lang w:val="ro-RO" w:eastAsia="ru-RU"/>
        </w:rPr>
        <w:t xml:space="preserve"> Răspunderea transportatorului </w:t>
      </w:r>
      <w:r w:rsidR="002539AD" w:rsidRPr="00743E8E">
        <w:rPr>
          <w:rFonts w:ascii="Times New Roman" w:eastAsia="Times New Roman" w:hAnsi="Times New Roman" w:cs="Times New Roman"/>
          <w:sz w:val="24"/>
          <w:szCs w:val="24"/>
          <w:lang w:val="ro-RO" w:eastAsia="ru-RU"/>
        </w:rPr>
        <w:t xml:space="preserve">pentru </w:t>
      </w:r>
      <w:r w:rsidRPr="00743E8E">
        <w:rPr>
          <w:rFonts w:ascii="Times New Roman" w:eastAsia="Times New Roman" w:hAnsi="Times New Roman" w:cs="Times New Roman"/>
          <w:sz w:val="24"/>
          <w:szCs w:val="24"/>
          <w:lang w:val="ro-RO" w:eastAsia="ru-RU"/>
        </w:rPr>
        <w:t>pierdere</w:t>
      </w:r>
      <w:r w:rsidR="002539AD" w:rsidRPr="00743E8E">
        <w:rPr>
          <w:rFonts w:ascii="Times New Roman" w:eastAsia="Times New Roman" w:hAnsi="Times New Roman" w:cs="Times New Roman"/>
          <w:sz w:val="24"/>
          <w:szCs w:val="24"/>
          <w:lang w:val="ro-RO" w:eastAsia="ru-RU"/>
        </w:rPr>
        <w:t>a</w:t>
      </w:r>
      <w:r w:rsidRPr="00743E8E">
        <w:rPr>
          <w:rFonts w:ascii="Times New Roman" w:eastAsia="Times New Roman" w:hAnsi="Times New Roman" w:cs="Times New Roman"/>
          <w:sz w:val="24"/>
          <w:szCs w:val="24"/>
          <w:lang w:val="ro-RO" w:eastAsia="ru-RU"/>
        </w:rPr>
        <w:t xml:space="preserve"> sau deteriorarea altor bagaje decât cele menţionate la alineatele 1 şi 2</w:t>
      </w:r>
      <w:r w:rsidR="002539AD" w:rsidRPr="00743E8E">
        <w:rPr>
          <w:rFonts w:ascii="Times New Roman" w:eastAsia="Times New Roman" w:hAnsi="Times New Roman" w:cs="Times New Roman"/>
          <w:sz w:val="24"/>
          <w:szCs w:val="24"/>
          <w:lang w:val="ro-RO" w:eastAsia="ru-RU"/>
        </w:rPr>
        <w:t xml:space="preserve"> din prezentul articol </w:t>
      </w:r>
      <w:r w:rsidRPr="00743E8E">
        <w:rPr>
          <w:rFonts w:ascii="Times New Roman" w:eastAsia="Times New Roman" w:hAnsi="Times New Roman" w:cs="Times New Roman"/>
          <w:sz w:val="24"/>
          <w:szCs w:val="24"/>
          <w:lang w:val="ro-RO" w:eastAsia="ru-RU"/>
        </w:rPr>
        <w:t xml:space="preserve">nu trebuie să depăşească în niciun caz </w:t>
      </w:r>
      <w:r w:rsidR="002539AD" w:rsidRPr="00743E8E">
        <w:rPr>
          <w:rFonts w:ascii="Times New Roman" w:eastAsia="Times New Roman" w:hAnsi="Times New Roman" w:cs="Times New Roman"/>
          <w:sz w:val="24"/>
          <w:szCs w:val="24"/>
          <w:lang w:val="ro-RO" w:eastAsia="ru-RU"/>
        </w:rPr>
        <w:t xml:space="preserve">18 000 franci </w:t>
      </w:r>
      <w:r w:rsidRPr="00743E8E">
        <w:rPr>
          <w:rFonts w:ascii="Times New Roman" w:eastAsia="Times New Roman" w:hAnsi="Times New Roman" w:cs="Times New Roman"/>
          <w:sz w:val="24"/>
          <w:szCs w:val="24"/>
          <w:lang w:val="ro-RO" w:eastAsia="ru-RU"/>
        </w:rPr>
        <w:t>pe</w:t>
      </w:r>
      <w:r w:rsidR="002539AD" w:rsidRPr="00743E8E">
        <w:rPr>
          <w:rFonts w:ascii="Times New Roman" w:eastAsia="Times New Roman" w:hAnsi="Times New Roman" w:cs="Times New Roman"/>
          <w:sz w:val="24"/>
          <w:szCs w:val="24"/>
          <w:lang w:val="ro-RO" w:eastAsia="ru-RU"/>
        </w:rPr>
        <w:t xml:space="preserve"> </w:t>
      </w:r>
      <w:r w:rsidRPr="00743E8E">
        <w:rPr>
          <w:rFonts w:ascii="Times New Roman" w:eastAsia="Times New Roman" w:hAnsi="Times New Roman" w:cs="Times New Roman"/>
          <w:sz w:val="24"/>
          <w:szCs w:val="24"/>
          <w:lang w:val="ro-RO" w:eastAsia="ru-RU"/>
        </w:rPr>
        <w:t>pasager pentru fiecare transport.</w:t>
      </w:r>
    </w:p>
    <w:p w14:paraId="2DC9E0EB"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4.</w:t>
      </w:r>
      <w:r w:rsidRPr="00743E8E">
        <w:rPr>
          <w:rFonts w:ascii="Times New Roman" w:eastAsia="Times New Roman" w:hAnsi="Times New Roman" w:cs="Times New Roman"/>
          <w:sz w:val="24"/>
          <w:szCs w:val="24"/>
          <w:lang w:val="ro-RO" w:eastAsia="ru-RU"/>
        </w:rPr>
        <w:t> Transportatorul şi pasagerul pot conveni ca răspunderea transportatorului să fie redusă cu o sumă care să nu depăşească 17</w:t>
      </w:r>
      <w:r w:rsidR="002539AD" w:rsidRPr="00743E8E">
        <w:rPr>
          <w:rFonts w:ascii="Times New Roman" w:eastAsia="Times New Roman" w:hAnsi="Times New Roman" w:cs="Times New Roman"/>
          <w:sz w:val="24"/>
          <w:szCs w:val="24"/>
          <w:lang w:val="ro-RO" w:eastAsia="ru-RU"/>
        </w:rPr>
        <w:t xml:space="preserve">50 franci </w:t>
      </w:r>
      <w:r w:rsidRPr="00743E8E">
        <w:rPr>
          <w:rFonts w:ascii="Times New Roman" w:eastAsia="Times New Roman" w:hAnsi="Times New Roman" w:cs="Times New Roman"/>
          <w:sz w:val="24"/>
          <w:szCs w:val="24"/>
          <w:lang w:val="ro-RO" w:eastAsia="ru-RU"/>
        </w:rPr>
        <w:t>în caz</w:t>
      </w:r>
      <w:r w:rsidR="002539AD" w:rsidRPr="00743E8E">
        <w:rPr>
          <w:rFonts w:ascii="Times New Roman" w:eastAsia="Times New Roman" w:hAnsi="Times New Roman" w:cs="Times New Roman"/>
          <w:sz w:val="24"/>
          <w:szCs w:val="24"/>
          <w:lang w:val="ro-RO" w:eastAsia="ru-RU"/>
        </w:rPr>
        <w:t>ul</w:t>
      </w:r>
      <w:r w:rsidRPr="00743E8E">
        <w:rPr>
          <w:rFonts w:ascii="Times New Roman" w:eastAsia="Times New Roman" w:hAnsi="Times New Roman" w:cs="Times New Roman"/>
          <w:sz w:val="24"/>
          <w:szCs w:val="24"/>
          <w:lang w:val="ro-RO" w:eastAsia="ru-RU"/>
        </w:rPr>
        <w:t xml:space="preserve"> deterior</w:t>
      </w:r>
      <w:r w:rsidR="002539AD" w:rsidRPr="00743E8E">
        <w:rPr>
          <w:rFonts w:ascii="Times New Roman" w:eastAsia="Times New Roman" w:hAnsi="Times New Roman" w:cs="Times New Roman"/>
          <w:sz w:val="24"/>
          <w:szCs w:val="24"/>
          <w:lang w:val="ro-RO" w:eastAsia="ru-RU"/>
        </w:rPr>
        <w:t>ării</w:t>
      </w:r>
      <w:r w:rsidRPr="00743E8E">
        <w:rPr>
          <w:rFonts w:ascii="Times New Roman" w:eastAsia="Times New Roman" w:hAnsi="Times New Roman" w:cs="Times New Roman"/>
          <w:sz w:val="24"/>
          <w:szCs w:val="24"/>
          <w:lang w:val="ro-RO" w:eastAsia="ru-RU"/>
        </w:rPr>
        <w:t xml:space="preserve"> unui vehicul şi </w:t>
      </w:r>
      <w:r w:rsidR="002539AD" w:rsidRPr="00743E8E">
        <w:rPr>
          <w:rFonts w:ascii="Times New Roman" w:eastAsia="Times New Roman" w:hAnsi="Times New Roman" w:cs="Times New Roman"/>
          <w:sz w:val="24"/>
          <w:szCs w:val="24"/>
          <w:lang w:val="ro-RO" w:eastAsia="ru-RU"/>
        </w:rPr>
        <w:t> 200 franci</w:t>
      </w:r>
      <w:r w:rsidRPr="00743E8E">
        <w:rPr>
          <w:rFonts w:ascii="Times New Roman" w:eastAsia="Times New Roman" w:hAnsi="Times New Roman" w:cs="Times New Roman"/>
          <w:sz w:val="24"/>
          <w:szCs w:val="24"/>
          <w:lang w:val="ro-RO" w:eastAsia="ru-RU"/>
        </w:rPr>
        <w:t xml:space="preserve"> </w:t>
      </w:r>
      <w:r w:rsidR="002539AD" w:rsidRPr="00743E8E">
        <w:rPr>
          <w:rFonts w:ascii="Times New Roman" w:eastAsia="Times New Roman" w:hAnsi="Times New Roman" w:cs="Times New Roman"/>
          <w:sz w:val="24"/>
          <w:szCs w:val="24"/>
          <w:lang w:val="ro-RO" w:eastAsia="ru-RU"/>
        </w:rPr>
        <w:t>pe</w:t>
      </w:r>
      <w:r w:rsidRPr="00743E8E">
        <w:rPr>
          <w:rFonts w:ascii="Times New Roman" w:eastAsia="Times New Roman" w:hAnsi="Times New Roman" w:cs="Times New Roman"/>
          <w:sz w:val="24"/>
          <w:szCs w:val="24"/>
          <w:lang w:val="ro-RO" w:eastAsia="ru-RU"/>
        </w:rPr>
        <w:t xml:space="preserve"> pasager în caz</w:t>
      </w:r>
      <w:r w:rsidR="002539AD" w:rsidRPr="00743E8E">
        <w:rPr>
          <w:rFonts w:ascii="Times New Roman" w:eastAsia="Times New Roman" w:hAnsi="Times New Roman" w:cs="Times New Roman"/>
          <w:sz w:val="24"/>
          <w:szCs w:val="24"/>
          <w:lang w:val="ro-RO" w:eastAsia="ru-RU"/>
        </w:rPr>
        <w:t>ul</w:t>
      </w:r>
      <w:r w:rsidRPr="00743E8E">
        <w:rPr>
          <w:rFonts w:ascii="Times New Roman" w:eastAsia="Times New Roman" w:hAnsi="Times New Roman" w:cs="Times New Roman"/>
          <w:sz w:val="24"/>
          <w:szCs w:val="24"/>
          <w:lang w:val="ro-RO" w:eastAsia="ru-RU"/>
        </w:rPr>
        <w:t xml:space="preserve"> pierder</w:t>
      </w:r>
      <w:r w:rsidR="002539AD" w:rsidRPr="00743E8E">
        <w:rPr>
          <w:rFonts w:ascii="Times New Roman" w:eastAsia="Times New Roman" w:hAnsi="Times New Roman" w:cs="Times New Roman"/>
          <w:sz w:val="24"/>
          <w:szCs w:val="24"/>
          <w:lang w:val="ro-RO" w:eastAsia="ru-RU"/>
        </w:rPr>
        <w:t>ii</w:t>
      </w:r>
      <w:r w:rsidRPr="00743E8E">
        <w:rPr>
          <w:rFonts w:ascii="Times New Roman" w:eastAsia="Times New Roman" w:hAnsi="Times New Roman" w:cs="Times New Roman"/>
          <w:sz w:val="24"/>
          <w:szCs w:val="24"/>
          <w:lang w:val="ro-RO" w:eastAsia="ru-RU"/>
        </w:rPr>
        <w:t xml:space="preserve"> sau deterior</w:t>
      </w:r>
      <w:r w:rsidR="002539AD" w:rsidRPr="00743E8E">
        <w:rPr>
          <w:rFonts w:ascii="Times New Roman" w:eastAsia="Times New Roman" w:hAnsi="Times New Roman" w:cs="Times New Roman"/>
          <w:sz w:val="24"/>
          <w:szCs w:val="24"/>
          <w:lang w:val="ro-RO" w:eastAsia="ru-RU"/>
        </w:rPr>
        <w:t>ării</w:t>
      </w:r>
      <w:r w:rsidRPr="00743E8E">
        <w:rPr>
          <w:rFonts w:ascii="Times New Roman" w:eastAsia="Times New Roman" w:hAnsi="Times New Roman" w:cs="Times New Roman"/>
          <w:sz w:val="24"/>
          <w:szCs w:val="24"/>
          <w:lang w:val="ro-RO" w:eastAsia="ru-RU"/>
        </w:rPr>
        <w:t xml:space="preserve"> altor bagaje, sumele respective </w:t>
      </w:r>
      <w:r w:rsidR="002539AD" w:rsidRPr="00743E8E">
        <w:rPr>
          <w:rFonts w:ascii="Times New Roman" w:eastAsia="Times New Roman" w:hAnsi="Times New Roman" w:cs="Times New Roman"/>
          <w:sz w:val="24"/>
          <w:szCs w:val="24"/>
          <w:lang w:val="ro-RO" w:eastAsia="ru-RU"/>
        </w:rPr>
        <w:t xml:space="preserve">fiind </w:t>
      </w:r>
      <w:r w:rsidRPr="00743E8E">
        <w:rPr>
          <w:rFonts w:ascii="Times New Roman" w:eastAsia="Times New Roman" w:hAnsi="Times New Roman" w:cs="Times New Roman"/>
          <w:sz w:val="24"/>
          <w:szCs w:val="24"/>
          <w:lang w:val="ro-RO" w:eastAsia="ru-RU"/>
        </w:rPr>
        <w:t>dedu</w:t>
      </w:r>
      <w:r w:rsidR="002539AD" w:rsidRPr="00743E8E">
        <w:rPr>
          <w:rFonts w:ascii="Times New Roman" w:eastAsia="Times New Roman" w:hAnsi="Times New Roman" w:cs="Times New Roman"/>
          <w:sz w:val="24"/>
          <w:szCs w:val="24"/>
          <w:lang w:val="ro-RO" w:eastAsia="ru-RU"/>
        </w:rPr>
        <w:t xml:space="preserve">se </w:t>
      </w:r>
      <w:r w:rsidRPr="00743E8E">
        <w:rPr>
          <w:rFonts w:ascii="Times New Roman" w:eastAsia="Times New Roman" w:hAnsi="Times New Roman" w:cs="Times New Roman"/>
          <w:sz w:val="24"/>
          <w:szCs w:val="24"/>
          <w:lang w:val="ro-RO" w:eastAsia="ru-RU"/>
        </w:rPr>
        <w:t xml:space="preserve">din valoarea </w:t>
      </w:r>
      <w:r w:rsidR="00D54867" w:rsidRPr="00743E8E">
        <w:rPr>
          <w:rFonts w:ascii="Times New Roman" w:eastAsia="Times New Roman" w:hAnsi="Times New Roman" w:cs="Times New Roman"/>
          <w:sz w:val="24"/>
          <w:szCs w:val="24"/>
          <w:lang w:val="ro-RO" w:eastAsia="ru-RU"/>
        </w:rPr>
        <w:t xml:space="preserve">despăgubirii pentru </w:t>
      </w:r>
      <w:r w:rsidRPr="00743E8E">
        <w:rPr>
          <w:rFonts w:ascii="Times New Roman" w:eastAsia="Times New Roman" w:hAnsi="Times New Roman" w:cs="Times New Roman"/>
          <w:sz w:val="24"/>
          <w:szCs w:val="24"/>
          <w:lang w:val="ro-RO" w:eastAsia="ru-RU"/>
        </w:rPr>
        <w:t>pierder</w:t>
      </w:r>
      <w:r w:rsidR="00D54867" w:rsidRPr="00743E8E">
        <w:rPr>
          <w:rFonts w:ascii="Times New Roman" w:eastAsia="Times New Roman" w:hAnsi="Times New Roman" w:cs="Times New Roman"/>
          <w:sz w:val="24"/>
          <w:szCs w:val="24"/>
          <w:lang w:val="ro-RO" w:eastAsia="ru-RU"/>
        </w:rPr>
        <w:t xml:space="preserve">e </w:t>
      </w:r>
      <w:r w:rsidRPr="00743E8E">
        <w:rPr>
          <w:rFonts w:ascii="Times New Roman" w:eastAsia="Times New Roman" w:hAnsi="Times New Roman" w:cs="Times New Roman"/>
          <w:sz w:val="24"/>
          <w:szCs w:val="24"/>
          <w:lang w:val="ro-RO" w:eastAsia="ru-RU"/>
        </w:rPr>
        <w:t xml:space="preserve">sau </w:t>
      </w:r>
      <w:r w:rsidR="00D54867" w:rsidRPr="00743E8E">
        <w:rPr>
          <w:rFonts w:ascii="Times New Roman" w:eastAsia="Times New Roman" w:hAnsi="Times New Roman" w:cs="Times New Roman"/>
          <w:sz w:val="24"/>
          <w:szCs w:val="24"/>
          <w:lang w:val="ro-RO" w:eastAsia="ru-RU"/>
        </w:rPr>
        <w:t>prejudiciu</w:t>
      </w:r>
      <w:r w:rsidRPr="00743E8E">
        <w:rPr>
          <w:rFonts w:ascii="Times New Roman" w:eastAsia="Times New Roman" w:hAnsi="Times New Roman" w:cs="Times New Roman"/>
          <w:sz w:val="24"/>
          <w:szCs w:val="24"/>
          <w:lang w:val="ro-RO" w:eastAsia="ru-RU"/>
        </w:rPr>
        <w:t>.</w:t>
      </w:r>
    </w:p>
    <w:p w14:paraId="34C6709D" w14:textId="77777777" w:rsidR="007802D4" w:rsidRPr="00743E8E" w:rsidRDefault="007802D4" w:rsidP="00743E8E">
      <w:pPr>
        <w:shd w:val="clear" w:color="auto" w:fill="FFFFFF"/>
        <w:spacing w:line="240" w:lineRule="auto"/>
        <w:outlineLvl w:val="3"/>
        <w:rPr>
          <w:rFonts w:ascii="Times New Roman" w:eastAsia="Times New Roman" w:hAnsi="Times New Roman" w:cs="Times New Roman"/>
          <w:bCs/>
          <w:sz w:val="24"/>
          <w:szCs w:val="24"/>
          <w:lang w:val="ro-RO" w:eastAsia="ru-RU"/>
        </w:rPr>
      </w:pPr>
    </w:p>
    <w:p w14:paraId="3BDAF753" w14:textId="77777777" w:rsidR="002539AD"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9</w:t>
      </w:r>
    </w:p>
    <w:p w14:paraId="5A4EFF25"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16" w:tgtFrame="_blank" w:history="1">
        <w:r w:rsidR="006F22D4" w:rsidRPr="00743E8E">
          <w:rPr>
            <w:rFonts w:ascii="Times New Roman" w:eastAsia="Times New Roman" w:hAnsi="Times New Roman" w:cs="Times New Roman"/>
            <w:bCs/>
            <w:i/>
            <w:sz w:val="24"/>
            <w:szCs w:val="24"/>
            <w:lang w:val="ro-RO" w:eastAsia="ru-RU"/>
          </w:rPr>
          <w:t xml:space="preserve">Unitatea </w:t>
        </w:r>
        <w:r w:rsidR="00D54867" w:rsidRPr="00743E8E">
          <w:rPr>
            <w:rFonts w:ascii="Times New Roman" w:eastAsia="Times New Roman" w:hAnsi="Times New Roman" w:cs="Times New Roman"/>
            <w:bCs/>
            <w:i/>
            <w:sz w:val="24"/>
            <w:szCs w:val="24"/>
            <w:lang w:val="ro-RO" w:eastAsia="ru-RU"/>
          </w:rPr>
          <w:t>monetară</w:t>
        </w:r>
        <w:r w:rsidR="006F22D4" w:rsidRPr="00743E8E">
          <w:rPr>
            <w:rFonts w:ascii="Times New Roman" w:eastAsia="Times New Roman" w:hAnsi="Times New Roman" w:cs="Times New Roman"/>
            <w:bCs/>
            <w:i/>
            <w:sz w:val="24"/>
            <w:szCs w:val="24"/>
            <w:lang w:val="ro-RO" w:eastAsia="ru-RU"/>
          </w:rPr>
          <w:t xml:space="preserve"> şi conversia</w:t>
        </w:r>
      </w:hyperlink>
    </w:p>
    <w:p w14:paraId="239F2009" w14:textId="77777777" w:rsidR="00833771" w:rsidRPr="00743E8E" w:rsidRDefault="006F22D4" w:rsidP="00833771">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w:t>
      </w:r>
      <w:r w:rsidRPr="00743E8E">
        <w:rPr>
          <w:rFonts w:ascii="Times New Roman" w:eastAsia="Times New Roman" w:hAnsi="Times New Roman" w:cs="Times New Roman"/>
          <w:sz w:val="24"/>
          <w:szCs w:val="24"/>
          <w:lang w:val="ro-RO" w:eastAsia="ru-RU"/>
        </w:rPr>
        <w:t> Francul menţionat în prezenta Convenţie se consideră ca referindu-se la o unitate care constă din 66,5 miligrame de aur cu o fineţe de 900 miligrame.</w:t>
      </w:r>
      <w:r w:rsidRPr="00743E8E">
        <w:rPr>
          <w:lang w:val="ro-RO"/>
        </w:rPr>
        <w:t xml:space="preserve"> </w:t>
      </w:r>
      <w:r w:rsidRPr="00743E8E">
        <w:rPr>
          <w:rFonts w:ascii="Times New Roman" w:eastAsia="Times New Roman" w:hAnsi="Times New Roman" w:cs="Times New Roman"/>
          <w:sz w:val="24"/>
          <w:szCs w:val="24"/>
          <w:lang w:val="ro-RO" w:eastAsia="ru-RU"/>
        </w:rPr>
        <w:t xml:space="preserve"> </w:t>
      </w:r>
    </w:p>
    <w:p w14:paraId="2A9CBAD5" w14:textId="77777777" w:rsidR="00833771"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 xml:space="preserve">2. Sumele menţionate la articolele 7 și 8 sunt convertite în moneda naţională a Statului în care se află instanţa sesizată, pe baza valorii oficiale a monedei respective în raport cu unitatea definită la </w:t>
      </w:r>
      <w:r w:rsidRPr="00743E8E">
        <w:rPr>
          <w:rFonts w:ascii="Times New Roman" w:eastAsia="Times New Roman" w:hAnsi="Times New Roman" w:cs="Times New Roman"/>
          <w:sz w:val="24"/>
          <w:szCs w:val="24"/>
          <w:lang w:val="ro-RO" w:eastAsia="ru-RU"/>
        </w:rPr>
        <w:lastRenderedPageBreak/>
        <w:t xml:space="preserve">articolul 1 din prezentul articol, la data hotărârii judiciare sau la o dată stabilită de comun acord de către părţile implicate. </w:t>
      </w:r>
      <w:r w:rsidR="00D54867" w:rsidRPr="00743E8E">
        <w:rPr>
          <w:rFonts w:ascii="Times New Roman" w:eastAsia="Times New Roman" w:hAnsi="Times New Roman" w:cs="Times New Roman"/>
          <w:sz w:val="24"/>
          <w:szCs w:val="24"/>
          <w:lang w:val="ro-RO" w:eastAsia="ru-RU"/>
        </w:rPr>
        <w:t>În lipsa acestei</w:t>
      </w:r>
      <w:r w:rsidRPr="00743E8E">
        <w:rPr>
          <w:rFonts w:ascii="Times New Roman" w:eastAsia="Times New Roman" w:hAnsi="Times New Roman" w:cs="Times New Roman"/>
          <w:sz w:val="24"/>
          <w:szCs w:val="24"/>
          <w:lang w:val="ro-RO" w:eastAsia="ru-RU"/>
        </w:rPr>
        <w:t xml:space="preserve"> valori oficiale, autoritatea competentă a Statului respectiv va stabili ce va fi considerat val</w:t>
      </w:r>
      <w:r w:rsidR="00D54867" w:rsidRPr="00743E8E">
        <w:rPr>
          <w:rFonts w:ascii="Times New Roman" w:eastAsia="Times New Roman" w:hAnsi="Times New Roman" w:cs="Times New Roman"/>
          <w:sz w:val="24"/>
          <w:szCs w:val="24"/>
          <w:lang w:val="ro-RO" w:eastAsia="ru-RU"/>
        </w:rPr>
        <w:t>oa</w:t>
      </w:r>
      <w:r w:rsidRPr="00743E8E">
        <w:rPr>
          <w:rFonts w:ascii="Times New Roman" w:eastAsia="Times New Roman" w:hAnsi="Times New Roman" w:cs="Times New Roman"/>
          <w:sz w:val="24"/>
          <w:szCs w:val="24"/>
          <w:lang w:val="ro-RO" w:eastAsia="ru-RU"/>
        </w:rPr>
        <w:t xml:space="preserve">re oficială în scopul prezentei Convenții. </w:t>
      </w:r>
    </w:p>
    <w:p w14:paraId="59B854BE"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 xml:space="preserve"> </w:t>
      </w:r>
    </w:p>
    <w:p w14:paraId="0F97F549" w14:textId="77777777" w:rsidR="00833771"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10</w:t>
      </w:r>
    </w:p>
    <w:p w14:paraId="53A9B973"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17" w:tgtFrame="_blank" w:history="1">
        <w:r w:rsidR="006F22D4" w:rsidRPr="00743E8E">
          <w:rPr>
            <w:rFonts w:ascii="Times New Roman" w:eastAsia="Times New Roman" w:hAnsi="Times New Roman" w:cs="Times New Roman"/>
            <w:bCs/>
            <w:i/>
            <w:sz w:val="24"/>
            <w:szCs w:val="24"/>
            <w:lang w:val="ro-RO" w:eastAsia="ru-RU"/>
          </w:rPr>
          <w:t>Dispoziţii suplimentare privind limitele răspunderii</w:t>
        </w:r>
      </w:hyperlink>
    </w:p>
    <w:p w14:paraId="313C5901"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w:t>
      </w:r>
      <w:r w:rsidRPr="00743E8E">
        <w:rPr>
          <w:rFonts w:ascii="Times New Roman" w:eastAsia="Times New Roman" w:hAnsi="Times New Roman" w:cs="Times New Roman"/>
          <w:sz w:val="24"/>
          <w:szCs w:val="24"/>
          <w:lang w:val="ro-RO" w:eastAsia="ru-RU"/>
        </w:rPr>
        <w:t> Transportatorul şi pasagerul pot conveni, în mod explicit şi în formă scrisă, asupra unor limite mai ridicate ale răspunderii decât cele prevăzute la articolele 7 şi 8.</w:t>
      </w:r>
    </w:p>
    <w:p w14:paraId="732F483D"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2.</w:t>
      </w:r>
      <w:r w:rsidRPr="00743E8E">
        <w:rPr>
          <w:rFonts w:ascii="Times New Roman" w:eastAsia="Times New Roman" w:hAnsi="Times New Roman" w:cs="Times New Roman"/>
          <w:sz w:val="24"/>
          <w:szCs w:val="24"/>
          <w:lang w:val="ro-RO" w:eastAsia="ru-RU"/>
        </w:rPr>
        <w:t> Dobânzile aferente despăgubirilor şi cheltuielile de judecată nu sunt incluse în limitele răspunderii prevăzute la articolele 7 şi 8.</w:t>
      </w:r>
    </w:p>
    <w:p w14:paraId="77F333EF" w14:textId="77777777" w:rsidR="007802D4" w:rsidRPr="00743E8E" w:rsidRDefault="007802D4">
      <w:pPr>
        <w:shd w:val="clear" w:color="auto" w:fill="FFFFFF"/>
        <w:spacing w:line="240" w:lineRule="auto"/>
        <w:outlineLvl w:val="3"/>
        <w:rPr>
          <w:rFonts w:ascii="Times New Roman" w:eastAsia="Times New Roman" w:hAnsi="Times New Roman" w:cs="Times New Roman"/>
          <w:bCs/>
          <w:sz w:val="24"/>
          <w:szCs w:val="24"/>
          <w:lang w:val="ro-RO" w:eastAsia="ru-RU"/>
        </w:rPr>
      </w:pPr>
    </w:p>
    <w:p w14:paraId="481C47B1" w14:textId="77777777" w:rsidR="00833771" w:rsidRPr="00743E8E" w:rsidRDefault="006F22D4" w:rsidP="00833771">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11</w:t>
      </w:r>
    </w:p>
    <w:p w14:paraId="7FF7327B" w14:textId="77777777" w:rsidR="00833771" w:rsidRPr="00743E8E" w:rsidRDefault="00195B60" w:rsidP="00833771">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18" w:tgtFrame="_blank" w:history="1">
        <w:r w:rsidR="006F22D4" w:rsidRPr="00743E8E">
          <w:rPr>
            <w:rFonts w:ascii="Times New Roman" w:eastAsia="Times New Roman" w:hAnsi="Times New Roman" w:cs="Times New Roman"/>
            <w:bCs/>
            <w:i/>
            <w:sz w:val="24"/>
            <w:szCs w:val="24"/>
            <w:lang w:val="ro-RO" w:eastAsia="ru-RU"/>
          </w:rPr>
          <w:t xml:space="preserve">Modalităţile de apărare şi limitele </w:t>
        </w:r>
        <w:r w:rsidR="00397C7E" w:rsidRPr="00743E8E">
          <w:rPr>
            <w:rFonts w:ascii="Times New Roman" w:eastAsia="Times New Roman" w:hAnsi="Times New Roman" w:cs="Times New Roman"/>
            <w:bCs/>
            <w:i/>
            <w:sz w:val="24"/>
            <w:szCs w:val="24"/>
            <w:lang w:val="ro-RO" w:eastAsia="ru-RU"/>
          </w:rPr>
          <w:t xml:space="preserve">în cazul </w:t>
        </w:r>
        <w:r w:rsidR="006F22D4" w:rsidRPr="00743E8E">
          <w:rPr>
            <w:rFonts w:ascii="Times New Roman" w:eastAsia="Times New Roman" w:hAnsi="Times New Roman" w:cs="Times New Roman"/>
            <w:bCs/>
            <w:i/>
            <w:sz w:val="24"/>
            <w:szCs w:val="24"/>
            <w:lang w:val="ro-RO" w:eastAsia="ru-RU"/>
          </w:rPr>
          <w:t>prepuşilor transportator</w:t>
        </w:r>
        <w:r w:rsidR="00397C7E" w:rsidRPr="00743E8E">
          <w:rPr>
            <w:rFonts w:ascii="Times New Roman" w:eastAsia="Times New Roman" w:hAnsi="Times New Roman" w:cs="Times New Roman"/>
            <w:bCs/>
            <w:i/>
            <w:sz w:val="24"/>
            <w:szCs w:val="24"/>
            <w:lang w:val="ro-RO" w:eastAsia="ru-RU"/>
          </w:rPr>
          <w:t>ilor</w:t>
        </w:r>
      </w:hyperlink>
    </w:p>
    <w:p w14:paraId="49588913" w14:textId="77777777" w:rsidR="007802D4" w:rsidRPr="00743E8E" w:rsidRDefault="006F22D4">
      <w:pPr>
        <w:shd w:val="clear" w:color="auto" w:fill="FFFFFF"/>
        <w:spacing w:line="240" w:lineRule="auto"/>
        <w:ind w:firstLine="708"/>
        <w:jc w:val="both"/>
        <w:outlineLvl w:val="3"/>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În cazul intentării unei acţiuni împotriva unui prepus sau agent al transportatorului sau al transportatorului efectiv</w:t>
      </w:r>
      <w:r w:rsidR="00397C7E" w:rsidRPr="00743E8E">
        <w:rPr>
          <w:rFonts w:ascii="Times New Roman" w:eastAsia="Times New Roman" w:hAnsi="Times New Roman" w:cs="Times New Roman"/>
          <w:sz w:val="24"/>
          <w:szCs w:val="24"/>
          <w:lang w:val="ro-RO" w:eastAsia="ru-RU"/>
        </w:rPr>
        <w:t xml:space="preserve"> care decurge din</w:t>
      </w:r>
      <w:r w:rsidRPr="00743E8E">
        <w:rPr>
          <w:rFonts w:ascii="Times New Roman" w:eastAsia="Times New Roman" w:hAnsi="Times New Roman" w:cs="Times New Roman"/>
          <w:sz w:val="24"/>
          <w:szCs w:val="24"/>
          <w:lang w:val="ro-RO" w:eastAsia="ru-RU"/>
        </w:rPr>
        <w:t xml:space="preserve"> despăgubirile menţionate în prezenta Сonvenţie, prepusul sau agentul respectiv are dreptul, dacă dovedeşte că a acţionat în limitele atribuţiilor sale de serviciu, să utilizeze aceleaşi modalităţi de apărare şi limite ale răspunderii pe care transportatorul sau transportatorul efectiv au dreptul să le invoce în temeiul prezentei Сonvenţii.</w:t>
      </w:r>
    </w:p>
    <w:p w14:paraId="648F896C" w14:textId="77777777" w:rsidR="005D5564" w:rsidRPr="00743E8E" w:rsidRDefault="005D5564" w:rsidP="0004101F">
      <w:pPr>
        <w:shd w:val="clear" w:color="auto" w:fill="FFFFFF"/>
        <w:spacing w:line="240" w:lineRule="auto"/>
        <w:jc w:val="center"/>
        <w:rPr>
          <w:rFonts w:ascii="Times New Roman" w:eastAsia="Times New Roman" w:hAnsi="Times New Roman" w:cs="Times New Roman"/>
          <w:sz w:val="24"/>
          <w:szCs w:val="24"/>
          <w:lang w:val="ro-RO" w:eastAsia="ru-RU"/>
        </w:rPr>
      </w:pPr>
    </w:p>
    <w:p w14:paraId="7197E72C" w14:textId="77777777" w:rsidR="005D5564"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12</w:t>
      </w:r>
    </w:p>
    <w:p w14:paraId="6B8C753F"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hyperlink r:id="rId19" w:tgtFrame="_blank" w:history="1">
        <w:r w:rsidR="006F22D4" w:rsidRPr="00743E8E">
          <w:rPr>
            <w:rFonts w:ascii="Times New Roman" w:eastAsia="Times New Roman" w:hAnsi="Times New Roman" w:cs="Times New Roman"/>
            <w:bCs/>
            <w:sz w:val="24"/>
            <w:szCs w:val="24"/>
            <w:lang w:val="ro-RO" w:eastAsia="ru-RU"/>
          </w:rPr>
          <w:t>Cumularea cererilor de despăgubire</w:t>
        </w:r>
      </w:hyperlink>
    </w:p>
    <w:p w14:paraId="067AF23E"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w:t>
      </w:r>
      <w:r w:rsidRPr="00743E8E">
        <w:rPr>
          <w:rFonts w:ascii="Times New Roman" w:eastAsia="Times New Roman" w:hAnsi="Times New Roman" w:cs="Times New Roman"/>
          <w:sz w:val="24"/>
          <w:szCs w:val="24"/>
          <w:lang w:val="ro-RO" w:eastAsia="ru-RU"/>
        </w:rPr>
        <w:t> Din momentul în care produc efecte, limitele răspunderii prevăzute la articolele 7 şi 8 se aplică sumei totale a despăgubirilor ce pot fi obţinute în urma tuturor revendicărilor legate de decesul sau vătămarea corporală a oricărui pasager sau legate de pierderea sau deteriorarea bagajelor acestuia.</w:t>
      </w:r>
    </w:p>
    <w:p w14:paraId="35ABEDD8"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2.</w:t>
      </w:r>
      <w:r w:rsidRPr="00743E8E">
        <w:rPr>
          <w:rFonts w:ascii="Times New Roman" w:eastAsia="Times New Roman" w:hAnsi="Times New Roman" w:cs="Times New Roman"/>
          <w:sz w:val="24"/>
          <w:szCs w:val="24"/>
          <w:lang w:val="ro-RO" w:eastAsia="ru-RU"/>
        </w:rPr>
        <w:t> În ceea ce priveşte transportul efectuat de transportatorul efectiv, suma totală ce poate fi obținută de la transportator, transportatorul efectiv, prepuşii şi agenţii lor care acţionează în limitele atribuţiilor lor de serviciu nu depăşeşte suma maximă care poate fi imputată transportatorului sau transportatorului efectiv în temeiul prezentei Convenţii, însă niciuna dintre aceste persoane nu va purta răspundere pentru achitarea sumei care depăşeşte limita care îi este aplicabilă.</w:t>
      </w:r>
    </w:p>
    <w:p w14:paraId="1FD04F96"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3.</w:t>
      </w:r>
      <w:r w:rsidRPr="00743E8E">
        <w:rPr>
          <w:rFonts w:ascii="Times New Roman" w:eastAsia="Times New Roman" w:hAnsi="Times New Roman" w:cs="Times New Roman"/>
          <w:sz w:val="24"/>
          <w:szCs w:val="24"/>
          <w:lang w:val="ro-RO" w:eastAsia="ru-RU"/>
        </w:rPr>
        <w:t xml:space="preserve"> În orice caz în care un prepus sau agent al transportatorului sau al transportatorului efectiv poate, în conformitate cu articolul 11 din prezenta Convenţie, să invoce limitele răspunderii prevăzute la articolele 7 şi 8, suma totală a despăgubirilor care pot fi </w:t>
      </w:r>
      <w:r w:rsidR="007802D4" w:rsidRPr="00743E8E">
        <w:rPr>
          <w:rFonts w:ascii="Times New Roman" w:eastAsia="Times New Roman" w:hAnsi="Times New Roman" w:cs="Times New Roman"/>
          <w:sz w:val="24"/>
          <w:szCs w:val="24"/>
          <w:lang w:val="ro-RO" w:eastAsia="ru-RU"/>
        </w:rPr>
        <w:t>obținute</w:t>
      </w:r>
      <w:r w:rsidRPr="00743E8E">
        <w:rPr>
          <w:rFonts w:ascii="Times New Roman" w:eastAsia="Times New Roman" w:hAnsi="Times New Roman" w:cs="Times New Roman"/>
          <w:sz w:val="24"/>
          <w:szCs w:val="24"/>
          <w:lang w:val="ro-RO" w:eastAsia="ru-RU"/>
        </w:rPr>
        <w:t xml:space="preserve"> de la transportator sau, după caz, de la transportatorul efectiv şi prepusul sau agentul respectiv nu depăşeşte aceste limite.</w:t>
      </w:r>
    </w:p>
    <w:p w14:paraId="1589F859" w14:textId="77777777" w:rsidR="007802D4" w:rsidRDefault="007802D4">
      <w:pPr>
        <w:shd w:val="clear" w:color="auto" w:fill="FFFFFF"/>
        <w:spacing w:line="240" w:lineRule="auto"/>
        <w:outlineLvl w:val="3"/>
        <w:rPr>
          <w:rFonts w:ascii="Times New Roman" w:eastAsia="Times New Roman" w:hAnsi="Times New Roman" w:cs="Times New Roman"/>
          <w:bCs/>
          <w:sz w:val="24"/>
          <w:szCs w:val="24"/>
          <w:lang w:val="ro-RO" w:eastAsia="ru-RU"/>
        </w:rPr>
      </w:pPr>
    </w:p>
    <w:p w14:paraId="6909336A" w14:textId="77777777" w:rsidR="00743E8E" w:rsidRPr="00743E8E" w:rsidRDefault="00743E8E">
      <w:pPr>
        <w:shd w:val="clear" w:color="auto" w:fill="FFFFFF"/>
        <w:spacing w:line="240" w:lineRule="auto"/>
        <w:outlineLvl w:val="3"/>
        <w:rPr>
          <w:rFonts w:ascii="Times New Roman" w:eastAsia="Times New Roman" w:hAnsi="Times New Roman" w:cs="Times New Roman"/>
          <w:bCs/>
          <w:sz w:val="24"/>
          <w:szCs w:val="24"/>
          <w:lang w:val="ro-RO" w:eastAsia="ru-RU"/>
        </w:rPr>
      </w:pPr>
    </w:p>
    <w:p w14:paraId="2106557B" w14:textId="77777777" w:rsidR="00EC685B" w:rsidRPr="00743E8E" w:rsidRDefault="006F22D4" w:rsidP="00EC685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13</w:t>
      </w:r>
    </w:p>
    <w:p w14:paraId="0B0A1FB6" w14:textId="77777777" w:rsidR="0004101F" w:rsidRPr="00743E8E" w:rsidRDefault="00195B60" w:rsidP="00EC685B">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20" w:tgtFrame="_blank" w:history="1">
        <w:r w:rsidR="006F22D4" w:rsidRPr="00743E8E">
          <w:rPr>
            <w:rFonts w:ascii="Times New Roman" w:eastAsia="Times New Roman" w:hAnsi="Times New Roman" w:cs="Times New Roman"/>
            <w:bCs/>
            <w:i/>
            <w:sz w:val="24"/>
            <w:szCs w:val="24"/>
            <w:lang w:val="ro-RO" w:eastAsia="ru-RU"/>
          </w:rPr>
          <w:t>Pierderea dreptului la limitarea răspunderii</w:t>
        </w:r>
      </w:hyperlink>
    </w:p>
    <w:p w14:paraId="1E6F3C4C"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lastRenderedPageBreak/>
        <w:t>1.</w:t>
      </w:r>
      <w:r w:rsidRPr="00743E8E">
        <w:rPr>
          <w:rFonts w:ascii="Times New Roman" w:eastAsia="Times New Roman" w:hAnsi="Times New Roman" w:cs="Times New Roman"/>
          <w:sz w:val="24"/>
          <w:szCs w:val="24"/>
          <w:lang w:val="ro-RO" w:eastAsia="ru-RU"/>
        </w:rPr>
        <w:t> Transportatorul nu are dreptul de a beneficia de limitele răspunderii, prevăzute la articolele 7 şi 8, precum şi la alineatul 1din articolul 10, dacă se dovedeşte că prejudiciul a fost cauzat de o acţiune sau de o omisiune comisă de transportator fie cu intenţia de a provoca prejudiciul respectiv, fie din imprudenţă şi fiind conştient că este probabil ca acesta să se producă.</w:t>
      </w:r>
    </w:p>
    <w:p w14:paraId="2C68E569"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2.</w:t>
      </w:r>
      <w:r w:rsidRPr="00743E8E">
        <w:rPr>
          <w:rFonts w:ascii="Times New Roman" w:eastAsia="Times New Roman" w:hAnsi="Times New Roman" w:cs="Times New Roman"/>
          <w:sz w:val="24"/>
          <w:szCs w:val="24"/>
          <w:lang w:val="ro-RO" w:eastAsia="ru-RU"/>
        </w:rPr>
        <w:t> Prepusul sau agentul transportatorului sau al transportatorului efectiv nu au dreptul de a beneficia de aceste limite, dacă se dovedeşte că prejudiciul a fost cauzat de o acţiune sau de o omisiune comisă de prepus sau de agent fie cu intenţia de a provoca prejudiciul respectiv, fie din imprudenţă şi fiind conştient că este probabil ca acesta să se producă.</w:t>
      </w:r>
    </w:p>
    <w:p w14:paraId="4F35B0A8" w14:textId="77777777" w:rsidR="00EC685B" w:rsidRPr="00743E8E" w:rsidRDefault="00EC685B"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59C6E9C2" w14:textId="77777777" w:rsidR="00EC685B"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14</w:t>
      </w:r>
    </w:p>
    <w:p w14:paraId="3F029151"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21" w:tgtFrame="_blank" w:history="1">
        <w:r w:rsidR="006F22D4" w:rsidRPr="00743E8E">
          <w:rPr>
            <w:rFonts w:ascii="Times New Roman" w:eastAsia="Times New Roman" w:hAnsi="Times New Roman" w:cs="Times New Roman"/>
            <w:bCs/>
            <w:i/>
            <w:sz w:val="24"/>
            <w:szCs w:val="24"/>
            <w:lang w:val="ro-RO" w:eastAsia="ru-RU"/>
          </w:rPr>
          <w:t>Temeiul acţiunilor</w:t>
        </w:r>
      </w:hyperlink>
      <w:r w:rsidR="006F22D4" w:rsidRPr="00743E8E">
        <w:rPr>
          <w:rFonts w:ascii="Times New Roman" w:eastAsia="Times New Roman" w:hAnsi="Times New Roman" w:cs="Times New Roman"/>
          <w:bCs/>
          <w:i/>
          <w:sz w:val="24"/>
          <w:szCs w:val="24"/>
          <w:lang w:val="ro-RO" w:eastAsia="ru-RU"/>
        </w:rPr>
        <w:t xml:space="preserve"> </w:t>
      </w:r>
    </w:p>
    <w:p w14:paraId="608DA219" w14:textId="77777777" w:rsidR="007802D4" w:rsidRPr="00743E8E" w:rsidRDefault="006F22D4">
      <w:pPr>
        <w:shd w:val="clear" w:color="auto" w:fill="FFFFFF"/>
        <w:spacing w:line="240" w:lineRule="auto"/>
        <w:ind w:firstLine="708"/>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Nicio acţiune în despăgubire pentru decesul sau vătămarea corporală a unui pasager sau pentru pierderea sau deteriorarea bagajelor nu poate fi intentată împotriva transportatorului sau transportatorului efectiv altfel decât în temeiul prezentei Сonvenţii.</w:t>
      </w:r>
    </w:p>
    <w:p w14:paraId="34907279" w14:textId="77777777" w:rsidR="00EC685B" w:rsidRPr="00743E8E" w:rsidRDefault="00EC685B"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24845A2F" w14:textId="77777777" w:rsidR="00EC685B"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15</w:t>
      </w:r>
    </w:p>
    <w:p w14:paraId="048488D5"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22" w:tgtFrame="_blank" w:history="1">
        <w:r w:rsidR="006F22D4" w:rsidRPr="00743E8E">
          <w:rPr>
            <w:rFonts w:ascii="Times New Roman" w:eastAsia="Times New Roman" w:hAnsi="Times New Roman" w:cs="Times New Roman"/>
            <w:bCs/>
            <w:i/>
            <w:sz w:val="24"/>
            <w:szCs w:val="24"/>
            <w:lang w:val="ro-RO" w:eastAsia="ru-RU"/>
          </w:rPr>
          <w:t>Notificarea pierderii sau deteriorării bagajelor</w:t>
        </w:r>
      </w:hyperlink>
    </w:p>
    <w:p w14:paraId="6B81F8FE"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w:t>
      </w:r>
      <w:r w:rsidRPr="00743E8E">
        <w:rPr>
          <w:rFonts w:ascii="Times New Roman" w:eastAsia="Times New Roman" w:hAnsi="Times New Roman" w:cs="Times New Roman"/>
          <w:sz w:val="24"/>
          <w:szCs w:val="24"/>
          <w:lang w:val="ro-RO" w:eastAsia="ru-RU"/>
        </w:rPr>
        <w:t> Pasagerul va notifica în formă scrisă transportatorul sau agentul său:</w:t>
      </w:r>
    </w:p>
    <w:p w14:paraId="743A0927" w14:textId="77777777" w:rsidR="007802D4"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(a)</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în caz de deteriorare aparentă a bagajelor:</w:t>
      </w:r>
    </w:p>
    <w:p w14:paraId="717E181F" w14:textId="77777777" w:rsidR="007802D4" w:rsidRPr="00743E8E" w:rsidRDefault="006F22D4" w:rsidP="007802D4">
      <w:pPr>
        <w:shd w:val="clear" w:color="auto" w:fill="FFFFFF"/>
        <w:spacing w:line="240" w:lineRule="auto"/>
        <w:ind w:left="1701"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(i)</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pentru bagajele de cabină, înaintea sau în momentul debarcării pasagerului;</w:t>
      </w:r>
    </w:p>
    <w:p w14:paraId="0D706051" w14:textId="77777777" w:rsidR="007802D4" w:rsidRPr="00743E8E" w:rsidRDefault="006F22D4" w:rsidP="007802D4">
      <w:pPr>
        <w:shd w:val="clear" w:color="auto" w:fill="FFFFFF"/>
        <w:spacing w:line="240" w:lineRule="auto"/>
        <w:ind w:left="1701"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(ii)</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pentru toate celelalte bagaje, înaintea sau în momentul predării lor;</w:t>
      </w:r>
    </w:p>
    <w:p w14:paraId="2B2BAB10" w14:textId="77777777" w:rsidR="007802D4"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(b)</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în caz de deteriorare a bagajelor care nu este aparentă sau în caz de pierdere a bagajelor, în termen de cincisprezece zile de la data debarcării, predării sau din momentul în care predarea ar fi trebuit să aibă loc.</w:t>
      </w:r>
    </w:p>
    <w:p w14:paraId="454E6206" w14:textId="77777777" w:rsidR="007802D4" w:rsidRPr="00743E8E" w:rsidRDefault="006F22D4">
      <w:pPr>
        <w:shd w:val="clear" w:color="auto" w:fill="FFFFFF"/>
        <w:tabs>
          <w:tab w:val="left" w:pos="4111"/>
        </w:tabs>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2.</w:t>
      </w:r>
      <w:r w:rsidRPr="00743E8E">
        <w:rPr>
          <w:rFonts w:ascii="Times New Roman" w:eastAsia="Times New Roman" w:hAnsi="Times New Roman" w:cs="Times New Roman"/>
          <w:sz w:val="24"/>
          <w:szCs w:val="24"/>
          <w:lang w:val="ro-RO" w:eastAsia="ru-RU"/>
        </w:rPr>
        <w:t> Dacă pasagerul nu respectă dispoziţiile acestui articol, se consideră că, în lipsa probei contrariului, acesta a primit bagajele nedeteriorate.</w:t>
      </w:r>
    </w:p>
    <w:p w14:paraId="6B135885" w14:textId="77777777" w:rsidR="00EC685B" w:rsidRPr="00743E8E" w:rsidRDefault="006F22D4" w:rsidP="00743E8E">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3.</w:t>
      </w:r>
      <w:r w:rsidRPr="00743E8E">
        <w:rPr>
          <w:rFonts w:ascii="Times New Roman" w:eastAsia="Times New Roman" w:hAnsi="Times New Roman" w:cs="Times New Roman"/>
          <w:sz w:val="24"/>
          <w:szCs w:val="24"/>
          <w:lang w:val="ro-RO" w:eastAsia="ru-RU"/>
        </w:rPr>
        <w:t> Notificarea scrisă nu este necesară dacă starea bagajelor a fost obiectul unei constatări sau inspecţii comune efectuate în momentul primirii acestora.</w:t>
      </w:r>
    </w:p>
    <w:p w14:paraId="6037C613" w14:textId="77777777" w:rsidR="007802D4" w:rsidRPr="00743E8E" w:rsidRDefault="00780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56B6A623" w14:textId="77777777" w:rsidR="00EC685B"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16</w:t>
      </w:r>
    </w:p>
    <w:p w14:paraId="38106162"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23" w:tgtFrame="_blank" w:history="1">
        <w:r w:rsidR="006F22D4" w:rsidRPr="00743E8E">
          <w:rPr>
            <w:rFonts w:ascii="Times New Roman" w:eastAsia="Times New Roman" w:hAnsi="Times New Roman" w:cs="Times New Roman"/>
            <w:bCs/>
            <w:i/>
            <w:sz w:val="24"/>
            <w:szCs w:val="24"/>
            <w:lang w:val="ro-RO" w:eastAsia="ru-RU"/>
          </w:rPr>
          <w:t>Termenul de prescripţie a acţiunilor</w:t>
        </w:r>
      </w:hyperlink>
    </w:p>
    <w:p w14:paraId="6774D02E"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w:t>
      </w:r>
      <w:r w:rsidRPr="00743E8E">
        <w:rPr>
          <w:rFonts w:ascii="Times New Roman" w:eastAsia="Times New Roman" w:hAnsi="Times New Roman" w:cs="Times New Roman"/>
          <w:sz w:val="24"/>
          <w:szCs w:val="24"/>
          <w:lang w:val="ro-RO" w:eastAsia="ru-RU"/>
        </w:rPr>
        <w:t xml:space="preserve"> Orice acţiune pentru </w:t>
      </w:r>
      <w:r w:rsidR="007802D4" w:rsidRPr="00743E8E">
        <w:rPr>
          <w:rFonts w:ascii="Times New Roman" w:eastAsia="Times New Roman" w:hAnsi="Times New Roman" w:cs="Times New Roman"/>
          <w:sz w:val="24"/>
          <w:szCs w:val="24"/>
          <w:lang w:val="ro-RO" w:eastAsia="ru-RU"/>
        </w:rPr>
        <w:t>prejudicii</w:t>
      </w:r>
      <w:r w:rsidRPr="00743E8E">
        <w:rPr>
          <w:rFonts w:ascii="Times New Roman" w:eastAsia="Times New Roman" w:hAnsi="Times New Roman" w:cs="Times New Roman"/>
          <w:sz w:val="24"/>
          <w:szCs w:val="24"/>
          <w:lang w:val="ro-RO" w:eastAsia="ru-RU"/>
        </w:rPr>
        <w:t xml:space="preserve"> cauzate de decesul sau vătămarea corporală a unui pasager sau pentru pierderea sau deteriorarea bagajelor se prescrie după un termen de doi ani.</w:t>
      </w:r>
    </w:p>
    <w:p w14:paraId="07635DEA"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2.</w:t>
      </w:r>
      <w:r w:rsidRPr="00743E8E">
        <w:rPr>
          <w:rFonts w:ascii="Times New Roman" w:eastAsia="Times New Roman" w:hAnsi="Times New Roman" w:cs="Times New Roman"/>
          <w:sz w:val="24"/>
          <w:szCs w:val="24"/>
          <w:lang w:val="ro-RO" w:eastAsia="ru-RU"/>
        </w:rPr>
        <w:t> Termenul de prescripţie se calculează astfel:</w:t>
      </w:r>
    </w:p>
    <w:p w14:paraId="0A168E63" w14:textId="77777777" w:rsidR="007802D4"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w:t>
      </w:r>
      <w:r w:rsidRPr="00743E8E">
        <w:rPr>
          <w:rFonts w:ascii="Times New Roman" w:eastAsia="Times New Roman" w:hAnsi="Times New Roman" w:cs="Times New Roman"/>
          <w:bCs/>
          <w:sz w:val="24"/>
          <w:szCs w:val="24"/>
          <w:lang w:val="ro-RO" w:eastAsia="ru-RU"/>
        </w:rPr>
        <w:t>a)</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în caz de vătămare corporală, începând cu data debarcării pasagerului;</w:t>
      </w:r>
    </w:p>
    <w:p w14:paraId="1E611E2B" w14:textId="77777777" w:rsidR="007802D4"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lastRenderedPageBreak/>
        <w:t>(b)</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în caz de deces intervenit în timpul transportului, începând cu data când pasagerul ar fi trebuit să debarce, iar în caz de vătămare corporală survenită în timpul transportului şi în urma căreia pasagerul a decedat după debarcare, începând cu data decesului, cu condiţia ca acest termen să nu depăşească trei ani de la data debarcării;</w:t>
      </w:r>
    </w:p>
    <w:p w14:paraId="0ECF25ED" w14:textId="77777777" w:rsidR="007802D4"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(c)</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în caz de pierdere sau deteriorare a bagajelor, începând cu data debarcării sau cu data la care debarcarea ar fi trebuit să aibă loc, în funcţie de data care este cea mai recentă.</w:t>
      </w:r>
    </w:p>
    <w:p w14:paraId="3BEEA175" w14:textId="77777777" w:rsidR="0004101F" w:rsidRPr="00743E8E" w:rsidRDefault="006F22D4" w:rsidP="009331C2">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3.</w:t>
      </w:r>
      <w:r w:rsidRPr="00743E8E">
        <w:rPr>
          <w:rFonts w:ascii="Times New Roman" w:eastAsia="Times New Roman" w:hAnsi="Times New Roman" w:cs="Times New Roman"/>
          <w:sz w:val="24"/>
          <w:szCs w:val="24"/>
          <w:lang w:val="ro-RO" w:eastAsia="ru-RU"/>
        </w:rPr>
        <w:t> Motivele suspendării sau întreruperii termenului de prescripţie sunt reglementate de legislația statului unde se află instanţa sesizată, însă, în niciun caz, o acţiune intentată în temeiul acestei Сonvenţii nu poate fi depusă după expirarea unui termen de trei ani de la data debarcării pasagerului sau de la data la care debarcarea ar fi trebuit să aibă loc, în funcţie de care este cea mai recentă.</w:t>
      </w:r>
    </w:p>
    <w:p w14:paraId="4CB4CD5C"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4.</w:t>
      </w:r>
      <w:r w:rsidRPr="00743E8E">
        <w:rPr>
          <w:rFonts w:ascii="Times New Roman" w:eastAsia="Times New Roman" w:hAnsi="Times New Roman" w:cs="Times New Roman"/>
          <w:sz w:val="24"/>
          <w:szCs w:val="24"/>
          <w:lang w:val="ro-RO" w:eastAsia="ru-RU"/>
        </w:rPr>
        <w:t> Fără a aduce atingere dispoziţiilor de la alineatele 1, 2 şi 3 din prezentul articol, termenul de prescripţie poate fi prelungit printr-o declaraţie a transportatorului sau prin acordul părţilor după producerea incidentului care a dus la intentarea acțiunii. Atât declaraţia, cât şi acordul vor fi în formă scrisă.</w:t>
      </w:r>
    </w:p>
    <w:p w14:paraId="4F3723AE" w14:textId="77777777" w:rsidR="009331C2"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17</w:t>
      </w:r>
    </w:p>
    <w:p w14:paraId="11609B36"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24" w:tgtFrame="_blank" w:history="1">
        <w:r w:rsidR="006F22D4" w:rsidRPr="00743E8E">
          <w:rPr>
            <w:rFonts w:ascii="Times New Roman" w:eastAsia="Times New Roman" w:hAnsi="Times New Roman" w:cs="Times New Roman"/>
            <w:bCs/>
            <w:i/>
            <w:sz w:val="24"/>
            <w:szCs w:val="24"/>
            <w:lang w:val="ro-RO" w:eastAsia="ru-RU"/>
          </w:rPr>
          <w:t>Instanţa competentă</w:t>
        </w:r>
      </w:hyperlink>
    </w:p>
    <w:p w14:paraId="422F27A8"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w:t>
      </w:r>
      <w:r w:rsidRPr="00743E8E">
        <w:rPr>
          <w:rFonts w:ascii="Times New Roman" w:eastAsia="Times New Roman" w:hAnsi="Times New Roman" w:cs="Times New Roman"/>
          <w:sz w:val="24"/>
          <w:szCs w:val="24"/>
          <w:lang w:val="ro-RO" w:eastAsia="ru-RU"/>
        </w:rPr>
        <w:t> O acţiune intentată în temeiul prezentei Convenţii trebuie depusă, la discreția reclamantului, la una dintre instanţele enumerate mai jos, cu condiţia ca instanța respectivă să fie situată într-unul dintre Statele părţi la această Convenţie;</w:t>
      </w:r>
    </w:p>
    <w:p w14:paraId="261124FC" w14:textId="77777777" w:rsidR="007802D4"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(a)</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 xml:space="preserve">instanţa de la locul reşedinţei permanente sau locul principal </w:t>
      </w:r>
      <w:r w:rsidR="005E78B6" w:rsidRPr="00743E8E">
        <w:rPr>
          <w:rFonts w:ascii="Times New Roman" w:eastAsia="Times New Roman" w:hAnsi="Times New Roman" w:cs="Times New Roman"/>
          <w:sz w:val="24"/>
          <w:szCs w:val="24"/>
          <w:lang w:val="ro-RO" w:eastAsia="ru-RU"/>
        </w:rPr>
        <w:t>de activitate al</w:t>
      </w:r>
      <w:r w:rsidRPr="00743E8E">
        <w:rPr>
          <w:rFonts w:ascii="Times New Roman" w:eastAsia="Times New Roman" w:hAnsi="Times New Roman" w:cs="Times New Roman"/>
          <w:sz w:val="24"/>
          <w:szCs w:val="24"/>
          <w:lang w:val="ro-RO" w:eastAsia="ru-RU"/>
        </w:rPr>
        <w:t xml:space="preserve"> pârâtului; sau</w:t>
      </w:r>
    </w:p>
    <w:p w14:paraId="7AC49FED" w14:textId="77777777" w:rsidR="007802D4"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(b)</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instanţa de la locul de plecare sau locul de destinaţie, conform contractului de transport; sau</w:t>
      </w:r>
    </w:p>
    <w:p w14:paraId="643832C5" w14:textId="77777777" w:rsidR="007802D4"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(c)</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 xml:space="preserve">instanţa din Statul în care se află domiciliul sau reşedinţa permanentă a reclamantului, dacă locul </w:t>
      </w:r>
      <w:r w:rsidR="005E78B6" w:rsidRPr="00743E8E">
        <w:rPr>
          <w:rFonts w:ascii="Times New Roman" w:eastAsia="Times New Roman" w:hAnsi="Times New Roman" w:cs="Times New Roman"/>
          <w:sz w:val="24"/>
          <w:szCs w:val="24"/>
          <w:lang w:val="ro-RO" w:eastAsia="ru-RU"/>
        </w:rPr>
        <w:t>de activitate al</w:t>
      </w:r>
      <w:r w:rsidRPr="00743E8E">
        <w:rPr>
          <w:rFonts w:ascii="Times New Roman" w:eastAsia="Times New Roman" w:hAnsi="Times New Roman" w:cs="Times New Roman"/>
          <w:sz w:val="24"/>
          <w:szCs w:val="24"/>
          <w:lang w:val="ro-RO" w:eastAsia="ru-RU"/>
        </w:rPr>
        <w:t xml:space="preserve"> pârâtului  se află în acest Stat şi se află sub jurisdicţia acestui Stat; sau</w:t>
      </w:r>
    </w:p>
    <w:p w14:paraId="5B008A27" w14:textId="77777777" w:rsidR="007802D4"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(d)</w:t>
      </w:r>
      <w:r w:rsidRPr="00743E8E">
        <w:rPr>
          <w:rFonts w:ascii="Times New Roman" w:eastAsia="Times New Roman" w:hAnsi="Times New Roman" w:cs="Times New Roman"/>
          <w:sz w:val="24"/>
          <w:szCs w:val="24"/>
          <w:lang w:val="ro-RO" w:eastAsia="ru-RU"/>
        </w:rPr>
        <w:t> </w:t>
      </w:r>
      <w:r w:rsidR="007802D4"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 xml:space="preserve">instanţa din Statul în care s-a încheiat contractul de transport, dacă locul </w:t>
      </w:r>
      <w:r w:rsidR="005E78B6" w:rsidRPr="00743E8E">
        <w:rPr>
          <w:rFonts w:ascii="Times New Roman" w:eastAsia="Times New Roman" w:hAnsi="Times New Roman" w:cs="Times New Roman"/>
          <w:sz w:val="24"/>
          <w:szCs w:val="24"/>
          <w:lang w:val="ro-RO" w:eastAsia="ru-RU"/>
        </w:rPr>
        <w:t>de activitate al</w:t>
      </w:r>
      <w:r w:rsidRPr="00743E8E">
        <w:rPr>
          <w:rFonts w:ascii="Times New Roman" w:eastAsia="Times New Roman" w:hAnsi="Times New Roman" w:cs="Times New Roman"/>
          <w:sz w:val="24"/>
          <w:szCs w:val="24"/>
          <w:lang w:val="ro-RO" w:eastAsia="ru-RU"/>
        </w:rPr>
        <w:t xml:space="preserve"> pârâtului se află în acest Stat şi se află sub jurisdicţia acestui Stat.</w:t>
      </w:r>
    </w:p>
    <w:p w14:paraId="3EC0EB29" w14:textId="77777777" w:rsidR="0004101F" w:rsidRPr="00743E8E" w:rsidRDefault="009C4594" w:rsidP="00D5005A">
      <w:pPr>
        <w:shd w:val="clear" w:color="auto" w:fill="FFFFFF"/>
        <w:spacing w:line="240" w:lineRule="auto"/>
        <w:jc w:val="both"/>
        <w:rPr>
          <w:rFonts w:ascii="Times New Roman" w:eastAsia="Times New Roman" w:hAnsi="Times New Roman" w:cs="Times New Roman"/>
          <w:sz w:val="24"/>
          <w:szCs w:val="24"/>
          <w:lang w:val="ro-RO" w:eastAsia="ru-RU"/>
        </w:rPr>
      </w:pPr>
      <w:r w:rsidRPr="00743E8E" w:rsidDel="00D5005A">
        <w:rPr>
          <w:rFonts w:ascii="Times New Roman" w:eastAsia="Times New Roman" w:hAnsi="Times New Roman" w:cs="Times New Roman"/>
          <w:bCs/>
          <w:sz w:val="24"/>
          <w:szCs w:val="24"/>
          <w:lang w:val="ro-RO" w:eastAsia="ru-RU"/>
        </w:rPr>
        <w:t xml:space="preserve"> </w:t>
      </w:r>
      <w:r w:rsidR="006F22D4" w:rsidRPr="00743E8E">
        <w:rPr>
          <w:rFonts w:ascii="Times New Roman" w:eastAsia="Times New Roman" w:hAnsi="Times New Roman" w:cs="Times New Roman"/>
          <w:bCs/>
          <w:sz w:val="24"/>
          <w:szCs w:val="24"/>
          <w:lang w:val="ro-RO" w:eastAsia="ru-RU"/>
        </w:rPr>
        <w:t>2.</w:t>
      </w:r>
      <w:r w:rsidR="006F22D4" w:rsidRPr="00743E8E">
        <w:rPr>
          <w:rFonts w:ascii="Times New Roman" w:eastAsia="Times New Roman" w:hAnsi="Times New Roman" w:cs="Times New Roman"/>
          <w:sz w:val="24"/>
          <w:szCs w:val="24"/>
          <w:lang w:val="ro-RO" w:eastAsia="ru-RU"/>
        </w:rPr>
        <w:t>  După producerea incidentului care a cauzat prejudiciul, părţile pot conveni ca acțiunea pentru despăgubiri să fie depusă la orice jurisdicţie sau să fie supusă arbitrajului.</w:t>
      </w:r>
    </w:p>
    <w:p w14:paraId="0A0A5A71" w14:textId="77777777" w:rsidR="00D5005A" w:rsidRPr="00743E8E" w:rsidRDefault="00D5005A"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4A3C4CA9" w14:textId="77777777" w:rsidR="00D5005A"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18</w:t>
      </w:r>
    </w:p>
    <w:p w14:paraId="0655BE4C"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25" w:tgtFrame="_blank" w:history="1">
        <w:r w:rsidR="006F22D4" w:rsidRPr="00743E8E">
          <w:rPr>
            <w:rFonts w:ascii="Times New Roman" w:eastAsia="Times New Roman" w:hAnsi="Times New Roman" w:cs="Times New Roman"/>
            <w:bCs/>
            <w:i/>
            <w:sz w:val="24"/>
            <w:szCs w:val="24"/>
            <w:lang w:val="ro-RO" w:eastAsia="ru-RU"/>
          </w:rPr>
          <w:t>Nulitatea dispoziţiilor contractuale</w:t>
        </w:r>
      </w:hyperlink>
    </w:p>
    <w:p w14:paraId="2272275A" w14:textId="77777777" w:rsidR="007802D4" w:rsidRPr="00743E8E" w:rsidRDefault="006F22D4">
      <w:pPr>
        <w:shd w:val="clear" w:color="auto" w:fill="FFFFFF"/>
        <w:spacing w:line="240" w:lineRule="auto"/>
        <w:ind w:firstLine="708"/>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 xml:space="preserve">Este nulă şi neavenită orice dispoziţie contractuală stabilită înaintea producerii incidentului care a cauzat decesul sau vătămarea corporală a unui pasager sau pierderea sau deteriorarea bagajelor </w:t>
      </w:r>
      <w:r w:rsidR="009E28D6" w:rsidRPr="00743E8E">
        <w:rPr>
          <w:rFonts w:ascii="Times New Roman" w:eastAsia="Times New Roman" w:hAnsi="Times New Roman" w:cs="Times New Roman"/>
          <w:sz w:val="24"/>
          <w:szCs w:val="24"/>
          <w:lang w:val="ro-RO" w:eastAsia="ru-RU"/>
        </w:rPr>
        <w:t>acestuia</w:t>
      </w:r>
      <w:r w:rsidRPr="00743E8E">
        <w:rPr>
          <w:rFonts w:ascii="Times New Roman" w:eastAsia="Times New Roman" w:hAnsi="Times New Roman" w:cs="Times New Roman"/>
          <w:sz w:val="24"/>
          <w:szCs w:val="24"/>
          <w:lang w:val="ro-RO" w:eastAsia="ru-RU"/>
        </w:rPr>
        <w:t xml:space="preserve">, dispoziția dată urmărind scopul de a exonera </w:t>
      </w:r>
      <w:r w:rsidR="009E28D6" w:rsidRPr="00743E8E">
        <w:rPr>
          <w:rFonts w:ascii="Times New Roman" w:eastAsia="Times New Roman" w:hAnsi="Times New Roman" w:cs="Times New Roman"/>
          <w:sz w:val="24"/>
          <w:szCs w:val="24"/>
          <w:lang w:val="ro-RO" w:eastAsia="ru-RU"/>
        </w:rPr>
        <w:t xml:space="preserve">transportatorul </w:t>
      </w:r>
      <w:r w:rsidRPr="00743E8E">
        <w:rPr>
          <w:rFonts w:ascii="Times New Roman" w:eastAsia="Times New Roman" w:hAnsi="Times New Roman" w:cs="Times New Roman"/>
          <w:sz w:val="24"/>
          <w:szCs w:val="24"/>
          <w:lang w:val="ro-RO" w:eastAsia="ru-RU"/>
        </w:rPr>
        <w:t>de răspundere</w:t>
      </w:r>
      <w:r w:rsidR="009E28D6" w:rsidRPr="00743E8E">
        <w:rPr>
          <w:rFonts w:ascii="Times New Roman" w:eastAsia="Times New Roman" w:hAnsi="Times New Roman" w:cs="Times New Roman"/>
          <w:sz w:val="24"/>
          <w:szCs w:val="24"/>
          <w:lang w:val="ro-RO" w:eastAsia="ru-RU"/>
        </w:rPr>
        <w:t>a sa</w:t>
      </w:r>
      <w:r w:rsidRPr="00743E8E">
        <w:rPr>
          <w:rFonts w:ascii="Times New Roman" w:eastAsia="Times New Roman" w:hAnsi="Times New Roman" w:cs="Times New Roman"/>
          <w:sz w:val="24"/>
          <w:szCs w:val="24"/>
          <w:lang w:val="ro-RO" w:eastAsia="ru-RU"/>
        </w:rPr>
        <w:t xml:space="preserve"> faţă de pasager sau de a stabili o limită a răspunderii inferioară celei stabilite de această Convenţie, cu excepţia celei prevăzute la alineatul 4 din articolul 8, și orice astfel de dispoziţie care urmărește scopul </w:t>
      </w:r>
      <w:r w:rsidR="009E28D6" w:rsidRPr="00743E8E">
        <w:rPr>
          <w:rFonts w:ascii="Times New Roman" w:eastAsia="Times New Roman" w:hAnsi="Times New Roman" w:cs="Times New Roman"/>
          <w:sz w:val="24"/>
          <w:szCs w:val="24"/>
          <w:lang w:val="ro-RO" w:eastAsia="ru-RU"/>
        </w:rPr>
        <w:t>de a</w:t>
      </w:r>
      <w:r w:rsidRPr="00743E8E">
        <w:rPr>
          <w:rFonts w:ascii="Times New Roman" w:eastAsia="Times New Roman" w:hAnsi="Times New Roman" w:cs="Times New Roman"/>
          <w:sz w:val="24"/>
          <w:szCs w:val="24"/>
          <w:lang w:val="ro-RO" w:eastAsia="ru-RU"/>
        </w:rPr>
        <w:t xml:space="preserve"> transfera sarcina de dovedire care îi revine transportatorului sau care are drept efect restricţionarea opţiuni</w:t>
      </w:r>
      <w:r w:rsidR="009E28D6" w:rsidRPr="00743E8E">
        <w:rPr>
          <w:rFonts w:ascii="Times New Roman" w:eastAsia="Times New Roman" w:hAnsi="Times New Roman" w:cs="Times New Roman"/>
          <w:sz w:val="24"/>
          <w:szCs w:val="24"/>
          <w:lang w:val="ro-RO" w:eastAsia="ru-RU"/>
        </w:rPr>
        <w:t>i</w:t>
      </w:r>
      <w:r w:rsidRPr="00743E8E">
        <w:rPr>
          <w:rFonts w:ascii="Times New Roman" w:eastAsia="Times New Roman" w:hAnsi="Times New Roman" w:cs="Times New Roman"/>
          <w:sz w:val="24"/>
          <w:szCs w:val="24"/>
          <w:lang w:val="ro-RO" w:eastAsia="ru-RU"/>
        </w:rPr>
        <w:t xml:space="preserve"> prevăzute la alineatul 1 din articolul 17; cu toate acestea, nulitatea acestei </w:t>
      </w:r>
      <w:r w:rsidRPr="00743E8E">
        <w:rPr>
          <w:rFonts w:ascii="Times New Roman" w:eastAsia="Times New Roman" w:hAnsi="Times New Roman" w:cs="Times New Roman"/>
          <w:sz w:val="24"/>
          <w:szCs w:val="24"/>
          <w:lang w:val="ro-RO" w:eastAsia="ru-RU"/>
        </w:rPr>
        <w:lastRenderedPageBreak/>
        <w:t>dispoziţii nu atrage nulitatea contractului de transport, care rămâne sub incidenţa dispoziţiilor prezentei Сonvenţii.</w:t>
      </w:r>
    </w:p>
    <w:p w14:paraId="105C74F3" w14:textId="77777777" w:rsidR="007950BD" w:rsidRPr="00743E8E" w:rsidRDefault="007950BD"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45FF4C2B" w14:textId="77777777" w:rsidR="007950BD"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19</w:t>
      </w:r>
    </w:p>
    <w:p w14:paraId="6E19E8CE"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26" w:tgtFrame="_blank" w:history="1">
        <w:r w:rsidR="006F22D4" w:rsidRPr="00743E8E">
          <w:rPr>
            <w:rFonts w:ascii="Times New Roman" w:eastAsia="Times New Roman" w:hAnsi="Times New Roman" w:cs="Times New Roman"/>
            <w:bCs/>
            <w:i/>
            <w:sz w:val="24"/>
            <w:szCs w:val="24"/>
            <w:lang w:val="ro-RO" w:eastAsia="ru-RU"/>
          </w:rPr>
          <w:t>Alte convenţii privind limitarea răspunderii</w:t>
        </w:r>
      </w:hyperlink>
    </w:p>
    <w:p w14:paraId="73052935" w14:textId="77777777" w:rsidR="007802D4" w:rsidRPr="00743E8E" w:rsidRDefault="006F22D4">
      <w:pPr>
        <w:shd w:val="clear" w:color="auto" w:fill="FFFFFF"/>
        <w:spacing w:line="240" w:lineRule="auto"/>
        <w:ind w:firstLine="708"/>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Prezenta Convenţie nu modifică drepturile sau obligaţiile transportatorului, ale transportatorului efectiv şi ale prepuşilor sau agenţilor acestora, prevăzute de convenţiile internaţionale privind limitarea răspunderii proprietarilor de nave maritime.</w:t>
      </w:r>
    </w:p>
    <w:p w14:paraId="280AD88E" w14:textId="77777777" w:rsidR="007950BD" w:rsidRPr="00743E8E" w:rsidRDefault="007950BD"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432294A1" w14:textId="77777777" w:rsidR="007950BD"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20</w:t>
      </w:r>
    </w:p>
    <w:p w14:paraId="20ACC48C"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27" w:tgtFrame="_blank" w:history="1">
        <w:r w:rsidR="006F22D4" w:rsidRPr="00743E8E">
          <w:rPr>
            <w:rFonts w:ascii="Times New Roman" w:eastAsia="Times New Roman" w:hAnsi="Times New Roman" w:cs="Times New Roman"/>
            <w:bCs/>
            <w:i/>
            <w:sz w:val="24"/>
            <w:szCs w:val="24"/>
            <w:lang w:val="ro-RO" w:eastAsia="ru-RU"/>
          </w:rPr>
          <w:t>Daunele nucleare</w:t>
        </w:r>
      </w:hyperlink>
    </w:p>
    <w:p w14:paraId="1EFD0375" w14:textId="77777777" w:rsidR="007802D4" w:rsidRPr="00743E8E" w:rsidRDefault="006F22D4">
      <w:pPr>
        <w:shd w:val="clear" w:color="auto" w:fill="FFFFFF"/>
        <w:spacing w:line="240" w:lineRule="auto"/>
        <w:ind w:firstLine="708"/>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Nicio răspundere nu apare în sensul prezentei Convenţii pentru prejudiciile cauzate de un accident nuclear:</w:t>
      </w:r>
    </w:p>
    <w:p w14:paraId="6B7A55C0" w14:textId="77777777" w:rsidR="0004101F"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(a)</w:t>
      </w:r>
      <w:r w:rsidRPr="00743E8E">
        <w:rPr>
          <w:rFonts w:ascii="Times New Roman" w:eastAsia="Times New Roman" w:hAnsi="Times New Roman" w:cs="Times New Roman"/>
          <w:sz w:val="24"/>
          <w:szCs w:val="24"/>
          <w:lang w:val="ro-RO" w:eastAsia="ru-RU"/>
        </w:rPr>
        <w:t> </w:t>
      </w:r>
      <w:r w:rsidR="00743E8E"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dacă operatorul unei instalaţii nucleare poartă răspundere pentru o astfel de daună în temeiul Convenţiei de la Paris din 29 iulie 1960 privind răspunderea civilă în domeniul energiei nucleare, astfel cum a fost modificată prin Protocolul adiţional din 28 ianuarie 1964, sau în temeiul Convenţiei de la Viena din 21 mai 1963 privind răspunderea civilă pentru daune nucleare; sau</w:t>
      </w:r>
    </w:p>
    <w:p w14:paraId="4F389412" w14:textId="77777777" w:rsidR="0004101F" w:rsidRPr="00743E8E" w:rsidRDefault="006F22D4" w:rsidP="007802D4">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(b)</w:t>
      </w:r>
      <w:r w:rsidRPr="00743E8E">
        <w:rPr>
          <w:rFonts w:ascii="Times New Roman" w:eastAsia="Times New Roman" w:hAnsi="Times New Roman" w:cs="Times New Roman"/>
          <w:sz w:val="24"/>
          <w:szCs w:val="24"/>
          <w:lang w:val="ro-RO" w:eastAsia="ru-RU"/>
        </w:rPr>
        <w:t> </w:t>
      </w:r>
      <w:r w:rsidR="00743E8E"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 xml:space="preserve">dacă operatorul unei instalaţii nucleare poartă răspundere pentru o astfel de daună în conformitate cu legislaţia naţională care reglementează răspunderea pentru </w:t>
      </w:r>
      <w:r w:rsidR="00743E8E" w:rsidRPr="00743E8E">
        <w:rPr>
          <w:rFonts w:ascii="Times New Roman" w:eastAsia="Times New Roman" w:hAnsi="Times New Roman" w:cs="Times New Roman"/>
          <w:sz w:val="24"/>
          <w:szCs w:val="24"/>
          <w:lang w:val="ro-RO" w:eastAsia="ru-RU"/>
        </w:rPr>
        <w:t>astfel</w:t>
      </w:r>
      <w:r w:rsidRPr="00743E8E">
        <w:rPr>
          <w:rFonts w:ascii="Times New Roman" w:eastAsia="Times New Roman" w:hAnsi="Times New Roman" w:cs="Times New Roman"/>
          <w:sz w:val="24"/>
          <w:szCs w:val="24"/>
          <w:lang w:val="ro-RO" w:eastAsia="ru-RU"/>
        </w:rPr>
        <w:t xml:space="preserve"> de daune, cu condiţia ca legislaţia respectivă să fie, în toate privinţele, la fel de favorabilă persoanelor susceptibile de a suferi prejudicii ca şi Convenţia de la Paris sau Convențiile de la Viena.</w:t>
      </w:r>
    </w:p>
    <w:p w14:paraId="489550FA" w14:textId="77777777" w:rsidR="003320F6" w:rsidRPr="00743E8E" w:rsidRDefault="003320F6"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235069E1" w14:textId="77777777" w:rsidR="003320F6"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21</w:t>
      </w:r>
    </w:p>
    <w:p w14:paraId="5EFA9528"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28" w:tgtFrame="_blank" w:history="1">
        <w:r w:rsidR="006F22D4" w:rsidRPr="00743E8E">
          <w:rPr>
            <w:rFonts w:ascii="Times New Roman" w:eastAsia="Times New Roman" w:hAnsi="Times New Roman" w:cs="Times New Roman"/>
            <w:bCs/>
            <w:i/>
            <w:sz w:val="24"/>
            <w:szCs w:val="24"/>
            <w:lang w:val="ro-RO" w:eastAsia="ru-RU"/>
          </w:rPr>
          <w:t>Transporturile comerciale efectuate de autorităţile publice</w:t>
        </w:r>
      </w:hyperlink>
    </w:p>
    <w:p w14:paraId="4E39171E" w14:textId="77777777" w:rsidR="007802D4" w:rsidRPr="00743E8E" w:rsidRDefault="006F22D4">
      <w:pPr>
        <w:shd w:val="clear" w:color="auto" w:fill="FFFFFF"/>
        <w:spacing w:line="240" w:lineRule="auto"/>
        <w:ind w:firstLine="708"/>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Prezenta Convenţie se aplică transporturilor comerciale efectuate de State sau Autorităţi publice în baza unor contracte de transport în sensul articolului 1.</w:t>
      </w:r>
    </w:p>
    <w:p w14:paraId="7F38AFD6" w14:textId="77777777" w:rsidR="00743E8E" w:rsidRPr="00743E8E" w:rsidRDefault="00743E8E" w:rsidP="00743E8E">
      <w:pPr>
        <w:shd w:val="clear" w:color="auto" w:fill="FFFFFF"/>
        <w:spacing w:line="240" w:lineRule="auto"/>
        <w:outlineLvl w:val="3"/>
        <w:rPr>
          <w:rFonts w:ascii="Times New Roman" w:eastAsia="Times New Roman" w:hAnsi="Times New Roman" w:cs="Times New Roman"/>
          <w:bCs/>
          <w:sz w:val="24"/>
          <w:szCs w:val="24"/>
          <w:lang w:val="ro-RO" w:eastAsia="ru-RU"/>
        </w:rPr>
      </w:pPr>
    </w:p>
    <w:p w14:paraId="3CBEB20F" w14:textId="77777777" w:rsidR="003320F6"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22</w:t>
      </w:r>
    </w:p>
    <w:p w14:paraId="7AC1B31A"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29" w:tgtFrame="_blank" w:history="1">
        <w:r w:rsidR="006F22D4" w:rsidRPr="00743E8E">
          <w:rPr>
            <w:rFonts w:ascii="Times New Roman" w:eastAsia="Times New Roman" w:hAnsi="Times New Roman" w:cs="Times New Roman"/>
            <w:bCs/>
            <w:i/>
            <w:sz w:val="24"/>
            <w:szCs w:val="24"/>
            <w:lang w:val="ro-RO" w:eastAsia="ru-RU"/>
          </w:rPr>
          <w:t>Declaraţia de neaplicare</w:t>
        </w:r>
      </w:hyperlink>
    </w:p>
    <w:p w14:paraId="7400DB7C"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w:t>
      </w:r>
      <w:r w:rsidRPr="00743E8E">
        <w:rPr>
          <w:rFonts w:ascii="Times New Roman" w:eastAsia="Times New Roman" w:hAnsi="Times New Roman" w:cs="Times New Roman"/>
          <w:sz w:val="24"/>
          <w:szCs w:val="24"/>
          <w:lang w:val="ro-RO" w:eastAsia="ru-RU"/>
        </w:rPr>
        <w:t> Orice Parte poate să declare în formă scrisă, în momentul semnării, ratificării, acceptării, aprobării sau aderării la prezenta Convenţie, că nu va aplica dispoziţiile prezentei Convenţii în cazul în care pasagerul şi transportatorul au naţionalitatea acelei Părţi.</w:t>
      </w:r>
    </w:p>
    <w:p w14:paraId="5FF12BBE"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2.</w:t>
      </w:r>
      <w:r w:rsidRPr="00743E8E">
        <w:rPr>
          <w:rFonts w:ascii="Times New Roman" w:eastAsia="Times New Roman" w:hAnsi="Times New Roman" w:cs="Times New Roman"/>
          <w:sz w:val="24"/>
          <w:szCs w:val="24"/>
          <w:lang w:val="ro-RO" w:eastAsia="ru-RU"/>
        </w:rPr>
        <w:t> Orice declaraţie făcută în temeiul alineatului 1 din prezentul articol poate fi retrasă în orice moment printr-o notificare în formă scrisă adresată Secretarului general al Organizaţiei.</w:t>
      </w:r>
    </w:p>
    <w:p w14:paraId="4227F010" w14:textId="77777777" w:rsidR="003320F6" w:rsidRPr="00743E8E" w:rsidRDefault="003320F6"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11318010" w14:textId="77777777" w:rsidR="003320F6"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lastRenderedPageBreak/>
        <w:t xml:space="preserve">ARTICOLUL </w:t>
      </w:r>
      <w:r w:rsidR="003320F6" w:rsidRPr="00743E8E">
        <w:rPr>
          <w:rFonts w:ascii="Times New Roman" w:eastAsia="Times New Roman" w:hAnsi="Times New Roman" w:cs="Times New Roman"/>
          <w:bCs/>
          <w:sz w:val="24"/>
          <w:szCs w:val="24"/>
          <w:lang w:val="ro-RO" w:eastAsia="ru-RU"/>
        </w:rPr>
        <w:t>23</w:t>
      </w:r>
    </w:p>
    <w:p w14:paraId="330AAF05"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30" w:tgtFrame="_blank" w:history="1">
        <w:r w:rsidR="006F22D4" w:rsidRPr="00743E8E">
          <w:rPr>
            <w:rFonts w:ascii="Times New Roman" w:eastAsia="Times New Roman" w:hAnsi="Times New Roman" w:cs="Times New Roman"/>
            <w:bCs/>
            <w:i/>
            <w:sz w:val="24"/>
            <w:szCs w:val="24"/>
            <w:lang w:val="ro-RO" w:eastAsia="ru-RU"/>
          </w:rPr>
          <w:t>Semnarea, ratificarea și aderare</w:t>
        </w:r>
      </w:hyperlink>
      <w:r w:rsidR="006F22D4" w:rsidRPr="00743E8E">
        <w:rPr>
          <w:rFonts w:ascii="Times New Roman" w:eastAsia="Times New Roman" w:hAnsi="Times New Roman" w:cs="Times New Roman"/>
          <w:bCs/>
          <w:i/>
          <w:sz w:val="24"/>
          <w:szCs w:val="24"/>
          <w:lang w:val="ro-RO" w:eastAsia="ru-RU"/>
        </w:rPr>
        <w:t>a</w:t>
      </w:r>
    </w:p>
    <w:p w14:paraId="3BE9180D"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w:t>
      </w:r>
      <w:r w:rsidR="003320F6" w:rsidRPr="00743E8E">
        <w:rPr>
          <w:rFonts w:ascii="Times New Roman" w:eastAsia="Times New Roman" w:hAnsi="Times New Roman" w:cs="Times New Roman"/>
          <w:bCs/>
          <w:sz w:val="24"/>
          <w:szCs w:val="24"/>
          <w:lang w:val="ro-RO" w:eastAsia="ru-RU"/>
        </w:rPr>
        <w:t>.</w:t>
      </w:r>
      <w:r w:rsidRPr="00743E8E">
        <w:rPr>
          <w:rFonts w:ascii="Times New Roman" w:eastAsia="Times New Roman" w:hAnsi="Times New Roman" w:cs="Times New Roman"/>
          <w:sz w:val="24"/>
          <w:szCs w:val="24"/>
          <w:lang w:val="ro-RO" w:eastAsia="ru-RU"/>
        </w:rPr>
        <w:t> Prezent</w:t>
      </w:r>
      <w:r w:rsidR="003320F6" w:rsidRPr="00743E8E">
        <w:rPr>
          <w:rFonts w:ascii="Times New Roman" w:eastAsia="Times New Roman" w:hAnsi="Times New Roman" w:cs="Times New Roman"/>
          <w:sz w:val="24"/>
          <w:szCs w:val="24"/>
          <w:lang w:val="ro-RO" w:eastAsia="ru-RU"/>
        </w:rPr>
        <w:t>a</w:t>
      </w:r>
      <w:r w:rsidRPr="00743E8E">
        <w:rPr>
          <w:rFonts w:ascii="Times New Roman" w:eastAsia="Times New Roman" w:hAnsi="Times New Roman" w:cs="Times New Roman"/>
          <w:sz w:val="24"/>
          <w:szCs w:val="24"/>
          <w:lang w:val="ro-RO" w:eastAsia="ru-RU"/>
        </w:rPr>
        <w:t xml:space="preserve"> </w:t>
      </w:r>
      <w:r w:rsidR="003320F6" w:rsidRPr="00743E8E">
        <w:rPr>
          <w:rFonts w:ascii="Times New Roman" w:eastAsia="Times New Roman" w:hAnsi="Times New Roman" w:cs="Times New Roman"/>
          <w:sz w:val="24"/>
          <w:szCs w:val="24"/>
          <w:lang w:val="ro-RO" w:eastAsia="ru-RU"/>
        </w:rPr>
        <w:t>Convenție poate fi</w:t>
      </w:r>
      <w:r w:rsidRPr="00743E8E">
        <w:rPr>
          <w:rFonts w:ascii="Times New Roman" w:eastAsia="Times New Roman" w:hAnsi="Times New Roman" w:cs="Times New Roman"/>
          <w:sz w:val="24"/>
          <w:szCs w:val="24"/>
          <w:lang w:val="ro-RO" w:eastAsia="ru-RU"/>
        </w:rPr>
        <w:t xml:space="preserve"> </w:t>
      </w:r>
      <w:r w:rsidR="003320F6" w:rsidRPr="00743E8E">
        <w:rPr>
          <w:rFonts w:ascii="Times New Roman" w:eastAsia="Times New Roman" w:hAnsi="Times New Roman" w:cs="Times New Roman"/>
          <w:sz w:val="24"/>
          <w:szCs w:val="24"/>
          <w:lang w:val="ro-RO" w:eastAsia="ru-RU"/>
        </w:rPr>
        <w:t>se</w:t>
      </w:r>
      <w:r w:rsidRPr="00743E8E">
        <w:rPr>
          <w:rFonts w:ascii="Times New Roman" w:eastAsia="Times New Roman" w:hAnsi="Times New Roman" w:cs="Times New Roman"/>
          <w:sz w:val="24"/>
          <w:szCs w:val="24"/>
          <w:lang w:val="ro-RO" w:eastAsia="ru-RU"/>
        </w:rPr>
        <w:t>mna</w:t>
      </w:r>
      <w:r w:rsidR="003320F6" w:rsidRPr="00743E8E">
        <w:rPr>
          <w:rFonts w:ascii="Times New Roman" w:eastAsia="Times New Roman" w:hAnsi="Times New Roman" w:cs="Times New Roman"/>
          <w:sz w:val="24"/>
          <w:szCs w:val="24"/>
          <w:lang w:val="ro-RO" w:eastAsia="ru-RU"/>
        </w:rPr>
        <w:t>tă</w:t>
      </w:r>
      <w:r w:rsidRPr="00743E8E">
        <w:rPr>
          <w:rFonts w:ascii="Times New Roman" w:eastAsia="Times New Roman" w:hAnsi="Times New Roman" w:cs="Times New Roman"/>
          <w:sz w:val="24"/>
          <w:szCs w:val="24"/>
          <w:lang w:val="ro-RO" w:eastAsia="ru-RU"/>
        </w:rPr>
        <w:t xml:space="preserve"> la sediul Organizaţiei </w:t>
      </w:r>
      <w:r w:rsidR="003320F6" w:rsidRPr="00743E8E">
        <w:rPr>
          <w:rFonts w:ascii="Times New Roman" w:eastAsia="Times New Roman" w:hAnsi="Times New Roman" w:cs="Times New Roman"/>
          <w:sz w:val="24"/>
          <w:szCs w:val="24"/>
          <w:lang w:val="ro-RO" w:eastAsia="ru-RU"/>
        </w:rPr>
        <w:t>până la data de 3</w:t>
      </w:r>
      <w:r w:rsidRPr="00743E8E">
        <w:rPr>
          <w:rFonts w:ascii="Times New Roman" w:eastAsia="Times New Roman" w:hAnsi="Times New Roman" w:cs="Times New Roman"/>
          <w:sz w:val="24"/>
          <w:szCs w:val="24"/>
          <w:lang w:val="ro-RO" w:eastAsia="ru-RU"/>
        </w:rPr>
        <w:t xml:space="preserve">1 </w:t>
      </w:r>
      <w:r w:rsidR="003320F6" w:rsidRPr="00743E8E">
        <w:rPr>
          <w:rFonts w:ascii="Times New Roman" w:eastAsia="Times New Roman" w:hAnsi="Times New Roman" w:cs="Times New Roman"/>
          <w:sz w:val="24"/>
          <w:szCs w:val="24"/>
          <w:lang w:val="ro-RO" w:eastAsia="ru-RU"/>
        </w:rPr>
        <w:t xml:space="preserve">decembrie 1975 </w:t>
      </w:r>
      <w:r w:rsidRPr="00743E8E">
        <w:rPr>
          <w:rFonts w:ascii="Times New Roman" w:eastAsia="Times New Roman" w:hAnsi="Times New Roman" w:cs="Times New Roman"/>
          <w:sz w:val="24"/>
          <w:szCs w:val="24"/>
          <w:lang w:val="ro-RO" w:eastAsia="ru-RU"/>
        </w:rPr>
        <w:t>şi rămâne deschis</w:t>
      </w:r>
      <w:r w:rsidR="003320F6" w:rsidRPr="00743E8E">
        <w:rPr>
          <w:rFonts w:ascii="Times New Roman" w:eastAsia="Times New Roman" w:hAnsi="Times New Roman" w:cs="Times New Roman"/>
          <w:sz w:val="24"/>
          <w:szCs w:val="24"/>
          <w:lang w:val="ro-RO" w:eastAsia="ru-RU"/>
        </w:rPr>
        <w:t>ă</w:t>
      </w:r>
      <w:r w:rsidRPr="00743E8E">
        <w:rPr>
          <w:rFonts w:ascii="Times New Roman" w:eastAsia="Times New Roman" w:hAnsi="Times New Roman" w:cs="Times New Roman"/>
          <w:sz w:val="24"/>
          <w:szCs w:val="24"/>
          <w:lang w:val="ro-RO" w:eastAsia="ru-RU"/>
        </w:rPr>
        <w:t xml:space="preserve"> pentru aderare </w:t>
      </w:r>
      <w:r w:rsidR="003320F6" w:rsidRPr="00743E8E">
        <w:rPr>
          <w:rFonts w:ascii="Times New Roman" w:eastAsia="Times New Roman" w:hAnsi="Times New Roman" w:cs="Times New Roman"/>
          <w:sz w:val="24"/>
          <w:szCs w:val="24"/>
          <w:lang w:val="ro-RO" w:eastAsia="ru-RU"/>
        </w:rPr>
        <w:t>și</w:t>
      </w:r>
      <w:r w:rsidRPr="00743E8E">
        <w:rPr>
          <w:rFonts w:ascii="Times New Roman" w:eastAsia="Times New Roman" w:hAnsi="Times New Roman" w:cs="Times New Roman"/>
          <w:sz w:val="24"/>
          <w:szCs w:val="24"/>
          <w:lang w:val="ro-RO" w:eastAsia="ru-RU"/>
        </w:rPr>
        <w:t xml:space="preserve"> </w:t>
      </w:r>
      <w:r w:rsidR="003320F6" w:rsidRPr="00743E8E">
        <w:rPr>
          <w:rFonts w:ascii="Times New Roman" w:eastAsia="Times New Roman" w:hAnsi="Times New Roman" w:cs="Times New Roman"/>
          <w:sz w:val="24"/>
          <w:szCs w:val="24"/>
          <w:lang w:val="ro-RO" w:eastAsia="ru-RU"/>
        </w:rPr>
        <w:t>după această dată</w:t>
      </w:r>
      <w:r w:rsidRPr="00743E8E">
        <w:rPr>
          <w:rFonts w:ascii="Times New Roman" w:eastAsia="Times New Roman" w:hAnsi="Times New Roman" w:cs="Times New Roman"/>
          <w:sz w:val="24"/>
          <w:szCs w:val="24"/>
          <w:lang w:val="ro-RO" w:eastAsia="ru-RU"/>
        </w:rPr>
        <w:t>.</w:t>
      </w:r>
    </w:p>
    <w:p w14:paraId="784C7E44"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2</w:t>
      </w:r>
      <w:r w:rsidR="003320F6" w:rsidRPr="00743E8E">
        <w:rPr>
          <w:rFonts w:ascii="Times New Roman" w:eastAsia="Times New Roman" w:hAnsi="Times New Roman" w:cs="Times New Roman"/>
          <w:bCs/>
          <w:sz w:val="24"/>
          <w:szCs w:val="24"/>
          <w:lang w:val="ro-RO" w:eastAsia="ru-RU"/>
        </w:rPr>
        <w:t>.</w:t>
      </w:r>
      <w:r w:rsidRPr="00743E8E">
        <w:rPr>
          <w:rFonts w:ascii="Times New Roman" w:eastAsia="Times New Roman" w:hAnsi="Times New Roman" w:cs="Times New Roman"/>
          <w:sz w:val="24"/>
          <w:szCs w:val="24"/>
          <w:lang w:val="ro-RO" w:eastAsia="ru-RU"/>
        </w:rPr>
        <w:t xml:space="preserve"> Statele </w:t>
      </w:r>
      <w:r w:rsidR="003320F6" w:rsidRPr="00743E8E">
        <w:rPr>
          <w:rFonts w:ascii="Times New Roman" w:eastAsia="Times New Roman" w:hAnsi="Times New Roman" w:cs="Times New Roman"/>
          <w:sz w:val="24"/>
          <w:szCs w:val="24"/>
          <w:lang w:val="ro-RO" w:eastAsia="ru-RU"/>
        </w:rPr>
        <w:t>pot deveni Părți la prezenta Convenție</w:t>
      </w:r>
      <w:r w:rsidRPr="00743E8E">
        <w:rPr>
          <w:rFonts w:ascii="Times New Roman" w:eastAsia="Times New Roman" w:hAnsi="Times New Roman" w:cs="Times New Roman"/>
          <w:sz w:val="24"/>
          <w:szCs w:val="24"/>
          <w:lang w:val="ro-RO" w:eastAsia="ru-RU"/>
        </w:rPr>
        <w:t xml:space="preserve"> prin:</w:t>
      </w:r>
    </w:p>
    <w:p w14:paraId="2994E4D9" w14:textId="77777777" w:rsidR="0004101F" w:rsidRPr="00743E8E" w:rsidRDefault="003320F6" w:rsidP="00743E8E">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w:t>
      </w:r>
      <w:r w:rsidR="006F22D4" w:rsidRPr="00743E8E">
        <w:rPr>
          <w:rFonts w:ascii="Times New Roman" w:eastAsia="Times New Roman" w:hAnsi="Times New Roman" w:cs="Times New Roman"/>
          <w:bCs/>
          <w:sz w:val="24"/>
          <w:szCs w:val="24"/>
          <w:lang w:val="ro-RO" w:eastAsia="ru-RU"/>
        </w:rPr>
        <w:t>a)</w:t>
      </w:r>
      <w:r w:rsidR="006F22D4" w:rsidRPr="00743E8E">
        <w:rPr>
          <w:rFonts w:ascii="Times New Roman" w:eastAsia="Times New Roman" w:hAnsi="Times New Roman" w:cs="Times New Roman"/>
          <w:sz w:val="24"/>
          <w:szCs w:val="24"/>
          <w:lang w:val="ro-RO" w:eastAsia="ru-RU"/>
        </w:rPr>
        <w:t> </w:t>
      </w:r>
      <w:r w:rsidR="00743E8E" w:rsidRPr="00743E8E">
        <w:rPr>
          <w:rFonts w:ascii="Times New Roman" w:eastAsia="Times New Roman" w:hAnsi="Times New Roman" w:cs="Times New Roman"/>
          <w:sz w:val="24"/>
          <w:szCs w:val="24"/>
          <w:lang w:val="ro-RO" w:eastAsia="ru-RU"/>
        </w:rPr>
        <w:tab/>
      </w:r>
      <w:r w:rsidR="006F22D4" w:rsidRPr="00743E8E">
        <w:rPr>
          <w:rFonts w:ascii="Times New Roman" w:eastAsia="Times New Roman" w:hAnsi="Times New Roman" w:cs="Times New Roman"/>
          <w:sz w:val="24"/>
          <w:szCs w:val="24"/>
          <w:lang w:val="ro-RO" w:eastAsia="ru-RU"/>
        </w:rPr>
        <w:t xml:space="preserve">semnare fără rezerve privind ratificarea, acceptarea sau aprobarea; </w:t>
      </w:r>
      <w:r w:rsidRPr="00743E8E">
        <w:rPr>
          <w:rFonts w:ascii="Times New Roman" w:eastAsia="Times New Roman" w:hAnsi="Times New Roman" w:cs="Times New Roman"/>
          <w:sz w:val="24"/>
          <w:szCs w:val="24"/>
          <w:lang w:val="ro-RO" w:eastAsia="ru-RU"/>
        </w:rPr>
        <w:t xml:space="preserve"> </w:t>
      </w:r>
    </w:p>
    <w:p w14:paraId="501C3345" w14:textId="77777777" w:rsidR="0004101F" w:rsidRPr="00743E8E" w:rsidRDefault="003320F6" w:rsidP="00743E8E">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w:t>
      </w:r>
      <w:r w:rsidR="006F22D4" w:rsidRPr="00743E8E">
        <w:rPr>
          <w:rFonts w:ascii="Times New Roman" w:eastAsia="Times New Roman" w:hAnsi="Times New Roman" w:cs="Times New Roman"/>
          <w:bCs/>
          <w:sz w:val="24"/>
          <w:szCs w:val="24"/>
          <w:lang w:val="ro-RO" w:eastAsia="ru-RU"/>
        </w:rPr>
        <w:t>b)</w:t>
      </w:r>
      <w:r w:rsidR="006F22D4" w:rsidRPr="00743E8E">
        <w:rPr>
          <w:rFonts w:ascii="Times New Roman" w:eastAsia="Times New Roman" w:hAnsi="Times New Roman" w:cs="Times New Roman"/>
          <w:sz w:val="24"/>
          <w:szCs w:val="24"/>
          <w:lang w:val="ro-RO" w:eastAsia="ru-RU"/>
        </w:rPr>
        <w:t> </w:t>
      </w:r>
      <w:r w:rsidR="00743E8E" w:rsidRPr="00743E8E">
        <w:rPr>
          <w:rFonts w:ascii="Times New Roman" w:eastAsia="Times New Roman" w:hAnsi="Times New Roman" w:cs="Times New Roman"/>
          <w:sz w:val="24"/>
          <w:szCs w:val="24"/>
          <w:lang w:val="ro-RO" w:eastAsia="ru-RU"/>
        </w:rPr>
        <w:tab/>
      </w:r>
      <w:r w:rsidR="006F22D4" w:rsidRPr="00743E8E">
        <w:rPr>
          <w:rFonts w:ascii="Times New Roman" w:eastAsia="Times New Roman" w:hAnsi="Times New Roman" w:cs="Times New Roman"/>
          <w:sz w:val="24"/>
          <w:szCs w:val="24"/>
          <w:lang w:val="ro-RO" w:eastAsia="ru-RU"/>
        </w:rPr>
        <w:t>semnare sub rezerva ratificării, acceptării sau aprobării, urmată de ratificare, acceptare sau aprobare; sau</w:t>
      </w:r>
    </w:p>
    <w:p w14:paraId="64E7C11F" w14:textId="77777777" w:rsidR="0004101F" w:rsidRPr="00743E8E" w:rsidRDefault="003320F6" w:rsidP="00743E8E">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w:t>
      </w:r>
      <w:r w:rsidR="006F22D4" w:rsidRPr="00743E8E">
        <w:rPr>
          <w:rFonts w:ascii="Times New Roman" w:eastAsia="Times New Roman" w:hAnsi="Times New Roman" w:cs="Times New Roman"/>
          <w:bCs/>
          <w:sz w:val="24"/>
          <w:szCs w:val="24"/>
          <w:lang w:val="ro-RO" w:eastAsia="ru-RU"/>
        </w:rPr>
        <w:t>c)</w:t>
      </w:r>
      <w:r w:rsidR="006F22D4" w:rsidRPr="00743E8E">
        <w:rPr>
          <w:rFonts w:ascii="Times New Roman" w:eastAsia="Times New Roman" w:hAnsi="Times New Roman" w:cs="Times New Roman"/>
          <w:sz w:val="24"/>
          <w:szCs w:val="24"/>
          <w:lang w:val="ro-RO" w:eastAsia="ru-RU"/>
        </w:rPr>
        <w:t> </w:t>
      </w:r>
      <w:r w:rsidR="00743E8E" w:rsidRPr="00743E8E">
        <w:rPr>
          <w:rFonts w:ascii="Times New Roman" w:eastAsia="Times New Roman" w:hAnsi="Times New Roman" w:cs="Times New Roman"/>
          <w:sz w:val="24"/>
          <w:szCs w:val="24"/>
          <w:lang w:val="ro-RO" w:eastAsia="ru-RU"/>
        </w:rPr>
        <w:tab/>
      </w:r>
      <w:r w:rsidR="006F22D4" w:rsidRPr="00743E8E">
        <w:rPr>
          <w:rFonts w:ascii="Times New Roman" w:eastAsia="Times New Roman" w:hAnsi="Times New Roman" w:cs="Times New Roman"/>
          <w:sz w:val="24"/>
          <w:szCs w:val="24"/>
          <w:lang w:val="ro-RO" w:eastAsia="ru-RU"/>
        </w:rPr>
        <w:t>aderare.</w:t>
      </w:r>
    </w:p>
    <w:p w14:paraId="29E8A10C"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3</w:t>
      </w:r>
      <w:r w:rsidR="003320F6" w:rsidRPr="00743E8E">
        <w:rPr>
          <w:rFonts w:ascii="Times New Roman" w:eastAsia="Times New Roman" w:hAnsi="Times New Roman" w:cs="Times New Roman"/>
          <w:bCs/>
          <w:sz w:val="24"/>
          <w:szCs w:val="24"/>
          <w:lang w:val="ro-RO" w:eastAsia="ru-RU"/>
        </w:rPr>
        <w:t>.</w:t>
      </w:r>
      <w:r w:rsidRPr="00743E8E">
        <w:rPr>
          <w:rFonts w:ascii="Times New Roman" w:eastAsia="Times New Roman" w:hAnsi="Times New Roman" w:cs="Times New Roman"/>
          <w:sz w:val="24"/>
          <w:szCs w:val="24"/>
          <w:lang w:val="ro-RO" w:eastAsia="ru-RU"/>
        </w:rPr>
        <w:t xml:space="preserve"> Ratificarea, acceptarea, aprobarea sau aderarea se efectuează prin depunerea unui </w:t>
      </w:r>
      <w:r w:rsidR="003320F6" w:rsidRPr="00743E8E">
        <w:rPr>
          <w:rFonts w:ascii="Times New Roman" w:eastAsia="Times New Roman" w:hAnsi="Times New Roman" w:cs="Times New Roman"/>
          <w:sz w:val="24"/>
          <w:szCs w:val="24"/>
          <w:lang w:val="ro-RO" w:eastAsia="ru-RU"/>
        </w:rPr>
        <w:t xml:space="preserve">instrument </w:t>
      </w:r>
      <w:r w:rsidR="009E28D6" w:rsidRPr="00743E8E">
        <w:rPr>
          <w:rFonts w:ascii="Times New Roman" w:eastAsia="Times New Roman" w:hAnsi="Times New Roman" w:cs="Times New Roman"/>
          <w:sz w:val="24"/>
          <w:szCs w:val="24"/>
          <w:lang w:val="ro-RO" w:eastAsia="ru-RU"/>
        </w:rPr>
        <w:t xml:space="preserve">oficial </w:t>
      </w:r>
      <w:r w:rsidRPr="00743E8E">
        <w:rPr>
          <w:rFonts w:ascii="Times New Roman" w:eastAsia="Times New Roman" w:hAnsi="Times New Roman" w:cs="Times New Roman"/>
          <w:sz w:val="24"/>
          <w:szCs w:val="24"/>
          <w:lang w:val="ro-RO" w:eastAsia="ru-RU"/>
        </w:rPr>
        <w:t xml:space="preserve">în acest sens la </w:t>
      </w:r>
      <w:r w:rsidR="003320F6" w:rsidRPr="00743E8E">
        <w:rPr>
          <w:rFonts w:ascii="Times New Roman" w:eastAsia="Times New Roman" w:hAnsi="Times New Roman" w:cs="Times New Roman"/>
          <w:sz w:val="24"/>
          <w:szCs w:val="24"/>
          <w:lang w:val="ro-RO" w:eastAsia="ru-RU"/>
        </w:rPr>
        <w:t>S</w:t>
      </w:r>
      <w:r w:rsidRPr="00743E8E">
        <w:rPr>
          <w:rFonts w:ascii="Times New Roman" w:eastAsia="Times New Roman" w:hAnsi="Times New Roman" w:cs="Times New Roman"/>
          <w:sz w:val="24"/>
          <w:szCs w:val="24"/>
          <w:lang w:val="ro-RO" w:eastAsia="ru-RU"/>
        </w:rPr>
        <w:t>ecretarul general</w:t>
      </w:r>
      <w:r w:rsidR="003320F6" w:rsidRPr="00743E8E">
        <w:rPr>
          <w:rFonts w:ascii="Times New Roman" w:eastAsia="Times New Roman" w:hAnsi="Times New Roman" w:cs="Times New Roman"/>
          <w:sz w:val="24"/>
          <w:szCs w:val="24"/>
          <w:lang w:val="ro-RO" w:eastAsia="ru-RU"/>
        </w:rPr>
        <w:t xml:space="preserve"> al Organizației</w:t>
      </w:r>
      <w:r w:rsidRPr="00743E8E">
        <w:rPr>
          <w:rFonts w:ascii="Times New Roman" w:eastAsia="Times New Roman" w:hAnsi="Times New Roman" w:cs="Times New Roman"/>
          <w:sz w:val="24"/>
          <w:szCs w:val="24"/>
          <w:lang w:val="ro-RO" w:eastAsia="ru-RU"/>
        </w:rPr>
        <w:t>.</w:t>
      </w:r>
    </w:p>
    <w:p w14:paraId="5C771A95" w14:textId="77777777" w:rsidR="003320F6" w:rsidRPr="00743E8E" w:rsidRDefault="003320F6" w:rsidP="0004101F">
      <w:pPr>
        <w:shd w:val="clear" w:color="auto" w:fill="FFFFFF"/>
        <w:spacing w:line="240" w:lineRule="auto"/>
        <w:jc w:val="both"/>
        <w:rPr>
          <w:rFonts w:ascii="Times New Roman" w:eastAsia="Times New Roman" w:hAnsi="Times New Roman" w:cs="Times New Roman"/>
          <w:bCs/>
          <w:sz w:val="24"/>
          <w:szCs w:val="24"/>
          <w:lang w:val="ro-RO" w:eastAsia="ru-RU"/>
        </w:rPr>
      </w:pPr>
    </w:p>
    <w:p w14:paraId="60439C12" w14:textId="77777777" w:rsidR="003320F6"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2</w:t>
      </w:r>
      <w:r w:rsidR="003320F6" w:rsidRPr="00743E8E">
        <w:rPr>
          <w:rFonts w:ascii="Times New Roman" w:eastAsia="Times New Roman" w:hAnsi="Times New Roman" w:cs="Times New Roman"/>
          <w:bCs/>
          <w:sz w:val="24"/>
          <w:szCs w:val="24"/>
          <w:lang w:val="ro-RO" w:eastAsia="ru-RU"/>
        </w:rPr>
        <w:t>4</w:t>
      </w:r>
    </w:p>
    <w:p w14:paraId="1CC7457E"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31" w:tgtFrame="_blank" w:history="1">
        <w:r w:rsidR="006F22D4" w:rsidRPr="00743E8E">
          <w:rPr>
            <w:rFonts w:ascii="Times New Roman" w:eastAsia="Times New Roman" w:hAnsi="Times New Roman" w:cs="Times New Roman"/>
            <w:bCs/>
            <w:i/>
            <w:sz w:val="24"/>
            <w:szCs w:val="24"/>
            <w:lang w:val="ro-RO" w:eastAsia="ru-RU"/>
          </w:rPr>
          <w:t>Intrarea în vigoare</w:t>
        </w:r>
      </w:hyperlink>
    </w:p>
    <w:p w14:paraId="23C1BC48"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w:t>
      </w:r>
      <w:r w:rsidR="003320F6" w:rsidRPr="00743E8E">
        <w:rPr>
          <w:rFonts w:ascii="Times New Roman" w:eastAsia="Times New Roman" w:hAnsi="Times New Roman" w:cs="Times New Roman"/>
          <w:bCs/>
          <w:sz w:val="24"/>
          <w:szCs w:val="24"/>
          <w:lang w:val="ro-RO" w:eastAsia="ru-RU"/>
        </w:rPr>
        <w:t>.</w:t>
      </w:r>
      <w:r w:rsidRPr="00743E8E">
        <w:rPr>
          <w:rFonts w:ascii="Times New Roman" w:eastAsia="Times New Roman" w:hAnsi="Times New Roman" w:cs="Times New Roman"/>
          <w:sz w:val="24"/>
          <w:szCs w:val="24"/>
          <w:lang w:val="ro-RO" w:eastAsia="ru-RU"/>
        </w:rPr>
        <w:t> Prezent</w:t>
      </w:r>
      <w:r w:rsidR="003320F6" w:rsidRPr="00743E8E">
        <w:rPr>
          <w:rFonts w:ascii="Times New Roman" w:eastAsia="Times New Roman" w:hAnsi="Times New Roman" w:cs="Times New Roman"/>
          <w:sz w:val="24"/>
          <w:szCs w:val="24"/>
          <w:lang w:val="ro-RO" w:eastAsia="ru-RU"/>
        </w:rPr>
        <w:t>a Convenție</w:t>
      </w:r>
      <w:r w:rsidRPr="00743E8E">
        <w:rPr>
          <w:rFonts w:ascii="Times New Roman" w:eastAsia="Times New Roman" w:hAnsi="Times New Roman" w:cs="Times New Roman"/>
          <w:sz w:val="24"/>
          <w:szCs w:val="24"/>
          <w:lang w:val="ro-RO" w:eastAsia="ru-RU"/>
        </w:rPr>
        <w:t xml:space="preserve"> intră în vigoare </w:t>
      </w:r>
      <w:r w:rsidR="003320F6" w:rsidRPr="00743E8E">
        <w:rPr>
          <w:rFonts w:ascii="Times New Roman" w:eastAsia="Times New Roman" w:hAnsi="Times New Roman" w:cs="Times New Roman"/>
          <w:sz w:val="24"/>
          <w:szCs w:val="24"/>
          <w:lang w:val="ro-RO" w:eastAsia="ru-RU"/>
        </w:rPr>
        <w:t>în ziua a</w:t>
      </w:r>
      <w:r w:rsidRPr="00743E8E">
        <w:rPr>
          <w:rFonts w:ascii="Times New Roman" w:eastAsia="Times New Roman" w:hAnsi="Times New Roman" w:cs="Times New Roman"/>
          <w:sz w:val="24"/>
          <w:szCs w:val="24"/>
          <w:lang w:val="ro-RO" w:eastAsia="ru-RU"/>
        </w:rPr>
        <w:t xml:space="preserve"> </w:t>
      </w:r>
      <w:r w:rsidR="003320F6" w:rsidRPr="00743E8E">
        <w:rPr>
          <w:rFonts w:ascii="Times New Roman" w:eastAsia="Times New Roman" w:hAnsi="Times New Roman" w:cs="Times New Roman"/>
          <w:sz w:val="24"/>
          <w:szCs w:val="24"/>
          <w:lang w:val="ro-RO" w:eastAsia="ru-RU"/>
        </w:rPr>
        <w:t xml:space="preserve">nouăsprezecea după data la care zece State fie au semnat-o </w:t>
      </w:r>
      <w:r w:rsidRPr="00743E8E">
        <w:rPr>
          <w:rFonts w:ascii="Times New Roman" w:eastAsia="Times New Roman" w:hAnsi="Times New Roman" w:cs="Times New Roman"/>
          <w:sz w:val="24"/>
          <w:szCs w:val="24"/>
          <w:lang w:val="ro-RO" w:eastAsia="ru-RU"/>
        </w:rPr>
        <w:t xml:space="preserve">fără rezerve privind ratificarea, acceptarea sau aprobarea, fie au depus instrumentele de ratificare, acceptare, aprobare sau aderare </w:t>
      </w:r>
      <w:r w:rsidR="003320F6" w:rsidRPr="00743E8E">
        <w:rPr>
          <w:rFonts w:ascii="Times New Roman" w:eastAsia="Times New Roman" w:hAnsi="Times New Roman" w:cs="Times New Roman"/>
          <w:sz w:val="24"/>
          <w:szCs w:val="24"/>
          <w:lang w:val="ro-RO" w:eastAsia="ru-RU"/>
        </w:rPr>
        <w:t>necesare</w:t>
      </w:r>
      <w:r w:rsidRPr="00743E8E">
        <w:rPr>
          <w:rFonts w:ascii="Times New Roman" w:eastAsia="Times New Roman" w:hAnsi="Times New Roman" w:cs="Times New Roman"/>
          <w:sz w:val="24"/>
          <w:szCs w:val="24"/>
          <w:lang w:val="ro-RO" w:eastAsia="ru-RU"/>
        </w:rPr>
        <w:t>.</w:t>
      </w:r>
    </w:p>
    <w:p w14:paraId="5A60D0E6"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2</w:t>
      </w:r>
      <w:r w:rsidR="003320F6" w:rsidRPr="00743E8E">
        <w:rPr>
          <w:rFonts w:ascii="Times New Roman" w:eastAsia="Times New Roman" w:hAnsi="Times New Roman" w:cs="Times New Roman"/>
          <w:bCs/>
          <w:sz w:val="24"/>
          <w:szCs w:val="24"/>
          <w:lang w:val="ro-RO" w:eastAsia="ru-RU"/>
        </w:rPr>
        <w:t>.</w:t>
      </w:r>
      <w:r w:rsidRPr="00743E8E">
        <w:rPr>
          <w:rFonts w:ascii="Times New Roman" w:eastAsia="Times New Roman" w:hAnsi="Times New Roman" w:cs="Times New Roman"/>
          <w:sz w:val="24"/>
          <w:szCs w:val="24"/>
          <w:lang w:val="ro-RO" w:eastAsia="ru-RU"/>
        </w:rPr>
        <w:t xml:space="preserve"> Pentru orice </w:t>
      </w:r>
      <w:r w:rsidR="003320F6" w:rsidRPr="00743E8E">
        <w:rPr>
          <w:rFonts w:ascii="Times New Roman" w:eastAsia="Times New Roman" w:hAnsi="Times New Roman" w:cs="Times New Roman"/>
          <w:sz w:val="24"/>
          <w:szCs w:val="24"/>
          <w:lang w:val="ro-RO" w:eastAsia="ru-RU"/>
        </w:rPr>
        <w:t>S</w:t>
      </w:r>
      <w:r w:rsidRPr="00743E8E">
        <w:rPr>
          <w:rFonts w:ascii="Times New Roman" w:eastAsia="Times New Roman" w:hAnsi="Times New Roman" w:cs="Times New Roman"/>
          <w:sz w:val="24"/>
          <w:szCs w:val="24"/>
          <w:lang w:val="ro-RO" w:eastAsia="ru-RU"/>
        </w:rPr>
        <w:t xml:space="preserve">tat care </w:t>
      </w:r>
      <w:r w:rsidR="003320F6" w:rsidRPr="00743E8E">
        <w:rPr>
          <w:rFonts w:ascii="Times New Roman" w:eastAsia="Times New Roman" w:hAnsi="Times New Roman" w:cs="Times New Roman"/>
          <w:sz w:val="24"/>
          <w:szCs w:val="24"/>
          <w:lang w:val="ro-RO" w:eastAsia="ru-RU"/>
        </w:rPr>
        <w:t xml:space="preserve">semnează ulterior prezenta Convenție fără rezervare privind </w:t>
      </w:r>
      <w:r w:rsidRPr="00743E8E">
        <w:rPr>
          <w:rFonts w:ascii="Times New Roman" w:eastAsia="Times New Roman" w:hAnsi="Times New Roman" w:cs="Times New Roman"/>
          <w:sz w:val="24"/>
          <w:szCs w:val="24"/>
          <w:lang w:val="ro-RO" w:eastAsia="ru-RU"/>
        </w:rPr>
        <w:t>ratific</w:t>
      </w:r>
      <w:r w:rsidR="003320F6" w:rsidRPr="00743E8E">
        <w:rPr>
          <w:rFonts w:ascii="Times New Roman" w:eastAsia="Times New Roman" w:hAnsi="Times New Roman" w:cs="Times New Roman"/>
          <w:sz w:val="24"/>
          <w:szCs w:val="24"/>
          <w:lang w:val="ro-RO" w:eastAsia="ru-RU"/>
        </w:rPr>
        <w:t>area</w:t>
      </w:r>
      <w:r w:rsidRPr="00743E8E">
        <w:rPr>
          <w:rFonts w:ascii="Times New Roman" w:eastAsia="Times New Roman" w:hAnsi="Times New Roman" w:cs="Times New Roman"/>
          <w:sz w:val="24"/>
          <w:szCs w:val="24"/>
          <w:lang w:val="ro-RO" w:eastAsia="ru-RU"/>
        </w:rPr>
        <w:t>, accept</w:t>
      </w:r>
      <w:r w:rsidR="003320F6" w:rsidRPr="00743E8E">
        <w:rPr>
          <w:rFonts w:ascii="Times New Roman" w:eastAsia="Times New Roman" w:hAnsi="Times New Roman" w:cs="Times New Roman"/>
          <w:sz w:val="24"/>
          <w:szCs w:val="24"/>
          <w:lang w:val="ro-RO" w:eastAsia="ru-RU"/>
        </w:rPr>
        <w:t xml:space="preserve">area sau </w:t>
      </w:r>
      <w:r w:rsidRPr="00743E8E">
        <w:rPr>
          <w:rFonts w:ascii="Times New Roman" w:eastAsia="Times New Roman" w:hAnsi="Times New Roman" w:cs="Times New Roman"/>
          <w:sz w:val="24"/>
          <w:szCs w:val="24"/>
          <w:lang w:val="ro-RO" w:eastAsia="ru-RU"/>
        </w:rPr>
        <w:t>aprob</w:t>
      </w:r>
      <w:r w:rsidR="003320F6" w:rsidRPr="00743E8E">
        <w:rPr>
          <w:rFonts w:ascii="Times New Roman" w:eastAsia="Times New Roman" w:hAnsi="Times New Roman" w:cs="Times New Roman"/>
          <w:sz w:val="24"/>
          <w:szCs w:val="24"/>
          <w:lang w:val="ro-RO" w:eastAsia="ru-RU"/>
        </w:rPr>
        <w:t>area</w:t>
      </w:r>
      <w:r w:rsidRPr="00743E8E">
        <w:rPr>
          <w:rFonts w:ascii="Times New Roman" w:eastAsia="Times New Roman" w:hAnsi="Times New Roman" w:cs="Times New Roman"/>
          <w:sz w:val="24"/>
          <w:szCs w:val="24"/>
          <w:lang w:val="ro-RO" w:eastAsia="ru-RU"/>
        </w:rPr>
        <w:t xml:space="preserve"> sau </w:t>
      </w:r>
      <w:r w:rsidR="003320F6" w:rsidRPr="00743E8E">
        <w:rPr>
          <w:rFonts w:ascii="Times New Roman" w:eastAsia="Times New Roman" w:hAnsi="Times New Roman" w:cs="Times New Roman"/>
          <w:sz w:val="24"/>
          <w:szCs w:val="24"/>
          <w:lang w:val="ro-RO" w:eastAsia="ru-RU"/>
        </w:rPr>
        <w:t xml:space="preserve">depune instrumentul său de ratificare, </w:t>
      </w:r>
      <w:r w:rsidR="00A873FF" w:rsidRPr="00743E8E">
        <w:rPr>
          <w:rFonts w:ascii="Times New Roman" w:eastAsia="Times New Roman" w:hAnsi="Times New Roman" w:cs="Times New Roman"/>
          <w:sz w:val="24"/>
          <w:szCs w:val="24"/>
          <w:lang w:val="ro-RO" w:eastAsia="ru-RU"/>
        </w:rPr>
        <w:t xml:space="preserve">acceptare, aprobare sau accesare, Convenția </w:t>
      </w:r>
      <w:r w:rsidRPr="00743E8E">
        <w:rPr>
          <w:rFonts w:ascii="Times New Roman" w:eastAsia="Times New Roman" w:hAnsi="Times New Roman" w:cs="Times New Roman"/>
          <w:sz w:val="24"/>
          <w:szCs w:val="24"/>
          <w:lang w:val="ro-RO" w:eastAsia="ru-RU"/>
        </w:rPr>
        <w:t xml:space="preserve">intră în vigoare </w:t>
      </w:r>
      <w:r w:rsidR="00A873FF" w:rsidRPr="00743E8E">
        <w:rPr>
          <w:rFonts w:ascii="Times New Roman" w:eastAsia="Times New Roman" w:hAnsi="Times New Roman" w:cs="Times New Roman"/>
          <w:sz w:val="24"/>
          <w:szCs w:val="24"/>
          <w:lang w:val="ro-RO" w:eastAsia="ru-RU"/>
        </w:rPr>
        <w:t>în ziua a nouăsprezecea după data acestei semnări sau depuneri</w:t>
      </w:r>
      <w:r w:rsidRPr="00743E8E">
        <w:rPr>
          <w:rFonts w:ascii="Times New Roman" w:eastAsia="Times New Roman" w:hAnsi="Times New Roman" w:cs="Times New Roman"/>
          <w:sz w:val="24"/>
          <w:szCs w:val="24"/>
          <w:lang w:val="ro-RO" w:eastAsia="ru-RU"/>
        </w:rPr>
        <w:t>.</w:t>
      </w:r>
    </w:p>
    <w:p w14:paraId="4F3AF0FA" w14:textId="77777777" w:rsidR="00A873FF"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2</w:t>
      </w:r>
      <w:r w:rsidR="00A873FF" w:rsidRPr="00743E8E">
        <w:rPr>
          <w:rFonts w:ascii="Times New Roman" w:eastAsia="Times New Roman" w:hAnsi="Times New Roman" w:cs="Times New Roman"/>
          <w:bCs/>
          <w:sz w:val="24"/>
          <w:szCs w:val="24"/>
          <w:lang w:val="ro-RO" w:eastAsia="ru-RU"/>
        </w:rPr>
        <w:t>5</w:t>
      </w:r>
    </w:p>
    <w:p w14:paraId="233B9677" w14:textId="77777777" w:rsidR="0004101F" w:rsidRPr="00273D10"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32" w:tgtFrame="_blank" w:history="1">
        <w:r w:rsidR="006F22D4" w:rsidRPr="00273D10">
          <w:rPr>
            <w:rFonts w:ascii="Times New Roman" w:eastAsia="Times New Roman" w:hAnsi="Times New Roman" w:cs="Times New Roman"/>
            <w:bCs/>
            <w:i/>
            <w:sz w:val="24"/>
            <w:szCs w:val="24"/>
            <w:lang w:val="ro-RO" w:eastAsia="ru-RU"/>
          </w:rPr>
          <w:t>Denunţare</w:t>
        </w:r>
      </w:hyperlink>
      <w:r w:rsidR="00A873FF" w:rsidRPr="00273D10">
        <w:rPr>
          <w:rFonts w:ascii="Times New Roman" w:eastAsia="Times New Roman" w:hAnsi="Times New Roman" w:cs="Times New Roman"/>
          <w:bCs/>
          <w:i/>
          <w:sz w:val="24"/>
          <w:szCs w:val="24"/>
          <w:lang w:val="ro-RO" w:eastAsia="ru-RU"/>
        </w:rPr>
        <w:t>a</w:t>
      </w:r>
    </w:p>
    <w:p w14:paraId="40081F6F"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w:t>
      </w:r>
      <w:r w:rsidR="00A873FF" w:rsidRPr="00743E8E">
        <w:rPr>
          <w:rFonts w:ascii="Times New Roman" w:eastAsia="Times New Roman" w:hAnsi="Times New Roman" w:cs="Times New Roman"/>
          <w:bCs/>
          <w:sz w:val="24"/>
          <w:szCs w:val="24"/>
          <w:lang w:val="ro-RO" w:eastAsia="ru-RU"/>
        </w:rPr>
        <w:t>.</w:t>
      </w:r>
      <w:r w:rsidRPr="00743E8E">
        <w:rPr>
          <w:rFonts w:ascii="Times New Roman" w:eastAsia="Times New Roman" w:hAnsi="Times New Roman" w:cs="Times New Roman"/>
          <w:sz w:val="24"/>
          <w:szCs w:val="24"/>
          <w:lang w:val="ro-RO" w:eastAsia="ru-RU"/>
        </w:rPr>
        <w:t> Prezent</w:t>
      </w:r>
      <w:r w:rsidR="00A873FF" w:rsidRPr="00743E8E">
        <w:rPr>
          <w:rFonts w:ascii="Times New Roman" w:eastAsia="Times New Roman" w:hAnsi="Times New Roman" w:cs="Times New Roman"/>
          <w:sz w:val="24"/>
          <w:szCs w:val="24"/>
          <w:lang w:val="ro-RO" w:eastAsia="ru-RU"/>
        </w:rPr>
        <w:t xml:space="preserve">a </w:t>
      </w:r>
      <w:r w:rsidR="00743E8E" w:rsidRPr="00743E8E">
        <w:rPr>
          <w:rFonts w:ascii="Times New Roman" w:eastAsia="Times New Roman" w:hAnsi="Times New Roman" w:cs="Times New Roman"/>
          <w:sz w:val="24"/>
          <w:szCs w:val="24"/>
          <w:lang w:val="ro-RO" w:eastAsia="ru-RU"/>
        </w:rPr>
        <w:t>Convenție</w:t>
      </w:r>
      <w:r w:rsidRPr="00743E8E">
        <w:rPr>
          <w:rFonts w:ascii="Times New Roman" w:eastAsia="Times New Roman" w:hAnsi="Times New Roman" w:cs="Times New Roman"/>
          <w:sz w:val="24"/>
          <w:szCs w:val="24"/>
          <w:lang w:val="ro-RO" w:eastAsia="ru-RU"/>
        </w:rPr>
        <w:t xml:space="preserve"> poate fi denunţat</w:t>
      </w:r>
      <w:r w:rsidR="00A873FF" w:rsidRPr="00743E8E">
        <w:rPr>
          <w:rFonts w:ascii="Times New Roman" w:eastAsia="Times New Roman" w:hAnsi="Times New Roman" w:cs="Times New Roman"/>
          <w:sz w:val="24"/>
          <w:szCs w:val="24"/>
          <w:lang w:val="ro-RO" w:eastAsia="ru-RU"/>
        </w:rPr>
        <w:t>ă</w:t>
      </w:r>
      <w:r w:rsidRPr="00743E8E">
        <w:rPr>
          <w:rFonts w:ascii="Times New Roman" w:eastAsia="Times New Roman" w:hAnsi="Times New Roman" w:cs="Times New Roman"/>
          <w:sz w:val="24"/>
          <w:szCs w:val="24"/>
          <w:lang w:val="ro-RO" w:eastAsia="ru-RU"/>
        </w:rPr>
        <w:t xml:space="preserve"> de orice </w:t>
      </w:r>
      <w:r w:rsidR="00A873FF" w:rsidRPr="00743E8E">
        <w:rPr>
          <w:rFonts w:ascii="Times New Roman" w:eastAsia="Times New Roman" w:hAnsi="Times New Roman" w:cs="Times New Roman"/>
          <w:sz w:val="24"/>
          <w:szCs w:val="24"/>
          <w:lang w:val="ro-RO" w:eastAsia="ru-RU"/>
        </w:rPr>
        <w:t>P</w:t>
      </w:r>
      <w:r w:rsidRPr="00743E8E">
        <w:rPr>
          <w:rFonts w:ascii="Times New Roman" w:eastAsia="Times New Roman" w:hAnsi="Times New Roman" w:cs="Times New Roman"/>
          <w:sz w:val="24"/>
          <w:szCs w:val="24"/>
          <w:lang w:val="ro-RO" w:eastAsia="ru-RU"/>
        </w:rPr>
        <w:t xml:space="preserve">arte, în orice moment după data la care </w:t>
      </w:r>
      <w:r w:rsidR="00A873FF" w:rsidRPr="00743E8E">
        <w:rPr>
          <w:rFonts w:ascii="Times New Roman" w:eastAsia="Times New Roman" w:hAnsi="Times New Roman" w:cs="Times New Roman"/>
          <w:sz w:val="24"/>
          <w:szCs w:val="24"/>
          <w:lang w:val="ro-RO" w:eastAsia="ru-RU"/>
        </w:rPr>
        <w:t xml:space="preserve">Convenția </w:t>
      </w:r>
      <w:r w:rsidRPr="00743E8E">
        <w:rPr>
          <w:rFonts w:ascii="Times New Roman" w:eastAsia="Times New Roman" w:hAnsi="Times New Roman" w:cs="Times New Roman"/>
          <w:sz w:val="24"/>
          <w:szCs w:val="24"/>
          <w:lang w:val="ro-RO" w:eastAsia="ru-RU"/>
        </w:rPr>
        <w:t xml:space="preserve">intră în vigoare pentru </w:t>
      </w:r>
      <w:r w:rsidR="00A873FF" w:rsidRPr="00743E8E">
        <w:rPr>
          <w:rFonts w:ascii="Times New Roman" w:eastAsia="Times New Roman" w:hAnsi="Times New Roman" w:cs="Times New Roman"/>
          <w:sz w:val="24"/>
          <w:szCs w:val="24"/>
          <w:lang w:val="ro-RO" w:eastAsia="ru-RU"/>
        </w:rPr>
        <w:t>P</w:t>
      </w:r>
      <w:r w:rsidRPr="00743E8E">
        <w:rPr>
          <w:rFonts w:ascii="Times New Roman" w:eastAsia="Times New Roman" w:hAnsi="Times New Roman" w:cs="Times New Roman"/>
          <w:sz w:val="24"/>
          <w:szCs w:val="24"/>
          <w:lang w:val="ro-RO" w:eastAsia="ru-RU"/>
        </w:rPr>
        <w:t>arte</w:t>
      </w:r>
      <w:r w:rsidR="00A873FF" w:rsidRPr="00743E8E">
        <w:rPr>
          <w:rFonts w:ascii="Times New Roman" w:eastAsia="Times New Roman" w:hAnsi="Times New Roman" w:cs="Times New Roman"/>
          <w:sz w:val="24"/>
          <w:szCs w:val="24"/>
          <w:lang w:val="ro-RO" w:eastAsia="ru-RU"/>
        </w:rPr>
        <w:t>a respectivă</w:t>
      </w:r>
      <w:r w:rsidRPr="00743E8E">
        <w:rPr>
          <w:rFonts w:ascii="Times New Roman" w:eastAsia="Times New Roman" w:hAnsi="Times New Roman" w:cs="Times New Roman"/>
          <w:sz w:val="24"/>
          <w:szCs w:val="24"/>
          <w:lang w:val="ro-RO" w:eastAsia="ru-RU"/>
        </w:rPr>
        <w:t>.</w:t>
      </w:r>
    </w:p>
    <w:p w14:paraId="12AAB4C0"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2</w:t>
      </w:r>
      <w:r w:rsidR="00A873FF" w:rsidRPr="00743E8E">
        <w:rPr>
          <w:rFonts w:ascii="Times New Roman" w:eastAsia="Times New Roman" w:hAnsi="Times New Roman" w:cs="Times New Roman"/>
          <w:bCs/>
          <w:sz w:val="24"/>
          <w:szCs w:val="24"/>
          <w:lang w:val="ro-RO" w:eastAsia="ru-RU"/>
        </w:rPr>
        <w:t>.</w:t>
      </w:r>
      <w:r w:rsidRPr="00743E8E">
        <w:rPr>
          <w:rFonts w:ascii="Times New Roman" w:eastAsia="Times New Roman" w:hAnsi="Times New Roman" w:cs="Times New Roman"/>
          <w:sz w:val="24"/>
          <w:szCs w:val="24"/>
          <w:lang w:val="ro-RO" w:eastAsia="ru-RU"/>
        </w:rPr>
        <w:t xml:space="preserve"> Denunţarea se efectuează prin depunerea unui instrument la </w:t>
      </w:r>
      <w:r w:rsidR="00A873FF" w:rsidRPr="00743E8E">
        <w:rPr>
          <w:rFonts w:ascii="Times New Roman" w:eastAsia="Times New Roman" w:hAnsi="Times New Roman" w:cs="Times New Roman"/>
          <w:sz w:val="24"/>
          <w:szCs w:val="24"/>
          <w:lang w:val="ro-RO" w:eastAsia="ru-RU"/>
        </w:rPr>
        <w:t>S</w:t>
      </w:r>
      <w:r w:rsidRPr="00743E8E">
        <w:rPr>
          <w:rFonts w:ascii="Times New Roman" w:eastAsia="Times New Roman" w:hAnsi="Times New Roman" w:cs="Times New Roman"/>
          <w:sz w:val="24"/>
          <w:szCs w:val="24"/>
          <w:lang w:val="ro-RO" w:eastAsia="ru-RU"/>
        </w:rPr>
        <w:t>ecretarul general</w:t>
      </w:r>
      <w:r w:rsidR="00A873FF" w:rsidRPr="00743E8E">
        <w:rPr>
          <w:rFonts w:ascii="Times New Roman" w:eastAsia="Times New Roman" w:hAnsi="Times New Roman" w:cs="Times New Roman"/>
          <w:sz w:val="24"/>
          <w:szCs w:val="24"/>
          <w:lang w:val="ro-RO" w:eastAsia="ru-RU"/>
        </w:rPr>
        <w:t xml:space="preserve"> al Organizației care va informa toate </w:t>
      </w:r>
      <w:r w:rsidR="00743E8E" w:rsidRPr="00743E8E">
        <w:rPr>
          <w:rFonts w:ascii="Times New Roman" w:eastAsia="Times New Roman" w:hAnsi="Times New Roman" w:cs="Times New Roman"/>
          <w:sz w:val="24"/>
          <w:szCs w:val="24"/>
          <w:lang w:val="ro-RO" w:eastAsia="ru-RU"/>
        </w:rPr>
        <w:t>celelalte</w:t>
      </w:r>
      <w:r w:rsidR="00A873FF" w:rsidRPr="00743E8E">
        <w:rPr>
          <w:rFonts w:ascii="Times New Roman" w:eastAsia="Times New Roman" w:hAnsi="Times New Roman" w:cs="Times New Roman"/>
          <w:sz w:val="24"/>
          <w:szCs w:val="24"/>
          <w:lang w:val="ro-RO" w:eastAsia="ru-RU"/>
        </w:rPr>
        <w:t xml:space="preserve"> Părți despre primirea instrumentului de denunțare și data depunerii acestuia</w:t>
      </w:r>
      <w:r w:rsidRPr="00743E8E">
        <w:rPr>
          <w:rFonts w:ascii="Times New Roman" w:eastAsia="Times New Roman" w:hAnsi="Times New Roman" w:cs="Times New Roman"/>
          <w:sz w:val="24"/>
          <w:szCs w:val="24"/>
          <w:lang w:val="ro-RO" w:eastAsia="ru-RU"/>
        </w:rPr>
        <w:t>.</w:t>
      </w:r>
    </w:p>
    <w:p w14:paraId="39E4F1E8" w14:textId="77777777" w:rsidR="00A873F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3</w:t>
      </w:r>
      <w:r w:rsidR="00A873FF" w:rsidRPr="00743E8E">
        <w:rPr>
          <w:rFonts w:ascii="Times New Roman" w:eastAsia="Times New Roman" w:hAnsi="Times New Roman" w:cs="Times New Roman"/>
          <w:bCs/>
          <w:sz w:val="24"/>
          <w:szCs w:val="24"/>
          <w:lang w:val="ro-RO" w:eastAsia="ru-RU"/>
        </w:rPr>
        <w:t>.</w:t>
      </w:r>
      <w:r w:rsidRPr="00743E8E">
        <w:rPr>
          <w:rFonts w:ascii="Times New Roman" w:eastAsia="Times New Roman" w:hAnsi="Times New Roman" w:cs="Times New Roman"/>
          <w:sz w:val="24"/>
          <w:szCs w:val="24"/>
          <w:lang w:val="ro-RO" w:eastAsia="ru-RU"/>
        </w:rPr>
        <w:t xml:space="preserve"> Denunţarea produce efecte după </w:t>
      </w:r>
      <w:r w:rsidR="00A873FF" w:rsidRPr="00743E8E">
        <w:rPr>
          <w:rFonts w:ascii="Times New Roman" w:eastAsia="Times New Roman" w:hAnsi="Times New Roman" w:cs="Times New Roman"/>
          <w:sz w:val="24"/>
          <w:szCs w:val="24"/>
          <w:lang w:val="ro-RO" w:eastAsia="ru-RU"/>
        </w:rPr>
        <w:t>un an de la depun</w:t>
      </w:r>
      <w:r w:rsidR="009E28D6" w:rsidRPr="00743E8E">
        <w:rPr>
          <w:rFonts w:ascii="Times New Roman" w:eastAsia="Times New Roman" w:hAnsi="Times New Roman" w:cs="Times New Roman"/>
          <w:sz w:val="24"/>
          <w:szCs w:val="24"/>
          <w:lang w:val="ro-RO" w:eastAsia="ru-RU"/>
        </w:rPr>
        <w:t>e</w:t>
      </w:r>
      <w:r w:rsidR="00A873FF" w:rsidRPr="00743E8E">
        <w:rPr>
          <w:rFonts w:ascii="Times New Roman" w:eastAsia="Times New Roman" w:hAnsi="Times New Roman" w:cs="Times New Roman"/>
          <w:sz w:val="24"/>
          <w:szCs w:val="24"/>
          <w:lang w:val="ro-RO" w:eastAsia="ru-RU"/>
        </w:rPr>
        <w:t>rea unui</w:t>
      </w:r>
      <w:r w:rsidRPr="00743E8E">
        <w:rPr>
          <w:rFonts w:ascii="Times New Roman" w:eastAsia="Times New Roman" w:hAnsi="Times New Roman" w:cs="Times New Roman"/>
          <w:sz w:val="24"/>
          <w:szCs w:val="24"/>
          <w:lang w:val="ro-RO" w:eastAsia="ru-RU"/>
        </w:rPr>
        <w:t xml:space="preserve"> instrument de denunţare</w:t>
      </w:r>
      <w:r w:rsidR="00A873FF" w:rsidRPr="00743E8E">
        <w:rPr>
          <w:rFonts w:ascii="Times New Roman" w:eastAsia="Times New Roman" w:hAnsi="Times New Roman" w:cs="Times New Roman"/>
          <w:sz w:val="24"/>
          <w:szCs w:val="24"/>
          <w:lang w:val="ro-RO" w:eastAsia="ru-RU"/>
        </w:rPr>
        <w:t xml:space="preserve"> sau</w:t>
      </w:r>
      <w:r w:rsidRPr="00743E8E">
        <w:rPr>
          <w:rFonts w:ascii="Times New Roman" w:eastAsia="Times New Roman" w:hAnsi="Times New Roman" w:cs="Times New Roman"/>
          <w:sz w:val="24"/>
          <w:szCs w:val="24"/>
          <w:lang w:val="ro-RO" w:eastAsia="ru-RU"/>
        </w:rPr>
        <w:t xml:space="preserve"> </w:t>
      </w:r>
      <w:r w:rsidR="00A873FF" w:rsidRPr="00743E8E">
        <w:rPr>
          <w:rFonts w:ascii="Times New Roman" w:eastAsia="Times New Roman" w:hAnsi="Times New Roman" w:cs="Times New Roman"/>
          <w:sz w:val="24"/>
          <w:szCs w:val="24"/>
          <w:lang w:val="ro-RO" w:eastAsia="ru-RU"/>
        </w:rPr>
        <w:t>peste o perioadă mai lungă care poate fi specificată în instrument.</w:t>
      </w:r>
    </w:p>
    <w:p w14:paraId="1F21280D" w14:textId="77777777" w:rsidR="0004101F" w:rsidRDefault="00A873FF"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 xml:space="preserve"> </w:t>
      </w:r>
    </w:p>
    <w:p w14:paraId="560A3B3C" w14:textId="77777777" w:rsidR="00743E8E" w:rsidRDefault="00743E8E" w:rsidP="0004101F">
      <w:pPr>
        <w:shd w:val="clear" w:color="auto" w:fill="FFFFFF"/>
        <w:spacing w:line="240" w:lineRule="auto"/>
        <w:jc w:val="both"/>
        <w:rPr>
          <w:rFonts w:ascii="Times New Roman" w:eastAsia="Times New Roman" w:hAnsi="Times New Roman" w:cs="Times New Roman"/>
          <w:sz w:val="24"/>
          <w:szCs w:val="24"/>
          <w:lang w:val="ro-RO" w:eastAsia="ru-RU"/>
        </w:rPr>
      </w:pPr>
    </w:p>
    <w:p w14:paraId="618F55B2" w14:textId="77777777" w:rsidR="00743E8E" w:rsidRPr="00743E8E" w:rsidRDefault="00743E8E" w:rsidP="0004101F">
      <w:pPr>
        <w:shd w:val="clear" w:color="auto" w:fill="FFFFFF"/>
        <w:spacing w:line="240" w:lineRule="auto"/>
        <w:jc w:val="both"/>
        <w:rPr>
          <w:rFonts w:ascii="Times New Roman" w:eastAsia="Times New Roman" w:hAnsi="Times New Roman" w:cs="Times New Roman"/>
          <w:sz w:val="24"/>
          <w:szCs w:val="24"/>
          <w:lang w:val="ro-RO" w:eastAsia="ru-RU"/>
        </w:rPr>
      </w:pPr>
    </w:p>
    <w:p w14:paraId="52D772E4" w14:textId="77777777" w:rsidR="00A873FF"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2</w:t>
      </w:r>
      <w:r w:rsidR="00A873FF" w:rsidRPr="00743E8E">
        <w:rPr>
          <w:rFonts w:ascii="Times New Roman" w:eastAsia="Times New Roman" w:hAnsi="Times New Roman" w:cs="Times New Roman"/>
          <w:bCs/>
          <w:sz w:val="24"/>
          <w:szCs w:val="24"/>
          <w:lang w:val="ro-RO" w:eastAsia="ru-RU"/>
        </w:rPr>
        <w:t>6</w:t>
      </w:r>
    </w:p>
    <w:p w14:paraId="2E5F7DE1"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33" w:tgtFrame="_blank" w:history="1">
        <w:r w:rsidR="006F22D4" w:rsidRPr="00743E8E">
          <w:rPr>
            <w:rFonts w:ascii="Times New Roman" w:eastAsia="Times New Roman" w:hAnsi="Times New Roman" w:cs="Times New Roman"/>
            <w:bCs/>
            <w:i/>
            <w:sz w:val="24"/>
            <w:szCs w:val="24"/>
            <w:lang w:val="ro-RO" w:eastAsia="ru-RU"/>
          </w:rPr>
          <w:t>Revizuirea şi modificarea</w:t>
        </w:r>
      </w:hyperlink>
    </w:p>
    <w:p w14:paraId="206CED8B"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lastRenderedPageBreak/>
        <w:t>1</w:t>
      </w:r>
      <w:r w:rsidR="00A873FF" w:rsidRPr="00743E8E">
        <w:rPr>
          <w:rFonts w:ascii="Times New Roman" w:eastAsia="Times New Roman" w:hAnsi="Times New Roman" w:cs="Times New Roman"/>
          <w:bCs/>
          <w:sz w:val="24"/>
          <w:szCs w:val="24"/>
          <w:lang w:val="ro-RO" w:eastAsia="ru-RU"/>
        </w:rPr>
        <w:t>.</w:t>
      </w:r>
      <w:r w:rsidRPr="00743E8E">
        <w:rPr>
          <w:rFonts w:ascii="Times New Roman" w:eastAsia="Times New Roman" w:hAnsi="Times New Roman" w:cs="Times New Roman"/>
          <w:sz w:val="24"/>
          <w:szCs w:val="24"/>
          <w:lang w:val="ro-RO" w:eastAsia="ru-RU"/>
        </w:rPr>
        <w:t xml:space="preserve"> Organizaţia poate convoca o </w:t>
      </w:r>
      <w:r w:rsidR="00A873FF" w:rsidRPr="00743E8E">
        <w:rPr>
          <w:rFonts w:ascii="Times New Roman" w:eastAsia="Times New Roman" w:hAnsi="Times New Roman" w:cs="Times New Roman"/>
          <w:sz w:val="24"/>
          <w:szCs w:val="24"/>
          <w:lang w:val="ro-RO" w:eastAsia="ru-RU"/>
        </w:rPr>
        <w:t>C</w:t>
      </w:r>
      <w:r w:rsidRPr="00743E8E">
        <w:rPr>
          <w:rFonts w:ascii="Times New Roman" w:eastAsia="Times New Roman" w:hAnsi="Times New Roman" w:cs="Times New Roman"/>
          <w:sz w:val="24"/>
          <w:szCs w:val="24"/>
          <w:lang w:val="ro-RO" w:eastAsia="ru-RU"/>
        </w:rPr>
        <w:t xml:space="preserve">onferinţă în scopul revizuirii sau modificării </w:t>
      </w:r>
      <w:r w:rsidR="00A873FF" w:rsidRPr="00743E8E">
        <w:rPr>
          <w:rFonts w:ascii="Times New Roman" w:eastAsia="Times New Roman" w:hAnsi="Times New Roman" w:cs="Times New Roman"/>
          <w:sz w:val="24"/>
          <w:szCs w:val="24"/>
          <w:lang w:val="ro-RO" w:eastAsia="ru-RU"/>
        </w:rPr>
        <w:t>acestei Convenții</w:t>
      </w:r>
      <w:r w:rsidRPr="00743E8E">
        <w:rPr>
          <w:rFonts w:ascii="Times New Roman" w:eastAsia="Times New Roman" w:hAnsi="Times New Roman" w:cs="Times New Roman"/>
          <w:sz w:val="24"/>
          <w:szCs w:val="24"/>
          <w:lang w:val="ro-RO" w:eastAsia="ru-RU"/>
        </w:rPr>
        <w:t>.</w:t>
      </w:r>
    </w:p>
    <w:p w14:paraId="0DE1A7F2"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2</w:t>
      </w:r>
      <w:r w:rsidR="00A873FF" w:rsidRPr="00743E8E">
        <w:rPr>
          <w:rFonts w:ascii="Times New Roman" w:eastAsia="Times New Roman" w:hAnsi="Times New Roman" w:cs="Times New Roman"/>
          <w:bCs/>
          <w:sz w:val="24"/>
          <w:szCs w:val="24"/>
          <w:lang w:val="ro-RO" w:eastAsia="ru-RU"/>
        </w:rPr>
        <w:t>.</w:t>
      </w:r>
      <w:r w:rsidRPr="00743E8E">
        <w:rPr>
          <w:rFonts w:ascii="Times New Roman" w:eastAsia="Times New Roman" w:hAnsi="Times New Roman" w:cs="Times New Roman"/>
          <w:sz w:val="24"/>
          <w:szCs w:val="24"/>
          <w:lang w:val="ro-RO" w:eastAsia="ru-RU"/>
        </w:rPr>
        <w:t xml:space="preserve"> Organizaţia </w:t>
      </w:r>
      <w:r w:rsidR="009E28D6" w:rsidRPr="00743E8E">
        <w:rPr>
          <w:rFonts w:ascii="Times New Roman" w:eastAsia="Times New Roman" w:hAnsi="Times New Roman" w:cs="Times New Roman"/>
          <w:sz w:val="24"/>
          <w:szCs w:val="24"/>
          <w:lang w:val="ro-RO" w:eastAsia="ru-RU"/>
        </w:rPr>
        <w:t>va</w:t>
      </w:r>
      <w:r w:rsidRPr="00743E8E">
        <w:rPr>
          <w:rFonts w:ascii="Times New Roman" w:eastAsia="Times New Roman" w:hAnsi="Times New Roman" w:cs="Times New Roman"/>
          <w:sz w:val="24"/>
          <w:szCs w:val="24"/>
          <w:lang w:val="ro-RO" w:eastAsia="ru-RU"/>
        </w:rPr>
        <w:t xml:space="preserve"> convoca o </w:t>
      </w:r>
      <w:r w:rsidR="00A873FF" w:rsidRPr="00743E8E">
        <w:rPr>
          <w:rFonts w:ascii="Times New Roman" w:eastAsia="Times New Roman" w:hAnsi="Times New Roman" w:cs="Times New Roman"/>
          <w:sz w:val="24"/>
          <w:szCs w:val="24"/>
          <w:lang w:val="ro-RO" w:eastAsia="ru-RU"/>
        </w:rPr>
        <w:t>C</w:t>
      </w:r>
      <w:r w:rsidRPr="00743E8E">
        <w:rPr>
          <w:rFonts w:ascii="Times New Roman" w:eastAsia="Times New Roman" w:hAnsi="Times New Roman" w:cs="Times New Roman"/>
          <w:sz w:val="24"/>
          <w:szCs w:val="24"/>
          <w:lang w:val="ro-RO" w:eastAsia="ru-RU"/>
        </w:rPr>
        <w:t xml:space="preserve">onferinţă a </w:t>
      </w:r>
      <w:r w:rsidR="00A873FF" w:rsidRPr="00743E8E">
        <w:rPr>
          <w:rFonts w:ascii="Times New Roman" w:eastAsia="Times New Roman" w:hAnsi="Times New Roman" w:cs="Times New Roman"/>
          <w:sz w:val="24"/>
          <w:szCs w:val="24"/>
          <w:lang w:val="ro-RO" w:eastAsia="ru-RU"/>
        </w:rPr>
        <w:t>P</w:t>
      </w:r>
      <w:r w:rsidRPr="00743E8E">
        <w:rPr>
          <w:rFonts w:ascii="Times New Roman" w:eastAsia="Times New Roman" w:hAnsi="Times New Roman" w:cs="Times New Roman"/>
          <w:sz w:val="24"/>
          <w:szCs w:val="24"/>
          <w:lang w:val="ro-RO" w:eastAsia="ru-RU"/>
        </w:rPr>
        <w:t>ărţi</w:t>
      </w:r>
      <w:r w:rsidR="00A873FF" w:rsidRPr="00743E8E">
        <w:rPr>
          <w:rFonts w:ascii="Times New Roman" w:eastAsia="Times New Roman" w:hAnsi="Times New Roman" w:cs="Times New Roman"/>
          <w:sz w:val="24"/>
          <w:szCs w:val="24"/>
          <w:lang w:val="ro-RO" w:eastAsia="ru-RU"/>
        </w:rPr>
        <w:t>lor</w:t>
      </w:r>
      <w:r w:rsidRPr="00743E8E">
        <w:rPr>
          <w:rFonts w:ascii="Times New Roman" w:eastAsia="Times New Roman" w:hAnsi="Times New Roman" w:cs="Times New Roman"/>
          <w:sz w:val="24"/>
          <w:szCs w:val="24"/>
          <w:lang w:val="ro-RO" w:eastAsia="ru-RU"/>
        </w:rPr>
        <w:t xml:space="preserve"> la prezent</w:t>
      </w:r>
      <w:r w:rsidR="00A873FF" w:rsidRPr="00743E8E">
        <w:rPr>
          <w:rFonts w:ascii="Times New Roman" w:eastAsia="Times New Roman" w:hAnsi="Times New Roman" w:cs="Times New Roman"/>
          <w:sz w:val="24"/>
          <w:szCs w:val="24"/>
          <w:lang w:val="ro-RO" w:eastAsia="ru-RU"/>
        </w:rPr>
        <w:t xml:space="preserve">a Convenție </w:t>
      </w:r>
      <w:r w:rsidRPr="00743E8E">
        <w:rPr>
          <w:rFonts w:ascii="Times New Roman" w:eastAsia="Times New Roman" w:hAnsi="Times New Roman" w:cs="Times New Roman"/>
          <w:sz w:val="24"/>
          <w:szCs w:val="24"/>
          <w:lang w:val="ro-RO" w:eastAsia="ru-RU"/>
        </w:rPr>
        <w:t>în scopul revizuirii sau modificării acest</w:t>
      </w:r>
      <w:r w:rsidR="00A873FF" w:rsidRPr="00743E8E">
        <w:rPr>
          <w:rFonts w:ascii="Times New Roman" w:eastAsia="Times New Roman" w:hAnsi="Times New Roman" w:cs="Times New Roman"/>
          <w:sz w:val="24"/>
          <w:szCs w:val="24"/>
          <w:lang w:val="ro-RO" w:eastAsia="ru-RU"/>
        </w:rPr>
        <w:t>e</w:t>
      </w:r>
      <w:r w:rsidRPr="00743E8E">
        <w:rPr>
          <w:rFonts w:ascii="Times New Roman" w:eastAsia="Times New Roman" w:hAnsi="Times New Roman" w:cs="Times New Roman"/>
          <w:sz w:val="24"/>
          <w:szCs w:val="24"/>
          <w:lang w:val="ro-RO" w:eastAsia="ru-RU"/>
        </w:rPr>
        <w:t xml:space="preserve">ia, la cererea a cel puţin </w:t>
      </w:r>
      <w:r w:rsidR="00A873FF" w:rsidRPr="00743E8E">
        <w:rPr>
          <w:rFonts w:ascii="Times New Roman" w:eastAsia="Times New Roman" w:hAnsi="Times New Roman" w:cs="Times New Roman"/>
          <w:sz w:val="24"/>
          <w:szCs w:val="24"/>
          <w:lang w:val="ro-RO" w:eastAsia="ru-RU"/>
        </w:rPr>
        <w:t>unei</w:t>
      </w:r>
      <w:r w:rsidRPr="00743E8E">
        <w:rPr>
          <w:rFonts w:ascii="Times New Roman" w:eastAsia="Times New Roman" w:hAnsi="Times New Roman" w:cs="Times New Roman"/>
          <w:sz w:val="24"/>
          <w:szCs w:val="24"/>
          <w:lang w:val="ro-RO" w:eastAsia="ru-RU"/>
        </w:rPr>
        <w:t xml:space="preserve"> treim</w:t>
      </w:r>
      <w:r w:rsidR="00A873FF" w:rsidRPr="00743E8E">
        <w:rPr>
          <w:rFonts w:ascii="Times New Roman" w:eastAsia="Times New Roman" w:hAnsi="Times New Roman" w:cs="Times New Roman"/>
          <w:sz w:val="24"/>
          <w:szCs w:val="24"/>
          <w:lang w:val="ro-RO" w:eastAsia="ru-RU"/>
        </w:rPr>
        <w:t>i</w:t>
      </w:r>
      <w:r w:rsidRPr="00743E8E">
        <w:rPr>
          <w:rFonts w:ascii="Times New Roman" w:eastAsia="Times New Roman" w:hAnsi="Times New Roman" w:cs="Times New Roman"/>
          <w:sz w:val="24"/>
          <w:szCs w:val="24"/>
          <w:lang w:val="ro-RO" w:eastAsia="ru-RU"/>
        </w:rPr>
        <w:t xml:space="preserve"> dintre </w:t>
      </w:r>
      <w:r w:rsidR="00A873FF" w:rsidRPr="00743E8E">
        <w:rPr>
          <w:rFonts w:ascii="Times New Roman" w:eastAsia="Times New Roman" w:hAnsi="Times New Roman" w:cs="Times New Roman"/>
          <w:sz w:val="24"/>
          <w:szCs w:val="24"/>
          <w:lang w:val="ro-RO" w:eastAsia="ru-RU"/>
        </w:rPr>
        <w:t>P</w:t>
      </w:r>
      <w:r w:rsidRPr="00743E8E">
        <w:rPr>
          <w:rFonts w:ascii="Times New Roman" w:eastAsia="Times New Roman" w:hAnsi="Times New Roman" w:cs="Times New Roman"/>
          <w:sz w:val="24"/>
          <w:szCs w:val="24"/>
          <w:lang w:val="ro-RO" w:eastAsia="ru-RU"/>
        </w:rPr>
        <w:t>ărţi.</w:t>
      </w:r>
    </w:p>
    <w:p w14:paraId="24F4961B" w14:textId="77777777" w:rsidR="009E28D6" w:rsidRPr="00743E8E" w:rsidRDefault="009E28D6"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 xml:space="preserve">3. Orice Stat care devine Parte la această Convenție după intrarea în vigoare a unui act de modificare adoptat la o conferință convocată în conformitate cu prezentul articol este obligat să respecte </w:t>
      </w:r>
      <w:r w:rsidR="00743E8E" w:rsidRPr="00743E8E">
        <w:rPr>
          <w:rFonts w:ascii="Times New Roman" w:eastAsia="Times New Roman" w:hAnsi="Times New Roman" w:cs="Times New Roman"/>
          <w:sz w:val="24"/>
          <w:szCs w:val="24"/>
          <w:lang w:val="ro-RO" w:eastAsia="ru-RU"/>
        </w:rPr>
        <w:t>Convenția</w:t>
      </w:r>
      <w:r w:rsidRPr="00743E8E">
        <w:rPr>
          <w:rFonts w:ascii="Times New Roman" w:eastAsia="Times New Roman" w:hAnsi="Times New Roman" w:cs="Times New Roman"/>
          <w:sz w:val="24"/>
          <w:szCs w:val="24"/>
          <w:lang w:val="ro-RO" w:eastAsia="ru-RU"/>
        </w:rPr>
        <w:t xml:space="preserve"> astfel modificată.  </w:t>
      </w:r>
    </w:p>
    <w:p w14:paraId="562F3D35" w14:textId="77777777" w:rsidR="00A873FF" w:rsidRPr="00743E8E" w:rsidRDefault="00A873FF"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6D4C0B51" w14:textId="77777777" w:rsidR="00A873FF"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2</w:t>
      </w:r>
      <w:r w:rsidR="00A873FF" w:rsidRPr="00743E8E">
        <w:rPr>
          <w:rFonts w:ascii="Times New Roman" w:eastAsia="Times New Roman" w:hAnsi="Times New Roman" w:cs="Times New Roman"/>
          <w:bCs/>
          <w:sz w:val="24"/>
          <w:szCs w:val="24"/>
          <w:lang w:val="ro-RO" w:eastAsia="ru-RU"/>
        </w:rPr>
        <w:t>7</w:t>
      </w:r>
    </w:p>
    <w:p w14:paraId="195B264D"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34" w:tgtFrame="_blank" w:history="1">
        <w:r w:rsidR="006F22D4" w:rsidRPr="00743E8E">
          <w:rPr>
            <w:rFonts w:ascii="Times New Roman" w:eastAsia="Times New Roman" w:hAnsi="Times New Roman" w:cs="Times New Roman"/>
            <w:bCs/>
            <w:i/>
            <w:sz w:val="24"/>
            <w:szCs w:val="24"/>
            <w:lang w:val="ro-RO" w:eastAsia="ru-RU"/>
          </w:rPr>
          <w:t>Depozitarul</w:t>
        </w:r>
      </w:hyperlink>
    </w:p>
    <w:p w14:paraId="58D925D2"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1</w:t>
      </w:r>
      <w:r w:rsidR="00A873FF" w:rsidRPr="00743E8E">
        <w:rPr>
          <w:rFonts w:ascii="Times New Roman" w:eastAsia="Times New Roman" w:hAnsi="Times New Roman" w:cs="Times New Roman"/>
          <w:bCs/>
          <w:sz w:val="24"/>
          <w:szCs w:val="24"/>
          <w:lang w:val="ro-RO" w:eastAsia="ru-RU"/>
        </w:rPr>
        <w:t>.</w:t>
      </w:r>
      <w:r w:rsidRPr="00743E8E">
        <w:rPr>
          <w:rFonts w:ascii="Times New Roman" w:eastAsia="Times New Roman" w:hAnsi="Times New Roman" w:cs="Times New Roman"/>
          <w:sz w:val="24"/>
          <w:szCs w:val="24"/>
          <w:lang w:val="ro-RO" w:eastAsia="ru-RU"/>
        </w:rPr>
        <w:t> Prezent</w:t>
      </w:r>
      <w:r w:rsidR="00A873FF" w:rsidRPr="00743E8E">
        <w:rPr>
          <w:rFonts w:ascii="Times New Roman" w:eastAsia="Times New Roman" w:hAnsi="Times New Roman" w:cs="Times New Roman"/>
          <w:sz w:val="24"/>
          <w:szCs w:val="24"/>
          <w:lang w:val="ro-RO" w:eastAsia="ru-RU"/>
        </w:rPr>
        <w:t>a Convenție</w:t>
      </w:r>
      <w:r w:rsidRPr="00743E8E">
        <w:rPr>
          <w:rFonts w:ascii="Times New Roman" w:eastAsia="Times New Roman" w:hAnsi="Times New Roman" w:cs="Times New Roman"/>
          <w:sz w:val="24"/>
          <w:szCs w:val="24"/>
          <w:lang w:val="ro-RO" w:eastAsia="ru-RU"/>
        </w:rPr>
        <w:t xml:space="preserve"> </w:t>
      </w:r>
      <w:r w:rsidR="00A873FF" w:rsidRPr="00743E8E">
        <w:rPr>
          <w:rFonts w:ascii="Times New Roman" w:eastAsia="Times New Roman" w:hAnsi="Times New Roman" w:cs="Times New Roman"/>
          <w:sz w:val="24"/>
          <w:szCs w:val="24"/>
          <w:lang w:val="ro-RO" w:eastAsia="ru-RU"/>
        </w:rPr>
        <w:t xml:space="preserve">va fi depusă </w:t>
      </w:r>
      <w:r w:rsidRPr="00743E8E">
        <w:rPr>
          <w:rFonts w:ascii="Times New Roman" w:eastAsia="Times New Roman" w:hAnsi="Times New Roman" w:cs="Times New Roman"/>
          <w:sz w:val="24"/>
          <w:szCs w:val="24"/>
          <w:lang w:val="ro-RO" w:eastAsia="ru-RU"/>
        </w:rPr>
        <w:t xml:space="preserve">la </w:t>
      </w:r>
      <w:r w:rsidR="00A873FF" w:rsidRPr="00743E8E">
        <w:rPr>
          <w:rFonts w:ascii="Times New Roman" w:eastAsia="Times New Roman" w:hAnsi="Times New Roman" w:cs="Times New Roman"/>
          <w:sz w:val="24"/>
          <w:szCs w:val="24"/>
          <w:lang w:val="ro-RO" w:eastAsia="ru-RU"/>
        </w:rPr>
        <w:t>S</w:t>
      </w:r>
      <w:r w:rsidRPr="00743E8E">
        <w:rPr>
          <w:rFonts w:ascii="Times New Roman" w:eastAsia="Times New Roman" w:hAnsi="Times New Roman" w:cs="Times New Roman"/>
          <w:sz w:val="24"/>
          <w:szCs w:val="24"/>
          <w:lang w:val="ro-RO" w:eastAsia="ru-RU"/>
        </w:rPr>
        <w:t>ecretarul general</w:t>
      </w:r>
      <w:r w:rsidR="00A873FF" w:rsidRPr="00743E8E">
        <w:rPr>
          <w:rFonts w:ascii="Times New Roman" w:eastAsia="Times New Roman" w:hAnsi="Times New Roman" w:cs="Times New Roman"/>
          <w:sz w:val="24"/>
          <w:szCs w:val="24"/>
          <w:lang w:val="ro-RO" w:eastAsia="ru-RU"/>
        </w:rPr>
        <w:t xml:space="preserve"> al Organizației</w:t>
      </w:r>
      <w:r w:rsidRPr="00743E8E">
        <w:rPr>
          <w:rFonts w:ascii="Times New Roman" w:eastAsia="Times New Roman" w:hAnsi="Times New Roman" w:cs="Times New Roman"/>
          <w:sz w:val="24"/>
          <w:szCs w:val="24"/>
          <w:lang w:val="ro-RO" w:eastAsia="ru-RU"/>
        </w:rPr>
        <w:t>.</w:t>
      </w:r>
    </w:p>
    <w:p w14:paraId="1D8CDEEE"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2</w:t>
      </w:r>
      <w:r w:rsidR="00A873FF" w:rsidRPr="00743E8E">
        <w:rPr>
          <w:rFonts w:ascii="Times New Roman" w:eastAsia="Times New Roman" w:hAnsi="Times New Roman" w:cs="Times New Roman"/>
          <w:bCs/>
          <w:sz w:val="24"/>
          <w:szCs w:val="24"/>
          <w:lang w:val="ro-RO" w:eastAsia="ru-RU"/>
        </w:rPr>
        <w:t>.</w:t>
      </w:r>
      <w:r w:rsidRPr="00743E8E">
        <w:rPr>
          <w:rFonts w:ascii="Times New Roman" w:eastAsia="Times New Roman" w:hAnsi="Times New Roman" w:cs="Times New Roman"/>
          <w:sz w:val="24"/>
          <w:szCs w:val="24"/>
          <w:lang w:val="ro-RO" w:eastAsia="ru-RU"/>
        </w:rPr>
        <w:t> Secretarul general</w:t>
      </w:r>
      <w:r w:rsidR="00A873FF" w:rsidRPr="00743E8E">
        <w:rPr>
          <w:rFonts w:ascii="Times New Roman" w:eastAsia="Times New Roman" w:hAnsi="Times New Roman" w:cs="Times New Roman"/>
          <w:sz w:val="24"/>
          <w:szCs w:val="24"/>
          <w:lang w:val="ro-RO" w:eastAsia="ru-RU"/>
        </w:rPr>
        <w:t xml:space="preserve"> al Organizației</w:t>
      </w:r>
      <w:r w:rsidRPr="00743E8E">
        <w:rPr>
          <w:rFonts w:ascii="Times New Roman" w:eastAsia="Times New Roman" w:hAnsi="Times New Roman" w:cs="Times New Roman"/>
          <w:sz w:val="24"/>
          <w:szCs w:val="24"/>
          <w:lang w:val="ro-RO" w:eastAsia="ru-RU"/>
        </w:rPr>
        <w:t>:</w:t>
      </w:r>
    </w:p>
    <w:p w14:paraId="40510AAE" w14:textId="77777777" w:rsidR="0004101F" w:rsidRPr="00743E8E" w:rsidRDefault="00A873FF" w:rsidP="00743E8E">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w:t>
      </w:r>
      <w:r w:rsidR="006F22D4" w:rsidRPr="00743E8E">
        <w:rPr>
          <w:rFonts w:ascii="Times New Roman" w:eastAsia="Times New Roman" w:hAnsi="Times New Roman" w:cs="Times New Roman"/>
          <w:bCs/>
          <w:sz w:val="24"/>
          <w:szCs w:val="24"/>
          <w:lang w:val="ro-RO" w:eastAsia="ru-RU"/>
        </w:rPr>
        <w:t>a)</w:t>
      </w:r>
      <w:r w:rsidR="006F22D4" w:rsidRPr="00743E8E">
        <w:rPr>
          <w:rFonts w:ascii="Times New Roman" w:eastAsia="Times New Roman" w:hAnsi="Times New Roman" w:cs="Times New Roman"/>
          <w:sz w:val="24"/>
          <w:szCs w:val="24"/>
          <w:lang w:val="ro-RO" w:eastAsia="ru-RU"/>
        </w:rPr>
        <w:t> </w:t>
      </w:r>
      <w:r w:rsidRPr="00743E8E">
        <w:rPr>
          <w:rFonts w:ascii="Times New Roman" w:eastAsia="Times New Roman" w:hAnsi="Times New Roman" w:cs="Times New Roman"/>
          <w:sz w:val="24"/>
          <w:szCs w:val="24"/>
          <w:lang w:val="ro-RO" w:eastAsia="ru-RU"/>
        </w:rPr>
        <w:t xml:space="preserve"> </w:t>
      </w:r>
      <w:r w:rsidR="00743E8E" w:rsidRPr="00743E8E">
        <w:rPr>
          <w:rFonts w:ascii="Times New Roman" w:eastAsia="Times New Roman" w:hAnsi="Times New Roman" w:cs="Times New Roman"/>
          <w:sz w:val="24"/>
          <w:szCs w:val="24"/>
          <w:lang w:val="ro-RO" w:eastAsia="ru-RU"/>
        </w:rPr>
        <w:tab/>
      </w:r>
      <w:r w:rsidR="006F22D4" w:rsidRPr="00743E8E">
        <w:rPr>
          <w:rFonts w:ascii="Times New Roman" w:eastAsia="Times New Roman" w:hAnsi="Times New Roman" w:cs="Times New Roman"/>
          <w:sz w:val="24"/>
          <w:szCs w:val="24"/>
          <w:lang w:val="ro-RO" w:eastAsia="ru-RU"/>
        </w:rPr>
        <w:t xml:space="preserve">informează </w:t>
      </w:r>
      <w:r w:rsidRPr="00743E8E">
        <w:rPr>
          <w:rFonts w:ascii="Times New Roman" w:eastAsia="Times New Roman" w:hAnsi="Times New Roman" w:cs="Times New Roman"/>
          <w:sz w:val="24"/>
          <w:szCs w:val="24"/>
          <w:lang w:val="ro-RO" w:eastAsia="ru-RU"/>
        </w:rPr>
        <w:t>toate S</w:t>
      </w:r>
      <w:r w:rsidR="006F22D4" w:rsidRPr="00743E8E">
        <w:rPr>
          <w:rFonts w:ascii="Times New Roman" w:eastAsia="Times New Roman" w:hAnsi="Times New Roman" w:cs="Times New Roman"/>
          <w:sz w:val="24"/>
          <w:szCs w:val="24"/>
          <w:lang w:val="ro-RO" w:eastAsia="ru-RU"/>
        </w:rPr>
        <w:t xml:space="preserve">tatele care au semnat sau au acceptat </w:t>
      </w:r>
      <w:r w:rsidRPr="00743E8E">
        <w:rPr>
          <w:rFonts w:ascii="Times New Roman" w:eastAsia="Times New Roman" w:hAnsi="Times New Roman" w:cs="Times New Roman"/>
          <w:sz w:val="24"/>
          <w:szCs w:val="24"/>
          <w:lang w:val="ro-RO" w:eastAsia="ru-RU"/>
        </w:rPr>
        <w:t xml:space="preserve">această </w:t>
      </w:r>
      <w:r w:rsidR="00743E8E" w:rsidRPr="00743E8E">
        <w:rPr>
          <w:rFonts w:ascii="Times New Roman" w:eastAsia="Times New Roman" w:hAnsi="Times New Roman" w:cs="Times New Roman"/>
          <w:sz w:val="24"/>
          <w:szCs w:val="24"/>
          <w:lang w:val="ro-RO" w:eastAsia="ru-RU"/>
        </w:rPr>
        <w:t>Convenție</w:t>
      </w:r>
      <w:r w:rsidRPr="00743E8E">
        <w:rPr>
          <w:rFonts w:ascii="Times New Roman" w:eastAsia="Times New Roman" w:hAnsi="Times New Roman" w:cs="Times New Roman"/>
          <w:sz w:val="24"/>
          <w:szCs w:val="24"/>
          <w:lang w:val="ro-RO" w:eastAsia="ru-RU"/>
        </w:rPr>
        <w:t xml:space="preserve"> despre</w:t>
      </w:r>
      <w:r w:rsidR="006F22D4" w:rsidRPr="00743E8E">
        <w:rPr>
          <w:rFonts w:ascii="Times New Roman" w:eastAsia="Times New Roman" w:hAnsi="Times New Roman" w:cs="Times New Roman"/>
          <w:sz w:val="24"/>
          <w:szCs w:val="24"/>
          <w:lang w:val="ro-RO" w:eastAsia="ru-RU"/>
        </w:rPr>
        <w:t>:</w:t>
      </w:r>
    </w:p>
    <w:p w14:paraId="00139439" w14:textId="77777777" w:rsidR="0004101F" w:rsidRPr="00743E8E" w:rsidRDefault="006F22D4" w:rsidP="00743E8E">
      <w:pPr>
        <w:shd w:val="clear" w:color="auto" w:fill="FFFFFF"/>
        <w:spacing w:line="240" w:lineRule="auto"/>
        <w:ind w:left="1701"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(i)</w:t>
      </w:r>
      <w:r w:rsidRPr="00743E8E">
        <w:rPr>
          <w:rFonts w:ascii="Times New Roman" w:eastAsia="Times New Roman" w:hAnsi="Times New Roman" w:cs="Times New Roman"/>
          <w:sz w:val="24"/>
          <w:szCs w:val="24"/>
          <w:lang w:val="ro-RO" w:eastAsia="ru-RU"/>
        </w:rPr>
        <w:t> </w:t>
      </w:r>
      <w:r w:rsidR="00743E8E"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 xml:space="preserve">fiecare semnare </w:t>
      </w:r>
      <w:r w:rsidR="00A873FF" w:rsidRPr="00743E8E">
        <w:rPr>
          <w:rFonts w:ascii="Times New Roman" w:eastAsia="Times New Roman" w:hAnsi="Times New Roman" w:cs="Times New Roman"/>
          <w:sz w:val="24"/>
          <w:szCs w:val="24"/>
          <w:lang w:val="ro-RO" w:eastAsia="ru-RU"/>
        </w:rPr>
        <w:t xml:space="preserve">nouă </w:t>
      </w:r>
      <w:r w:rsidRPr="00743E8E">
        <w:rPr>
          <w:rFonts w:ascii="Times New Roman" w:eastAsia="Times New Roman" w:hAnsi="Times New Roman" w:cs="Times New Roman"/>
          <w:sz w:val="24"/>
          <w:szCs w:val="24"/>
          <w:lang w:val="ro-RO" w:eastAsia="ru-RU"/>
        </w:rPr>
        <w:t>sau depunere a unui instrument şi data acestora;</w:t>
      </w:r>
    </w:p>
    <w:p w14:paraId="0A2A0E7A" w14:textId="77777777" w:rsidR="0004101F" w:rsidRPr="00743E8E" w:rsidRDefault="006F22D4" w:rsidP="00743E8E">
      <w:pPr>
        <w:shd w:val="clear" w:color="auto" w:fill="FFFFFF"/>
        <w:spacing w:line="240" w:lineRule="auto"/>
        <w:ind w:left="1701"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(ii)</w:t>
      </w:r>
      <w:r w:rsidRPr="00743E8E">
        <w:rPr>
          <w:rFonts w:ascii="Times New Roman" w:eastAsia="Times New Roman" w:hAnsi="Times New Roman" w:cs="Times New Roman"/>
          <w:sz w:val="24"/>
          <w:szCs w:val="24"/>
          <w:lang w:val="ro-RO" w:eastAsia="ru-RU"/>
        </w:rPr>
        <w:t> </w:t>
      </w:r>
      <w:r w:rsidR="00743E8E" w:rsidRPr="00743E8E">
        <w:rPr>
          <w:rFonts w:ascii="Times New Roman" w:eastAsia="Times New Roman" w:hAnsi="Times New Roman" w:cs="Times New Roman"/>
          <w:sz w:val="24"/>
          <w:szCs w:val="24"/>
          <w:lang w:val="ro-RO" w:eastAsia="ru-RU"/>
        </w:rPr>
        <w:tab/>
      </w:r>
      <w:r w:rsidR="00A873FF" w:rsidRPr="00743E8E">
        <w:rPr>
          <w:rFonts w:ascii="Times New Roman" w:eastAsia="Times New Roman" w:hAnsi="Times New Roman" w:cs="Times New Roman"/>
          <w:sz w:val="24"/>
          <w:szCs w:val="24"/>
          <w:lang w:val="ro-RO" w:eastAsia="ru-RU"/>
        </w:rPr>
        <w:t xml:space="preserve">data </w:t>
      </w:r>
      <w:r w:rsidRPr="00743E8E">
        <w:rPr>
          <w:rFonts w:ascii="Times New Roman" w:eastAsia="Times New Roman" w:hAnsi="Times New Roman" w:cs="Times New Roman"/>
          <w:sz w:val="24"/>
          <w:szCs w:val="24"/>
          <w:lang w:val="ro-RO" w:eastAsia="ru-RU"/>
        </w:rPr>
        <w:t>intr</w:t>
      </w:r>
      <w:r w:rsidR="00A873FF" w:rsidRPr="00743E8E">
        <w:rPr>
          <w:rFonts w:ascii="Times New Roman" w:eastAsia="Times New Roman" w:hAnsi="Times New Roman" w:cs="Times New Roman"/>
          <w:sz w:val="24"/>
          <w:szCs w:val="24"/>
          <w:lang w:val="ro-RO" w:eastAsia="ru-RU"/>
        </w:rPr>
        <w:t>ării</w:t>
      </w:r>
      <w:r w:rsidRPr="00743E8E">
        <w:rPr>
          <w:rFonts w:ascii="Times New Roman" w:eastAsia="Times New Roman" w:hAnsi="Times New Roman" w:cs="Times New Roman"/>
          <w:sz w:val="24"/>
          <w:szCs w:val="24"/>
          <w:lang w:val="ro-RO" w:eastAsia="ru-RU"/>
        </w:rPr>
        <w:t xml:space="preserve"> în vigoare a prezent</w:t>
      </w:r>
      <w:r w:rsidR="00A873FF" w:rsidRPr="00743E8E">
        <w:rPr>
          <w:rFonts w:ascii="Times New Roman" w:eastAsia="Times New Roman" w:hAnsi="Times New Roman" w:cs="Times New Roman"/>
          <w:sz w:val="24"/>
          <w:szCs w:val="24"/>
          <w:lang w:val="ro-RO" w:eastAsia="ru-RU"/>
        </w:rPr>
        <w:t>ei</w:t>
      </w:r>
      <w:r w:rsidRPr="00743E8E">
        <w:rPr>
          <w:rFonts w:ascii="Times New Roman" w:eastAsia="Times New Roman" w:hAnsi="Times New Roman" w:cs="Times New Roman"/>
          <w:sz w:val="24"/>
          <w:szCs w:val="24"/>
          <w:lang w:val="ro-RO" w:eastAsia="ru-RU"/>
        </w:rPr>
        <w:t xml:space="preserve"> </w:t>
      </w:r>
      <w:r w:rsidR="00A873FF" w:rsidRPr="00743E8E">
        <w:rPr>
          <w:rFonts w:ascii="Times New Roman" w:eastAsia="Times New Roman" w:hAnsi="Times New Roman" w:cs="Times New Roman"/>
          <w:sz w:val="24"/>
          <w:szCs w:val="24"/>
          <w:lang w:val="ro-RO" w:eastAsia="ru-RU"/>
        </w:rPr>
        <w:t>Convenții</w:t>
      </w:r>
      <w:r w:rsidRPr="00743E8E">
        <w:rPr>
          <w:rFonts w:ascii="Times New Roman" w:eastAsia="Times New Roman" w:hAnsi="Times New Roman" w:cs="Times New Roman"/>
          <w:sz w:val="24"/>
          <w:szCs w:val="24"/>
          <w:lang w:val="ro-RO" w:eastAsia="ru-RU"/>
        </w:rPr>
        <w:t>;</w:t>
      </w:r>
    </w:p>
    <w:p w14:paraId="0A7A018B" w14:textId="77777777" w:rsidR="0004101F" w:rsidRPr="00743E8E" w:rsidRDefault="006F22D4" w:rsidP="00743E8E">
      <w:pPr>
        <w:shd w:val="clear" w:color="auto" w:fill="FFFFFF"/>
        <w:spacing w:line="240" w:lineRule="auto"/>
        <w:ind w:left="1701" w:hanging="567"/>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w:t>
      </w:r>
      <w:r w:rsidR="00A873FF" w:rsidRPr="00743E8E">
        <w:rPr>
          <w:rFonts w:ascii="Times New Roman" w:eastAsia="Times New Roman" w:hAnsi="Times New Roman" w:cs="Times New Roman"/>
          <w:bCs/>
          <w:sz w:val="24"/>
          <w:szCs w:val="24"/>
          <w:lang w:val="ro-RO" w:eastAsia="ru-RU"/>
        </w:rPr>
        <w:t>iii</w:t>
      </w:r>
      <w:r w:rsidRPr="00743E8E">
        <w:rPr>
          <w:rFonts w:ascii="Times New Roman" w:eastAsia="Times New Roman" w:hAnsi="Times New Roman" w:cs="Times New Roman"/>
          <w:bCs/>
          <w:sz w:val="24"/>
          <w:szCs w:val="24"/>
          <w:lang w:val="ro-RO" w:eastAsia="ru-RU"/>
        </w:rPr>
        <w:t>)</w:t>
      </w:r>
      <w:r w:rsidRPr="00743E8E">
        <w:rPr>
          <w:rFonts w:ascii="Times New Roman" w:eastAsia="Times New Roman" w:hAnsi="Times New Roman" w:cs="Times New Roman"/>
          <w:sz w:val="24"/>
          <w:szCs w:val="24"/>
          <w:lang w:val="ro-RO" w:eastAsia="ru-RU"/>
        </w:rPr>
        <w:t> </w:t>
      </w:r>
      <w:r w:rsidR="00743E8E" w:rsidRPr="00743E8E">
        <w:rPr>
          <w:rFonts w:ascii="Times New Roman" w:eastAsia="Times New Roman" w:hAnsi="Times New Roman" w:cs="Times New Roman"/>
          <w:sz w:val="24"/>
          <w:szCs w:val="24"/>
          <w:lang w:val="ro-RO" w:eastAsia="ru-RU"/>
        </w:rPr>
        <w:tab/>
      </w:r>
      <w:r w:rsidRPr="00743E8E">
        <w:rPr>
          <w:rFonts w:ascii="Times New Roman" w:eastAsia="Times New Roman" w:hAnsi="Times New Roman" w:cs="Times New Roman"/>
          <w:sz w:val="24"/>
          <w:szCs w:val="24"/>
          <w:lang w:val="ro-RO" w:eastAsia="ru-RU"/>
        </w:rPr>
        <w:t xml:space="preserve">orice </w:t>
      </w:r>
      <w:r w:rsidR="00A873FF" w:rsidRPr="00743E8E">
        <w:rPr>
          <w:rFonts w:ascii="Times New Roman" w:eastAsia="Times New Roman" w:hAnsi="Times New Roman" w:cs="Times New Roman"/>
          <w:sz w:val="24"/>
          <w:szCs w:val="24"/>
          <w:lang w:val="ro-RO" w:eastAsia="ru-RU"/>
        </w:rPr>
        <w:t>denunțare a prezentei Convenții sau data intrării sale în vigoare</w:t>
      </w:r>
      <w:r w:rsidRPr="00743E8E">
        <w:rPr>
          <w:rFonts w:ascii="Times New Roman" w:eastAsia="Times New Roman" w:hAnsi="Times New Roman" w:cs="Times New Roman"/>
          <w:sz w:val="24"/>
          <w:szCs w:val="24"/>
          <w:lang w:val="ro-RO" w:eastAsia="ru-RU"/>
        </w:rPr>
        <w:t>;</w:t>
      </w:r>
    </w:p>
    <w:p w14:paraId="0599DA81" w14:textId="77777777" w:rsidR="0004101F" w:rsidRPr="00743E8E" w:rsidRDefault="00A873FF" w:rsidP="00743E8E">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743E8E" w:rsidDel="00A873FF">
        <w:rPr>
          <w:rFonts w:ascii="Times New Roman" w:eastAsia="Times New Roman" w:hAnsi="Times New Roman" w:cs="Times New Roman"/>
          <w:bCs/>
          <w:sz w:val="24"/>
          <w:szCs w:val="24"/>
          <w:lang w:val="ro-RO" w:eastAsia="ru-RU"/>
        </w:rPr>
        <w:t xml:space="preserve"> </w:t>
      </w:r>
      <w:r w:rsidR="006F22D4" w:rsidRPr="00743E8E">
        <w:rPr>
          <w:rFonts w:ascii="Times New Roman" w:eastAsia="Times New Roman" w:hAnsi="Times New Roman" w:cs="Times New Roman"/>
          <w:bCs/>
          <w:sz w:val="24"/>
          <w:szCs w:val="24"/>
          <w:lang w:val="ro-RO" w:eastAsia="ru-RU"/>
        </w:rPr>
        <w:t>(b)</w:t>
      </w:r>
      <w:r w:rsidR="006F22D4" w:rsidRPr="00743E8E">
        <w:rPr>
          <w:rFonts w:ascii="Times New Roman" w:eastAsia="Times New Roman" w:hAnsi="Times New Roman" w:cs="Times New Roman"/>
          <w:sz w:val="24"/>
          <w:szCs w:val="24"/>
          <w:lang w:val="ro-RO" w:eastAsia="ru-RU"/>
        </w:rPr>
        <w:t> </w:t>
      </w:r>
      <w:r w:rsidR="00743E8E" w:rsidRPr="00743E8E">
        <w:rPr>
          <w:rFonts w:ascii="Times New Roman" w:eastAsia="Times New Roman" w:hAnsi="Times New Roman" w:cs="Times New Roman"/>
          <w:sz w:val="24"/>
          <w:szCs w:val="24"/>
          <w:lang w:val="ro-RO" w:eastAsia="ru-RU"/>
        </w:rPr>
        <w:tab/>
      </w:r>
      <w:r w:rsidR="006F22D4" w:rsidRPr="00743E8E">
        <w:rPr>
          <w:rFonts w:ascii="Times New Roman" w:eastAsia="Times New Roman" w:hAnsi="Times New Roman" w:cs="Times New Roman"/>
          <w:sz w:val="24"/>
          <w:szCs w:val="24"/>
          <w:lang w:val="ro-RO" w:eastAsia="ru-RU"/>
        </w:rPr>
        <w:t>transmite copii certificate conforme ale prezent</w:t>
      </w:r>
      <w:r w:rsidRPr="00743E8E">
        <w:rPr>
          <w:rFonts w:ascii="Times New Roman" w:eastAsia="Times New Roman" w:hAnsi="Times New Roman" w:cs="Times New Roman"/>
          <w:sz w:val="24"/>
          <w:szCs w:val="24"/>
          <w:lang w:val="ro-RO" w:eastAsia="ru-RU"/>
        </w:rPr>
        <w:t>e</w:t>
      </w:r>
      <w:r w:rsidR="006F22D4" w:rsidRPr="00743E8E">
        <w:rPr>
          <w:rFonts w:ascii="Times New Roman" w:eastAsia="Times New Roman" w:hAnsi="Times New Roman" w:cs="Times New Roman"/>
          <w:sz w:val="24"/>
          <w:szCs w:val="24"/>
          <w:lang w:val="ro-RO" w:eastAsia="ru-RU"/>
        </w:rPr>
        <w:t xml:space="preserve">i </w:t>
      </w:r>
      <w:r w:rsidRPr="00743E8E">
        <w:rPr>
          <w:rFonts w:ascii="Times New Roman" w:eastAsia="Times New Roman" w:hAnsi="Times New Roman" w:cs="Times New Roman"/>
          <w:sz w:val="24"/>
          <w:szCs w:val="24"/>
          <w:lang w:val="ro-RO" w:eastAsia="ru-RU"/>
        </w:rPr>
        <w:t xml:space="preserve">Convenții </w:t>
      </w:r>
      <w:r w:rsidR="006F22D4" w:rsidRPr="00743E8E">
        <w:rPr>
          <w:rFonts w:ascii="Times New Roman" w:eastAsia="Times New Roman" w:hAnsi="Times New Roman" w:cs="Times New Roman"/>
          <w:sz w:val="24"/>
          <w:szCs w:val="24"/>
          <w:lang w:val="ro-RO" w:eastAsia="ru-RU"/>
        </w:rPr>
        <w:t xml:space="preserve">tuturor </w:t>
      </w:r>
      <w:r w:rsidRPr="00743E8E">
        <w:rPr>
          <w:rFonts w:ascii="Times New Roman" w:eastAsia="Times New Roman" w:hAnsi="Times New Roman" w:cs="Times New Roman"/>
          <w:sz w:val="24"/>
          <w:szCs w:val="24"/>
          <w:lang w:val="ro-RO" w:eastAsia="ru-RU"/>
        </w:rPr>
        <w:t>S</w:t>
      </w:r>
      <w:r w:rsidR="006F22D4" w:rsidRPr="00743E8E">
        <w:rPr>
          <w:rFonts w:ascii="Times New Roman" w:eastAsia="Times New Roman" w:hAnsi="Times New Roman" w:cs="Times New Roman"/>
          <w:sz w:val="24"/>
          <w:szCs w:val="24"/>
          <w:lang w:val="ro-RO" w:eastAsia="ru-RU"/>
        </w:rPr>
        <w:t xml:space="preserve">tatelor </w:t>
      </w:r>
      <w:r w:rsidRPr="00743E8E">
        <w:rPr>
          <w:rFonts w:ascii="Times New Roman" w:eastAsia="Times New Roman" w:hAnsi="Times New Roman" w:cs="Times New Roman"/>
          <w:sz w:val="24"/>
          <w:szCs w:val="24"/>
          <w:lang w:val="ro-RO" w:eastAsia="ru-RU"/>
        </w:rPr>
        <w:t xml:space="preserve">semnatare și tuturor Statelor care </w:t>
      </w:r>
      <w:r w:rsidR="006F22D4" w:rsidRPr="00743E8E">
        <w:rPr>
          <w:rFonts w:ascii="Times New Roman" w:eastAsia="Times New Roman" w:hAnsi="Times New Roman" w:cs="Times New Roman"/>
          <w:sz w:val="24"/>
          <w:szCs w:val="24"/>
          <w:lang w:val="ro-RO" w:eastAsia="ru-RU"/>
        </w:rPr>
        <w:t xml:space="preserve">au aderat la </w:t>
      </w:r>
      <w:r w:rsidRPr="00743E8E">
        <w:rPr>
          <w:rFonts w:ascii="Times New Roman" w:eastAsia="Times New Roman" w:hAnsi="Times New Roman" w:cs="Times New Roman"/>
          <w:sz w:val="24"/>
          <w:szCs w:val="24"/>
          <w:lang w:val="ro-RO" w:eastAsia="ru-RU"/>
        </w:rPr>
        <w:t>prezenta Convenție</w:t>
      </w:r>
      <w:r w:rsidR="006F22D4" w:rsidRPr="00743E8E">
        <w:rPr>
          <w:rFonts w:ascii="Times New Roman" w:eastAsia="Times New Roman" w:hAnsi="Times New Roman" w:cs="Times New Roman"/>
          <w:sz w:val="24"/>
          <w:szCs w:val="24"/>
          <w:lang w:val="ro-RO" w:eastAsia="ru-RU"/>
        </w:rPr>
        <w:t>.</w:t>
      </w:r>
    </w:p>
    <w:p w14:paraId="7A604033" w14:textId="77777777" w:rsidR="0004101F" w:rsidRPr="00743E8E" w:rsidRDefault="006F22D4" w:rsidP="0004101F">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3</w:t>
      </w:r>
      <w:r w:rsidR="00A873FF" w:rsidRPr="00743E8E">
        <w:rPr>
          <w:rFonts w:ascii="Times New Roman" w:eastAsia="Times New Roman" w:hAnsi="Times New Roman" w:cs="Times New Roman"/>
          <w:bCs/>
          <w:sz w:val="24"/>
          <w:szCs w:val="24"/>
          <w:lang w:val="ro-RO" w:eastAsia="ru-RU"/>
        </w:rPr>
        <w:t>.</w:t>
      </w:r>
      <w:r w:rsidRPr="00743E8E">
        <w:rPr>
          <w:rFonts w:ascii="Times New Roman" w:eastAsia="Times New Roman" w:hAnsi="Times New Roman" w:cs="Times New Roman"/>
          <w:sz w:val="24"/>
          <w:szCs w:val="24"/>
          <w:lang w:val="ro-RO" w:eastAsia="ru-RU"/>
        </w:rPr>
        <w:t> </w:t>
      </w:r>
      <w:r w:rsidR="00A873FF" w:rsidRPr="00743E8E">
        <w:rPr>
          <w:rFonts w:ascii="Times New Roman" w:eastAsia="Times New Roman" w:hAnsi="Times New Roman" w:cs="Times New Roman"/>
          <w:sz w:val="24"/>
          <w:szCs w:val="24"/>
          <w:lang w:val="ro-RO" w:eastAsia="ru-RU"/>
        </w:rPr>
        <w:t xml:space="preserve">După </w:t>
      </w:r>
      <w:r w:rsidRPr="00743E8E">
        <w:rPr>
          <w:rFonts w:ascii="Times New Roman" w:eastAsia="Times New Roman" w:hAnsi="Times New Roman" w:cs="Times New Roman"/>
          <w:sz w:val="24"/>
          <w:szCs w:val="24"/>
          <w:lang w:val="ro-RO" w:eastAsia="ru-RU"/>
        </w:rPr>
        <w:t>intr</w:t>
      </w:r>
      <w:r w:rsidR="00A873FF" w:rsidRPr="00743E8E">
        <w:rPr>
          <w:rFonts w:ascii="Times New Roman" w:eastAsia="Times New Roman" w:hAnsi="Times New Roman" w:cs="Times New Roman"/>
          <w:sz w:val="24"/>
          <w:szCs w:val="24"/>
          <w:lang w:val="ro-RO" w:eastAsia="ru-RU"/>
        </w:rPr>
        <w:t>area</w:t>
      </w:r>
      <w:r w:rsidRPr="00743E8E">
        <w:rPr>
          <w:rFonts w:ascii="Times New Roman" w:eastAsia="Times New Roman" w:hAnsi="Times New Roman" w:cs="Times New Roman"/>
          <w:sz w:val="24"/>
          <w:szCs w:val="24"/>
          <w:lang w:val="ro-RO" w:eastAsia="ru-RU"/>
        </w:rPr>
        <w:t xml:space="preserve"> în vigoare</w:t>
      </w:r>
      <w:r w:rsidR="00A873FF" w:rsidRPr="00743E8E">
        <w:rPr>
          <w:rFonts w:ascii="Times New Roman" w:eastAsia="Times New Roman" w:hAnsi="Times New Roman" w:cs="Times New Roman"/>
          <w:sz w:val="24"/>
          <w:szCs w:val="24"/>
          <w:lang w:val="ro-RO" w:eastAsia="ru-RU"/>
        </w:rPr>
        <w:t xml:space="preserve"> a prezentei Convenții</w:t>
      </w:r>
      <w:r w:rsidRPr="00743E8E">
        <w:rPr>
          <w:rFonts w:ascii="Times New Roman" w:eastAsia="Times New Roman" w:hAnsi="Times New Roman" w:cs="Times New Roman"/>
          <w:sz w:val="24"/>
          <w:szCs w:val="24"/>
          <w:lang w:val="ro-RO" w:eastAsia="ru-RU"/>
        </w:rPr>
        <w:t>, Secretarul</w:t>
      </w:r>
      <w:r w:rsidR="00A873FF" w:rsidRPr="00743E8E">
        <w:rPr>
          <w:rFonts w:ascii="Times New Roman" w:eastAsia="Times New Roman" w:hAnsi="Times New Roman" w:cs="Times New Roman"/>
          <w:sz w:val="24"/>
          <w:szCs w:val="24"/>
          <w:lang w:val="ro-RO" w:eastAsia="ru-RU"/>
        </w:rPr>
        <w:t xml:space="preserve"> general al</w:t>
      </w:r>
      <w:r w:rsidRPr="00743E8E">
        <w:rPr>
          <w:rFonts w:ascii="Times New Roman" w:eastAsia="Times New Roman" w:hAnsi="Times New Roman" w:cs="Times New Roman"/>
          <w:sz w:val="24"/>
          <w:szCs w:val="24"/>
          <w:lang w:val="ro-RO" w:eastAsia="ru-RU"/>
        </w:rPr>
        <w:t xml:space="preserve"> Organizaţiei </w:t>
      </w:r>
      <w:r w:rsidR="00A873FF" w:rsidRPr="00743E8E">
        <w:rPr>
          <w:rFonts w:ascii="Times New Roman" w:eastAsia="Times New Roman" w:hAnsi="Times New Roman" w:cs="Times New Roman"/>
          <w:sz w:val="24"/>
          <w:szCs w:val="24"/>
          <w:lang w:val="ro-RO" w:eastAsia="ru-RU"/>
        </w:rPr>
        <w:t xml:space="preserve">va transmite o copie certificată conformă a acesteia Secretariatului Organizației </w:t>
      </w:r>
      <w:r w:rsidRPr="00743E8E">
        <w:rPr>
          <w:rFonts w:ascii="Times New Roman" w:eastAsia="Times New Roman" w:hAnsi="Times New Roman" w:cs="Times New Roman"/>
          <w:sz w:val="24"/>
          <w:szCs w:val="24"/>
          <w:lang w:val="ro-RO" w:eastAsia="ru-RU"/>
        </w:rPr>
        <w:t>Naţiunilor Unite</w:t>
      </w:r>
      <w:r w:rsidR="00A873FF" w:rsidRPr="00743E8E">
        <w:rPr>
          <w:rFonts w:ascii="Times New Roman" w:eastAsia="Times New Roman" w:hAnsi="Times New Roman" w:cs="Times New Roman"/>
          <w:sz w:val="24"/>
          <w:szCs w:val="24"/>
          <w:lang w:val="ro-RO" w:eastAsia="ru-RU"/>
        </w:rPr>
        <w:t xml:space="preserve"> </w:t>
      </w:r>
      <w:r w:rsidRPr="00743E8E">
        <w:rPr>
          <w:rFonts w:ascii="Times New Roman" w:eastAsia="Times New Roman" w:hAnsi="Times New Roman" w:cs="Times New Roman"/>
          <w:sz w:val="24"/>
          <w:szCs w:val="24"/>
          <w:lang w:val="ro-RO" w:eastAsia="ru-RU"/>
        </w:rPr>
        <w:t xml:space="preserve">pentru înregistrare şi publicare în conformitate cu articolul 102 din Carta </w:t>
      </w:r>
      <w:r w:rsidR="00A873FF" w:rsidRPr="00743E8E">
        <w:rPr>
          <w:rFonts w:ascii="Times New Roman" w:eastAsia="Times New Roman" w:hAnsi="Times New Roman" w:cs="Times New Roman"/>
          <w:sz w:val="24"/>
          <w:szCs w:val="24"/>
          <w:lang w:val="ro-RO" w:eastAsia="ru-RU"/>
        </w:rPr>
        <w:t xml:space="preserve">Organizației </w:t>
      </w:r>
      <w:r w:rsidRPr="00743E8E">
        <w:rPr>
          <w:rFonts w:ascii="Times New Roman" w:eastAsia="Times New Roman" w:hAnsi="Times New Roman" w:cs="Times New Roman"/>
          <w:sz w:val="24"/>
          <w:szCs w:val="24"/>
          <w:lang w:val="ro-RO" w:eastAsia="ru-RU"/>
        </w:rPr>
        <w:t>Naţiunilor Unite.</w:t>
      </w:r>
    </w:p>
    <w:p w14:paraId="598BDB28" w14:textId="77777777" w:rsidR="00A873FF" w:rsidRPr="00743E8E" w:rsidRDefault="00A873FF"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65637442" w14:textId="77777777" w:rsidR="00A873FF" w:rsidRPr="00743E8E" w:rsidRDefault="006F22D4" w:rsidP="0004101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743E8E">
        <w:rPr>
          <w:rFonts w:ascii="Times New Roman" w:eastAsia="Times New Roman" w:hAnsi="Times New Roman" w:cs="Times New Roman"/>
          <w:bCs/>
          <w:sz w:val="24"/>
          <w:szCs w:val="24"/>
          <w:lang w:val="ro-RO" w:eastAsia="ru-RU"/>
        </w:rPr>
        <w:t>ARTICOLUL 2</w:t>
      </w:r>
      <w:r w:rsidR="00A873FF" w:rsidRPr="00743E8E">
        <w:rPr>
          <w:rFonts w:ascii="Times New Roman" w:eastAsia="Times New Roman" w:hAnsi="Times New Roman" w:cs="Times New Roman"/>
          <w:bCs/>
          <w:sz w:val="24"/>
          <w:szCs w:val="24"/>
          <w:lang w:val="ro-RO" w:eastAsia="ru-RU"/>
        </w:rPr>
        <w:t>8</w:t>
      </w:r>
    </w:p>
    <w:p w14:paraId="336FE2F1" w14:textId="77777777" w:rsidR="0004101F" w:rsidRPr="00743E8E" w:rsidRDefault="00195B60" w:rsidP="0004101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35" w:tgtFrame="_blank" w:history="1">
        <w:r w:rsidR="006F22D4" w:rsidRPr="00743E8E">
          <w:rPr>
            <w:rFonts w:ascii="Times New Roman" w:eastAsia="Times New Roman" w:hAnsi="Times New Roman" w:cs="Times New Roman"/>
            <w:bCs/>
            <w:i/>
            <w:sz w:val="24"/>
            <w:szCs w:val="24"/>
            <w:lang w:val="ro-RO" w:eastAsia="ru-RU"/>
          </w:rPr>
          <w:t>Regimul lingvistic</w:t>
        </w:r>
      </w:hyperlink>
    </w:p>
    <w:p w14:paraId="6661FEA8" w14:textId="77777777" w:rsidR="000E0A86" w:rsidRPr="00743E8E" w:rsidRDefault="006F22D4" w:rsidP="00743E8E">
      <w:pPr>
        <w:shd w:val="clear" w:color="auto" w:fill="FFFFFF"/>
        <w:spacing w:line="240" w:lineRule="auto"/>
        <w:ind w:firstLine="708"/>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Prezent</w:t>
      </w:r>
      <w:r w:rsidR="00A873FF" w:rsidRPr="00743E8E">
        <w:rPr>
          <w:rFonts w:ascii="Times New Roman" w:eastAsia="Times New Roman" w:hAnsi="Times New Roman" w:cs="Times New Roman"/>
          <w:sz w:val="24"/>
          <w:szCs w:val="24"/>
          <w:lang w:val="ro-RO" w:eastAsia="ru-RU"/>
        </w:rPr>
        <w:t>a</w:t>
      </w:r>
      <w:r w:rsidRPr="00743E8E">
        <w:rPr>
          <w:rFonts w:ascii="Times New Roman" w:eastAsia="Times New Roman" w:hAnsi="Times New Roman" w:cs="Times New Roman"/>
          <w:sz w:val="24"/>
          <w:szCs w:val="24"/>
          <w:lang w:val="ro-RO" w:eastAsia="ru-RU"/>
        </w:rPr>
        <w:t xml:space="preserve"> </w:t>
      </w:r>
      <w:r w:rsidR="00743E8E" w:rsidRPr="00743E8E">
        <w:rPr>
          <w:rFonts w:ascii="Times New Roman" w:eastAsia="Times New Roman" w:hAnsi="Times New Roman" w:cs="Times New Roman"/>
          <w:sz w:val="24"/>
          <w:szCs w:val="24"/>
          <w:lang w:val="ro-RO" w:eastAsia="ru-RU"/>
        </w:rPr>
        <w:t>Convenție</w:t>
      </w:r>
      <w:r w:rsidR="00A873FF" w:rsidRPr="00743E8E">
        <w:rPr>
          <w:rFonts w:ascii="Times New Roman" w:eastAsia="Times New Roman" w:hAnsi="Times New Roman" w:cs="Times New Roman"/>
          <w:sz w:val="24"/>
          <w:szCs w:val="24"/>
          <w:lang w:val="ro-RO" w:eastAsia="ru-RU"/>
        </w:rPr>
        <w:t xml:space="preserve"> </w:t>
      </w:r>
      <w:r w:rsidRPr="00743E8E">
        <w:rPr>
          <w:rFonts w:ascii="Times New Roman" w:eastAsia="Times New Roman" w:hAnsi="Times New Roman" w:cs="Times New Roman"/>
          <w:sz w:val="24"/>
          <w:szCs w:val="24"/>
          <w:lang w:val="ro-RO" w:eastAsia="ru-RU"/>
        </w:rPr>
        <w:t>este întocmit</w:t>
      </w:r>
      <w:r w:rsidR="00A873FF" w:rsidRPr="00743E8E">
        <w:rPr>
          <w:rFonts w:ascii="Times New Roman" w:eastAsia="Times New Roman" w:hAnsi="Times New Roman" w:cs="Times New Roman"/>
          <w:sz w:val="24"/>
          <w:szCs w:val="24"/>
          <w:lang w:val="ro-RO" w:eastAsia="ru-RU"/>
        </w:rPr>
        <w:t>ă</w:t>
      </w:r>
      <w:r w:rsidRPr="00743E8E">
        <w:rPr>
          <w:rFonts w:ascii="Times New Roman" w:eastAsia="Times New Roman" w:hAnsi="Times New Roman" w:cs="Times New Roman"/>
          <w:sz w:val="24"/>
          <w:szCs w:val="24"/>
          <w:lang w:val="ro-RO" w:eastAsia="ru-RU"/>
        </w:rPr>
        <w:t xml:space="preserve"> într-un singur exemplar original</w:t>
      </w:r>
      <w:r w:rsidR="00A873FF" w:rsidRPr="00743E8E">
        <w:rPr>
          <w:rFonts w:ascii="Times New Roman" w:eastAsia="Times New Roman" w:hAnsi="Times New Roman" w:cs="Times New Roman"/>
          <w:sz w:val="24"/>
          <w:szCs w:val="24"/>
          <w:lang w:val="ro-RO" w:eastAsia="ru-RU"/>
        </w:rPr>
        <w:t xml:space="preserve"> </w:t>
      </w:r>
      <w:r w:rsidRPr="00743E8E">
        <w:rPr>
          <w:rFonts w:ascii="Times New Roman" w:eastAsia="Times New Roman" w:hAnsi="Times New Roman" w:cs="Times New Roman"/>
          <w:sz w:val="24"/>
          <w:szCs w:val="24"/>
          <w:lang w:val="ro-RO" w:eastAsia="ru-RU"/>
        </w:rPr>
        <w:t>în limbile engleză</w:t>
      </w:r>
      <w:r w:rsidR="00A873FF" w:rsidRPr="00743E8E">
        <w:rPr>
          <w:rFonts w:ascii="Times New Roman" w:eastAsia="Times New Roman" w:hAnsi="Times New Roman" w:cs="Times New Roman"/>
          <w:sz w:val="24"/>
          <w:szCs w:val="24"/>
          <w:lang w:val="ro-RO" w:eastAsia="ru-RU"/>
        </w:rPr>
        <w:t xml:space="preserve"> și</w:t>
      </w:r>
      <w:r w:rsidRPr="00743E8E">
        <w:rPr>
          <w:rFonts w:ascii="Times New Roman" w:eastAsia="Times New Roman" w:hAnsi="Times New Roman" w:cs="Times New Roman"/>
          <w:sz w:val="24"/>
          <w:szCs w:val="24"/>
          <w:lang w:val="ro-RO" w:eastAsia="ru-RU"/>
        </w:rPr>
        <w:t xml:space="preserve"> franceză, </w:t>
      </w:r>
      <w:r w:rsidR="00A873FF" w:rsidRPr="00743E8E">
        <w:rPr>
          <w:rFonts w:ascii="Times New Roman" w:eastAsia="Times New Roman" w:hAnsi="Times New Roman" w:cs="Times New Roman"/>
          <w:sz w:val="24"/>
          <w:szCs w:val="24"/>
          <w:lang w:val="ro-RO" w:eastAsia="ru-RU"/>
        </w:rPr>
        <w:t xml:space="preserve">ambele </w:t>
      </w:r>
      <w:r w:rsidRPr="00743E8E">
        <w:rPr>
          <w:rFonts w:ascii="Times New Roman" w:eastAsia="Times New Roman" w:hAnsi="Times New Roman" w:cs="Times New Roman"/>
          <w:sz w:val="24"/>
          <w:szCs w:val="24"/>
          <w:lang w:val="ro-RO" w:eastAsia="ru-RU"/>
        </w:rPr>
        <w:t>textele fiind în mod egal autentice.</w:t>
      </w:r>
      <w:r w:rsidR="00A873FF" w:rsidRPr="00743E8E">
        <w:rPr>
          <w:rFonts w:ascii="Times New Roman" w:eastAsia="Times New Roman" w:hAnsi="Times New Roman" w:cs="Times New Roman"/>
          <w:sz w:val="24"/>
          <w:szCs w:val="24"/>
          <w:lang w:val="ro-RO" w:eastAsia="ru-RU"/>
        </w:rPr>
        <w:t xml:space="preserve"> Traducerile oficiale în limbile rusă și spaniolă vor fi pregătite de Secretarul general al Organizației și vor fi depuse împreună cu originalul semnat.</w:t>
      </w:r>
    </w:p>
    <w:p w14:paraId="58735B55" w14:textId="77777777" w:rsidR="009E28D6" w:rsidRPr="00743E8E" w:rsidRDefault="000E0A86" w:rsidP="00743E8E">
      <w:pPr>
        <w:shd w:val="clear" w:color="auto" w:fill="FFFFFF"/>
        <w:spacing w:line="240" w:lineRule="auto"/>
        <w:ind w:firstLine="708"/>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 xml:space="preserve">DREPT </w:t>
      </w:r>
      <w:r w:rsidR="000E5C0A" w:rsidRPr="00743E8E">
        <w:rPr>
          <w:rFonts w:ascii="Times New Roman" w:eastAsia="Times New Roman" w:hAnsi="Times New Roman" w:cs="Times New Roman"/>
          <w:sz w:val="24"/>
          <w:szCs w:val="24"/>
          <w:lang w:val="ro-RO" w:eastAsia="ru-RU"/>
        </w:rPr>
        <w:t>CONFIRMARE</w:t>
      </w:r>
      <w:r w:rsidRPr="00743E8E">
        <w:rPr>
          <w:rFonts w:ascii="Times New Roman" w:eastAsia="Times New Roman" w:hAnsi="Times New Roman" w:cs="Times New Roman"/>
          <w:sz w:val="24"/>
          <w:szCs w:val="24"/>
          <w:lang w:val="ro-RO" w:eastAsia="ru-RU"/>
        </w:rPr>
        <w:t xml:space="preserve">, </w:t>
      </w:r>
      <w:r w:rsidR="006F22D4" w:rsidRPr="00743E8E">
        <w:rPr>
          <w:rFonts w:ascii="Times New Roman" w:eastAsia="Times New Roman" w:hAnsi="Times New Roman" w:cs="Times New Roman"/>
          <w:sz w:val="24"/>
          <w:szCs w:val="24"/>
          <w:lang w:val="ro-RO" w:eastAsia="ru-RU"/>
        </w:rPr>
        <w:t xml:space="preserve">subsemnaţii, </w:t>
      </w:r>
      <w:r w:rsidRPr="00743E8E">
        <w:rPr>
          <w:rFonts w:ascii="Times New Roman" w:eastAsia="Times New Roman" w:hAnsi="Times New Roman" w:cs="Times New Roman"/>
          <w:sz w:val="24"/>
          <w:szCs w:val="24"/>
          <w:lang w:val="ro-RO" w:eastAsia="ru-RU"/>
        </w:rPr>
        <w:t xml:space="preserve">fiind </w:t>
      </w:r>
      <w:r w:rsidR="006F22D4" w:rsidRPr="00743E8E">
        <w:rPr>
          <w:rFonts w:ascii="Times New Roman" w:eastAsia="Times New Roman" w:hAnsi="Times New Roman" w:cs="Times New Roman"/>
          <w:sz w:val="24"/>
          <w:szCs w:val="24"/>
          <w:lang w:val="ro-RO" w:eastAsia="ru-RU"/>
        </w:rPr>
        <w:t xml:space="preserve">autorizaţi </w:t>
      </w:r>
      <w:r w:rsidRPr="00743E8E">
        <w:rPr>
          <w:rFonts w:ascii="Times New Roman" w:eastAsia="Times New Roman" w:hAnsi="Times New Roman" w:cs="Times New Roman"/>
          <w:sz w:val="24"/>
          <w:szCs w:val="24"/>
          <w:lang w:val="ro-RO" w:eastAsia="ru-RU"/>
        </w:rPr>
        <w:t xml:space="preserve">în mod corespunzător în acest sens, </w:t>
      </w:r>
      <w:r w:rsidR="006F22D4" w:rsidRPr="00743E8E">
        <w:rPr>
          <w:rFonts w:ascii="Times New Roman" w:eastAsia="Times New Roman" w:hAnsi="Times New Roman" w:cs="Times New Roman"/>
          <w:sz w:val="24"/>
          <w:szCs w:val="24"/>
          <w:lang w:val="ro-RO" w:eastAsia="ru-RU"/>
        </w:rPr>
        <w:t>au semnat prezent</w:t>
      </w:r>
      <w:r w:rsidRPr="00743E8E">
        <w:rPr>
          <w:rFonts w:ascii="Times New Roman" w:eastAsia="Times New Roman" w:hAnsi="Times New Roman" w:cs="Times New Roman"/>
          <w:sz w:val="24"/>
          <w:szCs w:val="24"/>
          <w:lang w:val="ro-RO" w:eastAsia="ru-RU"/>
        </w:rPr>
        <w:t>a Convenție</w:t>
      </w:r>
      <w:r w:rsidR="006F22D4" w:rsidRPr="00743E8E">
        <w:rPr>
          <w:rFonts w:ascii="Times New Roman" w:eastAsia="Times New Roman" w:hAnsi="Times New Roman" w:cs="Times New Roman"/>
          <w:sz w:val="24"/>
          <w:szCs w:val="24"/>
          <w:lang w:val="ro-RO" w:eastAsia="ru-RU"/>
        </w:rPr>
        <w:t>.</w:t>
      </w:r>
    </w:p>
    <w:p w14:paraId="5C839FB9" w14:textId="77777777" w:rsidR="007802D4" w:rsidRPr="00743E8E" w:rsidRDefault="000E5C0A">
      <w:pPr>
        <w:shd w:val="clear" w:color="auto" w:fill="FFFFFF"/>
        <w:spacing w:line="240" w:lineRule="auto"/>
        <w:ind w:firstLine="708"/>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sz w:val="24"/>
          <w:szCs w:val="24"/>
          <w:lang w:val="ro-RO" w:eastAsia="ru-RU"/>
        </w:rPr>
        <w:t>ÎNTOCMIT</w:t>
      </w:r>
      <w:r w:rsidR="000E0A86" w:rsidRPr="00743E8E">
        <w:rPr>
          <w:rFonts w:ascii="Times New Roman" w:eastAsia="Times New Roman" w:hAnsi="Times New Roman" w:cs="Times New Roman"/>
          <w:sz w:val="24"/>
          <w:szCs w:val="24"/>
          <w:lang w:val="ro-RO" w:eastAsia="ru-RU"/>
        </w:rPr>
        <w:t xml:space="preserve"> LA ATENA, în această zi de treisprezece decembrie o mie nouă sute șaptezeci și patru. </w:t>
      </w:r>
    </w:p>
    <w:p w14:paraId="40935FDD" w14:textId="77777777" w:rsidR="00E2302A" w:rsidRPr="00743E8E" w:rsidRDefault="000E0A86" w:rsidP="00743E8E">
      <w:pPr>
        <w:shd w:val="clear" w:color="auto" w:fill="FFFFFF"/>
        <w:spacing w:line="240" w:lineRule="auto"/>
        <w:jc w:val="both"/>
        <w:rPr>
          <w:rFonts w:ascii="Times New Roman" w:eastAsia="Times New Roman" w:hAnsi="Times New Roman" w:cs="Times New Roman"/>
          <w:sz w:val="24"/>
          <w:szCs w:val="24"/>
          <w:lang w:val="ro-RO" w:eastAsia="ru-RU"/>
        </w:rPr>
      </w:pPr>
      <w:r w:rsidRPr="00743E8E">
        <w:rPr>
          <w:rFonts w:ascii="Times New Roman" w:eastAsia="Times New Roman" w:hAnsi="Times New Roman" w:cs="Times New Roman"/>
          <w:bCs/>
          <w:sz w:val="24"/>
          <w:szCs w:val="24"/>
          <w:lang w:val="ro-RO" w:eastAsia="ru-RU"/>
        </w:rPr>
        <w:t xml:space="preserve"> </w:t>
      </w:r>
    </w:p>
    <w:p w14:paraId="70D16B16" w14:textId="77777777" w:rsidR="00DC3FE6" w:rsidRDefault="00DC3FE6" w:rsidP="007802D4">
      <w:pPr>
        <w:spacing w:line="240" w:lineRule="auto"/>
        <w:jc w:val="both"/>
        <w:rPr>
          <w:rFonts w:ascii="Times New Roman" w:hAnsi="Times New Roman" w:cs="Times New Roman"/>
          <w:sz w:val="24"/>
          <w:szCs w:val="24"/>
          <w:lang w:val="ro-RO"/>
        </w:rPr>
      </w:pPr>
    </w:p>
    <w:p w14:paraId="2D0627F9" w14:textId="77777777" w:rsidR="00DC3FE6" w:rsidRDefault="00DC3FE6" w:rsidP="007802D4">
      <w:pPr>
        <w:spacing w:line="240" w:lineRule="auto"/>
        <w:jc w:val="both"/>
        <w:rPr>
          <w:rFonts w:ascii="Times New Roman" w:hAnsi="Times New Roman" w:cs="Times New Roman"/>
          <w:sz w:val="24"/>
          <w:szCs w:val="24"/>
          <w:lang w:val="ro-RO"/>
        </w:rPr>
      </w:pPr>
    </w:p>
    <w:p w14:paraId="60385465" w14:textId="77777777" w:rsidR="00E2302A" w:rsidRPr="00743E8E" w:rsidRDefault="00E2302A" w:rsidP="007802D4">
      <w:pPr>
        <w:spacing w:line="240" w:lineRule="auto"/>
        <w:jc w:val="both"/>
        <w:rPr>
          <w:rFonts w:ascii="Times New Roman" w:hAnsi="Times New Roman" w:cs="Times New Roman"/>
          <w:sz w:val="24"/>
          <w:szCs w:val="24"/>
          <w:lang w:val="ro-RO"/>
        </w:rPr>
      </w:pPr>
      <w:r w:rsidRPr="00743E8E">
        <w:rPr>
          <w:rFonts w:ascii="Times New Roman" w:hAnsi="Times New Roman" w:cs="Times New Roman"/>
          <w:sz w:val="24"/>
          <w:szCs w:val="24"/>
          <w:lang w:val="ro-RO"/>
        </w:rPr>
        <w:lastRenderedPageBreak/>
        <w:t>Copie certificată conformă cu originalul Convenției de la Atena privind transportul maritim al pasageri și al bagajelor lor, din 1974, adoptată la Atena la 13 decembrie 1974, al cărei original este depus la Secretarul general al Organizaţiei maritime consultative interguvernamentale.</w:t>
      </w:r>
    </w:p>
    <w:p w14:paraId="6C0A97D5" w14:textId="77777777" w:rsidR="00E2302A" w:rsidRPr="00743E8E" w:rsidRDefault="00E2302A" w:rsidP="007802D4">
      <w:pPr>
        <w:spacing w:line="240" w:lineRule="auto"/>
        <w:jc w:val="both"/>
        <w:rPr>
          <w:rFonts w:ascii="Times New Roman" w:hAnsi="Times New Roman" w:cs="Times New Roman"/>
          <w:sz w:val="24"/>
          <w:szCs w:val="24"/>
          <w:lang w:val="ro-RO"/>
        </w:rPr>
      </w:pPr>
    </w:p>
    <w:p w14:paraId="6D6FAADB" w14:textId="77777777" w:rsidR="00E2302A" w:rsidRPr="00743E8E" w:rsidRDefault="00E2302A" w:rsidP="007802D4">
      <w:pPr>
        <w:spacing w:line="240" w:lineRule="auto"/>
        <w:jc w:val="both"/>
        <w:rPr>
          <w:rFonts w:ascii="Times New Roman" w:hAnsi="Times New Roman" w:cs="Times New Roman"/>
          <w:sz w:val="24"/>
          <w:szCs w:val="24"/>
          <w:lang w:val="ro-RO"/>
        </w:rPr>
      </w:pPr>
      <w:r w:rsidRPr="00743E8E">
        <w:rPr>
          <w:rFonts w:ascii="Times New Roman" w:hAnsi="Times New Roman" w:cs="Times New Roman"/>
          <w:sz w:val="24"/>
          <w:szCs w:val="24"/>
          <w:lang w:val="ro-RO"/>
        </w:rPr>
        <w:t>Pentru Secretarul general al Organizației maritime consultative interguvernamentale:</w:t>
      </w:r>
    </w:p>
    <w:p w14:paraId="6FFA83B9" w14:textId="77777777" w:rsidR="00E2302A" w:rsidRPr="00743E8E" w:rsidRDefault="00E2302A" w:rsidP="007802D4">
      <w:pPr>
        <w:spacing w:line="240" w:lineRule="auto"/>
        <w:jc w:val="both"/>
        <w:rPr>
          <w:rFonts w:ascii="Times New Roman" w:hAnsi="Times New Roman" w:cs="Times New Roman"/>
          <w:sz w:val="24"/>
          <w:szCs w:val="24"/>
          <w:lang w:val="ro-RO"/>
        </w:rPr>
      </w:pPr>
    </w:p>
    <w:p w14:paraId="789C4D42" w14:textId="77777777" w:rsidR="00743E8E" w:rsidRPr="00743E8E" w:rsidRDefault="00743E8E" w:rsidP="007802D4">
      <w:pPr>
        <w:spacing w:line="240" w:lineRule="auto"/>
        <w:jc w:val="both"/>
        <w:rPr>
          <w:rFonts w:ascii="Times New Roman" w:hAnsi="Times New Roman" w:cs="Times New Roman"/>
          <w:sz w:val="24"/>
          <w:szCs w:val="24"/>
          <w:lang w:val="ro-RO"/>
        </w:rPr>
      </w:pPr>
      <w:r w:rsidRPr="00743E8E">
        <w:rPr>
          <w:rFonts w:ascii="Times New Roman" w:hAnsi="Times New Roman" w:cs="Times New Roman"/>
          <w:sz w:val="24"/>
          <w:szCs w:val="24"/>
          <w:lang w:val="ro-RO"/>
        </w:rPr>
        <w:t>/semnătura/</w:t>
      </w:r>
    </w:p>
    <w:p w14:paraId="1F4CE353" w14:textId="77777777" w:rsidR="00743E8E" w:rsidRPr="00743E8E" w:rsidRDefault="00743E8E" w:rsidP="007802D4">
      <w:pPr>
        <w:spacing w:line="240" w:lineRule="auto"/>
        <w:jc w:val="both"/>
        <w:rPr>
          <w:rFonts w:ascii="Times New Roman" w:hAnsi="Times New Roman" w:cs="Times New Roman"/>
          <w:sz w:val="24"/>
          <w:szCs w:val="24"/>
          <w:lang w:val="ro-RO"/>
        </w:rPr>
      </w:pPr>
      <w:r w:rsidRPr="00743E8E">
        <w:rPr>
          <w:rFonts w:ascii="Times New Roman" w:hAnsi="Times New Roman" w:cs="Times New Roman"/>
          <w:sz w:val="24"/>
          <w:szCs w:val="24"/>
          <w:lang w:val="ro-RO"/>
        </w:rPr>
        <w:t>Londra, 25.10.2000</w:t>
      </w:r>
    </w:p>
    <w:p w14:paraId="63B9B4DA" w14:textId="77777777" w:rsidR="00E2302A" w:rsidRDefault="00E2302A" w:rsidP="007802D4">
      <w:pPr>
        <w:spacing w:line="240" w:lineRule="auto"/>
        <w:jc w:val="both"/>
        <w:rPr>
          <w:rFonts w:ascii="Times New Roman" w:hAnsi="Times New Roman" w:cs="Times New Roman"/>
          <w:sz w:val="24"/>
          <w:szCs w:val="24"/>
          <w:lang w:val="ro-RO"/>
        </w:rPr>
      </w:pPr>
    </w:p>
    <w:p w14:paraId="665BF6E5" w14:textId="77777777" w:rsidR="00016E37" w:rsidRDefault="00016E37" w:rsidP="007802D4">
      <w:pPr>
        <w:spacing w:line="240" w:lineRule="auto"/>
        <w:jc w:val="both"/>
        <w:rPr>
          <w:rFonts w:ascii="Times New Roman" w:hAnsi="Times New Roman" w:cs="Times New Roman"/>
          <w:sz w:val="24"/>
          <w:szCs w:val="24"/>
          <w:lang w:val="ro-RO"/>
        </w:rPr>
      </w:pPr>
    </w:p>
    <w:p w14:paraId="711B9803" w14:textId="77777777" w:rsidR="00016E37" w:rsidRDefault="00016E37" w:rsidP="007802D4">
      <w:pPr>
        <w:spacing w:line="240" w:lineRule="auto"/>
        <w:jc w:val="both"/>
        <w:rPr>
          <w:rFonts w:ascii="Times New Roman" w:hAnsi="Times New Roman" w:cs="Times New Roman"/>
          <w:sz w:val="24"/>
          <w:szCs w:val="24"/>
          <w:lang w:val="ro-RO"/>
        </w:rPr>
      </w:pPr>
    </w:p>
    <w:p w14:paraId="4AA3AFB6" w14:textId="77777777" w:rsidR="00016E37" w:rsidRDefault="00016E37" w:rsidP="007802D4">
      <w:pPr>
        <w:spacing w:line="240" w:lineRule="auto"/>
        <w:jc w:val="both"/>
        <w:rPr>
          <w:rFonts w:ascii="Times New Roman" w:hAnsi="Times New Roman" w:cs="Times New Roman"/>
          <w:sz w:val="24"/>
          <w:szCs w:val="24"/>
          <w:lang w:val="ro-RO"/>
        </w:rPr>
      </w:pPr>
    </w:p>
    <w:p w14:paraId="0498C671" w14:textId="77777777" w:rsidR="00016E37" w:rsidRDefault="00016E37" w:rsidP="007802D4">
      <w:pPr>
        <w:spacing w:line="240" w:lineRule="auto"/>
        <w:jc w:val="both"/>
        <w:rPr>
          <w:rFonts w:ascii="Times New Roman" w:hAnsi="Times New Roman" w:cs="Times New Roman"/>
          <w:sz w:val="24"/>
          <w:szCs w:val="24"/>
          <w:lang w:val="ro-RO"/>
        </w:rPr>
      </w:pPr>
    </w:p>
    <w:p w14:paraId="7401910C" w14:textId="77777777" w:rsidR="00016E37" w:rsidRDefault="00016E37" w:rsidP="007802D4">
      <w:pPr>
        <w:spacing w:line="240" w:lineRule="auto"/>
        <w:jc w:val="both"/>
        <w:rPr>
          <w:rFonts w:ascii="Times New Roman" w:hAnsi="Times New Roman" w:cs="Times New Roman"/>
          <w:sz w:val="24"/>
          <w:szCs w:val="24"/>
          <w:lang w:val="ro-RO"/>
        </w:rPr>
      </w:pPr>
    </w:p>
    <w:p w14:paraId="7B267BCE" w14:textId="77777777" w:rsidR="00016E37" w:rsidRDefault="00016E37" w:rsidP="007802D4">
      <w:pPr>
        <w:spacing w:line="240" w:lineRule="auto"/>
        <w:jc w:val="both"/>
        <w:rPr>
          <w:rFonts w:ascii="Times New Roman" w:hAnsi="Times New Roman" w:cs="Times New Roman"/>
          <w:sz w:val="24"/>
          <w:szCs w:val="24"/>
          <w:lang w:val="ro-RO"/>
        </w:rPr>
      </w:pPr>
    </w:p>
    <w:p w14:paraId="0E68972F" w14:textId="77777777" w:rsidR="00016E37" w:rsidRDefault="00016E37" w:rsidP="007802D4">
      <w:pPr>
        <w:spacing w:line="240" w:lineRule="auto"/>
        <w:jc w:val="both"/>
        <w:rPr>
          <w:rFonts w:ascii="Times New Roman" w:hAnsi="Times New Roman" w:cs="Times New Roman"/>
          <w:sz w:val="24"/>
          <w:szCs w:val="24"/>
          <w:lang w:val="ro-RO"/>
        </w:rPr>
      </w:pPr>
    </w:p>
    <w:p w14:paraId="5D7C979A" w14:textId="77777777" w:rsidR="00016E37" w:rsidRDefault="00016E37" w:rsidP="007802D4">
      <w:pPr>
        <w:spacing w:line="240" w:lineRule="auto"/>
        <w:jc w:val="both"/>
        <w:rPr>
          <w:rFonts w:ascii="Times New Roman" w:hAnsi="Times New Roman" w:cs="Times New Roman"/>
          <w:sz w:val="24"/>
          <w:szCs w:val="24"/>
          <w:lang w:val="ro-RO"/>
        </w:rPr>
      </w:pPr>
    </w:p>
    <w:p w14:paraId="0FD0CB43" w14:textId="77777777" w:rsidR="00016E37" w:rsidRDefault="00016E37" w:rsidP="007802D4">
      <w:pPr>
        <w:spacing w:line="240" w:lineRule="auto"/>
        <w:jc w:val="both"/>
        <w:rPr>
          <w:rFonts w:ascii="Times New Roman" w:hAnsi="Times New Roman" w:cs="Times New Roman"/>
          <w:sz w:val="24"/>
          <w:szCs w:val="24"/>
          <w:lang w:val="ro-RO"/>
        </w:rPr>
      </w:pPr>
    </w:p>
    <w:p w14:paraId="5812746C" w14:textId="77777777" w:rsidR="00016E37" w:rsidRDefault="00016E37" w:rsidP="007802D4">
      <w:pPr>
        <w:spacing w:line="240" w:lineRule="auto"/>
        <w:jc w:val="both"/>
        <w:rPr>
          <w:rFonts w:ascii="Times New Roman" w:hAnsi="Times New Roman" w:cs="Times New Roman"/>
          <w:sz w:val="24"/>
          <w:szCs w:val="24"/>
          <w:lang w:val="ro-RO"/>
        </w:rPr>
      </w:pPr>
    </w:p>
    <w:p w14:paraId="57093E15" w14:textId="77777777" w:rsidR="00016E37" w:rsidRDefault="00016E37" w:rsidP="007802D4">
      <w:pPr>
        <w:spacing w:line="240" w:lineRule="auto"/>
        <w:jc w:val="both"/>
        <w:rPr>
          <w:rFonts w:ascii="Times New Roman" w:hAnsi="Times New Roman" w:cs="Times New Roman"/>
          <w:sz w:val="24"/>
          <w:szCs w:val="24"/>
          <w:lang w:val="ro-RO"/>
        </w:rPr>
      </w:pPr>
    </w:p>
    <w:p w14:paraId="189F8638" w14:textId="77777777" w:rsidR="00016E37" w:rsidRDefault="00016E37" w:rsidP="007802D4">
      <w:pPr>
        <w:spacing w:line="240" w:lineRule="auto"/>
        <w:jc w:val="both"/>
        <w:rPr>
          <w:rFonts w:ascii="Times New Roman" w:hAnsi="Times New Roman" w:cs="Times New Roman"/>
          <w:sz w:val="24"/>
          <w:szCs w:val="24"/>
          <w:lang w:val="ro-RO"/>
        </w:rPr>
      </w:pPr>
    </w:p>
    <w:p w14:paraId="3AECDCF9" w14:textId="77777777" w:rsidR="00016E37" w:rsidRDefault="00016E37" w:rsidP="007802D4">
      <w:pPr>
        <w:spacing w:line="240" w:lineRule="auto"/>
        <w:jc w:val="both"/>
        <w:rPr>
          <w:rFonts w:ascii="Times New Roman" w:hAnsi="Times New Roman" w:cs="Times New Roman"/>
          <w:sz w:val="24"/>
          <w:szCs w:val="24"/>
          <w:lang w:val="ro-RO"/>
        </w:rPr>
      </w:pPr>
    </w:p>
    <w:p w14:paraId="2BE61300" w14:textId="77777777" w:rsidR="00016E37" w:rsidRDefault="00016E37" w:rsidP="007802D4">
      <w:pPr>
        <w:spacing w:line="240" w:lineRule="auto"/>
        <w:jc w:val="both"/>
        <w:rPr>
          <w:rFonts w:ascii="Times New Roman" w:hAnsi="Times New Roman" w:cs="Times New Roman"/>
          <w:sz w:val="24"/>
          <w:szCs w:val="24"/>
          <w:lang w:val="ro-RO"/>
        </w:rPr>
      </w:pPr>
    </w:p>
    <w:p w14:paraId="3473B8F9" w14:textId="77777777" w:rsidR="00016E37" w:rsidRDefault="00016E37" w:rsidP="007802D4">
      <w:pPr>
        <w:spacing w:line="240" w:lineRule="auto"/>
        <w:jc w:val="both"/>
        <w:rPr>
          <w:rFonts w:ascii="Times New Roman" w:hAnsi="Times New Roman" w:cs="Times New Roman"/>
          <w:sz w:val="24"/>
          <w:szCs w:val="24"/>
          <w:lang w:val="ro-RO"/>
        </w:rPr>
      </w:pPr>
    </w:p>
    <w:p w14:paraId="568BF75B" w14:textId="77777777" w:rsidR="00016E37" w:rsidRDefault="00016E37" w:rsidP="007802D4">
      <w:pPr>
        <w:spacing w:line="240" w:lineRule="auto"/>
        <w:jc w:val="both"/>
        <w:rPr>
          <w:rFonts w:ascii="Times New Roman" w:hAnsi="Times New Roman" w:cs="Times New Roman"/>
          <w:sz w:val="24"/>
          <w:szCs w:val="24"/>
          <w:lang w:val="ro-RO"/>
        </w:rPr>
      </w:pPr>
    </w:p>
    <w:p w14:paraId="529D4229" w14:textId="77777777" w:rsidR="00016E37" w:rsidRDefault="00016E37" w:rsidP="007802D4">
      <w:pPr>
        <w:spacing w:line="240" w:lineRule="auto"/>
        <w:jc w:val="both"/>
        <w:rPr>
          <w:rFonts w:ascii="Times New Roman" w:hAnsi="Times New Roman" w:cs="Times New Roman"/>
          <w:sz w:val="24"/>
          <w:szCs w:val="24"/>
          <w:lang w:val="ro-RO"/>
        </w:rPr>
      </w:pPr>
    </w:p>
    <w:p w14:paraId="76001282" w14:textId="77777777" w:rsidR="00016E37" w:rsidRDefault="00016E37" w:rsidP="007802D4">
      <w:pPr>
        <w:spacing w:line="240" w:lineRule="auto"/>
        <w:jc w:val="both"/>
        <w:rPr>
          <w:rFonts w:ascii="Times New Roman" w:hAnsi="Times New Roman" w:cs="Times New Roman"/>
          <w:sz w:val="24"/>
          <w:szCs w:val="24"/>
          <w:lang w:val="ro-RO"/>
        </w:rPr>
      </w:pPr>
    </w:p>
    <w:p w14:paraId="7BD2E97A" w14:textId="77777777" w:rsidR="00016E37" w:rsidRDefault="00016E37" w:rsidP="007802D4">
      <w:pPr>
        <w:spacing w:line="240" w:lineRule="auto"/>
        <w:jc w:val="both"/>
        <w:rPr>
          <w:rFonts w:ascii="Times New Roman" w:hAnsi="Times New Roman" w:cs="Times New Roman"/>
          <w:sz w:val="24"/>
          <w:szCs w:val="24"/>
          <w:lang w:val="ro-RO"/>
        </w:rPr>
      </w:pPr>
    </w:p>
    <w:p w14:paraId="6553EF05" w14:textId="77777777" w:rsidR="00016E37" w:rsidRDefault="00016E37" w:rsidP="007802D4">
      <w:pPr>
        <w:spacing w:line="240" w:lineRule="auto"/>
        <w:jc w:val="both"/>
        <w:rPr>
          <w:rFonts w:ascii="Times New Roman" w:hAnsi="Times New Roman" w:cs="Times New Roman"/>
          <w:sz w:val="24"/>
          <w:szCs w:val="24"/>
          <w:lang w:val="ro-RO"/>
        </w:rPr>
      </w:pPr>
    </w:p>
    <w:p w14:paraId="60057CD7" w14:textId="77777777" w:rsidR="00016E37" w:rsidRDefault="00016E37" w:rsidP="007802D4">
      <w:pPr>
        <w:spacing w:line="240" w:lineRule="auto"/>
        <w:jc w:val="both"/>
        <w:rPr>
          <w:rFonts w:ascii="Times New Roman" w:hAnsi="Times New Roman" w:cs="Times New Roman"/>
          <w:sz w:val="24"/>
          <w:szCs w:val="24"/>
          <w:lang w:val="ro-RO"/>
        </w:rPr>
      </w:pPr>
    </w:p>
    <w:p w14:paraId="4D931EC5" w14:textId="77777777" w:rsidR="00016E37" w:rsidRDefault="00016E37" w:rsidP="008B47D4">
      <w:pPr>
        <w:spacing w:line="240" w:lineRule="auto"/>
        <w:jc w:val="center"/>
        <w:rPr>
          <w:rFonts w:ascii="Times New Roman" w:hAnsi="Times New Roman" w:cs="Times New Roman"/>
          <w:sz w:val="24"/>
          <w:szCs w:val="24"/>
          <w:lang w:val="ro-RO"/>
        </w:rPr>
      </w:pPr>
    </w:p>
    <w:p w14:paraId="20103D2A" w14:textId="77777777" w:rsidR="00016E37" w:rsidRDefault="00016E37" w:rsidP="007802D4">
      <w:pPr>
        <w:spacing w:line="240" w:lineRule="auto"/>
        <w:jc w:val="both"/>
        <w:rPr>
          <w:rFonts w:ascii="Times New Roman" w:hAnsi="Times New Roman" w:cs="Times New Roman"/>
          <w:sz w:val="24"/>
          <w:szCs w:val="24"/>
          <w:lang w:val="ro-RO"/>
        </w:rPr>
      </w:pPr>
    </w:p>
    <w:p w14:paraId="2A0746AE" w14:textId="77777777" w:rsidR="00016E37" w:rsidRDefault="00016E37" w:rsidP="007802D4">
      <w:pPr>
        <w:spacing w:line="240" w:lineRule="auto"/>
        <w:jc w:val="both"/>
        <w:rPr>
          <w:rFonts w:ascii="Times New Roman" w:hAnsi="Times New Roman" w:cs="Times New Roman"/>
          <w:sz w:val="24"/>
          <w:szCs w:val="24"/>
          <w:lang w:val="ro-RO"/>
        </w:rPr>
      </w:pPr>
    </w:p>
    <w:p w14:paraId="742F538E" w14:textId="77777777" w:rsidR="00016E37" w:rsidRPr="00743E8E" w:rsidRDefault="00016E37" w:rsidP="007802D4">
      <w:pPr>
        <w:spacing w:line="240" w:lineRule="auto"/>
        <w:jc w:val="both"/>
        <w:rPr>
          <w:rFonts w:ascii="Times New Roman" w:hAnsi="Times New Roman" w:cs="Times New Roman"/>
          <w:sz w:val="24"/>
          <w:szCs w:val="24"/>
          <w:lang w:val="ro-RO"/>
        </w:rPr>
      </w:pPr>
    </w:p>
    <w:p w14:paraId="56A56053" w14:textId="77777777" w:rsidR="00E2302A" w:rsidRPr="00743E8E" w:rsidRDefault="00E2302A" w:rsidP="007802D4">
      <w:pPr>
        <w:spacing w:line="240" w:lineRule="auto"/>
        <w:jc w:val="both"/>
        <w:rPr>
          <w:rFonts w:ascii="Times New Roman" w:hAnsi="Times New Roman" w:cs="Times New Roman"/>
          <w:sz w:val="24"/>
          <w:szCs w:val="24"/>
          <w:lang w:val="ro-RO"/>
        </w:rPr>
      </w:pPr>
      <w:r w:rsidRPr="00743E8E">
        <w:rPr>
          <w:rFonts w:ascii="Times New Roman" w:hAnsi="Times New Roman" w:cs="Times New Roman"/>
          <w:sz w:val="24"/>
          <w:szCs w:val="24"/>
          <w:lang w:val="ro-RO"/>
        </w:rPr>
        <w:t>Prin prezenta confirm că textul alăturat este o copie autentică de pe Convenţia de la Atena privind transportul pe mare al pasagerilor şi al bagajelor lor, adoptată la 13 decembrie 1974, originalul căr</w:t>
      </w:r>
      <w:r w:rsidR="008868C1">
        <w:rPr>
          <w:rFonts w:ascii="Times New Roman" w:hAnsi="Times New Roman" w:cs="Times New Roman"/>
          <w:sz w:val="24"/>
          <w:szCs w:val="24"/>
          <w:lang w:val="ro-RO"/>
        </w:rPr>
        <w:t>e</w:t>
      </w:r>
      <w:r w:rsidRPr="00743E8E">
        <w:rPr>
          <w:rFonts w:ascii="Times New Roman" w:hAnsi="Times New Roman" w:cs="Times New Roman"/>
          <w:sz w:val="24"/>
          <w:szCs w:val="24"/>
          <w:lang w:val="ro-RO"/>
        </w:rPr>
        <w:t>ia este depozitat la Arhiva Tratatelor a Ministerului Afacerilor Externe.</w:t>
      </w:r>
    </w:p>
    <w:p w14:paraId="216D462B" w14:textId="77777777" w:rsidR="00743E8E" w:rsidRDefault="00743E8E" w:rsidP="00743E8E">
      <w:pPr>
        <w:spacing w:line="240" w:lineRule="auto"/>
        <w:ind w:left="5103"/>
        <w:jc w:val="center"/>
        <w:rPr>
          <w:rFonts w:ascii="Times New Roman" w:hAnsi="Times New Roman" w:cs="Times New Roman"/>
          <w:sz w:val="24"/>
          <w:szCs w:val="24"/>
          <w:lang w:val="ro-RO"/>
        </w:rPr>
      </w:pPr>
    </w:p>
    <w:p w14:paraId="78299651" w14:textId="77777777" w:rsidR="00743E8E" w:rsidRDefault="00743E8E" w:rsidP="00743E8E">
      <w:pPr>
        <w:spacing w:line="240" w:lineRule="auto"/>
        <w:ind w:left="5103"/>
        <w:jc w:val="center"/>
        <w:rPr>
          <w:rFonts w:ascii="Times New Roman" w:hAnsi="Times New Roman" w:cs="Times New Roman"/>
          <w:sz w:val="24"/>
          <w:szCs w:val="24"/>
          <w:lang w:val="ro-RO"/>
        </w:rPr>
      </w:pPr>
    </w:p>
    <w:p w14:paraId="6E789231" w14:textId="77777777" w:rsidR="00743E8E" w:rsidRDefault="00743E8E" w:rsidP="00743E8E">
      <w:pPr>
        <w:spacing w:line="240" w:lineRule="auto"/>
        <w:ind w:left="5103"/>
        <w:jc w:val="center"/>
        <w:rPr>
          <w:rFonts w:ascii="Times New Roman" w:hAnsi="Times New Roman" w:cs="Times New Roman"/>
          <w:sz w:val="24"/>
          <w:szCs w:val="24"/>
          <w:lang w:val="ro-RO"/>
        </w:rPr>
      </w:pPr>
    </w:p>
    <w:p w14:paraId="228D49E1" w14:textId="77777777" w:rsidR="00E2302A" w:rsidRPr="00743E8E" w:rsidRDefault="00743E8E" w:rsidP="00743E8E">
      <w:pPr>
        <w:spacing w:line="240" w:lineRule="auto"/>
        <w:ind w:left="5103"/>
        <w:jc w:val="center"/>
        <w:rPr>
          <w:rFonts w:ascii="Times New Roman" w:hAnsi="Times New Roman" w:cs="Times New Roman"/>
          <w:sz w:val="24"/>
          <w:szCs w:val="24"/>
          <w:lang w:val="ro-RO"/>
        </w:rPr>
      </w:pPr>
      <w:r w:rsidRPr="00743E8E">
        <w:rPr>
          <w:rFonts w:ascii="Times New Roman" w:hAnsi="Times New Roman" w:cs="Times New Roman"/>
          <w:sz w:val="24"/>
          <w:szCs w:val="24"/>
          <w:lang w:val="ro-RO"/>
        </w:rPr>
        <w:t>/semnătura/</w:t>
      </w:r>
    </w:p>
    <w:p w14:paraId="2157FBC1" w14:textId="77777777" w:rsidR="00743E8E" w:rsidRPr="00743E8E" w:rsidRDefault="00743E8E" w:rsidP="00743E8E">
      <w:pPr>
        <w:spacing w:after="0" w:line="240" w:lineRule="auto"/>
        <w:ind w:left="5103"/>
        <w:jc w:val="center"/>
        <w:rPr>
          <w:rFonts w:ascii="Times New Roman" w:hAnsi="Times New Roman" w:cs="Times New Roman"/>
          <w:sz w:val="24"/>
          <w:szCs w:val="24"/>
          <w:lang w:val="ro-RO"/>
        </w:rPr>
      </w:pPr>
      <w:r w:rsidRPr="00743E8E">
        <w:rPr>
          <w:rFonts w:ascii="Times New Roman" w:hAnsi="Times New Roman" w:cs="Times New Roman"/>
          <w:sz w:val="24"/>
          <w:szCs w:val="24"/>
          <w:lang w:val="ro-RO"/>
        </w:rPr>
        <w:t>Anatol CEBUC</w:t>
      </w:r>
    </w:p>
    <w:p w14:paraId="4761EBBC" w14:textId="77777777" w:rsidR="00743E8E" w:rsidRPr="00743E8E" w:rsidRDefault="00743E8E" w:rsidP="00743E8E">
      <w:pPr>
        <w:spacing w:after="0" w:line="240" w:lineRule="auto"/>
        <w:ind w:left="5103"/>
        <w:jc w:val="center"/>
        <w:rPr>
          <w:rFonts w:ascii="Times New Roman" w:hAnsi="Times New Roman" w:cs="Times New Roman"/>
          <w:sz w:val="24"/>
          <w:szCs w:val="24"/>
          <w:lang w:val="ro-RO"/>
        </w:rPr>
      </w:pPr>
      <w:r w:rsidRPr="00743E8E">
        <w:rPr>
          <w:rFonts w:ascii="Times New Roman" w:hAnsi="Times New Roman" w:cs="Times New Roman"/>
          <w:sz w:val="24"/>
          <w:szCs w:val="24"/>
          <w:lang w:val="ro-RO"/>
        </w:rPr>
        <w:t>Șef al Direcției Drept Internațional a</w:t>
      </w:r>
    </w:p>
    <w:p w14:paraId="129D7639" w14:textId="77777777" w:rsidR="00E2302A" w:rsidRDefault="00E2302A" w:rsidP="00743E8E">
      <w:pPr>
        <w:spacing w:after="0" w:line="240" w:lineRule="auto"/>
        <w:ind w:left="5103"/>
        <w:jc w:val="center"/>
        <w:rPr>
          <w:rFonts w:ascii="Times New Roman" w:hAnsi="Times New Roman" w:cs="Times New Roman"/>
          <w:sz w:val="24"/>
          <w:szCs w:val="24"/>
          <w:lang w:val="ro-RO"/>
        </w:rPr>
      </w:pPr>
      <w:r w:rsidRPr="00743E8E">
        <w:rPr>
          <w:rFonts w:ascii="Times New Roman" w:hAnsi="Times New Roman" w:cs="Times New Roman"/>
          <w:sz w:val="24"/>
          <w:szCs w:val="24"/>
          <w:lang w:val="ro-RO"/>
        </w:rPr>
        <w:t>Ministerului Afacerilor Externe</w:t>
      </w:r>
    </w:p>
    <w:p w14:paraId="6ECBE076"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34184611"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2244BCCA"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420B5737"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481DBDE9"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380B60D2"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278E3594"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15AA27B7"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3BC24CC1"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28076793"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3F1D359D"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5E9E9F40"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06504494"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50638B93"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15EE6DE2"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76FA24A8"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755D2BA7"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126091CB"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1DC5D06C"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48D97123"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58D62481"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2A434C12"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72CA14E5"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4D908489"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3C39529D"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7E231883"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237064BC"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29D53F9D"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74F6302A"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23A2BC10"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35156E95"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12400985"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3DBA006B" w14:textId="77777777" w:rsidR="008B47D4" w:rsidRDefault="008B47D4" w:rsidP="00743E8E">
      <w:pPr>
        <w:spacing w:after="0" w:line="240" w:lineRule="auto"/>
        <w:ind w:left="5103"/>
        <w:jc w:val="center"/>
        <w:rPr>
          <w:rFonts w:ascii="Times New Roman" w:hAnsi="Times New Roman" w:cs="Times New Roman"/>
          <w:sz w:val="24"/>
          <w:szCs w:val="24"/>
          <w:lang w:val="ro-RO"/>
        </w:rPr>
      </w:pPr>
    </w:p>
    <w:p w14:paraId="578EC49B" w14:textId="77777777" w:rsidR="00F2010F" w:rsidRPr="0099594B" w:rsidRDefault="00F2010F" w:rsidP="00F2010F">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r w:rsidRPr="0099594B">
        <w:rPr>
          <w:rFonts w:ascii="Times New Roman" w:eastAsia="Times New Roman" w:hAnsi="Times New Roman" w:cs="Times New Roman"/>
          <w:b/>
          <w:kern w:val="36"/>
          <w:sz w:val="28"/>
          <w:szCs w:val="30"/>
          <w:lang w:val="ro-RO" w:eastAsia="ru-RU"/>
        </w:rPr>
        <w:lastRenderedPageBreak/>
        <w:t xml:space="preserve">PROTOCOLUL DIN 2002 LA CONVENȚIA DE LA ATENA </w:t>
      </w:r>
    </w:p>
    <w:p w14:paraId="1B195DBB" w14:textId="77777777" w:rsidR="00F2010F" w:rsidRPr="0099594B" w:rsidRDefault="00F2010F" w:rsidP="00F2010F">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r w:rsidRPr="0099594B">
        <w:rPr>
          <w:rFonts w:ascii="Times New Roman" w:eastAsia="Times New Roman" w:hAnsi="Times New Roman" w:cs="Times New Roman"/>
          <w:b/>
          <w:kern w:val="36"/>
          <w:sz w:val="28"/>
          <w:szCs w:val="30"/>
          <w:lang w:val="ro-RO" w:eastAsia="ru-RU"/>
        </w:rPr>
        <w:t xml:space="preserve">PRIVIND TRANSPORTUL PE MARE AL PASAGERILOR </w:t>
      </w:r>
    </w:p>
    <w:p w14:paraId="372D863B" w14:textId="77777777" w:rsidR="00F2010F" w:rsidRPr="0099594B" w:rsidRDefault="00F2010F" w:rsidP="00F2010F">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r w:rsidRPr="0099594B">
        <w:rPr>
          <w:rFonts w:ascii="Times New Roman" w:eastAsia="Times New Roman" w:hAnsi="Times New Roman" w:cs="Times New Roman"/>
          <w:b/>
          <w:kern w:val="36"/>
          <w:sz w:val="28"/>
          <w:szCs w:val="30"/>
          <w:lang w:val="ro-RO" w:eastAsia="ru-RU"/>
        </w:rPr>
        <w:t>ȘI AL BAGAJELOR LOR, 1974</w:t>
      </w:r>
    </w:p>
    <w:p w14:paraId="68836138" w14:textId="77777777" w:rsidR="00F2010F" w:rsidRPr="00F2010F" w:rsidRDefault="00F2010F" w:rsidP="00F2010F">
      <w:pPr>
        <w:shd w:val="clear" w:color="auto" w:fill="FFFFFF"/>
        <w:spacing w:after="0" w:line="240" w:lineRule="auto"/>
        <w:jc w:val="center"/>
        <w:outlineLvl w:val="0"/>
        <w:rPr>
          <w:rFonts w:ascii="Times New Roman" w:eastAsia="Times New Roman" w:hAnsi="Times New Roman" w:cs="Times New Roman"/>
          <w:b/>
          <w:kern w:val="36"/>
          <w:sz w:val="30"/>
          <w:szCs w:val="30"/>
          <w:lang w:val="ro-RO" w:eastAsia="ru-RU"/>
        </w:rPr>
      </w:pPr>
      <w:r w:rsidRPr="00F2010F">
        <w:rPr>
          <w:rFonts w:ascii="Times New Roman" w:eastAsia="Times New Roman" w:hAnsi="Times New Roman" w:cs="Times New Roman"/>
          <w:b/>
          <w:kern w:val="36"/>
          <w:sz w:val="30"/>
          <w:szCs w:val="30"/>
          <w:lang w:val="ro-RO" w:eastAsia="ru-RU"/>
        </w:rPr>
        <w:t xml:space="preserve"> </w:t>
      </w:r>
    </w:p>
    <w:p w14:paraId="13358EBE" w14:textId="77777777" w:rsidR="00F2010F" w:rsidRPr="00F2010F" w:rsidRDefault="00F2010F" w:rsidP="00F2010F">
      <w:pPr>
        <w:shd w:val="clear" w:color="auto" w:fill="FFFFFF"/>
        <w:spacing w:after="0" w:line="240" w:lineRule="auto"/>
        <w:jc w:val="both"/>
        <w:outlineLvl w:val="0"/>
        <w:rPr>
          <w:rFonts w:ascii="Times New Roman" w:eastAsia="Times New Roman" w:hAnsi="Times New Roman" w:cs="Times New Roman"/>
          <w:b/>
          <w:kern w:val="36"/>
          <w:sz w:val="30"/>
          <w:szCs w:val="30"/>
          <w:lang w:val="ro-RO" w:eastAsia="ru-RU"/>
        </w:rPr>
      </w:pPr>
    </w:p>
    <w:p w14:paraId="08B1C9FF" w14:textId="77777777" w:rsidR="00F2010F" w:rsidRPr="00F2010F" w:rsidRDefault="00F2010F" w:rsidP="00F2010F">
      <w:pPr>
        <w:shd w:val="clear" w:color="auto" w:fill="FFFFFF"/>
        <w:spacing w:after="0" w:line="240" w:lineRule="auto"/>
        <w:jc w:val="both"/>
        <w:outlineLvl w:val="0"/>
        <w:rPr>
          <w:rFonts w:ascii="Times New Roman" w:eastAsia="Times New Roman" w:hAnsi="Times New Roman" w:cs="Times New Roman"/>
          <w:b/>
          <w:kern w:val="36"/>
          <w:sz w:val="24"/>
          <w:szCs w:val="24"/>
          <w:lang w:val="ro-RO" w:eastAsia="ru-RU"/>
        </w:rPr>
      </w:pPr>
      <w:r w:rsidRPr="00F2010F">
        <w:rPr>
          <w:rFonts w:ascii="Times New Roman" w:eastAsia="Times New Roman" w:hAnsi="Times New Roman" w:cs="Times New Roman"/>
          <w:b/>
          <w:kern w:val="36"/>
          <w:sz w:val="24"/>
          <w:szCs w:val="24"/>
          <w:lang w:val="ro-RO" w:eastAsia="ru-RU"/>
        </w:rPr>
        <w:t>Statele părți la prezentul Protocol,</w:t>
      </w:r>
    </w:p>
    <w:p w14:paraId="279EED3E" w14:textId="77777777" w:rsidR="00F2010F" w:rsidRPr="00F2010F" w:rsidRDefault="00F2010F" w:rsidP="00F2010F">
      <w:pPr>
        <w:shd w:val="clear" w:color="auto" w:fill="FFFFFF"/>
        <w:spacing w:after="0" w:line="240" w:lineRule="auto"/>
        <w:jc w:val="both"/>
        <w:outlineLvl w:val="0"/>
        <w:rPr>
          <w:rFonts w:ascii="Times New Roman" w:eastAsia="Times New Roman" w:hAnsi="Times New Roman" w:cs="Times New Roman"/>
          <w:kern w:val="36"/>
          <w:sz w:val="24"/>
          <w:szCs w:val="24"/>
          <w:lang w:val="ro-RO" w:eastAsia="ru-RU"/>
        </w:rPr>
      </w:pPr>
    </w:p>
    <w:p w14:paraId="17002071" w14:textId="77777777" w:rsidR="00F2010F" w:rsidRPr="00F2010F" w:rsidRDefault="00F2010F" w:rsidP="00F2010F">
      <w:pPr>
        <w:shd w:val="clear" w:color="auto" w:fill="FFFFFF"/>
        <w:spacing w:after="0" w:line="240" w:lineRule="auto"/>
        <w:ind w:firstLine="708"/>
        <w:jc w:val="both"/>
        <w:outlineLvl w:val="0"/>
        <w:rPr>
          <w:rFonts w:ascii="Times New Roman" w:eastAsia="Times New Roman" w:hAnsi="Times New Roman" w:cs="Times New Roman"/>
          <w:kern w:val="36"/>
          <w:sz w:val="24"/>
          <w:szCs w:val="24"/>
          <w:lang w:val="ro-RO" w:eastAsia="ru-RU"/>
        </w:rPr>
      </w:pPr>
      <w:r w:rsidRPr="00F2010F">
        <w:rPr>
          <w:rFonts w:ascii="Times New Roman" w:eastAsia="Times New Roman" w:hAnsi="Times New Roman" w:cs="Times New Roman"/>
          <w:b/>
          <w:kern w:val="36"/>
          <w:sz w:val="24"/>
          <w:szCs w:val="24"/>
          <w:lang w:val="ro-RO" w:eastAsia="ru-RU"/>
        </w:rPr>
        <w:t xml:space="preserve">LUÂND ÎN CONSIDERARE </w:t>
      </w:r>
      <w:r w:rsidRPr="00F2010F">
        <w:rPr>
          <w:rFonts w:ascii="Times New Roman" w:eastAsia="Times New Roman" w:hAnsi="Times New Roman" w:cs="Times New Roman"/>
          <w:kern w:val="36"/>
          <w:sz w:val="24"/>
          <w:szCs w:val="24"/>
          <w:lang w:val="ro-RO" w:eastAsia="ru-RU"/>
        </w:rPr>
        <w:t>faptul că este de dorit să se revizuiască Convenția de la Atena privind transportul pe mare al pasagerilor și al bagajelor lor, încheiată la Atena la 13 decembrie 1974, pentru a prevedea o despăgubire majorată, a introduce răspunderea strictă, a stabili o procedură simplificată de actualizare a sumelor de limitare și a asigura asigurarea obligatorie în beneficiul pasagerilor,</w:t>
      </w:r>
    </w:p>
    <w:p w14:paraId="7AE95C60" w14:textId="77777777" w:rsidR="00F2010F" w:rsidRPr="00F2010F" w:rsidRDefault="00F2010F" w:rsidP="00F2010F">
      <w:pPr>
        <w:shd w:val="clear" w:color="auto" w:fill="FFFFFF"/>
        <w:spacing w:after="0" w:line="240" w:lineRule="auto"/>
        <w:jc w:val="both"/>
        <w:outlineLvl w:val="0"/>
        <w:rPr>
          <w:rFonts w:ascii="Times New Roman" w:eastAsia="Times New Roman" w:hAnsi="Times New Roman" w:cs="Times New Roman"/>
          <w:kern w:val="36"/>
          <w:sz w:val="24"/>
          <w:szCs w:val="24"/>
          <w:lang w:val="ro-RO" w:eastAsia="ru-RU"/>
        </w:rPr>
      </w:pPr>
    </w:p>
    <w:p w14:paraId="6589BA18" w14:textId="77777777" w:rsidR="00F2010F" w:rsidRPr="00F2010F" w:rsidRDefault="00F2010F" w:rsidP="00F2010F">
      <w:pPr>
        <w:shd w:val="clear" w:color="auto" w:fill="FFFFFF"/>
        <w:spacing w:after="0" w:line="240" w:lineRule="auto"/>
        <w:ind w:firstLine="708"/>
        <w:jc w:val="both"/>
        <w:outlineLvl w:val="0"/>
        <w:rPr>
          <w:rFonts w:ascii="Times New Roman" w:eastAsia="Times New Roman" w:hAnsi="Times New Roman" w:cs="Times New Roman"/>
          <w:kern w:val="36"/>
          <w:sz w:val="24"/>
          <w:szCs w:val="24"/>
          <w:lang w:val="ro-RO" w:eastAsia="ru-RU"/>
        </w:rPr>
      </w:pPr>
      <w:r w:rsidRPr="00F2010F">
        <w:rPr>
          <w:rFonts w:ascii="Times New Roman" w:eastAsia="Times New Roman" w:hAnsi="Times New Roman" w:cs="Times New Roman"/>
          <w:b/>
          <w:kern w:val="36"/>
          <w:sz w:val="24"/>
          <w:szCs w:val="24"/>
          <w:lang w:val="ro-RO" w:eastAsia="ru-RU"/>
        </w:rPr>
        <w:t>REAMINTÂND</w:t>
      </w:r>
      <w:r w:rsidRPr="00F2010F">
        <w:rPr>
          <w:rFonts w:ascii="Times New Roman" w:eastAsia="Times New Roman" w:hAnsi="Times New Roman" w:cs="Times New Roman"/>
          <w:kern w:val="36"/>
          <w:sz w:val="24"/>
          <w:szCs w:val="24"/>
          <w:lang w:val="ro-RO" w:eastAsia="ru-RU"/>
        </w:rPr>
        <w:t xml:space="preserve"> că Protocolul din 1976 la Convenție introduce Dreptul special de tragere ca Unitate de cont în locul francului-aur,</w:t>
      </w:r>
    </w:p>
    <w:p w14:paraId="6FB52839" w14:textId="77777777" w:rsidR="00F2010F" w:rsidRPr="00F2010F" w:rsidRDefault="00F2010F" w:rsidP="00F2010F">
      <w:pPr>
        <w:shd w:val="clear" w:color="auto" w:fill="FFFFFF"/>
        <w:spacing w:after="0" w:line="240" w:lineRule="auto"/>
        <w:ind w:firstLine="708"/>
        <w:jc w:val="both"/>
        <w:outlineLvl w:val="0"/>
        <w:rPr>
          <w:rFonts w:ascii="Times New Roman" w:eastAsia="Times New Roman" w:hAnsi="Times New Roman" w:cs="Times New Roman"/>
          <w:kern w:val="36"/>
          <w:sz w:val="24"/>
          <w:szCs w:val="24"/>
          <w:lang w:val="ro-RO" w:eastAsia="ru-RU"/>
        </w:rPr>
      </w:pPr>
    </w:p>
    <w:p w14:paraId="13D4F611" w14:textId="77777777" w:rsidR="00F2010F" w:rsidRPr="00F2010F" w:rsidRDefault="00F2010F" w:rsidP="00F2010F">
      <w:pPr>
        <w:shd w:val="clear" w:color="auto" w:fill="FFFFFF"/>
        <w:spacing w:after="0" w:line="240" w:lineRule="auto"/>
        <w:ind w:firstLine="708"/>
        <w:jc w:val="both"/>
        <w:outlineLvl w:val="0"/>
        <w:rPr>
          <w:rFonts w:ascii="Times New Roman" w:eastAsia="Times New Roman" w:hAnsi="Times New Roman" w:cs="Times New Roman"/>
          <w:kern w:val="36"/>
          <w:sz w:val="24"/>
          <w:szCs w:val="24"/>
          <w:lang w:val="ro-RO" w:eastAsia="ru-RU"/>
        </w:rPr>
      </w:pPr>
      <w:r w:rsidRPr="00F2010F">
        <w:rPr>
          <w:rFonts w:ascii="Times New Roman" w:eastAsia="Times New Roman" w:hAnsi="Times New Roman" w:cs="Times New Roman"/>
          <w:b/>
          <w:kern w:val="36"/>
          <w:sz w:val="24"/>
          <w:szCs w:val="24"/>
          <w:lang w:val="ro-RO" w:eastAsia="ru-RU"/>
        </w:rPr>
        <w:t>LUÂND ACT</w:t>
      </w:r>
      <w:r w:rsidRPr="00F2010F">
        <w:rPr>
          <w:rFonts w:ascii="Times New Roman" w:eastAsia="Times New Roman" w:hAnsi="Times New Roman" w:cs="Times New Roman"/>
          <w:kern w:val="36"/>
          <w:sz w:val="24"/>
          <w:szCs w:val="24"/>
          <w:lang w:val="ro-RO" w:eastAsia="ru-RU"/>
        </w:rPr>
        <w:t xml:space="preserve"> de faptul că Protocolul din 1990 la Convenție, care prevede o despăgubire majorată și o procedură simplificată de actualizare a sumelor de limitare, nu a intrat în vigoare,</w:t>
      </w:r>
    </w:p>
    <w:p w14:paraId="6BF09841" w14:textId="77777777" w:rsidR="00F2010F" w:rsidRPr="00F2010F" w:rsidRDefault="00F2010F" w:rsidP="00F2010F">
      <w:pPr>
        <w:shd w:val="clear" w:color="auto" w:fill="FFFFFF"/>
        <w:spacing w:after="0" w:line="240" w:lineRule="auto"/>
        <w:jc w:val="both"/>
        <w:outlineLvl w:val="0"/>
        <w:rPr>
          <w:rFonts w:ascii="Times New Roman" w:eastAsia="Times New Roman" w:hAnsi="Times New Roman" w:cs="Times New Roman"/>
          <w:kern w:val="36"/>
          <w:sz w:val="24"/>
          <w:szCs w:val="24"/>
          <w:lang w:val="ro-RO" w:eastAsia="ru-RU"/>
        </w:rPr>
      </w:pPr>
    </w:p>
    <w:p w14:paraId="080DEAA8" w14:textId="77777777" w:rsidR="00F2010F" w:rsidRPr="00F2010F" w:rsidRDefault="00F2010F" w:rsidP="00F2010F">
      <w:pPr>
        <w:shd w:val="clear" w:color="auto" w:fill="FFFFFF"/>
        <w:spacing w:after="0" w:line="240" w:lineRule="auto"/>
        <w:ind w:firstLine="708"/>
        <w:jc w:val="both"/>
        <w:outlineLvl w:val="0"/>
        <w:rPr>
          <w:rFonts w:ascii="Times New Roman" w:eastAsia="Times New Roman" w:hAnsi="Times New Roman" w:cs="Times New Roman"/>
          <w:kern w:val="36"/>
          <w:sz w:val="24"/>
          <w:szCs w:val="24"/>
          <w:lang w:val="ro-RO" w:eastAsia="ru-RU"/>
        </w:rPr>
      </w:pPr>
      <w:r w:rsidRPr="00F2010F">
        <w:rPr>
          <w:rFonts w:ascii="Times New Roman" w:eastAsia="Times New Roman" w:hAnsi="Times New Roman" w:cs="Times New Roman"/>
          <w:b/>
          <w:kern w:val="36"/>
          <w:sz w:val="24"/>
          <w:szCs w:val="24"/>
          <w:lang w:val="ro-RO" w:eastAsia="ru-RU"/>
        </w:rPr>
        <w:t>AU CONVENIT</w:t>
      </w:r>
      <w:r w:rsidRPr="00F2010F">
        <w:rPr>
          <w:rFonts w:ascii="Times New Roman" w:eastAsia="Times New Roman" w:hAnsi="Times New Roman" w:cs="Times New Roman"/>
          <w:kern w:val="36"/>
          <w:sz w:val="24"/>
          <w:szCs w:val="24"/>
          <w:lang w:val="ro-RO" w:eastAsia="ru-RU"/>
        </w:rPr>
        <w:t xml:space="preserve"> asupra următoarelor:</w:t>
      </w:r>
    </w:p>
    <w:p w14:paraId="18EFD805" w14:textId="77777777" w:rsidR="00F2010F" w:rsidRPr="00F2010F" w:rsidRDefault="00F2010F" w:rsidP="00F2010F">
      <w:pPr>
        <w:shd w:val="clear" w:color="auto" w:fill="FFFFFF"/>
        <w:spacing w:after="0" w:line="240" w:lineRule="auto"/>
        <w:jc w:val="both"/>
        <w:outlineLvl w:val="0"/>
        <w:rPr>
          <w:rFonts w:ascii="Times New Roman" w:eastAsia="Times New Roman" w:hAnsi="Times New Roman" w:cs="Times New Roman"/>
          <w:kern w:val="36"/>
          <w:sz w:val="24"/>
          <w:szCs w:val="24"/>
          <w:lang w:val="ro-RO" w:eastAsia="ru-RU"/>
        </w:rPr>
      </w:pPr>
    </w:p>
    <w:p w14:paraId="443EF901" w14:textId="77777777" w:rsidR="00F2010F" w:rsidRPr="00F2010F" w:rsidRDefault="00F2010F" w:rsidP="00F2010F">
      <w:pPr>
        <w:shd w:val="clear" w:color="auto" w:fill="FFFFFF"/>
        <w:spacing w:before="257" w:after="0" w:line="240" w:lineRule="auto"/>
        <w:jc w:val="both"/>
        <w:textAlignment w:val="center"/>
        <w:rPr>
          <w:rFonts w:ascii="Times New Roman" w:eastAsia="Times New Roman" w:hAnsi="Times New Roman" w:cs="Times New Roman"/>
          <w:sz w:val="24"/>
          <w:szCs w:val="24"/>
          <w:lang w:val="ro-RO" w:eastAsia="ru-RU"/>
        </w:rPr>
      </w:pPr>
    </w:p>
    <w:p w14:paraId="3EE37640" w14:textId="77777777" w:rsidR="00F2010F" w:rsidRPr="00F2010F" w:rsidRDefault="00F2010F" w:rsidP="00F2010F">
      <w:pPr>
        <w:spacing w:line="240" w:lineRule="auto"/>
        <w:jc w:val="center"/>
        <w:rPr>
          <w:rFonts w:ascii="Times New Roman" w:eastAsia="Times New Roman" w:hAnsi="Times New Roman" w:cs="Times New Roman"/>
          <w:b/>
          <w:vanish/>
          <w:sz w:val="24"/>
          <w:szCs w:val="24"/>
          <w:lang w:val="ro-RO" w:eastAsia="ru-RU"/>
        </w:rPr>
      </w:pPr>
      <w:r w:rsidRPr="00F2010F">
        <w:rPr>
          <w:rFonts w:ascii="Times New Roman" w:eastAsia="Times New Roman" w:hAnsi="Times New Roman" w:cs="Times New Roman"/>
          <w:b/>
          <w:vanish/>
          <w:sz w:val="24"/>
          <w:szCs w:val="24"/>
          <w:lang w:val="ro-RO" w:eastAsia="ru-RU"/>
        </w:rPr>
        <w:t>Конец формы</w:t>
      </w:r>
    </w:p>
    <w:p w14:paraId="373C5BC1"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1</w:t>
      </w:r>
    </w:p>
    <w:p w14:paraId="2198C12C" w14:textId="77777777" w:rsidR="00F2010F" w:rsidRPr="00F2010F" w:rsidRDefault="00F2010F" w:rsidP="00F2010F">
      <w:pPr>
        <w:shd w:val="clear" w:color="auto" w:fill="FFFFFF"/>
        <w:spacing w:line="240" w:lineRule="auto"/>
        <w:jc w:val="both"/>
        <w:outlineLvl w:val="3"/>
        <w:rPr>
          <w:rFonts w:ascii="Times New Roman" w:eastAsia="Times New Roman" w:hAnsi="Times New Roman" w:cs="Times New Roman"/>
          <w:bCs/>
          <w:sz w:val="24"/>
          <w:szCs w:val="24"/>
          <w:lang w:val="ro-RO" w:eastAsia="ru-RU"/>
        </w:rPr>
      </w:pPr>
      <w:r w:rsidRPr="00F2010F">
        <w:rPr>
          <w:rFonts w:ascii="Times New Roman" w:eastAsia="Times New Roman" w:hAnsi="Times New Roman" w:cs="Times New Roman"/>
          <w:bCs/>
          <w:sz w:val="24"/>
          <w:szCs w:val="24"/>
          <w:lang w:val="ro-RO" w:eastAsia="ru-RU"/>
        </w:rPr>
        <w:t>În sensul prezentului Protocol:</w:t>
      </w:r>
    </w:p>
    <w:p w14:paraId="7C378873" w14:textId="77777777" w:rsidR="00F2010F" w:rsidRPr="00F2010F" w:rsidRDefault="00F2010F" w:rsidP="00F2010F">
      <w:pPr>
        <w:shd w:val="clear" w:color="auto" w:fill="FFFFFF"/>
        <w:spacing w:line="240" w:lineRule="auto"/>
        <w:jc w:val="both"/>
        <w:outlineLvl w:val="3"/>
        <w:rPr>
          <w:rFonts w:ascii="Times New Roman" w:eastAsia="Times New Roman" w:hAnsi="Times New Roman" w:cs="Times New Roman"/>
          <w:bCs/>
          <w:sz w:val="24"/>
          <w:szCs w:val="24"/>
          <w:lang w:val="ro-RO" w:eastAsia="ru-RU"/>
        </w:rPr>
      </w:pPr>
      <w:r w:rsidRPr="00F2010F">
        <w:rPr>
          <w:rFonts w:ascii="Times New Roman" w:eastAsia="Times New Roman" w:hAnsi="Times New Roman" w:cs="Times New Roman"/>
          <w:bCs/>
          <w:sz w:val="24"/>
          <w:szCs w:val="24"/>
          <w:lang w:val="ro-RO" w:eastAsia="ru-RU"/>
        </w:rPr>
        <w:t>1 „Convenție” înseamnă textul Convenției de la Atena privind transportul pe mare al pasagerilor și al bagajelor lor din 1974.</w:t>
      </w:r>
    </w:p>
    <w:p w14:paraId="797AB150" w14:textId="77777777" w:rsidR="00F2010F" w:rsidRPr="00F2010F" w:rsidRDefault="00F2010F" w:rsidP="00F2010F">
      <w:pPr>
        <w:shd w:val="clear" w:color="auto" w:fill="FFFFFF"/>
        <w:spacing w:line="240" w:lineRule="auto"/>
        <w:jc w:val="both"/>
        <w:outlineLvl w:val="3"/>
        <w:rPr>
          <w:rFonts w:ascii="Times New Roman" w:eastAsia="Times New Roman" w:hAnsi="Times New Roman" w:cs="Times New Roman"/>
          <w:bCs/>
          <w:sz w:val="24"/>
          <w:szCs w:val="24"/>
          <w:lang w:val="ro-RO" w:eastAsia="ru-RU"/>
        </w:rPr>
      </w:pPr>
      <w:r w:rsidRPr="00F2010F">
        <w:rPr>
          <w:rFonts w:ascii="Times New Roman" w:eastAsia="Times New Roman" w:hAnsi="Times New Roman" w:cs="Times New Roman"/>
          <w:bCs/>
          <w:sz w:val="24"/>
          <w:szCs w:val="24"/>
          <w:lang w:val="ro-RO" w:eastAsia="ru-RU"/>
        </w:rPr>
        <w:t>2 „Organizație” înseamnă Organizația Maritimă Internațională.</w:t>
      </w:r>
    </w:p>
    <w:p w14:paraId="72F14EE8" w14:textId="77777777" w:rsidR="00F2010F" w:rsidRPr="00F2010F" w:rsidRDefault="00F2010F" w:rsidP="00F2010F">
      <w:pPr>
        <w:shd w:val="clear" w:color="auto" w:fill="FFFFFF"/>
        <w:spacing w:line="240" w:lineRule="auto"/>
        <w:jc w:val="both"/>
        <w:outlineLvl w:val="3"/>
        <w:rPr>
          <w:rFonts w:ascii="Times New Roman" w:eastAsia="Times New Roman" w:hAnsi="Times New Roman" w:cs="Times New Roman"/>
          <w:bCs/>
          <w:sz w:val="24"/>
          <w:szCs w:val="24"/>
          <w:lang w:val="ro-RO" w:eastAsia="ru-RU"/>
        </w:rPr>
      </w:pPr>
      <w:r w:rsidRPr="00F2010F">
        <w:rPr>
          <w:rFonts w:ascii="Times New Roman" w:eastAsia="Times New Roman" w:hAnsi="Times New Roman" w:cs="Times New Roman"/>
          <w:bCs/>
          <w:sz w:val="24"/>
          <w:szCs w:val="24"/>
          <w:lang w:val="ro-RO" w:eastAsia="ru-RU"/>
        </w:rPr>
        <w:t>3 „Secretar general” înseamnă Secretarul general al Organizației.</w:t>
      </w:r>
    </w:p>
    <w:p w14:paraId="2E6D1C6F" w14:textId="77777777" w:rsidR="00F2010F" w:rsidRPr="00F2010F" w:rsidRDefault="00F2010F" w:rsidP="00F2010F">
      <w:pPr>
        <w:shd w:val="clear" w:color="auto" w:fill="FFFFFF"/>
        <w:spacing w:line="240" w:lineRule="auto"/>
        <w:jc w:val="both"/>
        <w:outlineLvl w:val="3"/>
        <w:rPr>
          <w:rFonts w:ascii="Times New Roman" w:eastAsia="Times New Roman" w:hAnsi="Times New Roman" w:cs="Times New Roman"/>
          <w:bCs/>
          <w:sz w:val="24"/>
          <w:szCs w:val="24"/>
          <w:lang w:val="ro-RO" w:eastAsia="ru-RU"/>
        </w:rPr>
      </w:pPr>
    </w:p>
    <w:p w14:paraId="2AE8956F"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2</w:t>
      </w:r>
    </w:p>
    <w:p w14:paraId="37B98543" w14:textId="77777777" w:rsidR="00F2010F" w:rsidRPr="00F2010F" w:rsidRDefault="00F2010F" w:rsidP="00F2010F">
      <w:pPr>
        <w:shd w:val="clear" w:color="auto" w:fill="FFFFFF"/>
        <w:spacing w:line="240" w:lineRule="auto"/>
        <w:jc w:val="both"/>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Alineatul 1 din articolul 1 din Convenție se înlocuiește cu următorul text:</w:t>
      </w:r>
      <w:hyperlink r:id="rId36" w:tgtFrame="_blank" w:history="1"/>
    </w:p>
    <w:p w14:paraId="633A2F2F"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w:t>
      </w:r>
      <w:r w:rsidRPr="00F2010F" w:rsidDel="00BA6DD8">
        <w:rPr>
          <w:rFonts w:ascii="Times New Roman" w:eastAsia="Times New Roman" w:hAnsi="Times New Roman" w:cs="Times New Roman"/>
          <w:sz w:val="24"/>
          <w:szCs w:val="24"/>
          <w:lang w:val="ro-RO" w:eastAsia="ru-RU"/>
        </w:rPr>
        <w:t xml:space="preserve"> </w:t>
      </w:r>
    </w:p>
    <w:p w14:paraId="4A3101BB"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(a)</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„transportator” înseamnă o persoană care încheie sau în numele căreia se încheie un contract de transport, indiferent dacă transportul este executat efectiv de persoana respectivă sau de un transportator efectiv;</w:t>
      </w:r>
    </w:p>
    <w:p w14:paraId="551C2CBD"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(b)</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„transportator efectiv” înseamnă o persoană, alta decât transportatorul, ce poate fi proprietarul, navlositorul sau operatorul navei, care execută efectiv transportul, în parte sau în întregime; şi</w:t>
      </w:r>
    </w:p>
    <w:p w14:paraId="34ED2547"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w:t>
      </w:r>
      <w:r w:rsidRPr="00F2010F">
        <w:rPr>
          <w:rFonts w:ascii="Times New Roman" w:eastAsia="Times New Roman" w:hAnsi="Times New Roman" w:cs="Times New Roman"/>
          <w:bCs/>
          <w:sz w:val="24"/>
          <w:szCs w:val="24"/>
          <w:lang w:val="ro-RO" w:eastAsia="ru-RU"/>
        </w:rPr>
        <w:t>c)</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„transportator care execută efectiv transportul, în întregime sau în parte” înseamnă transportatorul efectiv sau transportatorul, în măsura în care acesta din urmă execută efectiv transportul.</w:t>
      </w:r>
    </w:p>
    <w:p w14:paraId="08BBEDBD" w14:textId="77777777" w:rsidR="00F2010F" w:rsidRPr="00F2010F" w:rsidRDefault="00F2010F" w:rsidP="00F2010F">
      <w:pPr>
        <w:shd w:val="clear" w:color="auto" w:fill="FFFFFF"/>
        <w:spacing w:line="240" w:lineRule="auto"/>
        <w:jc w:val="both"/>
        <w:rPr>
          <w:rFonts w:ascii="Times New Roman" w:eastAsia="Times New Roman" w:hAnsi="Times New Roman" w:cs="Times New Roman"/>
          <w:bCs/>
          <w:sz w:val="24"/>
          <w:szCs w:val="24"/>
          <w:lang w:val="ro-RO" w:eastAsia="ru-RU"/>
        </w:rPr>
      </w:pPr>
    </w:p>
    <w:p w14:paraId="2C9C1014" w14:textId="77777777" w:rsidR="00F2010F" w:rsidRPr="00F2010F" w:rsidRDefault="00F2010F" w:rsidP="00F2010F">
      <w:pPr>
        <w:shd w:val="clear" w:color="auto" w:fill="FFFFFF"/>
        <w:spacing w:line="240" w:lineRule="auto"/>
        <w:jc w:val="center"/>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3</w:t>
      </w:r>
    </w:p>
    <w:p w14:paraId="7A218D61" w14:textId="77777777" w:rsidR="00F2010F" w:rsidRPr="00F2010F" w:rsidRDefault="00F2010F" w:rsidP="00F2010F">
      <w:pPr>
        <w:shd w:val="clear" w:color="auto" w:fill="FFFFFF"/>
        <w:spacing w:line="240" w:lineRule="auto"/>
        <w:jc w:val="both"/>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1 Alineatul 10 din articolul 1 din Convenție se înlocuiește cu următorul text:</w:t>
      </w:r>
    </w:p>
    <w:p w14:paraId="7439B254"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10.</w:t>
      </w:r>
      <w:r w:rsidRPr="00F2010F">
        <w:rPr>
          <w:rFonts w:ascii="Times New Roman" w:eastAsia="Times New Roman" w:hAnsi="Times New Roman" w:cs="Times New Roman"/>
          <w:sz w:val="24"/>
          <w:szCs w:val="24"/>
          <w:lang w:val="ro-RO" w:eastAsia="ru-RU"/>
        </w:rPr>
        <w:t> „Organizaţie” înseamnă Organizaţia Maritimă Internaţională.</w:t>
      </w:r>
    </w:p>
    <w:p w14:paraId="647B3687" w14:textId="77777777" w:rsidR="00F2010F" w:rsidRPr="00F2010F" w:rsidRDefault="00F2010F" w:rsidP="00F2010F">
      <w:pPr>
        <w:shd w:val="clear" w:color="auto" w:fill="FFFFFF"/>
        <w:spacing w:line="240" w:lineRule="auto"/>
        <w:jc w:val="both"/>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2 Următorul text se adaugă ca alineatul 11 din articolul 1 ​​din Convenție:</w:t>
      </w:r>
    </w:p>
    <w:p w14:paraId="65E7B62D"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11.</w:t>
      </w:r>
      <w:r w:rsidRPr="00F2010F">
        <w:rPr>
          <w:rFonts w:ascii="Times New Roman" w:eastAsia="Times New Roman" w:hAnsi="Times New Roman" w:cs="Times New Roman"/>
          <w:sz w:val="24"/>
          <w:szCs w:val="24"/>
          <w:lang w:val="ro-RO" w:eastAsia="ru-RU"/>
        </w:rPr>
        <w:t> „Secretar general” înseamnă Secretarul general al Organizaţiei.</w:t>
      </w:r>
    </w:p>
    <w:p w14:paraId="0544D416" w14:textId="77777777" w:rsidR="00F2010F" w:rsidRPr="00F2010F" w:rsidRDefault="00F2010F" w:rsidP="00F2010F">
      <w:pPr>
        <w:shd w:val="clear" w:color="auto" w:fill="FFFFFF"/>
        <w:spacing w:line="240" w:lineRule="auto"/>
        <w:jc w:val="both"/>
        <w:rPr>
          <w:rFonts w:ascii="Times New Roman" w:eastAsia="Times New Roman" w:hAnsi="Times New Roman" w:cs="Times New Roman"/>
          <w:bCs/>
          <w:sz w:val="24"/>
          <w:szCs w:val="24"/>
          <w:lang w:val="ro-RO" w:eastAsia="ru-RU"/>
        </w:rPr>
      </w:pPr>
    </w:p>
    <w:p w14:paraId="3C890D82" w14:textId="77777777" w:rsidR="00F2010F" w:rsidRPr="00F2010F" w:rsidRDefault="00F2010F" w:rsidP="00F2010F">
      <w:pPr>
        <w:shd w:val="clear" w:color="auto" w:fill="FFFFFF"/>
        <w:spacing w:line="240" w:lineRule="auto"/>
        <w:jc w:val="center"/>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4</w:t>
      </w:r>
    </w:p>
    <w:p w14:paraId="70D812EF" w14:textId="77777777" w:rsidR="00F2010F" w:rsidRPr="00F2010F" w:rsidRDefault="00F2010F" w:rsidP="00F2010F">
      <w:pPr>
        <w:shd w:val="clear" w:color="auto" w:fill="FFFFFF"/>
        <w:spacing w:line="240" w:lineRule="auto"/>
        <w:jc w:val="both"/>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3 din Convenție se înlocuiește cu următorul text:</w:t>
      </w:r>
    </w:p>
    <w:p w14:paraId="2C5B4B71" w14:textId="77777777" w:rsidR="00F2010F" w:rsidRPr="00F2010F" w:rsidRDefault="00F2010F" w:rsidP="00F2010F">
      <w:pPr>
        <w:shd w:val="clear" w:color="auto" w:fill="FFFFFF"/>
        <w:spacing w:line="240" w:lineRule="auto"/>
        <w:jc w:val="both"/>
        <w:rPr>
          <w:rFonts w:ascii="Times New Roman" w:eastAsia="Times New Roman" w:hAnsi="Times New Roman" w:cs="Times New Roman"/>
          <w:bCs/>
          <w:sz w:val="24"/>
          <w:szCs w:val="24"/>
          <w:lang w:val="ro-RO" w:eastAsia="ru-RU"/>
        </w:rPr>
      </w:pPr>
    </w:p>
    <w:p w14:paraId="456A0831"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3</w:t>
      </w:r>
    </w:p>
    <w:p w14:paraId="0FC906FC"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37" w:tgtFrame="_blank" w:history="1">
        <w:r w:rsidR="00F2010F" w:rsidRPr="00F2010F">
          <w:rPr>
            <w:rFonts w:ascii="Times New Roman" w:eastAsia="Times New Roman" w:hAnsi="Times New Roman" w:cs="Times New Roman"/>
            <w:b/>
            <w:bCs/>
            <w:sz w:val="24"/>
            <w:szCs w:val="24"/>
            <w:lang w:val="ro-RO" w:eastAsia="ru-RU"/>
          </w:rPr>
          <w:t>Răspunderea transportatorului</w:t>
        </w:r>
      </w:hyperlink>
    </w:p>
    <w:p w14:paraId="2E1DBA74"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w:t>
      </w:r>
      <w:r w:rsidRPr="00F2010F">
        <w:rPr>
          <w:rFonts w:ascii="Times New Roman" w:eastAsia="Times New Roman" w:hAnsi="Times New Roman" w:cs="Times New Roman"/>
          <w:sz w:val="24"/>
          <w:szCs w:val="24"/>
          <w:lang w:val="ro-RO" w:eastAsia="ru-RU"/>
        </w:rPr>
        <w:t> În caz de prejudiciu produs ca urmare a decesului sau a vătămării corporale a unui pasager, cauzate de un incident maritim, transportatorul poartă răspundere în măsura în care prejudiciul suferit de pasagerul respectiv în urma unui astfel de incident nu depăşeşte 250.000 de unităţi de cont, cu excepţia cazului în care transportatorul dovedeşte că incidentul:</w:t>
      </w:r>
    </w:p>
    <w:p w14:paraId="4586C3DD"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(a)</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a fost cauzat de un act de război, ostilităţi, război civil, insurecţie sau de un fenomen natural cu caracter excepţional, inevitabil şi căruia nu i se poate opune rezistenţă; sau</w:t>
      </w:r>
    </w:p>
    <w:p w14:paraId="5E14D950"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(b)</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a fost cauzat în întregime de o acţiune sau o omisiune deliberată a unui terţ.</w:t>
      </w:r>
    </w:p>
    <w:p w14:paraId="60E1BEB5"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Dacă şi în măsura în care valoarea prejudiciului depăşeşte limita menţionată mai sus, transportatorul poartă, de asemenea, răspundere, cu excepţia cazului în care dovedeşte că incidentul care a cauzat prejudiciul nu s-a produs din vina sa sau ca urmare a neglijenţei sale.</w:t>
      </w:r>
    </w:p>
    <w:p w14:paraId="4F5E0E21"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2.</w:t>
      </w:r>
      <w:r w:rsidRPr="00F2010F">
        <w:rPr>
          <w:rFonts w:ascii="Times New Roman" w:eastAsia="Times New Roman" w:hAnsi="Times New Roman" w:cs="Times New Roman"/>
          <w:sz w:val="24"/>
          <w:szCs w:val="24"/>
          <w:lang w:val="ro-RO" w:eastAsia="ru-RU"/>
        </w:rPr>
        <w:t> În caz de prejudiciu produs ca urmare a decesului sau a vătămării corporale a unui pasager, care nu au fost cauzate de un incident maritim, transportatorul poartă răspundere dacă incidentul care a provocat prejudiciul s-a produs din vina sa sau ca urmare a neglijenţei sale. Sarcina dovedirii vinovăţiei sau a neglijenţei revine reclamantului.</w:t>
      </w:r>
    </w:p>
    <w:p w14:paraId="6650E2CD"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3.</w:t>
      </w:r>
      <w:r w:rsidRPr="00F2010F">
        <w:rPr>
          <w:rFonts w:ascii="Times New Roman" w:eastAsia="Times New Roman" w:hAnsi="Times New Roman" w:cs="Times New Roman"/>
          <w:sz w:val="24"/>
          <w:szCs w:val="24"/>
          <w:lang w:val="ro-RO" w:eastAsia="ru-RU"/>
        </w:rPr>
        <w:t> În caz de prejudiciu produs ca urmare a pierderii sau deteriorării bagajelor de cabină, transportatorul poartă răspundere dacă incidentul care a provocat prejudiciul s-a produs din vina sau ca urmare a neglijenţei sale. Prezumţia de vină sau neglijenţă a transportatorului se aplică în cazul unui prejudiciu cauzat de un incident maritim.</w:t>
      </w:r>
    </w:p>
    <w:p w14:paraId="4819B202"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4.</w:t>
      </w:r>
      <w:r w:rsidRPr="00F2010F">
        <w:rPr>
          <w:rFonts w:ascii="Times New Roman" w:eastAsia="Times New Roman" w:hAnsi="Times New Roman" w:cs="Times New Roman"/>
          <w:sz w:val="24"/>
          <w:szCs w:val="24"/>
          <w:lang w:val="ro-RO" w:eastAsia="ru-RU"/>
        </w:rPr>
        <w:t> În caz de prejudiciu produs ca urmare a pierderii sau deteriorării altor bagaje decât cele de cabină, transportatorul poartă răspundere dacă nu poate dovedi că incidentul care a provocat prejudiciul nu a intervenit din vina sa sau ca urmare a neglijenţei sale.</w:t>
      </w:r>
    </w:p>
    <w:p w14:paraId="1CCEC0E8"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5.</w:t>
      </w:r>
      <w:r w:rsidRPr="00F2010F">
        <w:rPr>
          <w:rFonts w:ascii="Times New Roman" w:eastAsia="Times New Roman" w:hAnsi="Times New Roman" w:cs="Times New Roman"/>
          <w:sz w:val="24"/>
          <w:szCs w:val="24"/>
          <w:lang w:val="ro-RO" w:eastAsia="ru-RU"/>
        </w:rPr>
        <w:t> În sensul prezentului articol:</w:t>
      </w:r>
    </w:p>
    <w:p w14:paraId="42CB5760"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(a)</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„incident maritim” înseamnă naufragiu, răsturnare, coliziune sau eşuare a navei, explozie sau incendiu la bord sau defecţiune a navei;</w:t>
      </w:r>
    </w:p>
    <w:p w14:paraId="0DE3E894"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lastRenderedPageBreak/>
        <w:t>(b)</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„vina sau neglijenţa transportatorului” include şi vina sau neglijenţa prepuşilor săi care acţionează în limita atribuţiilor lor de serviciu;</w:t>
      </w:r>
    </w:p>
    <w:p w14:paraId="7B5E1C0D"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(c)</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„defecţiune a navei” înseamnă orice funcţionare necorespunzătoare, defectare sau neconformitate cu normele de siguranţă aplicabile a oricărei părţi a navei sau a echipamentului său, atunci când sunt folosite pentru evacuarea, îmbarcarea şi debarcarea pasagerilor; sau atunci când sunt folosite pentru propulsie, guvernare, asigurarea siguranţei în timpul navigaţiei, legare, ancorare, sosire la sau plecare de la dană ori loc de ancorare, sau pentru controlul deteriorărilor provocate de inundare; sau atunci când sunt folosite pentru lansarea mijloacelor de salvare; şi</w:t>
      </w:r>
    </w:p>
    <w:p w14:paraId="646717F4"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w:t>
      </w:r>
      <w:r w:rsidRPr="00F2010F">
        <w:rPr>
          <w:rFonts w:ascii="Times New Roman" w:eastAsia="Times New Roman" w:hAnsi="Times New Roman" w:cs="Times New Roman"/>
          <w:bCs/>
          <w:sz w:val="24"/>
          <w:szCs w:val="24"/>
          <w:lang w:val="ro-RO" w:eastAsia="ru-RU"/>
        </w:rPr>
        <w:t>d)</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„prejudiciu” nu include şi daunele punitive sau exemplare.</w:t>
      </w:r>
    </w:p>
    <w:p w14:paraId="620EE7F2"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6.</w:t>
      </w:r>
      <w:r w:rsidRPr="00F2010F">
        <w:rPr>
          <w:rFonts w:ascii="Times New Roman" w:eastAsia="Times New Roman" w:hAnsi="Times New Roman" w:cs="Times New Roman"/>
          <w:sz w:val="24"/>
          <w:szCs w:val="24"/>
          <w:lang w:val="ro-RO" w:eastAsia="ru-RU"/>
        </w:rPr>
        <w:t> Răspunderea transportatorului în conformitate cu prezentul articol se referă doar la prejudiciile cauzate de incidente survenite în timpul transportului. Sarcina dovedirii faptului că incidentul care a cauzat prejudiciul a avut loc în timpul transportului, precum şi a întinderii prejudiciului revine reclamantului.</w:t>
      </w:r>
    </w:p>
    <w:p w14:paraId="70E515DD"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7.</w:t>
      </w:r>
      <w:r w:rsidRPr="00F2010F">
        <w:rPr>
          <w:rFonts w:ascii="Times New Roman" w:eastAsia="Times New Roman" w:hAnsi="Times New Roman" w:cs="Times New Roman"/>
          <w:sz w:val="24"/>
          <w:szCs w:val="24"/>
          <w:lang w:val="ro-RO" w:eastAsia="ru-RU"/>
        </w:rPr>
        <w:t> Nicio dispoziţie din această Convenţie nu aduce atingere oricărui drept al transportatorului la o cale de atac împotriva unui terţ şi nici nu îi interzice să invoce în apărarea sa o neglijenţă concurentă, în conformitate cu articolul 6 din prezenta Convenţie. Nicio dispoziţie din acest articol nu aduce atingere dreptului de limitare prevăzut la articolele 7 sau 8 din prezenta Convenţie.</w:t>
      </w:r>
    </w:p>
    <w:p w14:paraId="1F84AF28"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8.</w:t>
      </w:r>
      <w:r w:rsidRPr="00F2010F">
        <w:rPr>
          <w:rFonts w:ascii="Times New Roman" w:eastAsia="Times New Roman" w:hAnsi="Times New Roman" w:cs="Times New Roman"/>
          <w:sz w:val="24"/>
          <w:szCs w:val="24"/>
          <w:lang w:val="ro-RO" w:eastAsia="ru-RU"/>
        </w:rPr>
        <w:t> Prezumţia de vinovăţie sau neglijenţă a unei părţi sau atribuirea sarcinii dovedirii unei părţi nu împiedică examinarea probelor în favoarea părţii respective.</w:t>
      </w:r>
    </w:p>
    <w:p w14:paraId="40404C5A" w14:textId="77777777" w:rsidR="00F2010F" w:rsidRPr="00F2010F" w:rsidRDefault="00F2010F" w:rsidP="00F2010F">
      <w:pPr>
        <w:shd w:val="clear" w:color="auto" w:fill="FFFFFF"/>
        <w:spacing w:line="240" w:lineRule="auto"/>
        <w:jc w:val="both"/>
        <w:rPr>
          <w:rFonts w:ascii="Times New Roman" w:eastAsia="Times New Roman" w:hAnsi="Times New Roman" w:cs="Times New Roman"/>
          <w:bCs/>
          <w:sz w:val="24"/>
          <w:szCs w:val="24"/>
          <w:lang w:val="ro-RO" w:eastAsia="ru-RU"/>
        </w:rPr>
      </w:pPr>
    </w:p>
    <w:p w14:paraId="7DBDE2B9" w14:textId="77777777" w:rsidR="00F2010F" w:rsidRPr="00F2010F" w:rsidRDefault="00F2010F" w:rsidP="00F2010F">
      <w:pPr>
        <w:shd w:val="clear" w:color="auto" w:fill="FFFFFF"/>
        <w:spacing w:line="240" w:lineRule="auto"/>
        <w:jc w:val="center"/>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5</w:t>
      </w:r>
    </w:p>
    <w:p w14:paraId="78AFBEBA" w14:textId="77777777" w:rsidR="00F2010F" w:rsidRPr="00F2010F" w:rsidRDefault="00F2010F" w:rsidP="00F2010F">
      <w:pPr>
        <w:shd w:val="clear" w:color="auto" w:fill="FFFFFF"/>
        <w:spacing w:line="240" w:lineRule="auto"/>
        <w:jc w:val="both"/>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Următorul text se adaugă ca articolul 4</w:t>
      </w:r>
      <w:r w:rsidRPr="00F2010F">
        <w:rPr>
          <w:rFonts w:ascii="Times New Roman" w:eastAsia="Times New Roman" w:hAnsi="Times New Roman" w:cs="Times New Roman"/>
          <w:b/>
          <w:bCs/>
          <w:sz w:val="24"/>
          <w:szCs w:val="24"/>
          <w:vertAlign w:val="superscript"/>
          <w:lang w:val="ro-RO" w:eastAsia="ru-RU"/>
        </w:rPr>
        <w:t>1</w:t>
      </w:r>
      <w:r w:rsidRPr="00F2010F">
        <w:rPr>
          <w:rFonts w:ascii="Times New Roman" w:eastAsia="Times New Roman" w:hAnsi="Times New Roman" w:cs="Times New Roman"/>
          <w:b/>
          <w:bCs/>
          <w:sz w:val="24"/>
          <w:szCs w:val="24"/>
          <w:lang w:val="ro-RO" w:eastAsia="ru-RU"/>
        </w:rPr>
        <w:t xml:space="preserve"> ​​din Convenție:</w:t>
      </w:r>
    </w:p>
    <w:p w14:paraId="0934D897"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vertAlign w:val="superscript"/>
          <w:lang w:val="ro-RO" w:eastAsia="ru-RU"/>
        </w:rPr>
      </w:pPr>
      <w:r w:rsidRPr="00F2010F">
        <w:rPr>
          <w:rFonts w:ascii="Times New Roman" w:eastAsia="Times New Roman" w:hAnsi="Times New Roman" w:cs="Times New Roman"/>
          <w:b/>
          <w:bCs/>
          <w:sz w:val="24"/>
          <w:szCs w:val="24"/>
          <w:lang w:val="ro-RO" w:eastAsia="ru-RU"/>
        </w:rPr>
        <w:t>Articolul 4</w:t>
      </w:r>
      <w:r w:rsidRPr="00F2010F">
        <w:rPr>
          <w:rFonts w:ascii="Times New Roman" w:eastAsia="Times New Roman" w:hAnsi="Times New Roman" w:cs="Times New Roman"/>
          <w:b/>
          <w:bCs/>
          <w:sz w:val="24"/>
          <w:szCs w:val="24"/>
          <w:vertAlign w:val="superscript"/>
          <w:lang w:val="ro-RO" w:eastAsia="ru-RU"/>
        </w:rPr>
        <w:t>1</w:t>
      </w:r>
    </w:p>
    <w:p w14:paraId="4B65C570"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38" w:tgtFrame="_blank" w:history="1">
        <w:r w:rsidR="00F2010F" w:rsidRPr="00F2010F">
          <w:rPr>
            <w:rFonts w:ascii="Times New Roman" w:eastAsia="Times New Roman" w:hAnsi="Times New Roman" w:cs="Times New Roman"/>
            <w:b/>
            <w:bCs/>
            <w:sz w:val="24"/>
            <w:szCs w:val="24"/>
            <w:lang w:val="ro-RO" w:eastAsia="ru-RU"/>
          </w:rPr>
          <w:t>Asigurarea obligatorie</w:t>
        </w:r>
      </w:hyperlink>
    </w:p>
    <w:p w14:paraId="1A543674"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w:t>
      </w:r>
      <w:r w:rsidRPr="00F2010F">
        <w:rPr>
          <w:rFonts w:ascii="Times New Roman" w:eastAsia="Times New Roman" w:hAnsi="Times New Roman" w:cs="Times New Roman"/>
          <w:sz w:val="24"/>
          <w:szCs w:val="24"/>
          <w:lang w:val="ro-RO" w:eastAsia="ru-RU"/>
        </w:rPr>
        <w:t> În cazul în care pasagerii sunt transportaţi la bordul unei nave înmatriculate într-un Stat parte, care este autorizată să transporte mai mult de doisprezece pasageri, şi prezenta Convenţie este aplicabilă, orice transportator care execută efectiv transportul, în parte sau în întregime, trebuie să aibă o asigurare sau o altă garanţie financiară, cum ar fi o garanţie acordată de o bancă sau o instituţie financiară similară, în scopul acoperirii răspunderii ce îi revine în caz de deces sau vătămare corporală a pasagerilor, prevăzute de prezenta Convenţie. Limita asigurării obligatorii sau a altei garanţii financiare trebuie să fie de cel puţin 250.000 de unităţi de cont pe pasager, pentru fiecare caz în parte.</w:t>
      </w:r>
    </w:p>
    <w:p w14:paraId="2BB9AEAC"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2.</w:t>
      </w:r>
      <w:r w:rsidRPr="00F2010F">
        <w:rPr>
          <w:rFonts w:ascii="Times New Roman" w:eastAsia="Times New Roman" w:hAnsi="Times New Roman" w:cs="Times New Roman"/>
          <w:sz w:val="24"/>
          <w:szCs w:val="24"/>
          <w:lang w:val="ro-RO" w:eastAsia="ru-RU"/>
        </w:rPr>
        <w:t> După ce autoritatea competentă a unui Stat parte s-a asigurat de îndeplinirea cerinţelor de la alineatul 1, fiecărei nave i se emite un certificat care să ateste că o asigurare sau o altă garanţie financiară este în vigoare în conformitate cu dispoziţiile prezentei Convenţii. În cazul unei nave înmatriculate într-un Stat parte, acest certificat se emite sau se vizează de către autoritatea competentă a Statului de înmatriculare a navei; în cazul unei nave neînmatriculate într-un Stat parte, certificatul poate fi emis sau vizat de autoritatea competentă a oricărui Stat parte. Acest certificat trebuie să corespundă modelului prezentat în anexa la prezenta Convenţie şi să cuprindă următoarele informaţii:</w:t>
      </w:r>
    </w:p>
    <w:p w14:paraId="0D6ECE9C"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(a)</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denumirea navei, numărul sau literele distinctive şi portul de înmatriculare;</w:t>
      </w:r>
    </w:p>
    <w:p w14:paraId="6EF8ED24"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lastRenderedPageBreak/>
        <w:t>(b)</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denumirea şi locul principal de activitate al transportatorului care execută efectiv transportul, în parte sau în întregime;</w:t>
      </w:r>
    </w:p>
    <w:p w14:paraId="5EAE804D"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(c)</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numărul IMO de identificare a navei;</w:t>
      </w:r>
    </w:p>
    <w:p w14:paraId="677CFE7C"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(d)</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tipul şi durata garanţiei;</w:t>
      </w:r>
    </w:p>
    <w:p w14:paraId="413BC632"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(e)</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denumirea şi locul principal de activitate al asigurătorului sau al altei persoane care acordă garanţia financiară şi, dacă este cazul, locul de activitate unde a fost perfectată asigurarea sau o altă garanţie financiară; şi</w:t>
      </w:r>
    </w:p>
    <w:p w14:paraId="2D2F3C44"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(f)</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termenul de valabilitate a certificatului, care nu trebuie să depăşească termenul de valabilitate a asigurării sau a altei garanţii financiare.</w:t>
      </w:r>
    </w:p>
    <w:p w14:paraId="0827B6DA"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3.</w:t>
      </w:r>
      <w:r w:rsidRPr="00F2010F" w:rsidDel="00545A39">
        <w:rPr>
          <w:rFonts w:ascii="Times New Roman" w:eastAsia="Times New Roman" w:hAnsi="Times New Roman" w:cs="Times New Roman"/>
          <w:sz w:val="24"/>
          <w:szCs w:val="24"/>
          <w:lang w:val="ro-RO" w:eastAsia="ru-RU"/>
        </w:rPr>
        <w:t xml:space="preserve"> </w:t>
      </w:r>
    </w:p>
    <w:p w14:paraId="769E7ADF"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w:t>
      </w:r>
      <w:r w:rsidRPr="00F2010F">
        <w:rPr>
          <w:rFonts w:ascii="Times New Roman" w:eastAsia="Times New Roman" w:hAnsi="Times New Roman" w:cs="Times New Roman"/>
          <w:bCs/>
          <w:sz w:val="24"/>
          <w:szCs w:val="24"/>
          <w:lang w:val="ro-RO" w:eastAsia="ru-RU"/>
        </w:rPr>
        <w:t>a)</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Un Stat parte poate autoriza o instituţie sau o organizaţie recunoscută de către acesta să emită certificatul. Această instituţie sau organizaţie trebuie să informeze Statul respectiv cu privire la emiterea fiecărui certificat. În orice caz, Statul parte are obligaţia de a garanta în totalitate caracterul complet şi exact al certificatului astfel emis şi de a lua măsurile necesare pentru îndeplinirea acestei obligaţii.</w:t>
      </w:r>
    </w:p>
    <w:p w14:paraId="38DCA743"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(b)</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Un Stat parte notifică Secretarul general despre următoarele:</w:t>
      </w:r>
    </w:p>
    <w:p w14:paraId="04097EB3" w14:textId="77777777" w:rsidR="00F2010F" w:rsidRPr="00F2010F" w:rsidRDefault="00F2010F" w:rsidP="00F2010F">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(i)</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responsabilităţile specifice şi condiţiile competenţei delegate unei instituţii sau unei organizaţii recunoscute de către Statul parte;</w:t>
      </w:r>
    </w:p>
    <w:p w14:paraId="7B4E45D5" w14:textId="77777777" w:rsidR="00F2010F" w:rsidRPr="00F2010F" w:rsidRDefault="00F2010F" w:rsidP="00F2010F">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(ii)</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retragerea competenţei respective; şi</w:t>
      </w:r>
    </w:p>
    <w:p w14:paraId="04D9EE0D" w14:textId="77777777" w:rsidR="00F2010F" w:rsidRPr="00F2010F" w:rsidRDefault="00F2010F" w:rsidP="00F2010F">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(iii)</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data intrării în vigoare a acestei competenţe sau a retragerii acesteia.</w:t>
      </w:r>
    </w:p>
    <w:p w14:paraId="378E0AF7"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O competenţă delegată nu intră în vigoare mai devreme de trei luni de la data notificării în acest sens a Secretarului general.</w:t>
      </w:r>
    </w:p>
    <w:p w14:paraId="5F477FF1"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(c)</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Instituţia sau organizaţia autorizată să emită certificate în conformitate cu acest alineat trebuie, cel puţin, să fie autorizată şi să retragă aceste certificate atunci când condiţiile stabilite pentru emiterea lor nu mai sunt îndeplinite. În toate cazurile, instituţia sau organizaţia trebuie să informeze Statul în numele căruia a fost emis certificatul despre retragerea acestuia.</w:t>
      </w:r>
    </w:p>
    <w:p w14:paraId="55043510"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4.</w:t>
      </w:r>
      <w:r w:rsidRPr="00F2010F">
        <w:rPr>
          <w:rFonts w:ascii="Times New Roman" w:eastAsia="Times New Roman" w:hAnsi="Times New Roman" w:cs="Times New Roman"/>
          <w:sz w:val="24"/>
          <w:szCs w:val="24"/>
          <w:lang w:val="ro-RO" w:eastAsia="ru-RU"/>
        </w:rPr>
        <w:t> Certificatul se întocmeşte în limba sau în limbile oficiale ale Statului emitent. În cazul în care limba folosită este alta decât engleza, franceza sau spaniola, textul trebuie să includă şi o traducere în una dintre aceste limbi; dacă Statul respectiv decide astfel, versiunea în limba sa oficială poate fi omisă.</w:t>
      </w:r>
    </w:p>
    <w:p w14:paraId="1D7491F6"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5.</w:t>
      </w:r>
      <w:r w:rsidRPr="00F2010F">
        <w:rPr>
          <w:rFonts w:ascii="Times New Roman" w:eastAsia="Times New Roman" w:hAnsi="Times New Roman" w:cs="Times New Roman"/>
          <w:sz w:val="24"/>
          <w:szCs w:val="24"/>
          <w:lang w:val="ro-RO" w:eastAsia="ru-RU"/>
        </w:rPr>
        <w:t> Certificatul este păstrat la bordul navei, iar o copie a acestuia se depune la autorităţile care ţin registrul de înmatriculare a navei sau, în cazul în care nava nu este înmatriculată într-un Stat parte, la autoritatea Statului care emite sau vizează certificatul.</w:t>
      </w:r>
    </w:p>
    <w:p w14:paraId="1C105A78"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6.</w:t>
      </w:r>
      <w:r w:rsidRPr="00F2010F">
        <w:rPr>
          <w:rFonts w:ascii="Times New Roman" w:eastAsia="Times New Roman" w:hAnsi="Times New Roman" w:cs="Times New Roman"/>
          <w:sz w:val="24"/>
          <w:szCs w:val="24"/>
          <w:lang w:val="ro-RO" w:eastAsia="ru-RU"/>
        </w:rPr>
        <w:t> O asigurare sau o altă garanţie financiară nu îndeplineşte cerinţele prezentului articol dacă poate înceta să producă efecte din alte cauze decât expirarea termenului de valabilitate a asigurării sau a garanţiei specificate în certificat, înainte de trei luni de la data transmiterii autorităţilor menţionate la alineatul 5 a notificării privind expirarea acestuia, în cazul în care certificatul nu a fost predat autorităţilor în cauză sau nu a fost emis un certificat nou în termenul menţionat. Dispoziţiile precedente se aplică, de asemenea, oricărei modificări în urma căreia asigurarea sau garanţia financiară nu mai îndeplinește cerinţele prezentului articol.</w:t>
      </w:r>
    </w:p>
    <w:p w14:paraId="3A6B67BD"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lastRenderedPageBreak/>
        <w:t>7.</w:t>
      </w:r>
      <w:r w:rsidRPr="00F2010F">
        <w:rPr>
          <w:rFonts w:ascii="Times New Roman" w:eastAsia="Times New Roman" w:hAnsi="Times New Roman" w:cs="Times New Roman"/>
          <w:sz w:val="24"/>
          <w:szCs w:val="24"/>
          <w:lang w:val="ro-RO" w:eastAsia="ru-RU"/>
        </w:rPr>
        <w:t> Statul de înmatriculare a navei stabileşte, în conformitate cu dispoziţiile prezentului articol, condiţiile de emitere şi de valabilitate a certificatului.</w:t>
      </w:r>
    </w:p>
    <w:p w14:paraId="457795B3"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8.</w:t>
      </w:r>
      <w:r w:rsidRPr="00F2010F">
        <w:rPr>
          <w:rFonts w:ascii="Times New Roman" w:eastAsia="Times New Roman" w:hAnsi="Times New Roman" w:cs="Times New Roman"/>
          <w:sz w:val="24"/>
          <w:szCs w:val="24"/>
          <w:lang w:val="ro-RO" w:eastAsia="ru-RU"/>
        </w:rPr>
        <w:t> Nicio dispoziţie a acestei Convenţii nu trebuie interpretată ca împiedicând un Stat parte să se bazeze pe informaţiile obţinute de la alte State, de la Organizaţie sau de la alte organizaţii internaţionale, referitoare la situaţia financiară a asigurătorilor sau a altor furnizori de garanţii financiare în sensul prezentei Convenţii. În astfel de cazuri, Statul parte care se bazează pe informaţiile respective nu îşi poate declina răspunderea ce îi revine în calitate de Stat care a emis certificatul.</w:t>
      </w:r>
    </w:p>
    <w:p w14:paraId="17B6DE47"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9.</w:t>
      </w:r>
      <w:r w:rsidRPr="00F2010F">
        <w:rPr>
          <w:rFonts w:ascii="Times New Roman" w:eastAsia="Times New Roman" w:hAnsi="Times New Roman" w:cs="Times New Roman"/>
          <w:sz w:val="24"/>
          <w:szCs w:val="24"/>
          <w:lang w:val="ro-RO" w:eastAsia="ru-RU"/>
        </w:rPr>
        <w:t> Certificatele emise sau vizate sub responsabilitatea unui Stat parte sunt acceptate de celelalte State părţi în sensul prezentei Convenţii şi sunt considerate de către alte State părți ca având aceeaşi valoare ca şi certificatele emise sau vizate de ele, chiar dacă sunt emise sau vizate pentru o navă care nu este înmatriculată într-un Stat parte. Un Stat parte poate solicita, în orice moment, consultarea cu Statul care a emis sau care a vizat certificatul, în cazul în care consideră că asigurătorul sau garantul indicat în certificatul de asigurare nu este capabil, din punct de vedere financiar, să îndeplinească obligaţiile impuse de prezenta Convenţie.</w:t>
      </w:r>
    </w:p>
    <w:p w14:paraId="5D7A12FF"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10.</w:t>
      </w:r>
      <w:r w:rsidRPr="00F2010F">
        <w:rPr>
          <w:rFonts w:ascii="Times New Roman" w:eastAsia="Times New Roman" w:hAnsi="Times New Roman" w:cs="Times New Roman"/>
          <w:sz w:val="24"/>
          <w:szCs w:val="24"/>
          <w:lang w:val="ro-RO" w:eastAsia="ru-RU"/>
        </w:rPr>
        <w:t> Orice cerere de despăgubire acoperită de asigurare sau de o altă garanţie financiară, în temeiul prezentului articol, poate fi formulată direct împotriva asigurătorului sau a altei persoane care acordă garanţie financiară. În acest caz, suma menţionată la alineatul 1 constituie limita răspunderii asigurătorului sau a altei persoane care acordă garanţie financiară, chiar dacă transportatorul sau transportatorul efectiv nu au dreptul la o limitare a răspunderii. Pârâtul poate utiliza modalităţile de apărare pe care transportatorul menţionat la alineatul 1 are dreptul să le folosească în conformitate cu prezenta Convenţie (cu excepţia celor legate de faliment sau lichidare). Pârâtul poate, de asemenea, invoca în apărarea sa faptul că prejudiciul a fost cauzat de fapta intenţionată a asiguratului, dar nu poate invoca orice alt mijloc de apărare pe care ar fi avut dreptul să-l invoce într-o acţiune intentată de asigurat împotriva pârâtului. În orice caz, pârâtul are dreptul să solicite ca transportatorul şi transportatorul efectiv să fie introduşi în cauză.</w:t>
      </w:r>
    </w:p>
    <w:p w14:paraId="2F37AC3C"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11.</w:t>
      </w:r>
      <w:r w:rsidRPr="00F2010F">
        <w:rPr>
          <w:rFonts w:ascii="Times New Roman" w:eastAsia="Times New Roman" w:hAnsi="Times New Roman" w:cs="Times New Roman"/>
          <w:sz w:val="24"/>
          <w:szCs w:val="24"/>
          <w:lang w:val="ro-RO" w:eastAsia="ru-RU"/>
        </w:rPr>
        <w:t> Orice sumă provenită dintr-o asigurare sau altă garanţie financiară menținută în conformitate cu alineatul 1 trebuie să fie disponibilă exclusiv pentru acordarea despăgubirilor revendicate în temeiul prezentei Convenţii şi orice plăți efectuate din aceste sume reduc valoarea oricărei răspunderi care apare în temeiul acestei Convenţii cu valoarea sumelor achitate.</w:t>
      </w:r>
    </w:p>
    <w:p w14:paraId="05D74D59"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12.</w:t>
      </w:r>
      <w:r w:rsidRPr="00F2010F">
        <w:rPr>
          <w:rFonts w:ascii="Times New Roman" w:eastAsia="Times New Roman" w:hAnsi="Times New Roman" w:cs="Times New Roman"/>
          <w:sz w:val="24"/>
          <w:szCs w:val="24"/>
          <w:lang w:val="ro-RO" w:eastAsia="ru-RU"/>
        </w:rPr>
        <w:t> Un Stat parte nu trebuie să permită niciodată ca o navă aflată sub pavilionul său şi căreia i se aplică prezentul articol să opereze, dacă acesteia nu i-a fost emis un certificat în conformitate cu alineatul 2 sau 15.</w:t>
      </w:r>
    </w:p>
    <w:p w14:paraId="2FBEF0C0"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13.</w:t>
      </w:r>
      <w:r w:rsidRPr="00F2010F">
        <w:rPr>
          <w:rFonts w:ascii="Times New Roman" w:eastAsia="Times New Roman" w:hAnsi="Times New Roman" w:cs="Times New Roman"/>
          <w:sz w:val="24"/>
          <w:szCs w:val="24"/>
          <w:lang w:val="ro-RO" w:eastAsia="ru-RU"/>
        </w:rPr>
        <w:t> În conformitate cu dispoziţiile prezentului articol, fiecare Stat parte trebuie să asigure ca, în conformitate cu legislația sa internă, asigurarea sau o altă garanţie financiară, în limitele specificate la alineatul 1, să fie în vigoare pentru fiecare navă autorizată să transporte mai mult de doisprezece pasageri, indiferent de locul de înmatriculare, care intră în sau iese dintr-un port aflat pe teritoriul său, în măsura în care se aplică prezenta Convenţie.</w:t>
      </w:r>
    </w:p>
    <w:p w14:paraId="4B26D00A"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14.</w:t>
      </w:r>
      <w:r w:rsidRPr="00F2010F">
        <w:rPr>
          <w:rFonts w:ascii="Times New Roman" w:eastAsia="Times New Roman" w:hAnsi="Times New Roman" w:cs="Times New Roman"/>
          <w:sz w:val="24"/>
          <w:szCs w:val="24"/>
          <w:lang w:val="ro-RO" w:eastAsia="ru-RU"/>
        </w:rPr>
        <w:t> Fără a aduce atingere dispoziţiilor alineatului 5, un Stat parte poate să notifice Secretarul general despre faptul că, în sensul alineatului 13, nu este obligatoriu ca navele să aibă la bord sau să prezinte certificatul menţionat la alineatul 2 atunci când intră în sau ies dintr-un port aflat pe teritoriul său, cu condiţia ca Statul parte care a emis certificatul a notificat Secretarul general despre faptul că deţine, în format electronic, documente accesibile tuturor Statelor părţi, care atestă existenţa certificatului şi permit Statelor părţi să-și îndeplinească obligaţiile ce decurg din alineatul 13.</w:t>
      </w:r>
    </w:p>
    <w:p w14:paraId="2B07E4C1"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lastRenderedPageBreak/>
        <w:t>15.</w:t>
      </w:r>
      <w:r w:rsidRPr="00F2010F">
        <w:rPr>
          <w:rFonts w:ascii="Times New Roman" w:eastAsia="Times New Roman" w:hAnsi="Times New Roman" w:cs="Times New Roman"/>
          <w:sz w:val="24"/>
          <w:szCs w:val="24"/>
          <w:lang w:val="ro-RO" w:eastAsia="ru-RU"/>
        </w:rPr>
        <w:t> Dacă o navă aflată în proprietatea unui Stat parte nu are o asigurare sau o altă garanţie financiară, dispoziţiile prezentului articol în acest sens nu se aplică față de nava respectivă, însă nava trebuie să aibă la bord un certificat emis de autoritățile competente din Statul de înmatriculare a navei, care să ateste faptul că nava se află în proprietatea Statului respectiv şi că răspunderea navei este acoperită în limita sumei prescrise în conformitate cu alineatul 1. Acest certificat trebuie să corespundă, cât mai fidel posibil, modelului prevăzut la alineatul 2.</w:t>
      </w:r>
    </w:p>
    <w:p w14:paraId="68DF80C6"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
          <w:bCs/>
          <w:sz w:val="24"/>
          <w:szCs w:val="24"/>
          <w:lang w:val="ro-RO" w:eastAsia="ru-RU"/>
        </w:rPr>
        <w:t xml:space="preserve"> </w:t>
      </w:r>
    </w:p>
    <w:p w14:paraId="615C22C4"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6</w:t>
      </w:r>
    </w:p>
    <w:p w14:paraId="26AE9631" w14:textId="77777777" w:rsidR="00F2010F" w:rsidRPr="00F2010F" w:rsidRDefault="00F2010F" w:rsidP="00F2010F">
      <w:pPr>
        <w:shd w:val="clear" w:color="auto" w:fill="FFFFFF"/>
        <w:spacing w:line="240" w:lineRule="auto"/>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7 din Convenție se înlocuiește cu următorul text:</w:t>
      </w:r>
    </w:p>
    <w:p w14:paraId="12C4993D"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7</w:t>
      </w:r>
    </w:p>
    <w:p w14:paraId="1B377EEC"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39" w:tgtFrame="_blank" w:history="1">
        <w:r w:rsidR="00F2010F" w:rsidRPr="00F2010F">
          <w:rPr>
            <w:rFonts w:ascii="Times New Roman" w:eastAsia="Times New Roman" w:hAnsi="Times New Roman" w:cs="Times New Roman"/>
            <w:b/>
            <w:bCs/>
            <w:sz w:val="24"/>
            <w:szCs w:val="24"/>
            <w:lang w:val="ro-RO" w:eastAsia="ru-RU"/>
          </w:rPr>
          <w:t>Limita răspunderii pentru deces sau vătămare corporală</w:t>
        </w:r>
      </w:hyperlink>
    </w:p>
    <w:p w14:paraId="3B0CDB55"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w:t>
      </w:r>
      <w:r w:rsidRPr="00F2010F">
        <w:rPr>
          <w:rFonts w:ascii="Times New Roman" w:eastAsia="Times New Roman" w:hAnsi="Times New Roman" w:cs="Times New Roman"/>
          <w:sz w:val="24"/>
          <w:szCs w:val="24"/>
          <w:lang w:val="ro-RO" w:eastAsia="ru-RU"/>
        </w:rPr>
        <w:t> Răspunderea transportatorului pentru decesul sau vătămarea corporală a unui pasager în temeiul articolului 3 nu trebuie să depăşească în niciun caz 400.000 de unităţi de cont pe  pasager pentru fiecare incident în parte. Dacă, în conformitate cu legislația statului în care se află instanţa sesizată, despăgubirile pot fi achitate eşalonat, suma totală a acestor plăţi eşalonate nu poate depăşi limita menţionată.</w:t>
      </w:r>
    </w:p>
    <w:p w14:paraId="77471D2C"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2.</w:t>
      </w:r>
      <w:r w:rsidRPr="00F2010F">
        <w:rPr>
          <w:rFonts w:ascii="Times New Roman" w:eastAsia="Times New Roman" w:hAnsi="Times New Roman" w:cs="Times New Roman"/>
          <w:sz w:val="24"/>
          <w:szCs w:val="24"/>
          <w:lang w:val="ro-RO" w:eastAsia="ru-RU"/>
        </w:rPr>
        <w:t> Un Stat parte poate reglementa limita răspunderii menţionată la alineatul 1 prin dispoziţii specifice în legislația internă, cu condiţia ca limita răspunderii prevăzută la nivel naţional, dacă există, să nu fie inferioară celei prevăzute la alineatul 1. Un Stat parte, care aplică posibilitatea prevăzută în acest alineat, trebuie să informeze Secretarul general cu privire la limita răspunderii adoptată sau cu privire la faptul că nu există o astfel de limită.</w:t>
      </w:r>
    </w:p>
    <w:p w14:paraId="7E372441"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p>
    <w:p w14:paraId="2476DACF"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7</w:t>
      </w:r>
    </w:p>
    <w:p w14:paraId="7EB50126" w14:textId="77777777" w:rsidR="00F2010F" w:rsidRPr="00F2010F" w:rsidRDefault="00F2010F" w:rsidP="00F2010F">
      <w:pPr>
        <w:shd w:val="clear" w:color="auto" w:fill="FFFFFF"/>
        <w:spacing w:line="240" w:lineRule="auto"/>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8 din Convenție se înlocuiește cu următorul text:</w:t>
      </w:r>
    </w:p>
    <w:p w14:paraId="00FA19BA"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8</w:t>
      </w:r>
    </w:p>
    <w:p w14:paraId="15B99F0F"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40" w:tgtFrame="_blank" w:history="1">
        <w:r w:rsidR="00F2010F" w:rsidRPr="00F2010F">
          <w:rPr>
            <w:rFonts w:ascii="Times New Roman" w:eastAsia="Times New Roman" w:hAnsi="Times New Roman" w:cs="Times New Roman"/>
            <w:b/>
            <w:bCs/>
            <w:sz w:val="24"/>
            <w:szCs w:val="24"/>
            <w:lang w:val="ro-RO" w:eastAsia="ru-RU"/>
          </w:rPr>
          <w:t>Limita răspunderii pentru pierderea sau deteriorarea bagajelor şi vehiculelor</w:t>
        </w:r>
      </w:hyperlink>
    </w:p>
    <w:p w14:paraId="0D17B58E"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w:t>
      </w:r>
      <w:r w:rsidRPr="00F2010F">
        <w:rPr>
          <w:rFonts w:ascii="Times New Roman" w:eastAsia="Times New Roman" w:hAnsi="Times New Roman" w:cs="Times New Roman"/>
          <w:sz w:val="24"/>
          <w:szCs w:val="24"/>
          <w:lang w:val="ro-RO" w:eastAsia="ru-RU"/>
        </w:rPr>
        <w:t> Răspunderea transportatorului pentru pierderea sau deteriorarea bagajelor de cabină nu trebuie să depăşească în niciun caz 2.250 de unităţi de cont pe pasager pentru fiecare transport.</w:t>
      </w:r>
    </w:p>
    <w:p w14:paraId="619CC2EA"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2.</w:t>
      </w:r>
      <w:r w:rsidRPr="00F2010F">
        <w:rPr>
          <w:rFonts w:ascii="Times New Roman" w:eastAsia="Times New Roman" w:hAnsi="Times New Roman" w:cs="Times New Roman"/>
          <w:sz w:val="24"/>
          <w:szCs w:val="24"/>
          <w:lang w:val="ro-RO" w:eastAsia="ru-RU"/>
        </w:rPr>
        <w:t> Răspunderea transportatorului pentru pierderea sau deteriorarea vehiculelor, inclusiv a tuturor bagajelor transportate în interiorul sau deasupra acestora, nu trebuie să depăşească în niciun caz 12.700 de unităţi de cont pe vehicul pentru fiecare transport.</w:t>
      </w:r>
    </w:p>
    <w:p w14:paraId="55EE87A6"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3.</w:t>
      </w:r>
      <w:r w:rsidRPr="00F2010F">
        <w:rPr>
          <w:rFonts w:ascii="Times New Roman" w:eastAsia="Times New Roman" w:hAnsi="Times New Roman" w:cs="Times New Roman"/>
          <w:sz w:val="24"/>
          <w:szCs w:val="24"/>
          <w:lang w:val="ro-RO" w:eastAsia="ru-RU"/>
        </w:rPr>
        <w:t> Răspunderea transportatorului pentru pierderea sau deteriorarea altor bagaje decât cele menţionate la alineatele 1 şi 2 nu trebuie să depăşească în niciun caz 3.375 de unităţi de cont pe pasager pentru fiecare transport.</w:t>
      </w:r>
    </w:p>
    <w:p w14:paraId="3AD6DE65"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4.</w:t>
      </w:r>
      <w:r w:rsidRPr="00F2010F">
        <w:rPr>
          <w:rFonts w:ascii="Times New Roman" w:eastAsia="Times New Roman" w:hAnsi="Times New Roman" w:cs="Times New Roman"/>
          <w:sz w:val="24"/>
          <w:szCs w:val="24"/>
          <w:lang w:val="ro-RO" w:eastAsia="ru-RU"/>
        </w:rPr>
        <w:t> Transportatorul şi pasagerul pot conveni ca răspunderea transportatorului să fie redusă cu o sumă care să nu depăşească 330 de unităţi de cont în caz de deteriorare a unui vehicul şi 149 de unităţi de cont pe pasager în caz de pierdere sau deteriorare a altor bagaje, sumele respective fiind deduse din valoarea pierderii sau a despăgubirii.</w:t>
      </w:r>
    </w:p>
    <w:p w14:paraId="601EA287"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p>
    <w:p w14:paraId="124E0D15"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lastRenderedPageBreak/>
        <w:t>ARTICOLUL 8</w:t>
      </w:r>
    </w:p>
    <w:p w14:paraId="575891A7" w14:textId="77777777" w:rsidR="00F2010F" w:rsidRPr="00F2010F" w:rsidRDefault="00F2010F" w:rsidP="00F2010F">
      <w:pPr>
        <w:shd w:val="clear" w:color="auto" w:fill="FFFFFF"/>
        <w:spacing w:line="240" w:lineRule="auto"/>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9 din Convenție se înlocuiește cu următorul text:</w:t>
      </w:r>
    </w:p>
    <w:p w14:paraId="7BD8A841"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9</w:t>
      </w:r>
    </w:p>
    <w:p w14:paraId="41BBB7BB"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41" w:tgtFrame="_blank" w:history="1">
        <w:r w:rsidR="00F2010F" w:rsidRPr="00F2010F">
          <w:rPr>
            <w:rFonts w:ascii="Times New Roman" w:eastAsia="Times New Roman" w:hAnsi="Times New Roman" w:cs="Times New Roman"/>
            <w:b/>
            <w:bCs/>
            <w:sz w:val="24"/>
            <w:szCs w:val="24"/>
            <w:lang w:val="ro-RO" w:eastAsia="ru-RU"/>
          </w:rPr>
          <w:t>Unitatea de cont şi conversia</w:t>
        </w:r>
      </w:hyperlink>
    </w:p>
    <w:p w14:paraId="59844CFC"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w:t>
      </w:r>
      <w:r w:rsidRPr="00F2010F">
        <w:rPr>
          <w:rFonts w:ascii="Times New Roman" w:eastAsia="Times New Roman" w:hAnsi="Times New Roman" w:cs="Times New Roman"/>
          <w:sz w:val="24"/>
          <w:szCs w:val="24"/>
          <w:lang w:val="ro-RO" w:eastAsia="ru-RU"/>
        </w:rPr>
        <w:t> Unitatea de cont menţionată în prezenta Convenţie este Dreptul special de tragere, astfel cum este definit de Fondul Monetar Internaţional. Sumele menţionate la alineatul 1 din articolul 3, alineatul 1 din articolul 4</w:t>
      </w:r>
      <w:r w:rsidRPr="00F2010F">
        <w:rPr>
          <w:rFonts w:ascii="Times New Roman" w:eastAsia="Times New Roman" w:hAnsi="Times New Roman" w:cs="Times New Roman"/>
          <w:sz w:val="24"/>
          <w:szCs w:val="24"/>
          <w:vertAlign w:val="superscript"/>
          <w:lang w:val="ro-RO" w:eastAsia="ru-RU"/>
        </w:rPr>
        <w:t>1</w:t>
      </w:r>
      <w:r w:rsidRPr="00F2010F">
        <w:rPr>
          <w:rFonts w:ascii="Times New Roman" w:eastAsia="Times New Roman" w:hAnsi="Times New Roman" w:cs="Times New Roman"/>
          <w:sz w:val="24"/>
          <w:szCs w:val="24"/>
          <w:lang w:val="ro-RO" w:eastAsia="ru-RU"/>
        </w:rPr>
        <w:t>, alineatul 1 din articolul 7 şi articolul 8 sunt convertite în moneda naţională a Statului în care se află instanţa sesizată, pe baza valorii monedei respective în raport cu Dreptul special de tragere la data hotărârii judiciare sau la o dată stabilită de comun acord de către părţi. Valoarea, în Drepturi speciale de tragere, a monedei naţionale a unui Stat parte care este membru al Fondului Monetar Internaţional se calculează în conformitate cu metoda de evaluare aplicată de Fondul Monetar Internaţional în vigoare la data respectivă pentru operaţiunile şi tranzacţiile sale. Valoarea, în Drepturi speciale de tragere, a monedei naţionale a unui Stat parte care nu este membru al Fondului Monetar Internaţional se calculează în modul stabilit de Statul parte respectiv.</w:t>
      </w:r>
    </w:p>
    <w:p w14:paraId="438A4766"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2.</w:t>
      </w:r>
      <w:r w:rsidRPr="00F2010F">
        <w:rPr>
          <w:rFonts w:ascii="Times New Roman" w:eastAsia="Times New Roman" w:hAnsi="Times New Roman" w:cs="Times New Roman"/>
          <w:sz w:val="24"/>
          <w:szCs w:val="24"/>
          <w:lang w:val="ro-RO" w:eastAsia="ru-RU"/>
        </w:rPr>
        <w:t> Cu toate acestea, un Stat care nu este membru al Fondului Monetar Internaţional şi a cărui legislaţie nu permite aplicarea dispoziţiilor alineatului 1 poate, la data ratificării, acceptării, aprobării sau aderării la prezenta Convenţie, dar şi ulterior, să declare că Unitatea de cont prevăzută la alineatul 1 este egală cu 15 franci-aur. Francului-aur menţionat în acest alineat îi corespund șaizeci și cinci miligrame și jumătate de aur cu o fineţe de nouă sute la mie. Conversia francului-aur în moneda naţională se efectuează în conformitate cu legislaţia Statului respectiv.</w:t>
      </w:r>
    </w:p>
    <w:p w14:paraId="2AE1E474"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3.</w:t>
      </w:r>
      <w:r w:rsidRPr="00F2010F">
        <w:rPr>
          <w:rFonts w:ascii="Times New Roman" w:eastAsia="Times New Roman" w:hAnsi="Times New Roman" w:cs="Times New Roman"/>
          <w:sz w:val="24"/>
          <w:szCs w:val="24"/>
          <w:lang w:val="ro-RO" w:eastAsia="ru-RU"/>
        </w:rPr>
        <w:t> Calculul menţionat în ultima frază de la alineatul 1 şi conversia menţionată la alineatul 2 se efectuează astfel încât, în măsura posibilă, să exprime în moneda naţională a Statului parte aceeaşi valoare reală pentru sumele prevăzute la alineatul 1 din articolul 3, alineatul 1 din articolul 4</w:t>
      </w:r>
      <w:r w:rsidRPr="00F2010F">
        <w:rPr>
          <w:rFonts w:ascii="Times New Roman" w:eastAsia="Times New Roman" w:hAnsi="Times New Roman" w:cs="Times New Roman"/>
          <w:sz w:val="24"/>
          <w:szCs w:val="24"/>
          <w:vertAlign w:val="superscript"/>
          <w:lang w:val="ro-RO" w:eastAsia="ru-RU"/>
        </w:rPr>
        <w:t>1</w:t>
      </w:r>
      <w:r w:rsidRPr="00F2010F">
        <w:rPr>
          <w:rFonts w:ascii="Times New Roman" w:eastAsia="Times New Roman" w:hAnsi="Times New Roman" w:cs="Times New Roman"/>
          <w:sz w:val="24"/>
          <w:szCs w:val="24"/>
          <w:lang w:val="ro-RO" w:eastAsia="ru-RU"/>
        </w:rPr>
        <w:t>, alineatul 1 din articolul 7 şi articolul 8, astfel cum ar rezulta din aplicarea primelor trei fraze din alineatul 1. Statele comunică Secretarului general metoda de calcul în conformitate cu alineatul 1 sau rezultatul conversiei în conformitate cu alineatul 2, după caz, la depunerea instrumentului de ratificare, acceptare sau aprobare a prezentei Convenţii sau de aderare la aceasta şi de fiecare dată când are loc o schimbare a acestei metode de calcul sau a rezultatelor.</w:t>
      </w:r>
    </w:p>
    <w:p w14:paraId="37060C29"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7E0D4873"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9</w:t>
      </w:r>
    </w:p>
    <w:p w14:paraId="5EA14F86" w14:textId="77777777" w:rsidR="00F2010F" w:rsidRPr="00F2010F" w:rsidRDefault="00F2010F" w:rsidP="00F2010F">
      <w:pPr>
        <w:shd w:val="clear" w:color="auto" w:fill="FFFFFF"/>
        <w:spacing w:line="240" w:lineRule="auto"/>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Alineatul 3 din articolul 16 din Convenție se înlocuiește cu următorul text:</w:t>
      </w:r>
    </w:p>
    <w:p w14:paraId="6D74A94F"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3.</w:t>
      </w:r>
      <w:r w:rsidRPr="00F2010F">
        <w:rPr>
          <w:rFonts w:ascii="Times New Roman" w:eastAsia="Times New Roman" w:hAnsi="Times New Roman" w:cs="Times New Roman"/>
          <w:sz w:val="24"/>
          <w:szCs w:val="24"/>
          <w:lang w:val="ro-RO" w:eastAsia="ru-RU"/>
        </w:rPr>
        <w:t> Motivele suspendării sau întreruperii termenului de prescripţie sunt reglementate de legislația statului unde se află instanţa sesizată, însă, în niciun caz, o acţiune intentată în temeiul acestei Convenţii nu poate fi depusă după expirarea oricăruia dintre termenele de mai jos:</w:t>
      </w:r>
    </w:p>
    <w:p w14:paraId="2F902F8A"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(a)</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un termen de cinci ani de la data debarcării pasagerului sau de la data la care debarcarea ar fi trebuit să aibă loc, în funcţie de care este cea mai recentă; sau, dacă această dată este anterioară,</w:t>
      </w:r>
    </w:p>
    <w:p w14:paraId="497C9414"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(b)</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un termen de trei ani de la data când reclamantul a luat cunoştinţă sau ar fi trebuit, în mod rezonabil, să ia cunoştinţă de vătămarea corporală, pierderea sau prejudiciile provocate de incident.</w:t>
      </w:r>
    </w:p>
    <w:p w14:paraId="4B49A007"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 xml:space="preserve"> </w:t>
      </w:r>
    </w:p>
    <w:p w14:paraId="628D016F"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lastRenderedPageBreak/>
        <w:t>ARTICOLUL 10</w:t>
      </w:r>
    </w:p>
    <w:p w14:paraId="567CF7CF" w14:textId="77777777" w:rsidR="00F2010F" w:rsidRPr="00F2010F" w:rsidRDefault="00F2010F" w:rsidP="00F2010F">
      <w:pPr>
        <w:shd w:val="clear" w:color="auto" w:fill="FFFFFF"/>
        <w:spacing w:line="240" w:lineRule="auto"/>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17 din Convenție se înlocuiește cu următorul text:</w:t>
      </w:r>
    </w:p>
    <w:p w14:paraId="133B9D0A"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17</w:t>
      </w:r>
    </w:p>
    <w:p w14:paraId="71043E21"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42" w:tgtFrame="_blank" w:history="1">
        <w:r w:rsidR="00F2010F" w:rsidRPr="00F2010F">
          <w:rPr>
            <w:rFonts w:ascii="Times New Roman" w:eastAsia="Times New Roman" w:hAnsi="Times New Roman" w:cs="Times New Roman"/>
            <w:b/>
            <w:bCs/>
            <w:sz w:val="24"/>
            <w:szCs w:val="24"/>
            <w:lang w:val="ro-RO" w:eastAsia="ru-RU"/>
          </w:rPr>
          <w:t>Instanţa competentă</w:t>
        </w:r>
      </w:hyperlink>
    </w:p>
    <w:p w14:paraId="4AD06C5A"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w:t>
      </w:r>
      <w:r w:rsidRPr="00F2010F">
        <w:rPr>
          <w:rFonts w:ascii="Times New Roman" w:eastAsia="Times New Roman" w:hAnsi="Times New Roman" w:cs="Times New Roman"/>
          <w:sz w:val="24"/>
          <w:szCs w:val="24"/>
          <w:lang w:val="ro-RO" w:eastAsia="ru-RU"/>
        </w:rPr>
        <w:t> O acţiune intentată în temeiul articolelor 3 şi 4 din prezenta Convenţie trebuie depusă, la discreția reclamantului, la una dintre instanţele enumerate mai jos, cu condiţia ca instanța respectivă să fie situată într-unul dintre Statele părţi la această Convenţie şi, în Statele în care pot fi sesizate mai multe instanţe cu mai multe competențe jurisdicționale posibile, în conformitate cu legislația internă a fiecărui Stat parte:</w:t>
      </w:r>
    </w:p>
    <w:p w14:paraId="38D995FB"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(a)</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instanţa din Statul în care se află reşedinţa permanentă sau locul principal de activitate al pârâtului; sau</w:t>
      </w:r>
    </w:p>
    <w:p w14:paraId="0E5B9D7F"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(b)</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instanţa din Statul în care se află locul de plecare sau locul de destinaţie, conform contractului de transport; sau</w:t>
      </w:r>
    </w:p>
    <w:p w14:paraId="6BB5C669"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(c)</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instanţa din Statul în care se află domiciliul sau reşedinţa permanentă a reclamantului, dacă pârâtul are un loc de activitate în Statul respectiv şi se află sub jurisdicţia acestuia; sau</w:t>
      </w:r>
    </w:p>
    <w:p w14:paraId="3789899B"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(d)</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instanţa din Statul în care s-a încheiat contractul de transport, dacă pârâtul are un loc de activitate în Statul respectiv şi se află sub jurisdicţia acestuia.</w:t>
      </w:r>
    </w:p>
    <w:p w14:paraId="3270C2AC"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2.</w:t>
      </w:r>
      <w:r w:rsidRPr="00F2010F">
        <w:rPr>
          <w:rFonts w:ascii="Times New Roman" w:eastAsia="Times New Roman" w:hAnsi="Times New Roman" w:cs="Times New Roman"/>
          <w:sz w:val="24"/>
          <w:szCs w:val="24"/>
          <w:lang w:val="ro-RO" w:eastAsia="ru-RU"/>
        </w:rPr>
        <w:t> Acţiunile intentate în temeiul articolului 4</w:t>
      </w:r>
      <w:r w:rsidRPr="00F2010F">
        <w:rPr>
          <w:rFonts w:ascii="Times New Roman" w:eastAsia="Times New Roman" w:hAnsi="Times New Roman" w:cs="Times New Roman"/>
          <w:sz w:val="24"/>
          <w:szCs w:val="24"/>
          <w:vertAlign w:val="superscript"/>
          <w:lang w:val="ro-RO" w:eastAsia="ru-RU"/>
        </w:rPr>
        <w:t>1</w:t>
      </w:r>
      <w:r w:rsidRPr="00F2010F">
        <w:rPr>
          <w:rFonts w:ascii="Times New Roman" w:eastAsia="Times New Roman" w:hAnsi="Times New Roman" w:cs="Times New Roman"/>
          <w:sz w:val="24"/>
          <w:szCs w:val="24"/>
          <w:lang w:val="ro-RO" w:eastAsia="ru-RU"/>
        </w:rPr>
        <w:t> din prezenta Convenţie trebuie depuse, la discreția reclamantului, la una dintre instanţele competente pentru depunerea acţiunii împotriva transportatorului sau transportatorului efectiv, în conformitate cu alineatul 1.</w:t>
      </w:r>
    </w:p>
    <w:p w14:paraId="2AE8FF47"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3.</w:t>
      </w:r>
      <w:r w:rsidRPr="00F2010F">
        <w:rPr>
          <w:rFonts w:ascii="Times New Roman" w:eastAsia="Times New Roman" w:hAnsi="Times New Roman" w:cs="Times New Roman"/>
          <w:sz w:val="24"/>
          <w:szCs w:val="24"/>
          <w:lang w:val="ro-RO" w:eastAsia="ru-RU"/>
        </w:rPr>
        <w:t> După producerea incidentului care a cauzat prejudiciul, părţile pot conveni ca acțiunea pentru despăgubiri să fie depusă la orice jurisdicţie sau să fie supusă arbitrajului.</w:t>
      </w:r>
    </w:p>
    <w:p w14:paraId="47960283"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60EB2C83"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11</w:t>
      </w:r>
    </w:p>
    <w:p w14:paraId="39177E06" w14:textId="77777777" w:rsidR="00F2010F" w:rsidRPr="00F2010F" w:rsidRDefault="00F2010F" w:rsidP="00F2010F">
      <w:pPr>
        <w:shd w:val="clear" w:color="auto" w:fill="FFFFFF"/>
        <w:spacing w:line="240" w:lineRule="auto"/>
        <w:jc w:val="both"/>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Următorul text se adaugă ca articolul 17</w:t>
      </w:r>
      <w:r w:rsidRPr="00F2010F">
        <w:rPr>
          <w:rFonts w:ascii="Times New Roman" w:eastAsia="Times New Roman" w:hAnsi="Times New Roman" w:cs="Times New Roman"/>
          <w:b/>
          <w:bCs/>
          <w:sz w:val="24"/>
          <w:szCs w:val="24"/>
          <w:vertAlign w:val="superscript"/>
          <w:lang w:val="ro-RO" w:eastAsia="ru-RU"/>
        </w:rPr>
        <w:t>1</w:t>
      </w:r>
      <w:r w:rsidRPr="00F2010F">
        <w:rPr>
          <w:rFonts w:ascii="Times New Roman" w:eastAsia="Times New Roman" w:hAnsi="Times New Roman" w:cs="Times New Roman"/>
          <w:b/>
          <w:bCs/>
          <w:sz w:val="24"/>
          <w:szCs w:val="24"/>
          <w:lang w:val="ro-RO" w:eastAsia="ru-RU"/>
        </w:rPr>
        <w:t xml:space="preserve"> ​​din Convenție:</w:t>
      </w:r>
    </w:p>
    <w:p w14:paraId="554A7D40"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vertAlign w:val="superscript"/>
          <w:lang w:val="ro-RO" w:eastAsia="ru-RU"/>
        </w:rPr>
      </w:pPr>
      <w:r w:rsidRPr="00F2010F">
        <w:rPr>
          <w:rFonts w:ascii="Times New Roman" w:eastAsia="Times New Roman" w:hAnsi="Times New Roman" w:cs="Times New Roman"/>
          <w:b/>
          <w:bCs/>
          <w:sz w:val="24"/>
          <w:szCs w:val="24"/>
          <w:lang w:val="ro-RO" w:eastAsia="ru-RU"/>
        </w:rPr>
        <w:t>Articolul 17</w:t>
      </w:r>
      <w:r w:rsidRPr="00F2010F">
        <w:rPr>
          <w:rFonts w:ascii="Times New Roman" w:eastAsia="Times New Roman" w:hAnsi="Times New Roman" w:cs="Times New Roman"/>
          <w:b/>
          <w:bCs/>
          <w:sz w:val="24"/>
          <w:szCs w:val="24"/>
          <w:vertAlign w:val="superscript"/>
          <w:lang w:val="ro-RO" w:eastAsia="ru-RU"/>
        </w:rPr>
        <w:t>1</w:t>
      </w:r>
    </w:p>
    <w:p w14:paraId="25B3EE9F"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43" w:tgtFrame="_blank" w:history="1">
        <w:r w:rsidR="00F2010F" w:rsidRPr="00F2010F">
          <w:rPr>
            <w:rFonts w:ascii="Times New Roman" w:eastAsia="Times New Roman" w:hAnsi="Times New Roman" w:cs="Times New Roman"/>
            <w:b/>
            <w:bCs/>
            <w:sz w:val="24"/>
            <w:szCs w:val="24"/>
            <w:lang w:val="ro-RO" w:eastAsia="ru-RU"/>
          </w:rPr>
          <w:t>Recunoaşterea şi executarea hotărârilor</w:t>
        </w:r>
      </w:hyperlink>
    </w:p>
    <w:p w14:paraId="02D61299"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w:t>
      </w:r>
      <w:r w:rsidRPr="00F2010F">
        <w:rPr>
          <w:rFonts w:ascii="Times New Roman" w:eastAsia="Times New Roman" w:hAnsi="Times New Roman" w:cs="Times New Roman"/>
          <w:sz w:val="24"/>
          <w:szCs w:val="24"/>
          <w:lang w:val="ro-RO" w:eastAsia="ru-RU"/>
        </w:rPr>
        <w:t> Orice hotărâre judiciară pronunţată de o instanţă competentă în conformitate cu articolul 17, care este executorie în Statul de origine unde nu mai poate fi obiectul unei căi de atac ordinare, este recunoscută în toate celelalte State părţi, cu excepţia următoarelor cazuri:</w:t>
      </w:r>
    </w:p>
    <w:p w14:paraId="699419F9"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(a)</w:t>
      </w:r>
      <w:r w:rsidRPr="00F2010F">
        <w:rPr>
          <w:rFonts w:ascii="Times New Roman" w:eastAsia="Times New Roman" w:hAnsi="Times New Roman" w:cs="Times New Roman"/>
          <w:sz w:val="24"/>
          <w:szCs w:val="24"/>
          <w:lang w:val="ro-RO" w:eastAsia="ru-RU"/>
        </w:rPr>
        <w:t xml:space="preserve">  </w:t>
      </w:r>
      <w:r w:rsidRPr="00F2010F">
        <w:rPr>
          <w:rFonts w:ascii="Times New Roman" w:eastAsia="Times New Roman" w:hAnsi="Times New Roman" w:cs="Times New Roman"/>
          <w:sz w:val="24"/>
          <w:szCs w:val="24"/>
          <w:lang w:val="ro-RO" w:eastAsia="ru-RU"/>
        </w:rPr>
        <w:tab/>
        <w:t>hotărârea judiciară a fost obţinută în mod fraudulos; sau</w:t>
      </w:r>
    </w:p>
    <w:p w14:paraId="71B54D9B"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(b)</w:t>
      </w:r>
      <w:r w:rsidRPr="00F2010F">
        <w:rPr>
          <w:rFonts w:ascii="Times New Roman" w:eastAsia="Times New Roman" w:hAnsi="Times New Roman" w:cs="Times New Roman"/>
          <w:sz w:val="24"/>
          <w:szCs w:val="24"/>
          <w:lang w:val="ro-RO" w:eastAsia="ru-RU"/>
        </w:rPr>
        <w:t xml:space="preserve">  </w:t>
      </w:r>
      <w:r w:rsidRPr="00F2010F">
        <w:rPr>
          <w:rFonts w:ascii="Times New Roman" w:eastAsia="Times New Roman" w:hAnsi="Times New Roman" w:cs="Times New Roman"/>
          <w:sz w:val="24"/>
          <w:szCs w:val="24"/>
          <w:lang w:val="ro-RO" w:eastAsia="ru-RU"/>
        </w:rPr>
        <w:tab/>
        <w:t>pârâtul nu a fost înştiinţat într-un termen rezonabil şi nu a avut posibilitatea rezonabilă de a-şi susţine apărarea.</w:t>
      </w:r>
    </w:p>
    <w:p w14:paraId="536F3695"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2.</w:t>
      </w:r>
      <w:r w:rsidRPr="00F2010F">
        <w:rPr>
          <w:rFonts w:ascii="Times New Roman" w:eastAsia="Times New Roman" w:hAnsi="Times New Roman" w:cs="Times New Roman"/>
          <w:sz w:val="24"/>
          <w:szCs w:val="24"/>
          <w:lang w:val="ro-RO" w:eastAsia="ru-RU"/>
        </w:rPr>
        <w:t> O hotărâre judiciară recunoscută în temeiul alineatului 1 este executorie în fiecare Stat parte de îndată ce sunt îndeplinite formalitățile necesare din Statul respectiv. Aceste formalități nu trebuie să permită reexaminarea pe fond a cazului.</w:t>
      </w:r>
    </w:p>
    <w:p w14:paraId="6C8DD4F5"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lastRenderedPageBreak/>
        <w:t>3.</w:t>
      </w:r>
      <w:r w:rsidRPr="00F2010F">
        <w:rPr>
          <w:rFonts w:ascii="Times New Roman" w:eastAsia="Times New Roman" w:hAnsi="Times New Roman" w:cs="Times New Roman"/>
          <w:sz w:val="24"/>
          <w:szCs w:val="24"/>
          <w:lang w:val="ro-RO" w:eastAsia="ru-RU"/>
        </w:rPr>
        <w:t> Un Stat parte la prezenta Convenție poate aplica alte norme pentru recunoaşterea şi executarea hotărârilor judiciare, cu condiţia ca acestea să aibă ca efect recunoaşterea şi executarea hotărârilor cel puţin în aceeaşi măsură ca şi în temeiul alineatelor 1 şi 2.</w:t>
      </w:r>
    </w:p>
    <w:p w14:paraId="182FAB40"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p>
    <w:p w14:paraId="77C96D9E"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12</w:t>
      </w:r>
    </w:p>
    <w:p w14:paraId="057F4F85" w14:textId="77777777" w:rsidR="00F2010F" w:rsidRPr="00F2010F" w:rsidRDefault="00F2010F" w:rsidP="00F2010F">
      <w:pPr>
        <w:shd w:val="clear" w:color="auto" w:fill="FFFFFF"/>
        <w:spacing w:line="240" w:lineRule="auto"/>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18 din Convenție se înlocuiește cu următorul text:</w:t>
      </w:r>
    </w:p>
    <w:p w14:paraId="001A6462"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18</w:t>
      </w:r>
    </w:p>
    <w:p w14:paraId="0F89A685"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44" w:tgtFrame="_blank" w:history="1">
        <w:r w:rsidR="00F2010F" w:rsidRPr="00F2010F">
          <w:rPr>
            <w:rFonts w:ascii="Times New Roman" w:eastAsia="Times New Roman" w:hAnsi="Times New Roman" w:cs="Times New Roman"/>
            <w:b/>
            <w:bCs/>
            <w:sz w:val="24"/>
            <w:szCs w:val="24"/>
            <w:lang w:val="ro-RO" w:eastAsia="ru-RU"/>
          </w:rPr>
          <w:t>Nulitatea dispoziţiilor contractuale</w:t>
        </w:r>
      </w:hyperlink>
    </w:p>
    <w:p w14:paraId="2EC60885"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Este nulă şi neavenită orice dispoziţie contractuală stabilită înaintea producerii incidentului care a cauzat decesul sau vătămarea corporală a unui pasager sau pierderea sau deteriorarea bagajelor pasagerului, dispoziția dată urmărind scopul de a exonera de răspundere orice persoană care poartă răspundere, în sensul prezentei Convenţii, faţă de pasager sau de a stabili o limită a răspunderii inferioară celei stabilite de această Convenţie, cu excepţia celei prevăzute la alineatul 4 din articolul 8, și orice astfel de dispoziţie care urmărește scopul de a transfera sarcina de dovedire care îi revine transportatorului sau transportatorului efectiv sau care are drept efect restricţionarea opţiunilor prevăzute la alineatul 1 sau 2 din articolul 17; cu toate acestea, nulitatea acestei dispoziţii nu atrage nulitatea contractului de transport, care rămâne sub incidenţa dispoziţiilor prezentei Сonvenţii.</w:t>
      </w:r>
    </w:p>
    <w:p w14:paraId="7E41B41B"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p>
    <w:p w14:paraId="39A76167"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13</w:t>
      </w:r>
    </w:p>
    <w:p w14:paraId="65506DFA" w14:textId="77777777" w:rsidR="00F2010F" w:rsidRPr="00F2010F" w:rsidRDefault="00F2010F" w:rsidP="00F2010F">
      <w:pPr>
        <w:shd w:val="clear" w:color="auto" w:fill="FFFFFF"/>
        <w:spacing w:line="240" w:lineRule="auto"/>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20 din Convenție se înlocuiește cu următorul text:</w:t>
      </w:r>
    </w:p>
    <w:p w14:paraId="59980D8C"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20</w:t>
      </w:r>
    </w:p>
    <w:p w14:paraId="394CAC1F"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45" w:tgtFrame="_blank" w:history="1">
        <w:r w:rsidR="00F2010F" w:rsidRPr="00F2010F">
          <w:rPr>
            <w:rFonts w:ascii="Times New Roman" w:eastAsia="Times New Roman" w:hAnsi="Times New Roman" w:cs="Times New Roman"/>
            <w:b/>
            <w:bCs/>
            <w:sz w:val="24"/>
            <w:szCs w:val="24"/>
            <w:lang w:val="ro-RO" w:eastAsia="ru-RU"/>
          </w:rPr>
          <w:t>Daunele nucleare</w:t>
        </w:r>
      </w:hyperlink>
    </w:p>
    <w:p w14:paraId="4D73E931"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Nicio răspundere nu apare în sensul prezentei Convenţii pentru prejudiciile cauzate de un accident nuclear:</w:t>
      </w:r>
    </w:p>
    <w:p w14:paraId="72C5E506"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(a)</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dacă operatorul unei instalaţii nucleare poartă răspundere pentru o astfel de daună în temeiul Convenţiei de la Paris din 29 iulie 1960 privind răspunderea civilă în domeniul energiei nucleare, astfel cum a fost modificată prin Protocolul adiţional din 28 ianuarie 1964, sau în temeiul Convenţiei de la Viena din 21 mai 1963 privind răspunderea civilă pentru daune nucleare sau în temeiul oricărui act de modificare sau Protocol în vigoare aferent acestora; sau</w:t>
      </w:r>
    </w:p>
    <w:p w14:paraId="2CF00A6C"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(b)</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dacă operatorul unei instalaţii nucleare poartă răspundere pentru o astfel de daună în conformitate cu legislaţia naţională care reglementează răspunderea pentru astfel de daune, cu condiţia ca legislaţia respectivă să fie, în toate privinţele, la fel de favorabilă persoanelor susceptibile de a suferi prejudicii ca şi Convenţia de la Paris sau Convențiile de la Viena sau în temeiul oricărui act de modificare sau Protocol în vigoare aferent acestora.</w:t>
      </w:r>
    </w:p>
    <w:p w14:paraId="0FCC92CD"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p>
    <w:p w14:paraId="3628737A"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p>
    <w:p w14:paraId="48E2E137"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p>
    <w:p w14:paraId="42E6E946"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lastRenderedPageBreak/>
        <w:t>ARTICOLUL 14</w:t>
      </w:r>
    </w:p>
    <w:p w14:paraId="2F900AA8" w14:textId="77777777" w:rsidR="00F2010F" w:rsidRPr="00F2010F" w:rsidRDefault="00F2010F" w:rsidP="00F2010F">
      <w:pPr>
        <w:shd w:val="clear" w:color="auto" w:fill="FFFFFF"/>
        <w:tabs>
          <w:tab w:val="left" w:pos="4040"/>
        </w:tabs>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Modelul de certificat</w:t>
      </w:r>
    </w:p>
    <w:p w14:paraId="43F59BE8" w14:textId="77777777" w:rsidR="00F2010F" w:rsidRPr="00F2010F" w:rsidRDefault="00F2010F" w:rsidP="00F2010F">
      <w:pPr>
        <w:shd w:val="clear" w:color="auto" w:fill="FFFFFF"/>
        <w:tabs>
          <w:tab w:val="left" w:pos="4040"/>
        </w:tabs>
        <w:spacing w:line="240" w:lineRule="auto"/>
        <w:outlineLvl w:val="3"/>
        <w:rPr>
          <w:rFonts w:ascii="Times New Roman" w:eastAsia="Times New Roman" w:hAnsi="Times New Roman" w:cs="Times New Roman"/>
          <w:bCs/>
          <w:sz w:val="24"/>
          <w:szCs w:val="24"/>
          <w:lang w:val="ro-RO" w:eastAsia="ru-RU"/>
        </w:rPr>
      </w:pPr>
      <w:r w:rsidRPr="00F2010F">
        <w:rPr>
          <w:rFonts w:ascii="Times New Roman" w:eastAsia="Times New Roman" w:hAnsi="Times New Roman" w:cs="Times New Roman"/>
          <w:bCs/>
          <w:sz w:val="24"/>
          <w:szCs w:val="24"/>
          <w:lang w:val="ro-RO" w:eastAsia="ru-RU"/>
        </w:rPr>
        <w:t>1. Modelul de certificat prevăzut în anexa la prezentul Protocol se include ca anexă la Convenție.</w:t>
      </w:r>
    </w:p>
    <w:p w14:paraId="406AFB0F" w14:textId="77777777" w:rsidR="00F2010F" w:rsidRPr="00F2010F" w:rsidRDefault="00F2010F" w:rsidP="00F2010F">
      <w:pPr>
        <w:shd w:val="clear" w:color="auto" w:fill="FFFFFF"/>
        <w:tabs>
          <w:tab w:val="left" w:pos="4040"/>
        </w:tabs>
        <w:spacing w:line="240" w:lineRule="auto"/>
        <w:outlineLvl w:val="3"/>
        <w:rPr>
          <w:rFonts w:ascii="Times New Roman" w:eastAsia="Times New Roman" w:hAnsi="Times New Roman" w:cs="Times New Roman"/>
          <w:bCs/>
          <w:sz w:val="24"/>
          <w:szCs w:val="24"/>
          <w:lang w:val="ro-RO" w:eastAsia="ru-RU"/>
        </w:rPr>
      </w:pPr>
      <w:r w:rsidRPr="00F2010F">
        <w:rPr>
          <w:rFonts w:ascii="Times New Roman" w:eastAsia="Times New Roman" w:hAnsi="Times New Roman" w:cs="Times New Roman"/>
          <w:bCs/>
          <w:sz w:val="24"/>
          <w:szCs w:val="24"/>
          <w:lang w:val="ro-RO" w:eastAsia="ru-RU"/>
        </w:rPr>
        <w:t>2. Următorul text se adaugă ca articolul 1</w:t>
      </w:r>
      <w:r w:rsidRPr="00F2010F">
        <w:rPr>
          <w:rFonts w:ascii="Times New Roman" w:eastAsia="Times New Roman" w:hAnsi="Times New Roman" w:cs="Times New Roman"/>
          <w:bCs/>
          <w:sz w:val="24"/>
          <w:szCs w:val="24"/>
          <w:vertAlign w:val="superscript"/>
          <w:lang w:val="ro-RO" w:eastAsia="ru-RU"/>
        </w:rPr>
        <w:t>1</w:t>
      </w:r>
      <w:r w:rsidRPr="00F2010F">
        <w:rPr>
          <w:rFonts w:ascii="Times New Roman" w:eastAsia="Times New Roman" w:hAnsi="Times New Roman" w:cs="Times New Roman"/>
          <w:bCs/>
          <w:sz w:val="24"/>
          <w:szCs w:val="24"/>
          <w:lang w:val="ro-RO" w:eastAsia="ru-RU"/>
        </w:rPr>
        <w:t xml:space="preserve"> al Convenției:</w:t>
      </w:r>
    </w:p>
    <w:p w14:paraId="632E37E1" w14:textId="77777777" w:rsidR="00F2010F" w:rsidRPr="00F2010F" w:rsidRDefault="00F2010F" w:rsidP="00F2010F">
      <w:pPr>
        <w:shd w:val="clear" w:color="auto" w:fill="FFFFFF"/>
        <w:tabs>
          <w:tab w:val="left" w:pos="4040"/>
        </w:tabs>
        <w:spacing w:line="240" w:lineRule="auto"/>
        <w:outlineLvl w:val="3"/>
        <w:rPr>
          <w:rFonts w:ascii="Times New Roman" w:eastAsia="Times New Roman" w:hAnsi="Times New Roman" w:cs="Times New Roman"/>
          <w:bCs/>
          <w:sz w:val="24"/>
          <w:szCs w:val="24"/>
          <w:lang w:val="ro-RO" w:eastAsia="ru-RU"/>
        </w:rPr>
      </w:pPr>
    </w:p>
    <w:p w14:paraId="7F228CE0"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Cs/>
          <w:sz w:val="24"/>
          <w:szCs w:val="24"/>
          <w:vertAlign w:val="superscript"/>
          <w:lang w:val="ro-RO" w:eastAsia="ru-RU"/>
        </w:rPr>
      </w:pPr>
      <w:r w:rsidRPr="00F2010F">
        <w:rPr>
          <w:rFonts w:ascii="Times New Roman" w:eastAsia="Times New Roman" w:hAnsi="Times New Roman" w:cs="Times New Roman"/>
          <w:bCs/>
          <w:sz w:val="24"/>
          <w:szCs w:val="24"/>
          <w:lang w:val="ro-RO" w:eastAsia="ru-RU"/>
        </w:rPr>
        <w:t>„Articolul 1</w:t>
      </w:r>
      <w:r w:rsidRPr="00F2010F">
        <w:rPr>
          <w:rFonts w:ascii="Times New Roman" w:eastAsia="Times New Roman" w:hAnsi="Times New Roman" w:cs="Times New Roman"/>
          <w:bCs/>
          <w:sz w:val="24"/>
          <w:szCs w:val="24"/>
          <w:vertAlign w:val="superscript"/>
          <w:lang w:val="ro-RO" w:eastAsia="ru-RU"/>
        </w:rPr>
        <w:t>1</w:t>
      </w:r>
    </w:p>
    <w:p w14:paraId="6B835AEB"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Cs/>
          <w:i/>
          <w:sz w:val="24"/>
          <w:szCs w:val="24"/>
          <w:lang w:val="ro-RO" w:eastAsia="ru-RU"/>
        </w:rPr>
      </w:pPr>
      <w:hyperlink r:id="rId46" w:tgtFrame="_blank" w:history="1">
        <w:r w:rsidR="00F2010F" w:rsidRPr="00F2010F">
          <w:rPr>
            <w:rFonts w:ascii="Times New Roman" w:eastAsia="Times New Roman" w:hAnsi="Times New Roman" w:cs="Times New Roman"/>
            <w:bCs/>
            <w:i/>
            <w:sz w:val="24"/>
            <w:szCs w:val="24"/>
            <w:lang w:val="ro-RO" w:eastAsia="ru-RU"/>
          </w:rPr>
          <w:t>Anexă</w:t>
        </w:r>
      </w:hyperlink>
    </w:p>
    <w:p w14:paraId="2943D8CB" w14:textId="77777777" w:rsidR="00F2010F" w:rsidRPr="00F2010F" w:rsidRDefault="00F2010F" w:rsidP="00F2010F">
      <w:pPr>
        <w:shd w:val="clear" w:color="auto" w:fill="FFFFFF"/>
        <w:tabs>
          <w:tab w:val="left" w:pos="4040"/>
        </w:tabs>
        <w:spacing w:line="240" w:lineRule="auto"/>
        <w:outlineLvl w:val="3"/>
        <w:rPr>
          <w:rFonts w:ascii="Times New Roman" w:eastAsia="Times New Roman" w:hAnsi="Times New Roman" w:cs="Times New Roman"/>
          <w:bCs/>
          <w:sz w:val="24"/>
          <w:szCs w:val="24"/>
          <w:lang w:val="ro-RO" w:eastAsia="ru-RU"/>
        </w:rPr>
      </w:pPr>
      <w:r w:rsidRPr="00F2010F">
        <w:rPr>
          <w:rFonts w:ascii="Times New Roman" w:eastAsia="Times New Roman" w:hAnsi="Times New Roman" w:cs="Times New Roman"/>
          <w:sz w:val="24"/>
          <w:szCs w:val="24"/>
          <w:lang w:val="ro-RO" w:eastAsia="ru-RU"/>
        </w:rPr>
        <w:t>Anexa la prezenta Convenţie face parte integrantă din aceasta.”</w:t>
      </w:r>
    </w:p>
    <w:p w14:paraId="2AE09B1F" w14:textId="77777777" w:rsidR="00F2010F" w:rsidRPr="00F2010F" w:rsidRDefault="00F2010F" w:rsidP="00F2010F">
      <w:pPr>
        <w:shd w:val="clear" w:color="auto" w:fill="FFFFFF"/>
        <w:tabs>
          <w:tab w:val="left" w:pos="4040"/>
        </w:tabs>
        <w:spacing w:line="240" w:lineRule="auto"/>
        <w:outlineLvl w:val="3"/>
        <w:rPr>
          <w:rFonts w:ascii="Times New Roman" w:eastAsia="Times New Roman" w:hAnsi="Times New Roman" w:cs="Times New Roman"/>
          <w:bCs/>
          <w:sz w:val="24"/>
          <w:szCs w:val="24"/>
          <w:lang w:val="ro-RO" w:eastAsia="ru-RU"/>
        </w:rPr>
      </w:pPr>
    </w:p>
    <w:p w14:paraId="05ABB0A8" w14:textId="77777777" w:rsidR="00F2010F" w:rsidRPr="00F2010F" w:rsidRDefault="00F2010F" w:rsidP="00F2010F">
      <w:pPr>
        <w:shd w:val="clear" w:color="auto" w:fill="FFFFFF"/>
        <w:tabs>
          <w:tab w:val="left" w:pos="4040"/>
        </w:tabs>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15</w:t>
      </w:r>
    </w:p>
    <w:p w14:paraId="26A4DFF2" w14:textId="77777777" w:rsidR="00F2010F" w:rsidRPr="00F2010F" w:rsidRDefault="00F2010F" w:rsidP="00F2010F">
      <w:pPr>
        <w:shd w:val="clear" w:color="auto" w:fill="FFFFFF"/>
        <w:tabs>
          <w:tab w:val="left" w:pos="4040"/>
        </w:tabs>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Interpretare și aplicare</w:t>
      </w:r>
    </w:p>
    <w:p w14:paraId="1E300242" w14:textId="77777777" w:rsidR="00F2010F" w:rsidRPr="00F2010F" w:rsidRDefault="00F2010F" w:rsidP="00F2010F">
      <w:pPr>
        <w:shd w:val="clear" w:color="auto" w:fill="FFFFFF"/>
        <w:tabs>
          <w:tab w:val="left" w:pos="4040"/>
        </w:tabs>
        <w:spacing w:line="240" w:lineRule="auto"/>
        <w:outlineLvl w:val="3"/>
        <w:rPr>
          <w:rFonts w:ascii="Times New Roman" w:eastAsia="Times New Roman" w:hAnsi="Times New Roman" w:cs="Times New Roman"/>
          <w:bCs/>
          <w:sz w:val="24"/>
          <w:szCs w:val="24"/>
          <w:lang w:val="ro-RO" w:eastAsia="ru-RU"/>
        </w:rPr>
      </w:pPr>
      <w:r w:rsidRPr="00F2010F">
        <w:rPr>
          <w:rFonts w:ascii="Times New Roman" w:eastAsia="Times New Roman" w:hAnsi="Times New Roman" w:cs="Times New Roman"/>
          <w:bCs/>
          <w:sz w:val="24"/>
          <w:szCs w:val="24"/>
          <w:lang w:val="ro-RO" w:eastAsia="ru-RU"/>
        </w:rPr>
        <w:t>1. Convenția și prezentul Protocol vor fi citite și interpretate împreună, între Părțile la prezentul Protocol, ca un singur instrument.</w:t>
      </w:r>
    </w:p>
    <w:p w14:paraId="32D3726C" w14:textId="77777777" w:rsidR="00F2010F" w:rsidRPr="00F2010F" w:rsidRDefault="00F2010F" w:rsidP="00F2010F">
      <w:pPr>
        <w:shd w:val="clear" w:color="auto" w:fill="FFFFFF"/>
        <w:tabs>
          <w:tab w:val="left" w:pos="4040"/>
        </w:tabs>
        <w:spacing w:line="240" w:lineRule="auto"/>
        <w:jc w:val="both"/>
        <w:outlineLvl w:val="3"/>
        <w:rPr>
          <w:rFonts w:ascii="Times New Roman" w:eastAsia="Times New Roman" w:hAnsi="Times New Roman" w:cs="Times New Roman"/>
          <w:bCs/>
          <w:sz w:val="24"/>
          <w:szCs w:val="24"/>
          <w:lang w:val="ro-RO" w:eastAsia="ru-RU"/>
        </w:rPr>
      </w:pPr>
      <w:r w:rsidRPr="00F2010F">
        <w:rPr>
          <w:rFonts w:ascii="Times New Roman" w:eastAsia="Times New Roman" w:hAnsi="Times New Roman" w:cs="Times New Roman"/>
          <w:bCs/>
          <w:sz w:val="24"/>
          <w:szCs w:val="24"/>
          <w:lang w:val="ro-RO" w:eastAsia="ru-RU"/>
        </w:rPr>
        <w:t>2. Convenția, astfel cum a fost revizuită prin prezentul Protocol, se aplică doar acțiunilor care decurg din evenimente care au loc după intrarea în vigoare pentru fiecare Stat la prezentul Protocol.</w:t>
      </w:r>
    </w:p>
    <w:p w14:paraId="74D967E8" w14:textId="77777777" w:rsidR="00F2010F" w:rsidRPr="00F2010F" w:rsidRDefault="00F2010F" w:rsidP="00F2010F">
      <w:pPr>
        <w:shd w:val="clear" w:color="auto" w:fill="FFFFFF"/>
        <w:tabs>
          <w:tab w:val="left" w:pos="4040"/>
        </w:tabs>
        <w:spacing w:line="240" w:lineRule="auto"/>
        <w:jc w:val="both"/>
        <w:outlineLvl w:val="3"/>
        <w:rPr>
          <w:rFonts w:ascii="Times New Roman" w:eastAsia="Times New Roman" w:hAnsi="Times New Roman" w:cs="Times New Roman"/>
          <w:bCs/>
          <w:sz w:val="24"/>
          <w:szCs w:val="24"/>
          <w:lang w:val="ro-RO" w:eastAsia="ru-RU"/>
        </w:rPr>
      </w:pPr>
      <w:r w:rsidRPr="00F2010F">
        <w:rPr>
          <w:rFonts w:ascii="Times New Roman" w:eastAsia="Times New Roman" w:hAnsi="Times New Roman" w:cs="Times New Roman"/>
          <w:bCs/>
          <w:sz w:val="24"/>
          <w:szCs w:val="24"/>
          <w:lang w:val="ro-RO" w:eastAsia="ru-RU"/>
        </w:rPr>
        <w:t>3. Articolele 1-22 din Convenție, astfel cum a fost revizuită prin prezentul Protocol, împreună cu articolele 17-25 din prezentul Protocol și anexa la acesta, vor constitui și vor fi denumite Convenția de la Atena privind transportul pe mare al pasagerilor și al bagajelor lor din 2002.</w:t>
      </w:r>
    </w:p>
    <w:p w14:paraId="537424D8" w14:textId="77777777" w:rsidR="00F2010F" w:rsidRPr="00F2010F" w:rsidRDefault="00F2010F" w:rsidP="00F2010F">
      <w:pPr>
        <w:shd w:val="clear" w:color="auto" w:fill="FFFFFF"/>
        <w:tabs>
          <w:tab w:val="left" w:pos="4040"/>
        </w:tabs>
        <w:spacing w:line="240" w:lineRule="auto"/>
        <w:outlineLvl w:val="3"/>
        <w:rPr>
          <w:rFonts w:ascii="Times New Roman" w:eastAsia="Times New Roman" w:hAnsi="Times New Roman" w:cs="Times New Roman"/>
          <w:bCs/>
          <w:sz w:val="24"/>
          <w:szCs w:val="24"/>
          <w:lang w:val="ro-RO" w:eastAsia="ru-RU"/>
        </w:rPr>
      </w:pPr>
    </w:p>
    <w:p w14:paraId="29B64C29"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16</w:t>
      </w:r>
    </w:p>
    <w:p w14:paraId="519484A1" w14:textId="77777777" w:rsidR="00F2010F" w:rsidRPr="00F2010F" w:rsidRDefault="00F2010F" w:rsidP="00F2010F">
      <w:pPr>
        <w:shd w:val="clear" w:color="auto" w:fill="FFFFFF"/>
        <w:tabs>
          <w:tab w:val="left" w:pos="4040"/>
        </w:tabs>
        <w:spacing w:line="240" w:lineRule="auto"/>
        <w:outlineLvl w:val="3"/>
        <w:rPr>
          <w:rFonts w:ascii="Times New Roman" w:eastAsia="Times New Roman" w:hAnsi="Times New Roman" w:cs="Times New Roman"/>
          <w:bCs/>
          <w:sz w:val="24"/>
          <w:szCs w:val="24"/>
          <w:lang w:val="ro-RO" w:eastAsia="ru-RU"/>
        </w:rPr>
      </w:pPr>
      <w:r w:rsidRPr="00F2010F">
        <w:rPr>
          <w:rFonts w:ascii="Times New Roman" w:eastAsia="Times New Roman" w:hAnsi="Times New Roman" w:cs="Times New Roman"/>
          <w:bCs/>
          <w:sz w:val="24"/>
          <w:szCs w:val="24"/>
          <w:lang w:val="ro-RO" w:eastAsia="ru-RU"/>
        </w:rPr>
        <w:t>1. Următorul text se adaugă ca articolul 22</w:t>
      </w:r>
      <w:r w:rsidRPr="00F2010F">
        <w:rPr>
          <w:rFonts w:ascii="Times New Roman" w:eastAsia="Times New Roman" w:hAnsi="Times New Roman" w:cs="Times New Roman"/>
          <w:bCs/>
          <w:sz w:val="24"/>
          <w:szCs w:val="24"/>
          <w:vertAlign w:val="superscript"/>
          <w:lang w:val="ro-RO" w:eastAsia="ru-RU"/>
        </w:rPr>
        <w:t>1</w:t>
      </w:r>
      <w:r w:rsidRPr="00F2010F">
        <w:rPr>
          <w:rFonts w:ascii="Times New Roman" w:eastAsia="Times New Roman" w:hAnsi="Times New Roman" w:cs="Times New Roman"/>
          <w:bCs/>
          <w:sz w:val="24"/>
          <w:szCs w:val="24"/>
          <w:lang w:val="ro-RO" w:eastAsia="ru-RU"/>
        </w:rPr>
        <w:t xml:space="preserve"> al Convenției.</w:t>
      </w:r>
    </w:p>
    <w:p w14:paraId="49B0F61F"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vertAlign w:val="superscript"/>
          <w:lang w:val="ro-RO" w:eastAsia="ru-RU"/>
        </w:rPr>
      </w:pPr>
      <w:r w:rsidRPr="00F2010F">
        <w:rPr>
          <w:rFonts w:ascii="Times New Roman" w:eastAsia="Times New Roman" w:hAnsi="Times New Roman" w:cs="Times New Roman"/>
          <w:b/>
          <w:bCs/>
          <w:sz w:val="24"/>
          <w:szCs w:val="24"/>
          <w:lang w:val="ro-RO" w:eastAsia="ru-RU"/>
        </w:rPr>
        <w:t>Articolul 22</w:t>
      </w:r>
      <w:r w:rsidRPr="00F2010F">
        <w:rPr>
          <w:rFonts w:ascii="Times New Roman" w:eastAsia="Times New Roman" w:hAnsi="Times New Roman" w:cs="Times New Roman"/>
          <w:b/>
          <w:bCs/>
          <w:sz w:val="24"/>
          <w:szCs w:val="24"/>
          <w:vertAlign w:val="superscript"/>
          <w:lang w:val="ro-RO" w:eastAsia="ru-RU"/>
        </w:rPr>
        <w:t>1</w:t>
      </w:r>
    </w:p>
    <w:p w14:paraId="24DED0BD"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47" w:tgtFrame="_blank" w:history="1">
        <w:r w:rsidR="00F2010F" w:rsidRPr="00F2010F">
          <w:rPr>
            <w:rFonts w:ascii="Times New Roman" w:eastAsia="Times New Roman" w:hAnsi="Times New Roman" w:cs="Times New Roman"/>
            <w:b/>
            <w:bCs/>
            <w:sz w:val="24"/>
            <w:szCs w:val="24"/>
            <w:lang w:val="ro-RO" w:eastAsia="ru-RU"/>
          </w:rPr>
          <w:t>Dispoziţiile finale ale Convenţiei</w:t>
        </w:r>
      </w:hyperlink>
    </w:p>
    <w:p w14:paraId="12FAB576" w14:textId="77777777" w:rsidR="00F2010F" w:rsidRPr="00F2010F" w:rsidRDefault="00F2010F" w:rsidP="00F2010F">
      <w:pPr>
        <w:shd w:val="clear" w:color="auto" w:fill="FFFFFF"/>
        <w:spacing w:line="240" w:lineRule="auto"/>
        <w:ind w:firstLine="708"/>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Articolele 17-25 ale Protocolului din 2002 la Convenţia de la Atena din 1974 privind transportul pe mare al pasagerilor şi al bagajelor lor constituie dispoziţiile finale ale acestei Convenţii. În prezenta Convenţie, referințele la Statele părţi constituie referințe la Statele părţi la Protocol.</w:t>
      </w:r>
    </w:p>
    <w:p w14:paraId="37101854"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sz w:val="24"/>
          <w:szCs w:val="24"/>
          <w:lang w:val="ro-RO" w:eastAsia="ru-RU"/>
        </w:rPr>
      </w:pPr>
    </w:p>
    <w:p w14:paraId="7F822BA6"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DISPOZIŢII FINALE</w:t>
      </w:r>
    </w:p>
    <w:p w14:paraId="3FD1770A"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17</w:t>
      </w:r>
    </w:p>
    <w:p w14:paraId="61D09EA9"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48" w:tgtFrame="_blank" w:history="1">
        <w:r w:rsidR="00F2010F" w:rsidRPr="00F2010F">
          <w:rPr>
            <w:rFonts w:ascii="Times New Roman" w:eastAsia="Times New Roman" w:hAnsi="Times New Roman" w:cs="Times New Roman"/>
            <w:b/>
            <w:bCs/>
            <w:sz w:val="24"/>
            <w:szCs w:val="24"/>
            <w:lang w:val="ro-RO" w:eastAsia="ru-RU"/>
          </w:rPr>
          <w:t>Semnarea, ratificarea, acceptarea, aprobarea şi aderare</w:t>
        </w:r>
      </w:hyperlink>
      <w:r w:rsidR="00F2010F" w:rsidRPr="00F2010F">
        <w:rPr>
          <w:rFonts w:ascii="Times New Roman" w:eastAsia="Times New Roman" w:hAnsi="Times New Roman" w:cs="Times New Roman"/>
          <w:b/>
          <w:bCs/>
          <w:sz w:val="24"/>
          <w:szCs w:val="24"/>
          <w:lang w:val="ro-RO" w:eastAsia="ru-RU"/>
        </w:rPr>
        <w:t>a</w:t>
      </w:r>
    </w:p>
    <w:p w14:paraId="1B63A60B"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w:t>
      </w:r>
      <w:r w:rsidRPr="00F2010F">
        <w:rPr>
          <w:rFonts w:ascii="Times New Roman" w:eastAsia="Times New Roman" w:hAnsi="Times New Roman" w:cs="Times New Roman"/>
          <w:sz w:val="24"/>
          <w:szCs w:val="24"/>
          <w:lang w:val="ro-RO" w:eastAsia="ru-RU"/>
        </w:rPr>
        <w:t> Prezentul Protocol poate fi semnat la Sediul Organizaţiei în perioada 1 mai 2003 – 30 aprilie 2004, iar apoi rămâne deschis pentru aderare.</w:t>
      </w:r>
    </w:p>
    <w:p w14:paraId="58E5B602"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2.</w:t>
      </w:r>
      <w:r w:rsidRPr="00F2010F">
        <w:rPr>
          <w:rFonts w:ascii="Times New Roman" w:eastAsia="Times New Roman" w:hAnsi="Times New Roman" w:cs="Times New Roman"/>
          <w:sz w:val="24"/>
          <w:szCs w:val="24"/>
          <w:lang w:val="ro-RO" w:eastAsia="ru-RU"/>
        </w:rPr>
        <w:t> Statele îşi pot exprima acordul de a deveni parte la prezentul Protocol prin:</w:t>
      </w:r>
    </w:p>
    <w:p w14:paraId="7F844589"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lastRenderedPageBreak/>
        <w:t>(a)</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semnare fără rezerve privind ratificarea, acceptarea sau aprobarea; sau</w:t>
      </w:r>
    </w:p>
    <w:p w14:paraId="106C9EAB"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(b)</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semnare sub rezerva ratificării, acceptării sau aprobării, urmată de ratificare, acceptare sau aprobare; sau</w:t>
      </w:r>
    </w:p>
    <w:p w14:paraId="320FD060"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(c)</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aderare.</w:t>
      </w:r>
    </w:p>
    <w:p w14:paraId="23B9CCF1"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3.</w:t>
      </w:r>
      <w:r w:rsidRPr="00F2010F">
        <w:rPr>
          <w:rFonts w:ascii="Times New Roman" w:eastAsia="Times New Roman" w:hAnsi="Times New Roman" w:cs="Times New Roman"/>
          <w:sz w:val="24"/>
          <w:szCs w:val="24"/>
          <w:lang w:val="ro-RO" w:eastAsia="ru-RU"/>
        </w:rPr>
        <w:t> Ratificarea, acceptarea, aprobarea sau aderarea se efectuează prin depunerea unui instrument în acest sens la Secretarul general.</w:t>
      </w:r>
    </w:p>
    <w:p w14:paraId="29F7F9C4"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4.</w:t>
      </w:r>
      <w:r w:rsidRPr="00F2010F">
        <w:rPr>
          <w:rFonts w:ascii="Times New Roman" w:eastAsia="Times New Roman" w:hAnsi="Times New Roman" w:cs="Times New Roman"/>
          <w:sz w:val="24"/>
          <w:szCs w:val="24"/>
          <w:lang w:val="ro-RO" w:eastAsia="ru-RU"/>
        </w:rPr>
        <w:t> Orice instrument de ratificare, acceptare, aprobare sau aderare, depus după intrarea în vigoare a unui act de modificare a acestui Protocol referitor la toate Statele părţi actuale sau după efectuarea tuturor măsurilor necesare pentru intrarea în vigoare a actului de modificare referitoare la aceste State părţi, se consideră ca aplicându-se acestui Protocol astfel cum a fost modificat.</w:t>
      </w:r>
    </w:p>
    <w:p w14:paraId="2935A13B"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5.</w:t>
      </w:r>
      <w:r w:rsidRPr="00F2010F">
        <w:rPr>
          <w:rFonts w:ascii="Times New Roman" w:eastAsia="Times New Roman" w:hAnsi="Times New Roman" w:cs="Times New Roman"/>
          <w:sz w:val="24"/>
          <w:szCs w:val="24"/>
          <w:lang w:val="ro-RO" w:eastAsia="ru-RU"/>
        </w:rPr>
        <w:t> Un Stat nu trebuie să îşi exprime acordul de a deveni parte la prezentul Protocol fără a denunţa, în cazul în care este Parte la acesta:</w:t>
      </w:r>
    </w:p>
    <w:p w14:paraId="097723C9"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(a)</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Convenţia de la Atena privind transportul pe mare al pasagerilor şi al bagajelor lor, încheiată la Atena la 13 decembrie 1974;</w:t>
      </w:r>
    </w:p>
    <w:p w14:paraId="3AA49735"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(b)</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Protocolul la Convenţia de la Atena privind transportul pe mare al pasagerilor şi al bagajelor lor, încheiată la Londra la 19 noiembrie 1976; şi</w:t>
      </w:r>
    </w:p>
    <w:p w14:paraId="5749A724"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(c)</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 xml:space="preserve">Protocolul din 1990 pentru modificarea Convenţiei de la Atena privind transportul pe mare al pasagerilor şi al bagajelor lor, încheiat la Londra la 29 martie 1990, </w:t>
      </w:r>
    </w:p>
    <w:p w14:paraId="3F9DF695"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cu efect de la data intrării în vigoare a prezentului Protocol pentru Statul respectiv în conformitate cu articolul 20.</w:t>
      </w:r>
    </w:p>
    <w:p w14:paraId="2A097830"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48549CE8"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18</w:t>
      </w:r>
    </w:p>
    <w:p w14:paraId="71145774"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49" w:tgtFrame="_blank" w:history="1">
        <w:r w:rsidR="00F2010F" w:rsidRPr="00F2010F">
          <w:rPr>
            <w:rFonts w:ascii="Times New Roman" w:eastAsia="Times New Roman" w:hAnsi="Times New Roman" w:cs="Times New Roman"/>
            <w:b/>
            <w:bCs/>
            <w:sz w:val="24"/>
            <w:szCs w:val="24"/>
            <w:lang w:val="ro-RO" w:eastAsia="ru-RU"/>
          </w:rPr>
          <w:t>Statele cu mai multe sisteme de drept</w:t>
        </w:r>
      </w:hyperlink>
    </w:p>
    <w:p w14:paraId="346C01EA"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w:t>
      </w:r>
      <w:r w:rsidRPr="00F2010F">
        <w:rPr>
          <w:rFonts w:ascii="Times New Roman" w:eastAsia="Times New Roman" w:hAnsi="Times New Roman" w:cs="Times New Roman"/>
          <w:sz w:val="24"/>
          <w:szCs w:val="24"/>
          <w:lang w:val="ro-RO" w:eastAsia="ru-RU"/>
        </w:rPr>
        <w:t> Dacă un Stat are două sau mai multe unităţi teritoriale, în care sunt aplicabile sisteme de drept diferite în privinţa subiectelor abordate în acest Protocol, Statul respectiv poate declara, în momentul semnării, ratificării, acceptării, aprobării sau aderării, că prezentul Protocol se aplică tuturor unităţilor sale teritoriale sau doar uneia sau mai multora dintre acestea şi îşi poate modifica oricând declaraţia depunând o altă declaraţie.</w:t>
      </w:r>
    </w:p>
    <w:p w14:paraId="2E9242C1"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2.</w:t>
      </w:r>
      <w:r w:rsidRPr="00F2010F">
        <w:rPr>
          <w:rFonts w:ascii="Times New Roman" w:eastAsia="Times New Roman" w:hAnsi="Times New Roman" w:cs="Times New Roman"/>
          <w:sz w:val="24"/>
          <w:szCs w:val="24"/>
          <w:lang w:val="ro-RO" w:eastAsia="ru-RU"/>
        </w:rPr>
        <w:t> Orice astfel de declaraţie trebuie notificată Secretarului general şi trebuie să specifice clar unităţile teritoriale cărora li se aplică acest Protocol.</w:t>
      </w:r>
    </w:p>
    <w:p w14:paraId="3C17AA4C"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3.</w:t>
      </w:r>
      <w:r w:rsidRPr="00F2010F">
        <w:rPr>
          <w:rFonts w:ascii="Times New Roman" w:eastAsia="Times New Roman" w:hAnsi="Times New Roman" w:cs="Times New Roman"/>
          <w:sz w:val="24"/>
          <w:szCs w:val="24"/>
          <w:lang w:val="ro-RO" w:eastAsia="ru-RU"/>
        </w:rPr>
        <w:t> Dacă un Stat parte a făcut o astfel de declaraţie:</w:t>
      </w:r>
    </w:p>
    <w:p w14:paraId="72ED0AAF"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(a)</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referințele la Statul de înmatriculare a unei nave şi, în ceea ce priveşte certificatul de asigurare obligatorie, la Statul care l-a emis sau vizat, se interpretează ca referințe la unitatea teritorială respectivă în care este înmatriculată nava şi care emite sau vizează certificatul;</w:t>
      </w:r>
    </w:p>
    <w:p w14:paraId="0ABFDD0E"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(b)</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referințele la dispoziţiile legislației interne, la limita naţională a răspunderii şi la moneda naţională se interpretează ca referințe la dispoziţiile legislației, la limita de răspundere şi la moneda unităţii teritoriale în cauză; şi</w:t>
      </w:r>
    </w:p>
    <w:p w14:paraId="7D9010C3"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lastRenderedPageBreak/>
        <w:t>(c)</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referințele la instanţele şi la hotărârile judiciare care trebuie recunoscute în Statele părţi se interpretează ca referințe la instanţe şi, respectiv, hotărâri judiciare care trebuie recunoscute în  unitatea teritorială respectivă.</w:t>
      </w:r>
    </w:p>
    <w:p w14:paraId="1AE00F44"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p>
    <w:p w14:paraId="20B65216"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19</w:t>
      </w:r>
    </w:p>
    <w:p w14:paraId="0D77DA2E"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50" w:tgtFrame="_blank" w:history="1">
        <w:r w:rsidR="00F2010F" w:rsidRPr="00F2010F">
          <w:rPr>
            <w:rFonts w:ascii="Times New Roman" w:eastAsia="Times New Roman" w:hAnsi="Times New Roman" w:cs="Times New Roman"/>
            <w:b/>
            <w:bCs/>
            <w:sz w:val="24"/>
            <w:szCs w:val="24"/>
            <w:lang w:val="ro-RO" w:eastAsia="ru-RU"/>
          </w:rPr>
          <w:t>Organizaţiile regionale de integrare economică</w:t>
        </w:r>
      </w:hyperlink>
    </w:p>
    <w:p w14:paraId="49F9D56D"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w:t>
      </w:r>
      <w:r w:rsidRPr="00F2010F">
        <w:rPr>
          <w:rFonts w:ascii="Times New Roman" w:eastAsia="Times New Roman" w:hAnsi="Times New Roman" w:cs="Times New Roman"/>
          <w:sz w:val="24"/>
          <w:szCs w:val="24"/>
          <w:lang w:val="ro-RO" w:eastAsia="ru-RU"/>
        </w:rPr>
        <w:t> O Organizaţie regională de integrare economică, formată din State suverane care i-au transferat competenţe referitoare la anumite subiecte reglementate de prezentul Protocol, poate semna, ratifica, accepta, aproba sau adera la acest Protocol. O Organizaţie regională de integrare economică, care este Parte la acest Protocol, are drepturile şi obligaţiile unui Stat parte, în măsura în care această Organizaţie regională de integrare economică are competențe în privinţa anumitor subiecte reglementate de prezentul Protocol.</w:t>
      </w:r>
    </w:p>
    <w:p w14:paraId="107D91B7"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2.</w:t>
      </w:r>
      <w:r w:rsidRPr="00F2010F">
        <w:rPr>
          <w:rFonts w:ascii="Times New Roman" w:eastAsia="Times New Roman" w:hAnsi="Times New Roman" w:cs="Times New Roman"/>
          <w:sz w:val="24"/>
          <w:szCs w:val="24"/>
          <w:lang w:val="ro-RO" w:eastAsia="ru-RU"/>
        </w:rPr>
        <w:t> Atunci când îşi exercită dreptul de vot în domenii în care este competentă, o Organizaţie regională de integrare economică dispune de un număr de voturi egal cu numărul Statelor sale membre care sunt Părţi la prezentul Protocol şi care i-au transferat competenţe în domeniile respective. O Organizaţie regională de integrare economică nu îşi poate exercita dreptul de vot atunci când Statele sale membre şi-l exercită şi invers.</w:t>
      </w:r>
    </w:p>
    <w:p w14:paraId="3C4BC829"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3.</w:t>
      </w:r>
      <w:r w:rsidRPr="00F2010F">
        <w:rPr>
          <w:rFonts w:ascii="Times New Roman" w:eastAsia="Times New Roman" w:hAnsi="Times New Roman" w:cs="Times New Roman"/>
          <w:sz w:val="24"/>
          <w:szCs w:val="24"/>
          <w:lang w:val="ro-RO" w:eastAsia="ru-RU"/>
        </w:rPr>
        <w:t> În cazul în care numărul Statelor părţi este relevant în prezentul Protocol, inclusiv, printre altele, în articolele 20 şi 23 din acesta, Organizaţia regională de integrare economică nu este considerată ca Stat parte suplimentar pe lângă Statele membre ale sale care sunt State părţi.</w:t>
      </w:r>
    </w:p>
    <w:p w14:paraId="424AACF4"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4.</w:t>
      </w:r>
      <w:r w:rsidRPr="00F2010F">
        <w:rPr>
          <w:rFonts w:ascii="Times New Roman" w:eastAsia="Times New Roman" w:hAnsi="Times New Roman" w:cs="Times New Roman"/>
          <w:sz w:val="24"/>
          <w:szCs w:val="24"/>
          <w:lang w:val="ro-RO" w:eastAsia="ru-RU"/>
        </w:rPr>
        <w:t> În momentul semnării, ratificării, acceptării, aprobării sau aderării, Organizaţia regională de integrare economică trebuie să adreseze Secretarului general o declaraţie în care să se specifice subiectele reglementate de prezentul Protocol cu privire la care i-au fost transferate competenţe de către Statele membre semnatare ale sale sau Părţile la prezentul Protocol, precum şi orice alte restricţii relevante în raport cu domeniul competenţelor respective. Organizaţia regională de integrare economică trebuie să notifice fără întârziere Secretarul general despre orice modificare în repartizarea competenţelor specificate în declaraţia menţionată în prezentul alineat, inclusiv despre transferurile noi de competenţe. Orice astfel de declaraţii vor fi comunicate de către Secretarul general în conformitate cu articolul 24 din prezentul Protocol.</w:t>
      </w:r>
    </w:p>
    <w:p w14:paraId="45D9E13C"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5.</w:t>
      </w:r>
      <w:r w:rsidRPr="00F2010F">
        <w:rPr>
          <w:rFonts w:ascii="Times New Roman" w:eastAsia="Times New Roman" w:hAnsi="Times New Roman" w:cs="Times New Roman"/>
          <w:sz w:val="24"/>
          <w:szCs w:val="24"/>
          <w:lang w:val="ro-RO" w:eastAsia="ru-RU"/>
        </w:rPr>
        <w:t> Statele părţi, care sunt State membre ale unei Organizaţii regionale de integrare economică, care la rândul ei este Parte la prezentul Protocol, se consideră că au competențe în toate domeniile reglementate de prezentul Protocol cu privire la care transferurile de competenţe către Organizaţie în temeiul alineatului 4 nu au fost declarate sau notificate în mod explicit.</w:t>
      </w:r>
    </w:p>
    <w:p w14:paraId="52A29768" w14:textId="77777777" w:rsidR="00F2010F" w:rsidRPr="00F2010F" w:rsidRDefault="00F2010F" w:rsidP="00F2010F">
      <w:pPr>
        <w:shd w:val="clear" w:color="auto" w:fill="FFFFFF"/>
        <w:spacing w:line="240" w:lineRule="auto"/>
        <w:outlineLvl w:val="3"/>
        <w:rPr>
          <w:rFonts w:ascii="Times New Roman" w:eastAsia="Times New Roman" w:hAnsi="Times New Roman" w:cs="Times New Roman"/>
          <w:b/>
          <w:bCs/>
          <w:sz w:val="24"/>
          <w:szCs w:val="24"/>
          <w:lang w:val="ro-RO" w:eastAsia="ru-RU"/>
        </w:rPr>
      </w:pPr>
    </w:p>
    <w:p w14:paraId="42975E1A"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20</w:t>
      </w:r>
    </w:p>
    <w:p w14:paraId="4401E5CF"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51" w:tgtFrame="_blank" w:history="1">
        <w:r w:rsidR="00F2010F" w:rsidRPr="00F2010F">
          <w:rPr>
            <w:rFonts w:ascii="Times New Roman" w:eastAsia="Times New Roman" w:hAnsi="Times New Roman" w:cs="Times New Roman"/>
            <w:b/>
            <w:bCs/>
            <w:sz w:val="24"/>
            <w:szCs w:val="24"/>
            <w:lang w:val="ro-RO" w:eastAsia="ru-RU"/>
          </w:rPr>
          <w:t>Intrarea în vigoare</w:t>
        </w:r>
      </w:hyperlink>
    </w:p>
    <w:p w14:paraId="17DA124A"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w:t>
      </w:r>
      <w:r w:rsidRPr="00F2010F">
        <w:rPr>
          <w:rFonts w:ascii="Times New Roman" w:eastAsia="Times New Roman" w:hAnsi="Times New Roman" w:cs="Times New Roman"/>
          <w:sz w:val="24"/>
          <w:szCs w:val="24"/>
          <w:lang w:val="ro-RO" w:eastAsia="ru-RU"/>
        </w:rPr>
        <w:t> Prezentul Protocol intră în vigoare la douăsprezece luni de la data la care cele 10 State fie l-au semnat fără rezerve privind ratificarea, acceptarea sau aprobarea, fie au depus la Secretarul general instrumentele de ratificare, acceptare, aprobare sau aderare.</w:t>
      </w:r>
    </w:p>
    <w:p w14:paraId="23FC5D6D"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2.</w:t>
      </w:r>
      <w:r w:rsidRPr="00F2010F">
        <w:rPr>
          <w:rFonts w:ascii="Times New Roman" w:eastAsia="Times New Roman" w:hAnsi="Times New Roman" w:cs="Times New Roman"/>
          <w:sz w:val="24"/>
          <w:szCs w:val="24"/>
          <w:lang w:val="ro-RO" w:eastAsia="ru-RU"/>
        </w:rPr>
        <w:t xml:space="preserve"> Pentru orice Stat care ratifică, acceptă, aprobă sau aderă la prezentul Protocol după ce condiţiile de intrare în vigoare prevăzute la alineatul 1 au fost îndeplinite, prezentul Protocol intră în vigoare </w:t>
      </w:r>
      <w:r w:rsidRPr="00F2010F">
        <w:rPr>
          <w:rFonts w:ascii="Times New Roman" w:eastAsia="Times New Roman" w:hAnsi="Times New Roman" w:cs="Times New Roman"/>
          <w:sz w:val="24"/>
          <w:szCs w:val="24"/>
          <w:lang w:val="ro-RO" w:eastAsia="ru-RU"/>
        </w:rPr>
        <w:lastRenderedPageBreak/>
        <w:t>la trei luni după data depunerii instrumentului corespunzător de către Statul respectiv, dar nu înainte de intrarea în vigoare a prezentului Protocol, în conformitate cu alineatul 1.</w:t>
      </w:r>
    </w:p>
    <w:p w14:paraId="2398EF73"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21</w:t>
      </w:r>
    </w:p>
    <w:p w14:paraId="3D26C1E1"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52" w:tgtFrame="_blank" w:history="1">
        <w:r w:rsidR="00F2010F" w:rsidRPr="00F2010F">
          <w:rPr>
            <w:rFonts w:ascii="Times New Roman" w:eastAsia="Times New Roman" w:hAnsi="Times New Roman" w:cs="Times New Roman"/>
            <w:b/>
            <w:bCs/>
            <w:sz w:val="24"/>
            <w:szCs w:val="24"/>
            <w:lang w:val="ro-RO" w:eastAsia="ru-RU"/>
          </w:rPr>
          <w:t>Denunţare</w:t>
        </w:r>
      </w:hyperlink>
      <w:r w:rsidR="00F2010F" w:rsidRPr="00F2010F">
        <w:rPr>
          <w:rFonts w:ascii="Times New Roman" w:eastAsia="Times New Roman" w:hAnsi="Times New Roman" w:cs="Times New Roman"/>
          <w:b/>
          <w:bCs/>
          <w:sz w:val="24"/>
          <w:szCs w:val="24"/>
          <w:lang w:val="ro-RO" w:eastAsia="ru-RU"/>
        </w:rPr>
        <w:t>a</w:t>
      </w:r>
    </w:p>
    <w:p w14:paraId="12E8A9EF"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w:t>
      </w:r>
      <w:r w:rsidRPr="00F2010F">
        <w:rPr>
          <w:rFonts w:ascii="Times New Roman" w:eastAsia="Times New Roman" w:hAnsi="Times New Roman" w:cs="Times New Roman"/>
          <w:sz w:val="24"/>
          <w:szCs w:val="24"/>
          <w:lang w:val="ro-RO" w:eastAsia="ru-RU"/>
        </w:rPr>
        <w:t> Prezentul Protocol poate fi denunţat de orice Stat parte, în orice moment după data la care intră în vigoare pentru Statul parte respectiv.</w:t>
      </w:r>
    </w:p>
    <w:p w14:paraId="02CBFD76"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2.</w:t>
      </w:r>
      <w:r w:rsidRPr="00F2010F">
        <w:rPr>
          <w:rFonts w:ascii="Times New Roman" w:eastAsia="Times New Roman" w:hAnsi="Times New Roman" w:cs="Times New Roman"/>
          <w:sz w:val="24"/>
          <w:szCs w:val="24"/>
          <w:lang w:val="ro-RO" w:eastAsia="ru-RU"/>
        </w:rPr>
        <w:t> Denunţarea se efectuează prin depunerea unui instrument în acest sens la Secretarul general.</w:t>
      </w:r>
    </w:p>
    <w:p w14:paraId="66C73DDB"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3.</w:t>
      </w:r>
      <w:r w:rsidRPr="00F2010F">
        <w:rPr>
          <w:rFonts w:ascii="Times New Roman" w:eastAsia="Times New Roman" w:hAnsi="Times New Roman" w:cs="Times New Roman"/>
          <w:sz w:val="24"/>
          <w:szCs w:val="24"/>
          <w:lang w:val="ro-RO" w:eastAsia="ru-RU"/>
        </w:rPr>
        <w:t> Denunţarea intră în vigoare după douăsprezece luni sau într-un termen mai lung, specificat în instrumentul de denunţare, de la depunerea acestuia la Secretarul general.</w:t>
      </w:r>
    </w:p>
    <w:p w14:paraId="049CD7ED" w14:textId="77777777" w:rsidR="00F2010F" w:rsidRPr="00F2010F" w:rsidRDefault="00F2010F" w:rsidP="00F2010F">
      <w:pPr>
        <w:shd w:val="clear" w:color="auto" w:fill="FFFFFF"/>
        <w:spacing w:line="240" w:lineRule="auto"/>
        <w:jc w:val="both"/>
        <w:rPr>
          <w:rFonts w:ascii="Times New Roman" w:eastAsia="Times New Roman" w:hAnsi="Times New Roman" w:cs="Times New Roman"/>
          <w:b/>
          <w:sz w:val="24"/>
          <w:szCs w:val="24"/>
          <w:lang w:val="ro-RO" w:eastAsia="ru-RU"/>
        </w:rPr>
      </w:pPr>
      <w:r w:rsidRPr="00F2010F">
        <w:rPr>
          <w:rFonts w:ascii="Times New Roman" w:eastAsia="Times New Roman" w:hAnsi="Times New Roman" w:cs="Times New Roman"/>
          <w:bCs/>
          <w:sz w:val="24"/>
          <w:szCs w:val="24"/>
          <w:lang w:val="ro-RO" w:eastAsia="ru-RU"/>
        </w:rPr>
        <w:t>4.</w:t>
      </w:r>
      <w:r w:rsidRPr="00F2010F">
        <w:rPr>
          <w:rFonts w:ascii="Times New Roman" w:eastAsia="Times New Roman" w:hAnsi="Times New Roman" w:cs="Times New Roman"/>
          <w:sz w:val="24"/>
          <w:szCs w:val="24"/>
          <w:lang w:val="ro-RO" w:eastAsia="ru-RU"/>
        </w:rPr>
        <w:t> Între Statele părţi la prezentul Protocol, denunţarea de către oricare dintre ele a Convenţiei, în conformitate cu articolul 25 din aceasta, nu trebuie interpretată în niciun caz ca o denunţare a Convenţiei astfel cum a fost revizuită prin prezentul Protocol.</w:t>
      </w:r>
    </w:p>
    <w:p w14:paraId="10144FA8"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p>
    <w:p w14:paraId="7640881D"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22</w:t>
      </w:r>
    </w:p>
    <w:p w14:paraId="24B2C78F"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53" w:tgtFrame="_blank" w:history="1">
        <w:r w:rsidR="00F2010F" w:rsidRPr="00F2010F">
          <w:rPr>
            <w:rFonts w:ascii="Times New Roman" w:eastAsia="Times New Roman" w:hAnsi="Times New Roman" w:cs="Times New Roman"/>
            <w:b/>
            <w:bCs/>
            <w:sz w:val="24"/>
            <w:szCs w:val="24"/>
            <w:lang w:val="ro-RO" w:eastAsia="ru-RU"/>
          </w:rPr>
          <w:t>Revizuirea şi modificarea</w:t>
        </w:r>
      </w:hyperlink>
    </w:p>
    <w:p w14:paraId="799E78B6"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w:t>
      </w:r>
      <w:r w:rsidRPr="00F2010F">
        <w:rPr>
          <w:rFonts w:ascii="Times New Roman" w:eastAsia="Times New Roman" w:hAnsi="Times New Roman" w:cs="Times New Roman"/>
          <w:sz w:val="24"/>
          <w:szCs w:val="24"/>
          <w:lang w:val="ro-RO" w:eastAsia="ru-RU"/>
        </w:rPr>
        <w:t> Organizaţia poate convoca o Conferinţă în scopul revizuirii sau modificării prezentului Protocol.</w:t>
      </w:r>
    </w:p>
    <w:p w14:paraId="4F89CE0F"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2.</w:t>
      </w:r>
      <w:r w:rsidRPr="00F2010F">
        <w:rPr>
          <w:rFonts w:ascii="Times New Roman" w:eastAsia="Times New Roman" w:hAnsi="Times New Roman" w:cs="Times New Roman"/>
          <w:sz w:val="24"/>
          <w:szCs w:val="24"/>
          <w:lang w:val="ro-RO" w:eastAsia="ru-RU"/>
        </w:rPr>
        <w:t> Organizaţia poate convoca o Conferinţă a Statelor părţi la prezentul Protocol în scopul revizuirii sau modificării acestuia, la cererea a cel puţin o treime dintre Statele părţi.</w:t>
      </w:r>
    </w:p>
    <w:p w14:paraId="74B2FDAC"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11BAA2BA"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23</w:t>
      </w:r>
    </w:p>
    <w:p w14:paraId="40017B22"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54" w:tgtFrame="_blank" w:history="1">
        <w:r w:rsidR="00F2010F" w:rsidRPr="00F2010F">
          <w:rPr>
            <w:rFonts w:ascii="Times New Roman" w:eastAsia="Times New Roman" w:hAnsi="Times New Roman" w:cs="Times New Roman"/>
            <w:b/>
            <w:bCs/>
            <w:sz w:val="24"/>
            <w:szCs w:val="24"/>
            <w:lang w:val="ro-RO" w:eastAsia="ru-RU"/>
          </w:rPr>
          <w:t>Modificarea limitelor</w:t>
        </w:r>
      </w:hyperlink>
    </w:p>
    <w:p w14:paraId="13DD9EB9"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w:t>
      </w:r>
      <w:r w:rsidRPr="00F2010F">
        <w:rPr>
          <w:rFonts w:ascii="Times New Roman" w:eastAsia="Times New Roman" w:hAnsi="Times New Roman" w:cs="Times New Roman"/>
          <w:sz w:val="24"/>
          <w:szCs w:val="24"/>
          <w:lang w:val="ro-RO" w:eastAsia="ru-RU"/>
        </w:rPr>
        <w:t> Fără a aduce atingere dispoziţiilor articolului 22, procedura specială prevăzută în acest articol se aplică doar în scopul modificării limitelor prevăzute la alineatul 1 din articolul 3, alineatul 1 din articolul 4</w:t>
      </w:r>
      <w:r w:rsidRPr="00F2010F">
        <w:rPr>
          <w:rFonts w:ascii="Times New Roman" w:eastAsia="Times New Roman" w:hAnsi="Times New Roman" w:cs="Times New Roman"/>
          <w:sz w:val="24"/>
          <w:szCs w:val="24"/>
          <w:vertAlign w:val="superscript"/>
          <w:lang w:val="ro-RO" w:eastAsia="ru-RU"/>
        </w:rPr>
        <w:t>1</w:t>
      </w:r>
      <w:r w:rsidRPr="00F2010F">
        <w:rPr>
          <w:rFonts w:ascii="Times New Roman" w:eastAsia="Times New Roman" w:hAnsi="Times New Roman" w:cs="Times New Roman"/>
          <w:sz w:val="24"/>
          <w:szCs w:val="24"/>
          <w:lang w:val="ro-RO" w:eastAsia="ru-RU"/>
        </w:rPr>
        <w:t>, alineatul 1 din articolul 7 şi articolul 8 din Convenţie, astfel cum a fost revizuită prin prezentul Protocol.</w:t>
      </w:r>
    </w:p>
    <w:p w14:paraId="381ECABE"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2.</w:t>
      </w:r>
      <w:r w:rsidRPr="00F2010F">
        <w:rPr>
          <w:rFonts w:ascii="Times New Roman" w:eastAsia="Times New Roman" w:hAnsi="Times New Roman" w:cs="Times New Roman"/>
          <w:sz w:val="24"/>
          <w:szCs w:val="24"/>
          <w:lang w:val="ro-RO" w:eastAsia="ru-RU"/>
        </w:rPr>
        <w:t> La cererea a cel puţin jumătate, dar în niciun caz nu mai puţin de şase, dintre Statele părţi la prezentul Protocol, orice propunere de modificare a limitelor, inclusiv a sumelor cu care răspunderea poate fi redusă, specificate la alineatul 1 din articolul 3, alineatul 1 din articolul 4</w:t>
      </w:r>
      <w:r w:rsidRPr="00F2010F">
        <w:rPr>
          <w:rFonts w:ascii="Times New Roman" w:eastAsia="Times New Roman" w:hAnsi="Times New Roman" w:cs="Times New Roman"/>
          <w:sz w:val="24"/>
          <w:szCs w:val="24"/>
          <w:vertAlign w:val="superscript"/>
          <w:lang w:val="ro-RO" w:eastAsia="ru-RU"/>
        </w:rPr>
        <w:t>1</w:t>
      </w:r>
      <w:r w:rsidRPr="00F2010F">
        <w:rPr>
          <w:rFonts w:ascii="Times New Roman" w:eastAsia="Times New Roman" w:hAnsi="Times New Roman" w:cs="Times New Roman"/>
          <w:sz w:val="24"/>
          <w:szCs w:val="24"/>
          <w:lang w:val="ro-RO" w:eastAsia="ru-RU"/>
        </w:rPr>
        <w:t>, alineatul 1 din articolul 7 şi articolul 8 din Convenţie, astfel cum a fost revizuită prin prezentul Protocol, este comunicată de către Secretarul general tuturor Statelor membre ale Organizaţiei şi tuturor Statelor părţi.</w:t>
      </w:r>
    </w:p>
    <w:p w14:paraId="1054A2F5"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3.</w:t>
      </w:r>
      <w:r w:rsidRPr="00F2010F">
        <w:rPr>
          <w:rFonts w:ascii="Times New Roman" w:eastAsia="Times New Roman" w:hAnsi="Times New Roman" w:cs="Times New Roman"/>
          <w:sz w:val="24"/>
          <w:szCs w:val="24"/>
          <w:lang w:val="ro-RO" w:eastAsia="ru-RU"/>
        </w:rPr>
        <w:t> Orice modificare propusă şi comunicată după cum este prevăzut anterior este prezentată Comitetului juridic al Organizaţiei (denumit în continuare „Comitetul juridic”) spre examinare, după cel puţin șase luni de la data comunicării sale.</w:t>
      </w:r>
    </w:p>
    <w:p w14:paraId="19FC52DE"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4.</w:t>
      </w:r>
      <w:r w:rsidRPr="00F2010F">
        <w:rPr>
          <w:rFonts w:ascii="Times New Roman" w:eastAsia="Times New Roman" w:hAnsi="Times New Roman" w:cs="Times New Roman"/>
          <w:sz w:val="24"/>
          <w:szCs w:val="24"/>
          <w:lang w:val="ro-RO" w:eastAsia="ru-RU"/>
        </w:rPr>
        <w:t> Toate Statele părţi la Convenţie, astfel cum a fost revizuită prin prezentul Protocol, fie că sunt sau nu State membre ale Organizaţiei, au dreptul să participe la lucrările Comitetului juridic în vederea examinării şi adoptării modificărilor.</w:t>
      </w:r>
    </w:p>
    <w:p w14:paraId="0003DB87"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lastRenderedPageBreak/>
        <w:t>5.</w:t>
      </w:r>
      <w:r w:rsidRPr="00F2010F">
        <w:rPr>
          <w:rFonts w:ascii="Times New Roman" w:eastAsia="Times New Roman" w:hAnsi="Times New Roman" w:cs="Times New Roman"/>
          <w:sz w:val="24"/>
          <w:szCs w:val="24"/>
          <w:lang w:val="ro-RO" w:eastAsia="ru-RU"/>
        </w:rPr>
        <w:t> Modificările se adoptă cu o majoritate de două treimi din numărul Statelor părţi la Convenţie, astfel cum a fost revizuită prin prezentul Protocol, prezente şi cu drept de vot în cadrul Comitetului juridic, lărgit în conformitate cu alineatul 4, cu condiţia ca cel puţin jumătate din numărul Statelor părţi la Convenţie, astfel cum a fost revizuită prin prezentul Protocol, să fie prezente în momentul votării.</w:t>
      </w:r>
    </w:p>
    <w:p w14:paraId="2F098B75"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6.</w:t>
      </w:r>
      <w:r w:rsidRPr="00F2010F">
        <w:rPr>
          <w:rFonts w:ascii="Times New Roman" w:eastAsia="Times New Roman" w:hAnsi="Times New Roman" w:cs="Times New Roman"/>
          <w:sz w:val="24"/>
          <w:szCs w:val="24"/>
          <w:lang w:val="ro-RO" w:eastAsia="ru-RU"/>
        </w:rPr>
        <w:t> În cazul în care hotărăşte cu privire la o propunere de modificare a limitelor, Comitetul juridic ţine cont de experienţa acumulată în privința incidentelor şi, în special, de valoarea prejudiciilor care rezultă în urma acestora, de fluctuaţiile valorice ale monedei şi efectul modificării propuse asupra costului asigurării.</w:t>
      </w:r>
    </w:p>
    <w:p w14:paraId="1C37D0F0"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7.</w:t>
      </w:r>
      <w:r w:rsidRPr="00F2010F">
        <w:rPr>
          <w:rFonts w:ascii="Times New Roman" w:eastAsia="Times New Roman" w:hAnsi="Times New Roman" w:cs="Times New Roman"/>
          <w:sz w:val="24"/>
          <w:szCs w:val="24"/>
          <w:lang w:val="ro-RO" w:eastAsia="ru-RU"/>
        </w:rPr>
        <w:t xml:space="preserve"> (</w:t>
      </w:r>
      <w:r w:rsidRPr="00F2010F">
        <w:rPr>
          <w:rFonts w:ascii="Times New Roman" w:eastAsia="Times New Roman" w:hAnsi="Times New Roman" w:cs="Times New Roman"/>
          <w:bCs/>
          <w:sz w:val="24"/>
          <w:szCs w:val="24"/>
          <w:lang w:val="ro-RO" w:eastAsia="ru-RU"/>
        </w:rPr>
        <w:t>a)</w:t>
      </w:r>
      <w:r w:rsidRPr="00F2010F">
        <w:rPr>
          <w:rFonts w:ascii="Times New Roman" w:eastAsia="Times New Roman" w:hAnsi="Times New Roman" w:cs="Times New Roman"/>
          <w:sz w:val="24"/>
          <w:szCs w:val="24"/>
          <w:lang w:val="ro-RO" w:eastAsia="ru-RU"/>
        </w:rPr>
        <w:t> Nicio modificare a limitelor în temeiul prezentului articol nu poate fi examinată înainte de expirarea unui termen de cinci ani de la data la care prezentul Protocol a fost deschis pentru semnare şi nici într-un termen mai scurt de cinci ani de la data intrării în vigoare a unei modificări anterioare, adoptate în temeiul prezentului articol.</w:t>
      </w:r>
    </w:p>
    <w:p w14:paraId="245748CA"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(b)</w:t>
      </w:r>
      <w:r w:rsidRPr="00F2010F">
        <w:rPr>
          <w:rFonts w:ascii="Times New Roman" w:eastAsia="Times New Roman" w:hAnsi="Times New Roman" w:cs="Times New Roman"/>
          <w:sz w:val="24"/>
          <w:szCs w:val="24"/>
          <w:lang w:val="ro-RO" w:eastAsia="ru-RU"/>
        </w:rPr>
        <w:t> Nicio limită nu poate fi majorată astfel încât să depăşească valoarea corespunzătoare limitei stabilite în Convenţie, astfel cum a fost revizuită prin prezentul Protocol, majorată cu șase la sută pe an, calculată ca dobândă compusă de la data la care prezentul Protocol a fost deschis pentru semnare.</w:t>
      </w:r>
    </w:p>
    <w:p w14:paraId="4390350D"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(c)</w:t>
      </w:r>
      <w:r w:rsidRPr="00F2010F">
        <w:rPr>
          <w:rFonts w:ascii="Times New Roman" w:eastAsia="Times New Roman" w:hAnsi="Times New Roman" w:cs="Times New Roman"/>
          <w:sz w:val="24"/>
          <w:szCs w:val="24"/>
          <w:lang w:val="ro-RO" w:eastAsia="ru-RU"/>
        </w:rPr>
        <w:t> Nicio limită nu poate fi majorată astfel încât să depăşească valoarea corespunzătoare limitei stabilite în Convenţie, astfel cum a fost revizuită prin prezentul Protocol, înmulţită cu trei.</w:t>
      </w:r>
    </w:p>
    <w:p w14:paraId="0E5016BE"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8.</w:t>
      </w:r>
      <w:r w:rsidRPr="00F2010F">
        <w:rPr>
          <w:rFonts w:ascii="Times New Roman" w:eastAsia="Times New Roman" w:hAnsi="Times New Roman" w:cs="Times New Roman"/>
          <w:sz w:val="24"/>
          <w:szCs w:val="24"/>
          <w:lang w:val="ro-RO" w:eastAsia="ru-RU"/>
        </w:rPr>
        <w:t> Organizaţia notifică despre orice modificare adoptată în conformitate cu alineatul 5 toate Statele părţi. Modificarea se consideră acceptată la sfârşitul unei perioade de optsprezece luni de la data notificării, cu excepţia cazului în care, în această perioadă, cel puţin un sfert din Statele care erau State părţi la data adoptării modificării anunță Secretarul general că nu acceptă modificarea, caz în care modificarea este respinsă şi nu produce niciun efect.</w:t>
      </w:r>
    </w:p>
    <w:p w14:paraId="31853F1B"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9.</w:t>
      </w:r>
      <w:r w:rsidRPr="00F2010F">
        <w:rPr>
          <w:rFonts w:ascii="Times New Roman" w:eastAsia="Times New Roman" w:hAnsi="Times New Roman" w:cs="Times New Roman"/>
          <w:sz w:val="24"/>
          <w:szCs w:val="24"/>
          <w:lang w:val="ro-RO" w:eastAsia="ru-RU"/>
        </w:rPr>
        <w:t> O modificare considerată ca fiind acceptată în conformitate cu alineatul 8 intră în vigoare după optsprezece luni de la acceptarea sa.</w:t>
      </w:r>
    </w:p>
    <w:p w14:paraId="5FD2BE9B"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10.</w:t>
      </w:r>
      <w:r w:rsidRPr="00F2010F">
        <w:rPr>
          <w:rFonts w:ascii="Times New Roman" w:eastAsia="Times New Roman" w:hAnsi="Times New Roman" w:cs="Times New Roman"/>
          <w:sz w:val="24"/>
          <w:szCs w:val="24"/>
          <w:lang w:val="ro-RO" w:eastAsia="ru-RU"/>
        </w:rPr>
        <w:t> Toate Statele părţi sunt obligate să respecte modificarea, în cazul în care nu denunţă prezentul Protocol în conformitate cu alineatele 1 şi 2 din articolul 21, cu cel puţin șase luni înainte de intrarea în vigoare a modificării. O astfel de denunţare produce efecte din momentul intrării în vigoare a modificării.</w:t>
      </w:r>
    </w:p>
    <w:p w14:paraId="32E72B4F"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11.</w:t>
      </w:r>
      <w:r w:rsidRPr="00F2010F">
        <w:rPr>
          <w:rFonts w:ascii="Times New Roman" w:eastAsia="Times New Roman" w:hAnsi="Times New Roman" w:cs="Times New Roman"/>
          <w:sz w:val="24"/>
          <w:szCs w:val="24"/>
          <w:lang w:val="ro-RO" w:eastAsia="ru-RU"/>
        </w:rPr>
        <w:t> În cazul în care o modificare a fost adoptată, însă perioada de optsprezece luni pentru acceptarea acesteia încă nu a expirat, un Stat care devine Stat parte în această perioadă este obligat să respecte modificarea dacă aceasta intră în vigoare. Un Stat care devine Stat parte după această perioadă este obligat să respecte o modificare acceptată în conformitate cu alineatul 8. În cazurile menţionate în prezentul alineat, o modificare devine obligatorie pentru un Stat în momentul în care modificarea intră în vigoare sau în momentul în care prezentul Protocol intră în vigoare pentru Statul respectiv, dacă aceasta survine mai târziu.</w:t>
      </w:r>
    </w:p>
    <w:p w14:paraId="50ECDBAC" w14:textId="5FA3EDAB"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Cs/>
          <w:sz w:val="24"/>
          <w:szCs w:val="24"/>
          <w:lang w:val="ro-RO" w:eastAsia="ru-RU"/>
        </w:rPr>
        <w:br/>
      </w:r>
    </w:p>
    <w:p w14:paraId="29B42CC7"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24</w:t>
      </w:r>
    </w:p>
    <w:p w14:paraId="0026993A"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55" w:tgtFrame="_blank" w:history="1">
        <w:r w:rsidR="00F2010F" w:rsidRPr="00F2010F">
          <w:rPr>
            <w:rFonts w:ascii="Times New Roman" w:eastAsia="Times New Roman" w:hAnsi="Times New Roman" w:cs="Times New Roman"/>
            <w:b/>
            <w:bCs/>
            <w:sz w:val="24"/>
            <w:szCs w:val="24"/>
            <w:lang w:val="ro-RO" w:eastAsia="ru-RU"/>
          </w:rPr>
          <w:t>Depozitarul</w:t>
        </w:r>
      </w:hyperlink>
    </w:p>
    <w:p w14:paraId="63D0EBC2"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1.</w:t>
      </w:r>
      <w:r w:rsidRPr="00F2010F">
        <w:rPr>
          <w:rFonts w:ascii="Times New Roman" w:eastAsia="Times New Roman" w:hAnsi="Times New Roman" w:cs="Times New Roman"/>
          <w:sz w:val="24"/>
          <w:szCs w:val="24"/>
          <w:lang w:val="ro-RO" w:eastAsia="ru-RU"/>
        </w:rPr>
        <w:t> Prezentul Protocol şi orice modificări adoptate în conformitate cu articolul 23 se depun la Secretarul general.</w:t>
      </w:r>
    </w:p>
    <w:p w14:paraId="60F15954"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lastRenderedPageBreak/>
        <w:t>2.</w:t>
      </w:r>
      <w:r w:rsidRPr="00F2010F">
        <w:rPr>
          <w:rFonts w:ascii="Times New Roman" w:eastAsia="Times New Roman" w:hAnsi="Times New Roman" w:cs="Times New Roman"/>
          <w:sz w:val="24"/>
          <w:szCs w:val="24"/>
          <w:lang w:val="ro-RO" w:eastAsia="ru-RU"/>
        </w:rPr>
        <w:t> Secretarul general:</w:t>
      </w:r>
    </w:p>
    <w:p w14:paraId="25FCCA4D"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(a)</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informează Statele care au semnat sau au acceptat acest Protocol în legătură cu:</w:t>
      </w:r>
    </w:p>
    <w:p w14:paraId="6DE9BD31" w14:textId="77777777" w:rsidR="00F2010F" w:rsidRPr="00F2010F" w:rsidRDefault="00F2010F" w:rsidP="00F2010F">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(i)</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fiecare semnare nouă sau depunere a unui instrument de ratificare, acceptare, aprobare sau aderare, ca şi data acestora;</w:t>
      </w:r>
    </w:p>
    <w:p w14:paraId="3B0BFD1C" w14:textId="77777777" w:rsidR="00F2010F" w:rsidRPr="00F2010F" w:rsidRDefault="00F2010F" w:rsidP="00F2010F">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(ii)</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fiecare declaraţie sau comunicare în conformitate cu alineatele 2 şi 3 din articolul 9, alineatul 1 din articolul 18 şi alineatul 4 din articolul 19 din Convenţie astfel cum a fost revizuită prin prezentul Protocol;</w:t>
      </w:r>
    </w:p>
    <w:p w14:paraId="55F9DBD5" w14:textId="77777777" w:rsidR="00F2010F" w:rsidRPr="00F2010F" w:rsidRDefault="00F2010F" w:rsidP="00F2010F">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(iii)</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intrarea în vigoare a prezentului Protocol;</w:t>
      </w:r>
    </w:p>
    <w:p w14:paraId="6D737136" w14:textId="77777777" w:rsidR="00F2010F" w:rsidRPr="00F2010F" w:rsidRDefault="00F2010F" w:rsidP="00F2010F">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(iv)</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orice propunere de modificare a limitelor stabilite în conformitate cu alineatul 2 din articolul 23  din prezentul Protocol;</w:t>
      </w:r>
    </w:p>
    <w:p w14:paraId="00CB27F8" w14:textId="77777777" w:rsidR="00F2010F" w:rsidRPr="00F2010F" w:rsidRDefault="00F2010F" w:rsidP="00F2010F">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(v)</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orice modificare adoptată în conformitate cu alineatul 5 din articolul 23 din prezentul Protocol;</w:t>
      </w:r>
    </w:p>
    <w:p w14:paraId="0CC9189C" w14:textId="77777777" w:rsidR="00F2010F" w:rsidRPr="00F2010F" w:rsidRDefault="00F2010F" w:rsidP="00F2010F">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(vi)</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orice modificare considerată ca fiind acceptată în conformitate cu alineatul 8 din articolul 23 din prezentul Protocol, precum şi data la care această modificare intră în vigoare în conformitate cu alineatele 9 şi 10 din articolul respectiv;</w:t>
      </w:r>
    </w:p>
    <w:p w14:paraId="19C1BF0A" w14:textId="77777777" w:rsidR="00F2010F" w:rsidRPr="00F2010F" w:rsidRDefault="00F2010F" w:rsidP="00F2010F">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(vii)</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depunerea oricărui instrument de denunţare a prezentului Protocol, împreună cu data depunerii acestuia şi data de la care denunţarea intră în vigoare;</w:t>
      </w:r>
    </w:p>
    <w:p w14:paraId="38CAA19C" w14:textId="77777777" w:rsidR="00F2010F" w:rsidRPr="00F2010F" w:rsidRDefault="00F2010F" w:rsidP="00F2010F">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(viii)</w:t>
      </w:r>
      <w:r w:rsidRPr="00F2010F">
        <w:rPr>
          <w:rFonts w:ascii="Times New Roman" w:eastAsia="Times New Roman" w:hAnsi="Times New Roman" w:cs="Times New Roman"/>
          <w:sz w:val="24"/>
          <w:szCs w:val="24"/>
          <w:lang w:val="ro-RO" w:eastAsia="ru-RU"/>
        </w:rPr>
        <w:t> orice comunicare prevăzută de orice articol din prezentul Protocol;</w:t>
      </w:r>
    </w:p>
    <w:p w14:paraId="50A6BDFE" w14:textId="77777777" w:rsidR="00F2010F" w:rsidRPr="00F2010F" w:rsidRDefault="00F2010F" w:rsidP="00F2010F">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(b)</w:t>
      </w:r>
      <w:r w:rsidRPr="00F2010F">
        <w:rPr>
          <w:rFonts w:ascii="Times New Roman" w:eastAsia="Times New Roman" w:hAnsi="Times New Roman" w:cs="Times New Roman"/>
          <w:sz w:val="24"/>
          <w:szCs w:val="24"/>
          <w:lang w:val="ro-RO" w:eastAsia="ru-RU"/>
        </w:rPr>
        <w:t> </w:t>
      </w:r>
      <w:r w:rsidRPr="00F2010F">
        <w:rPr>
          <w:rFonts w:ascii="Times New Roman" w:eastAsia="Times New Roman" w:hAnsi="Times New Roman" w:cs="Times New Roman"/>
          <w:sz w:val="24"/>
          <w:szCs w:val="24"/>
          <w:lang w:val="ro-RO" w:eastAsia="ru-RU"/>
        </w:rPr>
        <w:tab/>
        <w:t>transmite copii certificate conforme ale prezentului Protocol tuturor Statelor care au semnat prezentul Protocol sau au aderat la acesta.</w:t>
      </w:r>
    </w:p>
    <w:p w14:paraId="27D3930A"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bCs/>
          <w:sz w:val="24"/>
          <w:szCs w:val="24"/>
          <w:lang w:val="ro-RO" w:eastAsia="ru-RU"/>
        </w:rPr>
        <w:t>3.</w:t>
      </w:r>
      <w:r w:rsidRPr="00F2010F">
        <w:rPr>
          <w:rFonts w:ascii="Times New Roman" w:eastAsia="Times New Roman" w:hAnsi="Times New Roman" w:cs="Times New Roman"/>
          <w:sz w:val="24"/>
          <w:szCs w:val="24"/>
          <w:lang w:val="ro-RO" w:eastAsia="ru-RU"/>
        </w:rPr>
        <w:t> De îndată ce prezentul Protocol intră în vigoare, textul acestuia se transmite de către Secretarul general la Secretariatul Organizaţiei Naţiunilor Unite, pentru înregistrare şi publicare în conformitate cu articolul 102 din Carta Naţiunilor Unite.</w:t>
      </w:r>
    </w:p>
    <w:p w14:paraId="7ABCB155"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Cs/>
          <w:sz w:val="10"/>
          <w:szCs w:val="24"/>
          <w:lang w:val="ro-RO" w:eastAsia="ru-RU"/>
        </w:rPr>
      </w:pPr>
    </w:p>
    <w:p w14:paraId="33EC0DC1"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t>ARTICOLUL 25</w:t>
      </w:r>
    </w:p>
    <w:p w14:paraId="01D872F8" w14:textId="77777777" w:rsidR="00F2010F" w:rsidRPr="00F2010F" w:rsidRDefault="00195B60"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56" w:tgtFrame="_blank" w:history="1">
        <w:r w:rsidR="00F2010F" w:rsidRPr="00F2010F">
          <w:rPr>
            <w:rFonts w:ascii="Times New Roman" w:eastAsia="Times New Roman" w:hAnsi="Times New Roman" w:cs="Times New Roman"/>
            <w:b/>
            <w:bCs/>
            <w:sz w:val="24"/>
            <w:szCs w:val="24"/>
            <w:lang w:val="ro-RO" w:eastAsia="ru-RU"/>
          </w:rPr>
          <w:t>Regimul lingvistic</w:t>
        </w:r>
      </w:hyperlink>
    </w:p>
    <w:p w14:paraId="67BF3D01"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Prezentul Protocol este întocmit într-un singur exemplar original, în limbile arabă, chineză, engleză, franceză, rusă şi spaniolă, toate textele fiind autentice în aceeași măsură.</w:t>
      </w:r>
    </w:p>
    <w:p w14:paraId="2E942FF3" w14:textId="77777777" w:rsidR="00F2010F" w:rsidRPr="00F2010F" w:rsidRDefault="00F2010F" w:rsidP="00F2010F">
      <w:pPr>
        <w:shd w:val="clear" w:color="auto" w:fill="FFFFFF"/>
        <w:spacing w:line="240" w:lineRule="auto"/>
        <w:outlineLvl w:val="3"/>
        <w:rPr>
          <w:rFonts w:ascii="Times New Roman" w:eastAsia="Times New Roman" w:hAnsi="Times New Roman" w:cs="Times New Roman"/>
          <w:sz w:val="24"/>
          <w:szCs w:val="24"/>
          <w:lang w:val="ro-RO" w:eastAsia="ru-RU"/>
        </w:rPr>
      </w:pPr>
    </w:p>
    <w:p w14:paraId="06004CEE" w14:textId="77777777" w:rsidR="00F2010F" w:rsidRPr="00F2010F" w:rsidRDefault="00F2010F" w:rsidP="00F2010F">
      <w:pPr>
        <w:shd w:val="clear" w:color="auto" w:fill="FFFFFF"/>
        <w:spacing w:line="240" w:lineRule="auto"/>
        <w:outlineLvl w:val="3"/>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 xml:space="preserve">ÎNCHEIAT LA LONDRA la întâi noiembrie </w:t>
      </w:r>
      <w:r w:rsidRPr="00F2010F">
        <w:rPr>
          <w:rFonts w:ascii="Times New Roman" w:eastAsia="Times New Roman" w:hAnsi="Times New Roman" w:cs="Times New Roman"/>
          <w:bCs/>
          <w:sz w:val="24"/>
          <w:szCs w:val="24"/>
          <w:lang w:val="ro-RO" w:eastAsia="ru-RU"/>
        </w:rPr>
        <w:t>anul două mii doi</w:t>
      </w:r>
      <w:r w:rsidRPr="00F2010F">
        <w:rPr>
          <w:rFonts w:ascii="Times New Roman" w:eastAsia="Times New Roman" w:hAnsi="Times New Roman" w:cs="Times New Roman"/>
          <w:sz w:val="24"/>
          <w:szCs w:val="24"/>
          <w:lang w:val="ro-RO" w:eastAsia="ru-RU"/>
        </w:rPr>
        <w:t>.</w:t>
      </w:r>
    </w:p>
    <w:p w14:paraId="5493FD28" w14:textId="77777777" w:rsid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DREPT CONFIRMARE, subsemnaţii, fiind autorizaţi în mod corespunzător de guvernele lor respective, au semnat prezentul Protocol.</w:t>
      </w:r>
    </w:p>
    <w:p w14:paraId="2EE1A133" w14:textId="77777777" w:rsid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p>
    <w:p w14:paraId="20F1E078" w14:textId="77777777" w:rsid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p>
    <w:p w14:paraId="16CAD0EF"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p>
    <w:p w14:paraId="4C63D84C"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Cs/>
          <w:sz w:val="24"/>
          <w:szCs w:val="24"/>
          <w:lang w:val="ro-RO" w:eastAsia="ru-RU"/>
        </w:rPr>
      </w:pPr>
      <w:r w:rsidRPr="00F2010F">
        <w:rPr>
          <w:rFonts w:ascii="Times New Roman" w:eastAsia="Times New Roman" w:hAnsi="Times New Roman" w:cs="Times New Roman"/>
          <w:bCs/>
          <w:sz w:val="24"/>
          <w:szCs w:val="24"/>
          <w:lang w:val="ro-RO" w:eastAsia="ru-RU"/>
        </w:rPr>
        <w:t>***</w:t>
      </w:r>
    </w:p>
    <w:p w14:paraId="2D6DC39C" w14:textId="77777777" w:rsidR="00F2010F" w:rsidRPr="00F2010F" w:rsidRDefault="00F2010F" w:rsidP="00F2010F">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F2010F">
        <w:rPr>
          <w:rFonts w:ascii="Times New Roman" w:eastAsia="Times New Roman" w:hAnsi="Times New Roman" w:cs="Times New Roman"/>
          <w:b/>
          <w:bCs/>
          <w:sz w:val="24"/>
          <w:szCs w:val="24"/>
          <w:lang w:val="ro-RO" w:eastAsia="ru-RU"/>
        </w:rPr>
        <w:lastRenderedPageBreak/>
        <w:t>ANEXĂ</w:t>
      </w:r>
    </w:p>
    <w:p w14:paraId="66F61601" w14:textId="77777777" w:rsidR="00F2010F" w:rsidRPr="00F2010F" w:rsidRDefault="00195B60" w:rsidP="00F2010F">
      <w:pPr>
        <w:shd w:val="clear" w:color="auto" w:fill="FFFFFF"/>
        <w:spacing w:line="240" w:lineRule="auto"/>
        <w:jc w:val="center"/>
        <w:rPr>
          <w:rFonts w:ascii="Times New Roman" w:eastAsia="Times New Roman" w:hAnsi="Times New Roman" w:cs="Times New Roman"/>
          <w:b/>
          <w:sz w:val="24"/>
          <w:szCs w:val="24"/>
          <w:lang w:val="ro-RO" w:eastAsia="ru-RU"/>
        </w:rPr>
      </w:pPr>
      <w:hyperlink r:id="rId57" w:tgtFrame="_blank" w:history="1">
        <w:r w:rsidR="00F2010F" w:rsidRPr="00F2010F">
          <w:rPr>
            <w:rFonts w:ascii="Times New Roman" w:eastAsia="Times New Roman" w:hAnsi="Times New Roman" w:cs="Times New Roman"/>
            <w:b/>
            <w:sz w:val="24"/>
            <w:szCs w:val="24"/>
            <w:lang w:val="ro-RO" w:eastAsia="ru-RU"/>
          </w:rPr>
          <w:t>CERTIFICAT DE ASIGURARE SAU ALT TIP DE GARANȚIE FINANCIARĂ PRIVIND RĂSPUNDEREA ÎN CAZ DE DECES SAU VĂTĂMARE CORPORALĂ A PASAGERILOR</w:t>
        </w:r>
      </w:hyperlink>
    </w:p>
    <w:p w14:paraId="09B71881" w14:textId="77777777" w:rsidR="00F2010F" w:rsidRPr="00F2010F" w:rsidRDefault="00F2010F" w:rsidP="00F2010F">
      <w:pPr>
        <w:shd w:val="clear" w:color="auto" w:fill="FFFFFF"/>
        <w:spacing w:line="240" w:lineRule="auto"/>
        <w:jc w:val="center"/>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Emis în conformitate cu dispoziţiile articolului 4</w:t>
      </w:r>
      <w:r w:rsidRPr="00F2010F">
        <w:rPr>
          <w:rFonts w:ascii="Times New Roman" w:eastAsia="Times New Roman" w:hAnsi="Times New Roman" w:cs="Times New Roman"/>
          <w:sz w:val="24"/>
          <w:szCs w:val="24"/>
          <w:vertAlign w:val="superscript"/>
          <w:lang w:val="ro-RO" w:eastAsia="ru-RU"/>
        </w:rPr>
        <w:t>1</w:t>
      </w:r>
      <w:r w:rsidRPr="00F2010F">
        <w:rPr>
          <w:rFonts w:ascii="Times New Roman" w:eastAsia="Times New Roman" w:hAnsi="Times New Roman" w:cs="Times New Roman"/>
          <w:sz w:val="24"/>
          <w:szCs w:val="24"/>
          <w:lang w:val="ro-RO" w:eastAsia="ru-RU"/>
        </w:rPr>
        <w:t> din Convenţia de la Atena din 2002 privind transportul pe mare al pasagerilor şi al bagajelor lor</w:t>
      </w:r>
    </w:p>
    <w:tbl>
      <w:tblPr>
        <w:tblStyle w:val="TableGrid2"/>
        <w:tblW w:w="0" w:type="auto"/>
        <w:tblLook w:val="04A0" w:firstRow="1" w:lastRow="0" w:firstColumn="1" w:lastColumn="0" w:noHBand="0" w:noVBand="1"/>
      </w:tblPr>
      <w:tblGrid>
        <w:gridCol w:w="1375"/>
        <w:gridCol w:w="2042"/>
        <w:gridCol w:w="1665"/>
        <w:gridCol w:w="1554"/>
        <w:gridCol w:w="2709"/>
      </w:tblGrid>
      <w:tr w:rsidR="00F2010F" w:rsidRPr="0099594B" w14:paraId="7DFCDB4C" w14:textId="77777777" w:rsidTr="00305215">
        <w:tc>
          <w:tcPr>
            <w:tcW w:w="1384" w:type="dxa"/>
            <w:vAlign w:val="center"/>
          </w:tcPr>
          <w:p w14:paraId="5033D52B" w14:textId="77777777" w:rsidR="00F2010F" w:rsidRPr="00F2010F" w:rsidRDefault="00F2010F" w:rsidP="00F2010F">
            <w:pPr>
              <w:jc w:val="center"/>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Denumirea navei</w:t>
            </w:r>
          </w:p>
        </w:tc>
        <w:tc>
          <w:tcPr>
            <w:tcW w:w="2126" w:type="dxa"/>
            <w:vAlign w:val="center"/>
          </w:tcPr>
          <w:p w14:paraId="6F85B752" w14:textId="77777777" w:rsidR="00F2010F" w:rsidRPr="00F2010F" w:rsidRDefault="00F2010F" w:rsidP="00F2010F">
            <w:pPr>
              <w:jc w:val="center"/>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Numărul sau literele distinctive</w:t>
            </w:r>
          </w:p>
        </w:tc>
        <w:tc>
          <w:tcPr>
            <w:tcW w:w="1701" w:type="dxa"/>
            <w:vAlign w:val="center"/>
          </w:tcPr>
          <w:p w14:paraId="77D6C9C9" w14:textId="77777777" w:rsidR="00F2010F" w:rsidRPr="00F2010F" w:rsidRDefault="00F2010F" w:rsidP="00F2010F">
            <w:pPr>
              <w:jc w:val="center"/>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Numărul IMO de identificare a navei</w:t>
            </w:r>
          </w:p>
        </w:tc>
        <w:tc>
          <w:tcPr>
            <w:tcW w:w="1560" w:type="dxa"/>
            <w:vAlign w:val="center"/>
          </w:tcPr>
          <w:p w14:paraId="06080DBF" w14:textId="77777777" w:rsidR="00F2010F" w:rsidRPr="00F2010F" w:rsidRDefault="00F2010F" w:rsidP="00F2010F">
            <w:pPr>
              <w:jc w:val="center"/>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Portul de înmatriculare</w:t>
            </w:r>
          </w:p>
        </w:tc>
        <w:tc>
          <w:tcPr>
            <w:tcW w:w="2800" w:type="dxa"/>
            <w:vAlign w:val="center"/>
          </w:tcPr>
          <w:p w14:paraId="7E041740" w14:textId="77777777" w:rsidR="00F2010F" w:rsidRPr="00F2010F" w:rsidRDefault="00F2010F" w:rsidP="00F2010F">
            <w:pPr>
              <w:jc w:val="center"/>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Denumirea şi adresa completă a locului principal de activitate al transportatorului care execută efectiv transportul</w:t>
            </w:r>
          </w:p>
        </w:tc>
      </w:tr>
      <w:tr w:rsidR="00F2010F" w:rsidRPr="0099594B" w14:paraId="3125E6E6" w14:textId="77777777" w:rsidTr="00305215">
        <w:tc>
          <w:tcPr>
            <w:tcW w:w="1384" w:type="dxa"/>
          </w:tcPr>
          <w:p w14:paraId="6875E5EC" w14:textId="77777777" w:rsidR="00F2010F" w:rsidRPr="00F2010F" w:rsidRDefault="00F2010F" w:rsidP="00F2010F">
            <w:pPr>
              <w:jc w:val="both"/>
              <w:rPr>
                <w:rFonts w:ascii="Times New Roman" w:eastAsia="Times New Roman" w:hAnsi="Times New Roman" w:cs="Times New Roman"/>
                <w:sz w:val="24"/>
                <w:szCs w:val="24"/>
                <w:lang w:val="ro-RO" w:eastAsia="ru-RU"/>
              </w:rPr>
            </w:pPr>
          </w:p>
        </w:tc>
        <w:tc>
          <w:tcPr>
            <w:tcW w:w="2126" w:type="dxa"/>
          </w:tcPr>
          <w:p w14:paraId="0E027D8F" w14:textId="77777777" w:rsidR="00F2010F" w:rsidRPr="00F2010F" w:rsidRDefault="00F2010F" w:rsidP="00F2010F">
            <w:pPr>
              <w:jc w:val="both"/>
              <w:rPr>
                <w:rFonts w:ascii="Times New Roman" w:eastAsia="Times New Roman" w:hAnsi="Times New Roman" w:cs="Times New Roman"/>
                <w:sz w:val="24"/>
                <w:szCs w:val="24"/>
                <w:lang w:val="ro-RO" w:eastAsia="ru-RU"/>
              </w:rPr>
            </w:pPr>
          </w:p>
        </w:tc>
        <w:tc>
          <w:tcPr>
            <w:tcW w:w="1701" w:type="dxa"/>
          </w:tcPr>
          <w:p w14:paraId="10977CDE" w14:textId="77777777" w:rsidR="00F2010F" w:rsidRPr="00F2010F" w:rsidRDefault="00F2010F" w:rsidP="00F2010F">
            <w:pPr>
              <w:jc w:val="both"/>
              <w:rPr>
                <w:rFonts w:ascii="Times New Roman" w:eastAsia="Times New Roman" w:hAnsi="Times New Roman" w:cs="Times New Roman"/>
                <w:sz w:val="24"/>
                <w:szCs w:val="24"/>
                <w:lang w:val="ro-RO" w:eastAsia="ru-RU"/>
              </w:rPr>
            </w:pPr>
          </w:p>
        </w:tc>
        <w:tc>
          <w:tcPr>
            <w:tcW w:w="1560" w:type="dxa"/>
          </w:tcPr>
          <w:p w14:paraId="1E9E00AE" w14:textId="77777777" w:rsidR="00F2010F" w:rsidRPr="00F2010F" w:rsidRDefault="00F2010F" w:rsidP="00F2010F">
            <w:pPr>
              <w:jc w:val="both"/>
              <w:rPr>
                <w:rFonts w:ascii="Times New Roman" w:eastAsia="Times New Roman" w:hAnsi="Times New Roman" w:cs="Times New Roman"/>
                <w:sz w:val="24"/>
                <w:szCs w:val="24"/>
                <w:lang w:val="ro-RO" w:eastAsia="ru-RU"/>
              </w:rPr>
            </w:pPr>
          </w:p>
        </w:tc>
        <w:tc>
          <w:tcPr>
            <w:tcW w:w="2800" w:type="dxa"/>
          </w:tcPr>
          <w:p w14:paraId="2E8CD73F" w14:textId="77777777" w:rsidR="00F2010F" w:rsidRPr="00F2010F" w:rsidRDefault="00F2010F" w:rsidP="00F2010F">
            <w:pPr>
              <w:jc w:val="both"/>
              <w:rPr>
                <w:rFonts w:ascii="Times New Roman" w:eastAsia="Times New Roman" w:hAnsi="Times New Roman" w:cs="Times New Roman"/>
                <w:sz w:val="24"/>
                <w:szCs w:val="24"/>
                <w:lang w:val="ro-RO" w:eastAsia="ru-RU"/>
              </w:rPr>
            </w:pPr>
          </w:p>
          <w:p w14:paraId="6C2A6307" w14:textId="77777777" w:rsidR="00F2010F" w:rsidRPr="00F2010F" w:rsidRDefault="00F2010F" w:rsidP="00F2010F">
            <w:pPr>
              <w:jc w:val="both"/>
              <w:rPr>
                <w:rFonts w:ascii="Times New Roman" w:eastAsia="Times New Roman" w:hAnsi="Times New Roman" w:cs="Times New Roman"/>
                <w:sz w:val="24"/>
                <w:szCs w:val="24"/>
                <w:lang w:val="ro-RO" w:eastAsia="ru-RU"/>
              </w:rPr>
            </w:pPr>
          </w:p>
        </w:tc>
      </w:tr>
    </w:tbl>
    <w:p w14:paraId="1617DA00"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p>
    <w:p w14:paraId="2C1300AD"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Prin prezentul certificat se adevereşte faptul că pentru nava menţionată mai sus există o poliţă de asigurare valabilă sau o altă garanţie financiară conformă cu cerinţele articolului 4</w:t>
      </w:r>
      <w:r w:rsidRPr="00F2010F">
        <w:rPr>
          <w:rFonts w:ascii="Times New Roman" w:eastAsia="Times New Roman" w:hAnsi="Times New Roman" w:cs="Times New Roman"/>
          <w:sz w:val="24"/>
          <w:szCs w:val="24"/>
          <w:vertAlign w:val="superscript"/>
          <w:lang w:val="ro-RO" w:eastAsia="ru-RU"/>
        </w:rPr>
        <w:t>1</w:t>
      </w:r>
      <w:r w:rsidRPr="00F2010F">
        <w:rPr>
          <w:rFonts w:ascii="Times New Roman" w:eastAsia="Times New Roman" w:hAnsi="Times New Roman" w:cs="Times New Roman"/>
          <w:sz w:val="24"/>
          <w:szCs w:val="24"/>
          <w:lang w:val="ro-RO" w:eastAsia="ru-RU"/>
        </w:rPr>
        <w:t> din Convenţia de la Atena din 2002 privind transportul pe mare al pasagerilor şi al bagajelor lor.</w:t>
      </w:r>
    </w:p>
    <w:p w14:paraId="700DBC0B"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 xml:space="preserve">Tipul garanţiei . . . . . . . . . . . . . . . . . . . . . . . . . . . . . . . . . . . . . . . . . . . . . . . . . . . . . . . . . . . . . . . . . . </w:t>
      </w:r>
    </w:p>
    <w:p w14:paraId="59F3F1F9"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 xml:space="preserve">Durata garanţiei . . . . . . . . . . . . . . . . . . . . . . . . . . . . . . . . . . . . . . . . . . . . . . . . . . . . . . . . . . . . . . . . . </w:t>
      </w:r>
    </w:p>
    <w:p w14:paraId="7E96C095"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Denumirea şi adresa asigurătorului (asigurătorilor) şi/sau ale garantului (garanţilor)</w:t>
      </w:r>
    </w:p>
    <w:p w14:paraId="7867203E"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 xml:space="preserve">Denumirea . . . . . . . . . . . . . . . . . . . . . . . . . . . . . . . . . . . . . . . . . . . . . . . . . . . . . . . . . . . . . . . . . . . . . </w:t>
      </w:r>
    </w:p>
    <w:p w14:paraId="274CDE24"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Adresa . . . . . . . . . . . . . . . . . . . . . . . . . . . . . . . . . . . . . . . . . . . . . . . . . . . . . . . . . . . . . . . . . . . . . . . . . . . . . . . . . . . . . . . . . . . . . . . . . . . . . . . . . . . . . . . . . . . . . . . . . . . . . . . . . . . . . . . . . . . . . . . . .. .</w:t>
      </w:r>
    </w:p>
    <w:p w14:paraId="4AF2C90B" w14:textId="77777777" w:rsidR="00F2010F" w:rsidRPr="00F2010F" w:rsidRDefault="00F2010F" w:rsidP="00F2010F">
      <w:pPr>
        <w:shd w:val="clear" w:color="auto" w:fill="FFFFFF"/>
        <w:spacing w:line="240" w:lineRule="auto"/>
        <w:ind w:firstLine="708"/>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 xml:space="preserve">Prezentul certificat este valabil până la . . . . . . . . . . . . . . . . . . . . . . . . . . . . . . . . . . . . . . . . . </w:t>
      </w:r>
    </w:p>
    <w:p w14:paraId="5F178D27" w14:textId="77777777" w:rsidR="00F2010F" w:rsidRPr="00F2010F" w:rsidRDefault="00F2010F" w:rsidP="00F2010F">
      <w:pPr>
        <w:shd w:val="clear" w:color="auto" w:fill="FFFFFF"/>
        <w:spacing w:line="240" w:lineRule="auto"/>
        <w:ind w:left="708"/>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 xml:space="preserve">Emis sau vizat de Guvernul . . . . . . . . . . . . . . . . . . . . . . . . . . . . . . . . . . . . . . . . . . . . . . . . . . . . . . . . . . . . . . . . . . . . . . . . . . . . . . . . . . . . . . . . . . . . . . . . . . . . . . . . . . . . . . . . . . . . . . . . . </w:t>
      </w:r>
    </w:p>
    <w:p w14:paraId="258EE910"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(Denumirea completă a Statului)</w:t>
      </w:r>
    </w:p>
    <w:p w14:paraId="768FC0C2"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SAU</w:t>
      </w:r>
    </w:p>
    <w:p w14:paraId="03E2CA4A"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Următorul text se folosește în cazul în care un Stat parte aplică dispoziţiile alineatului 3 din articolul 4</w:t>
      </w:r>
      <w:r w:rsidRPr="00F2010F">
        <w:rPr>
          <w:rFonts w:ascii="Times New Roman" w:eastAsia="Times New Roman" w:hAnsi="Times New Roman" w:cs="Times New Roman"/>
          <w:sz w:val="24"/>
          <w:szCs w:val="24"/>
          <w:vertAlign w:val="superscript"/>
          <w:lang w:val="ro-RO" w:eastAsia="ru-RU"/>
        </w:rPr>
        <w:t>1</w:t>
      </w:r>
      <w:r w:rsidRPr="00F2010F">
        <w:rPr>
          <w:rFonts w:ascii="Times New Roman" w:eastAsia="Times New Roman" w:hAnsi="Times New Roman" w:cs="Times New Roman"/>
          <w:sz w:val="24"/>
          <w:szCs w:val="24"/>
          <w:lang w:val="ro-RO" w:eastAsia="ru-RU"/>
        </w:rPr>
        <w:t> :</w:t>
      </w:r>
    </w:p>
    <w:p w14:paraId="2E773D72"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Prezentul certificat este emis sub autoritatea Guvernului . . . . . . . . . . . . . . . . . . . . . . . . . . . . . . . . . (denumirea completă a Statului) de către . . . . . . . . . . . . . . . . . . . . . . . . . . (denumirea instituţiei sau a organizaţiei)</w:t>
      </w:r>
    </w:p>
    <w:p w14:paraId="2F7CF99C"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 xml:space="preserve">. . . . . . . . . . . . . . . . . . . .,  . . . . . . . . . . . . . . .  </w:t>
      </w:r>
    </w:p>
    <w:p w14:paraId="68809C2D"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 xml:space="preserve">             (locul)                         (data)</w:t>
      </w:r>
    </w:p>
    <w:p w14:paraId="28F467A1" w14:textId="77777777" w:rsidR="00F2010F" w:rsidRPr="00F2010F" w:rsidRDefault="00F2010F" w:rsidP="00F2010F">
      <w:pPr>
        <w:shd w:val="clear" w:color="auto" w:fill="FFFFFF"/>
        <w:spacing w:line="240" w:lineRule="auto"/>
        <w:ind w:left="4536"/>
        <w:jc w:val="center"/>
        <w:rPr>
          <w:rFonts w:ascii="Times New Roman" w:eastAsia="Times New Roman" w:hAnsi="Times New Roman" w:cs="Times New Roman"/>
          <w:bCs/>
          <w:sz w:val="24"/>
          <w:szCs w:val="24"/>
          <w:lang w:val="ro-RO" w:eastAsia="ru-RU"/>
        </w:rPr>
      </w:pPr>
      <w:r w:rsidRPr="00F2010F">
        <w:rPr>
          <w:rFonts w:ascii="Times New Roman" w:eastAsia="Times New Roman" w:hAnsi="Times New Roman" w:cs="Times New Roman"/>
          <w:sz w:val="24"/>
          <w:szCs w:val="24"/>
          <w:lang w:val="ro-RO" w:eastAsia="ru-RU"/>
        </w:rPr>
        <w:t xml:space="preserve">. . . . . . . . . . . . . . . . . . . . . . . . . . . . . . . . . . . . . . . . </w:t>
      </w:r>
      <w:r w:rsidRPr="00F2010F">
        <w:rPr>
          <w:rFonts w:ascii="Times New Roman" w:eastAsia="Times New Roman" w:hAnsi="Times New Roman" w:cs="Times New Roman"/>
          <w:sz w:val="24"/>
          <w:szCs w:val="24"/>
          <w:lang w:val="ro-RO" w:eastAsia="ru-RU"/>
        </w:rPr>
        <w:br/>
        <w:t>(Semnătura şi funcţia persoanei oficiale care emite sau vizează certificatul)</w:t>
      </w:r>
    </w:p>
    <w:p w14:paraId="433859F0" w14:textId="77777777" w:rsidR="00F2010F" w:rsidRPr="00F2010F" w:rsidRDefault="00F2010F" w:rsidP="00F2010F">
      <w:pPr>
        <w:shd w:val="clear" w:color="auto" w:fill="FFFFFF"/>
        <w:spacing w:line="240" w:lineRule="auto"/>
        <w:jc w:val="both"/>
        <w:rPr>
          <w:rFonts w:ascii="Times New Roman" w:eastAsia="Times New Roman" w:hAnsi="Times New Roman" w:cs="Times New Roman"/>
          <w:bCs/>
          <w:sz w:val="24"/>
          <w:szCs w:val="24"/>
          <w:lang w:val="ro-RO" w:eastAsia="ru-RU"/>
        </w:rPr>
      </w:pPr>
    </w:p>
    <w:p w14:paraId="63DF2CD8" w14:textId="77777777" w:rsidR="00F2010F" w:rsidRPr="00F2010F" w:rsidRDefault="00F2010F" w:rsidP="00F2010F">
      <w:pPr>
        <w:shd w:val="clear" w:color="auto" w:fill="FFFFFF"/>
        <w:spacing w:line="240" w:lineRule="auto"/>
        <w:jc w:val="both"/>
        <w:rPr>
          <w:rFonts w:ascii="Times New Roman" w:eastAsia="Times New Roman" w:hAnsi="Times New Roman" w:cs="Times New Roman"/>
          <w:b/>
          <w:sz w:val="24"/>
          <w:szCs w:val="24"/>
          <w:lang w:val="ro-RO" w:eastAsia="ru-RU"/>
        </w:rPr>
      </w:pPr>
      <w:r w:rsidRPr="00F2010F">
        <w:rPr>
          <w:rFonts w:ascii="Times New Roman" w:eastAsia="Times New Roman" w:hAnsi="Times New Roman" w:cs="Times New Roman"/>
          <w:b/>
          <w:bCs/>
          <w:sz w:val="24"/>
          <w:szCs w:val="24"/>
          <w:lang w:val="ro-RO" w:eastAsia="ru-RU"/>
        </w:rPr>
        <w:t>Note explicative:</w:t>
      </w:r>
    </w:p>
    <w:p w14:paraId="03C84073" w14:textId="77777777" w:rsidR="00F2010F" w:rsidRPr="00F2010F" w:rsidRDefault="00F2010F" w:rsidP="00F2010F">
      <w:pPr>
        <w:numPr>
          <w:ilvl w:val="0"/>
          <w:numId w:val="2"/>
        </w:numPr>
        <w:shd w:val="clear" w:color="auto" w:fill="FFFFFF"/>
        <w:spacing w:line="240" w:lineRule="auto"/>
        <w:ind w:left="426"/>
        <w:contextualSpacing/>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La dorință, pe lângă denumirea Statului se poate indica şi denumirea autorităţii publice competente din ţara în care este emis Certificatul.</w:t>
      </w:r>
    </w:p>
    <w:p w14:paraId="345D376C" w14:textId="77777777" w:rsidR="00F2010F" w:rsidRPr="00F2010F" w:rsidRDefault="00F2010F" w:rsidP="00F2010F">
      <w:pPr>
        <w:numPr>
          <w:ilvl w:val="0"/>
          <w:numId w:val="2"/>
        </w:numPr>
        <w:shd w:val="clear" w:color="auto" w:fill="FFFFFF"/>
        <w:spacing w:line="240" w:lineRule="auto"/>
        <w:ind w:left="426"/>
        <w:contextualSpacing/>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Dacă suma totală a garanţiei provine din mai multe surse, trebuie indicată suma provenită din fiecare sursă.</w:t>
      </w:r>
    </w:p>
    <w:p w14:paraId="7723F430" w14:textId="77777777" w:rsidR="00F2010F" w:rsidRPr="00F2010F" w:rsidRDefault="00F2010F" w:rsidP="00F2010F">
      <w:pPr>
        <w:numPr>
          <w:ilvl w:val="0"/>
          <w:numId w:val="2"/>
        </w:numPr>
        <w:shd w:val="clear" w:color="auto" w:fill="FFFFFF"/>
        <w:spacing w:line="240" w:lineRule="auto"/>
        <w:ind w:left="426"/>
        <w:contextualSpacing/>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Dacă garanţia este acordată sub mai multe forme, acestea trebuie enumerate.</w:t>
      </w:r>
    </w:p>
    <w:p w14:paraId="395BB9FE" w14:textId="77777777" w:rsidR="00F2010F" w:rsidRPr="00F2010F" w:rsidRDefault="00F2010F" w:rsidP="00F2010F">
      <w:pPr>
        <w:numPr>
          <w:ilvl w:val="0"/>
          <w:numId w:val="2"/>
        </w:numPr>
        <w:shd w:val="clear" w:color="auto" w:fill="FFFFFF"/>
        <w:spacing w:line="240" w:lineRule="auto"/>
        <w:ind w:left="426"/>
        <w:contextualSpacing/>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La rubrica „Durata garanţiei” trebuie precizată data de la care garanţia produce efecte.</w:t>
      </w:r>
    </w:p>
    <w:p w14:paraId="0EFB1620" w14:textId="77777777" w:rsidR="00F2010F" w:rsidRPr="00F2010F" w:rsidRDefault="00F2010F" w:rsidP="00F2010F">
      <w:pPr>
        <w:numPr>
          <w:ilvl w:val="0"/>
          <w:numId w:val="2"/>
        </w:numPr>
        <w:shd w:val="clear" w:color="auto" w:fill="FFFFFF"/>
        <w:spacing w:line="240" w:lineRule="auto"/>
        <w:ind w:left="426"/>
        <w:contextualSpacing/>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La rubrica „Adresa” a asigurătorului (asigurătorilor) şi/sau a garantului (garanţilor) trebuie indicat locul principal de activitate al asigurătorului (asigurătorilor) şi/sau al garantului (garanţilor). Dacă este cazul, trebuie indicat şi locul de activitate unde a fost perfectată asigurarea sau garanţia.</w:t>
      </w:r>
    </w:p>
    <w:p w14:paraId="518C7CBA" w14:textId="77777777" w:rsidR="00F2010F" w:rsidRPr="00F2010F" w:rsidRDefault="00F2010F" w:rsidP="00F2010F">
      <w:pPr>
        <w:shd w:val="clear" w:color="auto" w:fill="FFFFFF"/>
        <w:spacing w:line="240" w:lineRule="auto"/>
        <w:jc w:val="center"/>
        <w:rPr>
          <w:rFonts w:ascii="Times New Roman" w:eastAsia="Times New Roman" w:hAnsi="Times New Roman" w:cs="Times New Roman"/>
          <w:sz w:val="24"/>
          <w:szCs w:val="24"/>
          <w:lang w:val="ro-RO" w:eastAsia="ru-RU"/>
        </w:rPr>
      </w:pPr>
    </w:p>
    <w:p w14:paraId="1599C0C4"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4684E6D6"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73986C17"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3977B215"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3FF78FB1"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17505EC2"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014FE9B5"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71C58531"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41938ABC"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543E1CE5"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6DE76BC8"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621EDBC1"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54E15DF1"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64DDD6CB"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2D860755"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09D41CB4"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295DCA2F"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0E2227AC"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4F58A69C"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16FC8032"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6FCEC99D"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6B1988DD"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4DA477CD"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3994D481" w14:textId="77777777" w:rsidR="00F2010F" w:rsidRPr="00F2010F" w:rsidRDefault="00F2010F" w:rsidP="00F2010F">
      <w:pPr>
        <w:shd w:val="clear" w:color="auto" w:fill="FFFFFF"/>
        <w:spacing w:line="240" w:lineRule="auto"/>
        <w:rPr>
          <w:rFonts w:ascii="Times New Roman" w:eastAsia="Times New Roman" w:hAnsi="Times New Roman" w:cs="Times New Roman"/>
          <w:sz w:val="24"/>
          <w:szCs w:val="24"/>
          <w:lang w:val="ro-RO" w:eastAsia="ru-RU"/>
        </w:rPr>
      </w:pPr>
    </w:p>
    <w:p w14:paraId="1DA93B52"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COPIE CERTIFICATĂ CONFORMĂ a Protocolului din 2002 la Convenția de la Atena privind transportul pe mare al pasagerilor și al bagajelor lor din 1974, încheiat la Londra la 1 noiembrie 2002, al cărui original este depus la Secretarul general al Organizației Maritime Internaționale.</w:t>
      </w:r>
    </w:p>
    <w:p w14:paraId="00558632"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p>
    <w:p w14:paraId="6C09D1A0"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p>
    <w:p w14:paraId="4FBBE06F"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 xml:space="preserve">Pentru Secretarul general al Organizației Maritime Internaționale </w:t>
      </w:r>
    </w:p>
    <w:p w14:paraId="759DED8B"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/semnătura/</w:t>
      </w:r>
    </w:p>
    <w:p w14:paraId="46AEEAED"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p>
    <w:p w14:paraId="3F7762A2" w14:textId="77777777" w:rsidR="00F2010F" w:rsidRPr="00F2010F" w:rsidRDefault="00F2010F" w:rsidP="00F2010F">
      <w:pPr>
        <w:shd w:val="clear" w:color="auto" w:fill="FFFFFF"/>
        <w:spacing w:line="240" w:lineRule="auto"/>
        <w:jc w:val="both"/>
        <w:rPr>
          <w:rFonts w:ascii="Times New Roman" w:eastAsia="Times New Roman" w:hAnsi="Times New Roman" w:cs="Times New Roman"/>
          <w:sz w:val="24"/>
          <w:szCs w:val="24"/>
          <w:lang w:val="ro-RO" w:eastAsia="ru-RU"/>
        </w:rPr>
      </w:pPr>
      <w:r w:rsidRPr="00F2010F">
        <w:rPr>
          <w:rFonts w:ascii="Times New Roman" w:eastAsia="Times New Roman" w:hAnsi="Times New Roman" w:cs="Times New Roman"/>
          <w:sz w:val="24"/>
          <w:szCs w:val="24"/>
          <w:lang w:val="ro-RO" w:eastAsia="ru-RU"/>
        </w:rPr>
        <w:t xml:space="preserve">Londra, 21.01.2003 </w:t>
      </w:r>
    </w:p>
    <w:p w14:paraId="620FC734" w14:textId="77777777" w:rsidR="00F2010F" w:rsidRPr="00F2010F" w:rsidRDefault="00F2010F" w:rsidP="00F2010F">
      <w:pPr>
        <w:rPr>
          <w:szCs w:val="24"/>
          <w:lang w:val="ro-RO"/>
        </w:rPr>
      </w:pPr>
    </w:p>
    <w:p w14:paraId="1259F461" w14:textId="77777777" w:rsidR="00F2010F" w:rsidRPr="00F2010F" w:rsidRDefault="00F2010F" w:rsidP="00F2010F">
      <w:pPr>
        <w:rPr>
          <w:szCs w:val="24"/>
          <w:lang w:val="ro-RO"/>
        </w:rPr>
      </w:pPr>
    </w:p>
    <w:p w14:paraId="2000E297" w14:textId="77777777" w:rsidR="00F2010F" w:rsidRPr="00F2010F" w:rsidRDefault="00F2010F" w:rsidP="00F2010F">
      <w:pPr>
        <w:rPr>
          <w:szCs w:val="24"/>
          <w:lang w:val="ro-RO"/>
        </w:rPr>
      </w:pPr>
    </w:p>
    <w:p w14:paraId="5D017AEB" w14:textId="77777777" w:rsidR="00F2010F" w:rsidRPr="00F2010F" w:rsidRDefault="00F2010F" w:rsidP="00F2010F">
      <w:pPr>
        <w:rPr>
          <w:szCs w:val="24"/>
          <w:lang w:val="ro-RO"/>
        </w:rPr>
      </w:pPr>
    </w:p>
    <w:p w14:paraId="1CD56ED4" w14:textId="77777777" w:rsidR="00F2010F" w:rsidRPr="00F2010F" w:rsidRDefault="00F2010F" w:rsidP="00F2010F">
      <w:pPr>
        <w:rPr>
          <w:szCs w:val="24"/>
          <w:lang w:val="ro-RO"/>
        </w:rPr>
      </w:pPr>
    </w:p>
    <w:p w14:paraId="43096C3E" w14:textId="77777777" w:rsidR="00F2010F" w:rsidRPr="00F2010F" w:rsidRDefault="00F2010F" w:rsidP="00F2010F">
      <w:pPr>
        <w:rPr>
          <w:szCs w:val="24"/>
          <w:lang w:val="ro-RO"/>
        </w:rPr>
      </w:pPr>
    </w:p>
    <w:p w14:paraId="5B8A6D53" w14:textId="77777777" w:rsidR="00F2010F" w:rsidRPr="00F2010F" w:rsidRDefault="00F2010F" w:rsidP="00F2010F">
      <w:pPr>
        <w:rPr>
          <w:szCs w:val="24"/>
          <w:lang w:val="ro-RO"/>
        </w:rPr>
      </w:pPr>
    </w:p>
    <w:p w14:paraId="6890EB15" w14:textId="77777777" w:rsidR="00F2010F" w:rsidRPr="00F2010F" w:rsidRDefault="00F2010F" w:rsidP="00F2010F">
      <w:pPr>
        <w:rPr>
          <w:szCs w:val="24"/>
          <w:lang w:val="ro-RO"/>
        </w:rPr>
      </w:pPr>
    </w:p>
    <w:p w14:paraId="1A976DFB" w14:textId="77777777" w:rsidR="00F2010F" w:rsidRPr="00F2010F" w:rsidRDefault="00F2010F" w:rsidP="00F2010F">
      <w:pPr>
        <w:rPr>
          <w:szCs w:val="24"/>
          <w:lang w:val="ro-RO"/>
        </w:rPr>
      </w:pPr>
    </w:p>
    <w:p w14:paraId="3E62F87F" w14:textId="77777777" w:rsidR="00F2010F" w:rsidRPr="00F2010F" w:rsidRDefault="00F2010F" w:rsidP="00F2010F">
      <w:pPr>
        <w:rPr>
          <w:szCs w:val="24"/>
          <w:lang w:val="ro-RO"/>
        </w:rPr>
      </w:pPr>
    </w:p>
    <w:p w14:paraId="75E3F075" w14:textId="77777777" w:rsidR="00F2010F" w:rsidRPr="00F2010F" w:rsidRDefault="00F2010F" w:rsidP="00F2010F">
      <w:pPr>
        <w:rPr>
          <w:szCs w:val="24"/>
          <w:lang w:val="ro-RO"/>
        </w:rPr>
      </w:pPr>
    </w:p>
    <w:p w14:paraId="448CADEB" w14:textId="77777777" w:rsidR="00F2010F" w:rsidRPr="00F2010F" w:rsidRDefault="00F2010F" w:rsidP="00F2010F">
      <w:pPr>
        <w:rPr>
          <w:szCs w:val="24"/>
          <w:lang w:val="ro-RO"/>
        </w:rPr>
      </w:pPr>
    </w:p>
    <w:p w14:paraId="63F8DC1F" w14:textId="77777777" w:rsidR="00F2010F" w:rsidRPr="00F2010F" w:rsidRDefault="00F2010F" w:rsidP="00F2010F">
      <w:pPr>
        <w:rPr>
          <w:szCs w:val="24"/>
          <w:lang w:val="ro-RO"/>
        </w:rPr>
      </w:pPr>
    </w:p>
    <w:p w14:paraId="5D21839A" w14:textId="77777777" w:rsidR="00F2010F" w:rsidRPr="00F2010F" w:rsidRDefault="00F2010F" w:rsidP="00F2010F">
      <w:pPr>
        <w:rPr>
          <w:szCs w:val="24"/>
          <w:lang w:val="ro-RO"/>
        </w:rPr>
      </w:pPr>
    </w:p>
    <w:p w14:paraId="69C28BD3" w14:textId="77777777" w:rsidR="00F2010F" w:rsidRPr="00F2010F" w:rsidRDefault="00F2010F" w:rsidP="00F2010F">
      <w:pPr>
        <w:rPr>
          <w:szCs w:val="24"/>
          <w:lang w:val="ro-RO"/>
        </w:rPr>
      </w:pPr>
    </w:p>
    <w:p w14:paraId="677B1888" w14:textId="77777777" w:rsidR="00F2010F" w:rsidRPr="00F2010F" w:rsidRDefault="00F2010F" w:rsidP="00F2010F">
      <w:pPr>
        <w:rPr>
          <w:szCs w:val="24"/>
          <w:lang w:val="ro-RO"/>
        </w:rPr>
      </w:pPr>
    </w:p>
    <w:p w14:paraId="78691569" w14:textId="77777777" w:rsidR="00F2010F" w:rsidRPr="00F2010F" w:rsidRDefault="00F2010F" w:rsidP="00F2010F">
      <w:pPr>
        <w:rPr>
          <w:szCs w:val="24"/>
          <w:lang w:val="ro-RO"/>
        </w:rPr>
      </w:pPr>
    </w:p>
    <w:p w14:paraId="72674E95" w14:textId="77777777" w:rsidR="00F2010F" w:rsidRPr="00F2010F" w:rsidRDefault="00F2010F" w:rsidP="00F2010F">
      <w:pPr>
        <w:rPr>
          <w:szCs w:val="24"/>
          <w:lang w:val="ro-RO"/>
        </w:rPr>
      </w:pPr>
    </w:p>
    <w:p w14:paraId="003EAAA3" w14:textId="77777777" w:rsidR="00F2010F" w:rsidRPr="00F2010F" w:rsidRDefault="00F2010F" w:rsidP="00F2010F">
      <w:pPr>
        <w:rPr>
          <w:szCs w:val="24"/>
          <w:lang w:val="ro-RO"/>
        </w:rPr>
      </w:pPr>
    </w:p>
    <w:p w14:paraId="27FFB05A" w14:textId="77777777" w:rsidR="00F2010F" w:rsidRPr="00F2010F" w:rsidRDefault="00F2010F" w:rsidP="00F2010F">
      <w:pPr>
        <w:rPr>
          <w:szCs w:val="24"/>
          <w:lang w:val="ro-RO"/>
        </w:rPr>
      </w:pPr>
    </w:p>
    <w:p w14:paraId="171D25F1" w14:textId="77777777" w:rsidR="00F2010F" w:rsidRPr="00F2010F" w:rsidRDefault="00F2010F" w:rsidP="00F2010F">
      <w:pPr>
        <w:rPr>
          <w:szCs w:val="24"/>
          <w:lang w:val="ro-RO"/>
        </w:rPr>
      </w:pPr>
    </w:p>
    <w:p w14:paraId="54455FB2" w14:textId="77777777" w:rsidR="00F2010F" w:rsidRPr="00F2010F" w:rsidRDefault="00F2010F" w:rsidP="00F2010F">
      <w:pPr>
        <w:spacing w:line="240" w:lineRule="auto"/>
        <w:jc w:val="both"/>
        <w:rPr>
          <w:rFonts w:ascii="Times New Roman" w:hAnsi="Times New Roman" w:cs="Times New Roman"/>
          <w:sz w:val="24"/>
          <w:szCs w:val="24"/>
          <w:lang w:val="ro-RO"/>
        </w:rPr>
      </w:pPr>
    </w:p>
    <w:p w14:paraId="04752501" w14:textId="77777777" w:rsidR="00F2010F" w:rsidRPr="00F2010F" w:rsidRDefault="00F2010F" w:rsidP="00F2010F">
      <w:pPr>
        <w:spacing w:line="240" w:lineRule="auto"/>
        <w:jc w:val="both"/>
        <w:rPr>
          <w:rFonts w:ascii="Times New Roman" w:hAnsi="Times New Roman" w:cs="Times New Roman"/>
          <w:sz w:val="24"/>
          <w:szCs w:val="24"/>
          <w:lang w:val="ro-RO"/>
        </w:rPr>
      </w:pPr>
      <w:r w:rsidRPr="00F2010F">
        <w:rPr>
          <w:rFonts w:ascii="Times New Roman" w:hAnsi="Times New Roman" w:cs="Times New Roman"/>
          <w:sz w:val="24"/>
          <w:szCs w:val="24"/>
          <w:lang w:val="ro-RO"/>
        </w:rPr>
        <w:t>Prin prezenta confirm că textul alăturat este o copie autentică de pe Protocolul din 2002 la Convenţia de la Atena privind transportul pe mare al pasagerilor şi al bagajelor lor, 1974 (Londra, 1 noiembrie 2002), copia certificată a căruia este depozitată la Arhiva Tratatelor a Ministerului Afacerilor Externe.</w:t>
      </w:r>
    </w:p>
    <w:p w14:paraId="1D195C13" w14:textId="77777777" w:rsidR="00F2010F" w:rsidRPr="00F2010F" w:rsidRDefault="00F2010F" w:rsidP="00F2010F">
      <w:pPr>
        <w:spacing w:line="240" w:lineRule="auto"/>
        <w:ind w:left="5103"/>
        <w:jc w:val="center"/>
        <w:rPr>
          <w:rFonts w:ascii="Times New Roman" w:hAnsi="Times New Roman" w:cs="Times New Roman"/>
          <w:sz w:val="24"/>
          <w:szCs w:val="24"/>
          <w:lang w:val="ro-RO"/>
        </w:rPr>
      </w:pPr>
    </w:p>
    <w:p w14:paraId="70EE0E08" w14:textId="77777777" w:rsidR="00F2010F" w:rsidRPr="00F2010F" w:rsidRDefault="00F2010F" w:rsidP="00F2010F">
      <w:pPr>
        <w:spacing w:line="240" w:lineRule="auto"/>
        <w:ind w:left="5103"/>
        <w:jc w:val="center"/>
        <w:rPr>
          <w:rFonts w:ascii="Times New Roman" w:hAnsi="Times New Roman" w:cs="Times New Roman"/>
          <w:sz w:val="24"/>
          <w:szCs w:val="24"/>
          <w:lang w:val="ro-RO"/>
        </w:rPr>
      </w:pPr>
    </w:p>
    <w:p w14:paraId="779D2D88" w14:textId="77777777" w:rsidR="00F2010F" w:rsidRPr="00F2010F" w:rsidRDefault="00F2010F" w:rsidP="00F2010F">
      <w:pPr>
        <w:spacing w:line="240" w:lineRule="auto"/>
        <w:ind w:left="5103"/>
        <w:jc w:val="center"/>
        <w:rPr>
          <w:rFonts w:ascii="Times New Roman" w:hAnsi="Times New Roman" w:cs="Times New Roman"/>
          <w:sz w:val="24"/>
          <w:szCs w:val="24"/>
          <w:lang w:val="ro-RO"/>
        </w:rPr>
      </w:pPr>
    </w:p>
    <w:p w14:paraId="63E8B882" w14:textId="77777777" w:rsidR="00F2010F" w:rsidRPr="00F2010F" w:rsidRDefault="00F2010F" w:rsidP="00F2010F">
      <w:pPr>
        <w:spacing w:line="240" w:lineRule="auto"/>
        <w:ind w:left="5103"/>
        <w:jc w:val="center"/>
        <w:rPr>
          <w:rFonts w:ascii="Times New Roman" w:hAnsi="Times New Roman" w:cs="Times New Roman"/>
          <w:sz w:val="24"/>
          <w:szCs w:val="24"/>
          <w:lang w:val="ro-RO"/>
        </w:rPr>
      </w:pPr>
      <w:r w:rsidRPr="00F2010F">
        <w:rPr>
          <w:rFonts w:ascii="Times New Roman" w:hAnsi="Times New Roman" w:cs="Times New Roman"/>
          <w:sz w:val="24"/>
          <w:szCs w:val="24"/>
          <w:lang w:val="ro-RO"/>
        </w:rPr>
        <w:t>/semnătura/</w:t>
      </w:r>
    </w:p>
    <w:p w14:paraId="71FB4809" w14:textId="77777777" w:rsidR="00F2010F" w:rsidRPr="00F2010F" w:rsidRDefault="00F2010F" w:rsidP="00F2010F">
      <w:pPr>
        <w:spacing w:after="0" w:line="240" w:lineRule="auto"/>
        <w:ind w:left="5103"/>
        <w:jc w:val="center"/>
        <w:rPr>
          <w:rFonts w:ascii="Times New Roman" w:hAnsi="Times New Roman" w:cs="Times New Roman"/>
          <w:sz w:val="24"/>
          <w:szCs w:val="24"/>
          <w:lang w:val="ro-RO"/>
        </w:rPr>
      </w:pPr>
      <w:r w:rsidRPr="00F2010F">
        <w:rPr>
          <w:rFonts w:ascii="Times New Roman" w:hAnsi="Times New Roman" w:cs="Times New Roman"/>
          <w:sz w:val="24"/>
          <w:szCs w:val="24"/>
          <w:lang w:val="ro-RO"/>
        </w:rPr>
        <w:t>Anatol CEBUC</w:t>
      </w:r>
    </w:p>
    <w:p w14:paraId="5007884A" w14:textId="77777777" w:rsidR="00F2010F" w:rsidRPr="00F2010F" w:rsidRDefault="00F2010F" w:rsidP="00F2010F">
      <w:pPr>
        <w:spacing w:after="0" w:line="240" w:lineRule="auto"/>
        <w:ind w:left="5103"/>
        <w:jc w:val="center"/>
        <w:rPr>
          <w:rFonts w:ascii="Times New Roman" w:hAnsi="Times New Roman" w:cs="Times New Roman"/>
          <w:sz w:val="24"/>
          <w:szCs w:val="24"/>
          <w:lang w:val="ro-RO"/>
        </w:rPr>
      </w:pPr>
      <w:r w:rsidRPr="00F2010F">
        <w:rPr>
          <w:rFonts w:ascii="Times New Roman" w:hAnsi="Times New Roman" w:cs="Times New Roman"/>
          <w:sz w:val="24"/>
          <w:szCs w:val="24"/>
          <w:lang w:val="ro-RO"/>
        </w:rPr>
        <w:t>Șef al Direcției Drept Internațional a</w:t>
      </w:r>
    </w:p>
    <w:p w14:paraId="4C046502" w14:textId="77777777" w:rsidR="00F2010F" w:rsidRPr="00F2010F" w:rsidRDefault="00F2010F" w:rsidP="00F2010F">
      <w:pPr>
        <w:spacing w:after="0" w:line="240" w:lineRule="auto"/>
        <w:ind w:left="5103"/>
        <w:jc w:val="center"/>
        <w:rPr>
          <w:rFonts w:ascii="Times New Roman" w:hAnsi="Times New Roman" w:cs="Times New Roman"/>
          <w:sz w:val="24"/>
          <w:szCs w:val="24"/>
          <w:lang w:val="ro-RO"/>
        </w:rPr>
      </w:pPr>
      <w:r w:rsidRPr="00F2010F">
        <w:rPr>
          <w:rFonts w:ascii="Times New Roman" w:hAnsi="Times New Roman" w:cs="Times New Roman"/>
          <w:sz w:val="24"/>
          <w:szCs w:val="24"/>
          <w:lang w:val="ro-RO"/>
        </w:rPr>
        <w:t>Ministerului Afacerilor Externe</w:t>
      </w:r>
    </w:p>
    <w:p w14:paraId="22E4308C" w14:textId="77777777" w:rsidR="00F2010F" w:rsidRDefault="00F2010F" w:rsidP="00F2010F">
      <w:pPr>
        <w:spacing w:after="0" w:line="240" w:lineRule="auto"/>
        <w:rPr>
          <w:rFonts w:ascii="Times New Roman" w:hAnsi="Times New Roman" w:cs="Times New Roman"/>
          <w:sz w:val="24"/>
          <w:szCs w:val="24"/>
          <w:lang w:val="ro-RO"/>
        </w:rPr>
      </w:pPr>
    </w:p>
    <w:p w14:paraId="272736B0" w14:textId="77777777" w:rsidR="00F2010F" w:rsidRDefault="00F2010F" w:rsidP="00F2010F">
      <w:pPr>
        <w:spacing w:after="0" w:line="240" w:lineRule="auto"/>
        <w:rPr>
          <w:rFonts w:ascii="Times New Roman" w:hAnsi="Times New Roman" w:cs="Times New Roman"/>
          <w:sz w:val="24"/>
          <w:szCs w:val="24"/>
          <w:lang w:val="ro-RO"/>
        </w:rPr>
      </w:pPr>
    </w:p>
    <w:p w14:paraId="7DBE1BCA" w14:textId="77777777" w:rsidR="00F2010F" w:rsidRDefault="00F2010F" w:rsidP="00F2010F">
      <w:pPr>
        <w:spacing w:after="0" w:line="240" w:lineRule="auto"/>
        <w:rPr>
          <w:rFonts w:ascii="Times New Roman" w:hAnsi="Times New Roman" w:cs="Times New Roman"/>
          <w:sz w:val="24"/>
          <w:szCs w:val="24"/>
          <w:lang w:val="ro-RO"/>
        </w:rPr>
      </w:pPr>
    </w:p>
    <w:p w14:paraId="013D12B7" w14:textId="77777777" w:rsidR="00F2010F" w:rsidRDefault="00F2010F" w:rsidP="00F2010F">
      <w:pPr>
        <w:spacing w:after="0" w:line="240" w:lineRule="auto"/>
        <w:rPr>
          <w:rFonts w:ascii="Times New Roman" w:hAnsi="Times New Roman" w:cs="Times New Roman"/>
          <w:sz w:val="24"/>
          <w:szCs w:val="24"/>
          <w:lang w:val="ro-RO"/>
        </w:rPr>
      </w:pPr>
    </w:p>
    <w:p w14:paraId="1F03B38D" w14:textId="77777777" w:rsidR="00F2010F" w:rsidRDefault="00F2010F" w:rsidP="00F2010F">
      <w:pPr>
        <w:spacing w:after="0" w:line="240" w:lineRule="auto"/>
        <w:rPr>
          <w:rFonts w:ascii="Times New Roman" w:hAnsi="Times New Roman" w:cs="Times New Roman"/>
          <w:sz w:val="24"/>
          <w:szCs w:val="24"/>
          <w:lang w:val="ro-RO"/>
        </w:rPr>
      </w:pPr>
    </w:p>
    <w:p w14:paraId="6C0BDD1F" w14:textId="77777777" w:rsidR="00F2010F" w:rsidRDefault="00F2010F" w:rsidP="00F2010F">
      <w:pPr>
        <w:spacing w:after="0" w:line="240" w:lineRule="auto"/>
        <w:rPr>
          <w:rFonts w:ascii="Times New Roman" w:hAnsi="Times New Roman" w:cs="Times New Roman"/>
          <w:sz w:val="24"/>
          <w:szCs w:val="24"/>
          <w:lang w:val="ro-RO"/>
        </w:rPr>
      </w:pPr>
    </w:p>
    <w:p w14:paraId="1E2EDCBF" w14:textId="77777777" w:rsidR="00F2010F" w:rsidRDefault="00F2010F" w:rsidP="00F2010F">
      <w:pPr>
        <w:spacing w:after="0" w:line="240" w:lineRule="auto"/>
        <w:rPr>
          <w:rFonts w:ascii="Times New Roman" w:hAnsi="Times New Roman" w:cs="Times New Roman"/>
          <w:sz w:val="24"/>
          <w:szCs w:val="24"/>
          <w:lang w:val="ro-RO"/>
        </w:rPr>
      </w:pPr>
    </w:p>
    <w:p w14:paraId="06D74B9B" w14:textId="77777777" w:rsidR="00F2010F" w:rsidRDefault="00F2010F" w:rsidP="00F2010F">
      <w:pPr>
        <w:spacing w:after="0" w:line="240" w:lineRule="auto"/>
        <w:rPr>
          <w:rFonts w:ascii="Times New Roman" w:hAnsi="Times New Roman" w:cs="Times New Roman"/>
          <w:sz w:val="24"/>
          <w:szCs w:val="24"/>
          <w:lang w:val="ro-RO"/>
        </w:rPr>
      </w:pPr>
    </w:p>
    <w:p w14:paraId="0C7C1FFA" w14:textId="77777777" w:rsidR="00F2010F" w:rsidRDefault="00F2010F" w:rsidP="00F2010F">
      <w:pPr>
        <w:spacing w:after="0" w:line="240" w:lineRule="auto"/>
        <w:rPr>
          <w:rFonts w:ascii="Times New Roman" w:hAnsi="Times New Roman" w:cs="Times New Roman"/>
          <w:sz w:val="24"/>
          <w:szCs w:val="24"/>
          <w:lang w:val="ro-RO"/>
        </w:rPr>
      </w:pPr>
    </w:p>
    <w:p w14:paraId="10E362CF" w14:textId="77777777" w:rsidR="00F2010F" w:rsidRDefault="00F2010F" w:rsidP="00F2010F">
      <w:pPr>
        <w:spacing w:after="0" w:line="240" w:lineRule="auto"/>
        <w:rPr>
          <w:rFonts w:ascii="Times New Roman" w:hAnsi="Times New Roman" w:cs="Times New Roman"/>
          <w:sz w:val="24"/>
          <w:szCs w:val="24"/>
          <w:lang w:val="ro-RO"/>
        </w:rPr>
      </w:pPr>
    </w:p>
    <w:p w14:paraId="7E526062" w14:textId="77777777" w:rsidR="00F2010F" w:rsidRDefault="00F2010F" w:rsidP="00F2010F">
      <w:pPr>
        <w:spacing w:after="0" w:line="240" w:lineRule="auto"/>
        <w:rPr>
          <w:rFonts w:ascii="Times New Roman" w:hAnsi="Times New Roman" w:cs="Times New Roman"/>
          <w:sz w:val="24"/>
          <w:szCs w:val="24"/>
          <w:lang w:val="ro-RO"/>
        </w:rPr>
      </w:pPr>
    </w:p>
    <w:p w14:paraId="394890DB" w14:textId="77777777" w:rsidR="00F2010F" w:rsidRDefault="00F2010F" w:rsidP="00F2010F">
      <w:pPr>
        <w:spacing w:after="0" w:line="240" w:lineRule="auto"/>
        <w:rPr>
          <w:rFonts w:ascii="Times New Roman" w:hAnsi="Times New Roman" w:cs="Times New Roman"/>
          <w:sz w:val="24"/>
          <w:szCs w:val="24"/>
          <w:lang w:val="ro-RO"/>
        </w:rPr>
      </w:pPr>
    </w:p>
    <w:p w14:paraId="2FE9E1C6" w14:textId="77777777" w:rsidR="00F2010F" w:rsidRDefault="00F2010F" w:rsidP="00F2010F">
      <w:pPr>
        <w:spacing w:after="0" w:line="240" w:lineRule="auto"/>
        <w:rPr>
          <w:rFonts w:ascii="Times New Roman" w:hAnsi="Times New Roman" w:cs="Times New Roman"/>
          <w:sz w:val="24"/>
          <w:szCs w:val="24"/>
          <w:lang w:val="ro-RO"/>
        </w:rPr>
      </w:pPr>
    </w:p>
    <w:p w14:paraId="3A8735F5" w14:textId="77777777" w:rsidR="00F2010F" w:rsidRDefault="00F2010F" w:rsidP="00F2010F">
      <w:pPr>
        <w:spacing w:after="0" w:line="240" w:lineRule="auto"/>
        <w:rPr>
          <w:rFonts w:ascii="Times New Roman" w:hAnsi="Times New Roman" w:cs="Times New Roman"/>
          <w:sz w:val="24"/>
          <w:szCs w:val="24"/>
          <w:lang w:val="ro-RO"/>
        </w:rPr>
      </w:pPr>
    </w:p>
    <w:p w14:paraId="702DC75A" w14:textId="77777777" w:rsidR="00F2010F" w:rsidRDefault="00F2010F" w:rsidP="00F2010F">
      <w:pPr>
        <w:spacing w:after="0" w:line="240" w:lineRule="auto"/>
        <w:rPr>
          <w:rFonts w:ascii="Times New Roman" w:hAnsi="Times New Roman" w:cs="Times New Roman"/>
          <w:sz w:val="24"/>
          <w:szCs w:val="24"/>
          <w:lang w:val="ro-RO"/>
        </w:rPr>
      </w:pPr>
    </w:p>
    <w:p w14:paraId="2745AF40" w14:textId="77777777" w:rsidR="00F2010F" w:rsidRDefault="00F2010F" w:rsidP="00F2010F">
      <w:pPr>
        <w:spacing w:after="0" w:line="240" w:lineRule="auto"/>
        <w:rPr>
          <w:rFonts w:ascii="Times New Roman" w:hAnsi="Times New Roman" w:cs="Times New Roman"/>
          <w:sz w:val="24"/>
          <w:szCs w:val="24"/>
          <w:lang w:val="ro-RO"/>
        </w:rPr>
      </w:pPr>
    </w:p>
    <w:p w14:paraId="3760DEED" w14:textId="77777777" w:rsidR="00F2010F" w:rsidRDefault="00F2010F" w:rsidP="00F2010F">
      <w:pPr>
        <w:spacing w:after="0" w:line="240" w:lineRule="auto"/>
        <w:rPr>
          <w:rFonts w:ascii="Times New Roman" w:hAnsi="Times New Roman" w:cs="Times New Roman"/>
          <w:sz w:val="24"/>
          <w:szCs w:val="24"/>
          <w:lang w:val="ro-RO"/>
        </w:rPr>
      </w:pPr>
    </w:p>
    <w:p w14:paraId="1A54F82D" w14:textId="77777777" w:rsidR="00F2010F" w:rsidRDefault="00F2010F" w:rsidP="00F2010F">
      <w:pPr>
        <w:spacing w:after="0" w:line="240" w:lineRule="auto"/>
        <w:rPr>
          <w:rFonts w:ascii="Times New Roman" w:hAnsi="Times New Roman" w:cs="Times New Roman"/>
          <w:sz w:val="24"/>
          <w:szCs w:val="24"/>
          <w:lang w:val="ro-RO"/>
        </w:rPr>
      </w:pPr>
    </w:p>
    <w:p w14:paraId="48C1942A" w14:textId="77777777" w:rsidR="00F2010F" w:rsidRDefault="00F2010F" w:rsidP="00F2010F">
      <w:pPr>
        <w:spacing w:after="0" w:line="240" w:lineRule="auto"/>
        <w:rPr>
          <w:rFonts w:ascii="Times New Roman" w:hAnsi="Times New Roman" w:cs="Times New Roman"/>
          <w:sz w:val="24"/>
          <w:szCs w:val="24"/>
          <w:lang w:val="ro-RO"/>
        </w:rPr>
      </w:pPr>
    </w:p>
    <w:p w14:paraId="455DE37A" w14:textId="77777777" w:rsidR="00F2010F" w:rsidRDefault="00F2010F" w:rsidP="00F2010F">
      <w:pPr>
        <w:spacing w:after="0" w:line="240" w:lineRule="auto"/>
        <w:rPr>
          <w:rFonts w:ascii="Times New Roman" w:hAnsi="Times New Roman" w:cs="Times New Roman"/>
          <w:sz w:val="24"/>
          <w:szCs w:val="24"/>
          <w:lang w:val="ro-RO"/>
        </w:rPr>
      </w:pPr>
    </w:p>
    <w:p w14:paraId="3DEC9F74" w14:textId="77777777" w:rsidR="00F2010F" w:rsidRDefault="00F2010F" w:rsidP="00F2010F">
      <w:pPr>
        <w:spacing w:after="0" w:line="240" w:lineRule="auto"/>
        <w:rPr>
          <w:rFonts w:ascii="Times New Roman" w:hAnsi="Times New Roman" w:cs="Times New Roman"/>
          <w:sz w:val="24"/>
          <w:szCs w:val="24"/>
          <w:lang w:val="ro-RO"/>
        </w:rPr>
      </w:pPr>
    </w:p>
    <w:p w14:paraId="39AE00B4" w14:textId="77777777" w:rsidR="00F2010F" w:rsidRDefault="00F2010F" w:rsidP="00F2010F">
      <w:pPr>
        <w:spacing w:after="0" w:line="240" w:lineRule="auto"/>
        <w:rPr>
          <w:rFonts w:ascii="Times New Roman" w:hAnsi="Times New Roman" w:cs="Times New Roman"/>
          <w:sz w:val="24"/>
          <w:szCs w:val="24"/>
          <w:lang w:val="ro-RO"/>
        </w:rPr>
      </w:pPr>
    </w:p>
    <w:p w14:paraId="635DD1E1" w14:textId="77777777" w:rsidR="00F2010F" w:rsidRDefault="00F2010F" w:rsidP="00F2010F">
      <w:pPr>
        <w:spacing w:after="0" w:line="240" w:lineRule="auto"/>
        <w:rPr>
          <w:rFonts w:ascii="Times New Roman" w:hAnsi="Times New Roman" w:cs="Times New Roman"/>
          <w:sz w:val="24"/>
          <w:szCs w:val="24"/>
          <w:lang w:val="ro-RO"/>
        </w:rPr>
      </w:pPr>
    </w:p>
    <w:p w14:paraId="2149926F" w14:textId="77777777" w:rsidR="00F2010F" w:rsidRDefault="00F2010F" w:rsidP="00F2010F">
      <w:pPr>
        <w:spacing w:after="0" w:line="240" w:lineRule="auto"/>
        <w:rPr>
          <w:rFonts w:ascii="Times New Roman" w:hAnsi="Times New Roman" w:cs="Times New Roman"/>
          <w:sz w:val="24"/>
          <w:szCs w:val="24"/>
          <w:lang w:val="ro-RO"/>
        </w:rPr>
      </w:pPr>
    </w:p>
    <w:p w14:paraId="1E83832B" w14:textId="77777777" w:rsidR="00F2010F" w:rsidRDefault="00F2010F" w:rsidP="00F2010F">
      <w:pPr>
        <w:spacing w:after="0" w:line="240" w:lineRule="auto"/>
        <w:rPr>
          <w:rFonts w:ascii="Times New Roman" w:hAnsi="Times New Roman" w:cs="Times New Roman"/>
          <w:sz w:val="24"/>
          <w:szCs w:val="24"/>
          <w:lang w:val="ro-RO"/>
        </w:rPr>
      </w:pPr>
    </w:p>
    <w:p w14:paraId="364BD01B" w14:textId="77777777" w:rsidR="00F2010F" w:rsidRDefault="00F2010F" w:rsidP="00F2010F">
      <w:pPr>
        <w:spacing w:after="0" w:line="240" w:lineRule="auto"/>
        <w:rPr>
          <w:rFonts w:ascii="Times New Roman" w:hAnsi="Times New Roman" w:cs="Times New Roman"/>
          <w:sz w:val="24"/>
          <w:szCs w:val="24"/>
          <w:lang w:val="ro-RO"/>
        </w:rPr>
      </w:pPr>
    </w:p>
    <w:p w14:paraId="35CE163A" w14:textId="77777777" w:rsidR="00F2010F" w:rsidRDefault="00F2010F" w:rsidP="00F2010F">
      <w:pPr>
        <w:spacing w:after="0" w:line="240" w:lineRule="auto"/>
        <w:rPr>
          <w:rFonts w:ascii="Times New Roman" w:hAnsi="Times New Roman" w:cs="Times New Roman"/>
          <w:sz w:val="24"/>
          <w:szCs w:val="24"/>
          <w:lang w:val="ro-RO"/>
        </w:rPr>
      </w:pPr>
    </w:p>
    <w:p w14:paraId="3E378DA1" w14:textId="77777777" w:rsidR="00F2010F" w:rsidRDefault="00F2010F" w:rsidP="00F2010F">
      <w:pPr>
        <w:spacing w:after="0" w:line="240" w:lineRule="auto"/>
        <w:rPr>
          <w:rFonts w:ascii="Times New Roman" w:hAnsi="Times New Roman" w:cs="Times New Roman"/>
          <w:sz w:val="24"/>
          <w:szCs w:val="24"/>
          <w:lang w:val="ro-RO"/>
        </w:rPr>
      </w:pPr>
    </w:p>
    <w:p w14:paraId="2669D0E3" w14:textId="77777777" w:rsidR="00F2010F" w:rsidRDefault="00F2010F" w:rsidP="00F2010F">
      <w:pPr>
        <w:spacing w:after="0" w:line="240" w:lineRule="auto"/>
        <w:rPr>
          <w:rFonts w:ascii="Times New Roman" w:hAnsi="Times New Roman" w:cs="Times New Roman"/>
          <w:sz w:val="24"/>
          <w:szCs w:val="24"/>
          <w:lang w:val="ro-RO"/>
        </w:rPr>
      </w:pPr>
    </w:p>
    <w:p w14:paraId="5FBA5C88" w14:textId="77777777" w:rsidR="00931A6B" w:rsidRPr="0028490C"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r w:rsidRPr="0028490C">
        <w:rPr>
          <w:rFonts w:ascii="Times New Roman" w:eastAsia="Times New Roman" w:hAnsi="Times New Roman" w:cs="Times New Roman"/>
          <w:b/>
          <w:kern w:val="36"/>
          <w:sz w:val="28"/>
          <w:szCs w:val="30"/>
          <w:lang w:val="ro-RO" w:eastAsia="ru-RU"/>
        </w:rPr>
        <w:lastRenderedPageBreak/>
        <w:t xml:space="preserve">CONVENȚIA DE LA ATENA PRIVIND TRANSPORTUL PE MARE AL PASAGERILOR ȘI AL BAGAJELOR LOR, </w:t>
      </w:r>
    </w:p>
    <w:p w14:paraId="0B7CBE1A" w14:textId="77777777" w:rsidR="00931A6B" w:rsidRPr="0028490C"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8"/>
          <w:szCs w:val="30"/>
          <w:lang w:val="ro-RO" w:eastAsia="ru-RU"/>
        </w:rPr>
      </w:pPr>
      <w:r w:rsidRPr="0028490C">
        <w:rPr>
          <w:rFonts w:ascii="Times New Roman" w:eastAsia="Times New Roman" w:hAnsi="Times New Roman" w:cs="Times New Roman"/>
          <w:b/>
          <w:kern w:val="36"/>
          <w:sz w:val="28"/>
          <w:szCs w:val="30"/>
          <w:lang w:val="ro-RO" w:eastAsia="ru-RU"/>
        </w:rPr>
        <w:t>ADOPTATĂ ÎN 2002</w:t>
      </w:r>
    </w:p>
    <w:p w14:paraId="4B95A61D" w14:textId="77777777" w:rsidR="00931A6B" w:rsidRPr="0028490C" w:rsidRDefault="00931A6B" w:rsidP="00931A6B">
      <w:pPr>
        <w:shd w:val="clear" w:color="auto" w:fill="FFFFFF"/>
        <w:spacing w:after="0" w:line="240" w:lineRule="auto"/>
        <w:jc w:val="both"/>
        <w:outlineLvl w:val="0"/>
        <w:rPr>
          <w:rFonts w:ascii="Times New Roman" w:eastAsia="Times New Roman" w:hAnsi="Times New Roman" w:cs="Times New Roman"/>
          <w:kern w:val="36"/>
          <w:sz w:val="24"/>
          <w:szCs w:val="24"/>
          <w:lang w:val="ro-RO" w:eastAsia="ru-RU"/>
        </w:rPr>
      </w:pPr>
    </w:p>
    <w:p w14:paraId="471288FE" w14:textId="77777777" w:rsidR="00931A6B" w:rsidRPr="0028490C" w:rsidRDefault="00931A6B" w:rsidP="00931A6B">
      <w:pPr>
        <w:shd w:val="clear" w:color="auto" w:fill="FFFFFF"/>
        <w:spacing w:after="0" w:line="240" w:lineRule="auto"/>
        <w:jc w:val="both"/>
        <w:outlineLvl w:val="0"/>
        <w:rPr>
          <w:rFonts w:ascii="Times New Roman" w:eastAsia="Times New Roman" w:hAnsi="Times New Roman" w:cs="Times New Roman"/>
          <w:kern w:val="36"/>
          <w:sz w:val="24"/>
          <w:szCs w:val="24"/>
          <w:lang w:val="ro-RO" w:eastAsia="ru-RU"/>
        </w:rPr>
      </w:pPr>
    </w:p>
    <w:p w14:paraId="2D1E45AD" w14:textId="77777777" w:rsidR="00931A6B" w:rsidRPr="0028490C" w:rsidRDefault="00931A6B" w:rsidP="00931A6B">
      <w:pPr>
        <w:shd w:val="clear" w:color="auto" w:fill="FFFFFF"/>
        <w:spacing w:after="0" w:line="240" w:lineRule="auto"/>
        <w:jc w:val="center"/>
        <w:outlineLvl w:val="0"/>
        <w:rPr>
          <w:rFonts w:ascii="Times New Roman" w:eastAsia="Times New Roman" w:hAnsi="Times New Roman" w:cs="Times New Roman"/>
          <w:b/>
          <w:kern w:val="36"/>
          <w:sz w:val="24"/>
          <w:szCs w:val="24"/>
          <w:lang w:val="ro-RO" w:eastAsia="ru-RU"/>
        </w:rPr>
      </w:pPr>
      <w:r w:rsidRPr="0028490C">
        <w:rPr>
          <w:rFonts w:ascii="Times New Roman" w:eastAsia="Times New Roman" w:hAnsi="Times New Roman" w:cs="Times New Roman"/>
          <w:b/>
          <w:kern w:val="36"/>
          <w:sz w:val="24"/>
          <w:szCs w:val="24"/>
          <w:lang w:val="ro-RO" w:eastAsia="ru-RU"/>
        </w:rPr>
        <w:t>(Text consolidat al Convenției de la Atena privind transportul pe mare al pasagerilor și al bagajelor lor, din 1974, și Protocolul din 2002 la Convenție)</w:t>
      </w:r>
    </w:p>
    <w:p w14:paraId="7D63C9AC" w14:textId="77777777" w:rsidR="00931A6B" w:rsidRPr="0028490C" w:rsidRDefault="00931A6B" w:rsidP="00931A6B">
      <w:pPr>
        <w:shd w:val="clear" w:color="auto" w:fill="FFFFFF"/>
        <w:spacing w:before="257" w:after="0" w:line="240" w:lineRule="auto"/>
        <w:jc w:val="both"/>
        <w:textAlignment w:val="center"/>
        <w:rPr>
          <w:rFonts w:ascii="Times New Roman" w:eastAsia="Times New Roman" w:hAnsi="Times New Roman" w:cs="Times New Roman"/>
          <w:sz w:val="24"/>
          <w:szCs w:val="24"/>
          <w:lang w:val="ro-RO" w:eastAsia="ru-RU"/>
        </w:rPr>
      </w:pPr>
    </w:p>
    <w:p w14:paraId="783CC4CA" w14:textId="77777777" w:rsidR="00931A6B" w:rsidRPr="0028490C" w:rsidRDefault="00931A6B" w:rsidP="00931A6B">
      <w:pPr>
        <w:pBdr>
          <w:top w:val="single" w:sz="6" w:space="1" w:color="auto"/>
        </w:pBdr>
        <w:spacing w:line="240" w:lineRule="auto"/>
        <w:jc w:val="center"/>
        <w:rPr>
          <w:rFonts w:ascii="Times New Roman" w:eastAsia="Times New Roman" w:hAnsi="Times New Roman" w:cs="Times New Roman"/>
          <w:b/>
          <w:vanish/>
          <w:sz w:val="24"/>
          <w:szCs w:val="24"/>
          <w:lang w:val="ro-RO" w:eastAsia="ru-RU"/>
        </w:rPr>
      </w:pPr>
      <w:r w:rsidRPr="0028490C">
        <w:rPr>
          <w:rFonts w:ascii="Times New Roman" w:eastAsia="Times New Roman" w:hAnsi="Times New Roman" w:cs="Times New Roman"/>
          <w:b/>
          <w:vanish/>
          <w:sz w:val="24"/>
          <w:szCs w:val="24"/>
          <w:lang w:val="ro-RO" w:eastAsia="ru-RU"/>
        </w:rPr>
        <w:t>Конец формы</w:t>
      </w:r>
    </w:p>
    <w:p w14:paraId="4E567C95"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1</w:t>
      </w:r>
    </w:p>
    <w:p w14:paraId="66F63C10"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58" w:tgtFrame="_blank" w:history="1">
        <w:r w:rsidR="00931A6B" w:rsidRPr="0028490C">
          <w:rPr>
            <w:rFonts w:ascii="Times New Roman" w:eastAsia="Times New Roman" w:hAnsi="Times New Roman" w:cs="Times New Roman"/>
            <w:b/>
            <w:bCs/>
            <w:sz w:val="24"/>
            <w:szCs w:val="24"/>
            <w:lang w:val="ro-RO" w:eastAsia="ru-RU"/>
          </w:rPr>
          <w:t>Definiţii</w:t>
        </w:r>
      </w:hyperlink>
    </w:p>
    <w:p w14:paraId="0F6B2D26"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În prezenta Convenţie, următoarele expresii au înţelesul de mai jos:</w:t>
      </w:r>
    </w:p>
    <w:p w14:paraId="1DAFBD89"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sidDel="00BA6DD8">
        <w:rPr>
          <w:rFonts w:ascii="Times New Roman" w:eastAsia="Times New Roman" w:hAnsi="Times New Roman" w:cs="Times New Roman"/>
          <w:sz w:val="24"/>
          <w:szCs w:val="24"/>
          <w:lang w:val="ro-RO" w:eastAsia="ru-RU"/>
        </w:rPr>
        <w:t xml:space="preserve"> </w:t>
      </w:r>
    </w:p>
    <w:p w14:paraId="7A06E31E"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„transportator” înseamnă o persoană care încheie sau în numele căreia se încheie un contract de transport, indiferent dacă transportul este executat efectiv de persoana respectivă sau de un transportator efectiv;</w:t>
      </w:r>
    </w:p>
    <w:p w14:paraId="7543F87F"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„transportator efectiv” înseamnă o persoană, alta decât transportatorul, ce poate fi proprietarul, navlositorul sau operatorul navei, care execută efectiv transportul, în parte sau în întregime; şi</w:t>
      </w:r>
    </w:p>
    <w:p w14:paraId="4BA1110E"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w:t>
      </w:r>
      <w:r w:rsidRPr="0028490C">
        <w:rPr>
          <w:rFonts w:ascii="Times New Roman" w:eastAsia="Times New Roman" w:hAnsi="Times New Roman" w:cs="Times New Roman"/>
          <w:bCs/>
          <w:sz w:val="24"/>
          <w:szCs w:val="24"/>
          <w:lang w:val="ro-RO" w:eastAsia="ru-RU"/>
        </w:rPr>
        <w:t>c)</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„transportator care execută efectiv transportul, în întregime sau în parte” înseamnă transportatorul efectiv sau transportatorul, în măsura în care acesta din urmă execută efectiv transportul;</w:t>
      </w:r>
    </w:p>
    <w:p w14:paraId="7D1815BB"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„contract de transport” înseamnă un contract încheiat de către sau în numele unui transportator, pentru transportul pe mare al unui pasager sau al unui pasager şi al bagajelor sale, după caz;</w:t>
      </w:r>
    </w:p>
    <w:p w14:paraId="2006AA5C"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Pr>
          <w:rFonts w:ascii="Times New Roman" w:eastAsia="Times New Roman" w:hAnsi="Times New Roman" w:cs="Times New Roman"/>
          <w:sz w:val="24"/>
          <w:szCs w:val="24"/>
          <w:lang w:val="ro-RO" w:eastAsia="ru-RU"/>
        </w:rPr>
        <w:t> „navă” înseamnă numai o navă maritimă, cu excepția oricărui vehicul pe pernă de aer;</w:t>
      </w:r>
    </w:p>
    <w:p w14:paraId="3AC255FA"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4.</w:t>
      </w:r>
      <w:r w:rsidRPr="0028490C">
        <w:rPr>
          <w:rFonts w:ascii="Times New Roman" w:eastAsia="Times New Roman" w:hAnsi="Times New Roman" w:cs="Times New Roman"/>
          <w:sz w:val="24"/>
          <w:szCs w:val="24"/>
          <w:lang w:val="ro-RO" w:eastAsia="ru-RU"/>
        </w:rPr>
        <w:t> „pasager” înseamnă orice persoană transportată la bordul unei nave:</w:t>
      </w:r>
    </w:p>
    <w:p w14:paraId="4C692765"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în baza unui contract de transport; sau</w:t>
      </w:r>
    </w:p>
    <w:p w14:paraId="791923C8"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care, cu acordul transportatorului, însoţeşte un vehicul sau animale vii care sunt obiectul unui contract de transport de mărfuri, care nu intră sub incidenţa prezentei Convenţii;</w:t>
      </w:r>
    </w:p>
    <w:p w14:paraId="547EA48B"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5.</w:t>
      </w:r>
      <w:r w:rsidRPr="0028490C">
        <w:rPr>
          <w:rFonts w:ascii="Times New Roman" w:eastAsia="Times New Roman" w:hAnsi="Times New Roman" w:cs="Times New Roman"/>
          <w:sz w:val="24"/>
          <w:szCs w:val="24"/>
          <w:lang w:val="ro-RO" w:eastAsia="ru-RU"/>
        </w:rPr>
        <w:t> „bagaje” înseamnă orice obiecte sau vehicule transportate de către transportator în baza unui contract de transport, cu excepţia:</w:t>
      </w:r>
    </w:p>
    <w:p w14:paraId="197B5020"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obiectelor şi vehiculelor transportate în baza unui contract de navlosire, al unui conosament sau al altui contract având ca obiect principal transportul de mărfuri; şi</w:t>
      </w:r>
    </w:p>
    <w:p w14:paraId="2ABD971F"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animalelor vii;</w:t>
      </w:r>
    </w:p>
    <w:p w14:paraId="465B3C47"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6.</w:t>
      </w:r>
      <w:r w:rsidRPr="0028490C">
        <w:rPr>
          <w:rFonts w:ascii="Times New Roman" w:eastAsia="Times New Roman" w:hAnsi="Times New Roman" w:cs="Times New Roman"/>
          <w:sz w:val="24"/>
          <w:szCs w:val="24"/>
          <w:lang w:val="ro-RO" w:eastAsia="ru-RU"/>
        </w:rPr>
        <w:t> „bagaje de cabină” înseamnă bagajele pe care pasagerul le are în cabina sa sau care sunt în alt mod în posesia, custodia ori sub controlul său. Cu excepţia aplicării alineatului 8al acestui articol şi a articolului 8, bagajele de cabină includ şi bagajele pe care pasagerul le are în interiorul sau deasupra vehiculului său;</w:t>
      </w:r>
    </w:p>
    <w:p w14:paraId="35245C97"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lastRenderedPageBreak/>
        <w:t>7.</w:t>
      </w:r>
      <w:r w:rsidRPr="0028490C">
        <w:rPr>
          <w:rFonts w:ascii="Times New Roman" w:eastAsia="Times New Roman" w:hAnsi="Times New Roman" w:cs="Times New Roman"/>
          <w:sz w:val="24"/>
          <w:szCs w:val="24"/>
          <w:lang w:val="ro-RO" w:eastAsia="ru-RU"/>
        </w:rPr>
        <w:t> „pierderea sau deteriorarea bagajelor” include prejudiciul material care rezultă din nepredarea bagajelor către pasager într-un termen rezonabil de la sosirea navei pe care acestea au fost sau trebuiau transportate, dar nu şi de întârzierile provocate de conflicte de muncă;</w:t>
      </w:r>
    </w:p>
    <w:p w14:paraId="4F00DCCE"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8.</w:t>
      </w:r>
      <w:r w:rsidRPr="0028490C">
        <w:rPr>
          <w:rFonts w:ascii="Times New Roman" w:eastAsia="Times New Roman" w:hAnsi="Times New Roman" w:cs="Times New Roman"/>
          <w:sz w:val="24"/>
          <w:szCs w:val="24"/>
          <w:lang w:val="ro-RO" w:eastAsia="ru-RU"/>
        </w:rPr>
        <w:t> „transport” acoperă următoarele perioade:</w:t>
      </w:r>
    </w:p>
    <w:p w14:paraId="6F239D68"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referitor la pasager şi la bagajele sale de cabină, perioada în care pasagerul şi/sau bagajele sale de cabină se află la bordul navei sau sunt în curs de îmbarcare sau debarcare, precum şi perioada în timpul căreia pasagerul şi bagajele sale de cabină sunt transportate pe apă de la ţărm până la navă sau invers, în cazul în care costul acestui transport este inclus în preţul biletului sau dacă nava folosită pentru acest transport auxiliar a fost pusă la dispoziţia pasagerului de către transportator. Cu toate acestea, transportul nu include, în privinţa pasagerului, perioada în care acesta se află într-o gară sau terminal maritim, pe chei sau în sau pe altă instalaţie portuară;</w:t>
      </w:r>
    </w:p>
    <w:p w14:paraId="445A7F10"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referitor la bagajele de cabină, acoperă şi perioada în care pasagerul se află într-o gară sau terminal maritim, pe chei sau în sau pe altă instalaţie portuară, în cazul în care bagajele respective au fost preluate de transportator, de prepusul sau agentul acestuia şi nu au fost predate pasagerului;</w:t>
      </w:r>
    </w:p>
    <w:p w14:paraId="5EC97263"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(c)</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referitor la alte bagaje decât cele de cabină, perioada cuprinsă între momentul în care acestea au fost luate în primire de către transportator sau de către prepusul sau agentul său, pe ţărm sau la bord, şi momentul în care au fost predate de către transportator sau de către prepusul sau agentul său;</w:t>
      </w:r>
    </w:p>
    <w:p w14:paraId="7136172E"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9.</w:t>
      </w:r>
      <w:r w:rsidRPr="0028490C" w:rsidDel="00AB581F">
        <w:rPr>
          <w:rFonts w:ascii="Times New Roman" w:eastAsia="Times New Roman" w:hAnsi="Times New Roman" w:cs="Times New Roman"/>
          <w:sz w:val="24"/>
          <w:szCs w:val="24"/>
          <w:lang w:val="ro-RO" w:eastAsia="ru-RU"/>
        </w:rPr>
        <w:t xml:space="preserve"> </w:t>
      </w:r>
      <w:r w:rsidRPr="0028490C">
        <w:rPr>
          <w:rFonts w:ascii="Times New Roman" w:eastAsia="Times New Roman" w:hAnsi="Times New Roman" w:cs="Times New Roman"/>
          <w:sz w:val="24"/>
          <w:szCs w:val="24"/>
          <w:lang w:val="ro-RO" w:eastAsia="ru-RU"/>
        </w:rPr>
        <w:t>„transport internaţional” înseamnă orice transport în care, conform contractului de transport, locul de plecare şi cel de destinaţie fie se află în două State diferite, fie se află în acelaşi Stat, dar, conform contractului de transport sau itinerarului stabilit, există un port intermediar de escală pe teritoriul altui Stat;</w:t>
      </w:r>
    </w:p>
    <w:p w14:paraId="43242A09"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10.</w:t>
      </w:r>
      <w:r w:rsidRPr="0028490C">
        <w:rPr>
          <w:rFonts w:ascii="Times New Roman" w:eastAsia="Times New Roman" w:hAnsi="Times New Roman" w:cs="Times New Roman"/>
          <w:sz w:val="24"/>
          <w:szCs w:val="24"/>
          <w:lang w:val="ro-RO" w:eastAsia="ru-RU"/>
        </w:rPr>
        <w:t> „Organizaţie” înseamnă Organizaţia Maritimă Internaţională;</w:t>
      </w:r>
    </w:p>
    <w:p w14:paraId="5D6D6B84"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11.</w:t>
      </w:r>
      <w:r w:rsidRPr="0028490C">
        <w:rPr>
          <w:rFonts w:ascii="Times New Roman" w:eastAsia="Times New Roman" w:hAnsi="Times New Roman" w:cs="Times New Roman"/>
          <w:sz w:val="24"/>
          <w:szCs w:val="24"/>
          <w:lang w:val="ro-RO" w:eastAsia="ru-RU"/>
        </w:rPr>
        <w:t> „Secretar general” înseamnă Secretarul general al Organizaţiei.</w:t>
      </w:r>
    </w:p>
    <w:p w14:paraId="49C29566" w14:textId="77777777" w:rsidR="00931A6B" w:rsidRPr="0028490C" w:rsidRDefault="00931A6B" w:rsidP="00931A6B">
      <w:pPr>
        <w:spacing w:before="257" w:line="240" w:lineRule="auto"/>
        <w:jc w:val="both"/>
        <w:textAlignment w:val="center"/>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 xml:space="preserve"> </w:t>
      </w:r>
    </w:p>
    <w:p w14:paraId="48EA39DA"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vertAlign w:val="superscript"/>
          <w:lang w:val="ro-RO" w:eastAsia="ru-RU"/>
        </w:rPr>
      </w:pPr>
      <w:r w:rsidRPr="0028490C">
        <w:rPr>
          <w:rFonts w:ascii="Times New Roman" w:eastAsia="Times New Roman" w:hAnsi="Times New Roman" w:cs="Times New Roman"/>
          <w:b/>
          <w:bCs/>
          <w:sz w:val="24"/>
          <w:szCs w:val="24"/>
          <w:lang w:val="ro-RO" w:eastAsia="ru-RU"/>
        </w:rPr>
        <w:t>Articolul 1</w:t>
      </w:r>
      <w:r w:rsidRPr="0028490C">
        <w:rPr>
          <w:rFonts w:ascii="Times New Roman" w:eastAsia="Times New Roman" w:hAnsi="Times New Roman" w:cs="Times New Roman"/>
          <w:b/>
          <w:bCs/>
          <w:sz w:val="24"/>
          <w:szCs w:val="24"/>
          <w:vertAlign w:val="superscript"/>
          <w:lang w:val="ro-RO" w:eastAsia="ru-RU"/>
        </w:rPr>
        <w:t>1</w:t>
      </w:r>
    </w:p>
    <w:p w14:paraId="5CBA4B31"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59" w:tgtFrame="_blank" w:history="1">
        <w:r w:rsidR="00931A6B" w:rsidRPr="0028490C">
          <w:rPr>
            <w:rFonts w:ascii="Times New Roman" w:eastAsia="Times New Roman" w:hAnsi="Times New Roman" w:cs="Times New Roman"/>
            <w:b/>
            <w:bCs/>
            <w:sz w:val="24"/>
            <w:szCs w:val="24"/>
            <w:lang w:val="ro-RO" w:eastAsia="ru-RU"/>
          </w:rPr>
          <w:t>Anexă</w:t>
        </w:r>
      </w:hyperlink>
    </w:p>
    <w:p w14:paraId="71E37F53"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Anexa la prezenta Convenţie face parte integrantă din aceasta.</w:t>
      </w:r>
    </w:p>
    <w:p w14:paraId="3F987BE7"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57D6245C"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2</w:t>
      </w:r>
    </w:p>
    <w:p w14:paraId="4D3DB649"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60" w:tgtFrame="_blank" w:history="1">
        <w:r w:rsidR="00931A6B" w:rsidRPr="0028490C">
          <w:rPr>
            <w:rFonts w:ascii="Times New Roman" w:eastAsia="Times New Roman" w:hAnsi="Times New Roman" w:cs="Times New Roman"/>
            <w:b/>
            <w:bCs/>
            <w:sz w:val="24"/>
            <w:szCs w:val="24"/>
            <w:lang w:val="ro-RO" w:eastAsia="ru-RU"/>
          </w:rPr>
          <w:t>Punerea în aplicare</w:t>
        </w:r>
      </w:hyperlink>
    </w:p>
    <w:p w14:paraId="5386F8B1"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Prezenta Convenţie se aplică oricărui transport internaţional dacă:</w:t>
      </w:r>
    </w:p>
    <w:p w14:paraId="7BFF86E6"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nava arborează pavilionul unui Stat parte la prezenta Convenţie sau este înmatriculată într-un astfel de Stat; sau</w:t>
      </w:r>
    </w:p>
    <w:p w14:paraId="14E71547"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contractul de transport a fost încheiat într-un Stat parte la prezenta Convenţie; sau</w:t>
      </w:r>
    </w:p>
    <w:p w14:paraId="0027F1AE"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(c)</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conform contractului de transport, locul de plecare sau de destinaţie se află într-un Stat parte la prezenta Convenţie.</w:t>
      </w:r>
    </w:p>
    <w:p w14:paraId="176F4C1F"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lastRenderedPageBreak/>
        <w:t>2.</w:t>
      </w:r>
      <w:r w:rsidRPr="0028490C">
        <w:rPr>
          <w:rFonts w:ascii="Times New Roman" w:eastAsia="Times New Roman" w:hAnsi="Times New Roman" w:cs="Times New Roman"/>
          <w:sz w:val="24"/>
          <w:szCs w:val="24"/>
          <w:lang w:val="ro-RO" w:eastAsia="ru-RU"/>
        </w:rPr>
        <w:t> Fără a aduce atingere alineatului 1 din acest articol, Convenţia nu se aplică atunci când transportul este supus unui regim de răspundere civilă conform unei alte convenţii internaţionale privind transportul de pasageri sau bagaje printr-un alt mod de transport, în măsura în care dispoziţiile convenţiei respective se aplică în mod obligatoriu transportului pe mare.</w:t>
      </w:r>
    </w:p>
    <w:p w14:paraId="23C805AD"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4B8E7979"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3</w:t>
      </w:r>
    </w:p>
    <w:p w14:paraId="33D6E8C8"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61" w:tgtFrame="_blank" w:history="1">
        <w:r w:rsidR="00931A6B" w:rsidRPr="0028490C">
          <w:rPr>
            <w:rFonts w:ascii="Times New Roman" w:eastAsia="Times New Roman" w:hAnsi="Times New Roman" w:cs="Times New Roman"/>
            <w:b/>
            <w:bCs/>
            <w:sz w:val="24"/>
            <w:szCs w:val="24"/>
            <w:lang w:val="ro-RO" w:eastAsia="ru-RU"/>
          </w:rPr>
          <w:t>Răspunderea transportatorului</w:t>
        </w:r>
      </w:hyperlink>
    </w:p>
    <w:p w14:paraId="56AD019E"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În caz de prejudiciu produs ca urmare a decesului sau a vătămării corporale a unui pasager, cauzate de un incident maritim, transportatorul poartă răspundere în măsura în care prejudiciul suferit de pasagerul respectiv în urma unui astfel de incident nu depăşeşte 250.000 de unităţi de cont, cu excepţia cazului în care transportatorul dovedeşte că incidentul:</w:t>
      </w:r>
    </w:p>
    <w:p w14:paraId="4623F6BF"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a fost cauzat de un act de război, ostilităţi, război civil, insurecţie sau de un fenomen natural cu caracter excepţional, inevitabil şi căruia nu i se poate opune rezistenţă; sau</w:t>
      </w:r>
    </w:p>
    <w:p w14:paraId="6CBDC9E3"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a fost cauzat în întregime de o acţiune sau o omisiune deliberată a unui terţ.</w:t>
      </w:r>
    </w:p>
    <w:p w14:paraId="47F6F4C3"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Dacă şi în măsura în care valoarea prejudiciului depăşeşte limita menţionată mai sus, transportatorul poartă, de asemenea, răspundere, cu excepţia cazului în care dovedeşte că incidentul care a cauzat prejudiciul nu s-a produs din vina sa sau ca urmare a neglijenţei sale.</w:t>
      </w:r>
    </w:p>
    <w:p w14:paraId="6818BADF"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În caz de prejudiciu produs ca urmare a decesului sau a vătămării corporale a unui pasager, care nu au fost cauzate de un incident maritim, transportatorul poartă răspundere dacă incidentul care a provocat prejudiciul s-a produs din vina sa sau ca urmare a neglijenţei sale. Sarcina dovedirii vinovăţiei sau a neglijenţei revine reclamantului.</w:t>
      </w:r>
    </w:p>
    <w:p w14:paraId="17C5FBA5"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Pr>
          <w:rFonts w:ascii="Times New Roman" w:eastAsia="Times New Roman" w:hAnsi="Times New Roman" w:cs="Times New Roman"/>
          <w:sz w:val="24"/>
          <w:szCs w:val="24"/>
          <w:lang w:val="ro-RO" w:eastAsia="ru-RU"/>
        </w:rPr>
        <w:t> În caz de prejudiciu produs ca urmare a pierderii sau deteriorării bagajelor de cabină, transportatorul poartă răspundere dacă incidentul care a provocat prejudiciul s-a produs din vina sau ca urmare a neglijenţei sale. Prezumţia de vină sau neglijenţă a transportatorului se aplică în cazul unui prejudiciu cauzat de un incident maritim.</w:t>
      </w:r>
    </w:p>
    <w:p w14:paraId="21539B5F"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4.</w:t>
      </w:r>
      <w:r w:rsidRPr="0028490C">
        <w:rPr>
          <w:rFonts w:ascii="Times New Roman" w:eastAsia="Times New Roman" w:hAnsi="Times New Roman" w:cs="Times New Roman"/>
          <w:sz w:val="24"/>
          <w:szCs w:val="24"/>
          <w:lang w:val="ro-RO" w:eastAsia="ru-RU"/>
        </w:rPr>
        <w:t> În caz de prejudiciu produs ca urmare a pierderii sau deteriorării altor bagaje decât cele de cabină, transportatorul poartă răspundere dacă nu poate dovedi că incidentul care a provocat prejudiciul nu a intervenit din vina sa sau ca urmare a neglijenţei sale.</w:t>
      </w:r>
    </w:p>
    <w:p w14:paraId="1F7C485B"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5.</w:t>
      </w:r>
      <w:r w:rsidRPr="0028490C">
        <w:rPr>
          <w:rFonts w:ascii="Times New Roman" w:eastAsia="Times New Roman" w:hAnsi="Times New Roman" w:cs="Times New Roman"/>
          <w:sz w:val="24"/>
          <w:szCs w:val="24"/>
          <w:lang w:val="ro-RO" w:eastAsia="ru-RU"/>
        </w:rPr>
        <w:t> În sensul prezentului articol:</w:t>
      </w:r>
    </w:p>
    <w:p w14:paraId="7DF0916A"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„incident maritim” înseamnă naufragiu, răsturnare, coliziune sau eşuare a navei, explozie sau incendiu la bord sau defecţiune a navei;</w:t>
      </w:r>
    </w:p>
    <w:p w14:paraId="11077EDB"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„vina sau neglijenţa transportatorului” include şi vina sau neglijenţa prepuşilor săi care acţionează în limita atribuţiilor lor de serviciu;</w:t>
      </w:r>
    </w:p>
    <w:p w14:paraId="679A4809"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(c)</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„defecţiune a navei” înseamnă orice funcţionare necorespunzătoare, defectare sau neconformitate cu normele de siguranţă aplicabile a oricărei părţi a navei sau a echipamentului său, atunci când sunt folosite pentru evacuarea, îmbarcarea şi debarcarea pasagerilor; sau atunci când sunt folosite pentru propulsie, guvernare, asigurarea siguranţei în timpul navigaţiei, legare, ancorare, sosire la sau plecare de la dană ori loc de ancorare, sau pentru controlul deteriorărilor provocate de inundare; sau atunci când sunt folosite pentru lansarea mijloacelor de salvare; şi</w:t>
      </w:r>
    </w:p>
    <w:p w14:paraId="24CA6F1E"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w:t>
      </w:r>
      <w:r w:rsidRPr="0028490C">
        <w:rPr>
          <w:rFonts w:ascii="Times New Roman" w:eastAsia="Times New Roman" w:hAnsi="Times New Roman" w:cs="Times New Roman"/>
          <w:bCs/>
          <w:sz w:val="24"/>
          <w:szCs w:val="24"/>
          <w:lang w:val="ro-RO" w:eastAsia="ru-RU"/>
        </w:rPr>
        <w:t>d)</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„prejudiciu” nu include şi daunele punitive sau exemplare.</w:t>
      </w:r>
    </w:p>
    <w:p w14:paraId="05159051"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lastRenderedPageBreak/>
        <w:t>6.</w:t>
      </w:r>
      <w:r w:rsidRPr="0028490C">
        <w:rPr>
          <w:rFonts w:ascii="Times New Roman" w:eastAsia="Times New Roman" w:hAnsi="Times New Roman" w:cs="Times New Roman"/>
          <w:sz w:val="24"/>
          <w:szCs w:val="24"/>
          <w:lang w:val="ro-RO" w:eastAsia="ru-RU"/>
        </w:rPr>
        <w:t> Răspunderea transportatorului în conformitate cu prezentul articol se referă doar la prejudiciile cauzate de incidente survenite în timpul transportului. Sarcina dovedirii faptului că incidentul care a cauzat prejudiciul a avut loc în timpul transportului, precum şi a întinderii prejudiciului revine reclamantului.</w:t>
      </w:r>
    </w:p>
    <w:p w14:paraId="274E32AB"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7.</w:t>
      </w:r>
      <w:r w:rsidRPr="0028490C">
        <w:rPr>
          <w:rFonts w:ascii="Times New Roman" w:eastAsia="Times New Roman" w:hAnsi="Times New Roman" w:cs="Times New Roman"/>
          <w:sz w:val="24"/>
          <w:szCs w:val="24"/>
          <w:lang w:val="ro-RO" w:eastAsia="ru-RU"/>
        </w:rPr>
        <w:t> Nicio dispoziţie din această Convenţie nu aduce atingere oricărui drept al transportatorului la o cale de atac împotriva unui terţ şi nici nu îi interzice să invoce în apărarea sa o neglijenţă concurentă, în conformitate cu articolul 6 din prezenta Convenţie. Nicio dispoziţie din acest articol nu aduce atingere dreptului de limitare prevăzut la articolele 7 sau 8 din prezenta Convenţie.</w:t>
      </w:r>
    </w:p>
    <w:p w14:paraId="7DFA8948"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8.</w:t>
      </w:r>
      <w:r w:rsidRPr="0028490C">
        <w:rPr>
          <w:rFonts w:ascii="Times New Roman" w:eastAsia="Times New Roman" w:hAnsi="Times New Roman" w:cs="Times New Roman"/>
          <w:sz w:val="24"/>
          <w:szCs w:val="24"/>
          <w:lang w:val="ro-RO" w:eastAsia="ru-RU"/>
        </w:rPr>
        <w:t> Prezumţia de vinovăţie sau neglijenţă a unei părţi sau atribuirea sarcinii dovedirii unei părţi nu împiedică examinarea probelor în favoarea părţii respective.</w:t>
      </w:r>
    </w:p>
    <w:p w14:paraId="0F719415"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134AA619"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4</w:t>
      </w:r>
    </w:p>
    <w:p w14:paraId="31D2D6F6"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62" w:tgtFrame="_blank" w:history="1">
        <w:r w:rsidR="00931A6B" w:rsidRPr="0028490C">
          <w:rPr>
            <w:rFonts w:ascii="Times New Roman" w:eastAsia="Times New Roman" w:hAnsi="Times New Roman" w:cs="Times New Roman"/>
            <w:b/>
            <w:bCs/>
            <w:sz w:val="24"/>
            <w:szCs w:val="24"/>
            <w:lang w:val="ro-RO" w:eastAsia="ru-RU"/>
          </w:rPr>
          <w:t>Transportatorul efectiv</w:t>
        </w:r>
      </w:hyperlink>
    </w:p>
    <w:p w14:paraId="008D78F5"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Dacă efectuarea unei părţi sau a întregului transport a fost încredinţată unui transportator efectiv, transportatorul poartă în continuare răspundere pentru întregul transport, în conformitate cu dispoziţiile prezentei Convenţii. De asemenea, transportatorul efectiv are drepturile şi obligaţiile ce decurg din dispoziţiile prezentei Convenţii pentru partea transportului pe care o efectuează.</w:t>
      </w:r>
    </w:p>
    <w:p w14:paraId="4E65FD75"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Transportatorul poartă răspundere, în ceea ce priveşte transportul efectuat de transportatorul efectiv, pentru actele şi omisiunile transportatorului efectiv, precum şi pentru cele ale prepuşilor şi agenţilor transportatorului efectiv care acţionează în limitele atribuţiilor lor de serviciu.</w:t>
      </w:r>
    </w:p>
    <w:p w14:paraId="39B96306"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Pr>
          <w:rFonts w:ascii="Times New Roman" w:eastAsia="Times New Roman" w:hAnsi="Times New Roman" w:cs="Times New Roman"/>
          <w:sz w:val="24"/>
          <w:szCs w:val="24"/>
          <w:lang w:val="ro-RO" w:eastAsia="ru-RU"/>
        </w:rPr>
        <w:t> Orice acord special, în temeiul căruia transportatorul îşi asumă obligaţii neimpuse de prezenta Convenţie sau renunţă la drepturile conferite de prezenta Convenţie, se aplică transportatorului efectiv doar dacă acesta îşi dă acordul în mod explicit şi în formă scrisă.</w:t>
      </w:r>
    </w:p>
    <w:p w14:paraId="1818A33E"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4.</w:t>
      </w:r>
      <w:r w:rsidRPr="0028490C">
        <w:rPr>
          <w:rFonts w:ascii="Times New Roman" w:eastAsia="Times New Roman" w:hAnsi="Times New Roman" w:cs="Times New Roman"/>
          <w:sz w:val="24"/>
          <w:szCs w:val="24"/>
          <w:lang w:val="ro-RO" w:eastAsia="ru-RU"/>
        </w:rPr>
        <w:t> Atunci când şi în măsura în care atât transportatorul, cât şi transportatorul efectiv sunt răspunzători, răspunderea lor este solidară.</w:t>
      </w:r>
    </w:p>
    <w:p w14:paraId="043B2EA2"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5.</w:t>
      </w:r>
      <w:r w:rsidRPr="0028490C">
        <w:rPr>
          <w:rFonts w:ascii="Times New Roman" w:eastAsia="Times New Roman" w:hAnsi="Times New Roman" w:cs="Times New Roman"/>
          <w:sz w:val="24"/>
          <w:szCs w:val="24"/>
          <w:lang w:val="ro-RO" w:eastAsia="ru-RU"/>
        </w:rPr>
        <w:t> Nicio dispoziţie a prezentului articol nu aduce atingere oricărui drept al  transportatorului şi al transportatorului efectiv la o cale de atac.</w:t>
      </w:r>
    </w:p>
    <w:p w14:paraId="6D78BDA9"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p>
    <w:p w14:paraId="4C11012B"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vertAlign w:val="superscript"/>
          <w:lang w:val="ro-RO" w:eastAsia="ru-RU"/>
        </w:rPr>
      </w:pPr>
      <w:r w:rsidRPr="0028490C">
        <w:rPr>
          <w:rFonts w:ascii="Times New Roman" w:eastAsia="Times New Roman" w:hAnsi="Times New Roman" w:cs="Times New Roman"/>
          <w:b/>
          <w:bCs/>
          <w:sz w:val="24"/>
          <w:szCs w:val="24"/>
          <w:lang w:val="ro-RO" w:eastAsia="ru-RU"/>
        </w:rPr>
        <w:t>Articolul 4</w:t>
      </w:r>
      <w:r w:rsidRPr="0028490C">
        <w:rPr>
          <w:rFonts w:ascii="Times New Roman" w:eastAsia="Times New Roman" w:hAnsi="Times New Roman" w:cs="Times New Roman"/>
          <w:b/>
          <w:bCs/>
          <w:sz w:val="24"/>
          <w:szCs w:val="24"/>
          <w:vertAlign w:val="superscript"/>
          <w:lang w:val="ro-RO" w:eastAsia="ru-RU"/>
        </w:rPr>
        <w:t>1</w:t>
      </w:r>
    </w:p>
    <w:p w14:paraId="4366A35D"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63" w:tgtFrame="_blank" w:history="1">
        <w:r w:rsidR="00931A6B" w:rsidRPr="0028490C">
          <w:rPr>
            <w:rFonts w:ascii="Times New Roman" w:eastAsia="Times New Roman" w:hAnsi="Times New Roman" w:cs="Times New Roman"/>
            <w:b/>
            <w:bCs/>
            <w:sz w:val="24"/>
            <w:szCs w:val="24"/>
            <w:lang w:val="ro-RO" w:eastAsia="ru-RU"/>
          </w:rPr>
          <w:t>Asigurarea obligatorie</w:t>
        </w:r>
      </w:hyperlink>
    </w:p>
    <w:p w14:paraId="53961155"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În cazul în care pasagerii sunt transportaţi la bordul unei nave înmatriculate într-un Stat parte, care este autorizată să transporte mai mult de doisprezece pasageri, şi prezenta Convenţie este aplicabilă, orice transportator care execută efectiv transportul, în parte sau în întregime, trebuie să aibă o asigurare sau o altă garanţie financiară, cum ar fi o garanţie acordată de o bancă sau o instituţie financiară similară, în scopul acoperirii răspunderii ce îi revine în caz de deces sau vătămare corporală a pasagerilor, prevăzute de prezenta Convenţie. Limita asigurării obligatorii sau a altei garanţii financiare trebuie să fie de cel puţin 250.000 de unităţi de cont pe pasager, pentru fiecare caz în parte.</w:t>
      </w:r>
    </w:p>
    <w:p w14:paraId="3F23CEF5"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xml:space="preserve"> După ce autoritatea competentă a unui Stat parte s-a asigurat de îndeplinirea cerinţelor de la alineatul 1, fiecărei nave i se emite un certificat care să ateste că o asigurare sau o altă garanţie financiară este în vigoare în conformitate cu dispoziţiile prezentei Convenţii. În cazul unei nave </w:t>
      </w:r>
      <w:r w:rsidRPr="0028490C">
        <w:rPr>
          <w:rFonts w:ascii="Times New Roman" w:eastAsia="Times New Roman" w:hAnsi="Times New Roman" w:cs="Times New Roman"/>
          <w:sz w:val="24"/>
          <w:szCs w:val="24"/>
          <w:lang w:val="ro-RO" w:eastAsia="ru-RU"/>
        </w:rPr>
        <w:lastRenderedPageBreak/>
        <w:t>înmatriculate într-un Stat parte, acest certificat se emite sau se vizează de către autoritatea competentă a Statului de înmatriculare a navei; în cazul unei nave neînmatriculate într-un Stat parte, certificatul poate fi emis sau vizat de autoritatea competentă a oricărui Stat parte. Acest certificat trebuie să corespundă modelului prezentat în anexa la prezenta Convenţie şi să cuprindă următoarele informaţii:</w:t>
      </w:r>
    </w:p>
    <w:p w14:paraId="5BC7681E"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denumirea navei, numărul sau literele distinctive şi portul de înmatriculare;</w:t>
      </w:r>
    </w:p>
    <w:p w14:paraId="0BF21BF2"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denumirea şi locul principal de activitate al transportatorului care execută efectiv transportul, în parte sau în întregime;</w:t>
      </w:r>
    </w:p>
    <w:p w14:paraId="6226CC9B"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(c)</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numărul IMO de identificare a navei;</w:t>
      </w:r>
    </w:p>
    <w:p w14:paraId="05845145"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(d)</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tipul şi durata garanţiei;</w:t>
      </w:r>
    </w:p>
    <w:p w14:paraId="402E7A51"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(e)</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denumirea şi locul principal de activitate al asigurătorului sau al altei persoane care acordă garanţia financiară şi, dacă este cazul, locul de activitate unde a fost perfectată asigurarea sau o altă garanţie financiară; şi</w:t>
      </w:r>
    </w:p>
    <w:p w14:paraId="52173C62"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(f)</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termenul de valabilitate a certificatului, care nu trebuie să depăşească termenul de valabilitate a asigurării sau a altei garanţii financiare.</w:t>
      </w:r>
    </w:p>
    <w:p w14:paraId="607455F7"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sidDel="00545A39">
        <w:rPr>
          <w:rFonts w:ascii="Times New Roman" w:eastAsia="Times New Roman" w:hAnsi="Times New Roman" w:cs="Times New Roman"/>
          <w:sz w:val="24"/>
          <w:szCs w:val="24"/>
          <w:lang w:val="ro-RO" w:eastAsia="ru-RU"/>
        </w:rPr>
        <w:t xml:space="preserve"> </w:t>
      </w:r>
    </w:p>
    <w:p w14:paraId="6A12C0D1"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w:t>
      </w: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Un Stat parte poate autoriza o instituţie sau o organizaţie recunoscută de către acesta să emită certificatul. Această instituţie sau organizaţie trebuie să informeze Statul respectiv cu privire la emiterea fiecărui certificat. În orice caz, Statul parte are obligaţia de a garanta în totalitate caracterul complet şi exact al certificatului astfel emis şi de a lua măsurile necesare pentru îndeplinirea acestei obligaţii.</w:t>
      </w:r>
    </w:p>
    <w:p w14:paraId="6C7BF4D4"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Un Stat parte notifică Secretarul general despre următoarele:</w:t>
      </w:r>
    </w:p>
    <w:p w14:paraId="6A6C6039" w14:textId="77777777" w:rsidR="00931A6B" w:rsidRPr="0028490C" w:rsidRDefault="00931A6B" w:rsidP="00931A6B">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(i)</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responsabilităţile specifice şi condiţiile competenţei delegate unei instituţii sau unei organizaţii recunoscute de către Statul parte;</w:t>
      </w:r>
    </w:p>
    <w:p w14:paraId="5AB46A9C" w14:textId="77777777" w:rsidR="00931A6B" w:rsidRPr="0028490C" w:rsidRDefault="00931A6B" w:rsidP="00931A6B">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(ii)</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retragerea competenţei respective; şi</w:t>
      </w:r>
    </w:p>
    <w:p w14:paraId="566ABED5" w14:textId="77777777" w:rsidR="00931A6B" w:rsidRPr="0028490C" w:rsidRDefault="00931A6B" w:rsidP="00931A6B">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(iii)</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data intrării în vigoare a acestei competenţe sau a retragerii acesteia.</w:t>
      </w:r>
    </w:p>
    <w:p w14:paraId="5827DB40" w14:textId="77777777" w:rsidR="00931A6B" w:rsidRPr="0028490C" w:rsidRDefault="00931A6B" w:rsidP="00931A6B">
      <w:pPr>
        <w:shd w:val="clear" w:color="auto" w:fill="FFFFFF"/>
        <w:spacing w:line="240" w:lineRule="auto"/>
        <w:ind w:left="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O competenţă delegată nu intră în vigoare mai devreme de trei luni de la data notificării în acest sens a Secretarului general.</w:t>
      </w:r>
    </w:p>
    <w:p w14:paraId="0C131958"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(c)</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Instituţia sau organizaţia autorizată să emită certificate în conformitate cu acest alineat trebuie, cel puţin, să fie autorizată şi să retragă aceste certificate atunci când condiţiile stabilite pentru emiterea lor nu mai sunt îndeplinite. În toate cazurile, instituţia sau organizaţia trebuie să informeze Statul în numele căruia a fost emis certificatul despre retragerea acestuia</w:t>
      </w:r>
    </w:p>
    <w:p w14:paraId="53BFF872"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4.</w:t>
      </w:r>
      <w:r w:rsidRPr="0028490C">
        <w:rPr>
          <w:rFonts w:ascii="Times New Roman" w:eastAsia="Times New Roman" w:hAnsi="Times New Roman" w:cs="Times New Roman"/>
          <w:sz w:val="24"/>
          <w:szCs w:val="24"/>
          <w:lang w:val="ro-RO" w:eastAsia="ru-RU"/>
        </w:rPr>
        <w:t> Certificatul se întocmeşte în limba sau în limbile oficiale ale Statului emitent. În cazul în care limba folosită este alta decât engleza, franceza sau spaniola, textul trebuie să includă şi o traducere în una dintre aceste limbi; dacă Statul respectiv decide astfel, versiunea în limba sa oficială poate fi omisă.</w:t>
      </w:r>
    </w:p>
    <w:p w14:paraId="06AAFF17"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5.</w:t>
      </w:r>
      <w:r w:rsidRPr="0028490C">
        <w:rPr>
          <w:rFonts w:ascii="Times New Roman" w:eastAsia="Times New Roman" w:hAnsi="Times New Roman" w:cs="Times New Roman"/>
          <w:sz w:val="24"/>
          <w:szCs w:val="24"/>
          <w:lang w:val="ro-RO" w:eastAsia="ru-RU"/>
        </w:rPr>
        <w:t> Certificatul este păstrat la bordul navei, iar o copie a acestuia se depune la autorităţile care ţin registrul de înmatriculare a navei sau, în cazul în care nava nu este înmatriculată într-un Stat parte, la autoritatea Statului care emite sau vizează certificatul.</w:t>
      </w:r>
    </w:p>
    <w:p w14:paraId="6908C861"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lastRenderedPageBreak/>
        <w:t>6.</w:t>
      </w:r>
      <w:r w:rsidRPr="0028490C">
        <w:rPr>
          <w:rFonts w:ascii="Times New Roman" w:eastAsia="Times New Roman" w:hAnsi="Times New Roman" w:cs="Times New Roman"/>
          <w:sz w:val="24"/>
          <w:szCs w:val="24"/>
          <w:lang w:val="ro-RO" w:eastAsia="ru-RU"/>
        </w:rPr>
        <w:t> O asigurare sau o altă garanţie financiară nu îndeplineşte cerinţele prezentului articol dacă poate înceta să producă efecte din alte cauze decât expirarea termenului de valabilitate a asigurării sau a garanţiei specificate în certificat, înainte de trei luni de la data transmiterii autorităţilor menţionate la alineatul 5 a notificării privind expirarea acestuia, în cazul în care certificatul nu a fost predat autorităţilor în cauză sau nu a fost emis un certificat nou în termenul menţionat. Dispoziţiile precedente se aplică, de asemenea, oricărei modificări în urma căreia asigurarea sau garanţia financiară nu mai îndeplinește cerinţele prezentului articol.</w:t>
      </w:r>
    </w:p>
    <w:p w14:paraId="10FC25D4"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7.</w:t>
      </w:r>
      <w:r w:rsidRPr="0028490C">
        <w:rPr>
          <w:rFonts w:ascii="Times New Roman" w:eastAsia="Times New Roman" w:hAnsi="Times New Roman" w:cs="Times New Roman"/>
          <w:sz w:val="24"/>
          <w:szCs w:val="24"/>
          <w:lang w:val="ro-RO" w:eastAsia="ru-RU"/>
        </w:rPr>
        <w:t> Statul de înmatriculare a navei stabileşte, în conformitate cu dispoziţiile prezentului articol, condiţiile de emitere şi de valabilitate a certificatului.</w:t>
      </w:r>
    </w:p>
    <w:p w14:paraId="344401C5"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8.</w:t>
      </w:r>
      <w:r w:rsidRPr="0028490C">
        <w:rPr>
          <w:rFonts w:ascii="Times New Roman" w:eastAsia="Times New Roman" w:hAnsi="Times New Roman" w:cs="Times New Roman"/>
          <w:sz w:val="24"/>
          <w:szCs w:val="24"/>
          <w:lang w:val="ro-RO" w:eastAsia="ru-RU"/>
        </w:rPr>
        <w:t> Nicio dispoziţie a acestei Convenţii nu trebuie interpretată ca împiedicând un Stat parte să se bazeze pe informaţiile obţinute de la alte State, de la Organizaţie sau de la alte organizaţii internaţionale, referitoare la situaţia financiară a asigurătorilor sau a altor furnizori de garanţii financiare în sensul prezentei Convenţii. În astfel de cazuri, Statul parte care se bazează pe informaţiile respective nu îşi poate declina răspunderea ce îi revine în calitate de Stat care a emis certificatul.</w:t>
      </w:r>
    </w:p>
    <w:p w14:paraId="3004AE8C"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9.</w:t>
      </w:r>
      <w:r w:rsidRPr="0028490C">
        <w:rPr>
          <w:rFonts w:ascii="Times New Roman" w:eastAsia="Times New Roman" w:hAnsi="Times New Roman" w:cs="Times New Roman"/>
          <w:sz w:val="24"/>
          <w:szCs w:val="24"/>
          <w:lang w:val="ro-RO" w:eastAsia="ru-RU"/>
        </w:rPr>
        <w:t> Certificatele emise sau vizate sub responsabilitatea unui Stat parte sunt acceptate de celelalte State părţi în sensul prezentei Convenţii şi sunt considerate de către alte State părți ca având aceeaşi valoare ca şi certificatele emise sau vizate de ele, chiar dacă sunt emise sau vizate pentru o navă care nu este înmatriculată într-un Stat parte. Un Stat parte poate solicita, în orice moment, consultarea cu Statul care a emis sau care a vizat certificatul, în cazul în care consideră că asigurătorul sau garantul indicat în certificatul de asigurare nu este capabil, din punct de vedere financiar, să îndeplinească obligaţiile impuse de prezenta Convenţie.</w:t>
      </w:r>
    </w:p>
    <w:p w14:paraId="3EA8EB61"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10.</w:t>
      </w:r>
      <w:r w:rsidRPr="0028490C">
        <w:rPr>
          <w:rFonts w:ascii="Times New Roman" w:eastAsia="Times New Roman" w:hAnsi="Times New Roman" w:cs="Times New Roman"/>
          <w:sz w:val="24"/>
          <w:szCs w:val="24"/>
          <w:lang w:val="ro-RO" w:eastAsia="ru-RU"/>
        </w:rPr>
        <w:t> Orice cerere de despăgubire acoperită de asigurare sau de o altă garanţie financiară, în temeiul prezentului articol, poate fi formulată direct împotriva asigurătorului sau a altei persoane care acordă garanţie financiară. În acest caz, suma menţionată la alineatul 1 constituie limita răspunderii asigurătorului sau a altei persoane care acordă garanţie financiară, chiar dacă transportatorul sau transportatorul efectiv nu au dreptul la o limitare a răspunderii. Pârâtul poate utiliza modalităţile de apărare pe care transportatorul menţionat la alineatul 1 are dreptul să le folosească în conformitate cu prezenta Convenţie (cu excepţia celor legate de faliment sau lichidare). Pârâtul poate, de asemenea, invoca în apărarea sa faptul că prejudiciul a fost cauzat de fapta intenţionată a asiguratului, dar nu poate invoca orice alt mijloc de apărare pe care ar fi avut dreptul să-l invoce într-o acţiune intentată de asigurat împotriva pârâtului. În orice caz, pârâtul are dreptul să solicite ca transportatorul şi transportatorul efectiv să fie introduşi în cauză.</w:t>
      </w:r>
    </w:p>
    <w:p w14:paraId="715ABCC1"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11.</w:t>
      </w:r>
      <w:r w:rsidRPr="0028490C">
        <w:rPr>
          <w:rFonts w:ascii="Times New Roman" w:eastAsia="Times New Roman" w:hAnsi="Times New Roman" w:cs="Times New Roman"/>
          <w:sz w:val="24"/>
          <w:szCs w:val="24"/>
          <w:lang w:val="ro-RO" w:eastAsia="ru-RU"/>
        </w:rPr>
        <w:t> Orice sumă provenită dintr-o asigurare sau altă garanţie financiară menținută în conformitate cu alineatul 1 trebuie să fie disponibilă exclusiv pentru acordarea despăgubirilor revendicate în temeiul prezentei Convenţii şi orice plăți efectuate din aceste sume reduc valoarea oricărei răspunderi care apare în temeiul acestei Convenţii cu valoarea sumelor achitate.</w:t>
      </w:r>
    </w:p>
    <w:p w14:paraId="4108341F"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12.</w:t>
      </w:r>
      <w:r w:rsidRPr="0028490C">
        <w:rPr>
          <w:rFonts w:ascii="Times New Roman" w:eastAsia="Times New Roman" w:hAnsi="Times New Roman" w:cs="Times New Roman"/>
          <w:sz w:val="24"/>
          <w:szCs w:val="24"/>
          <w:lang w:val="ro-RO" w:eastAsia="ru-RU"/>
        </w:rPr>
        <w:t> Un Stat parte nu trebuie să permită niciodată ca o navă aflată sub pavilionul său şi căreia i se aplică prezentul articol să opereze, dacă acesteia nu i-a fost emis un certificat în conformitate cu alineatul 2 sau 15.</w:t>
      </w:r>
    </w:p>
    <w:p w14:paraId="72C45469"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13.</w:t>
      </w:r>
      <w:r w:rsidRPr="0028490C">
        <w:rPr>
          <w:rFonts w:ascii="Times New Roman" w:eastAsia="Times New Roman" w:hAnsi="Times New Roman" w:cs="Times New Roman"/>
          <w:sz w:val="24"/>
          <w:szCs w:val="24"/>
          <w:lang w:val="ro-RO" w:eastAsia="ru-RU"/>
        </w:rPr>
        <w:t> În conformitate cu dispoziţiile prezentului articol, fiecare Stat parte trebuie să asigure ca, în conformitate cu legislația sa internă, asigurarea sau o altă garanţie financiară, în limitele specificate la alineatul 1, să fie în vigoare pentru fiecare navă autorizată să transporte mai mult de doisprezece pasageri, indiferent de locul de înmatriculare, care intră în sau iese dintr-un port aflat pe teritoriul său, în măsura în care se aplică prezenta Convenţie.</w:t>
      </w:r>
    </w:p>
    <w:p w14:paraId="70E74776"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lastRenderedPageBreak/>
        <w:t>14.</w:t>
      </w:r>
      <w:r w:rsidRPr="0028490C">
        <w:rPr>
          <w:rFonts w:ascii="Times New Roman" w:eastAsia="Times New Roman" w:hAnsi="Times New Roman" w:cs="Times New Roman"/>
          <w:sz w:val="24"/>
          <w:szCs w:val="24"/>
          <w:lang w:val="ro-RO" w:eastAsia="ru-RU"/>
        </w:rPr>
        <w:t> Fără a aduce atingere dispoziţiilor alineatului 5, un Stat parte poate să notifice Secretarul general despre faptul că, în sensul alineatului 13, nu este obligatoriu ca navele să aibă la bord sau să prezinte certificatul menţionat la alineatul 2 atunci când intră în sau ies dintr-un port aflat pe teritoriul său, cu condiţia ca Statul parte care a emis certificatul a notificat Secretarul general despre faptul că deţine, în format electronic, documente accesibile tuturor Statelor părţi, care atestă existenţa certificatului şi permit Statelor părţi să-și îndeplinească obligaţiile ce decurg din alineatul 13.</w:t>
      </w:r>
    </w:p>
    <w:p w14:paraId="73AD7BDD"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15.</w:t>
      </w:r>
      <w:r w:rsidRPr="0028490C">
        <w:rPr>
          <w:rFonts w:ascii="Times New Roman" w:eastAsia="Times New Roman" w:hAnsi="Times New Roman" w:cs="Times New Roman"/>
          <w:sz w:val="24"/>
          <w:szCs w:val="24"/>
          <w:lang w:val="ro-RO" w:eastAsia="ru-RU"/>
        </w:rPr>
        <w:t> Dacă o navă aflată în proprietatea unui Stat parte nu are o asigurare sau o altă garanţie financiară, dispoziţiile prezentului articol în acest sens nu se aplică față de nava respectivă, însă nava trebuie să aibă la bord un certificat emis de autoritățile competente din Statul de înmatriculare a navei, care să ateste faptul că nava se află în proprietatea Statului respectiv şi că răspunderea navei este acoperită în limita sumei prescrise în conformitate cu alineatul 1. Acest certificat trebuie să corespundă, cât mai fidel posibil, modelului prevăzut la alineatul 2.</w:t>
      </w:r>
    </w:p>
    <w:p w14:paraId="6175D32E"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00337C55"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5</w:t>
      </w:r>
    </w:p>
    <w:p w14:paraId="52357C94"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64" w:tgtFrame="_blank" w:history="1">
        <w:r w:rsidR="00931A6B" w:rsidRPr="0028490C">
          <w:rPr>
            <w:rFonts w:ascii="Times New Roman" w:eastAsia="Times New Roman" w:hAnsi="Times New Roman" w:cs="Times New Roman"/>
            <w:b/>
            <w:bCs/>
            <w:sz w:val="24"/>
            <w:szCs w:val="24"/>
            <w:lang w:val="ro-RO" w:eastAsia="ru-RU"/>
          </w:rPr>
          <w:t>Bunurile de valoare</w:t>
        </w:r>
      </w:hyperlink>
    </w:p>
    <w:p w14:paraId="68F92057"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Transportatorul nu poartă răspundere pentru pierderea sau deteriorarea banilor, titlurilor negociabile, aurului, argintului, bijuteriilor, accesoriilor, operelor de artă sau a altor bunuri de valoare, cu excepţia cazului în care aceste bunuri de valoare au fost depozitate la transportator cu scopul convenit de a fi păstrate în siguranţă, caz în care transportatorul poartă răspundere în limita prevăzută la alineatul 3 din articolul 8, dacă nu a fost stabilită o altă limită mai mare în conformitate cu alineatul 1 din articolul 10.</w:t>
      </w:r>
    </w:p>
    <w:p w14:paraId="385AAB62"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096D9929"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6</w:t>
      </w:r>
    </w:p>
    <w:p w14:paraId="4C99631B"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65" w:tgtFrame="_blank" w:history="1">
        <w:r w:rsidR="00931A6B" w:rsidRPr="0028490C">
          <w:rPr>
            <w:rFonts w:ascii="Times New Roman" w:eastAsia="Times New Roman" w:hAnsi="Times New Roman" w:cs="Times New Roman"/>
            <w:b/>
            <w:bCs/>
            <w:sz w:val="24"/>
            <w:szCs w:val="24"/>
            <w:lang w:val="ro-RO" w:eastAsia="ru-RU"/>
          </w:rPr>
          <w:t>Vina pasagerului</w:t>
        </w:r>
      </w:hyperlink>
    </w:p>
    <w:p w14:paraId="2A902BC6" w14:textId="5B50AFBE" w:rsidR="00931A6B" w:rsidRDefault="00931A6B" w:rsidP="0099594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Dacă transportatorul dovedeşte că decesul sau vătămarea corporală a pasagerului ori pierderea sau deteriorarea bagajelor acestuia au fost cauzate sau au avut loc din vina sau ca urmare a neglijenţei pasagerului, Instanţa sesizată poate exonera în totalitate sau parţial transportatorul de răspunderea acestuia, în conformitate cu legislația statului în care se află instanţa respectivă.</w:t>
      </w:r>
    </w:p>
    <w:p w14:paraId="4172F90B" w14:textId="77777777" w:rsidR="0099594B" w:rsidRPr="0099594B" w:rsidRDefault="0099594B" w:rsidP="0099594B">
      <w:pPr>
        <w:shd w:val="clear" w:color="auto" w:fill="FFFFFF"/>
        <w:spacing w:line="240" w:lineRule="auto"/>
        <w:jc w:val="both"/>
        <w:rPr>
          <w:rFonts w:ascii="Times New Roman" w:eastAsia="Times New Roman" w:hAnsi="Times New Roman" w:cs="Times New Roman"/>
          <w:sz w:val="24"/>
          <w:szCs w:val="24"/>
          <w:lang w:val="ro-RO" w:eastAsia="ru-RU"/>
        </w:rPr>
      </w:pPr>
    </w:p>
    <w:p w14:paraId="77EC115C"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7</w:t>
      </w:r>
    </w:p>
    <w:p w14:paraId="3662ECBC"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66" w:tgtFrame="_blank" w:history="1">
        <w:r w:rsidR="00931A6B" w:rsidRPr="0028490C">
          <w:rPr>
            <w:rFonts w:ascii="Times New Roman" w:eastAsia="Times New Roman" w:hAnsi="Times New Roman" w:cs="Times New Roman"/>
            <w:b/>
            <w:bCs/>
            <w:sz w:val="24"/>
            <w:szCs w:val="24"/>
            <w:lang w:val="ro-RO" w:eastAsia="ru-RU"/>
          </w:rPr>
          <w:t>Limita răspunderii pentru deces sau vătămare corporală</w:t>
        </w:r>
      </w:hyperlink>
    </w:p>
    <w:p w14:paraId="0C20BAF2"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Răspunderea transportatorului pentru decesul sau vătămarea corporală a unui pasager în temeiul articolului 3 nu trebuie să depăşească în niciun caz 400.000 de unităţi de cont pe  pasager pentru fiecare incident în parte. Dacă, în conformitate cu legislația statului în care se află instanţa sesizată, despăgubirile pot fi achitate eşalonat, suma totală a acestor plăţi eşalonate nu poate depăşi limita menţionată.</w:t>
      </w:r>
    </w:p>
    <w:p w14:paraId="5EB096CD"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Un Stat parte poate reglementa limita răspunderii menţionată la alineatul 1 prin dispoziţii specifice în legislația internă, cu condiţia ca limita răspunderii prevăzută la nivel naţional, dacă există, să nu fie inferioară celei prevăzute la alineatul 1. Un Stat parte, care aplică posibilitatea prevăzută în acest alineat, trebuie să informeze Secretarul general cu privire la limita răspunderii adoptată sau cu privire la faptul că nu există o astfel de limită.</w:t>
      </w:r>
    </w:p>
    <w:p w14:paraId="37961BDA"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14B74AD2"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8</w:t>
      </w:r>
    </w:p>
    <w:p w14:paraId="56BE1ED9"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67" w:tgtFrame="_blank" w:history="1">
        <w:r w:rsidR="00931A6B" w:rsidRPr="0028490C">
          <w:rPr>
            <w:rFonts w:ascii="Times New Roman" w:eastAsia="Times New Roman" w:hAnsi="Times New Roman" w:cs="Times New Roman"/>
            <w:b/>
            <w:bCs/>
            <w:sz w:val="24"/>
            <w:szCs w:val="24"/>
            <w:lang w:val="ro-RO" w:eastAsia="ru-RU"/>
          </w:rPr>
          <w:t>Limita răspunderii pentru pierderea sau deteriorarea bagajelor şi vehiculelor</w:t>
        </w:r>
      </w:hyperlink>
    </w:p>
    <w:p w14:paraId="56B24C63"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Răspunderea transportatorului pentru pierderea sau deteriorarea bagajelor de cabină nu trebuie să depăşească în niciun caz 2.250 de unităţi de cont pe pasager pentru fiecare transport.</w:t>
      </w:r>
    </w:p>
    <w:p w14:paraId="11295ED7"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Răspunderea transportatorului pentru pierderea sau deteriorarea vehiculelor, inclusiv a tuturor bagajelor transportate în interiorul sau deasupra acestora, nu trebuie să depăşească în niciun caz 12.700 de unităţi de cont pe vehicul pentru fiecare transport.</w:t>
      </w:r>
    </w:p>
    <w:p w14:paraId="7B280EA8"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Pr>
          <w:rFonts w:ascii="Times New Roman" w:eastAsia="Times New Roman" w:hAnsi="Times New Roman" w:cs="Times New Roman"/>
          <w:sz w:val="24"/>
          <w:szCs w:val="24"/>
          <w:lang w:val="ro-RO" w:eastAsia="ru-RU"/>
        </w:rPr>
        <w:t> Răspunderea transportatorului pentru pierderea sau deteriorarea altor bagaje decât cele menţionate la alineatele 1 şi 2 nu trebuie să depăşească în niciun caz 3.375 de unităţi de cont pe pasager pentru fiecare transport.</w:t>
      </w:r>
    </w:p>
    <w:p w14:paraId="4AC737D8"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4.</w:t>
      </w:r>
      <w:r w:rsidRPr="0028490C">
        <w:rPr>
          <w:rFonts w:ascii="Times New Roman" w:eastAsia="Times New Roman" w:hAnsi="Times New Roman" w:cs="Times New Roman"/>
          <w:sz w:val="24"/>
          <w:szCs w:val="24"/>
          <w:lang w:val="ro-RO" w:eastAsia="ru-RU"/>
        </w:rPr>
        <w:t> Transportatorul şi pasagerul pot conveni ca răspunderea transportatorului să fie redusă cu o sumă care să nu depăşească 330 de unităţi de cont în caz de deteriorare a unui vehicul şi 149 de unităţi de cont pe pasager în caz de pierdere sau deteriorare a altor bagaje, sumele respective fiind deduse din valoarea pierderii sau a despăgubirii.</w:t>
      </w:r>
    </w:p>
    <w:p w14:paraId="57B63A33"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04E3A37A"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9</w:t>
      </w:r>
    </w:p>
    <w:p w14:paraId="2C0336D8"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68" w:tgtFrame="_blank" w:history="1">
        <w:r w:rsidR="00931A6B" w:rsidRPr="0028490C">
          <w:rPr>
            <w:rFonts w:ascii="Times New Roman" w:eastAsia="Times New Roman" w:hAnsi="Times New Roman" w:cs="Times New Roman"/>
            <w:b/>
            <w:bCs/>
            <w:sz w:val="24"/>
            <w:szCs w:val="24"/>
            <w:lang w:val="ro-RO" w:eastAsia="ru-RU"/>
          </w:rPr>
          <w:t>Unitatea de cont şi conversia</w:t>
        </w:r>
      </w:hyperlink>
    </w:p>
    <w:p w14:paraId="125BC6CD"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Unitatea de cont menţionată în prezenta Convenţie este Dreptul special de tragere, astfel cum este definit de Fondul Monetar Internaţional. Sumele menţionate la alineatul 1 din articolul 3, alineatul 1 din articolul 4</w:t>
      </w:r>
      <w:r w:rsidRPr="0028490C">
        <w:rPr>
          <w:rFonts w:ascii="Times New Roman" w:eastAsia="Times New Roman" w:hAnsi="Times New Roman" w:cs="Times New Roman"/>
          <w:sz w:val="24"/>
          <w:szCs w:val="24"/>
          <w:vertAlign w:val="superscript"/>
          <w:lang w:val="ro-RO" w:eastAsia="ru-RU"/>
        </w:rPr>
        <w:t>1</w:t>
      </w:r>
      <w:r w:rsidRPr="0028490C">
        <w:rPr>
          <w:rFonts w:ascii="Times New Roman" w:eastAsia="Times New Roman" w:hAnsi="Times New Roman" w:cs="Times New Roman"/>
          <w:sz w:val="24"/>
          <w:szCs w:val="24"/>
          <w:lang w:val="ro-RO" w:eastAsia="ru-RU"/>
        </w:rPr>
        <w:t>, alineatul 1 din articolul 7 şi articolul 8 sunt convertite în moneda naţională a Statului în care se află instanţa sesizată, pe baza valorii monedei respective în raport cu Dreptul special de tragere la data hotărârii judiciare sau la o dată stabilită de comun acord de către părţi. Valoarea, în Drepturi speciale de tragere, a monedei naţionale a unui Stat parte care este membru al Fondului Monetar Internaţional se calculează în conformitate cu metoda de evaluare aplicată de Fondul Monetar Internaţional în vigoare la data respectivă pentru operaţiunile şi tranzacţiile sale. Valoarea, în Drepturi speciale de tragere, a monedei naţionale a unui Stat parte care nu este membru al Fondului Monetar Internaţional se calculează în modul stabilit de Statul parte respectiv.</w:t>
      </w:r>
    </w:p>
    <w:p w14:paraId="65E66124"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Cu toate acestea, un Stat care nu este membru al Fondului Monetar Internaţional şi a cărui legislaţie nu permite aplicarea dispoziţiilor alineatului 1 poate, la data ratificării, acceptării, aprobării sau aderării la prezenta Convenţie, dar şi ulterior, să declare că Unitatea de cont prevăzută la alineatul 1 este egală cu 15 franci-aur. Francului-aur menţionat în acest alineat îi corespund șaizeci și cinci miligrame și jumătate de aur cu o fineţe de nouă sute la mie. Conversia francului-aur în moneda naţională se efectuează în conformitate cu legislaţia Statului respectiv.</w:t>
      </w:r>
    </w:p>
    <w:p w14:paraId="52298488"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Pr>
          <w:rFonts w:ascii="Times New Roman" w:eastAsia="Times New Roman" w:hAnsi="Times New Roman" w:cs="Times New Roman"/>
          <w:sz w:val="24"/>
          <w:szCs w:val="24"/>
          <w:lang w:val="ro-RO" w:eastAsia="ru-RU"/>
        </w:rPr>
        <w:t> Calculul menţionat în ultima frază de la alineatul 1 şi conversia menţionată la alineatul 2 se efectuează astfel încât, în măsura posibilă, să exprime în moneda naţională a Statului parte aceeaşi valoare reală pentru sumele prevăzute la alineatul 1 din articolul 3, alineatul 1 din articolul 4</w:t>
      </w:r>
      <w:r w:rsidRPr="0028490C">
        <w:rPr>
          <w:rFonts w:ascii="Times New Roman" w:eastAsia="Times New Roman" w:hAnsi="Times New Roman" w:cs="Times New Roman"/>
          <w:sz w:val="24"/>
          <w:szCs w:val="24"/>
          <w:vertAlign w:val="superscript"/>
          <w:lang w:val="ro-RO" w:eastAsia="ru-RU"/>
        </w:rPr>
        <w:t>1</w:t>
      </w:r>
      <w:r w:rsidRPr="0028490C">
        <w:rPr>
          <w:rFonts w:ascii="Times New Roman" w:eastAsia="Times New Roman" w:hAnsi="Times New Roman" w:cs="Times New Roman"/>
          <w:sz w:val="24"/>
          <w:szCs w:val="24"/>
          <w:lang w:val="ro-RO" w:eastAsia="ru-RU"/>
        </w:rPr>
        <w:t>, alineatul 1 din articolul 7 şi articolul 8, astfel cum ar rezulta din aplicarea primelor trei fraze din alineatul 1. Statele comunică Secretarului general metoda de calcul în conformitate cu alineatul 1 sau rezultatul conversiei în conformitate cu alineatul 2, după caz, la depunerea instrumentului de ratificare, acceptare sau aprobare a prezentei Convenţii sau de aderare la aceasta şi de fiecare dată când are loc o schimbare a acestei metode de calcul sau a rezultatelor.</w:t>
      </w:r>
    </w:p>
    <w:p w14:paraId="1DCE492C"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0DD9E8D1"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10</w:t>
      </w:r>
    </w:p>
    <w:p w14:paraId="7BC54681"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69" w:tgtFrame="_blank" w:history="1">
        <w:r w:rsidR="00931A6B" w:rsidRPr="0028490C">
          <w:rPr>
            <w:rFonts w:ascii="Times New Roman" w:eastAsia="Times New Roman" w:hAnsi="Times New Roman" w:cs="Times New Roman"/>
            <w:b/>
            <w:bCs/>
            <w:sz w:val="24"/>
            <w:szCs w:val="24"/>
            <w:lang w:val="ro-RO" w:eastAsia="ru-RU"/>
          </w:rPr>
          <w:t>Dispoziţii suplimentare privind limitele răspunderii</w:t>
        </w:r>
      </w:hyperlink>
    </w:p>
    <w:p w14:paraId="5A2EC5FD"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 xml:space="preserve">1. </w:t>
      </w:r>
      <w:r w:rsidRPr="0028490C">
        <w:rPr>
          <w:rFonts w:ascii="Times New Roman" w:eastAsia="Times New Roman" w:hAnsi="Times New Roman" w:cs="Times New Roman"/>
          <w:sz w:val="24"/>
          <w:szCs w:val="24"/>
          <w:lang w:val="ro-RO" w:eastAsia="ru-RU"/>
        </w:rPr>
        <w:t>Transportatorul şi pasagerul pot conveni, în mod explicit şi în formă scrisă, asupra unor limite mai ridicate ale răspunderii decât cele prevăzute la articolele 7 şi 8.</w:t>
      </w:r>
    </w:p>
    <w:p w14:paraId="4F6E4FF4"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Dobânzile aferente despăgubirilor şi cheltuielile de judecată nu sunt incluse în limitele răspunderii prevăzute la articolele 7 şi 8.</w:t>
      </w:r>
    </w:p>
    <w:p w14:paraId="55FE23B3"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11AC5EA0"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11</w:t>
      </w:r>
    </w:p>
    <w:p w14:paraId="1CB6D660"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70" w:tgtFrame="_blank" w:history="1">
        <w:r w:rsidR="00931A6B" w:rsidRPr="0028490C">
          <w:rPr>
            <w:rFonts w:ascii="Times New Roman" w:eastAsia="Times New Roman" w:hAnsi="Times New Roman" w:cs="Times New Roman"/>
            <w:b/>
            <w:bCs/>
            <w:sz w:val="24"/>
            <w:szCs w:val="24"/>
            <w:lang w:val="ro-RO" w:eastAsia="ru-RU"/>
          </w:rPr>
          <w:t>Modalităţile de apărare şi limitele în cazul prepuşilor transportatorilor</w:t>
        </w:r>
      </w:hyperlink>
    </w:p>
    <w:p w14:paraId="2D4AE7D5"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În cazul intentării unei acţiuni împotriva unui prepus sau agent al transportatorului sau al transportatorului efectiv care decurge din despăgubirile menţionate în prezenta Сonvenţie, prepusul sau agentul respectiv are dreptul, dacă dovedeşte că a acţionat în limitele atribuţiilor sale de serviciu, să utilizeze aceleaşi modalităţi de apărare şi limite ale răspunderii pe care transportatorul sau transportatorul efectiv au dreptul să le invoce în temeiul prezentei Сonvenţii.</w:t>
      </w:r>
    </w:p>
    <w:p w14:paraId="2DACB0BE"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sz w:val="24"/>
          <w:szCs w:val="24"/>
          <w:lang w:val="ro-RO" w:eastAsia="ru-RU"/>
        </w:rPr>
      </w:pPr>
    </w:p>
    <w:p w14:paraId="5505451C"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12</w:t>
      </w:r>
    </w:p>
    <w:p w14:paraId="46392614"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71" w:tgtFrame="_blank" w:history="1">
        <w:r w:rsidR="00931A6B" w:rsidRPr="0028490C">
          <w:rPr>
            <w:rFonts w:ascii="Times New Roman" w:eastAsia="Times New Roman" w:hAnsi="Times New Roman" w:cs="Times New Roman"/>
            <w:b/>
            <w:bCs/>
            <w:sz w:val="24"/>
            <w:szCs w:val="24"/>
            <w:lang w:val="ro-RO" w:eastAsia="ru-RU"/>
          </w:rPr>
          <w:t>Cumularea cererilor de despăgubire</w:t>
        </w:r>
      </w:hyperlink>
    </w:p>
    <w:p w14:paraId="19769E1E"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Din momentul în care produc efecte, limitele răspunderii prevăzute la articolele 7 şi 8 se aplică sumei totale a despăgubirilor ce pot fi obţinute în urma tuturor revendicărilor legate de decesul sau vătămarea corporală a oricărui pasager sau legate de pierderea sau deteriorarea bagajelor acestuia.</w:t>
      </w:r>
    </w:p>
    <w:p w14:paraId="769C97FF"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În ceea ce priveşte transportul efectuat de transportatorul efectiv, suma totală ce poate fi obținută de la transportator, transportatorul efectiv, prepuşii şi agenţii lor care acţionează în limitele atribuţiilor lor de serviciu nu depăşeşte suma maximă care poate fi imputată transportatorului sau transportatorului efectiv în temeiul prezentei Convenţii, însă niciuna dintre aceste persoane nu va purta răspundere pentru achitarea sumei care depăşeşte limita care îi este aplicabilă.</w:t>
      </w:r>
    </w:p>
    <w:p w14:paraId="70800D31"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Pr>
          <w:rFonts w:ascii="Times New Roman" w:eastAsia="Times New Roman" w:hAnsi="Times New Roman" w:cs="Times New Roman"/>
          <w:sz w:val="24"/>
          <w:szCs w:val="24"/>
          <w:lang w:val="ro-RO" w:eastAsia="ru-RU"/>
        </w:rPr>
        <w:t> În orice caz în care un prepus sau agent al transportatorului sau al transportatorului efectiv poate, în conformitate cu articolul 11 din prezenta Convenţie, să invoce limitele răspunderii prevăzute la articolele 7 şi 8, suma totală a despăgubirilor care pot fi obținute de la transportator sau, după caz, de la transportatorul efectiv şi prepusul sau agentul respectiv nu depăşeşte aceste limite.</w:t>
      </w:r>
    </w:p>
    <w:p w14:paraId="7B86FEDE"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p>
    <w:p w14:paraId="04EC8469"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13</w:t>
      </w:r>
    </w:p>
    <w:p w14:paraId="00A06A11"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72" w:tgtFrame="_blank" w:history="1">
        <w:r w:rsidR="00931A6B" w:rsidRPr="0028490C">
          <w:rPr>
            <w:rFonts w:ascii="Times New Roman" w:eastAsia="Times New Roman" w:hAnsi="Times New Roman" w:cs="Times New Roman"/>
            <w:b/>
            <w:bCs/>
            <w:sz w:val="24"/>
            <w:szCs w:val="24"/>
            <w:lang w:val="ro-RO" w:eastAsia="ru-RU"/>
          </w:rPr>
          <w:t>Pierderea dreptului la limitarea răspunderii</w:t>
        </w:r>
      </w:hyperlink>
    </w:p>
    <w:p w14:paraId="2511D150"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Transportatorul nu are dreptul de a beneficia de limitele răspunderii, prevăzute la articolele 7 şi 8, precum şi la alineatul 1din articolul 10, dacă se dovedeşte că prejudiciul a fost cauzat de o acţiune sau de o omisiune comisă de transportator fie cu intenţia de a provoca prejudiciul respectiv, fie din imprudenţă şi fiind conştient că este probabil ca acesta să se producă.</w:t>
      </w:r>
    </w:p>
    <w:p w14:paraId="3797BA50"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lastRenderedPageBreak/>
        <w:t>2.</w:t>
      </w:r>
      <w:r w:rsidRPr="0028490C">
        <w:rPr>
          <w:rFonts w:ascii="Times New Roman" w:eastAsia="Times New Roman" w:hAnsi="Times New Roman" w:cs="Times New Roman"/>
          <w:sz w:val="24"/>
          <w:szCs w:val="24"/>
          <w:lang w:val="ro-RO" w:eastAsia="ru-RU"/>
        </w:rPr>
        <w:t> Prepusul sau agentul transportatorului sau al transportatorului efectiv nu au dreptul de a beneficia de aceste limite, dacă se dovedeşte că prejudiciul a fost cauzat de o acţiune sau de o omisiune comisă de prepus sau de agent fie cu intenţia de a provoca prejudiciul respectiv, fie din imprudenţă şi fiind conştient că este probabil ca acesta să se producă.</w:t>
      </w:r>
    </w:p>
    <w:p w14:paraId="52D362A5"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127C325B"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14</w:t>
      </w:r>
    </w:p>
    <w:p w14:paraId="41A47B70"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73" w:tgtFrame="_blank" w:history="1">
        <w:r w:rsidR="00931A6B" w:rsidRPr="0028490C">
          <w:rPr>
            <w:rFonts w:ascii="Times New Roman" w:eastAsia="Times New Roman" w:hAnsi="Times New Roman" w:cs="Times New Roman"/>
            <w:b/>
            <w:bCs/>
            <w:sz w:val="24"/>
            <w:szCs w:val="24"/>
            <w:lang w:val="ro-RO" w:eastAsia="ru-RU"/>
          </w:rPr>
          <w:t>Temeiul acţiunilor</w:t>
        </w:r>
      </w:hyperlink>
    </w:p>
    <w:p w14:paraId="5E20623C"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Nicio acţiune în despăgubire pentru decesul sau vătămarea corporală a unui pasager sau pentru pierderea sau deteriorarea bagajelor nu poate fi intentată împotriva transportatorului sau transportatorului efectiv altfel decât în temeiul prezentei Сonvenţii.</w:t>
      </w:r>
    </w:p>
    <w:p w14:paraId="1B657CE1"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1F74787D"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15</w:t>
      </w:r>
    </w:p>
    <w:p w14:paraId="523F2874"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74" w:tgtFrame="_blank" w:history="1">
        <w:r w:rsidR="00931A6B" w:rsidRPr="0028490C">
          <w:rPr>
            <w:rFonts w:ascii="Times New Roman" w:eastAsia="Times New Roman" w:hAnsi="Times New Roman" w:cs="Times New Roman"/>
            <w:b/>
            <w:bCs/>
            <w:sz w:val="24"/>
            <w:szCs w:val="24"/>
            <w:lang w:val="ro-RO" w:eastAsia="ru-RU"/>
          </w:rPr>
          <w:t>Notificarea pierderii sau deteriorării bagajelor</w:t>
        </w:r>
      </w:hyperlink>
    </w:p>
    <w:p w14:paraId="5BFFCA33"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Pasagerul va notifica în formă scrisă transportatorul sau agentul său:</w:t>
      </w:r>
    </w:p>
    <w:p w14:paraId="7EFCDB1E"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în caz de deteriorare aparentă a bagajelor:</w:t>
      </w:r>
    </w:p>
    <w:p w14:paraId="456F10E0" w14:textId="77777777" w:rsidR="00931A6B" w:rsidRPr="0028490C" w:rsidRDefault="00931A6B" w:rsidP="00931A6B">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(i)</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pentru bagajele de cabină, înaintea sau în momentul debarcării pasagerului;</w:t>
      </w:r>
    </w:p>
    <w:p w14:paraId="50E72855" w14:textId="77777777" w:rsidR="00931A6B" w:rsidRPr="0028490C" w:rsidRDefault="00931A6B" w:rsidP="00931A6B">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(ii)</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pentru toate celelalte bagaje, înaintea sau în momentul predării lor;</w:t>
      </w:r>
    </w:p>
    <w:p w14:paraId="4F031F3E"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în caz de deteriorare a bagajelor care nu este aparentă sau în caz de pierdere a bagajelor, în termen de cincisprezece zile de la data debarcării, predării sau din momentul în care predarea ar fi trebuit să aibă loc.</w:t>
      </w:r>
    </w:p>
    <w:p w14:paraId="45D2699C" w14:textId="77777777" w:rsidR="00931A6B" w:rsidRPr="0028490C" w:rsidRDefault="00931A6B" w:rsidP="00931A6B">
      <w:pPr>
        <w:shd w:val="clear" w:color="auto" w:fill="FFFFFF"/>
        <w:tabs>
          <w:tab w:val="left" w:pos="4111"/>
        </w:tabs>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Dacă pasagerul nu respectă dispoziţiile acestui articol, se consideră că, în lipsa probei contrariului, acesta a primit bagajele nedeteriorate.</w:t>
      </w:r>
    </w:p>
    <w:p w14:paraId="342A6894"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Pr>
          <w:rFonts w:ascii="Times New Roman" w:eastAsia="Times New Roman" w:hAnsi="Times New Roman" w:cs="Times New Roman"/>
          <w:sz w:val="24"/>
          <w:szCs w:val="24"/>
          <w:lang w:val="ro-RO" w:eastAsia="ru-RU"/>
        </w:rPr>
        <w:t> Notificarea scrisă nu este necesară dacă starea bagajelor a fost obiectul unei constatări sau inspecţii comune efectuate în momentul primirii acestora.</w:t>
      </w:r>
    </w:p>
    <w:p w14:paraId="59FAC69D"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04A24E81"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16</w:t>
      </w:r>
    </w:p>
    <w:p w14:paraId="61AA59B1"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75" w:tgtFrame="_blank" w:history="1">
        <w:r w:rsidR="00931A6B" w:rsidRPr="0028490C">
          <w:rPr>
            <w:rFonts w:ascii="Times New Roman" w:eastAsia="Times New Roman" w:hAnsi="Times New Roman" w:cs="Times New Roman"/>
            <w:b/>
            <w:bCs/>
            <w:sz w:val="24"/>
            <w:szCs w:val="24"/>
            <w:lang w:val="ro-RO" w:eastAsia="ru-RU"/>
          </w:rPr>
          <w:t>Termenul de prescripţie a acţiunilor</w:t>
        </w:r>
      </w:hyperlink>
    </w:p>
    <w:p w14:paraId="5F3FC94B"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Orice acţiune pentru prejudicii cauzate de decesul sau vătămarea corporală a unui pasager sau pentru pierderea sau deteriorarea bagajelor se prescrie după un termen de doi ani.</w:t>
      </w:r>
    </w:p>
    <w:p w14:paraId="2D1A34F6"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Termenul de prescripţie se calculează astfel:</w:t>
      </w:r>
    </w:p>
    <w:p w14:paraId="616E9EBA"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w:t>
      </w: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în caz de vătămare corporală, începând cu data debarcării pasagerului;</w:t>
      </w:r>
    </w:p>
    <w:p w14:paraId="6BCC2BD8"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în caz de deces intervenit în timpul transportului, începând cu data când pasagerul ar fi trebuit să debarce, iar în caz de vătămare corporală survenită în timpul transportului şi în urma căreia pasagerul a decedat după debarcare, începând cu data decesului, cu condiţia ca acest termen să nu depăşească trei ani de la data debarcării;</w:t>
      </w:r>
    </w:p>
    <w:p w14:paraId="12BAFB5A"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lastRenderedPageBreak/>
        <w:t>(c)</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în caz de pierdere sau deteriorare a bagajelor, începând cu data debarcării sau cu data la care debarcarea ar fi trebuit să aibă loc, în funcţie de data care este cea mai recentă.</w:t>
      </w:r>
    </w:p>
    <w:p w14:paraId="2A49652B"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Pr>
          <w:rFonts w:ascii="Times New Roman" w:eastAsia="Times New Roman" w:hAnsi="Times New Roman" w:cs="Times New Roman"/>
          <w:sz w:val="24"/>
          <w:szCs w:val="24"/>
          <w:lang w:val="ro-RO" w:eastAsia="ru-RU"/>
        </w:rPr>
        <w:t> Motivele suspendării sau întreruperii termenului de prescripţie sunt reglementate de legislația statului unde se află instanţa sesizată, însă, în niciun caz, o acţiune intentată în temeiul acestei Convenţii nu poate fi depusă după expirarea oricăruia dintre termenele de mai jos:</w:t>
      </w:r>
    </w:p>
    <w:p w14:paraId="5CBAE24F"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un termen de cinci ani de la data debarcării pasagerului sau de la data la care debarcarea ar fi trebuit să aibă loc, în funcţie de care este cea mai recentă; sau, dacă această dată este anterioară,</w:t>
      </w:r>
    </w:p>
    <w:p w14:paraId="0888D9AD"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un termen de trei ani de la data când reclamantul a luat cunoştinţă sau ar fi trebuit, în mod rezonabil, să ia cunoştinţă de vătămarea corporală, pierderea sau prejudiciile provocate de incident.</w:t>
      </w:r>
    </w:p>
    <w:p w14:paraId="051387AF"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4.</w:t>
      </w:r>
      <w:r w:rsidRPr="0028490C">
        <w:rPr>
          <w:rFonts w:ascii="Times New Roman" w:eastAsia="Times New Roman" w:hAnsi="Times New Roman" w:cs="Times New Roman"/>
          <w:sz w:val="24"/>
          <w:szCs w:val="24"/>
          <w:lang w:val="ro-RO" w:eastAsia="ru-RU"/>
        </w:rPr>
        <w:t> Fără a aduce atingere dispoziţiilor de la alineatele 1, 2 şi 3 din prezentul articol, termenul de prescripţie poate fi prelungit printr-o declaraţie a transportatorului sau prin acordul părţilor după producerea incidentului care a dus la intentarea acțiunii. Atât declaraţia, cât şi acordul vor fi în formă scrisă.</w:t>
      </w:r>
    </w:p>
    <w:p w14:paraId="59490323" w14:textId="77777777" w:rsidR="00931A6B" w:rsidRPr="0028490C" w:rsidRDefault="00931A6B" w:rsidP="00931A6B">
      <w:pPr>
        <w:shd w:val="clear" w:color="auto" w:fill="FFFFFF"/>
        <w:spacing w:line="240" w:lineRule="auto"/>
        <w:jc w:val="both"/>
        <w:rPr>
          <w:rFonts w:ascii="Times New Roman" w:eastAsia="Times New Roman" w:hAnsi="Times New Roman" w:cs="Times New Roman"/>
          <w:bCs/>
          <w:sz w:val="24"/>
          <w:szCs w:val="24"/>
          <w:lang w:val="ro-RO" w:eastAsia="ru-RU"/>
        </w:rPr>
      </w:pPr>
    </w:p>
    <w:p w14:paraId="610A4941"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17</w:t>
      </w:r>
    </w:p>
    <w:p w14:paraId="62A91FE6"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76" w:tgtFrame="_blank" w:history="1">
        <w:r w:rsidR="00931A6B" w:rsidRPr="0028490C">
          <w:rPr>
            <w:rFonts w:ascii="Times New Roman" w:eastAsia="Times New Roman" w:hAnsi="Times New Roman" w:cs="Times New Roman"/>
            <w:b/>
            <w:bCs/>
            <w:sz w:val="24"/>
            <w:szCs w:val="24"/>
            <w:lang w:val="ro-RO" w:eastAsia="ru-RU"/>
          </w:rPr>
          <w:t>Instanţa competentă</w:t>
        </w:r>
      </w:hyperlink>
    </w:p>
    <w:p w14:paraId="0D3999DE"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O acţiune intentată în temeiul articolelor 3 şi 4 din prezenta Convenţie trebuie depusă, la discreția reclamantului, la una dintre instanţele enumerate mai jos, cu condiţia ca instanța respectivă să fie situată într-unul dintre Statele părţi la această Convenţie şi, în Statele în care pot fi sesizate mai multe instanţe cu mai multe competențe jurisdicționale posibile, în conformitate cu legislația internă a fiecărui Stat parte:</w:t>
      </w:r>
    </w:p>
    <w:p w14:paraId="75D08EEB"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instanţa din Statul în care se află reşedinţa permanentă sau locul principal de activitate al pârâtului; sau</w:t>
      </w:r>
    </w:p>
    <w:p w14:paraId="5D07D331"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instanţa din Statul în care se află locul de plecare sau locul de destinaţie, conform contractului de transport; sau</w:t>
      </w:r>
    </w:p>
    <w:p w14:paraId="103DE887"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(c)</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instanţa din Statul în care se află domiciliul sau reşedinţa permanentă a reclamantului, dacă pârâtul are un loc de activitate în Statul respectiv şi se află sub jurisdicţia acestuia; sau</w:t>
      </w:r>
    </w:p>
    <w:p w14:paraId="320E41D6"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(d)</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instanţa din Statul în care s-a încheiat contractul de transport, dacă pârâtul are un loc de activitate în Statul respectiv şi se află sub jurisdicţia acestuia.</w:t>
      </w:r>
    </w:p>
    <w:p w14:paraId="68006A75"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Acţiunile intentate în temeiul articolului 4</w:t>
      </w:r>
      <w:r w:rsidRPr="0028490C">
        <w:rPr>
          <w:rFonts w:ascii="Times New Roman" w:eastAsia="Times New Roman" w:hAnsi="Times New Roman" w:cs="Times New Roman"/>
          <w:sz w:val="24"/>
          <w:szCs w:val="24"/>
          <w:vertAlign w:val="superscript"/>
          <w:lang w:val="ro-RO" w:eastAsia="ru-RU"/>
        </w:rPr>
        <w:t>1</w:t>
      </w:r>
      <w:r w:rsidRPr="0028490C">
        <w:rPr>
          <w:rFonts w:ascii="Times New Roman" w:eastAsia="Times New Roman" w:hAnsi="Times New Roman" w:cs="Times New Roman"/>
          <w:sz w:val="24"/>
          <w:szCs w:val="24"/>
          <w:lang w:val="ro-RO" w:eastAsia="ru-RU"/>
        </w:rPr>
        <w:t> din prezenta Convenţie trebuie depuse, la discreția reclamantului, la una dintre instanţele competente pentru depunerea acţiunii împotriva transportatorului sau transportatorului efectiv, în conformitate cu alineatul 1.</w:t>
      </w:r>
    </w:p>
    <w:p w14:paraId="730101C9"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Pr>
          <w:rFonts w:ascii="Times New Roman" w:eastAsia="Times New Roman" w:hAnsi="Times New Roman" w:cs="Times New Roman"/>
          <w:sz w:val="24"/>
          <w:szCs w:val="24"/>
          <w:lang w:val="ro-RO" w:eastAsia="ru-RU"/>
        </w:rPr>
        <w:t> După producerea incidentului care a cauzat prejudiciul, părţile pot conveni ca acțiunea pentru despăgubiri să fie depusă la orice jurisdicţie sau să fie supusă arbitrajului.</w:t>
      </w:r>
    </w:p>
    <w:p w14:paraId="08AE82D2"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29DD5D13"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vertAlign w:val="superscript"/>
          <w:lang w:val="ro-RO" w:eastAsia="ru-RU"/>
        </w:rPr>
      </w:pPr>
      <w:r w:rsidRPr="0028490C">
        <w:rPr>
          <w:rFonts w:ascii="Times New Roman" w:eastAsia="Times New Roman" w:hAnsi="Times New Roman" w:cs="Times New Roman"/>
          <w:b/>
          <w:bCs/>
          <w:sz w:val="24"/>
          <w:szCs w:val="24"/>
          <w:lang w:val="ro-RO" w:eastAsia="ru-RU"/>
        </w:rPr>
        <w:t>Articolul 17</w:t>
      </w:r>
      <w:r w:rsidRPr="0028490C">
        <w:rPr>
          <w:rFonts w:ascii="Times New Roman" w:eastAsia="Times New Roman" w:hAnsi="Times New Roman" w:cs="Times New Roman"/>
          <w:b/>
          <w:bCs/>
          <w:sz w:val="24"/>
          <w:szCs w:val="24"/>
          <w:vertAlign w:val="superscript"/>
          <w:lang w:val="ro-RO" w:eastAsia="ru-RU"/>
        </w:rPr>
        <w:t>1</w:t>
      </w:r>
    </w:p>
    <w:p w14:paraId="2C4870E1"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77" w:tgtFrame="_blank" w:history="1">
        <w:r w:rsidR="00931A6B" w:rsidRPr="0028490C">
          <w:rPr>
            <w:rFonts w:ascii="Times New Roman" w:eastAsia="Times New Roman" w:hAnsi="Times New Roman" w:cs="Times New Roman"/>
            <w:b/>
            <w:bCs/>
            <w:sz w:val="24"/>
            <w:szCs w:val="24"/>
            <w:lang w:val="ro-RO" w:eastAsia="ru-RU"/>
          </w:rPr>
          <w:t>Recunoaşterea şi executarea hotărârilor</w:t>
        </w:r>
      </w:hyperlink>
    </w:p>
    <w:p w14:paraId="721F2C72"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lastRenderedPageBreak/>
        <w:t>1.</w:t>
      </w:r>
      <w:r w:rsidRPr="0028490C">
        <w:rPr>
          <w:rFonts w:ascii="Times New Roman" w:eastAsia="Times New Roman" w:hAnsi="Times New Roman" w:cs="Times New Roman"/>
          <w:sz w:val="24"/>
          <w:szCs w:val="24"/>
          <w:lang w:val="ro-RO" w:eastAsia="ru-RU"/>
        </w:rPr>
        <w:t> Orice hotărâre judiciară pronunţată de o instanţă competentă în conformitate cu articolul 17, care este executorie în Statul de origine unde nu mai poate fi obiectul unei căi de atac ordinare, este recunoscută în toate celelalte State părţi, cu excepţia următoarelor cazuri:</w:t>
      </w:r>
    </w:p>
    <w:p w14:paraId="30F900E9"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xml:space="preserve">  </w:t>
      </w:r>
      <w:r w:rsidRPr="0028490C">
        <w:rPr>
          <w:rFonts w:ascii="Times New Roman" w:eastAsia="Times New Roman" w:hAnsi="Times New Roman" w:cs="Times New Roman"/>
          <w:sz w:val="24"/>
          <w:szCs w:val="24"/>
          <w:lang w:val="ro-RO" w:eastAsia="ru-RU"/>
        </w:rPr>
        <w:tab/>
        <w:t>hotărârea judiciară a fost obţinută în mod fraudulos; sau</w:t>
      </w:r>
    </w:p>
    <w:p w14:paraId="5BA4A8E9"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xml:space="preserve">  </w:t>
      </w:r>
      <w:r w:rsidRPr="0028490C">
        <w:rPr>
          <w:rFonts w:ascii="Times New Roman" w:eastAsia="Times New Roman" w:hAnsi="Times New Roman" w:cs="Times New Roman"/>
          <w:sz w:val="24"/>
          <w:szCs w:val="24"/>
          <w:lang w:val="ro-RO" w:eastAsia="ru-RU"/>
        </w:rPr>
        <w:tab/>
        <w:t>pârâtul nu a fost înştiinţat într-un termen rezonabil şi nu a avut posibilitatea rezonabilă de a-şi susţine apărarea.</w:t>
      </w:r>
    </w:p>
    <w:p w14:paraId="56F0CA4F"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O hotărâre judiciară recunoscută în temeiul alineatului 1 este executorie în fiecare Stat parte de îndată ce sunt îndeplinite formalitățile necesare din Statul respectiv. Aceste formalități nu trebuie să permită reexaminarea pe fond a cazului.</w:t>
      </w:r>
    </w:p>
    <w:p w14:paraId="6E8E2677"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Pr>
          <w:rFonts w:ascii="Times New Roman" w:eastAsia="Times New Roman" w:hAnsi="Times New Roman" w:cs="Times New Roman"/>
          <w:sz w:val="24"/>
          <w:szCs w:val="24"/>
          <w:lang w:val="ro-RO" w:eastAsia="ru-RU"/>
        </w:rPr>
        <w:t> Un Stat parte la prezenta Convenție poate aplica alte norme pentru recunoaşterea şi executarea hotărârilor judiciare, cu condiţia ca acestea să aibă ca efect recunoaşterea şi executarea hotărârilor cel puţin în aceeaşi măsură ca şi în temeiul alineatelor 1 şi 2.</w:t>
      </w:r>
    </w:p>
    <w:p w14:paraId="5E66A767"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23310425"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18</w:t>
      </w:r>
    </w:p>
    <w:p w14:paraId="2A78BE3C"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78" w:tgtFrame="_blank" w:history="1">
        <w:r w:rsidR="00931A6B" w:rsidRPr="0028490C">
          <w:rPr>
            <w:rFonts w:ascii="Times New Roman" w:eastAsia="Times New Roman" w:hAnsi="Times New Roman" w:cs="Times New Roman"/>
            <w:b/>
            <w:bCs/>
            <w:sz w:val="24"/>
            <w:szCs w:val="24"/>
            <w:lang w:val="ro-RO" w:eastAsia="ru-RU"/>
          </w:rPr>
          <w:t>Nulitatea dispoziţiilor contractuale</w:t>
        </w:r>
      </w:hyperlink>
    </w:p>
    <w:p w14:paraId="7526BF83"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Este nulă şi neavenită orice dispoziţie contractuală stabilită înaintea producerii incidentului care a cauzat decesul sau vătămarea corporală a unui pasager sau pierderea sau deteriorarea bagajelor pasagerului, dispoziția dată urmărind scopul de a exonera de răspundere orice persoană care poartă răspundere, în sensul prezentei Convenţii, faţă de pasager sau de a stabili o limită a răspunderii inferioară celei stabilite de această Convenţie, cu excepţia celei prevăzute la alineatul 4 din articolul 8, și orice astfel de dispoziţie care urmărește scopul de a transfera sarcina de dovedire care îi revine transportatorului sau transportatorului efectiv sau care are drept efect restricţionarea opţiunilor prevăzute la alineatul 1 sau 2 din articolul 17; cu toate acestea, nulitatea acestei dispoziţii nu atrage nulitatea contractului de transport, care rămâne sub incidenţa dispoziţiilor prezentei Сonvenţii.</w:t>
      </w:r>
    </w:p>
    <w:p w14:paraId="6A8DFBE0"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6404A0CE"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19</w:t>
      </w:r>
    </w:p>
    <w:p w14:paraId="2099F646"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79" w:tgtFrame="_blank" w:history="1">
        <w:r w:rsidR="00931A6B" w:rsidRPr="0028490C">
          <w:rPr>
            <w:rFonts w:ascii="Times New Roman" w:eastAsia="Times New Roman" w:hAnsi="Times New Roman" w:cs="Times New Roman"/>
            <w:b/>
            <w:bCs/>
            <w:sz w:val="24"/>
            <w:szCs w:val="24"/>
            <w:lang w:val="ro-RO" w:eastAsia="ru-RU"/>
          </w:rPr>
          <w:t>Alte convenţii privind limitarea răspunderii</w:t>
        </w:r>
      </w:hyperlink>
    </w:p>
    <w:p w14:paraId="4D89A36F"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Prezenta Convenţie nu modifică drepturile sau obligaţiile transportatorului, ale transportatorului efectiv şi ale prepuşilor sau agenţilor acestora, prevăzute de convenţiile internaţionale privind limitarea răspunderii proprietarilor de nave maritime.</w:t>
      </w:r>
    </w:p>
    <w:p w14:paraId="344FC885"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73CC5F12"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20</w:t>
      </w:r>
    </w:p>
    <w:p w14:paraId="02681DB2"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80" w:tgtFrame="_blank" w:history="1">
        <w:r w:rsidR="00931A6B" w:rsidRPr="0028490C">
          <w:rPr>
            <w:rFonts w:ascii="Times New Roman" w:eastAsia="Times New Roman" w:hAnsi="Times New Roman" w:cs="Times New Roman"/>
            <w:b/>
            <w:bCs/>
            <w:sz w:val="24"/>
            <w:szCs w:val="24"/>
            <w:lang w:val="ro-RO" w:eastAsia="ru-RU"/>
          </w:rPr>
          <w:t>Daunele nucleare</w:t>
        </w:r>
      </w:hyperlink>
    </w:p>
    <w:p w14:paraId="6F47D55B"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Nicio răspundere nu apare în sensul prezentei Convenţii pentru prejudiciile cauzate de un accident nuclear:</w:t>
      </w:r>
    </w:p>
    <w:p w14:paraId="31D0FDE5"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 xml:space="preserve">dacă operatorul unei instalaţii nucleare poartă răspundere pentru o astfel de daună în temeiul Convenţiei de la Paris din 29 iulie 1960 privind răspunderea civilă în domeniul energiei nucleare, astfel cum a fost modificată prin Protocolul adiţional din 28 ianuarie 1964, sau în temeiul Convenţiei de la Viena din 21 mai 1963 privind răspunderea civilă pentru daune </w:t>
      </w:r>
      <w:r w:rsidRPr="0028490C">
        <w:rPr>
          <w:rFonts w:ascii="Times New Roman" w:eastAsia="Times New Roman" w:hAnsi="Times New Roman" w:cs="Times New Roman"/>
          <w:sz w:val="24"/>
          <w:szCs w:val="24"/>
          <w:lang w:val="ro-RO" w:eastAsia="ru-RU"/>
        </w:rPr>
        <w:lastRenderedPageBreak/>
        <w:t>nucleare sau în temeiul oricărui act de modificare sau Protocol în vigoare aferent acestora; sau</w:t>
      </w:r>
    </w:p>
    <w:p w14:paraId="39A91215"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dacă operatorul unei instalaţii nucleare poartă răspundere pentru o astfel de daună în conformitate cu legislaţia naţională care reglementează răspunderea pentru astfel de daune, cu condiţia ca legislaţia respectivă să fie, în toate privinţele, la fel de favorabilă persoanelor susceptibile de a suferi prejudicii ca şi Convenţia de la Paris sau Convențiile de la Viena sau în temeiul oricărui act de modificare sau Protocol în vigoare aferent acestora.</w:t>
      </w:r>
    </w:p>
    <w:p w14:paraId="26278BF1"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56306DFF"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21</w:t>
      </w:r>
    </w:p>
    <w:p w14:paraId="1AF8BA7D"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81" w:tgtFrame="_blank" w:history="1">
        <w:r w:rsidR="00931A6B" w:rsidRPr="0028490C">
          <w:rPr>
            <w:rFonts w:ascii="Times New Roman" w:eastAsia="Times New Roman" w:hAnsi="Times New Roman" w:cs="Times New Roman"/>
            <w:b/>
            <w:bCs/>
            <w:sz w:val="24"/>
            <w:szCs w:val="24"/>
            <w:lang w:val="ro-RO" w:eastAsia="ru-RU"/>
          </w:rPr>
          <w:t>Transporturile comerciale efectuate de autorităţile publice</w:t>
        </w:r>
      </w:hyperlink>
    </w:p>
    <w:p w14:paraId="531701A2"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Prezenta Convenţie se aplică transporturilor comerciale efectuate de State sau Autorităţi publice în baza unor contracte de transport în sensul articolului 1.</w:t>
      </w:r>
    </w:p>
    <w:p w14:paraId="34A694D8"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75A8F902"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22</w:t>
      </w:r>
    </w:p>
    <w:p w14:paraId="6E65BA0F"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82" w:tgtFrame="_blank" w:history="1">
        <w:r w:rsidR="00931A6B" w:rsidRPr="0028490C">
          <w:rPr>
            <w:rFonts w:ascii="Times New Roman" w:eastAsia="Times New Roman" w:hAnsi="Times New Roman" w:cs="Times New Roman"/>
            <w:b/>
            <w:bCs/>
            <w:sz w:val="24"/>
            <w:szCs w:val="24"/>
            <w:lang w:val="ro-RO" w:eastAsia="ru-RU"/>
          </w:rPr>
          <w:t>Declaraţia de neaplicare</w:t>
        </w:r>
      </w:hyperlink>
    </w:p>
    <w:p w14:paraId="4F9FC6DC"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Orice Parte poate să declare în formă scrisă, în momentul semnării, ratificării, acceptării, aprobării sau aderării la prezenta Convenţie, că nu va aplica dispoziţiile prezentei Convenţii în cazul în care pasagerul şi transportatorul au naţionalitatea acelei Părţi.</w:t>
      </w:r>
    </w:p>
    <w:p w14:paraId="3F9CD80A"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Orice declaraţie făcută în temeiul alineatului 1 din prezentul articol poate fi retrasă în orice moment printr-o notificare în formă scrisă adresată Secretarului general.</w:t>
      </w:r>
    </w:p>
    <w:p w14:paraId="72C8FFD9" w14:textId="77777777" w:rsidR="0099594B" w:rsidRPr="0028490C" w:rsidRDefault="0099594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25E7C566"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vertAlign w:val="superscript"/>
          <w:lang w:val="ro-RO" w:eastAsia="ru-RU"/>
        </w:rPr>
      </w:pPr>
      <w:r w:rsidRPr="0028490C">
        <w:rPr>
          <w:rFonts w:ascii="Times New Roman" w:eastAsia="Times New Roman" w:hAnsi="Times New Roman" w:cs="Times New Roman"/>
          <w:b/>
          <w:bCs/>
          <w:sz w:val="24"/>
          <w:szCs w:val="24"/>
          <w:lang w:val="ro-RO" w:eastAsia="ru-RU"/>
        </w:rPr>
        <w:t>Articolul 22</w:t>
      </w:r>
      <w:r w:rsidRPr="0028490C">
        <w:rPr>
          <w:rFonts w:ascii="Times New Roman" w:eastAsia="Times New Roman" w:hAnsi="Times New Roman" w:cs="Times New Roman"/>
          <w:b/>
          <w:bCs/>
          <w:sz w:val="24"/>
          <w:szCs w:val="24"/>
          <w:vertAlign w:val="superscript"/>
          <w:lang w:val="ro-RO" w:eastAsia="ru-RU"/>
        </w:rPr>
        <w:t>1</w:t>
      </w:r>
    </w:p>
    <w:p w14:paraId="478CA7FB"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83" w:tgtFrame="_blank" w:history="1">
        <w:r w:rsidR="00931A6B" w:rsidRPr="0028490C">
          <w:rPr>
            <w:rFonts w:ascii="Times New Roman" w:eastAsia="Times New Roman" w:hAnsi="Times New Roman" w:cs="Times New Roman"/>
            <w:b/>
            <w:bCs/>
            <w:sz w:val="24"/>
            <w:szCs w:val="24"/>
            <w:lang w:val="ro-RO" w:eastAsia="ru-RU"/>
          </w:rPr>
          <w:t>Dispoziţiile finale ale Convenţiei</w:t>
        </w:r>
      </w:hyperlink>
    </w:p>
    <w:p w14:paraId="7A151E6C" w14:textId="77777777" w:rsidR="00931A6B" w:rsidRPr="0028490C" w:rsidRDefault="00931A6B" w:rsidP="00931A6B">
      <w:pPr>
        <w:shd w:val="clear" w:color="auto" w:fill="FFFFFF"/>
        <w:spacing w:line="240" w:lineRule="auto"/>
        <w:ind w:firstLine="708"/>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Articolele 17-25 ale Protocolului din 2002 la Convenţia de la Atena din 1974 privind transportul pe mare al pasagerilor şi al bagajelor lor constituie dispoziţiile finale ale acestei Convenţii. În prezenta Convenţie, referințele la Statele părţi constituie referințe la Statele părţi la acest Protocol.</w:t>
      </w:r>
    </w:p>
    <w:p w14:paraId="173D1810" w14:textId="77777777" w:rsidR="00931A6B" w:rsidRPr="0028490C" w:rsidRDefault="00931A6B" w:rsidP="00931A6B">
      <w:pPr>
        <w:shd w:val="clear" w:color="auto" w:fill="FFFFFF"/>
        <w:spacing w:line="240" w:lineRule="auto"/>
        <w:jc w:val="center"/>
        <w:rPr>
          <w:rFonts w:ascii="Times New Roman" w:eastAsia="Times New Roman" w:hAnsi="Times New Roman" w:cs="Times New Roman"/>
          <w:sz w:val="24"/>
          <w:szCs w:val="24"/>
          <w:lang w:val="ro-RO" w:eastAsia="ru-RU"/>
        </w:rPr>
      </w:pPr>
    </w:p>
    <w:p w14:paraId="1DD0D6FC" w14:textId="77777777" w:rsidR="00931A6B" w:rsidRPr="0028490C" w:rsidRDefault="00195B60" w:rsidP="00931A6B">
      <w:pPr>
        <w:shd w:val="clear" w:color="auto" w:fill="FFFFFF"/>
        <w:spacing w:line="240" w:lineRule="auto"/>
        <w:jc w:val="center"/>
        <w:rPr>
          <w:rFonts w:ascii="Times New Roman" w:eastAsia="Times New Roman" w:hAnsi="Times New Roman" w:cs="Times New Roman"/>
          <w:sz w:val="24"/>
          <w:szCs w:val="24"/>
          <w:lang w:val="ro-RO" w:eastAsia="ru-RU"/>
        </w:rPr>
      </w:pPr>
      <w:hyperlink r:id="rId84" w:tgtFrame="_blank" w:history="1">
        <w:r w:rsidR="00931A6B" w:rsidRPr="0028490C">
          <w:rPr>
            <w:rFonts w:ascii="Times New Roman" w:eastAsia="Times New Roman" w:hAnsi="Times New Roman" w:cs="Times New Roman"/>
            <w:b/>
            <w:sz w:val="24"/>
            <w:szCs w:val="24"/>
            <w:lang w:val="ro-RO" w:eastAsia="ru-RU"/>
          </w:rPr>
          <w:t>DISPOZIŢII FINALE</w:t>
        </w:r>
        <w:r w:rsidR="00931A6B" w:rsidRPr="0028490C">
          <w:rPr>
            <w:rFonts w:ascii="Times New Roman" w:eastAsia="Times New Roman" w:hAnsi="Times New Roman" w:cs="Times New Roman"/>
            <w:sz w:val="24"/>
            <w:szCs w:val="24"/>
            <w:lang w:val="ro-RO" w:eastAsia="ru-RU"/>
          </w:rPr>
          <w:br/>
        </w:r>
        <w:r w:rsidR="00931A6B" w:rsidRPr="0028490C">
          <w:rPr>
            <w:rFonts w:ascii="Times New Roman" w:eastAsia="Times New Roman" w:hAnsi="Times New Roman" w:cs="Times New Roman"/>
            <w:sz w:val="24"/>
            <w:szCs w:val="24"/>
            <w:lang w:val="ro-RO" w:eastAsia="ru-RU"/>
          </w:rPr>
          <w:br/>
          <w:t>[Articolele 17-25 din Protocolul din 2002 la Convenţia de la Atena din 1974 privind transportul pe mare al pasagerilor şi al bagajelor lor]</w:t>
        </w:r>
      </w:hyperlink>
    </w:p>
    <w:p w14:paraId="6FD44BB9" w14:textId="77777777" w:rsidR="00931A6B" w:rsidRPr="0028490C" w:rsidRDefault="00931A6B" w:rsidP="00931A6B">
      <w:pPr>
        <w:shd w:val="clear" w:color="auto" w:fill="FFFFFF"/>
        <w:spacing w:line="240" w:lineRule="auto"/>
        <w:jc w:val="center"/>
        <w:rPr>
          <w:rFonts w:ascii="Times New Roman" w:eastAsia="Times New Roman" w:hAnsi="Times New Roman" w:cs="Times New Roman"/>
          <w:b/>
          <w:sz w:val="24"/>
          <w:szCs w:val="24"/>
          <w:lang w:val="ro-RO" w:eastAsia="ru-RU"/>
        </w:rPr>
      </w:pPr>
    </w:p>
    <w:p w14:paraId="3E69F1AB"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17</w:t>
      </w:r>
    </w:p>
    <w:p w14:paraId="0168F189"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85" w:tgtFrame="_blank" w:history="1">
        <w:r w:rsidR="00931A6B" w:rsidRPr="0028490C">
          <w:rPr>
            <w:rFonts w:ascii="Times New Roman" w:eastAsia="Times New Roman" w:hAnsi="Times New Roman" w:cs="Times New Roman"/>
            <w:b/>
            <w:bCs/>
            <w:sz w:val="24"/>
            <w:szCs w:val="24"/>
            <w:lang w:val="ro-RO" w:eastAsia="ru-RU"/>
          </w:rPr>
          <w:t>Semnarea, ratificarea, acceptarea, aprobarea şi aderare</w:t>
        </w:r>
      </w:hyperlink>
      <w:r w:rsidR="00931A6B" w:rsidRPr="0028490C">
        <w:rPr>
          <w:rFonts w:ascii="Times New Roman" w:eastAsia="Times New Roman" w:hAnsi="Times New Roman" w:cs="Times New Roman"/>
          <w:b/>
          <w:bCs/>
          <w:sz w:val="24"/>
          <w:szCs w:val="24"/>
          <w:lang w:val="ro-RO" w:eastAsia="ru-RU"/>
        </w:rPr>
        <w:t>a</w:t>
      </w:r>
    </w:p>
    <w:p w14:paraId="3206C207"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Prezentul Protocol poate fi semnat la Sediul Organizaţiei în perioada 1 mai 2003 – 30 aprilie 2004, iar apoi rămâne deschis pentru aderare.</w:t>
      </w:r>
    </w:p>
    <w:p w14:paraId="484E554B"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lastRenderedPageBreak/>
        <w:t>2.</w:t>
      </w:r>
      <w:r w:rsidRPr="0028490C">
        <w:rPr>
          <w:rFonts w:ascii="Times New Roman" w:eastAsia="Times New Roman" w:hAnsi="Times New Roman" w:cs="Times New Roman"/>
          <w:sz w:val="24"/>
          <w:szCs w:val="24"/>
          <w:lang w:val="ro-RO" w:eastAsia="ru-RU"/>
        </w:rPr>
        <w:t> Statele îşi pot exprima acordul de a deveni parte la prezentul Protocol prin:</w:t>
      </w:r>
    </w:p>
    <w:p w14:paraId="002AFFEB"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semnare fără rezerve privind ratificarea, acceptarea sau aprobarea; sau</w:t>
      </w:r>
    </w:p>
    <w:p w14:paraId="0CA8981E"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semnare sub rezerva ratificării, acceptării sau aprobării, urmată de ratificare, acceptare sau aprobare; sau</w:t>
      </w:r>
    </w:p>
    <w:p w14:paraId="3AE05DCA"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(c)</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aderare.</w:t>
      </w:r>
    </w:p>
    <w:p w14:paraId="4C7ADAA6"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Pr>
          <w:rFonts w:ascii="Times New Roman" w:eastAsia="Times New Roman" w:hAnsi="Times New Roman" w:cs="Times New Roman"/>
          <w:sz w:val="24"/>
          <w:szCs w:val="24"/>
          <w:lang w:val="ro-RO" w:eastAsia="ru-RU"/>
        </w:rPr>
        <w:t> Ratificarea, acceptarea, aprobarea sau aderarea se efectuează prin depunerea unui instrument în acest sens la Secretarul general.</w:t>
      </w:r>
    </w:p>
    <w:p w14:paraId="2022FFC7"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4.</w:t>
      </w:r>
      <w:r w:rsidRPr="0028490C">
        <w:rPr>
          <w:rFonts w:ascii="Times New Roman" w:eastAsia="Times New Roman" w:hAnsi="Times New Roman" w:cs="Times New Roman"/>
          <w:sz w:val="24"/>
          <w:szCs w:val="24"/>
          <w:lang w:val="ro-RO" w:eastAsia="ru-RU"/>
        </w:rPr>
        <w:t> Orice instrument de ratificare, acceptare, aprobare sau aderare, depus după intrarea în vigoare a unui act de modificare a acestui Protocol referitor la toate Statele părţi actuale sau după efectuarea tuturor măsurilor necesare pentru intrarea în vigoare a actului de modificare referitoare la aceste State părţi, se consideră ca aplicându-se acestui Protocol astfel cum a fost modificat.</w:t>
      </w:r>
    </w:p>
    <w:p w14:paraId="79BB373A"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5.</w:t>
      </w:r>
      <w:r w:rsidRPr="0028490C">
        <w:rPr>
          <w:rFonts w:ascii="Times New Roman" w:eastAsia="Times New Roman" w:hAnsi="Times New Roman" w:cs="Times New Roman"/>
          <w:sz w:val="24"/>
          <w:szCs w:val="24"/>
          <w:lang w:val="ro-RO" w:eastAsia="ru-RU"/>
        </w:rPr>
        <w:t> Un Stat nu trebuie să îşi exprime acordul de a deveni parte la prezentul Protocol fără a denunţa, în cazul în care este Parte la acesta:</w:t>
      </w:r>
    </w:p>
    <w:p w14:paraId="1E42A648"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Convenţia de la Atena privind transportul pe mare al pasagerilor şi al bagajelor lor, încheiată la Atena la 13 decembrie 1974;</w:t>
      </w:r>
    </w:p>
    <w:p w14:paraId="7DF1D585"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Protocolul la Convenţia de la Atena privind transportul pe mare al pasagerilor şi al bagajelor lor, încheiat la Londra la 19 noiembrie 1976; şi</w:t>
      </w:r>
    </w:p>
    <w:p w14:paraId="41994674"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(c)</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 xml:space="preserve">Protocolul din 1990 pentru modificarea Convenţiei de la Atena privind transportul pe mare al pasagerilor şi al bagajelor lor, încheiat la Londra la 29 martie 1990, </w:t>
      </w:r>
    </w:p>
    <w:p w14:paraId="3030A2CA"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cu efect de la data intrării în vigoare a prezentului Protocol pentru Statul respectiv în conformitate cu articolul 20.</w:t>
      </w:r>
    </w:p>
    <w:p w14:paraId="54E1E045"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78659C71"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18</w:t>
      </w:r>
    </w:p>
    <w:p w14:paraId="6D2F9209"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86" w:tgtFrame="_blank" w:history="1">
        <w:r w:rsidR="00931A6B" w:rsidRPr="0028490C">
          <w:rPr>
            <w:rFonts w:ascii="Times New Roman" w:eastAsia="Times New Roman" w:hAnsi="Times New Roman" w:cs="Times New Roman"/>
            <w:b/>
            <w:bCs/>
            <w:sz w:val="24"/>
            <w:szCs w:val="24"/>
            <w:lang w:val="ro-RO" w:eastAsia="ru-RU"/>
          </w:rPr>
          <w:t>Statele cu mai multe sisteme de drept</w:t>
        </w:r>
      </w:hyperlink>
    </w:p>
    <w:p w14:paraId="55024E31"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Dacă un Stat are două sau mai multe unităţi teritoriale, în care sunt aplicabile sisteme de drept diferite în privinţa subiectelor abordate în acest Protocol, Statul respectiv poate declara, în momentul semnării, ratificării, acceptării, aprobării sau aderării, că prezentul Protocol se aplică tuturor unităţilor sale teritoriale sau doar uneia sau mai multora dintre acestea şi îşi poate modifica oricând declaraţia depunând o altă declaraţie.</w:t>
      </w:r>
    </w:p>
    <w:p w14:paraId="547E8F6E"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Orice astfel de declaraţie trebuie notificată Secretarului general şi trebuie să specifice clar unităţile teritoriale cărora li se aplică acest Protocol.</w:t>
      </w:r>
    </w:p>
    <w:p w14:paraId="165162CE"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Pr>
          <w:rFonts w:ascii="Times New Roman" w:eastAsia="Times New Roman" w:hAnsi="Times New Roman" w:cs="Times New Roman"/>
          <w:sz w:val="24"/>
          <w:szCs w:val="24"/>
          <w:lang w:val="ro-RO" w:eastAsia="ru-RU"/>
        </w:rPr>
        <w:t> Dacă un Stat parte a făcut o astfel de declaraţie:</w:t>
      </w:r>
    </w:p>
    <w:p w14:paraId="4B482545"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referințele la Statul de înmatriculare a unei nave şi, în ceea ce priveşte certificatul de asigurare obligatorie, la Statul care l-a emis sau vizat, se interpretează ca referințe la unitatea teritorială respectivă în care este înmatriculată nava şi care emite sau vizează certificatul;</w:t>
      </w:r>
    </w:p>
    <w:p w14:paraId="29CA96E5"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referințele la dispoziţiile legislației interne, la limita naţională a răspunderii şi la moneda naţională se interpretează ca referințe la dispoziţiile legislației, la limita de răspundere şi la moneda unităţii teritoriale în cauză; şi</w:t>
      </w:r>
    </w:p>
    <w:p w14:paraId="5C0B85F6"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lastRenderedPageBreak/>
        <w:t>(c)</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referințele la instanţele şi la hotărârile judiciare care trebuie recunoscute în Statele părţi se interpretează ca referințe la instanţe şi, respectiv, hotărâri judiciare care trebuie recunoscute în  unitatea teritorială respectivă.</w:t>
      </w:r>
    </w:p>
    <w:p w14:paraId="411F261A"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p>
    <w:p w14:paraId="63059753"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19</w:t>
      </w:r>
    </w:p>
    <w:p w14:paraId="688B29DC"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87" w:tgtFrame="_blank" w:history="1">
        <w:r w:rsidR="00931A6B" w:rsidRPr="0028490C">
          <w:rPr>
            <w:rFonts w:ascii="Times New Roman" w:eastAsia="Times New Roman" w:hAnsi="Times New Roman" w:cs="Times New Roman"/>
            <w:b/>
            <w:bCs/>
            <w:sz w:val="24"/>
            <w:szCs w:val="24"/>
            <w:lang w:val="ro-RO" w:eastAsia="ru-RU"/>
          </w:rPr>
          <w:t>Organizaţiile regionale de integrare economică</w:t>
        </w:r>
      </w:hyperlink>
    </w:p>
    <w:p w14:paraId="3DD1CD8A"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O Organizaţie regională de integrare economică, formată din State suverane care i-au transferat competenţe referitoare la anumite subiecte reglementate de prezentul Protocol, poate semna, ratifica, accepta, aproba sau adera la acest Protocol. O Organizaţie regională de integrare economică, care este Parte la acest Protocol, are drepturile şi obligaţiile unui Stat parte, în măsura în care această Organizaţie regională de integrare economică are competențe în privinţa anumitor subiecte reglementate de prezentul Protocol.</w:t>
      </w:r>
    </w:p>
    <w:p w14:paraId="34C70133"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Atunci când îşi exercită dreptul de vot în domenii în care este competentă, o Organizaţie regională de integrare economică dispune de un număr de voturi egal cu numărul Statelor sale membre care sunt Părţi la prezentul Protocol şi care i-au transferat competenţe în domeniile respective. O Organizaţie regională de integrare economică nu îşi poate exercita dreptul de vot atunci când Statele sale membre şi-l exercită şi invers.</w:t>
      </w:r>
    </w:p>
    <w:p w14:paraId="5185C1BD"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Pr>
          <w:rFonts w:ascii="Times New Roman" w:eastAsia="Times New Roman" w:hAnsi="Times New Roman" w:cs="Times New Roman"/>
          <w:sz w:val="24"/>
          <w:szCs w:val="24"/>
          <w:lang w:val="ro-RO" w:eastAsia="ru-RU"/>
        </w:rPr>
        <w:t> În cazul în care numărul Statelor părţi este relevant în prezentul Protocol, inclusiv, printre altele, în articolele 20 şi 23 din acesta, Organizaţia regională de integrare economică nu este considerată ca Stat parte suplimentar pe lângă Statele membre ale sale care sunt State părţi.</w:t>
      </w:r>
    </w:p>
    <w:p w14:paraId="1366630E"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4.</w:t>
      </w:r>
      <w:r w:rsidRPr="0028490C">
        <w:rPr>
          <w:rFonts w:ascii="Times New Roman" w:eastAsia="Times New Roman" w:hAnsi="Times New Roman" w:cs="Times New Roman"/>
          <w:sz w:val="24"/>
          <w:szCs w:val="24"/>
          <w:lang w:val="ro-RO" w:eastAsia="ru-RU"/>
        </w:rPr>
        <w:t> În momentul semnării, ratificării, acceptării, aprobării sau aderării, Organizaţia regională de integrare economică trebuie să adreseze Secretarului general o declaraţie în care să se specifice subiectele reglementate de prezentul Protocol cu privire la care i-au fost transferate competenţe de către Statele membre semnatare ale sale sau Părţile la prezentul Protocol, precum şi orice alte restricţii relevante în raport cu domeniul competenţelor respective. Organizaţia regională de integrare economică trebuie să notifice fără întârziere Secretarul general despre orice modificare în repartizarea competenţelor specificate în declaraţia menţionată în prezentul alineat, inclusiv despre transferurile noi de competenţe. Orice astfel de declaraţii vor fi comunicate de către Secretarul general în conformitate cu articolul 24 din prezentul Protocol.</w:t>
      </w:r>
    </w:p>
    <w:p w14:paraId="59F2B912"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5.</w:t>
      </w:r>
      <w:r w:rsidRPr="0028490C">
        <w:rPr>
          <w:rFonts w:ascii="Times New Roman" w:eastAsia="Times New Roman" w:hAnsi="Times New Roman" w:cs="Times New Roman"/>
          <w:sz w:val="24"/>
          <w:szCs w:val="24"/>
          <w:lang w:val="ro-RO" w:eastAsia="ru-RU"/>
        </w:rPr>
        <w:t> Statele părţi, care sunt State membre ale unei Organizaţii regionale de integrare economică, care la rândul ei este Parte la prezentul Protocol, se consideră că au competențe în toate domeniile reglementate de prezentul Protocol cu privire la care transferurile de competenţe către Organizaţie în temeiul alineatului 4 nu au fost declarate sau notificate în mod explicit.</w:t>
      </w:r>
    </w:p>
    <w:p w14:paraId="4FB2CF17"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p>
    <w:p w14:paraId="19BF803F"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20</w:t>
      </w:r>
    </w:p>
    <w:p w14:paraId="62A7B106"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88" w:tgtFrame="_blank" w:history="1">
        <w:r w:rsidR="00931A6B" w:rsidRPr="0028490C">
          <w:rPr>
            <w:rFonts w:ascii="Times New Roman" w:eastAsia="Times New Roman" w:hAnsi="Times New Roman" w:cs="Times New Roman"/>
            <w:b/>
            <w:bCs/>
            <w:sz w:val="24"/>
            <w:szCs w:val="24"/>
            <w:lang w:val="ro-RO" w:eastAsia="ru-RU"/>
          </w:rPr>
          <w:t>Intrarea în vigoare</w:t>
        </w:r>
      </w:hyperlink>
    </w:p>
    <w:p w14:paraId="563F1F9A"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Prezentul Protocol intră în vigoare la douăsprezece luni de la data la care cele 10 State fie l-au semnat fără rezerve privind ratificarea, acceptarea sau aprobarea, fie au depus la Secretarul general instrumentele de ratificare, acceptare, aprobare sau aderare.</w:t>
      </w:r>
    </w:p>
    <w:p w14:paraId="4EAC2A6A"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xml:space="preserve"> Pentru orice Stat care ratifică, acceptă, aprobă sau aderă la prezentul Protocol după ce condiţiile de intrare în vigoare prevăzute la alineatul 1 au fost îndeplinite, prezentul Protocol intră în vigoare </w:t>
      </w:r>
      <w:r w:rsidRPr="0028490C">
        <w:rPr>
          <w:rFonts w:ascii="Times New Roman" w:eastAsia="Times New Roman" w:hAnsi="Times New Roman" w:cs="Times New Roman"/>
          <w:sz w:val="24"/>
          <w:szCs w:val="24"/>
          <w:lang w:val="ro-RO" w:eastAsia="ru-RU"/>
        </w:rPr>
        <w:lastRenderedPageBreak/>
        <w:t>la trei luni după data depunerii instrumentului corespunzător de către Statul respectiv, dar nu înainte de intrarea în vigoare a prezentului Protocol, în conformitate cu alineatul 1.</w:t>
      </w:r>
    </w:p>
    <w:p w14:paraId="3DE40BAF"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21</w:t>
      </w:r>
    </w:p>
    <w:p w14:paraId="70A116FB"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89" w:tgtFrame="_blank" w:history="1">
        <w:r w:rsidR="00931A6B" w:rsidRPr="0028490C">
          <w:rPr>
            <w:rFonts w:ascii="Times New Roman" w:eastAsia="Times New Roman" w:hAnsi="Times New Roman" w:cs="Times New Roman"/>
            <w:b/>
            <w:bCs/>
            <w:sz w:val="24"/>
            <w:szCs w:val="24"/>
            <w:lang w:val="ro-RO" w:eastAsia="ru-RU"/>
          </w:rPr>
          <w:t>Denunţare</w:t>
        </w:r>
      </w:hyperlink>
      <w:r w:rsidR="00931A6B" w:rsidRPr="0028490C">
        <w:rPr>
          <w:rFonts w:ascii="Times New Roman" w:eastAsia="Times New Roman" w:hAnsi="Times New Roman" w:cs="Times New Roman"/>
          <w:b/>
          <w:bCs/>
          <w:sz w:val="24"/>
          <w:szCs w:val="24"/>
          <w:lang w:val="ro-RO" w:eastAsia="ru-RU"/>
        </w:rPr>
        <w:t>a</w:t>
      </w:r>
    </w:p>
    <w:p w14:paraId="6EFB964A"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Prezentul Protocol poate fi denunţat de orice Stat parte, în orice moment după data la care intră în vigoare pentru Statul parte respectiv.</w:t>
      </w:r>
    </w:p>
    <w:p w14:paraId="44C17F81"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Denunţarea se efectuează prin depunerea unui instrument în acest sens la Secretarul general.</w:t>
      </w:r>
    </w:p>
    <w:p w14:paraId="4E4563FC"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Pr>
          <w:rFonts w:ascii="Times New Roman" w:eastAsia="Times New Roman" w:hAnsi="Times New Roman" w:cs="Times New Roman"/>
          <w:sz w:val="24"/>
          <w:szCs w:val="24"/>
          <w:lang w:val="ro-RO" w:eastAsia="ru-RU"/>
        </w:rPr>
        <w:t> Denunţarea intră în vigoare după douăsprezece luni sau într-un termen mai lung, specificat în instrumentul de denunţare, de la depunerea acestuia la Secretarul general.</w:t>
      </w:r>
    </w:p>
    <w:p w14:paraId="57199882" w14:textId="77777777" w:rsidR="00931A6B" w:rsidRPr="0028490C" w:rsidRDefault="00931A6B" w:rsidP="00931A6B">
      <w:pPr>
        <w:shd w:val="clear" w:color="auto" w:fill="FFFFFF"/>
        <w:spacing w:line="240" w:lineRule="auto"/>
        <w:jc w:val="both"/>
        <w:rPr>
          <w:rFonts w:ascii="Times New Roman" w:eastAsia="Times New Roman" w:hAnsi="Times New Roman" w:cs="Times New Roman"/>
          <w:b/>
          <w:sz w:val="24"/>
          <w:szCs w:val="24"/>
          <w:lang w:val="ro-RO" w:eastAsia="ru-RU"/>
        </w:rPr>
      </w:pPr>
      <w:r w:rsidRPr="0028490C">
        <w:rPr>
          <w:rFonts w:ascii="Times New Roman" w:eastAsia="Times New Roman" w:hAnsi="Times New Roman" w:cs="Times New Roman"/>
          <w:bCs/>
          <w:sz w:val="24"/>
          <w:szCs w:val="24"/>
          <w:lang w:val="ro-RO" w:eastAsia="ru-RU"/>
        </w:rPr>
        <w:t>4.</w:t>
      </w:r>
      <w:r w:rsidRPr="0028490C">
        <w:rPr>
          <w:rFonts w:ascii="Times New Roman" w:eastAsia="Times New Roman" w:hAnsi="Times New Roman" w:cs="Times New Roman"/>
          <w:sz w:val="24"/>
          <w:szCs w:val="24"/>
          <w:lang w:val="ro-RO" w:eastAsia="ru-RU"/>
        </w:rPr>
        <w:t> Între Statele părţi la prezentul Protocol, denunţarea de către oricare dintre ele a Convenţiei, în conformitate cu articolul 25 din aceasta, nu trebuie interpretată în niciun caz ca o denunţare a Convenţiei astfel cum a fost revizuită prin prezentul Protocol.</w:t>
      </w:r>
    </w:p>
    <w:p w14:paraId="0BFC8487"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p>
    <w:p w14:paraId="7174E597"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22</w:t>
      </w:r>
    </w:p>
    <w:p w14:paraId="2C98B4B0"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90" w:tgtFrame="_blank" w:history="1">
        <w:r w:rsidR="00931A6B" w:rsidRPr="0028490C">
          <w:rPr>
            <w:rFonts w:ascii="Times New Roman" w:eastAsia="Times New Roman" w:hAnsi="Times New Roman" w:cs="Times New Roman"/>
            <w:b/>
            <w:bCs/>
            <w:sz w:val="24"/>
            <w:szCs w:val="24"/>
            <w:lang w:val="ro-RO" w:eastAsia="ru-RU"/>
          </w:rPr>
          <w:t>Revizuirea şi modificarea</w:t>
        </w:r>
      </w:hyperlink>
    </w:p>
    <w:p w14:paraId="79588DE3"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Organizaţia poate convoca o Conferinţă în scopul revizuirii sau modificării prezentului Protocol.</w:t>
      </w:r>
    </w:p>
    <w:p w14:paraId="55484862"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Organizaţia poate convoca o Conferinţă a Statelor părţi la prezentul Protocol în scopul revizuirii sau modificării acestuia, la cererea a cel puţin o treime dintre Statele părţi.</w:t>
      </w:r>
    </w:p>
    <w:p w14:paraId="510DA873"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14041D3F"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23</w:t>
      </w:r>
    </w:p>
    <w:p w14:paraId="7CE2A8B7"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91" w:tgtFrame="_blank" w:history="1">
        <w:r w:rsidR="00931A6B" w:rsidRPr="0028490C">
          <w:rPr>
            <w:rFonts w:ascii="Times New Roman" w:eastAsia="Times New Roman" w:hAnsi="Times New Roman" w:cs="Times New Roman"/>
            <w:b/>
            <w:bCs/>
            <w:sz w:val="24"/>
            <w:szCs w:val="24"/>
            <w:lang w:val="ro-RO" w:eastAsia="ru-RU"/>
          </w:rPr>
          <w:t>Modificarea limitelor</w:t>
        </w:r>
      </w:hyperlink>
    </w:p>
    <w:p w14:paraId="1E6F627A"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Fără a aduce atingere dispoziţiilor articolului 22, procedura specială prevăzută în acest articol se aplică doar în scopul modificării limitelor prevăzute la alineatul 1 din articolul 3, alineatul 1 din articolul 4</w:t>
      </w:r>
      <w:r w:rsidRPr="0028490C">
        <w:rPr>
          <w:rFonts w:ascii="Times New Roman" w:eastAsia="Times New Roman" w:hAnsi="Times New Roman" w:cs="Times New Roman"/>
          <w:sz w:val="24"/>
          <w:szCs w:val="24"/>
          <w:vertAlign w:val="superscript"/>
          <w:lang w:val="ro-RO" w:eastAsia="ru-RU"/>
        </w:rPr>
        <w:t>1</w:t>
      </w:r>
      <w:r w:rsidRPr="0028490C">
        <w:rPr>
          <w:rFonts w:ascii="Times New Roman" w:eastAsia="Times New Roman" w:hAnsi="Times New Roman" w:cs="Times New Roman"/>
          <w:sz w:val="24"/>
          <w:szCs w:val="24"/>
          <w:lang w:val="ro-RO" w:eastAsia="ru-RU"/>
        </w:rPr>
        <w:t>, alineatul 1 din articolul 7 şi articolul 8 din Convenţie, astfel cum a fost revizuită prin prezentul Protocol.</w:t>
      </w:r>
    </w:p>
    <w:p w14:paraId="3221AEAC"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2.</w:t>
      </w:r>
      <w:r w:rsidRPr="0028490C">
        <w:rPr>
          <w:rFonts w:ascii="Times New Roman" w:eastAsia="Times New Roman" w:hAnsi="Times New Roman" w:cs="Times New Roman"/>
          <w:sz w:val="24"/>
          <w:szCs w:val="24"/>
          <w:lang w:val="ro-RO" w:eastAsia="ru-RU"/>
        </w:rPr>
        <w:t> La cererea a cel puţin jumătate, dar în niciun caz nu mai puţin de şase, dintre Statele părţi la prezentul Protocol, orice propunere de modificare a limitelor, inclusiv a sumelor cu care răspunderea poate fi redusă, specificate la alineatul 1 din articolul 3, alineatul 1 din articolul 4</w:t>
      </w:r>
      <w:r w:rsidRPr="0028490C">
        <w:rPr>
          <w:rFonts w:ascii="Times New Roman" w:eastAsia="Times New Roman" w:hAnsi="Times New Roman" w:cs="Times New Roman"/>
          <w:sz w:val="24"/>
          <w:szCs w:val="24"/>
          <w:vertAlign w:val="superscript"/>
          <w:lang w:val="ro-RO" w:eastAsia="ru-RU"/>
        </w:rPr>
        <w:t>1</w:t>
      </w:r>
      <w:r w:rsidRPr="0028490C">
        <w:rPr>
          <w:rFonts w:ascii="Times New Roman" w:eastAsia="Times New Roman" w:hAnsi="Times New Roman" w:cs="Times New Roman"/>
          <w:sz w:val="24"/>
          <w:szCs w:val="24"/>
          <w:lang w:val="ro-RO" w:eastAsia="ru-RU"/>
        </w:rPr>
        <w:t>, alineatul 1 din articolul 7 şi articolul 8 din Convenţie, astfel cum a fost revizuită prin prezentul Protocol, este comunicată de către Secretarul general tuturor Statelor membre ale Organizaţiei şi tuturor Statelor părţi.</w:t>
      </w:r>
    </w:p>
    <w:p w14:paraId="5136D9D8"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Pr>
          <w:rFonts w:ascii="Times New Roman" w:eastAsia="Times New Roman" w:hAnsi="Times New Roman" w:cs="Times New Roman"/>
          <w:sz w:val="24"/>
          <w:szCs w:val="24"/>
          <w:lang w:val="ro-RO" w:eastAsia="ru-RU"/>
        </w:rPr>
        <w:t> Orice modificare propusă şi comunicată după cum este prevăzut anterior este prezentată Comitetului juridic al Organizaţiei (denumit în continuare „Comitetul juridic”) spre examinare, după cel puţin șase luni de la data comunicării sale.</w:t>
      </w:r>
    </w:p>
    <w:p w14:paraId="405019BF"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4.</w:t>
      </w:r>
      <w:r w:rsidRPr="0028490C">
        <w:rPr>
          <w:rFonts w:ascii="Times New Roman" w:eastAsia="Times New Roman" w:hAnsi="Times New Roman" w:cs="Times New Roman"/>
          <w:sz w:val="24"/>
          <w:szCs w:val="24"/>
          <w:lang w:val="ro-RO" w:eastAsia="ru-RU"/>
        </w:rPr>
        <w:t> Toate Statele părţi la Convenţie, astfel cum a fost revizuită prin prezentul Protocol, fie că sunt sau nu State membre ale Organizaţiei, au dreptul să participe la lucrările Comitetului juridic în vederea examinării şi adoptării modificărilor.</w:t>
      </w:r>
    </w:p>
    <w:p w14:paraId="5BF88BE7"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lastRenderedPageBreak/>
        <w:t>5.</w:t>
      </w:r>
      <w:r w:rsidRPr="0028490C">
        <w:rPr>
          <w:rFonts w:ascii="Times New Roman" w:eastAsia="Times New Roman" w:hAnsi="Times New Roman" w:cs="Times New Roman"/>
          <w:sz w:val="24"/>
          <w:szCs w:val="24"/>
          <w:lang w:val="ro-RO" w:eastAsia="ru-RU"/>
        </w:rPr>
        <w:t> Modificările se adoptă cu o majoritate de două treimi din numărul Statelor părţi la Convenţie, astfel cum a fost revizuită prin prezentul Protocol, prezente şi cu drept de vot în cadrul Comitetului juridic, lărgit în conformitate cu alineatul 4, cu condiţia ca cel puţin jumătate din numărul Statelor părţi la Convenţie, astfel cum a fost revizuită prin prezentul Protocol, să fie prezente în momentul votării.</w:t>
      </w:r>
    </w:p>
    <w:p w14:paraId="691BFCC0"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6.</w:t>
      </w:r>
      <w:r w:rsidRPr="0028490C">
        <w:rPr>
          <w:rFonts w:ascii="Times New Roman" w:eastAsia="Times New Roman" w:hAnsi="Times New Roman" w:cs="Times New Roman"/>
          <w:sz w:val="24"/>
          <w:szCs w:val="24"/>
          <w:lang w:val="ro-RO" w:eastAsia="ru-RU"/>
        </w:rPr>
        <w:t> În cazul în care hotărăşte cu privire la o propunere de modificare a limitelor, Comitetul juridic ţine cont de experienţa acumulată în privința incidentelor şi, în special, de valoarea prejudiciilor care rezultă în urma acestora, de fluctuaţiile valorice ale monedei şi efectul modificării propuse asupra costului asigurării.</w:t>
      </w:r>
    </w:p>
    <w:p w14:paraId="71BC37CD"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7.</w:t>
      </w:r>
      <w:r w:rsidRPr="0028490C">
        <w:rPr>
          <w:rFonts w:ascii="Times New Roman" w:eastAsia="Times New Roman" w:hAnsi="Times New Roman" w:cs="Times New Roman"/>
          <w:sz w:val="24"/>
          <w:szCs w:val="24"/>
          <w:lang w:val="ro-RO" w:eastAsia="ru-RU"/>
        </w:rPr>
        <w:t xml:space="preserve"> </w:t>
      </w:r>
    </w:p>
    <w:p w14:paraId="5CB59C72"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w:t>
      </w: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Nicio modificare a limitelor în temeiul prezentului articol nu poate fi examinată înainte de expirarea unui termen de cinci ani de la data la care prezentul Protocol a fost deschis pentru semnare şi nici într-un termen mai scurt de cinci ani de la data intrării în vigoare a unei modificări anterioare, adoptate în temeiul prezentului articol.</w:t>
      </w:r>
    </w:p>
    <w:p w14:paraId="3E3FADB0"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Nicio limită nu poate fi majorată astfel încât să depăşească valoarea corespunzătoare limitei stabilite în Convenţie, astfel cum a fost revizuită prin prezentul Protocol, majorată cu șase la sută pe an, calculată ca dobândă compusă de la data la care prezentul Protocol a fost deschis pentru semnare.</w:t>
      </w:r>
    </w:p>
    <w:p w14:paraId="2BF6FE79"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(c)</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Nicio limită nu poate fi majorată astfel încât să depăşească valoarea corespunzătoare limitei stabilite în Convenţie, astfel cum a fost revizuită prin prezentul Protocol, înmulţită cu trei.</w:t>
      </w:r>
    </w:p>
    <w:p w14:paraId="3D8D3103"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8.</w:t>
      </w:r>
      <w:r w:rsidRPr="0028490C">
        <w:rPr>
          <w:rFonts w:ascii="Times New Roman" w:eastAsia="Times New Roman" w:hAnsi="Times New Roman" w:cs="Times New Roman"/>
          <w:sz w:val="24"/>
          <w:szCs w:val="24"/>
          <w:lang w:val="ro-RO" w:eastAsia="ru-RU"/>
        </w:rPr>
        <w:t> Organizaţia notifică despre orice modificare adoptată în conformitate cu alineatul 5 toate Statele părţi. Modificarea se consideră acceptată la sfârşitul unei perioade de optsprezece luni de la data notificării, cu excepţia cazului în care, în această perioadă, cel puţin un sfert din Statele care erau State părţi la data adoptării modificării anunță Secretarul general că nu acceptă modificarea, caz în care modificarea este respinsă şi nu produce niciun efect.</w:t>
      </w:r>
    </w:p>
    <w:p w14:paraId="6C9E1DBF"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9.</w:t>
      </w:r>
      <w:r w:rsidRPr="0028490C">
        <w:rPr>
          <w:rFonts w:ascii="Times New Roman" w:eastAsia="Times New Roman" w:hAnsi="Times New Roman" w:cs="Times New Roman"/>
          <w:sz w:val="24"/>
          <w:szCs w:val="24"/>
          <w:lang w:val="ro-RO" w:eastAsia="ru-RU"/>
        </w:rPr>
        <w:t> O modificare considerată ca fiind acceptată în conformitate cu alineatul 8 intră în vigoare după optsprezece luni de la acceptarea sa.</w:t>
      </w:r>
    </w:p>
    <w:p w14:paraId="08E82A8A"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10.</w:t>
      </w:r>
      <w:r w:rsidRPr="0028490C">
        <w:rPr>
          <w:rFonts w:ascii="Times New Roman" w:eastAsia="Times New Roman" w:hAnsi="Times New Roman" w:cs="Times New Roman"/>
          <w:sz w:val="24"/>
          <w:szCs w:val="24"/>
          <w:lang w:val="ro-RO" w:eastAsia="ru-RU"/>
        </w:rPr>
        <w:t> Toate Statele părţi sunt obligate să respecte modificarea, în cazul în care nu denunţă prezentul Protocol în conformitate cu alineatele 1 şi 2 din articolul 21, cu cel puţin șase luni înainte de intrarea în vigoare a modificării. O astfel de denunţare produce efecte din momentul intrării în vigoare a modificării.</w:t>
      </w:r>
    </w:p>
    <w:p w14:paraId="4DB4B73D"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11.</w:t>
      </w:r>
      <w:r w:rsidRPr="0028490C">
        <w:rPr>
          <w:rFonts w:ascii="Times New Roman" w:eastAsia="Times New Roman" w:hAnsi="Times New Roman" w:cs="Times New Roman"/>
          <w:sz w:val="24"/>
          <w:szCs w:val="24"/>
          <w:lang w:val="ro-RO" w:eastAsia="ru-RU"/>
        </w:rPr>
        <w:t> În cazul în care o modificare a fost adoptată, însă perioada de optsprezece luni pentru acceptarea acesteia încă nu a expirat, un Stat care devine Stat parte în această perioadă este obligat să respecte modificarea dacă aceasta intră în vigoare. Un Stat care devine Stat parte după această perioadă este obligat să respecte o modificare acceptată în conformitate cu alineatul 8. În cazurile menţionate în prezentul alineat, o modificare devine obligatorie pentru un Stat în momentul în care modificarea intră în vigoare sau în momentul în care prezentul Protocol intră în vigoare pentru Statul respectiv, dacă aceasta survine mai târziu.</w:t>
      </w:r>
    </w:p>
    <w:p w14:paraId="28E68776"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Cs/>
          <w:sz w:val="24"/>
          <w:szCs w:val="24"/>
          <w:lang w:val="ro-RO" w:eastAsia="ru-RU"/>
        </w:rPr>
        <w:br/>
      </w:r>
      <w:r w:rsidRPr="0028490C">
        <w:rPr>
          <w:rFonts w:ascii="Times New Roman" w:eastAsia="Times New Roman" w:hAnsi="Times New Roman" w:cs="Times New Roman"/>
          <w:b/>
          <w:bCs/>
          <w:sz w:val="24"/>
          <w:szCs w:val="24"/>
          <w:lang w:val="ro-RO" w:eastAsia="ru-RU"/>
        </w:rPr>
        <w:t>ARTICOLUL 24</w:t>
      </w:r>
    </w:p>
    <w:p w14:paraId="2EE78DB7"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92" w:tgtFrame="_blank" w:history="1">
        <w:r w:rsidR="00931A6B" w:rsidRPr="0028490C">
          <w:rPr>
            <w:rFonts w:ascii="Times New Roman" w:eastAsia="Times New Roman" w:hAnsi="Times New Roman" w:cs="Times New Roman"/>
            <w:b/>
            <w:bCs/>
            <w:sz w:val="24"/>
            <w:szCs w:val="24"/>
            <w:lang w:val="ro-RO" w:eastAsia="ru-RU"/>
          </w:rPr>
          <w:t>Depozitarul</w:t>
        </w:r>
      </w:hyperlink>
    </w:p>
    <w:p w14:paraId="043462C7"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1.</w:t>
      </w:r>
      <w:r w:rsidRPr="0028490C">
        <w:rPr>
          <w:rFonts w:ascii="Times New Roman" w:eastAsia="Times New Roman" w:hAnsi="Times New Roman" w:cs="Times New Roman"/>
          <w:sz w:val="24"/>
          <w:szCs w:val="24"/>
          <w:lang w:val="ro-RO" w:eastAsia="ru-RU"/>
        </w:rPr>
        <w:t> Prezentul Protocol şi orice modificări adoptate în conformitate cu articolul 23 se depun la Secretarul general.</w:t>
      </w:r>
    </w:p>
    <w:p w14:paraId="68BE0FBB"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lastRenderedPageBreak/>
        <w:t>2.</w:t>
      </w:r>
      <w:r w:rsidRPr="0028490C">
        <w:rPr>
          <w:rFonts w:ascii="Times New Roman" w:eastAsia="Times New Roman" w:hAnsi="Times New Roman" w:cs="Times New Roman"/>
          <w:sz w:val="24"/>
          <w:szCs w:val="24"/>
          <w:lang w:val="ro-RO" w:eastAsia="ru-RU"/>
        </w:rPr>
        <w:t> Secretarul general:</w:t>
      </w:r>
    </w:p>
    <w:p w14:paraId="5E6E75EA"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(a)</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informează Statele care au semnat sau au acceptat acest Protocol în legătură cu:</w:t>
      </w:r>
    </w:p>
    <w:p w14:paraId="4EAE6AF2" w14:textId="77777777" w:rsidR="00931A6B" w:rsidRPr="0028490C" w:rsidRDefault="00931A6B" w:rsidP="00931A6B">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(i)</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fiecare semnare nouă sau depunere a unui instrument de ratificare, acceptare, aprobare sau aderare, ca şi data acestora;</w:t>
      </w:r>
    </w:p>
    <w:p w14:paraId="1449B70F" w14:textId="77777777" w:rsidR="00931A6B" w:rsidRPr="0028490C" w:rsidRDefault="00931A6B" w:rsidP="00931A6B">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(ii)</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fiecare declaraţie sau comunicare în conformitate cu alineatele 2 şi 3 din articolul 9, alineatul 1 din articolul 18 şi alineatul 4 din articolul 19 din Convenţie astfel cum a fost revizuită prin prezentul Protocol;</w:t>
      </w:r>
    </w:p>
    <w:p w14:paraId="6B007890" w14:textId="77777777" w:rsidR="00931A6B" w:rsidRPr="0028490C" w:rsidRDefault="00931A6B" w:rsidP="00931A6B">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(iii)</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intrarea în vigoare a prezentului Protocol;</w:t>
      </w:r>
    </w:p>
    <w:p w14:paraId="0C1E1C69" w14:textId="77777777" w:rsidR="00931A6B" w:rsidRPr="0028490C" w:rsidRDefault="00931A6B" w:rsidP="00931A6B">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(iv)</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orice propunere de modificare a limitelor stabilite în conformitate cu alineatul 2 din articolul 23  din prezentul Protocol;</w:t>
      </w:r>
    </w:p>
    <w:p w14:paraId="7A34916D" w14:textId="77777777" w:rsidR="00931A6B" w:rsidRPr="0028490C" w:rsidRDefault="00931A6B" w:rsidP="00931A6B">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(v)</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orice modificare adoptată în conformitate cu alineatul 5 din articolul 23 din prezentul Protocol;</w:t>
      </w:r>
    </w:p>
    <w:p w14:paraId="4DBC0605" w14:textId="77777777" w:rsidR="00931A6B" w:rsidRPr="0028490C" w:rsidRDefault="00931A6B" w:rsidP="00931A6B">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(vi)</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orice modificare considerată ca fiind acceptată în conformitate cu alineatul 8 din articolul 23 din prezentul Protocol, precum şi data la care această modificare intră în vigoare în conformitate cu alineatele 9 şi 10 din articolul respectiv;</w:t>
      </w:r>
    </w:p>
    <w:p w14:paraId="413FDEBC" w14:textId="77777777" w:rsidR="00931A6B" w:rsidRPr="0028490C" w:rsidRDefault="00931A6B" w:rsidP="00931A6B">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(vii)</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depunerea oricărui instrument de denunţare a prezentului Protocol, împreună cu data depunerii acestuia şi data de la care denunţarea intră în vigoare;</w:t>
      </w:r>
    </w:p>
    <w:p w14:paraId="4A50A1DF" w14:textId="77777777" w:rsidR="00931A6B" w:rsidRPr="0028490C" w:rsidRDefault="00931A6B" w:rsidP="00931A6B">
      <w:pPr>
        <w:shd w:val="clear" w:color="auto" w:fill="FFFFFF"/>
        <w:spacing w:line="240" w:lineRule="auto"/>
        <w:ind w:left="1134"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(viii)</w:t>
      </w:r>
      <w:r w:rsidRPr="0028490C">
        <w:rPr>
          <w:rFonts w:ascii="Times New Roman" w:eastAsia="Times New Roman" w:hAnsi="Times New Roman" w:cs="Times New Roman"/>
          <w:sz w:val="24"/>
          <w:szCs w:val="24"/>
          <w:lang w:val="ro-RO" w:eastAsia="ru-RU"/>
        </w:rPr>
        <w:t> orice comunicare prevăzută de orice articol din prezentul Protocol;</w:t>
      </w:r>
    </w:p>
    <w:p w14:paraId="125EBE1C" w14:textId="77777777" w:rsidR="00931A6B" w:rsidRPr="0028490C" w:rsidRDefault="00931A6B" w:rsidP="00931A6B">
      <w:pPr>
        <w:shd w:val="clear" w:color="auto" w:fill="FFFFFF"/>
        <w:spacing w:line="240" w:lineRule="auto"/>
        <w:ind w:left="567" w:hanging="567"/>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(b)</w:t>
      </w:r>
      <w:r w:rsidRPr="0028490C">
        <w:rPr>
          <w:rFonts w:ascii="Times New Roman" w:eastAsia="Times New Roman" w:hAnsi="Times New Roman" w:cs="Times New Roman"/>
          <w:sz w:val="24"/>
          <w:szCs w:val="24"/>
          <w:lang w:val="ro-RO" w:eastAsia="ru-RU"/>
        </w:rPr>
        <w:t> </w:t>
      </w:r>
      <w:r w:rsidRPr="0028490C">
        <w:rPr>
          <w:rFonts w:ascii="Times New Roman" w:eastAsia="Times New Roman" w:hAnsi="Times New Roman" w:cs="Times New Roman"/>
          <w:sz w:val="24"/>
          <w:szCs w:val="24"/>
          <w:lang w:val="ro-RO" w:eastAsia="ru-RU"/>
        </w:rPr>
        <w:tab/>
        <w:t>transmite copii certificate conforme ale prezentului Protocol tuturor Statelor care au semnat prezentul Protocol sau au aderat la acesta.</w:t>
      </w:r>
    </w:p>
    <w:p w14:paraId="57AFE055"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bCs/>
          <w:sz w:val="24"/>
          <w:szCs w:val="24"/>
          <w:lang w:val="ro-RO" w:eastAsia="ru-RU"/>
        </w:rPr>
        <w:t>3.</w:t>
      </w:r>
      <w:r w:rsidRPr="0028490C">
        <w:rPr>
          <w:rFonts w:ascii="Times New Roman" w:eastAsia="Times New Roman" w:hAnsi="Times New Roman" w:cs="Times New Roman"/>
          <w:sz w:val="24"/>
          <w:szCs w:val="24"/>
          <w:lang w:val="ro-RO" w:eastAsia="ru-RU"/>
        </w:rPr>
        <w:t> De îndată ce prezentul Protocol intră în vigoare, textul acestuia se transmite de către Secretarul general la Secretariatul Organizaţiei Naţiunilor Unite, pentru înregistrare şi publicare în conformitate cu articolul 102 din Carta Naţiunilor Unite.</w:t>
      </w:r>
    </w:p>
    <w:p w14:paraId="113E0482"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Cs/>
          <w:sz w:val="24"/>
          <w:szCs w:val="24"/>
          <w:lang w:val="ro-RO" w:eastAsia="ru-RU"/>
        </w:rPr>
      </w:pPr>
    </w:p>
    <w:p w14:paraId="133FAAB9"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t>ARTICOLUL 25</w:t>
      </w:r>
    </w:p>
    <w:p w14:paraId="0C85373A" w14:textId="77777777" w:rsidR="00931A6B" w:rsidRPr="0028490C" w:rsidRDefault="00195B60"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hyperlink r:id="rId93" w:tgtFrame="_blank" w:history="1">
        <w:r w:rsidR="00931A6B" w:rsidRPr="0028490C">
          <w:rPr>
            <w:rFonts w:ascii="Times New Roman" w:eastAsia="Times New Roman" w:hAnsi="Times New Roman" w:cs="Times New Roman"/>
            <w:b/>
            <w:bCs/>
            <w:sz w:val="24"/>
            <w:szCs w:val="24"/>
            <w:lang w:val="ro-RO" w:eastAsia="ru-RU"/>
          </w:rPr>
          <w:t>Regimul lingvistic</w:t>
        </w:r>
      </w:hyperlink>
    </w:p>
    <w:p w14:paraId="6DA47280"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Prezentul Protocol este întocmit într-un singur exemplar original, în limbile arabă, chineză, engleză, franceză, rusă şi spaniolă, toate textele fiind autentice în aceeași măsură.</w:t>
      </w:r>
    </w:p>
    <w:p w14:paraId="58C98ED0"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p>
    <w:p w14:paraId="47789435"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p>
    <w:p w14:paraId="77DA9C81"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ÎNCHEIAT LA LONDRA la întâi noiembrie 2002.</w:t>
      </w:r>
    </w:p>
    <w:p w14:paraId="18B2E63E"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DREPT CONFIRMARE, subsemnaţii, fiind autorizaţi în mod corespunzător de guvernele lor respective, au semnat prezentul Protocol.</w:t>
      </w:r>
    </w:p>
    <w:p w14:paraId="2237A939"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p>
    <w:p w14:paraId="79B4B561" w14:textId="77777777" w:rsidR="00931A6B"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p>
    <w:p w14:paraId="240C1468" w14:textId="77777777" w:rsidR="0099594B" w:rsidRPr="0028490C" w:rsidRDefault="0099594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bookmarkStart w:id="1" w:name="_GoBack"/>
      <w:bookmarkEnd w:id="1"/>
    </w:p>
    <w:p w14:paraId="249F329E" w14:textId="77777777" w:rsidR="00931A6B" w:rsidRPr="0028490C" w:rsidRDefault="00931A6B" w:rsidP="00931A6B">
      <w:pPr>
        <w:shd w:val="clear" w:color="auto" w:fill="FFFFFF"/>
        <w:spacing w:line="240" w:lineRule="auto"/>
        <w:jc w:val="center"/>
        <w:outlineLvl w:val="3"/>
        <w:rPr>
          <w:rFonts w:ascii="Times New Roman" w:eastAsia="Times New Roman" w:hAnsi="Times New Roman" w:cs="Times New Roman"/>
          <w:b/>
          <w:bCs/>
          <w:sz w:val="24"/>
          <w:szCs w:val="24"/>
          <w:lang w:val="ro-RO" w:eastAsia="ru-RU"/>
        </w:rPr>
      </w:pPr>
      <w:r w:rsidRPr="0028490C">
        <w:rPr>
          <w:rFonts w:ascii="Times New Roman" w:eastAsia="Times New Roman" w:hAnsi="Times New Roman" w:cs="Times New Roman"/>
          <w:b/>
          <w:bCs/>
          <w:sz w:val="24"/>
          <w:szCs w:val="24"/>
          <w:lang w:val="ro-RO" w:eastAsia="ru-RU"/>
        </w:rPr>
        <w:lastRenderedPageBreak/>
        <w:t>ANEXĂ</w:t>
      </w:r>
    </w:p>
    <w:p w14:paraId="0A658BED" w14:textId="77777777" w:rsidR="00931A6B" w:rsidRPr="0028490C" w:rsidRDefault="00195B60" w:rsidP="00931A6B">
      <w:pPr>
        <w:shd w:val="clear" w:color="auto" w:fill="FFFFFF"/>
        <w:spacing w:line="240" w:lineRule="auto"/>
        <w:jc w:val="center"/>
        <w:rPr>
          <w:rFonts w:ascii="Times New Roman" w:eastAsia="Times New Roman" w:hAnsi="Times New Roman" w:cs="Times New Roman"/>
          <w:b/>
          <w:sz w:val="24"/>
          <w:szCs w:val="24"/>
          <w:lang w:val="ro-RO" w:eastAsia="ru-RU"/>
        </w:rPr>
      </w:pPr>
      <w:hyperlink r:id="rId94" w:tgtFrame="_blank" w:history="1">
        <w:r w:rsidR="00931A6B" w:rsidRPr="0028490C">
          <w:rPr>
            <w:rFonts w:ascii="Times New Roman" w:eastAsia="Times New Roman" w:hAnsi="Times New Roman" w:cs="Times New Roman"/>
            <w:b/>
            <w:sz w:val="24"/>
            <w:szCs w:val="24"/>
            <w:lang w:val="ro-RO" w:eastAsia="ru-RU"/>
          </w:rPr>
          <w:t>CERTIFICAT DE ASIGURARE SAU ALT TIP DE GARANȚIE FINANCIARĂ PRIVIND RĂSPUNDEREA ÎN CAZ DE DECES SAU VĂTĂMARE CORPORALĂ A PASAGERILOR</w:t>
        </w:r>
      </w:hyperlink>
    </w:p>
    <w:p w14:paraId="74B5C33C" w14:textId="77777777" w:rsidR="00931A6B" w:rsidRPr="0028490C" w:rsidRDefault="00931A6B" w:rsidP="00931A6B">
      <w:pPr>
        <w:shd w:val="clear" w:color="auto" w:fill="FFFFFF"/>
        <w:spacing w:line="240" w:lineRule="auto"/>
        <w:jc w:val="center"/>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Emis în conformitate cu dispoziţiile articolului 4</w:t>
      </w:r>
      <w:r w:rsidRPr="0028490C">
        <w:rPr>
          <w:rFonts w:ascii="Times New Roman" w:eastAsia="Times New Roman" w:hAnsi="Times New Roman" w:cs="Times New Roman"/>
          <w:sz w:val="24"/>
          <w:szCs w:val="24"/>
          <w:vertAlign w:val="superscript"/>
          <w:lang w:val="ro-RO" w:eastAsia="ru-RU"/>
        </w:rPr>
        <w:t>1</w:t>
      </w:r>
      <w:r w:rsidRPr="0028490C">
        <w:rPr>
          <w:rFonts w:ascii="Times New Roman" w:eastAsia="Times New Roman" w:hAnsi="Times New Roman" w:cs="Times New Roman"/>
          <w:sz w:val="24"/>
          <w:szCs w:val="24"/>
          <w:lang w:val="ro-RO" w:eastAsia="ru-RU"/>
        </w:rPr>
        <w:t> din Convenţia de la Atena din 2002 privind transportul pe mare al pasagerilor şi al bagajelor lor</w:t>
      </w:r>
    </w:p>
    <w:tbl>
      <w:tblPr>
        <w:tblStyle w:val="TableGrid"/>
        <w:tblW w:w="0" w:type="auto"/>
        <w:tblLook w:val="04A0" w:firstRow="1" w:lastRow="0" w:firstColumn="1" w:lastColumn="0" w:noHBand="0" w:noVBand="1"/>
      </w:tblPr>
      <w:tblGrid>
        <w:gridCol w:w="1375"/>
        <w:gridCol w:w="2042"/>
        <w:gridCol w:w="1665"/>
        <w:gridCol w:w="1554"/>
        <w:gridCol w:w="2709"/>
      </w:tblGrid>
      <w:tr w:rsidR="00931A6B" w:rsidRPr="0099594B" w14:paraId="7EE84E46" w14:textId="77777777" w:rsidTr="00A418BB">
        <w:tc>
          <w:tcPr>
            <w:tcW w:w="1384" w:type="dxa"/>
            <w:vAlign w:val="center"/>
          </w:tcPr>
          <w:p w14:paraId="7C0FC137" w14:textId="77777777" w:rsidR="00931A6B" w:rsidRPr="0028490C" w:rsidRDefault="00931A6B" w:rsidP="00A418BB">
            <w:pPr>
              <w:jc w:val="center"/>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Denumirea navei</w:t>
            </w:r>
          </w:p>
        </w:tc>
        <w:tc>
          <w:tcPr>
            <w:tcW w:w="2126" w:type="dxa"/>
            <w:vAlign w:val="center"/>
          </w:tcPr>
          <w:p w14:paraId="037454E5" w14:textId="77777777" w:rsidR="00931A6B" w:rsidRPr="0028490C" w:rsidRDefault="00931A6B" w:rsidP="00A418BB">
            <w:pPr>
              <w:jc w:val="center"/>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Numărul sau literele distinctive</w:t>
            </w:r>
          </w:p>
        </w:tc>
        <w:tc>
          <w:tcPr>
            <w:tcW w:w="1701" w:type="dxa"/>
            <w:vAlign w:val="center"/>
          </w:tcPr>
          <w:p w14:paraId="20E976B0" w14:textId="77777777" w:rsidR="00931A6B" w:rsidRPr="0028490C" w:rsidRDefault="00931A6B" w:rsidP="00A418BB">
            <w:pPr>
              <w:jc w:val="center"/>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Numărul IMO de identificare a navei</w:t>
            </w:r>
          </w:p>
        </w:tc>
        <w:tc>
          <w:tcPr>
            <w:tcW w:w="1560" w:type="dxa"/>
            <w:vAlign w:val="center"/>
          </w:tcPr>
          <w:p w14:paraId="377AF8D5" w14:textId="77777777" w:rsidR="00931A6B" w:rsidRPr="0028490C" w:rsidRDefault="00931A6B" w:rsidP="00A418BB">
            <w:pPr>
              <w:jc w:val="center"/>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Portul de înmatriculare</w:t>
            </w:r>
          </w:p>
        </w:tc>
        <w:tc>
          <w:tcPr>
            <w:tcW w:w="2800" w:type="dxa"/>
            <w:vAlign w:val="center"/>
          </w:tcPr>
          <w:p w14:paraId="03A8D461" w14:textId="77777777" w:rsidR="00931A6B" w:rsidRPr="0028490C" w:rsidRDefault="00931A6B" w:rsidP="00A418BB">
            <w:pPr>
              <w:jc w:val="center"/>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Denumirea şi adresa completă a locului principal de activitate al transportatorului care execută efectiv transportul</w:t>
            </w:r>
          </w:p>
        </w:tc>
      </w:tr>
      <w:tr w:rsidR="00931A6B" w:rsidRPr="0099594B" w14:paraId="7763F3B3" w14:textId="77777777" w:rsidTr="00A418BB">
        <w:tc>
          <w:tcPr>
            <w:tcW w:w="1384" w:type="dxa"/>
          </w:tcPr>
          <w:p w14:paraId="310FC6BF" w14:textId="77777777" w:rsidR="00931A6B" w:rsidRPr="0028490C" w:rsidRDefault="00931A6B" w:rsidP="00A418BB">
            <w:pPr>
              <w:jc w:val="both"/>
              <w:rPr>
                <w:rFonts w:ascii="Times New Roman" w:eastAsia="Times New Roman" w:hAnsi="Times New Roman" w:cs="Times New Roman"/>
                <w:sz w:val="24"/>
                <w:szCs w:val="24"/>
                <w:lang w:val="ro-RO" w:eastAsia="ru-RU"/>
              </w:rPr>
            </w:pPr>
          </w:p>
        </w:tc>
        <w:tc>
          <w:tcPr>
            <w:tcW w:w="2126" w:type="dxa"/>
          </w:tcPr>
          <w:p w14:paraId="454855D8" w14:textId="77777777" w:rsidR="00931A6B" w:rsidRPr="0028490C" w:rsidRDefault="00931A6B" w:rsidP="00A418BB">
            <w:pPr>
              <w:jc w:val="both"/>
              <w:rPr>
                <w:rFonts w:ascii="Times New Roman" w:eastAsia="Times New Roman" w:hAnsi="Times New Roman" w:cs="Times New Roman"/>
                <w:sz w:val="24"/>
                <w:szCs w:val="24"/>
                <w:lang w:val="ro-RO" w:eastAsia="ru-RU"/>
              </w:rPr>
            </w:pPr>
          </w:p>
        </w:tc>
        <w:tc>
          <w:tcPr>
            <w:tcW w:w="1701" w:type="dxa"/>
          </w:tcPr>
          <w:p w14:paraId="03120BC0" w14:textId="77777777" w:rsidR="00931A6B" w:rsidRPr="0028490C" w:rsidRDefault="00931A6B" w:rsidP="00A418BB">
            <w:pPr>
              <w:jc w:val="both"/>
              <w:rPr>
                <w:rFonts w:ascii="Times New Roman" w:eastAsia="Times New Roman" w:hAnsi="Times New Roman" w:cs="Times New Roman"/>
                <w:sz w:val="24"/>
                <w:szCs w:val="24"/>
                <w:lang w:val="ro-RO" w:eastAsia="ru-RU"/>
              </w:rPr>
            </w:pPr>
          </w:p>
        </w:tc>
        <w:tc>
          <w:tcPr>
            <w:tcW w:w="1560" w:type="dxa"/>
          </w:tcPr>
          <w:p w14:paraId="665974C7" w14:textId="77777777" w:rsidR="00931A6B" w:rsidRPr="0028490C" w:rsidRDefault="00931A6B" w:rsidP="00A418BB">
            <w:pPr>
              <w:jc w:val="both"/>
              <w:rPr>
                <w:rFonts w:ascii="Times New Roman" w:eastAsia="Times New Roman" w:hAnsi="Times New Roman" w:cs="Times New Roman"/>
                <w:sz w:val="24"/>
                <w:szCs w:val="24"/>
                <w:lang w:val="ro-RO" w:eastAsia="ru-RU"/>
              </w:rPr>
            </w:pPr>
          </w:p>
        </w:tc>
        <w:tc>
          <w:tcPr>
            <w:tcW w:w="2800" w:type="dxa"/>
          </w:tcPr>
          <w:p w14:paraId="10E1E0B2" w14:textId="77777777" w:rsidR="00931A6B" w:rsidRPr="0028490C" w:rsidRDefault="00931A6B" w:rsidP="00A418BB">
            <w:pPr>
              <w:jc w:val="both"/>
              <w:rPr>
                <w:rFonts w:ascii="Times New Roman" w:eastAsia="Times New Roman" w:hAnsi="Times New Roman" w:cs="Times New Roman"/>
                <w:sz w:val="24"/>
                <w:szCs w:val="24"/>
                <w:lang w:val="ro-RO" w:eastAsia="ru-RU"/>
              </w:rPr>
            </w:pPr>
          </w:p>
          <w:p w14:paraId="4475D472" w14:textId="77777777" w:rsidR="00931A6B" w:rsidRPr="0028490C" w:rsidRDefault="00931A6B" w:rsidP="00A418BB">
            <w:pPr>
              <w:jc w:val="both"/>
              <w:rPr>
                <w:rFonts w:ascii="Times New Roman" w:eastAsia="Times New Roman" w:hAnsi="Times New Roman" w:cs="Times New Roman"/>
                <w:sz w:val="24"/>
                <w:szCs w:val="24"/>
                <w:lang w:val="ro-RO" w:eastAsia="ru-RU"/>
              </w:rPr>
            </w:pPr>
          </w:p>
        </w:tc>
      </w:tr>
    </w:tbl>
    <w:p w14:paraId="50891582"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p>
    <w:p w14:paraId="360B0341"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Prin prezentul certificat se adevereşte faptul că pentru nava menţionată mai sus există o poliţă de asigurare valabilă sau o altă garanţie financiară conformă cu cerinţele articolului 4</w:t>
      </w:r>
      <w:r w:rsidRPr="0028490C">
        <w:rPr>
          <w:rFonts w:ascii="Times New Roman" w:eastAsia="Times New Roman" w:hAnsi="Times New Roman" w:cs="Times New Roman"/>
          <w:sz w:val="24"/>
          <w:szCs w:val="24"/>
          <w:vertAlign w:val="superscript"/>
          <w:lang w:val="ro-RO" w:eastAsia="ru-RU"/>
        </w:rPr>
        <w:t>1</w:t>
      </w:r>
      <w:r w:rsidRPr="0028490C">
        <w:rPr>
          <w:rFonts w:ascii="Times New Roman" w:eastAsia="Times New Roman" w:hAnsi="Times New Roman" w:cs="Times New Roman"/>
          <w:sz w:val="24"/>
          <w:szCs w:val="24"/>
          <w:lang w:val="ro-RO" w:eastAsia="ru-RU"/>
        </w:rPr>
        <w:t> din Convenţia de la Atena din 2002 privind transportul pe mare al pasagerilor şi al bagajelor lor.</w:t>
      </w:r>
    </w:p>
    <w:p w14:paraId="5F88A516"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 xml:space="preserve">Tipul garanţiei . . . . . . . . . . . . . . . . . . . . . . . . . . . . . . . . . . . . . . . . . . . . . . . . . . . . . . . . . . . . . . . . . . </w:t>
      </w:r>
    </w:p>
    <w:p w14:paraId="183219FB"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 xml:space="preserve">Durata garanţiei . . . . . . . . . . . . . . . . . . . . . . . . . . . . . . . . . . . . . . . . . . . . . . . . . . . . . . . . . . . . . . . . . </w:t>
      </w:r>
    </w:p>
    <w:p w14:paraId="551B759E"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Denumirea şi adresa asigurătorului (asigurătorilor) şi/sau ale garantului (garanţilor)</w:t>
      </w:r>
    </w:p>
    <w:p w14:paraId="197C1A86"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 xml:space="preserve">Denumirea . . . . . . . . . . . . . . . . . . . . . . . . . . . . . . . . . . . . . . . . . . . . . . . . . . . . . . . . . . . . . . . . . . . . . </w:t>
      </w:r>
    </w:p>
    <w:p w14:paraId="49123E47"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Adresa . . . . . . . . . . . . . . . . . . . . . . . . . . . . . . . . . . . . . . . . . . . . . . . . . . . . . . . . . . . . . . . . . . . . . . . . . . . . . . . . . . . . . . . . . . . . . . . . . . . . . . . . . . . . . . . . . . . . . . . . . . . . . . . . . . . . . . . . . . . . . . . . .. .</w:t>
      </w:r>
    </w:p>
    <w:p w14:paraId="5BEBFB17" w14:textId="77777777" w:rsidR="00931A6B" w:rsidRPr="0028490C" w:rsidRDefault="00931A6B" w:rsidP="00931A6B">
      <w:pPr>
        <w:shd w:val="clear" w:color="auto" w:fill="FFFFFF"/>
        <w:spacing w:line="240" w:lineRule="auto"/>
        <w:ind w:firstLine="708"/>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 xml:space="preserve">Prezentul certificat este valabil până la . . . . . . . . . . . . . . . . . . . . . . . . . . . . . . . . . . . . . . . . . </w:t>
      </w:r>
    </w:p>
    <w:p w14:paraId="070C7E45" w14:textId="77777777" w:rsidR="00931A6B" w:rsidRPr="0028490C" w:rsidRDefault="00931A6B" w:rsidP="00931A6B">
      <w:pPr>
        <w:shd w:val="clear" w:color="auto" w:fill="FFFFFF"/>
        <w:spacing w:line="240" w:lineRule="auto"/>
        <w:ind w:left="708"/>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 xml:space="preserve">Emis sau vizat de Guvernul . . . . . . . . . . . . . . . . . . . . . . . . . . . . . . . . . . . . . . . . . . . . . . . . . . . . . . . . . . . . . . . . . . . . . . . . . . . . . . . . . . . . . . . . . . . . . . . . . . . . . . . . . . . . . . . . . . . . . . . . . </w:t>
      </w:r>
    </w:p>
    <w:p w14:paraId="0554D98A"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(Denumirea completă a Statului)</w:t>
      </w:r>
    </w:p>
    <w:p w14:paraId="232A26A7"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SAU</w:t>
      </w:r>
    </w:p>
    <w:p w14:paraId="23198BE4"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Următorul text se folosește în cazul în care un Stat parte aplică dispoziţiile alineatului 3 din articolul 4</w:t>
      </w:r>
      <w:r w:rsidRPr="0028490C">
        <w:rPr>
          <w:rFonts w:ascii="Times New Roman" w:eastAsia="Times New Roman" w:hAnsi="Times New Roman" w:cs="Times New Roman"/>
          <w:sz w:val="24"/>
          <w:szCs w:val="24"/>
          <w:vertAlign w:val="superscript"/>
          <w:lang w:val="ro-RO" w:eastAsia="ru-RU"/>
        </w:rPr>
        <w:t>1</w:t>
      </w:r>
      <w:r w:rsidRPr="0028490C">
        <w:rPr>
          <w:rFonts w:ascii="Times New Roman" w:eastAsia="Times New Roman" w:hAnsi="Times New Roman" w:cs="Times New Roman"/>
          <w:sz w:val="24"/>
          <w:szCs w:val="24"/>
          <w:lang w:val="ro-RO" w:eastAsia="ru-RU"/>
        </w:rPr>
        <w:t> :</w:t>
      </w:r>
    </w:p>
    <w:p w14:paraId="26187EA6"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Prezentul certificat este emis sub autoritatea Guvernului . . . . . . . . . . . . . . . . . . . . . . . . . . . . . . . . . (denumirea completă a Statului) de către . . . . . . . . . . . . . . . . . . . . . . . . . . (denumirea instituţiei sau a organizaţiei)</w:t>
      </w:r>
    </w:p>
    <w:p w14:paraId="14BF7176"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 xml:space="preserve">. . . . . . . . . . . . . . . . . . . .,  . . . . . . . . . . . . . . .  </w:t>
      </w:r>
    </w:p>
    <w:p w14:paraId="0F707677"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 xml:space="preserve">             (locul)                         (data)</w:t>
      </w:r>
    </w:p>
    <w:p w14:paraId="687D685A" w14:textId="77777777" w:rsidR="00931A6B" w:rsidRPr="0028490C" w:rsidRDefault="00931A6B" w:rsidP="00931A6B">
      <w:pPr>
        <w:shd w:val="clear" w:color="auto" w:fill="FFFFFF"/>
        <w:spacing w:line="240" w:lineRule="auto"/>
        <w:ind w:left="4536"/>
        <w:jc w:val="center"/>
        <w:rPr>
          <w:rFonts w:ascii="Times New Roman" w:eastAsia="Times New Roman" w:hAnsi="Times New Roman" w:cs="Times New Roman"/>
          <w:bCs/>
          <w:sz w:val="24"/>
          <w:szCs w:val="24"/>
          <w:lang w:val="ro-RO" w:eastAsia="ru-RU"/>
        </w:rPr>
      </w:pPr>
      <w:r w:rsidRPr="0028490C">
        <w:rPr>
          <w:rFonts w:ascii="Times New Roman" w:eastAsia="Times New Roman" w:hAnsi="Times New Roman" w:cs="Times New Roman"/>
          <w:sz w:val="24"/>
          <w:szCs w:val="24"/>
          <w:lang w:val="ro-RO" w:eastAsia="ru-RU"/>
        </w:rPr>
        <w:t xml:space="preserve">. . . . . . . . . . . . . . . . . . . . . . . . . . . . . . . . . . . . . . . . </w:t>
      </w:r>
      <w:r w:rsidRPr="0028490C">
        <w:rPr>
          <w:rFonts w:ascii="Times New Roman" w:eastAsia="Times New Roman" w:hAnsi="Times New Roman" w:cs="Times New Roman"/>
          <w:sz w:val="24"/>
          <w:szCs w:val="24"/>
          <w:lang w:val="ro-RO" w:eastAsia="ru-RU"/>
        </w:rPr>
        <w:br/>
        <w:t>(Semnătura şi funcţia persoanei oficiale care emite sau vizează certificatul)</w:t>
      </w:r>
    </w:p>
    <w:p w14:paraId="2E193C95" w14:textId="77777777" w:rsidR="00931A6B" w:rsidRPr="0028490C" w:rsidRDefault="00931A6B" w:rsidP="00931A6B">
      <w:pPr>
        <w:shd w:val="clear" w:color="auto" w:fill="FFFFFF"/>
        <w:spacing w:line="240" w:lineRule="auto"/>
        <w:jc w:val="both"/>
        <w:rPr>
          <w:rFonts w:ascii="Times New Roman" w:eastAsia="Times New Roman" w:hAnsi="Times New Roman" w:cs="Times New Roman"/>
          <w:bCs/>
          <w:sz w:val="24"/>
          <w:szCs w:val="24"/>
          <w:lang w:val="ro-RO" w:eastAsia="ru-RU"/>
        </w:rPr>
      </w:pPr>
    </w:p>
    <w:p w14:paraId="1935EB96" w14:textId="77777777" w:rsidR="00931A6B" w:rsidRPr="0028490C" w:rsidRDefault="00931A6B" w:rsidP="00931A6B">
      <w:pPr>
        <w:shd w:val="clear" w:color="auto" w:fill="FFFFFF"/>
        <w:spacing w:line="240" w:lineRule="auto"/>
        <w:jc w:val="both"/>
        <w:rPr>
          <w:rFonts w:ascii="Times New Roman" w:eastAsia="Times New Roman" w:hAnsi="Times New Roman" w:cs="Times New Roman"/>
          <w:b/>
          <w:sz w:val="24"/>
          <w:szCs w:val="24"/>
          <w:lang w:val="ro-RO" w:eastAsia="ru-RU"/>
        </w:rPr>
      </w:pPr>
      <w:r w:rsidRPr="0028490C">
        <w:rPr>
          <w:rFonts w:ascii="Times New Roman" w:eastAsia="Times New Roman" w:hAnsi="Times New Roman" w:cs="Times New Roman"/>
          <w:b/>
          <w:bCs/>
          <w:sz w:val="24"/>
          <w:szCs w:val="24"/>
          <w:lang w:val="ro-RO" w:eastAsia="ru-RU"/>
        </w:rPr>
        <w:t>Note explicative:</w:t>
      </w:r>
    </w:p>
    <w:p w14:paraId="449B8999" w14:textId="77777777" w:rsidR="00931A6B" w:rsidRPr="0028490C" w:rsidRDefault="00931A6B" w:rsidP="00931A6B">
      <w:pPr>
        <w:pStyle w:val="ListParagraph"/>
        <w:numPr>
          <w:ilvl w:val="0"/>
          <w:numId w:val="2"/>
        </w:numPr>
        <w:shd w:val="clear" w:color="auto" w:fill="FFFFFF"/>
        <w:spacing w:before="240" w:line="240" w:lineRule="auto"/>
        <w:ind w:left="426"/>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La dorință, pe lângă denumirea Statului se poate indica şi denumirea autorităţii publice competente din ţara în care este emis Certificatul.</w:t>
      </w:r>
    </w:p>
    <w:p w14:paraId="1DFA7D96" w14:textId="77777777" w:rsidR="00931A6B" w:rsidRPr="0028490C" w:rsidRDefault="00931A6B" w:rsidP="00931A6B">
      <w:pPr>
        <w:pStyle w:val="ListParagraph"/>
        <w:numPr>
          <w:ilvl w:val="0"/>
          <w:numId w:val="2"/>
        </w:numPr>
        <w:shd w:val="clear" w:color="auto" w:fill="FFFFFF"/>
        <w:spacing w:before="240" w:line="240" w:lineRule="auto"/>
        <w:ind w:left="426"/>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Dacă suma totală a garanţiei provine din mai multe surse, trebuie indicată suma provenită din fiecare sursă.</w:t>
      </w:r>
    </w:p>
    <w:p w14:paraId="2DB0B684" w14:textId="77777777" w:rsidR="00931A6B" w:rsidRPr="0028490C" w:rsidRDefault="00931A6B" w:rsidP="00931A6B">
      <w:pPr>
        <w:pStyle w:val="ListParagraph"/>
        <w:numPr>
          <w:ilvl w:val="0"/>
          <w:numId w:val="2"/>
        </w:numPr>
        <w:shd w:val="clear" w:color="auto" w:fill="FFFFFF"/>
        <w:spacing w:before="240" w:line="240" w:lineRule="auto"/>
        <w:ind w:left="426"/>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Dacă garanţia este acordată sub mai multe forme, acestea trebuie enumerate.</w:t>
      </w:r>
    </w:p>
    <w:p w14:paraId="6F56A351" w14:textId="77777777" w:rsidR="00931A6B" w:rsidRPr="0028490C" w:rsidRDefault="00931A6B" w:rsidP="00931A6B">
      <w:pPr>
        <w:pStyle w:val="ListParagraph"/>
        <w:numPr>
          <w:ilvl w:val="0"/>
          <w:numId w:val="2"/>
        </w:numPr>
        <w:shd w:val="clear" w:color="auto" w:fill="FFFFFF"/>
        <w:spacing w:before="240" w:line="240" w:lineRule="auto"/>
        <w:ind w:left="426"/>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La rubrica „Durata garanţiei” trebuie precizată data de la care garanţia produce efecte.</w:t>
      </w:r>
    </w:p>
    <w:p w14:paraId="69C4518F" w14:textId="77777777" w:rsidR="00931A6B" w:rsidRPr="0028490C" w:rsidRDefault="00931A6B" w:rsidP="00931A6B">
      <w:pPr>
        <w:pStyle w:val="ListParagraph"/>
        <w:numPr>
          <w:ilvl w:val="0"/>
          <w:numId w:val="2"/>
        </w:numPr>
        <w:shd w:val="clear" w:color="auto" w:fill="FFFFFF"/>
        <w:spacing w:before="240" w:line="240" w:lineRule="auto"/>
        <w:ind w:left="426"/>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La rubrica „Adresa” a asigurătorului (asigurătorilor) şi/sau a garantului (garanţilor) trebuie indicat locul principal de activitate al asigurătorului (asigurătorilor) şi/sau al garantului (garanţilor). Dacă este cazul, trebuie indicat şi locul de activitate unde a fost perfectată asigurarea sau garanţia.</w:t>
      </w:r>
    </w:p>
    <w:p w14:paraId="2B79D3F6" w14:textId="77777777" w:rsidR="00931A6B" w:rsidRPr="0028490C" w:rsidRDefault="00931A6B" w:rsidP="00931A6B">
      <w:pPr>
        <w:shd w:val="clear" w:color="auto" w:fill="FFFFFF"/>
        <w:spacing w:before="240" w:line="240" w:lineRule="auto"/>
        <w:jc w:val="center"/>
        <w:rPr>
          <w:rFonts w:ascii="Times New Roman" w:eastAsia="Times New Roman" w:hAnsi="Times New Roman" w:cs="Times New Roman"/>
          <w:sz w:val="24"/>
          <w:szCs w:val="24"/>
          <w:lang w:val="ro-RO" w:eastAsia="ru-RU"/>
        </w:rPr>
      </w:pPr>
    </w:p>
    <w:p w14:paraId="7BC54540"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59FEB3FD"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1B4BE7F9"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4A0F06FC"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3D8BCEFC"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3790606E"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38D02F5B"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25B59645"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4252913C"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749A7F2A"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660D5C53"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299BD5EA"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5A6A2BDA"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36212CBA"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31BDAFF1"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55137842"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66F94F4B"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0563EFDA"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65F53E7B"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0C6AEF0C"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7D614438"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178326A3" w14:textId="77777777" w:rsidR="00931A6B" w:rsidRPr="0028490C" w:rsidRDefault="00931A6B" w:rsidP="00931A6B">
      <w:pPr>
        <w:shd w:val="clear" w:color="auto" w:fill="FFFFFF"/>
        <w:spacing w:line="240" w:lineRule="auto"/>
        <w:rPr>
          <w:rFonts w:ascii="Times New Roman" w:eastAsia="Times New Roman" w:hAnsi="Times New Roman" w:cs="Times New Roman"/>
          <w:sz w:val="24"/>
          <w:szCs w:val="24"/>
          <w:lang w:val="ro-RO" w:eastAsia="ru-RU"/>
        </w:rPr>
      </w:pPr>
    </w:p>
    <w:p w14:paraId="1D6DEC4C"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COPIE CERTIFICATĂ CONFORMĂ a Convenției de la Atena privind transportul pe mare al pasagerilor și al bagajelor lor din 2002 (text consolidat al Convenției de la Atena privind transportul pe mare al pasagerilor și al bagajelor lor din 1974 și Protocolul din 2002 la Convenție), al cărei original este depus la Secretarul general al Organizației Maritime Internaționale.</w:t>
      </w:r>
    </w:p>
    <w:p w14:paraId="1D0ED21D"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p>
    <w:p w14:paraId="5C9F6658" w14:textId="77777777" w:rsidR="00931A6B" w:rsidRPr="0028490C" w:rsidRDefault="00931A6B" w:rsidP="00931A6B">
      <w:pPr>
        <w:shd w:val="clear" w:color="auto" w:fill="FFFFFF"/>
        <w:spacing w:after="0"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 xml:space="preserve">Pentru Secretarul general al Organizației Maritime Internaționale </w:t>
      </w:r>
    </w:p>
    <w:p w14:paraId="6A262691" w14:textId="77777777" w:rsidR="00931A6B" w:rsidRPr="0028490C" w:rsidRDefault="00931A6B" w:rsidP="00931A6B">
      <w:pPr>
        <w:shd w:val="clear" w:color="auto" w:fill="FFFFFF"/>
        <w:spacing w:after="0" w:line="240" w:lineRule="auto"/>
        <w:jc w:val="both"/>
        <w:rPr>
          <w:rFonts w:ascii="Times New Roman" w:eastAsia="Times New Roman" w:hAnsi="Times New Roman" w:cs="Times New Roman"/>
          <w:sz w:val="24"/>
          <w:szCs w:val="24"/>
          <w:lang w:val="ro-RO" w:eastAsia="ru-RU"/>
        </w:rPr>
      </w:pPr>
    </w:p>
    <w:p w14:paraId="54A27865" w14:textId="77777777" w:rsidR="00931A6B" w:rsidRPr="0028490C" w:rsidRDefault="00931A6B" w:rsidP="00931A6B">
      <w:pPr>
        <w:shd w:val="clear" w:color="auto" w:fill="FFFFFF"/>
        <w:spacing w:after="0"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/semnătura/</w:t>
      </w:r>
    </w:p>
    <w:p w14:paraId="77F18DDC" w14:textId="77777777" w:rsidR="00931A6B" w:rsidRPr="0028490C" w:rsidRDefault="00931A6B" w:rsidP="00931A6B">
      <w:pPr>
        <w:shd w:val="clear" w:color="auto" w:fill="FFFFFF"/>
        <w:spacing w:after="0" w:line="240" w:lineRule="auto"/>
        <w:jc w:val="both"/>
        <w:rPr>
          <w:rFonts w:ascii="Times New Roman" w:eastAsia="Times New Roman" w:hAnsi="Times New Roman" w:cs="Times New Roman"/>
          <w:sz w:val="24"/>
          <w:szCs w:val="24"/>
          <w:lang w:val="ro-RO" w:eastAsia="ru-RU"/>
        </w:rPr>
      </w:pPr>
    </w:p>
    <w:p w14:paraId="08DC2297" w14:textId="77777777" w:rsidR="00931A6B" w:rsidRPr="0028490C" w:rsidRDefault="00931A6B" w:rsidP="00931A6B">
      <w:pPr>
        <w:shd w:val="clear" w:color="auto" w:fill="FFFFFF"/>
        <w:spacing w:after="0" w:line="240" w:lineRule="auto"/>
        <w:jc w:val="both"/>
        <w:rPr>
          <w:rFonts w:ascii="Times New Roman" w:eastAsia="Times New Roman" w:hAnsi="Times New Roman" w:cs="Times New Roman"/>
          <w:sz w:val="24"/>
          <w:szCs w:val="24"/>
          <w:lang w:val="ro-RO" w:eastAsia="ru-RU"/>
        </w:rPr>
      </w:pPr>
      <w:r w:rsidRPr="0028490C">
        <w:rPr>
          <w:rFonts w:ascii="Times New Roman" w:eastAsia="Times New Roman" w:hAnsi="Times New Roman" w:cs="Times New Roman"/>
          <w:sz w:val="24"/>
          <w:szCs w:val="24"/>
          <w:lang w:val="ro-RO" w:eastAsia="ru-RU"/>
        </w:rPr>
        <w:t xml:space="preserve">Londra, 17.08.2004 </w:t>
      </w:r>
    </w:p>
    <w:p w14:paraId="0027C377"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p>
    <w:p w14:paraId="10826016"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p>
    <w:p w14:paraId="74ACD3C7" w14:textId="77777777" w:rsidR="00931A6B" w:rsidRPr="0028490C" w:rsidRDefault="00931A6B" w:rsidP="00931A6B">
      <w:pPr>
        <w:shd w:val="clear" w:color="auto" w:fill="FFFFFF"/>
        <w:spacing w:line="240" w:lineRule="auto"/>
        <w:jc w:val="both"/>
        <w:rPr>
          <w:rFonts w:ascii="Times New Roman" w:eastAsia="Times New Roman" w:hAnsi="Times New Roman" w:cs="Times New Roman"/>
          <w:sz w:val="24"/>
          <w:szCs w:val="24"/>
          <w:lang w:val="ro-RO" w:eastAsia="ru-RU"/>
        </w:rPr>
      </w:pPr>
    </w:p>
    <w:p w14:paraId="254572CF" w14:textId="77777777" w:rsidR="00931A6B" w:rsidRPr="0028490C" w:rsidRDefault="00931A6B" w:rsidP="00931A6B">
      <w:pPr>
        <w:spacing w:line="240" w:lineRule="auto"/>
        <w:jc w:val="both"/>
        <w:rPr>
          <w:rFonts w:ascii="Times New Roman" w:hAnsi="Times New Roman" w:cs="Times New Roman"/>
          <w:sz w:val="24"/>
          <w:szCs w:val="24"/>
          <w:lang w:val="ro-RO"/>
        </w:rPr>
      </w:pPr>
      <w:r w:rsidRPr="0028490C">
        <w:rPr>
          <w:rFonts w:ascii="Times New Roman" w:hAnsi="Times New Roman" w:cs="Times New Roman"/>
          <w:sz w:val="24"/>
          <w:szCs w:val="24"/>
          <w:lang w:val="ro-RO"/>
        </w:rPr>
        <w:t>Prin prezenta confirm că textul alăturat este o copie autentică de pe Convenţia de la Atena privind transportul pe mare al pasagerilor şi al bagajelor lor, adoptată în 2002, originalul căreia este depozitat la Arhiva Tratatelor a Ministerului Afacerilor Externe.</w:t>
      </w:r>
    </w:p>
    <w:p w14:paraId="74524271" w14:textId="77777777" w:rsidR="00931A6B" w:rsidRPr="0028490C" w:rsidRDefault="00931A6B" w:rsidP="00931A6B">
      <w:pPr>
        <w:spacing w:line="240" w:lineRule="auto"/>
        <w:ind w:left="5103"/>
        <w:jc w:val="center"/>
        <w:rPr>
          <w:rFonts w:ascii="Times New Roman" w:hAnsi="Times New Roman" w:cs="Times New Roman"/>
          <w:sz w:val="24"/>
          <w:szCs w:val="24"/>
          <w:lang w:val="ro-RO"/>
        </w:rPr>
      </w:pPr>
    </w:p>
    <w:p w14:paraId="12CBE1B0" w14:textId="77777777" w:rsidR="00931A6B" w:rsidRPr="0028490C" w:rsidRDefault="00931A6B" w:rsidP="00931A6B">
      <w:pPr>
        <w:spacing w:line="240" w:lineRule="auto"/>
        <w:ind w:left="5103"/>
        <w:jc w:val="center"/>
        <w:rPr>
          <w:rFonts w:ascii="Times New Roman" w:hAnsi="Times New Roman" w:cs="Times New Roman"/>
          <w:sz w:val="24"/>
          <w:szCs w:val="24"/>
          <w:lang w:val="ro-RO"/>
        </w:rPr>
      </w:pPr>
    </w:p>
    <w:p w14:paraId="329DE17F" w14:textId="77777777" w:rsidR="00931A6B" w:rsidRPr="0028490C" w:rsidRDefault="00931A6B" w:rsidP="00931A6B">
      <w:pPr>
        <w:spacing w:line="240" w:lineRule="auto"/>
        <w:ind w:left="5103"/>
        <w:jc w:val="center"/>
        <w:rPr>
          <w:rFonts w:ascii="Times New Roman" w:hAnsi="Times New Roman" w:cs="Times New Roman"/>
          <w:sz w:val="24"/>
          <w:szCs w:val="24"/>
          <w:lang w:val="ro-RO"/>
        </w:rPr>
      </w:pPr>
    </w:p>
    <w:p w14:paraId="6DE0A6B1" w14:textId="77777777" w:rsidR="00931A6B" w:rsidRPr="0028490C" w:rsidRDefault="00931A6B" w:rsidP="00931A6B">
      <w:pPr>
        <w:spacing w:line="240" w:lineRule="auto"/>
        <w:ind w:left="5103"/>
        <w:jc w:val="center"/>
        <w:rPr>
          <w:rFonts w:ascii="Times New Roman" w:hAnsi="Times New Roman" w:cs="Times New Roman"/>
          <w:sz w:val="24"/>
          <w:szCs w:val="24"/>
          <w:lang w:val="ro-RO"/>
        </w:rPr>
      </w:pPr>
      <w:r w:rsidRPr="0028490C">
        <w:rPr>
          <w:rFonts w:ascii="Times New Roman" w:hAnsi="Times New Roman" w:cs="Times New Roman"/>
          <w:sz w:val="24"/>
          <w:szCs w:val="24"/>
          <w:lang w:val="ro-RO"/>
        </w:rPr>
        <w:t>/semnătura/</w:t>
      </w:r>
    </w:p>
    <w:p w14:paraId="5E67C12C" w14:textId="77777777" w:rsidR="00931A6B" w:rsidRPr="0028490C" w:rsidRDefault="00931A6B" w:rsidP="00931A6B">
      <w:pPr>
        <w:spacing w:after="0" w:line="240" w:lineRule="auto"/>
        <w:ind w:left="5103"/>
        <w:jc w:val="center"/>
        <w:rPr>
          <w:rFonts w:ascii="Times New Roman" w:hAnsi="Times New Roman" w:cs="Times New Roman"/>
          <w:sz w:val="24"/>
          <w:szCs w:val="24"/>
          <w:lang w:val="ro-RO"/>
        </w:rPr>
      </w:pPr>
      <w:r w:rsidRPr="0028490C">
        <w:rPr>
          <w:rFonts w:ascii="Times New Roman" w:hAnsi="Times New Roman" w:cs="Times New Roman"/>
          <w:sz w:val="24"/>
          <w:szCs w:val="24"/>
          <w:lang w:val="ro-RO"/>
        </w:rPr>
        <w:t>Anatol CEBUC</w:t>
      </w:r>
    </w:p>
    <w:p w14:paraId="4D6A8BFA" w14:textId="77777777" w:rsidR="00931A6B" w:rsidRPr="0028490C" w:rsidRDefault="00931A6B" w:rsidP="00931A6B">
      <w:pPr>
        <w:spacing w:after="0" w:line="240" w:lineRule="auto"/>
        <w:ind w:left="5103"/>
        <w:jc w:val="center"/>
        <w:rPr>
          <w:rFonts w:ascii="Times New Roman" w:hAnsi="Times New Roman" w:cs="Times New Roman"/>
          <w:sz w:val="24"/>
          <w:szCs w:val="24"/>
          <w:lang w:val="ro-RO"/>
        </w:rPr>
      </w:pPr>
      <w:r w:rsidRPr="0028490C">
        <w:rPr>
          <w:rFonts w:ascii="Times New Roman" w:hAnsi="Times New Roman" w:cs="Times New Roman"/>
          <w:sz w:val="24"/>
          <w:szCs w:val="24"/>
          <w:lang w:val="ro-RO"/>
        </w:rPr>
        <w:t>Șef al Direcției Drept Internațional a</w:t>
      </w:r>
    </w:p>
    <w:p w14:paraId="0B88CB3E" w14:textId="77777777" w:rsidR="00931A6B" w:rsidRPr="0028490C" w:rsidRDefault="00931A6B" w:rsidP="00931A6B">
      <w:pPr>
        <w:spacing w:after="0" w:line="240" w:lineRule="auto"/>
        <w:ind w:left="5103"/>
        <w:jc w:val="center"/>
        <w:rPr>
          <w:rFonts w:ascii="Times New Roman" w:hAnsi="Times New Roman" w:cs="Times New Roman"/>
          <w:sz w:val="24"/>
          <w:szCs w:val="24"/>
          <w:lang w:val="ro-RO"/>
        </w:rPr>
      </w:pPr>
      <w:r w:rsidRPr="0028490C">
        <w:rPr>
          <w:rFonts w:ascii="Times New Roman" w:hAnsi="Times New Roman" w:cs="Times New Roman"/>
          <w:sz w:val="24"/>
          <w:szCs w:val="24"/>
          <w:lang w:val="ro-RO"/>
        </w:rPr>
        <w:t>Ministerului Afacerilor Externe</w:t>
      </w:r>
    </w:p>
    <w:p w14:paraId="224582DF" w14:textId="77777777" w:rsidR="00931A6B" w:rsidRDefault="00931A6B" w:rsidP="00931A6B">
      <w:pPr>
        <w:spacing w:after="0" w:line="240" w:lineRule="auto"/>
        <w:jc w:val="both"/>
        <w:rPr>
          <w:rFonts w:ascii="Times New Roman" w:hAnsi="Times New Roman" w:cs="Times New Roman"/>
          <w:sz w:val="24"/>
          <w:szCs w:val="24"/>
          <w:lang w:val="ro-RO"/>
        </w:rPr>
      </w:pPr>
    </w:p>
    <w:p w14:paraId="19E9BFB3" w14:textId="77777777" w:rsidR="00931A6B" w:rsidRDefault="00931A6B" w:rsidP="00931A6B">
      <w:pPr>
        <w:spacing w:after="0" w:line="240" w:lineRule="auto"/>
        <w:jc w:val="both"/>
        <w:rPr>
          <w:rFonts w:ascii="Times New Roman" w:hAnsi="Times New Roman" w:cs="Times New Roman"/>
          <w:sz w:val="24"/>
          <w:szCs w:val="24"/>
          <w:lang w:val="ro-RO"/>
        </w:rPr>
      </w:pPr>
    </w:p>
    <w:p w14:paraId="376BF604" w14:textId="77777777" w:rsidR="00931A6B" w:rsidRDefault="00931A6B" w:rsidP="00931A6B">
      <w:pPr>
        <w:spacing w:after="0" w:line="240" w:lineRule="auto"/>
        <w:jc w:val="both"/>
        <w:rPr>
          <w:rFonts w:ascii="Times New Roman" w:hAnsi="Times New Roman" w:cs="Times New Roman"/>
          <w:sz w:val="24"/>
          <w:szCs w:val="24"/>
          <w:lang w:val="ro-RO"/>
        </w:rPr>
      </w:pPr>
    </w:p>
    <w:p w14:paraId="43C9D5F0" w14:textId="77777777" w:rsidR="00931A6B" w:rsidRDefault="00931A6B" w:rsidP="00931A6B">
      <w:pPr>
        <w:spacing w:after="0" w:line="240" w:lineRule="auto"/>
        <w:jc w:val="both"/>
        <w:rPr>
          <w:rFonts w:ascii="Times New Roman" w:hAnsi="Times New Roman" w:cs="Times New Roman"/>
          <w:sz w:val="24"/>
          <w:szCs w:val="24"/>
          <w:lang w:val="ro-RO"/>
        </w:rPr>
      </w:pPr>
    </w:p>
    <w:p w14:paraId="312133E7" w14:textId="77777777" w:rsidR="00931A6B" w:rsidRDefault="00931A6B" w:rsidP="00931A6B">
      <w:pPr>
        <w:spacing w:after="0" w:line="240" w:lineRule="auto"/>
        <w:jc w:val="both"/>
        <w:rPr>
          <w:rFonts w:ascii="Times New Roman" w:hAnsi="Times New Roman" w:cs="Times New Roman"/>
          <w:sz w:val="24"/>
          <w:szCs w:val="24"/>
          <w:lang w:val="ro-RO"/>
        </w:rPr>
      </w:pPr>
    </w:p>
    <w:p w14:paraId="61D0E4FB" w14:textId="77777777" w:rsidR="00931A6B" w:rsidRDefault="00931A6B" w:rsidP="00931A6B">
      <w:pPr>
        <w:spacing w:after="0" w:line="240" w:lineRule="auto"/>
        <w:jc w:val="both"/>
        <w:rPr>
          <w:rFonts w:ascii="Times New Roman" w:hAnsi="Times New Roman" w:cs="Times New Roman"/>
          <w:sz w:val="24"/>
          <w:szCs w:val="24"/>
          <w:lang w:val="ro-RO"/>
        </w:rPr>
      </w:pPr>
    </w:p>
    <w:p w14:paraId="25ED56A3" w14:textId="77777777" w:rsidR="00931A6B" w:rsidRDefault="00931A6B" w:rsidP="00931A6B">
      <w:pPr>
        <w:spacing w:after="0" w:line="240" w:lineRule="auto"/>
        <w:jc w:val="both"/>
        <w:rPr>
          <w:rFonts w:ascii="Times New Roman" w:hAnsi="Times New Roman" w:cs="Times New Roman"/>
          <w:sz w:val="24"/>
          <w:szCs w:val="24"/>
          <w:lang w:val="ro-RO"/>
        </w:rPr>
      </w:pPr>
    </w:p>
    <w:p w14:paraId="1D2182CF" w14:textId="77777777" w:rsidR="00931A6B" w:rsidRDefault="00931A6B" w:rsidP="00931A6B">
      <w:pPr>
        <w:spacing w:after="0" w:line="240" w:lineRule="auto"/>
        <w:jc w:val="both"/>
        <w:rPr>
          <w:rFonts w:ascii="Times New Roman" w:hAnsi="Times New Roman" w:cs="Times New Roman"/>
          <w:sz w:val="24"/>
          <w:szCs w:val="24"/>
          <w:lang w:val="ro-RO"/>
        </w:rPr>
      </w:pPr>
    </w:p>
    <w:p w14:paraId="29A3FFA4" w14:textId="77777777" w:rsidR="00931A6B" w:rsidRDefault="00931A6B" w:rsidP="00931A6B">
      <w:pPr>
        <w:spacing w:after="0" w:line="240" w:lineRule="auto"/>
        <w:jc w:val="both"/>
        <w:rPr>
          <w:rFonts w:ascii="Times New Roman" w:hAnsi="Times New Roman" w:cs="Times New Roman"/>
          <w:sz w:val="24"/>
          <w:szCs w:val="24"/>
          <w:lang w:val="ro-RO"/>
        </w:rPr>
      </w:pPr>
    </w:p>
    <w:p w14:paraId="1392F226" w14:textId="77777777" w:rsidR="00931A6B" w:rsidRDefault="00931A6B" w:rsidP="00931A6B">
      <w:pPr>
        <w:spacing w:after="0" w:line="240" w:lineRule="auto"/>
        <w:jc w:val="both"/>
        <w:rPr>
          <w:rFonts w:ascii="Times New Roman" w:hAnsi="Times New Roman" w:cs="Times New Roman"/>
          <w:sz w:val="24"/>
          <w:szCs w:val="24"/>
          <w:lang w:val="ro-RO"/>
        </w:rPr>
      </w:pPr>
    </w:p>
    <w:p w14:paraId="07605ECB" w14:textId="77777777" w:rsidR="00931A6B" w:rsidRDefault="00931A6B" w:rsidP="00931A6B">
      <w:pPr>
        <w:spacing w:after="0" w:line="240" w:lineRule="auto"/>
        <w:jc w:val="both"/>
        <w:rPr>
          <w:rFonts w:ascii="Times New Roman" w:hAnsi="Times New Roman" w:cs="Times New Roman"/>
          <w:sz w:val="24"/>
          <w:szCs w:val="24"/>
          <w:lang w:val="ro-RO"/>
        </w:rPr>
      </w:pPr>
    </w:p>
    <w:p w14:paraId="1721540F" w14:textId="77777777" w:rsidR="00931A6B" w:rsidRDefault="00931A6B" w:rsidP="00931A6B">
      <w:pPr>
        <w:spacing w:after="0" w:line="240" w:lineRule="auto"/>
        <w:jc w:val="both"/>
        <w:rPr>
          <w:rFonts w:ascii="Times New Roman" w:hAnsi="Times New Roman" w:cs="Times New Roman"/>
          <w:sz w:val="24"/>
          <w:szCs w:val="24"/>
          <w:lang w:val="ro-RO"/>
        </w:rPr>
      </w:pPr>
    </w:p>
    <w:p w14:paraId="74A293C5" w14:textId="77777777" w:rsidR="00931A6B" w:rsidRDefault="00931A6B" w:rsidP="00931A6B">
      <w:pPr>
        <w:spacing w:after="0" w:line="240" w:lineRule="auto"/>
        <w:jc w:val="both"/>
        <w:rPr>
          <w:rFonts w:ascii="Times New Roman" w:hAnsi="Times New Roman" w:cs="Times New Roman"/>
          <w:sz w:val="24"/>
          <w:szCs w:val="24"/>
          <w:lang w:val="ro-RO"/>
        </w:rPr>
      </w:pPr>
    </w:p>
    <w:p w14:paraId="1C0BE1FB" w14:textId="77777777" w:rsidR="00931A6B" w:rsidRDefault="00931A6B" w:rsidP="00931A6B">
      <w:pPr>
        <w:spacing w:after="0" w:line="240" w:lineRule="auto"/>
        <w:jc w:val="both"/>
        <w:rPr>
          <w:rFonts w:ascii="Times New Roman" w:hAnsi="Times New Roman" w:cs="Times New Roman"/>
          <w:sz w:val="24"/>
          <w:szCs w:val="24"/>
          <w:lang w:val="ro-RO"/>
        </w:rPr>
      </w:pPr>
    </w:p>
    <w:p w14:paraId="0EE925F0" w14:textId="77777777" w:rsidR="00931A6B" w:rsidRDefault="00931A6B" w:rsidP="00931A6B">
      <w:pPr>
        <w:spacing w:after="0" w:line="240" w:lineRule="auto"/>
        <w:jc w:val="both"/>
        <w:rPr>
          <w:rFonts w:ascii="Times New Roman" w:hAnsi="Times New Roman" w:cs="Times New Roman"/>
          <w:sz w:val="24"/>
          <w:szCs w:val="24"/>
          <w:lang w:val="ro-RO"/>
        </w:rPr>
      </w:pPr>
    </w:p>
    <w:p w14:paraId="2161342B" w14:textId="77777777" w:rsidR="00931A6B" w:rsidRDefault="00931A6B" w:rsidP="00931A6B">
      <w:pPr>
        <w:spacing w:after="0" w:line="240" w:lineRule="auto"/>
        <w:jc w:val="both"/>
        <w:rPr>
          <w:rFonts w:ascii="Times New Roman" w:hAnsi="Times New Roman" w:cs="Times New Roman"/>
          <w:sz w:val="24"/>
          <w:szCs w:val="24"/>
          <w:lang w:val="ro-RO"/>
        </w:rPr>
      </w:pPr>
    </w:p>
    <w:p w14:paraId="291B1024" w14:textId="77777777" w:rsidR="00931A6B" w:rsidRDefault="00931A6B" w:rsidP="00931A6B">
      <w:pPr>
        <w:spacing w:after="0" w:line="240" w:lineRule="auto"/>
        <w:jc w:val="both"/>
        <w:rPr>
          <w:rFonts w:ascii="Times New Roman" w:hAnsi="Times New Roman" w:cs="Times New Roman"/>
          <w:sz w:val="24"/>
          <w:szCs w:val="24"/>
          <w:lang w:val="ro-RO"/>
        </w:rPr>
      </w:pPr>
    </w:p>
    <w:p w14:paraId="0E47099A" w14:textId="77777777" w:rsidR="00931A6B" w:rsidRDefault="00931A6B" w:rsidP="00931A6B">
      <w:pPr>
        <w:spacing w:after="0" w:line="240" w:lineRule="auto"/>
        <w:jc w:val="both"/>
        <w:rPr>
          <w:rFonts w:ascii="Times New Roman" w:hAnsi="Times New Roman" w:cs="Times New Roman"/>
          <w:sz w:val="24"/>
          <w:szCs w:val="24"/>
          <w:lang w:val="ro-RO"/>
        </w:rPr>
      </w:pPr>
    </w:p>
    <w:p w14:paraId="56480839" w14:textId="77777777" w:rsidR="00931A6B" w:rsidRDefault="00931A6B" w:rsidP="00931A6B">
      <w:pPr>
        <w:spacing w:after="0" w:line="240" w:lineRule="auto"/>
        <w:jc w:val="both"/>
        <w:rPr>
          <w:rFonts w:ascii="Times New Roman" w:hAnsi="Times New Roman" w:cs="Times New Roman"/>
          <w:sz w:val="24"/>
          <w:szCs w:val="24"/>
          <w:lang w:val="ro-RO"/>
        </w:rPr>
      </w:pPr>
    </w:p>
    <w:p w14:paraId="27E92425" w14:textId="77777777" w:rsidR="00A418BB" w:rsidRDefault="00A418BB" w:rsidP="00931A6B">
      <w:pPr>
        <w:spacing w:after="0" w:line="240" w:lineRule="auto"/>
        <w:jc w:val="both"/>
        <w:rPr>
          <w:rFonts w:ascii="Times New Roman" w:hAnsi="Times New Roman" w:cs="Times New Roman"/>
          <w:sz w:val="24"/>
          <w:szCs w:val="24"/>
          <w:lang w:val="ro-RO"/>
        </w:rPr>
      </w:pPr>
    </w:p>
    <w:sectPr w:rsidR="00A418BB" w:rsidSect="006D657A">
      <w:footerReference w:type="default" r:id="rId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70E79" w14:textId="77777777" w:rsidR="00195B60" w:rsidRDefault="00195B60" w:rsidP="00743E8E">
      <w:pPr>
        <w:spacing w:after="0" w:line="240" w:lineRule="auto"/>
      </w:pPr>
      <w:r>
        <w:separator/>
      </w:r>
    </w:p>
  </w:endnote>
  <w:endnote w:type="continuationSeparator" w:id="0">
    <w:p w14:paraId="5D48B848" w14:textId="77777777" w:rsidR="00195B60" w:rsidRDefault="00195B60" w:rsidP="00743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DEAEA" w14:textId="7F7A59DE" w:rsidR="00A418BB" w:rsidRDefault="00A418BB">
    <w:pPr>
      <w:pStyle w:val="Footer"/>
      <w:jc w:val="center"/>
    </w:pPr>
  </w:p>
  <w:p w14:paraId="1F49C61C" w14:textId="77777777" w:rsidR="00A418BB" w:rsidRDefault="00A41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61FC5" w14:textId="77777777" w:rsidR="00195B60" w:rsidRDefault="00195B60" w:rsidP="00743E8E">
      <w:pPr>
        <w:spacing w:after="0" w:line="240" w:lineRule="auto"/>
      </w:pPr>
      <w:r>
        <w:separator/>
      </w:r>
    </w:p>
  </w:footnote>
  <w:footnote w:type="continuationSeparator" w:id="0">
    <w:p w14:paraId="5744BBB5" w14:textId="77777777" w:rsidR="00195B60" w:rsidRDefault="00195B60" w:rsidP="00743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A2D68"/>
    <w:multiLevelType w:val="hybridMultilevel"/>
    <w:tmpl w:val="CFA0D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0F6879"/>
    <w:multiLevelType w:val="multilevel"/>
    <w:tmpl w:val="7DB8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B4482"/>
    <w:multiLevelType w:val="hybridMultilevel"/>
    <w:tmpl w:val="F1D05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1F"/>
    <w:rsid w:val="00016E37"/>
    <w:rsid w:val="00032EC8"/>
    <w:rsid w:val="00037742"/>
    <w:rsid w:val="0004101F"/>
    <w:rsid w:val="00071BA6"/>
    <w:rsid w:val="000E0A86"/>
    <w:rsid w:val="000E26D1"/>
    <w:rsid w:val="000E5C0A"/>
    <w:rsid w:val="001202F9"/>
    <w:rsid w:val="00195B60"/>
    <w:rsid w:val="001C229B"/>
    <w:rsid w:val="001E16A3"/>
    <w:rsid w:val="00230813"/>
    <w:rsid w:val="002539AD"/>
    <w:rsid w:val="00273D10"/>
    <w:rsid w:val="003320F6"/>
    <w:rsid w:val="00345B05"/>
    <w:rsid w:val="00397C7E"/>
    <w:rsid w:val="003B69B9"/>
    <w:rsid w:val="003F2D03"/>
    <w:rsid w:val="004C6C2B"/>
    <w:rsid w:val="004D2643"/>
    <w:rsid w:val="0056493D"/>
    <w:rsid w:val="005D5564"/>
    <w:rsid w:val="005E78B6"/>
    <w:rsid w:val="006116F3"/>
    <w:rsid w:val="00635304"/>
    <w:rsid w:val="00640D04"/>
    <w:rsid w:val="00645B78"/>
    <w:rsid w:val="00647DD5"/>
    <w:rsid w:val="006823F5"/>
    <w:rsid w:val="006D657A"/>
    <w:rsid w:val="006F22D4"/>
    <w:rsid w:val="007160D1"/>
    <w:rsid w:val="0073161E"/>
    <w:rsid w:val="00743E8E"/>
    <w:rsid w:val="007802D4"/>
    <w:rsid w:val="007950BD"/>
    <w:rsid w:val="007B7882"/>
    <w:rsid w:val="007D0C5C"/>
    <w:rsid w:val="00816FE2"/>
    <w:rsid w:val="00833771"/>
    <w:rsid w:val="00850375"/>
    <w:rsid w:val="00857C4B"/>
    <w:rsid w:val="008868C1"/>
    <w:rsid w:val="008B47D4"/>
    <w:rsid w:val="008F7D38"/>
    <w:rsid w:val="00921B71"/>
    <w:rsid w:val="00931A6B"/>
    <w:rsid w:val="009331C2"/>
    <w:rsid w:val="00963D5C"/>
    <w:rsid w:val="0099594B"/>
    <w:rsid w:val="009B047E"/>
    <w:rsid w:val="009B3A5A"/>
    <w:rsid w:val="009C4594"/>
    <w:rsid w:val="009E28D6"/>
    <w:rsid w:val="00A32A40"/>
    <w:rsid w:val="00A418BB"/>
    <w:rsid w:val="00A76CC9"/>
    <w:rsid w:val="00A873FF"/>
    <w:rsid w:val="00AB581F"/>
    <w:rsid w:val="00B05E3F"/>
    <w:rsid w:val="00B20E0C"/>
    <w:rsid w:val="00B234B8"/>
    <w:rsid w:val="00BD7C4C"/>
    <w:rsid w:val="00C63E6D"/>
    <w:rsid w:val="00C64320"/>
    <w:rsid w:val="00C64F76"/>
    <w:rsid w:val="00D01F02"/>
    <w:rsid w:val="00D32E15"/>
    <w:rsid w:val="00D47447"/>
    <w:rsid w:val="00D5005A"/>
    <w:rsid w:val="00D54867"/>
    <w:rsid w:val="00DA715E"/>
    <w:rsid w:val="00DB3D1B"/>
    <w:rsid w:val="00DC3FE6"/>
    <w:rsid w:val="00DD6F5E"/>
    <w:rsid w:val="00E2302A"/>
    <w:rsid w:val="00E64616"/>
    <w:rsid w:val="00EC685B"/>
    <w:rsid w:val="00EE330E"/>
    <w:rsid w:val="00EF42F7"/>
    <w:rsid w:val="00F2010F"/>
    <w:rsid w:val="00FD6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0916"/>
  <w15:docId w15:val="{1824C279-C69A-4B7F-911F-1C3DEA68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57A"/>
  </w:style>
  <w:style w:type="paragraph" w:styleId="Heading1">
    <w:name w:val="heading 1"/>
    <w:basedOn w:val="Normal"/>
    <w:link w:val="Heading1Char"/>
    <w:uiPriority w:val="9"/>
    <w:qFormat/>
    <w:rsid w:val="000410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3">
    <w:name w:val="heading 3"/>
    <w:basedOn w:val="Normal"/>
    <w:link w:val="Heading3Char"/>
    <w:uiPriority w:val="9"/>
    <w:qFormat/>
    <w:rsid w:val="000410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link w:val="Heading4Char"/>
    <w:uiPriority w:val="9"/>
    <w:qFormat/>
    <w:rsid w:val="0004101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Heading8">
    <w:name w:val="heading 8"/>
    <w:basedOn w:val="Normal"/>
    <w:next w:val="Normal"/>
    <w:link w:val="Heading8Char"/>
    <w:uiPriority w:val="9"/>
    <w:semiHidden/>
    <w:unhideWhenUsed/>
    <w:qFormat/>
    <w:rsid w:val="007160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01F"/>
    <w:rPr>
      <w:rFonts w:ascii="Times New Roman" w:eastAsia="Times New Roman" w:hAnsi="Times New Roman" w:cs="Times New Roman"/>
      <w:b/>
      <w:bCs/>
      <w:kern w:val="36"/>
      <w:sz w:val="48"/>
      <w:szCs w:val="48"/>
      <w:lang w:eastAsia="ru-RU"/>
    </w:rPr>
  </w:style>
  <w:style w:type="character" w:customStyle="1" w:styleId="Heading3Char">
    <w:name w:val="Heading 3 Char"/>
    <w:basedOn w:val="DefaultParagraphFont"/>
    <w:link w:val="Heading3"/>
    <w:uiPriority w:val="9"/>
    <w:rsid w:val="0004101F"/>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rsid w:val="0004101F"/>
    <w:rPr>
      <w:rFonts w:ascii="Times New Roman" w:eastAsia="Times New Roman" w:hAnsi="Times New Roman" w:cs="Times New Roman"/>
      <w:b/>
      <w:bCs/>
      <w:sz w:val="24"/>
      <w:szCs w:val="24"/>
      <w:lang w:eastAsia="ru-RU"/>
    </w:rPr>
  </w:style>
  <w:style w:type="character" w:customStyle="1" w:styleId="cmg">
    <w:name w:val="cmg"/>
    <w:basedOn w:val="DefaultParagraphFont"/>
    <w:rsid w:val="0004101F"/>
  </w:style>
  <w:style w:type="character" w:styleId="Hyperlink">
    <w:name w:val="Hyperlink"/>
    <w:basedOn w:val="DefaultParagraphFont"/>
    <w:uiPriority w:val="99"/>
    <w:semiHidden/>
    <w:unhideWhenUsed/>
    <w:rsid w:val="0004101F"/>
    <w:rPr>
      <w:color w:val="0000FF"/>
      <w:u w:val="single"/>
    </w:rPr>
  </w:style>
  <w:style w:type="character" w:customStyle="1" w:styleId="js-ineffectstring">
    <w:name w:val="js-ineffectstring"/>
    <w:basedOn w:val="DefaultParagraphFont"/>
    <w:rsid w:val="0004101F"/>
  </w:style>
  <w:style w:type="paragraph" w:customStyle="1" w:styleId="notfreenew">
    <w:name w:val="not_freenew"/>
    <w:basedOn w:val="Normal"/>
    <w:rsid w:val="000410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04101F"/>
    <w:rPr>
      <w:b/>
      <w:bCs/>
    </w:rPr>
  </w:style>
  <w:style w:type="character" w:customStyle="1" w:styleId="textbuydreapta">
    <w:name w:val="textbuydreapta"/>
    <w:basedOn w:val="DefaultParagraphFont"/>
    <w:rsid w:val="0004101F"/>
  </w:style>
  <w:style w:type="paragraph" w:styleId="z-TopofForm">
    <w:name w:val="HTML Top of Form"/>
    <w:basedOn w:val="Normal"/>
    <w:next w:val="Normal"/>
    <w:link w:val="z-TopofFormChar"/>
    <w:hidden/>
    <w:uiPriority w:val="99"/>
    <w:semiHidden/>
    <w:unhideWhenUsed/>
    <w:rsid w:val="0004101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04101F"/>
    <w:rPr>
      <w:rFonts w:ascii="Arial" w:eastAsia="Times New Roman" w:hAnsi="Arial" w:cs="Arial"/>
      <w:vanish/>
      <w:sz w:val="16"/>
      <w:szCs w:val="16"/>
      <w:lang w:eastAsia="ru-RU"/>
    </w:rPr>
  </w:style>
  <w:style w:type="character" w:customStyle="1" w:styleId="field-validation-valid">
    <w:name w:val="field-validation-valid"/>
    <w:basedOn w:val="DefaultParagraphFont"/>
    <w:rsid w:val="0004101F"/>
  </w:style>
  <w:style w:type="character" w:customStyle="1" w:styleId="alinright">
    <w:name w:val="alinright"/>
    <w:basedOn w:val="DefaultParagraphFont"/>
    <w:rsid w:val="0004101F"/>
  </w:style>
  <w:style w:type="paragraph" w:styleId="z-BottomofForm">
    <w:name w:val="HTML Bottom of Form"/>
    <w:basedOn w:val="Normal"/>
    <w:next w:val="Normal"/>
    <w:link w:val="z-BottomofFormChar"/>
    <w:hidden/>
    <w:uiPriority w:val="99"/>
    <w:semiHidden/>
    <w:unhideWhenUsed/>
    <w:rsid w:val="0004101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04101F"/>
    <w:rPr>
      <w:rFonts w:ascii="Arial" w:eastAsia="Times New Roman" w:hAnsi="Arial" w:cs="Arial"/>
      <w:vanish/>
      <w:sz w:val="16"/>
      <w:szCs w:val="16"/>
      <w:lang w:eastAsia="ru-RU"/>
    </w:rPr>
  </w:style>
  <w:style w:type="paragraph" w:customStyle="1" w:styleId="al">
    <w:name w:val="a_l"/>
    <w:basedOn w:val="Normal"/>
    <w:rsid w:val="000410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a_c"/>
    <w:basedOn w:val="Normal"/>
    <w:rsid w:val="000410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041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01F"/>
    <w:rPr>
      <w:rFonts w:ascii="Tahoma" w:hAnsi="Tahoma" w:cs="Tahoma"/>
      <w:sz w:val="16"/>
      <w:szCs w:val="16"/>
    </w:rPr>
  </w:style>
  <w:style w:type="paragraph" w:styleId="Revision">
    <w:name w:val="Revision"/>
    <w:hidden/>
    <w:uiPriority w:val="99"/>
    <w:semiHidden/>
    <w:rsid w:val="000E0A86"/>
    <w:pPr>
      <w:spacing w:after="0" w:line="240" w:lineRule="auto"/>
    </w:pPr>
  </w:style>
  <w:style w:type="paragraph" w:styleId="Header">
    <w:name w:val="header"/>
    <w:basedOn w:val="Normal"/>
    <w:link w:val="HeaderChar"/>
    <w:uiPriority w:val="99"/>
    <w:unhideWhenUsed/>
    <w:rsid w:val="00743E8E"/>
    <w:pPr>
      <w:tabs>
        <w:tab w:val="center" w:pos="4677"/>
        <w:tab w:val="right" w:pos="9355"/>
      </w:tabs>
      <w:spacing w:after="0" w:line="240" w:lineRule="auto"/>
    </w:pPr>
  </w:style>
  <w:style w:type="character" w:customStyle="1" w:styleId="HeaderChar">
    <w:name w:val="Header Char"/>
    <w:basedOn w:val="DefaultParagraphFont"/>
    <w:link w:val="Header"/>
    <w:uiPriority w:val="99"/>
    <w:rsid w:val="00743E8E"/>
  </w:style>
  <w:style w:type="paragraph" w:styleId="Footer">
    <w:name w:val="footer"/>
    <w:basedOn w:val="Normal"/>
    <w:link w:val="FooterChar"/>
    <w:uiPriority w:val="99"/>
    <w:unhideWhenUsed/>
    <w:rsid w:val="00743E8E"/>
    <w:pPr>
      <w:tabs>
        <w:tab w:val="center" w:pos="4677"/>
        <w:tab w:val="right" w:pos="9355"/>
      </w:tabs>
      <w:spacing w:after="0" w:line="240" w:lineRule="auto"/>
    </w:pPr>
  </w:style>
  <w:style w:type="character" w:customStyle="1" w:styleId="FooterChar">
    <w:name w:val="Footer Char"/>
    <w:basedOn w:val="DefaultParagraphFont"/>
    <w:link w:val="Footer"/>
    <w:uiPriority w:val="99"/>
    <w:rsid w:val="00743E8E"/>
  </w:style>
  <w:style w:type="table" w:styleId="TableGrid">
    <w:name w:val="Table Grid"/>
    <w:basedOn w:val="TableNormal"/>
    <w:uiPriority w:val="39"/>
    <w:rsid w:val="008B4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7D4"/>
    <w:pPr>
      <w:ind w:left="720"/>
      <w:contextualSpacing/>
    </w:pPr>
  </w:style>
  <w:style w:type="character" w:customStyle="1" w:styleId="Heading8Char">
    <w:name w:val="Heading 8 Char"/>
    <w:basedOn w:val="DefaultParagraphFont"/>
    <w:link w:val="Heading8"/>
    <w:uiPriority w:val="9"/>
    <w:semiHidden/>
    <w:rsid w:val="007160D1"/>
    <w:rPr>
      <w:rFonts w:asciiTheme="majorHAnsi" w:eastAsiaTheme="majorEastAsia" w:hAnsiTheme="majorHAnsi" w:cstheme="majorBidi"/>
      <w:color w:val="272727" w:themeColor="text1" w:themeTint="D8"/>
      <w:sz w:val="21"/>
      <w:szCs w:val="21"/>
    </w:rPr>
  </w:style>
  <w:style w:type="table" w:customStyle="1" w:styleId="TableGrid1">
    <w:name w:val="Table Grid1"/>
    <w:basedOn w:val="TableNormal"/>
    <w:next w:val="TableGrid"/>
    <w:uiPriority w:val="39"/>
    <w:rsid w:val="007160D1"/>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0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91696">
      <w:bodyDiv w:val="1"/>
      <w:marLeft w:val="0"/>
      <w:marRight w:val="0"/>
      <w:marTop w:val="0"/>
      <w:marBottom w:val="0"/>
      <w:divBdr>
        <w:top w:val="none" w:sz="0" w:space="0" w:color="auto"/>
        <w:left w:val="none" w:sz="0" w:space="0" w:color="auto"/>
        <w:bottom w:val="none" w:sz="0" w:space="0" w:color="auto"/>
        <w:right w:val="none" w:sz="0" w:space="0" w:color="auto"/>
      </w:divBdr>
      <w:divsChild>
        <w:div w:id="1380471737">
          <w:marLeft w:val="0"/>
          <w:marRight w:val="0"/>
          <w:marTop w:val="0"/>
          <w:marBottom w:val="171"/>
          <w:divBdr>
            <w:top w:val="none" w:sz="0" w:space="0" w:color="auto"/>
            <w:left w:val="none" w:sz="0" w:space="0" w:color="auto"/>
            <w:bottom w:val="single" w:sz="24" w:space="0" w:color="DDDDDD"/>
            <w:right w:val="none" w:sz="0" w:space="0" w:color="auto"/>
          </w:divBdr>
          <w:divsChild>
            <w:div w:id="1882551618">
              <w:marLeft w:val="0"/>
              <w:marRight w:val="0"/>
              <w:marTop w:val="0"/>
              <w:marBottom w:val="86"/>
              <w:divBdr>
                <w:top w:val="none" w:sz="0" w:space="0" w:color="auto"/>
                <w:left w:val="none" w:sz="0" w:space="0" w:color="auto"/>
                <w:bottom w:val="none" w:sz="0" w:space="0" w:color="auto"/>
                <w:right w:val="none" w:sz="0" w:space="0" w:color="auto"/>
              </w:divBdr>
            </w:div>
          </w:divsChild>
        </w:div>
        <w:div w:id="263417364">
          <w:marLeft w:val="0"/>
          <w:marRight w:val="0"/>
          <w:marTop w:val="0"/>
          <w:marBottom w:val="171"/>
          <w:divBdr>
            <w:top w:val="none" w:sz="0" w:space="0" w:color="auto"/>
            <w:left w:val="none" w:sz="0" w:space="0" w:color="auto"/>
            <w:bottom w:val="none" w:sz="0" w:space="0" w:color="auto"/>
            <w:right w:val="none" w:sz="0" w:space="0" w:color="auto"/>
          </w:divBdr>
        </w:div>
        <w:div w:id="768894476">
          <w:marLeft w:val="0"/>
          <w:marRight w:val="0"/>
          <w:marTop w:val="0"/>
          <w:marBottom w:val="171"/>
          <w:divBdr>
            <w:top w:val="none" w:sz="0" w:space="0" w:color="auto"/>
            <w:left w:val="none" w:sz="0" w:space="0" w:color="auto"/>
            <w:bottom w:val="none" w:sz="0" w:space="0" w:color="auto"/>
            <w:right w:val="none" w:sz="0" w:space="0" w:color="auto"/>
          </w:divBdr>
        </w:div>
        <w:div w:id="28341190">
          <w:marLeft w:val="0"/>
          <w:marRight w:val="43"/>
          <w:marTop w:val="0"/>
          <w:marBottom w:val="0"/>
          <w:divBdr>
            <w:top w:val="none" w:sz="0" w:space="0" w:color="auto"/>
            <w:left w:val="none" w:sz="0" w:space="0" w:color="auto"/>
            <w:bottom w:val="none" w:sz="0" w:space="0" w:color="auto"/>
            <w:right w:val="none" w:sz="0" w:space="0" w:color="auto"/>
          </w:divBdr>
        </w:div>
        <w:div w:id="675035857">
          <w:marLeft w:val="0"/>
          <w:marRight w:val="0"/>
          <w:marTop w:val="0"/>
          <w:marBottom w:val="171"/>
          <w:divBdr>
            <w:top w:val="none" w:sz="0" w:space="0" w:color="auto"/>
            <w:left w:val="none" w:sz="0" w:space="0" w:color="auto"/>
            <w:bottom w:val="none" w:sz="0" w:space="0" w:color="auto"/>
            <w:right w:val="none" w:sz="0" w:space="0" w:color="auto"/>
          </w:divBdr>
        </w:div>
        <w:div w:id="2127118708">
          <w:marLeft w:val="0"/>
          <w:marRight w:val="0"/>
          <w:marTop w:val="0"/>
          <w:marBottom w:val="171"/>
          <w:divBdr>
            <w:top w:val="none" w:sz="0" w:space="0" w:color="auto"/>
            <w:left w:val="none" w:sz="0" w:space="0" w:color="auto"/>
            <w:bottom w:val="none" w:sz="0" w:space="0" w:color="auto"/>
            <w:right w:val="none" w:sz="0" w:space="0" w:color="auto"/>
          </w:divBdr>
        </w:div>
        <w:div w:id="677537385">
          <w:marLeft w:val="0"/>
          <w:marRight w:val="0"/>
          <w:marTop w:val="0"/>
          <w:marBottom w:val="171"/>
          <w:divBdr>
            <w:top w:val="none" w:sz="0" w:space="0" w:color="auto"/>
            <w:left w:val="none" w:sz="0" w:space="0" w:color="auto"/>
            <w:bottom w:val="none" w:sz="0" w:space="0" w:color="auto"/>
            <w:right w:val="none" w:sz="0" w:space="0" w:color="auto"/>
          </w:divBdr>
        </w:div>
        <w:div w:id="1654599658">
          <w:marLeft w:val="0"/>
          <w:marRight w:val="0"/>
          <w:marTop w:val="0"/>
          <w:marBottom w:val="17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ege5.ro/Gratuit/gm4tkobqgy/alte-conventii-privind-limitarea-raspunderii-conventie?dp=gy3tknjxge2de" TargetMode="External"/><Relationship Id="rId21" Type="http://schemas.openxmlformats.org/officeDocument/2006/relationships/hyperlink" Target="https://lege5.ro/Gratuit/gm4tkobqgy/temeiul-actiunilor-in-despagubire-conventie?dp=gy3tknjxgeydm" TargetMode="External"/><Relationship Id="rId34" Type="http://schemas.openxmlformats.org/officeDocument/2006/relationships/hyperlink" Target="https://lege5.ro/Gratuit/gm4tkobqgy/depozitarul-conventie?dp=gy3tknjxgiydo" TargetMode="External"/><Relationship Id="rId42" Type="http://schemas.openxmlformats.org/officeDocument/2006/relationships/hyperlink" Target="https://lege5.ro/Gratuit/gm4tkobqgy/instanta-competenta-conventie?dp=gy3tknjxgezdm" TargetMode="External"/><Relationship Id="rId47" Type="http://schemas.openxmlformats.org/officeDocument/2006/relationships/hyperlink" Target="https://lege5.ro/Gratuit/gm4tkobqgy/dispozitii-finale-ale-conventiei-conventie?dp=gy3tknjxge2tg" TargetMode="External"/><Relationship Id="rId50" Type="http://schemas.openxmlformats.org/officeDocument/2006/relationships/hyperlink" Target="https://lege5.ro/Gratuit/gm4tkobqgy/organizatiile-regionale-de-integrare-economica-conventie?dp=gy3tknjxge3tk" TargetMode="External"/><Relationship Id="rId55" Type="http://schemas.openxmlformats.org/officeDocument/2006/relationships/hyperlink" Target="https://lege5.ro/Gratuit/gm4tkobqgy/depozitarul-conventie?dp=gy3tknjxgiydo" TargetMode="External"/><Relationship Id="rId63" Type="http://schemas.openxmlformats.org/officeDocument/2006/relationships/hyperlink" Target="https://lege5.ro/Gratuit/gm4tkobqgy/asigurarea-obligatorie-conventie?dp=gy3tknjxga2ds" TargetMode="External"/><Relationship Id="rId68" Type="http://schemas.openxmlformats.org/officeDocument/2006/relationships/hyperlink" Target="https://lege5.ro/Gratuit/gm4tkobqgy/unitatea-de-cont-si-conversia-conventie?dp=gy3tknjxga4ta" TargetMode="External"/><Relationship Id="rId76" Type="http://schemas.openxmlformats.org/officeDocument/2006/relationships/hyperlink" Target="https://lege5.ro/Gratuit/gm4tkobqgy/instanta-competenta-conventie?dp=gy3tknjxgezdm" TargetMode="External"/><Relationship Id="rId84" Type="http://schemas.openxmlformats.org/officeDocument/2006/relationships/hyperlink" Target="https://lege5.ro/Gratuit/gm4tkobqgy/dispozitii-finale-articolele-17-25-din-protocolul-din-2002-la-conventia-de-la-atena-din-1974-privind-transportul-pe-mare-al-pasagerilor-si-al-bagajelor-lor-conventie?dp=gy3tknjxge2tk" TargetMode="External"/><Relationship Id="rId89" Type="http://schemas.openxmlformats.org/officeDocument/2006/relationships/hyperlink" Target="https://lege5.ro/Gratuit/gm4tkobqgy/denuntare-conventie?dp=gy3tknjxge4di" TargetMode="External"/><Relationship Id="rId97"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lege5.ro/Gratuit/gm4tkobqgy/cumularea-cererilor-de-despagubire-conventie?dp=gy3tknjxga4ts" TargetMode="External"/><Relationship Id="rId92" Type="http://schemas.openxmlformats.org/officeDocument/2006/relationships/hyperlink" Target="https://lege5.ro/Gratuit/gm4tkobqgy/depozitarul-conventie?dp=gy3tknjxgiydo" TargetMode="External"/><Relationship Id="rId2" Type="http://schemas.openxmlformats.org/officeDocument/2006/relationships/styles" Target="styles.xml"/><Relationship Id="rId16" Type="http://schemas.openxmlformats.org/officeDocument/2006/relationships/hyperlink" Target="https://lege5.ro/Gratuit/gm4tkobqgy/unitatea-de-cont-si-conversia-conventie?dp=gy3tknjxga4ta" TargetMode="External"/><Relationship Id="rId29" Type="http://schemas.openxmlformats.org/officeDocument/2006/relationships/hyperlink" Target="https://lege5.ro/Gratuit/gm4tkobqgy/declaratia-de-neaplicare-conventie?dp=gy3tknjxge2ta" TargetMode="External"/><Relationship Id="rId11" Type="http://schemas.openxmlformats.org/officeDocument/2006/relationships/hyperlink" Target="https://lege5.ro/Gratuit/gm4tkobqgy/transportatorul-efectiv-conventie?dp=gy3tknjxga2dg" TargetMode="External"/><Relationship Id="rId24" Type="http://schemas.openxmlformats.org/officeDocument/2006/relationships/hyperlink" Target="https://lege5.ro/Gratuit/gm4tkobqgy/instanta-competenta-conventie?dp=gy3tknjxgezdm" TargetMode="External"/><Relationship Id="rId32" Type="http://schemas.openxmlformats.org/officeDocument/2006/relationships/hyperlink" Target="https://lege5.ro/Gratuit/gm4tkobqgy/denuntare-conventie?dp=gy3tknjxge4di" TargetMode="External"/><Relationship Id="rId37" Type="http://schemas.openxmlformats.org/officeDocument/2006/relationships/hyperlink" Target="https://lege5.ro/Gratuit/gm4tkobqgy/raspunderea-transportatorului-conventie?dp=gy3tknjxgazdo" TargetMode="External"/><Relationship Id="rId40" Type="http://schemas.openxmlformats.org/officeDocument/2006/relationships/hyperlink" Target="https://lege5.ro/Gratuit/gm4tkobqgy/limita-raspunderii-in-caz-de-pierdere-sau-deteriorare-a-bagajelor-si-a-vehiculelor-conventie?dp=gy3tknjxga4dk" TargetMode="External"/><Relationship Id="rId45" Type="http://schemas.openxmlformats.org/officeDocument/2006/relationships/hyperlink" Target="https://lege5.ro/Gratuit/gm4tkobqgy/daune-nucleare-conventie?dp=gy3tknjxge2di" TargetMode="External"/><Relationship Id="rId53" Type="http://schemas.openxmlformats.org/officeDocument/2006/relationships/hyperlink" Target="https://lege5.ro/Gratuit/gm4tkobqgy/revizuirea-si-modificarea-conventie?dp=gy3tknjxge4ds" TargetMode="External"/><Relationship Id="rId58" Type="http://schemas.openxmlformats.org/officeDocument/2006/relationships/hyperlink" Target="https://lege5.ro/Gratuit/gm4tkobqgy/definitii-conventie?dp=gy3tknjwhe4tm" TargetMode="External"/><Relationship Id="rId66" Type="http://schemas.openxmlformats.org/officeDocument/2006/relationships/hyperlink" Target="https://lege5.ro/Gratuit/gm4tkobqgy/limita-raspunderii-in-caz-de-deces-sau-vatamare-corporala-conventie?dp=gy3tknjxga4de" TargetMode="External"/><Relationship Id="rId74" Type="http://schemas.openxmlformats.org/officeDocument/2006/relationships/hyperlink" Target="https://lege5.ro/Gratuit/gm4tkobqgy/notificarea-pierderii-sau-deteriorarii-bagajelor-conventie?dp=gy3tknjxgeydq" TargetMode="External"/><Relationship Id="rId79" Type="http://schemas.openxmlformats.org/officeDocument/2006/relationships/hyperlink" Target="https://lege5.ro/Gratuit/gm4tkobqgy/alte-conventii-privind-limitarea-raspunderii-conventie?dp=gy3tknjxge2de" TargetMode="External"/><Relationship Id="rId87" Type="http://schemas.openxmlformats.org/officeDocument/2006/relationships/hyperlink" Target="https://lege5.ro/Gratuit/gm4tkobqgy/organizatiile-regionale-de-integrare-economica-conventie?dp=gy3tknjxge3tk" TargetMode="External"/><Relationship Id="rId5" Type="http://schemas.openxmlformats.org/officeDocument/2006/relationships/footnotes" Target="footnotes.xml"/><Relationship Id="rId61" Type="http://schemas.openxmlformats.org/officeDocument/2006/relationships/hyperlink" Target="https://lege5.ro/Gratuit/gm4tkobqgy/raspunderea-transportatorului-conventie?dp=gy3tknjxgazdo" TargetMode="External"/><Relationship Id="rId82" Type="http://schemas.openxmlformats.org/officeDocument/2006/relationships/hyperlink" Target="https://lege5.ro/Gratuit/gm4tkobqgy/declaratia-de-neaplicare-conventie?dp=gy3tknjxge2ta" TargetMode="External"/><Relationship Id="rId90" Type="http://schemas.openxmlformats.org/officeDocument/2006/relationships/hyperlink" Target="https://lege5.ro/Gratuit/gm4tkobqgy/revizuirea-si-modificarea-conventie?dp=gy3tknjxge4ds" TargetMode="External"/><Relationship Id="rId95" Type="http://schemas.openxmlformats.org/officeDocument/2006/relationships/footer" Target="footer1.xml"/><Relationship Id="rId19" Type="http://schemas.openxmlformats.org/officeDocument/2006/relationships/hyperlink" Target="https://lege5.ro/Gratuit/gm4tkobqgy/cumularea-cererilor-de-despagubire-conventie?dp=gy3tknjxga4ts" TargetMode="External"/><Relationship Id="rId14" Type="http://schemas.openxmlformats.org/officeDocument/2006/relationships/hyperlink" Target="https://lege5.ro/Gratuit/gm4tkobqgy/limita-raspunderii-in-caz-de-deces-sau-vatamare-corporala-conventie?dp=gy3tknjxga4de" TargetMode="External"/><Relationship Id="rId22" Type="http://schemas.openxmlformats.org/officeDocument/2006/relationships/hyperlink" Target="https://lege5.ro/Gratuit/gm4tkobqgy/notificarea-pierderii-sau-deteriorarii-bagajelor-conventie?dp=gy3tknjxgeydq" TargetMode="External"/><Relationship Id="rId27" Type="http://schemas.openxmlformats.org/officeDocument/2006/relationships/hyperlink" Target="https://lege5.ro/Gratuit/gm4tkobqgy/daune-nucleare-conventie?dp=gy3tknjxge2di" TargetMode="External"/><Relationship Id="rId30" Type="http://schemas.openxmlformats.org/officeDocument/2006/relationships/hyperlink" Target="https://lege5.ro/Gratuit/gm4tkobqgy/semnare-ratificare-acceptare-aprobare-si-aderare-conventie?dp=gy3tknjxge2tm" TargetMode="External"/><Relationship Id="rId35" Type="http://schemas.openxmlformats.org/officeDocument/2006/relationships/hyperlink" Target="https://lege5.ro/Gratuit/gm4tkobqgy/regimul-lingvistic-conventie?dp=gy3tknjxgizdc" TargetMode="External"/><Relationship Id="rId43" Type="http://schemas.openxmlformats.org/officeDocument/2006/relationships/hyperlink" Target="https://lege5.ro/Gratuit/gm4tkobqgy/recunoasterea-si-executarea-hotararilor-conventie?dp=gy3tknjxgezti" TargetMode="External"/><Relationship Id="rId48" Type="http://schemas.openxmlformats.org/officeDocument/2006/relationships/hyperlink" Target="https://lege5.ro/Gratuit/gm4tkobqgy/semnare-ratificare-acceptare-aprobare-si-aderare-conventie?dp=gy3tknjxge2tm" TargetMode="External"/><Relationship Id="rId56" Type="http://schemas.openxmlformats.org/officeDocument/2006/relationships/hyperlink" Target="https://lege5.ro/Gratuit/gm4tkobqgy/regimul-lingvistic-conventie?dp=gy3tknjxgizdc" TargetMode="External"/><Relationship Id="rId64" Type="http://schemas.openxmlformats.org/officeDocument/2006/relationships/hyperlink" Target="https://lege5.ro/Gratuit/gm4tkobqgy/bunuri-de-valoare-conventie?dp=gy3tknjxga3tq" TargetMode="External"/><Relationship Id="rId69" Type="http://schemas.openxmlformats.org/officeDocument/2006/relationships/hyperlink" Target="https://lege5.ro/Gratuit/gm4tkobqgy/dispozitii-suplimentare-privind-limitele-raspunderii-conventie?dp=gy3tknjxga4ti" TargetMode="External"/><Relationship Id="rId77" Type="http://schemas.openxmlformats.org/officeDocument/2006/relationships/hyperlink" Target="https://lege5.ro/Gratuit/gm4tkobqgy/recunoasterea-si-executarea-hotararilor-conventie?dp=gy3tknjxgezti" TargetMode="External"/><Relationship Id="rId8" Type="http://schemas.openxmlformats.org/officeDocument/2006/relationships/hyperlink" Target="https://lege5.ro/Gratuit/gm4tkobqgy/definitii-conventie?dp=gy3tknjwhe4tm" TargetMode="External"/><Relationship Id="rId51" Type="http://schemas.openxmlformats.org/officeDocument/2006/relationships/hyperlink" Target="https://lege5.ro/Gratuit/gm4tkobqgy/intrarea-in-vigoare-conventie?dp=gy3tknjxge4dc" TargetMode="External"/><Relationship Id="rId72" Type="http://schemas.openxmlformats.org/officeDocument/2006/relationships/hyperlink" Target="https://lege5.ro/Gratuit/gm4tkobqgy/pierderea-dreptului-de-a-se-prevala-de-limitele-raspunderii-conventie?dp=gy3tknjxgeydg" TargetMode="External"/><Relationship Id="rId80" Type="http://schemas.openxmlformats.org/officeDocument/2006/relationships/hyperlink" Target="https://lege5.ro/Gratuit/gm4tkobqgy/daune-nucleare-conventie?dp=gy3tknjxge2di" TargetMode="External"/><Relationship Id="rId85" Type="http://schemas.openxmlformats.org/officeDocument/2006/relationships/hyperlink" Target="https://lege5.ro/Gratuit/gm4tkobqgy/semnare-ratificare-acceptare-aprobare-si-aderare-conventie?dp=gy3tknjxge2tm" TargetMode="External"/><Relationship Id="rId93" Type="http://schemas.openxmlformats.org/officeDocument/2006/relationships/hyperlink" Target="https://lege5.ro/Gratuit/gm4tkobqgy/regimul-lingvistic-conventie?dp=gy3tknjxgizdc" TargetMode="External"/><Relationship Id="rId3" Type="http://schemas.openxmlformats.org/officeDocument/2006/relationships/settings" Target="settings.xml"/><Relationship Id="rId12" Type="http://schemas.openxmlformats.org/officeDocument/2006/relationships/hyperlink" Target="https://lege5.ro/Gratuit/gm4tkobqgy/bunuri-de-valoare-conventie?dp=gy3tknjxga3tq" TargetMode="External"/><Relationship Id="rId17" Type="http://schemas.openxmlformats.org/officeDocument/2006/relationships/hyperlink" Target="https://lege5.ro/Gratuit/gm4tkobqgy/dispozitii-suplimentare-privind-limitele-raspunderii-conventie?dp=gy3tknjxga4ti" TargetMode="External"/><Relationship Id="rId25" Type="http://schemas.openxmlformats.org/officeDocument/2006/relationships/hyperlink" Target="https://lege5.ro/Gratuit/gm4tkobqgy/nulitatea-dispozitiilor-contractuale-conventie?dp=gy3tknjxge2da" TargetMode="External"/><Relationship Id="rId33" Type="http://schemas.openxmlformats.org/officeDocument/2006/relationships/hyperlink" Target="https://lege5.ro/Gratuit/gm4tkobqgy/revizuirea-si-modificarea-conventie?dp=gy3tknjxge4ds" TargetMode="External"/><Relationship Id="rId38" Type="http://schemas.openxmlformats.org/officeDocument/2006/relationships/hyperlink" Target="https://lege5.ro/Gratuit/gm4tkobqgy/asigurarea-obligatorie-conventie?dp=gy3tknjxga2ds" TargetMode="External"/><Relationship Id="rId46" Type="http://schemas.openxmlformats.org/officeDocument/2006/relationships/hyperlink" Target="https://lege5.ro/Gratuit/gm4tkobqgy/anexa-conventie?dp=gy3tknjxgayts" TargetMode="External"/><Relationship Id="rId59" Type="http://schemas.openxmlformats.org/officeDocument/2006/relationships/hyperlink" Target="https://lege5.ro/Gratuit/gm4tkobqgy/anexa-conventie?dp=gy3tknjxgayts" TargetMode="External"/><Relationship Id="rId67" Type="http://schemas.openxmlformats.org/officeDocument/2006/relationships/hyperlink" Target="https://lege5.ro/Gratuit/gm4tkobqgy/limita-raspunderii-in-caz-de-pierdere-sau-deteriorare-a-bagajelor-si-a-vehiculelor-conventie?dp=gy3tknjxga4dk" TargetMode="External"/><Relationship Id="rId20" Type="http://schemas.openxmlformats.org/officeDocument/2006/relationships/hyperlink" Target="https://lege5.ro/Gratuit/gm4tkobqgy/pierderea-dreptului-de-a-se-prevala-de-limitele-raspunderii-conventie?dp=gy3tknjxgeydg" TargetMode="External"/><Relationship Id="rId41" Type="http://schemas.openxmlformats.org/officeDocument/2006/relationships/hyperlink" Target="https://lege5.ro/Gratuit/gm4tkobqgy/unitatea-de-cont-si-conversia-conventie?dp=gy3tknjxga4ta" TargetMode="External"/><Relationship Id="rId54" Type="http://schemas.openxmlformats.org/officeDocument/2006/relationships/hyperlink" Target="https://lege5.ro/Gratuit/gm4tkobqgy/modificarea-limitelor-conventie?dp=gy3tknjxge4te" TargetMode="External"/><Relationship Id="rId62" Type="http://schemas.openxmlformats.org/officeDocument/2006/relationships/hyperlink" Target="https://lege5.ro/Gratuit/gm4tkobqgy/transportatorul-efectiv-conventie?dp=gy3tknjxga2dg" TargetMode="External"/><Relationship Id="rId70" Type="http://schemas.openxmlformats.org/officeDocument/2006/relationships/hyperlink" Target="https://lege5.ro/Gratuit/gm4tkobqgy/modalitati-de-aparare-si-limite-in-cazul-prepusilor-transportatorului-conventie?dp=gy3tknjxga4to" TargetMode="External"/><Relationship Id="rId75" Type="http://schemas.openxmlformats.org/officeDocument/2006/relationships/hyperlink" Target="https://lege5.ro/Gratuit/gm4tkobqgy/termenul-de-prescriptie-a-actiunilor-conventie?dp=gy3tknjxgeytm" TargetMode="External"/><Relationship Id="rId83" Type="http://schemas.openxmlformats.org/officeDocument/2006/relationships/hyperlink" Target="https://lege5.ro/Gratuit/gm4tkobqgy/dispozitii-finale-ale-conventiei-conventie?dp=gy3tknjxge2tg" TargetMode="External"/><Relationship Id="rId88" Type="http://schemas.openxmlformats.org/officeDocument/2006/relationships/hyperlink" Target="https://lege5.ro/Gratuit/gm4tkobqgy/intrarea-in-vigoare-conventie?dp=gy3tknjxge4dc" TargetMode="External"/><Relationship Id="rId91" Type="http://schemas.openxmlformats.org/officeDocument/2006/relationships/hyperlink" Target="https://lege5.ro/Gratuit/gm4tkobqgy/modificarea-limitelor-conventie?dp=gy3tknjxge4te"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ege5.ro/Gratuit/gm4tkobqgy/limita-raspunderii-in-caz-de-pierdere-sau-deteriorare-a-bagajelor-si-a-vehiculelor-conventie?dp=gy3tknjxga4dk" TargetMode="External"/><Relationship Id="rId23" Type="http://schemas.openxmlformats.org/officeDocument/2006/relationships/hyperlink" Target="https://lege5.ro/Gratuit/gm4tkobqgy/termenul-de-prescriptie-a-actiunilor-conventie?dp=gy3tknjxgeytm" TargetMode="External"/><Relationship Id="rId28" Type="http://schemas.openxmlformats.org/officeDocument/2006/relationships/hyperlink" Target="https://lege5.ro/Gratuit/gm4tkobqgy/transporturi-comerciale-efectuate-de-autoritati-publice-conventie?dp=gy3tknjxge2dq" TargetMode="External"/><Relationship Id="rId36" Type="http://schemas.openxmlformats.org/officeDocument/2006/relationships/hyperlink" Target="https://lege5.ro/Gratuit/gm4tkobqgy/definitii-conventie?dp=gy3tknjwhe4tm" TargetMode="External"/><Relationship Id="rId49" Type="http://schemas.openxmlformats.org/officeDocument/2006/relationships/hyperlink" Target="https://lege5.ro/Gratuit/gm4tkobqgy/state-cu-mai-multe-regimuri-juridice-conventie?dp=gy3tknjxge3dq" TargetMode="External"/><Relationship Id="rId57" Type="http://schemas.openxmlformats.org/officeDocument/2006/relationships/hyperlink" Target="https://lege5.ro/Gratuit/gm4tkobqgy/certificat-de-asigurare-sau-alt-tip-de-garantie-financiara-privind-raspunderea-in-caz-de-deces-sau-vatamare-corporala-a-pasagerilor-conventie?dp=gy3tknjxgizdm" TargetMode="External"/><Relationship Id="rId10" Type="http://schemas.openxmlformats.org/officeDocument/2006/relationships/hyperlink" Target="https://lege5.ro/Gratuit/gm4tkobqgy/raspunderea-transportatorului-conventie?dp=gy3tknjxgazdo" TargetMode="External"/><Relationship Id="rId31" Type="http://schemas.openxmlformats.org/officeDocument/2006/relationships/hyperlink" Target="https://lege5.ro/Gratuit/gm4tkobqgy/intrarea-in-vigoare-conventie?dp=gy3tknjxge4dc" TargetMode="External"/><Relationship Id="rId44" Type="http://schemas.openxmlformats.org/officeDocument/2006/relationships/hyperlink" Target="https://lege5.ro/Gratuit/gm4tkobqgy/nulitatea-dispozitiilor-contractuale-conventie?dp=gy3tknjxge2da" TargetMode="External"/><Relationship Id="rId52" Type="http://schemas.openxmlformats.org/officeDocument/2006/relationships/hyperlink" Target="https://lege5.ro/Gratuit/gm4tkobqgy/denuntare-conventie?dp=gy3tknjxge4di" TargetMode="External"/><Relationship Id="rId60" Type="http://schemas.openxmlformats.org/officeDocument/2006/relationships/hyperlink" Target="https://lege5.ro/Gratuit/gm4tkobqgy/punerea-in-aplicare-conventie?dp=gy3tknjxgazdc" TargetMode="External"/><Relationship Id="rId65" Type="http://schemas.openxmlformats.org/officeDocument/2006/relationships/hyperlink" Target="https://lege5.ro/Gratuit/gm4tkobqgy/vina-pasagerului-conventie?dp=gy3tknjxga4da" TargetMode="External"/><Relationship Id="rId73" Type="http://schemas.openxmlformats.org/officeDocument/2006/relationships/hyperlink" Target="https://lege5.ro/Gratuit/gm4tkobqgy/temeiul-actiunilor-in-despagubire-conventie?dp=gy3tknjxgeydm" TargetMode="External"/><Relationship Id="rId78" Type="http://schemas.openxmlformats.org/officeDocument/2006/relationships/hyperlink" Target="https://lege5.ro/Gratuit/gm4tkobqgy/nulitatea-dispozitiilor-contractuale-conventie?dp=gy3tknjxge2da" TargetMode="External"/><Relationship Id="rId81" Type="http://schemas.openxmlformats.org/officeDocument/2006/relationships/hyperlink" Target="https://lege5.ro/Gratuit/gm4tkobqgy/transporturi-comerciale-efectuate-de-autoritati-publice-conventie?dp=gy3tknjxge2dq" TargetMode="External"/><Relationship Id="rId86" Type="http://schemas.openxmlformats.org/officeDocument/2006/relationships/hyperlink" Target="https://lege5.ro/Gratuit/gm4tkobqgy/state-cu-mai-multe-regimuri-juridice-conventie?dp=gy3tknjxge3dq" TargetMode="External"/><Relationship Id="rId94" Type="http://schemas.openxmlformats.org/officeDocument/2006/relationships/hyperlink" Target="https://lege5.ro/Gratuit/gm4tkobqgy/certificat-de-asigurare-sau-alt-tip-de-garantie-financiara-privind-raspunderea-in-caz-de-deces-sau-vatamare-corporala-a-pasagerilor-conventie?dp=gy3tknjxgizdm" TargetMode="External"/><Relationship Id="rId4" Type="http://schemas.openxmlformats.org/officeDocument/2006/relationships/webSettings" Target="webSettings.xml"/><Relationship Id="rId9" Type="http://schemas.openxmlformats.org/officeDocument/2006/relationships/hyperlink" Target="https://lege5.ro/Gratuit/gm4tkobqgy/punerea-in-aplicare-conventie?dp=gy3tknjxgazdc" TargetMode="External"/><Relationship Id="rId13" Type="http://schemas.openxmlformats.org/officeDocument/2006/relationships/hyperlink" Target="https://lege5.ro/Gratuit/gm4tkobqgy/vina-pasagerului-conventie?dp=gy3tknjxga4da" TargetMode="External"/><Relationship Id="rId18" Type="http://schemas.openxmlformats.org/officeDocument/2006/relationships/hyperlink" Target="https://lege5.ro/Gratuit/gm4tkobqgy/modalitati-de-aparare-si-limite-in-cazul-prepusilor-transportatorului-conventie?dp=gy3tknjxga4to" TargetMode="External"/><Relationship Id="rId39" Type="http://schemas.openxmlformats.org/officeDocument/2006/relationships/hyperlink" Target="https://lege5.ro/Gratuit/gm4tkobqgy/limita-raspunderii-in-caz-de-deces-sau-vatamare-corporala-conventie?dp=gy3tknjxga4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54</Pages>
  <Words>20787</Words>
  <Characters>118491</Characters>
  <Application>Microsoft Office Word</Application>
  <DocSecurity>0</DocSecurity>
  <Lines>987</Lines>
  <Paragraphs>277</Paragraphs>
  <ScaleCrop>false</ScaleCrop>
  <HeadingPairs>
    <vt:vector size="6" baseType="variant">
      <vt:variant>
        <vt:lpstr>Title</vt:lpstr>
      </vt:variant>
      <vt:variant>
        <vt:i4>1</vt:i4>
      </vt:variant>
      <vt:variant>
        <vt:lpstr>Название</vt:lpstr>
      </vt:variant>
      <vt:variant>
        <vt:i4>1</vt:i4>
      </vt:variant>
      <vt:variant>
        <vt:lpstr>Заголовки</vt:lpstr>
      </vt:variant>
      <vt:variant>
        <vt:i4>95</vt:i4>
      </vt:variant>
    </vt:vector>
  </HeadingPairs>
  <TitlesOfParts>
    <vt:vector size="97" baseType="lpstr">
      <vt:lpstr/>
      <vt:lpstr/>
      <vt:lpstr/>
      <vt:lpstr/>
      <vt:lpstr/>
      <vt:lpstr/>
      <vt:lpstr/>
      <vt:lpstr/>
      <vt:lpstr/>
      <vt:lpstr>CONVENŢIA</vt:lpstr>
      <vt:lpstr>de la Atena privind transportul pe mare al</vt:lpstr>
      <vt:lpstr>pasagerilor şi al bagajelor lor, adoptată la 13</vt:lpstr>
      <vt:lpstr>decembrie 1974</vt:lpstr>
      <vt:lpstr/>
      <vt:lpstr/>
      <vt:lpstr/>
      <vt:lpstr/>
      <vt:lpstr/>
      <vt:lpstr/>
      <vt:lpstr/>
      <vt:lpstr/>
      <vt:lpstr/>
      <vt:lpstr/>
      <vt:lpstr/>
      <vt:lpstr/>
      <vt:lpstr/>
      <vt:lpstr/>
      <vt:lpstr/>
      <vt:lpstr/>
      <vt:lpstr/>
      <vt:lpstr/>
      <vt:lpstr/>
      <vt:lpstr/>
      <vt:lpstr/>
      <vt:lpstr/>
      <vt:lpstr/>
      <vt:lpstr/>
      <vt:lpstr>COPIE CERTIFICATĂ</vt:lpstr>
      <vt:lpstr/>
      <vt:lpstr/>
      <vt:lpstr/>
      <vt:lpstr/>
      <vt:lpstr/>
      <vt:lpstr/>
      <vt:lpstr/>
      <vt:lpstr/>
      <vt:lpstr/>
      <vt:lpstr>CONVENȚIA DE LA ATENA </vt:lpstr>
      <vt:lpstr>PRIVIND TRANSPORTUL PE MARE AL PASAGERILOR SI AL BAGAJELOR LOR, ADOPTATA LA 13 D</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CONVENȚIA DE LA ATENA </vt:lpstr>
      <vt:lpstr>PRIVIND TRANSPORTUL PE MARE AL PASAGERILOR SI AL BAGAJELOR LOR, ADOPTATA LA 13 D</vt:lpstr>
      <vt:lpstr/>
      <vt:lpstr>        Statele părți la prezenta Convenție,</vt:lpstr>
      <vt:lpstr>        </vt:lpstr>
      <vt:lpstr>        RECUNOSCÂND dorința de a stabili prin acord anumite norme referitoare la transpo</vt:lpstr>
      <vt:lpstr>        </vt:lpstr>
      <vt:lpstr>        AU DECIDIT să încheie o Convenție în acest scop și au convenit asupra următoarel</vt:lpstr>
      <vt:lpstr>        </vt:lpstr>
    </vt:vector>
  </TitlesOfParts>
  <Company/>
  <LinksUpToDate>false</LinksUpToDate>
  <CharactersWithSpaces>139001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HI-TECH</dc:creator>
  <cp:lastModifiedBy>Laura Railean</cp:lastModifiedBy>
  <cp:revision>5</cp:revision>
  <dcterms:created xsi:type="dcterms:W3CDTF">2025-09-10T12:05:00Z</dcterms:created>
  <dcterms:modified xsi:type="dcterms:W3CDTF">2025-09-15T08:32:00Z</dcterms:modified>
</cp:coreProperties>
</file>