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261" w:rsidRPr="00984C77" w:rsidRDefault="00B70261" w:rsidP="00B70261">
      <w:pPr>
        <w:ind w:firstLine="0"/>
        <w:rPr>
          <w:b/>
          <w:bCs/>
          <w:sz w:val="24"/>
          <w:szCs w:val="24"/>
          <w:lang w:val="ro-RO"/>
        </w:rPr>
      </w:pPr>
    </w:p>
    <w:p w:rsidR="00B70261" w:rsidRPr="00984C77" w:rsidRDefault="00B70261" w:rsidP="00B70261">
      <w:pPr>
        <w:jc w:val="center"/>
        <w:rPr>
          <w:b/>
          <w:bCs/>
          <w:sz w:val="24"/>
          <w:szCs w:val="24"/>
          <w:lang w:val="ro-RO"/>
        </w:rPr>
      </w:pPr>
    </w:p>
    <w:p w:rsidR="00B70261" w:rsidRPr="00984C77" w:rsidRDefault="00B70261" w:rsidP="00B70261">
      <w:pPr>
        <w:jc w:val="right"/>
        <w:rPr>
          <w:b/>
          <w:bCs/>
          <w:sz w:val="24"/>
          <w:szCs w:val="24"/>
          <w:lang w:eastAsia="ru-RU"/>
        </w:rPr>
      </w:pPr>
      <w:proofErr w:type="spellStart"/>
      <w:proofErr w:type="gramStart"/>
      <w:r w:rsidRPr="00984C77">
        <w:rPr>
          <w:i/>
          <w:iCs/>
          <w:sz w:val="24"/>
          <w:szCs w:val="24"/>
          <w:lang w:eastAsia="ru-RU"/>
        </w:rPr>
        <w:t>proiect</w:t>
      </w:r>
      <w:proofErr w:type="spellEnd"/>
      <w:proofErr w:type="gramEnd"/>
    </w:p>
    <w:p w:rsidR="00B70261" w:rsidRPr="00984C77" w:rsidRDefault="00B70261" w:rsidP="00B70261">
      <w:pPr>
        <w:ind w:firstLine="0"/>
        <w:jc w:val="center"/>
        <w:rPr>
          <w:b/>
          <w:bCs/>
          <w:sz w:val="24"/>
          <w:szCs w:val="24"/>
          <w:lang w:eastAsia="ru-RU"/>
        </w:rPr>
      </w:pPr>
      <w:r w:rsidRPr="00984C77">
        <w:rPr>
          <w:b/>
          <w:bCs/>
          <w:sz w:val="24"/>
          <w:szCs w:val="24"/>
          <w:lang w:eastAsia="ru-RU"/>
        </w:rPr>
        <w:t>GUVERNUL REPUBLICII MOLDOVA</w:t>
      </w:r>
    </w:p>
    <w:p w:rsidR="00B70261" w:rsidRPr="00984C77" w:rsidRDefault="00B70261" w:rsidP="00B70261">
      <w:pPr>
        <w:jc w:val="center"/>
        <w:rPr>
          <w:b/>
          <w:bCs/>
          <w:sz w:val="24"/>
          <w:szCs w:val="24"/>
          <w:lang w:eastAsia="ru-RU"/>
        </w:rPr>
      </w:pPr>
    </w:p>
    <w:p w:rsidR="00B70261" w:rsidRPr="00984C77" w:rsidRDefault="00B70261" w:rsidP="00B70261">
      <w:pPr>
        <w:ind w:firstLine="0"/>
        <w:jc w:val="center"/>
        <w:rPr>
          <w:b/>
          <w:bCs/>
          <w:sz w:val="24"/>
          <w:szCs w:val="24"/>
          <w:lang w:eastAsia="ru-RU"/>
        </w:rPr>
      </w:pPr>
      <w:r w:rsidRPr="00984C77">
        <w:rPr>
          <w:b/>
          <w:bCs/>
          <w:sz w:val="24"/>
          <w:szCs w:val="24"/>
          <w:lang w:eastAsia="ru-RU"/>
        </w:rPr>
        <w:t>HOTĂRÂRE nr.______</w:t>
      </w:r>
    </w:p>
    <w:p w:rsidR="00B70261" w:rsidRPr="00984C77" w:rsidRDefault="00B70261" w:rsidP="00B70261">
      <w:pPr>
        <w:jc w:val="center"/>
        <w:rPr>
          <w:b/>
          <w:bCs/>
          <w:sz w:val="24"/>
          <w:szCs w:val="24"/>
          <w:lang w:eastAsia="ru-RU"/>
        </w:rPr>
      </w:pPr>
    </w:p>
    <w:p w:rsidR="00B70261" w:rsidRPr="00984C77" w:rsidRDefault="00B70261" w:rsidP="00B70261">
      <w:pPr>
        <w:ind w:firstLine="0"/>
        <w:jc w:val="center"/>
        <w:rPr>
          <w:b/>
          <w:bCs/>
          <w:sz w:val="24"/>
          <w:szCs w:val="24"/>
          <w:lang w:eastAsia="ru-RU"/>
        </w:rPr>
      </w:pPr>
      <w:r w:rsidRPr="00984C77">
        <w:rPr>
          <w:b/>
          <w:bCs/>
          <w:sz w:val="24"/>
          <w:szCs w:val="24"/>
          <w:lang w:eastAsia="ru-RU"/>
        </w:rPr>
        <w:t>din____________________2025</w:t>
      </w:r>
    </w:p>
    <w:p w:rsidR="00B70261" w:rsidRPr="00984C77" w:rsidRDefault="00B70261" w:rsidP="00B70261">
      <w:pPr>
        <w:jc w:val="center"/>
        <w:rPr>
          <w:b/>
          <w:bCs/>
          <w:sz w:val="24"/>
          <w:szCs w:val="24"/>
          <w:lang w:eastAsia="ru-RU"/>
        </w:rPr>
      </w:pPr>
    </w:p>
    <w:p w:rsidR="00B70261" w:rsidRPr="0001100C" w:rsidRDefault="00B70261" w:rsidP="00B70261">
      <w:pPr>
        <w:ind w:firstLine="0"/>
        <w:jc w:val="center"/>
        <w:rPr>
          <w:b/>
          <w:bCs/>
          <w:sz w:val="24"/>
          <w:szCs w:val="24"/>
          <w:lang w:val="ro-MO" w:eastAsia="ru-RU"/>
        </w:rPr>
      </w:pPr>
      <w:r w:rsidRPr="0001100C">
        <w:rPr>
          <w:b/>
          <w:bCs/>
          <w:sz w:val="24"/>
          <w:szCs w:val="24"/>
          <w:lang w:val="ro-MO" w:eastAsia="ru-RU"/>
        </w:rPr>
        <w:t>Chișinău</w:t>
      </w:r>
    </w:p>
    <w:p w:rsidR="00B70261" w:rsidRPr="00984C77" w:rsidRDefault="00B70261" w:rsidP="00B70261">
      <w:pPr>
        <w:jc w:val="center"/>
        <w:rPr>
          <w:b/>
          <w:bCs/>
          <w:sz w:val="24"/>
          <w:szCs w:val="24"/>
        </w:rPr>
      </w:pPr>
    </w:p>
    <w:p w:rsidR="00B70261" w:rsidRPr="00984C77" w:rsidRDefault="00B70261" w:rsidP="00B70261">
      <w:pPr>
        <w:ind w:firstLine="0"/>
        <w:jc w:val="center"/>
        <w:rPr>
          <w:b/>
          <w:bCs/>
          <w:color w:val="FF0000"/>
          <w:sz w:val="24"/>
          <w:szCs w:val="24"/>
          <w:lang w:val="ro-RO"/>
        </w:rPr>
      </w:pPr>
      <w:r w:rsidRPr="00984C77">
        <w:rPr>
          <w:b/>
          <w:bCs/>
          <w:sz w:val="24"/>
          <w:szCs w:val="24"/>
          <w:lang w:val="ro-RO"/>
        </w:rPr>
        <w:t xml:space="preserve">privind organizarea și funcționarea </w:t>
      </w:r>
    </w:p>
    <w:p w:rsidR="00B70261" w:rsidRPr="00984C77" w:rsidRDefault="00B70261" w:rsidP="00B70261">
      <w:pPr>
        <w:ind w:firstLine="0"/>
        <w:jc w:val="center"/>
        <w:rPr>
          <w:b/>
          <w:bCs/>
          <w:sz w:val="24"/>
          <w:szCs w:val="24"/>
          <w:lang w:val="ro-RO"/>
        </w:rPr>
      </w:pPr>
      <w:r w:rsidRPr="00984C77">
        <w:rPr>
          <w:b/>
          <w:bCs/>
          <w:sz w:val="24"/>
          <w:szCs w:val="24"/>
          <w:lang w:val="ro-RO"/>
        </w:rPr>
        <w:t xml:space="preserve">Centrului Național de Management al Crizelor </w:t>
      </w:r>
    </w:p>
    <w:p w:rsidR="00B70261" w:rsidRPr="00984C77" w:rsidRDefault="00B70261" w:rsidP="00B70261">
      <w:pPr>
        <w:ind w:firstLine="0"/>
        <w:jc w:val="center"/>
        <w:rPr>
          <w:b/>
          <w:bCs/>
          <w:color w:val="000000"/>
          <w:sz w:val="24"/>
          <w:szCs w:val="24"/>
          <w:lang w:val="ro-MD"/>
        </w:rPr>
      </w:pPr>
      <w:r w:rsidRPr="00984C77">
        <w:rPr>
          <w:b/>
          <w:bCs/>
          <w:color w:val="000000"/>
          <w:sz w:val="24"/>
          <w:szCs w:val="24"/>
          <w:lang w:val="ro-MD"/>
        </w:rPr>
        <w:t>și modificarea unor hotărâri ale Guvernului</w:t>
      </w:r>
    </w:p>
    <w:p w:rsidR="00B70261" w:rsidRPr="00984C77" w:rsidRDefault="00B70261" w:rsidP="00B70261">
      <w:pPr>
        <w:jc w:val="center"/>
        <w:rPr>
          <w:b/>
          <w:bCs/>
          <w:sz w:val="24"/>
          <w:szCs w:val="24"/>
          <w:lang w:val="ro-RO"/>
        </w:rPr>
      </w:pPr>
    </w:p>
    <w:p w:rsidR="00B70261" w:rsidRPr="00984C77" w:rsidRDefault="00B70261" w:rsidP="00B70261">
      <w:pPr>
        <w:jc w:val="center"/>
        <w:rPr>
          <w:b/>
          <w:bCs/>
          <w:sz w:val="24"/>
          <w:szCs w:val="24"/>
          <w:lang w:val="ro-RO"/>
        </w:rPr>
      </w:pPr>
    </w:p>
    <w:p w:rsidR="00B70261" w:rsidRPr="00984C77" w:rsidRDefault="00B70261" w:rsidP="00B70261">
      <w:pPr>
        <w:jc w:val="center"/>
        <w:rPr>
          <w:sz w:val="24"/>
          <w:szCs w:val="24"/>
          <w:lang w:val="ro-RO"/>
        </w:rPr>
      </w:pPr>
      <w:r w:rsidRPr="00984C77">
        <w:rPr>
          <w:sz w:val="24"/>
          <w:szCs w:val="24"/>
          <w:lang w:val="ro-RO"/>
        </w:rPr>
        <w:t> </w:t>
      </w:r>
    </w:p>
    <w:p w:rsidR="00B70261" w:rsidRPr="00984C77" w:rsidRDefault="00B70261" w:rsidP="00B70261">
      <w:pPr>
        <w:ind w:firstLine="0"/>
        <w:rPr>
          <w:sz w:val="24"/>
          <w:szCs w:val="24"/>
          <w:lang w:val="ro-RO"/>
        </w:rPr>
      </w:pPr>
      <w:r w:rsidRPr="00984C77">
        <w:rPr>
          <w:sz w:val="24"/>
          <w:szCs w:val="24"/>
          <w:lang w:val="ro-RO"/>
        </w:rPr>
        <w:t xml:space="preserve">În temeiul art. 7 lit. d) din Legea nr. 136/2017 cu privire la Guvern (Monitorul Oficial al Republicii Moldova, 2017, nr. 252, art. 412), cu modificările ulterioare, al art. 17 alin. (1) din Legea nr. 98/2012 privind administrația publică centrală de specialitate (Monitorul Oficial al Republicii Moldova, 2012, nr. 160-164, art.537), cu modificările ulterioare, și al art. </w:t>
      </w:r>
      <w:r>
        <w:rPr>
          <w:sz w:val="24"/>
          <w:szCs w:val="24"/>
          <w:lang w:val="ro-RO"/>
        </w:rPr>
        <w:t>39</w:t>
      </w:r>
      <w:r w:rsidRPr="00984C77">
        <w:rPr>
          <w:sz w:val="24"/>
          <w:szCs w:val="24"/>
          <w:lang w:val="ro-RO"/>
        </w:rPr>
        <w:t xml:space="preserve">  alin. (3) din Legea nr. 248/2025 privind managementul situațiilor de criză (Monitorul Oficial al Republicii Moldova, 2025, nr. </w:t>
      </w:r>
      <w:r w:rsidR="00950A23" w:rsidRPr="00950A23">
        <w:rPr>
          <w:sz w:val="24"/>
          <w:szCs w:val="24"/>
          <w:lang w:val="ro-RO"/>
        </w:rPr>
        <w:t>437-440</w:t>
      </w:r>
      <w:r w:rsidR="00950A23">
        <w:rPr>
          <w:sz w:val="24"/>
          <w:szCs w:val="24"/>
          <w:lang w:val="ro-RO"/>
        </w:rPr>
        <w:t>,</w:t>
      </w:r>
      <w:r w:rsidR="00950A23" w:rsidRPr="00950A23">
        <w:rPr>
          <w:sz w:val="24"/>
          <w:szCs w:val="24"/>
          <w:lang w:val="ro-RO"/>
        </w:rPr>
        <w:t xml:space="preserve"> art. 600</w:t>
      </w:r>
      <w:r w:rsidRPr="00984C77">
        <w:rPr>
          <w:sz w:val="24"/>
          <w:szCs w:val="24"/>
          <w:lang w:val="ro-RO"/>
        </w:rPr>
        <w:t xml:space="preserve">), </w:t>
      </w:r>
    </w:p>
    <w:p w:rsidR="00B70261" w:rsidRPr="00984C77" w:rsidRDefault="00B70261" w:rsidP="00B70261">
      <w:pPr>
        <w:ind w:firstLine="0"/>
        <w:rPr>
          <w:sz w:val="24"/>
          <w:szCs w:val="24"/>
          <w:lang w:val="ro-RO"/>
        </w:rPr>
      </w:pPr>
    </w:p>
    <w:p w:rsidR="00B70261" w:rsidRPr="00984C77" w:rsidRDefault="00B70261" w:rsidP="00B70261">
      <w:pPr>
        <w:ind w:firstLine="0"/>
        <w:rPr>
          <w:sz w:val="24"/>
          <w:szCs w:val="24"/>
          <w:lang w:val="ro-RO"/>
        </w:rPr>
      </w:pPr>
      <w:r w:rsidRPr="00984C77">
        <w:rPr>
          <w:sz w:val="24"/>
          <w:szCs w:val="24"/>
          <w:lang w:val="ro-RO"/>
        </w:rPr>
        <w:t>Guvernul HOTĂRĂŞTE:</w:t>
      </w:r>
    </w:p>
    <w:p w:rsidR="00B70261" w:rsidRPr="00984C77" w:rsidRDefault="00B70261" w:rsidP="00B70261">
      <w:pPr>
        <w:ind w:firstLine="0"/>
        <w:rPr>
          <w:sz w:val="24"/>
          <w:szCs w:val="24"/>
          <w:lang w:val="ro-RO"/>
        </w:rPr>
      </w:pPr>
    </w:p>
    <w:p w:rsidR="00B70261" w:rsidRPr="00984C77" w:rsidRDefault="00B70261" w:rsidP="00B70261">
      <w:pPr>
        <w:ind w:firstLine="0"/>
        <w:rPr>
          <w:sz w:val="24"/>
          <w:szCs w:val="24"/>
          <w:lang w:val="ro-RO"/>
        </w:rPr>
      </w:pPr>
      <w:r w:rsidRPr="00984C77">
        <w:rPr>
          <w:b/>
          <w:bCs/>
          <w:sz w:val="24"/>
          <w:szCs w:val="24"/>
          <w:lang w:val="ro-RO"/>
        </w:rPr>
        <w:t>1</w:t>
      </w:r>
      <w:r w:rsidRPr="00984C77">
        <w:rPr>
          <w:sz w:val="24"/>
          <w:szCs w:val="24"/>
          <w:lang w:val="ro-RO"/>
        </w:rPr>
        <w:t>. Se constituie Centrul Național de Management al Crizelor, autoritate administrativă centrală din subordinea Guvernului.</w:t>
      </w:r>
    </w:p>
    <w:p w:rsidR="00B70261" w:rsidRPr="00984C77" w:rsidRDefault="00B70261" w:rsidP="00B70261">
      <w:pPr>
        <w:ind w:firstLine="0"/>
        <w:rPr>
          <w:sz w:val="24"/>
          <w:szCs w:val="24"/>
          <w:lang w:val="ro-RO"/>
        </w:rPr>
      </w:pPr>
    </w:p>
    <w:p w:rsidR="00B70261" w:rsidRPr="00984C77" w:rsidRDefault="00B70261" w:rsidP="00B70261">
      <w:pPr>
        <w:ind w:firstLine="0"/>
        <w:rPr>
          <w:sz w:val="24"/>
          <w:szCs w:val="24"/>
          <w:lang w:val="ro-RO"/>
        </w:rPr>
      </w:pPr>
      <w:r w:rsidRPr="00984C77">
        <w:rPr>
          <w:b/>
          <w:bCs/>
          <w:sz w:val="24"/>
          <w:szCs w:val="24"/>
          <w:lang w:val="ro-RO"/>
        </w:rPr>
        <w:t>2.</w:t>
      </w:r>
      <w:r w:rsidRPr="00984C77">
        <w:rPr>
          <w:sz w:val="24"/>
          <w:szCs w:val="24"/>
          <w:lang w:val="ro-RO"/>
        </w:rPr>
        <w:t xml:space="preserve"> Se aprobă:</w:t>
      </w:r>
    </w:p>
    <w:p w:rsidR="00B70261" w:rsidRPr="00984C77" w:rsidRDefault="00B70261" w:rsidP="00B70261">
      <w:pPr>
        <w:ind w:firstLine="0"/>
        <w:rPr>
          <w:sz w:val="24"/>
          <w:szCs w:val="24"/>
          <w:lang w:val="ro-RO"/>
        </w:rPr>
      </w:pPr>
    </w:p>
    <w:p w:rsidR="00B70261" w:rsidRPr="00984C77" w:rsidRDefault="00B70261" w:rsidP="00B70261">
      <w:pPr>
        <w:pStyle w:val="ListParagraph"/>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2.1 </w:t>
      </w:r>
      <w:r w:rsidRPr="00984C77">
        <w:rPr>
          <w:rFonts w:ascii="Times New Roman" w:hAnsi="Times New Roman" w:cs="Times New Roman"/>
          <w:sz w:val="24"/>
          <w:szCs w:val="24"/>
          <w:lang w:val="ro-RO"/>
        </w:rPr>
        <w:t>Regulamentul privind organizarea și funcționarea Centrului Național de Management al Crizelor, conform anexei nr.1;</w:t>
      </w:r>
    </w:p>
    <w:p w:rsidR="00B70261" w:rsidRPr="00984C77" w:rsidRDefault="00B70261" w:rsidP="00B70261">
      <w:pPr>
        <w:pStyle w:val="ListParagraph"/>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2.2 </w:t>
      </w:r>
      <w:r w:rsidRPr="00984C77">
        <w:rPr>
          <w:rFonts w:ascii="Times New Roman" w:hAnsi="Times New Roman" w:cs="Times New Roman"/>
          <w:sz w:val="24"/>
          <w:szCs w:val="24"/>
          <w:lang w:val="ro-RO"/>
        </w:rPr>
        <w:t>Structura Centrului Național de Management al Crizelor, conform anexei nr.2;</w:t>
      </w:r>
    </w:p>
    <w:p w:rsidR="00B70261" w:rsidRPr="00984C77" w:rsidRDefault="00B70261" w:rsidP="00B70261">
      <w:pPr>
        <w:pStyle w:val="ListParagraph"/>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2.3 </w:t>
      </w:r>
      <w:r w:rsidRPr="00984C77">
        <w:rPr>
          <w:rFonts w:ascii="Times New Roman" w:hAnsi="Times New Roman" w:cs="Times New Roman"/>
          <w:sz w:val="24"/>
          <w:szCs w:val="24"/>
          <w:lang w:val="ro-RO"/>
        </w:rPr>
        <w:t>Modificări ce se operează în unele acte normative, conform anexei nr.3.</w:t>
      </w:r>
    </w:p>
    <w:p w:rsidR="00B70261" w:rsidRPr="00984C77" w:rsidRDefault="00B70261" w:rsidP="00B70261">
      <w:pPr>
        <w:ind w:left="360" w:firstLine="0"/>
        <w:rPr>
          <w:sz w:val="24"/>
          <w:szCs w:val="24"/>
          <w:lang w:val="ro-RO"/>
        </w:rPr>
      </w:pPr>
    </w:p>
    <w:p w:rsidR="00B70261" w:rsidRPr="00984C77" w:rsidRDefault="00B70261" w:rsidP="00B70261">
      <w:pPr>
        <w:ind w:firstLine="0"/>
        <w:rPr>
          <w:sz w:val="24"/>
          <w:szCs w:val="24"/>
          <w:lang w:val="ro-RO"/>
        </w:rPr>
      </w:pPr>
      <w:r w:rsidRPr="00984C77">
        <w:rPr>
          <w:b/>
          <w:bCs/>
          <w:sz w:val="24"/>
          <w:szCs w:val="24"/>
          <w:lang w:val="ro-RO"/>
        </w:rPr>
        <w:t>3.</w:t>
      </w:r>
      <w:r w:rsidRPr="00984C77">
        <w:rPr>
          <w:sz w:val="24"/>
          <w:szCs w:val="24"/>
          <w:lang w:val="ro-RO"/>
        </w:rPr>
        <w:t xml:space="preserve"> Se stabilește efectivul-limită al Centrului Național de Management al Crizelor în număr de 30 de unități de personal, cu un fond anual de retribuire a muncii conform legislației. </w:t>
      </w:r>
    </w:p>
    <w:p w:rsidR="00B70261" w:rsidRPr="00984C77" w:rsidRDefault="00B70261" w:rsidP="00B70261">
      <w:pPr>
        <w:ind w:firstLine="0"/>
        <w:rPr>
          <w:sz w:val="24"/>
          <w:szCs w:val="24"/>
          <w:lang w:val="ro-RO"/>
        </w:rPr>
      </w:pPr>
    </w:p>
    <w:p w:rsidR="00B70261" w:rsidRPr="00984C77" w:rsidRDefault="00B70261" w:rsidP="00B70261">
      <w:pPr>
        <w:ind w:firstLine="0"/>
        <w:rPr>
          <w:sz w:val="24"/>
          <w:szCs w:val="24"/>
          <w:lang w:val="ro-RO"/>
        </w:rPr>
      </w:pPr>
      <w:r w:rsidRPr="00984C77">
        <w:rPr>
          <w:b/>
          <w:bCs/>
          <w:sz w:val="24"/>
          <w:szCs w:val="24"/>
          <w:lang w:val="ro-RO"/>
        </w:rPr>
        <w:t>4.</w:t>
      </w:r>
      <w:r w:rsidRPr="00984C77">
        <w:rPr>
          <w:sz w:val="24"/>
          <w:szCs w:val="24"/>
          <w:lang w:val="ro-RO"/>
        </w:rPr>
        <w:t xml:space="preserve"> Directorul general al Centrului Național de Management al Crizelor va emite în termen de 30 zile de la data intrării în vigoare a prezentei hotărâri, un ordin privind atribuțiile standard pe care trebuie să le îndeplinească coordonatorii pregătirii pentru managementul situațiilor de criză și ai punctelor de contact disponibile 24/7 din cadrul autorităților și instituțiilor publice.</w:t>
      </w:r>
    </w:p>
    <w:p w:rsidR="00B70261" w:rsidRPr="00984C77" w:rsidRDefault="00B70261" w:rsidP="00B70261">
      <w:pPr>
        <w:ind w:firstLine="0"/>
        <w:rPr>
          <w:sz w:val="24"/>
          <w:szCs w:val="24"/>
          <w:lang w:val="ro-RO"/>
        </w:rPr>
      </w:pPr>
    </w:p>
    <w:p w:rsidR="00B70261" w:rsidRPr="00984C77" w:rsidRDefault="00B70261" w:rsidP="00B70261">
      <w:pPr>
        <w:ind w:firstLine="0"/>
        <w:rPr>
          <w:sz w:val="24"/>
          <w:szCs w:val="24"/>
          <w:lang w:val="ro-RO"/>
        </w:rPr>
      </w:pPr>
      <w:r w:rsidRPr="00984C77">
        <w:rPr>
          <w:b/>
          <w:bCs/>
          <w:sz w:val="24"/>
          <w:szCs w:val="24"/>
          <w:lang w:val="ro-RO"/>
        </w:rPr>
        <w:t>5.</w:t>
      </w:r>
      <w:r w:rsidRPr="00984C77">
        <w:rPr>
          <w:sz w:val="24"/>
          <w:szCs w:val="24"/>
          <w:lang w:val="ro-RO"/>
        </w:rPr>
        <w:t xml:space="preserve">  Autoritățile și instituțiile publice, în termen de 45 zile de la data intrării în vigoare a prezentei hotărâri, vor asigura  înființarea conform Legii nr. 248/2025 privind managementul situațiilor de criză, a unei funcții de </w:t>
      </w:r>
      <w:bookmarkStart w:id="0" w:name="_Hlk202972599"/>
      <w:r w:rsidRPr="00984C77">
        <w:rPr>
          <w:sz w:val="24"/>
          <w:szCs w:val="24"/>
          <w:lang w:val="ro-RO"/>
        </w:rPr>
        <w:t>coordonator al pregătirii pentru managementul situațiilor de criză</w:t>
      </w:r>
      <w:bookmarkEnd w:id="0"/>
      <w:r w:rsidRPr="00984C77">
        <w:rPr>
          <w:sz w:val="24"/>
          <w:szCs w:val="24"/>
          <w:lang w:val="ro-RO"/>
        </w:rPr>
        <w:t xml:space="preserve">, precum și </w:t>
      </w:r>
      <w:r w:rsidRPr="00984C77">
        <w:rPr>
          <w:sz w:val="24"/>
          <w:szCs w:val="24"/>
          <w:lang w:val="ro-RO"/>
        </w:rPr>
        <w:lastRenderedPageBreak/>
        <w:t>a unui punct de contact disponibil 24/7 pe subiectul managementului situațiilor de criză, în limitele efectivului-limită aprobat.</w:t>
      </w:r>
    </w:p>
    <w:p w:rsidR="00B70261" w:rsidRPr="00984C77" w:rsidRDefault="00B70261" w:rsidP="00B70261">
      <w:pPr>
        <w:ind w:firstLine="0"/>
        <w:rPr>
          <w:color w:val="FF0000"/>
          <w:sz w:val="24"/>
          <w:szCs w:val="24"/>
          <w:lang w:val="ro-RO"/>
        </w:rPr>
      </w:pPr>
    </w:p>
    <w:p w:rsidR="00B70261" w:rsidRPr="00984C77" w:rsidRDefault="00B70261" w:rsidP="00B70261">
      <w:pPr>
        <w:ind w:firstLine="0"/>
        <w:rPr>
          <w:sz w:val="24"/>
          <w:szCs w:val="24"/>
          <w:lang w:val="ro-RO"/>
        </w:rPr>
      </w:pPr>
      <w:r w:rsidRPr="00984C77">
        <w:rPr>
          <w:b/>
          <w:bCs/>
          <w:sz w:val="24"/>
          <w:szCs w:val="24"/>
          <w:lang w:val="ro-RO"/>
        </w:rPr>
        <w:t>6</w:t>
      </w:r>
      <w:r w:rsidRPr="00984C77">
        <w:rPr>
          <w:sz w:val="24"/>
          <w:szCs w:val="24"/>
          <w:lang w:val="ro-RO"/>
        </w:rPr>
        <w:t xml:space="preserve">.  Autoritățile și instituțiile publice au obligația, în limita competențelor atribuite de Legea nr. 248/2025 privind managementul situațiilor de criză, de a sprijini Centrul Național de Management al Crizelor în exercitarea competențelor, misiunii și sarcinilor prevăzute de legislație. </w:t>
      </w:r>
    </w:p>
    <w:p w:rsidR="00B70261" w:rsidRPr="00984C77" w:rsidRDefault="00B70261" w:rsidP="00B70261">
      <w:pPr>
        <w:ind w:firstLine="0"/>
        <w:rPr>
          <w:sz w:val="24"/>
          <w:szCs w:val="24"/>
          <w:lang w:val="ro-RO"/>
        </w:rPr>
      </w:pPr>
    </w:p>
    <w:p w:rsidR="00B70261" w:rsidRPr="00984C77" w:rsidRDefault="00B70261" w:rsidP="00B70261">
      <w:pPr>
        <w:ind w:firstLine="0"/>
        <w:rPr>
          <w:color w:val="FF0000"/>
          <w:sz w:val="24"/>
          <w:szCs w:val="24"/>
          <w:lang w:val="ro-RO"/>
        </w:rPr>
      </w:pPr>
    </w:p>
    <w:p w:rsidR="00B70261" w:rsidRPr="00984C77" w:rsidRDefault="00B70261" w:rsidP="00B70261">
      <w:pPr>
        <w:ind w:firstLine="0"/>
        <w:rPr>
          <w:sz w:val="24"/>
          <w:szCs w:val="24"/>
          <w:lang w:val="ro-RO"/>
        </w:rPr>
      </w:pPr>
      <w:r w:rsidRPr="00984C77">
        <w:rPr>
          <w:b/>
          <w:bCs/>
          <w:sz w:val="24"/>
          <w:szCs w:val="24"/>
          <w:lang w:val="ro-RO"/>
        </w:rPr>
        <w:t>7.</w:t>
      </w:r>
      <w:r w:rsidRPr="00984C77">
        <w:rPr>
          <w:sz w:val="24"/>
          <w:szCs w:val="24"/>
          <w:lang w:val="ro-RO"/>
        </w:rPr>
        <w:t xml:space="preserve"> Prezenta hotărâre intră în vigoare la data publicării în Monitorul Oficial al Republicii Moldova. </w:t>
      </w:r>
    </w:p>
    <w:p w:rsidR="00B70261" w:rsidRPr="00984C77" w:rsidRDefault="00B70261" w:rsidP="00B70261">
      <w:pPr>
        <w:ind w:firstLine="0"/>
        <w:rPr>
          <w:sz w:val="24"/>
          <w:szCs w:val="24"/>
          <w:lang w:val="ro-RO"/>
        </w:rPr>
      </w:pPr>
    </w:p>
    <w:p w:rsidR="00B70261" w:rsidRPr="00984C77" w:rsidRDefault="00B70261" w:rsidP="00B70261">
      <w:pPr>
        <w:ind w:firstLine="0"/>
        <w:rPr>
          <w:sz w:val="24"/>
          <w:szCs w:val="24"/>
          <w:lang w:val="ro-RO"/>
        </w:rPr>
      </w:pPr>
    </w:p>
    <w:p w:rsidR="00B70261" w:rsidRPr="00984C77" w:rsidRDefault="00B70261" w:rsidP="00B70261">
      <w:pPr>
        <w:jc w:val="center"/>
        <w:rPr>
          <w:sz w:val="24"/>
          <w:szCs w:val="24"/>
          <w:lang w:val="ro-RO"/>
        </w:rPr>
      </w:pPr>
    </w:p>
    <w:p w:rsidR="00B70261" w:rsidRPr="00984C77" w:rsidRDefault="00B70261" w:rsidP="00B70261">
      <w:pPr>
        <w:ind w:firstLine="0"/>
        <w:rPr>
          <w:sz w:val="24"/>
          <w:szCs w:val="24"/>
          <w:lang w:val="ro-RO"/>
        </w:rPr>
      </w:pPr>
      <w:r w:rsidRPr="00984C77">
        <w:rPr>
          <w:b/>
          <w:bCs/>
          <w:sz w:val="24"/>
          <w:szCs w:val="24"/>
          <w:lang w:val="ro-RO"/>
        </w:rPr>
        <w:t>PRIM-MINISTRU                                                                Dorin RECEAN</w:t>
      </w:r>
    </w:p>
    <w:p w:rsidR="00B70261" w:rsidRPr="00984C77" w:rsidRDefault="00B70261" w:rsidP="00B70261">
      <w:pPr>
        <w:jc w:val="center"/>
        <w:rPr>
          <w:sz w:val="24"/>
          <w:szCs w:val="24"/>
          <w:lang w:val="ro-RO"/>
        </w:rPr>
      </w:pPr>
      <w:r w:rsidRPr="00984C77">
        <w:rPr>
          <w:sz w:val="24"/>
          <w:szCs w:val="24"/>
          <w:lang w:val="ro-RO"/>
        </w:rPr>
        <w:t> </w:t>
      </w:r>
    </w:p>
    <w:p w:rsidR="00B70261" w:rsidRPr="00984C77" w:rsidRDefault="00B70261" w:rsidP="00B70261">
      <w:pPr>
        <w:jc w:val="center"/>
        <w:rPr>
          <w:b/>
          <w:bCs/>
          <w:sz w:val="24"/>
          <w:szCs w:val="24"/>
          <w:lang w:val="ro-RO"/>
        </w:rPr>
      </w:pPr>
    </w:p>
    <w:p w:rsidR="00B70261" w:rsidRPr="00984C77" w:rsidRDefault="00B70261" w:rsidP="00B70261">
      <w:pPr>
        <w:ind w:firstLine="0"/>
        <w:rPr>
          <w:sz w:val="24"/>
          <w:szCs w:val="24"/>
          <w:lang w:val="ro-RO"/>
        </w:rPr>
      </w:pPr>
      <w:r w:rsidRPr="00984C77">
        <w:rPr>
          <w:b/>
          <w:bCs/>
          <w:sz w:val="24"/>
          <w:szCs w:val="24"/>
          <w:lang w:val="ro-RO"/>
        </w:rPr>
        <w:t>Contrasemnează:</w:t>
      </w:r>
    </w:p>
    <w:p w:rsidR="00B70261" w:rsidRPr="00984C77" w:rsidRDefault="00B70261" w:rsidP="00B70261">
      <w:pPr>
        <w:ind w:left="720" w:firstLine="720"/>
        <w:rPr>
          <w:b/>
          <w:bCs/>
          <w:sz w:val="24"/>
          <w:szCs w:val="24"/>
          <w:lang w:val="ro-RO"/>
        </w:rPr>
      </w:pPr>
    </w:p>
    <w:p w:rsidR="00B70261" w:rsidRPr="00984C77" w:rsidRDefault="00B70261" w:rsidP="00B70261">
      <w:pPr>
        <w:ind w:firstLine="0"/>
        <w:rPr>
          <w:b/>
          <w:bCs/>
          <w:sz w:val="24"/>
          <w:szCs w:val="24"/>
          <w:lang w:val="ro-RO"/>
        </w:rPr>
      </w:pPr>
      <w:r w:rsidRPr="00984C77">
        <w:rPr>
          <w:b/>
          <w:bCs/>
          <w:sz w:val="24"/>
          <w:szCs w:val="24"/>
          <w:lang w:val="ro-RO"/>
        </w:rPr>
        <w:t>Ministrul afacerilor interne</w:t>
      </w:r>
    </w:p>
    <w:p w:rsidR="00B70261" w:rsidRPr="00984C77" w:rsidRDefault="00B70261" w:rsidP="00B70261">
      <w:pPr>
        <w:ind w:firstLine="0"/>
        <w:rPr>
          <w:b/>
          <w:bCs/>
          <w:sz w:val="24"/>
          <w:szCs w:val="24"/>
          <w:lang w:val="ro-RO"/>
        </w:rPr>
      </w:pPr>
    </w:p>
    <w:p w:rsidR="00B70261" w:rsidRPr="00984C77" w:rsidRDefault="00B70261" w:rsidP="00B70261">
      <w:pPr>
        <w:ind w:firstLine="0"/>
        <w:rPr>
          <w:sz w:val="24"/>
          <w:szCs w:val="24"/>
          <w:lang w:val="ro-RO"/>
        </w:rPr>
      </w:pPr>
      <w:r w:rsidRPr="00984C77">
        <w:rPr>
          <w:b/>
          <w:bCs/>
          <w:sz w:val="24"/>
          <w:szCs w:val="24"/>
          <w:lang w:val="ro-RO"/>
        </w:rPr>
        <w:t xml:space="preserve">Ministrul finanţelor                                                             </w:t>
      </w:r>
    </w:p>
    <w:p w:rsidR="00B70261" w:rsidRPr="00984C77" w:rsidRDefault="00B70261" w:rsidP="00B70261">
      <w:pPr>
        <w:jc w:val="center"/>
        <w:rPr>
          <w:sz w:val="24"/>
          <w:szCs w:val="24"/>
          <w:lang w:val="ro-RO"/>
        </w:rPr>
      </w:pPr>
      <w:r w:rsidRPr="00984C77">
        <w:rPr>
          <w:sz w:val="24"/>
          <w:szCs w:val="24"/>
          <w:lang w:val="ro-RO"/>
        </w:rPr>
        <w:t> </w:t>
      </w:r>
    </w:p>
    <w:p w:rsidR="00B70261" w:rsidRPr="00984C77" w:rsidRDefault="00B70261" w:rsidP="00B70261">
      <w:pPr>
        <w:ind w:firstLine="0"/>
        <w:rPr>
          <w:b/>
          <w:bCs/>
          <w:sz w:val="24"/>
          <w:szCs w:val="24"/>
          <w:lang w:val="ro-RO"/>
        </w:rPr>
      </w:pPr>
      <w:r w:rsidRPr="00984C77">
        <w:rPr>
          <w:b/>
          <w:bCs/>
          <w:sz w:val="24"/>
          <w:szCs w:val="24"/>
          <w:lang w:val="ro-RO"/>
        </w:rPr>
        <w:t xml:space="preserve">Ministrul justiției </w:t>
      </w:r>
    </w:p>
    <w:p w:rsidR="00B70261" w:rsidRPr="00984C77" w:rsidRDefault="00B70261" w:rsidP="00B70261">
      <w:pPr>
        <w:jc w:val="center"/>
        <w:rPr>
          <w:b/>
          <w:bCs/>
          <w:sz w:val="24"/>
          <w:szCs w:val="24"/>
          <w:lang w:val="ro-RO"/>
        </w:rPr>
      </w:pPr>
    </w:p>
    <w:p w:rsidR="00B70261" w:rsidRPr="00984C77" w:rsidRDefault="00B70261" w:rsidP="00B70261">
      <w:pPr>
        <w:jc w:val="center"/>
        <w:rPr>
          <w:b/>
          <w:bCs/>
          <w:sz w:val="24"/>
          <w:szCs w:val="24"/>
          <w:lang w:val="ro-RO"/>
        </w:rPr>
      </w:pPr>
    </w:p>
    <w:p w:rsidR="00B70261" w:rsidRPr="00984C77" w:rsidRDefault="00B70261" w:rsidP="00B70261">
      <w:pPr>
        <w:jc w:val="center"/>
        <w:rPr>
          <w:b/>
          <w:bCs/>
          <w:sz w:val="24"/>
          <w:szCs w:val="24"/>
          <w:lang w:val="ro-RO"/>
        </w:rPr>
      </w:pPr>
    </w:p>
    <w:p w:rsidR="00B70261" w:rsidRPr="00984C77" w:rsidRDefault="00B70261" w:rsidP="00B70261">
      <w:pPr>
        <w:ind w:firstLine="720"/>
        <w:jc w:val="center"/>
        <w:rPr>
          <w:b/>
          <w:bCs/>
          <w:sz w:val="24"/>
          <w:szCs w:val="24"/>
          <w:lang w:val="ro-RO"/>
        </w:rPr>
      </w:pPr>
    </w:p>
    <w:p w:rsidR="00B70261" w:rsidRPr="00984C77" w:rsidRDefault="00B70261" w:rsidP="00B70261">
      <w:pPr>
        <w:ind w:firstLine="720"/>
        <w:jc w:val="center"/>
        <w:rPr>
          <w:b/>
          <w:bCs/>
          <w:sz w:val="24"/>
          <w:szCs w:val="24"/>
          <w:lang w:val="ro-RO"/>
        </w:rPr>
      </w:pPr>
    </w:p>
    <w:p w:rsidR="00B70261" w:rsidRPr="00984C77" w:rsidRDefault="00B70261" w:rsidP="00B70261">
      <w:pPr>
        <w:ind w:firstLine="720"/>
        <w:jc w:val="center"/>
        <w:rPr>
          <w:b/>
          <w:bCs/>
          <w:sz w:val="24"/>
          <w:szCs w:val="24"/>
          <w:lang w:val="ro-RO"/>
        </w:rPr>
      </w:pPr>
    </w:p>
    <w:p w:rsidR="00B70261" w:rsidRPr="00984C77" w:rsidRDefault="00B70261" w:rsidP="00B70261">
      <w:pPr>
        <w:ind w:firstLine="720"/>
        <w:jc w:val="center"/>
        <w:rPr>
          <w:b/>
          <w:bCs/>
          <w:sz w:val="24"/>
          <w:szCs w:val="24"/>
          <w:lang w:val="ro-RO"/>
        </w:rPr>
      </w:pPr>
    </w:p>
    <w:p w:rsidR="00B70261" w:rsidRPr="00984C77" w:rsidRDefault="00B70261" w:rsidP="00B70261">
      <w:pPr>
        <w:ind w:firstLine="720"/>
        <w:jc w:val="center"/>
        <w:rPr>
          <w:b/>
          <w:bCs/>
          <w:sz w:val="24"/>
          <w:szCs w:val="24"/>
          <w:lang w:val="ro-RO"/>
        </w:rPr>
      </w:pPr>
    </w:p>
    <w:p w:rsidR="00B70261" w:rsidRPr="00984C77" w:rsidRDefault="00B70261" w:rsidP="00B70261">
      <w:pPr>
        <w:ind w:firstLine="720"/>
        <w:jc w:val="center"/>
        <w:rPr>
          <w:b/>
          <w:bCs/>
          <w:sz w:val="24"/>
          <w:szCs w:val="24"/>
          <w:lang w:val="ro-RO"/>
        </w:rPr>
      </w:pPr>
    </w:p>
    <w:p w:rsidR="00B70261" w:rsidRPr="00984C77" w:rsidRDefault="00B70261" w:rsidP="00B70261">
      <w:pPr>
        <w:ind w:firstLine="720"/>
        <w:jc w:val="center"/>
        <w:rPr>
          <w:b/>
          <w:bCs/>
          <w:sz w:val="24"/>
          <w:szCs w:val="24"/>
          <w:lang w:val="ro-RO"/>
        </w:rPr>
      </w:pPr>
    </w:p>
    <w:p w:rsidR="00B70261" w:rsidRPr="00984C77" w:rsidRDefault="00B70261" w:rsidP="00B70261">
      <w:pPr>
        <w:ind w:firstLine="720"/>
        <w:jc w:val="center"/>
        <w:rPr>
          <w:b/>
          <w:bCs/>
          <w:sz w:val="24"/>
          <w:szCs w:val="24"/>
          <w:lang w:val="ro-RO"/>
        </w:rPr>
      </w:pPr>
    </w:p>
    <w:p w:rsidR="00B70261" w:rsidRPr="00984C77" w:rsidRDefault="00B70261" w:rsidP="00B70261">
      <w:pPr>
        <w:ind w:firstLine="720"/>
        <w:jc w:val="center"/>
        <w:rPr>
          <w:b/>
          <w:bCs/>
          <w:sz w:val="24"/>
          <w:szCs w:val="24"/>
          <w:lang w:val="ro-RO"/>
        </w:rPr>
      </w:pPr>
    </w:p>
    <w:p w:rsidR="00B70261" w:rsidRPr="00984C77" w:rsidRDefault="00B70261" w:rsidP="00B70261">
      <w:pPr>
        <w:ind w:firstLine="720"/>
        <w:jc w:val="center"/>
        <w:rPr>
          <w:sz w:val="24"/>
          <w:szCs w:val="24"/>
          <w:lang w:val="ro-RO"/>
        </w:rPr>
      </w:pPr>
    </w:p>
    <w:p w:rsidR="00B70261" w:rsidRPr="00984C77" w:rsidRDefault="00B70261" w:rsidP="00B70261">
      <w:pPr>
        <w:ind w:firstLine="720"/>
        <w:jc w:val="center"/>
        <w:rPr>
          <w:sz w:val="24"/>
          <w:szCs w:val="24"/>
          <w:lang w:val="ro-RO"/>
        </w:rPr>
      </w:pPr>
    </w:p>
    <w:p w:rsidR="00B70261" w:rsidRPr="00984C77" w:rsidRDefault="00B70261" w:rsidP="00B70261">
      <w:pPr>
        <w:ind w:firstLine="720"/>
        <w:jc w:val="center"/>
        <w:rPr>
          <w:sz w:val="24"/>
          <w:szCs w:val="24"/>
          <w:lang w:val="ro-RO"/>
        </w:rPr>
      </w:pPr>
    </w:p>
    <w:p w:rsidR="00B70261" w:rsidRPr="00984C77" w:rsidRDefault="00B70261" w:rsidP="00B70261">
      <w:pPr>
        <w:ind w:firstLine="720"/>
        <w:jc w:val="center"/>
        <w:rPr>
          <w:sz w:val="24"/>
          <w:szCs w:val="24"/>
          <w:lang w:val="ro-RO"/>
        </w:rPr>
      </w:pPr>
    </w:p>
    <w:p w:rsidR="00B70261" w:rsidRPr="00984C77" w:rsidRDefault="00B70261" w:rsidP="00B70261">
      <w:pPr>
        <w:ind w:firstLine="720"/>
        <w:jc w:val="center"/>
        <w:rPr>
          <w:sz w:val="24"/>
          <w:szCs w:val="24"/>
          <w:lang w:val="ro-RO"/>
        </w:rPr>
      </w:pPr>
    </w:p>
    <w:p w:rsidR="00B70261" w:rsidRPr="00984C77" w:rsidRDefault="00B70261" w:rsidP="00B70261">
      <w:pPr>
        <w:ind w:firstLine="720"/>
        <w:jc w:val="center"/>
        <w:rPr>
          <w:sz w:val="24"/>
          <w:szCs w:val="24"/>
          <w:lang w:val="ro-RO"/>
        </w:rPr>
      </w:pPr>
    </w:p>
    <w:p w:rsidR="00B70261" w:rsidRPr="00984C77" w:rsidRDefault="00B70261" w:rsidP="00B70261">
      <w:pPr>
        <w:ind w:firstLine="720"/>
        <w:jc w:val="center"/>
        <w:rPr>
          <w:sz w:val="24"/>
          <w:szCs w:val="24"/>
          <w:lang w:val="ro-RO"/>
        </w:rPr>
      </w:pPr>
    </w:p>
    <w:p w:rsidR="00B70261" w:rsidRPr="00984C77" w:rsidRDefault="00B70261" w:rsidP="00B70261">
      <w:pPr>
        <w:ind w:firstLine="720"/>
        <w:jc w:val="center"/>
        <w:rPr>
          <w:sz w:val="24"/>
          <w:szCs w:val="24"/>
          <w:lang w:val="ro-RO"/>
        </w:rPr>
      </w:pPr>
    </w:p>
    <w:p w:rsidR="00B70261" w:rsidRPr="00984C77" w:rsidRDefault="00B70261" w:rsidP="00B70261">
      <w:pPr>
        <w:ind w:firstLine="720"/>
        <w:jc w:val="center"/>
        <w:rPr>
          <w:sz w:val="24"/>
          <w:szCs w:val="24"/>
          <w:lang w:val="ro-RO"/>
        </w:rPr>
      </w:pPr>
    </w:p>
    <w:p w:rsidR="00B70261" w:rsidRPr="00984C77" w:rsidRDefault="00B70261" w:rsidP="00B70261">
      <w:pPr>
        <w:ind w:firstLine="720"/>
        <w:jc w:val="center"/>
        <w:rPr>
          <w:sz w:val="24"/>
          <w:szCs w:val="24"/>
          <w:lang w:val="ro-RO"/>
        </w:rPr>
      </w:pPr>
    </w:p>
    <w:p w:rsidR="00B70261" w:rsidRPr="00984C77" w:rsidRDefault="00B70261" w:rsidP="00B70261">
      <w:pPr>
        <w:ind w:firstLine="720"/>
        <w:jc w:val="center"/>
        <w:rPr>
          <w:sz w:val="24"/>
          <w:szCs w:val="24"/>
          <w:lang w:val="ro-RO"/>
        </w:rPr>
      </w:pPr>
    </w:p>
    <w:p w:rsidR="00B70261" w:rsidRPr="00984C77" w:rsidRDefault="00B70261" w:rsidP="00B70261">
      <w:pPr>
        <w:ind w:firstLine="720"/>
        <w:jc w:val="center"/>
        <w:rPr>
          <w:sz w:val="24"/>
          <w:szCs w:val="24"/>
          <w:lang w:val="ro-RO"/>
        </w:rPr>
      </w:pPr>
    </w:p>
    <w:p w:rsidR="00B70261" w:rsidRPr="00984C77" w:rsidRDefault="00B70261" w:rsidP="00B70261">
      <w:pPr>
        <w:ind w:firstLine="720"/>
        <w:jc w:val="center"/>
        <w:rPr>
          <w:sz w:val="24"/>
          <w:szCs w:val="24"/>
          <w:lang w:val="ro-RO"/>
        </w:rPr>
      </w:pPr>
    </w:p>
    <w:p w:rsidR="00B70261" w:rsidRPr="00984C77" w:rsidRDefault="00B70261" w:rsidP="00B70261">
      <w:pPr>
        <w:ind w:firstLine="720"/>
        <w:jc w:val="center"/>
        <w:rPr>
          <w:sz w:val="24"/>
          <w:szCs w:val="24"/>
          <w:lang w:val="ro-RO"/>
        </w:rPr>
      </w:pPr>
    </w:p>
    <w:p w:rsidR="00B70261" w:rsidRPr="00984C77" w:rsidRDefault="00B70261" w:rsidP="00B70261">
      <w:pPr>
        <w:ind w:firstLine="720"/>
        <w:jc w:val="center"/>
        <w:rPr>
          <w:sz w:val="24"/>
          <w:szCs w:val="24"/>
          <w:lang w:val="ro-RO"/>
        </w:rPr>
      </w:pPr>
    </w:p>
    <w:p w:rsidR="00B70261" w:rsidRPr="00984C77" w:rsidRDefault="00B70261" w:rsidP="00B70261">
      <w:pPr>
        <w:ind w:firstLine="720"/>
        <w:jc w:val="center"/>
        <w:rPr>
          <w:sz w:val="24"/>
          <w:szCs w:val="24"/>
          <w:lang w:val="ro-RO"/>
        </w:rPr>
      </w:pPr>
    </w:p>
    <w:p w:rsidR="00B70261" w:rsidRPr="00984C77" w:rsidRDefault="00B70261" w:rsidP="00B70261">
      <w:pPr>
        <w:ind w:firstLine="720"/>
        <w:jc w:val="center"/>
        <w:rPr>
          <w:sz w:val="24"/>
          <w:szCs w:val="24"/>
          <w:lang w:val="ro-RO"/>
        </w:rPr>
      </w:pPr>
    </w:p>
    <w:p w:rsidR="00B70261" w:rsidRPr="00984C77" w:rsidRDefault="00B70261" w:rsidP="00B70261">
      <w:pPr>
        <w:ind w:firstLine="720"/>
        <w:jc w:val="center"/>
        <w:rPr>
          <w:sz w:val="24"/>
          <w:szCs w:val="24"/>
          <w:lang w:val="ro-RO"/>
        </w:rPr>
      </w:pPr>
    </w:p>
    <w:p w:rsidR="00B70261" w:rsidRPr="00984C77" w:rsidRDefault="00B70261" w:rsidP="00B70261">
      <w:pPr>
        <w:ind w:left="6480" w:firstLine="720"/>
        <w:jc w:val="right"/>
        <w:rPr>
          <w:rFonts w:eastAsiaTheme="minorHAnsi"/>
          <w:sz w:val="24"/>
          <w:szCs w:val="24"/>
          <w:lang w:val="ro-RO"/>
        </w:rPr>
      </w:pPr>
      <w:r w:rsidRPr="00984C77">
        <w:rPr>
          <w:rFonts w:eastAsiaTheme="minorHAnsi"/>
          <w:sz w:val="24"/>
          <w:szCs w:val="24"/>
          <w:lang w:val="ro-RO"/>
        </w:rPr>
        <w:t xml:space="preserve">Anexa nr. </w:t>
      </w:r>
      <w:r>
        <w:rPr>
          <w:rFonts w:eastAsiaTheme="minorHAnsi"/>
          <w:sz w:val="24"/>
          <w:szCs w:val="24"/>
          <w:lang w:val="ro-RO"/>
        </w:rPr>
        <w:t>1</w:t>
      </w:r>
    </w:p>
    <w:p w:rsidR="00B70261" w:rsidRDefault="00B70261" w:rsidP="00B70261">
      <w:pPr>
        <w:ind w:left="5040" w:firstLine="0"/>
        <w:jc w:val="right"/>
        <w:rPr>
          <w:rFonts w:eastAsiaTheme="minorHAnsi"/>
          <w:sz w:val="24"/>
          <w:szCs w:val="24"/>
          <w:lang w:val="ro-RO"/>
        </w:rPr>
      </w:pPr>
      <w:r w:rsidRPr="00984C77">
        <w:rPr>
          <w:rFonts w:eastAsiaTheme="minorHAnsi"/>
          <w:sz w:val="24"/>
          <w:szCs w:val="24"/>
          <w:lang w:val="ro-RO"/>
        </w:rPr>
        <w:t>la Hotărârea Guvernului nr…./2025</w:t>
      </w:r>
    </w:p>
    <w:p w:rsidR="0001100C" w:rsidRPr="00984C77" w:rsidRDefault="0001100C" w:rsidP="00B70261">
      <w:pPr>
        <w:ind w:left="5040" w:firstLine="0"/>
        <w:jc w:val="right"/>
        <w:rPr>
          <w:rFonts w:eastAsiaTheme="minorHAnsi"/>
          <w:sz w:val="24"/>
          <w:szCs w:val="24"/>
          <w:lang w:val="ro-RO"/>
        </w:rPr>
      </w:pPr>
    </w:p>
    <w:p w:rsidR="00B70261" w:rsidRPr="00984C77" w:rsidRDefault="00B70261" w:rsidP="00B70261">
      <w:pPr>
        <w:ind w:firstLine="0"/>
        <w:jc w:val="center"/>
        <w:rPr>
          <w:b/>
          <w:bCs/>
          <w:sz w:val="24"/>
          <w:szCs w:val="24"/>
          <w:lang w:val="ro-RO"/>
        </w:rPr>
      </w:pPr>
      <w:r w:rsidRPr="00984C77">
        <w:rPr>
          <w:b/>
          <w:bCs/>
          <w:sz w:val="24"/>
          <w:szCs w:val="24"/>
          <w:lang w:val="ro-RO"/>
        </w:rPr>
        <w:t xml:space="preserve">Regulamentul privind organizarea și funcționarea </w:t>
      </w:r>
    </w:p>
    <w:p w:rsidR="00B70261" w:rsidRPr="00984C77" w:rsidRDefault="00B70261" w:rsidP="00B70261">
      <w:pPr>
        <w:ind w:firstLine="0"/>
        <w:jc w:val="center"/>
        <w:rPr>
          <w:b/>
          <w:bCs/>
          <w:sz w:val="24"/>
          <w:szCs w:val="24"/>
          <w:lang w:val="ro-RO"/>
        </w:rPr>
      </w:pPr>
      <w:r w:rsidRPr="00984C77">
        <w:rPr>
          <w:b/>
          <w:bCs/>
          <w:sz w:val="24"/>
          <w:szCs w:val="24"/>
          <w:lang w:val="ro-RO"/>
        </w:rPr>
        <w:t xml:space="preserve">Centrului Național de Management al Crizelor </w:t>
      </w:r>
    </w:p>
    <w:p w:rsidR="00B70261" w:rsidRPr="00984C77" w:rsidRDefault="00B70261" w:rsidP="00B70261">
      <w:pPr>
        <w:ind w:firstLine="0"/>
        <w:rPr>
          <w:b/>
          <w:bCs/>
          <w:sz w:val="24"/>
          <w:szCs w:val="24"/>
          <w:lang w:val="ro-RO"/>
        </w:rPr>
      </w:pPr>
    </w:p>
    <w:p w:rsidR="00B70261" w:rsidRPr="00984C77" w:rsidRDefault="00B70261" w:rsidP="00B70261">
      <w:pPr>
        <w:ind w:firstLine="0"/>
        <w:jc w:val="center"/>
        <w:rPr>
          <w:b/>
          <w:bCs/>
          <w:sz w:val="24"/>
          <w:szCs w:val="24"/>
          <w:lang w:val="ro-RO"/>
        </w:rPr>
      </w:pPr>
      <w:r w:rsidRPr="00984C77">
        <w:rPr>
          <w:b/>
          <w:bCs/>
          <w:sz w:val="24"/>
          <w:szCs w:val="24"/>
          <w:lang w:val="ro-RO"/>
        </w:rPr>
        <w:t>I. DISPOZIȚII GENERALE</w:t>
      </w:r>
    </w:p>
    <w:p w:rsidR="00B70261" w:rsidRPr="00984C77" w:rsidRDefault="00B70261" w:rsidP="00B70261">
      <w:pPr>
        <w:ind w:firstLine="0"/>
        <w:jc w:val="center"/>
        <w:rPr>
          <w:b/>
          <w:bCs/>
          <w:sz w:val="24"/>
          <w:szCs w:val="24"/>
          <w:lang w:val="ro-RO"/>
        </w:rPr>
      </w:pPr>
    </w:p>
    <w:p w:rsidR="00B70261" w:rsidRPr="00984C77" w:rsidRDefault="00B70261" w:rsidP="00B70261">
      <w:pPr>
        <w:ind w:firstLine="720"/>
        <w:rPr>
          <w:sz w:val="24"/>
          <w:szCs w:val="24"/>
          <w:lang w:val="ro-RO"/>
        </w:rPr>
      </w:pPr>
      <w:r w:rsidRPr="00984C77">
        <w:rPr>
          <w:b/>
          <w:bCs/>
          <w:sz w:val="24"/>
          <w:szCs w:val="24"/>
          <w:lang w:val="ro-RO"/>
        </w:rPr>
        <w:t>1.</w:t>
      </w:r>
      <w:r w:rsidRPr="00984C77">
        <w:rPr>
          <w:sz w:val="24"/>
          <w:szCs w:val="24"/>
          <w:lang w:val="ro-RO"/>
        </w:rPr>
        <w:t xml:space="preserve"> Regulamentul privind organizarea și funcționarea</w:t>
      </w:r>
      <w:r w:rsidRPr="00984C77">
        <w:rPr>
          <w:i/>
          <w:iCs/>
          <w:sz w:val="24"/>
          <w:szCs w:val="24"/>
          <w:lang w:val="ro-RO"/>
        </w:rPr>
        <w:t xml:space="preserve"> Centrului Național de Management al  Crizelor </w:t>
      </w:r>
      <w:r w:rsidRPr="00984C77">
        <w:rPr>
          <w:sz w:val="24"/>
          <w:szCs w:val="24"/>
          <w:lang w:val="ro-RO"/>
        </w:rPr>
        <w:t xml:space="preserve">(în continuare - </w:t>
      </w:r>
      <w:r w:rsidRPr="00984C77">
        <w:rPr>
          <w:i/>
          <w:iCs/>
          <w:sz w:val="24"/>
          <w:szCs w:val="24"/>
          <w:lang w:val="ro-RO"/>
        </w:rPr>
        <w:t>Regulament</w:t>
      </w:r>
      <w:r w:rsidRPr="00984C77">
        <w:rPr>
          <w:sz w:val="24"/>
          <w:szCs w:val="24"/>
          <w:lang w:val="ro-RO"/>
        </w:rPr>
        <w:t xml:space="preserve">) reglementează misiunea, funcțiile, domeniile de activitate și drepturile, precum și modalitatea de organizare a activității acestuia. </w:t>
      </w:r>
    </w:p>
    <w:p w:rsidR="00B70261" w:rsidRPr="00984C77" w:rsidRDefault="00B70261" w:rsidP="00B70261">
      <w:pPr>
        <w:ind w:firstLine="720"/>
        <w:rPr>
          <w:sz w:val="24"/>
          <w:szCs w:val="24"/>
          <w:lang w:val="ro-RO"/>
        </w:rPr>
      </w:pPr>
      <w:r w:rsidRPr="00984C77">
        <w:rPr>
          <w:b/>
          <w:bCs/>
          <w:sz w:val="24"/>
          <w:szCs w:val="24"/>
          <w:lang w:val="ro-RO"/>
        </w:rPr>
        <w:t>2.</w:t>
      </w:r>
      <w:r w:rsidRPr="00984C77">
        <w:rPr>
          <w:sz w:val="24"/>
          <w:szCs w:val="24"/>
          <w:lang w:val="ro-RO"/>
        </w:rPr>
        <w:t xml:space="preserve"> Centrul Național de Management al Crizelor (în continuare - </w:t>
      </w:r>
      <w:r w:rsidRPr="00984C77">
        <w:rPr>
          <w:i/>
          <w:iCs/>
          <w:sz w:val="24"/>
          <w:szCs w:val="24"/>
          <w:lang w:val="ro-RO"/>
        </w:rPr>
        <w:t>Centrul</w:t>
      </w:r>
      <w:r w:rsidRPr="00984C77">
        <w:rPr>
          <w:sz w:val="24"/>
          <w:szCs w:val="24"/>
          <w:lang w:val="ro-RO"/>
        </w:rPr>
        <w:t>) este autoritatea administrativă centrală din subordinea Guvernului, care coordonează la nivel național, ansamblul activităților de management al crizelor în domeniile de prevenire, pregătire, răspuns și recuperare după crize și crize majore.</w:t>
      </w:r>
    </w:p>
    <w:p w:rsidR="00B70261" w:rsidRPr="00984C77" w:rsidRDefault="00B70261" w:rsidP="00B70261">
      <w:pPr>
        <w:ind w:firstLine="720"/>
        <w:rPr>
          <w:sz w:val="24"/>
          <w:szCs w:val="24"/>
          <w:lang w:val="ro-RO"/>
        </w:rPr>
      </w:pPr>
      <w:r w:rsidRPr="00984C77">
        <w:rPr>
          <w:b/>
          <w:bCs/>
          <w:sz w:val="24"/>
          <w:szCs w:val="24"/>
          <w:lang w:val="ro-RO"/>
        </w:rPr>
        <w:t>3.</w:t>
      </w:r>
      <w:r w:rsidRPr="00984C77">
        <w:rPr>
          <w:sz w:val="24"/>
          <w:szCs w:val="24"/>
          <w:lang w:val="ro-RO"/>
        </w:rPr>
        <w:t xml:space="preserve"> Centrul este persoana juridică de drept public, cu sediul în municipiul Chișinău, care dispune de denumire, ștampilă cu Stema de Stat a Republicii Moldova, conturi </w:t>
      </w:r>
      <w:proofErr w:type="spellStart"/>
      <w:r w:rsidRPr="00984C77">
        <w:rPr>
          <w:sz w:val="24"/>
          <w:szCs w:val="24"/>
          <w:lang w:val="ro-RO"/>
        </w:rPr>
        <w:t>trezoreriale</w:t>
      </w:r>
      <w:proofErr w:type="spellEnd"/>
      <w:r w:rsidRPr="00984C77">
        <w:rPr>
          <w:sz w:val="24"/>
          <w:szCs w:val="24"/>
          <w:lang w:val="ro-RO"/>
        </w:rPr>
        <w:t xml:space="preserve">, precum și  alte atribute specifice autorităților publice, stabilite în legislație. </w:t>
      </w:r>
    </w:p>
    <w:p w:rsidR="00B70261" w:rsidRPr="00984C77" w:rsidRDefault="00B70261" w:rsidP="00B70261">
      <w:pPr>
        <w:shd w:val="clear" w:color="auto" w:fill="FFFFFF"/>
        <w:rPr>
          <w:sz w:val="24"/>
          <w:szCs w:val="24"/>
          <w:lang w:val="ro-RO"/>
        </w:rPr>
      </w:pPr>
      <w:r w:rsidRPr="00984C77">
        <w:rPr>
          <w:b/>
          <w:bCs/>
          <w:sz w:val="24"/>
          <w:szCs w:val="24"/>
          <w:lang w:val="ro-RO"/>
        </w:rPr>
        <w:t>4. </w:t>
      </w:r>
      <w:r w:rsidRPr="00984C77">
        <w:rPr>
          <w:sz w:val="24"/>
          <w:szCs w:val="24"/>
          <w:lang w:val="ro-RO"/>
        </w:rPr>
        <w:t xml:space="preserve">Finanțarea și asigurarea tehnico-materială a activității Centrului se efectuează  din contul mijloacelor prevăzute în legea bugetului de stat și din contul mijloacelor provenite din alte surse, conform legislației. </w:t>
      </w:r>
    </w:p>
    <w:p w:rsidR="00B70261" w:rsidRPr="00984C77" w:rsidRDefault="00B70261" w:rsidP="00B70261">
      <w:pPr>
        <w:shd w:val="clear" w:color="auto" w:fill="FFFFFF"/>
        <w:rPr>
          <w:sz w:val="24"/>
          <w:szCs w:val="24"/>
          <w:lang w:val="ro-RO"/>
        </w:rPr>
      </w:pPr>
      <w:r w:rsidRPr="00984C77">
        <w:rPr>
          <w:b/>
          <w:bCs/>
          <w:sz w:val="24"/>
          <w:szCs w:val="24"/>
          <w:lang w:val="ro-RO"/>
        </w:rPr>
        <w:t>5.</w:t>
      </w:r>
      <w:r w:rsidRPr="00984C77">
        <w:rPr>
          <w:sz w:val="24"/>
          <w:szCs w:val="24"/>
          <w:lang w:val="ro-RO"/>
        </w:rPr>
        <w:t xml:space="preserve"> În activitatea sa, Centrul se conduce de Constituția Republicii Moldova, de Legea nr. 98/2012 privind administrația publică centrală de specialitate, Legea nr.136/2017 cu privire la Guvern, Legea nr. 248/2025 privind managementul situațiilor de criză și de alte acte normative.</w:t>
      </w:r>
    </w:p>
    <w:p w:rsidR="00B70261" w:rsidRPr="00984C77" w:rsidRDefault="00B70261" w:rsidP="00B70261">
      <w:pPr>
        <w:ind w:firstLine="720"/>
        <w:rPr>
          <w:sz w:val="24"/>
          <w:szCs w:val="24"/>
          <w:lang w:val="ro-RO"/>
        </w:rPr>
      </w:pPr>
      <w:r w:rsidRPr="00984C77">
        <w:rPr>
          <w:sz w:val="24"/>
          <w:szCs w:val="24"/>
          <w:lang w:val="ro-RO"/>
        </w:rPr>
        <w:t> </w:t>
      </w:r>
    </w:p>
    <w:p w:rsidR="00B70261" w:rsidRPr="00984C77" w:rsidRDefault="00B70261" w:rsidP="00B70261">
      <w:pPr>
        <w:ind w:firstLine="0"/>
        <w:rPr>
          <w:b/>
          <w:bCs/>
          <w:sz w:val="24"/>
          <w:szCs w:val="24"/>
          <w:lang w:val="ro-RO"/>
        </w:rPr>
      </w:pPr>
    </w:p>
    <w:p w:rsidR="00B70261" w:rsidRPr="00984C77" w:rsidRDefault="00B70261" w:rsidP="00B70261">
      <w:pPr>
        <w:ind w:firstLine="0"/>
        <w:jc w:val="center"/>
        <w:rPr>
          <w:b/>
          <w:bCs/>
          <w:sz w:val="24"/>
          <w:szCs w:val="24"/>
          <w:lang w:val="ro-RO"/>
        </w:rPr>
      </w:pPr>
      <w:r w:rsidRPr="00984C77">
        <w:rPr>
          <w:b/>
          <w:bCs/>
          <w:sz w:val="24"/>
          <w:szCs w:val="24"/>
          <w:lang w:val="ro-RO"/>
        </w:rPr>
        <w:t xml:space="preserve">II. MISIUNEA, DOMENIILE DE ACTIVITATE, FUNCȚIILE </w:t>
      </w:r>
    </w:p>
    <w:p w:rsidR="00B70261" w:rsidRPr="00984C77" w:rsidRDefault="00B70261" w:rsidP="00B70261">
      <w:pPr>
        <w:ind w:firstLine="0"/>
        <w:jc w:val="center"/>
        <w:rPr>
          <w:b/>
          <w:bCs/>
          <w:sz w:val="24"/>
          <w:szCs w:val="24"/>
          <w:lang w:val="ro-RO"/>
        </w:rPr>
      </w:pPr>
      <w:r w:rsidRPr="00984C77">
        <w:rPr>
          <w:b/>
          <w:bCs/>
          <w:sz w:val="24"/>
          <w:szCs w:val="24"/>
          <w:lang w:val="ro-RO"/>
        </w:rPr>
        <w:t xml:space="preserve">DE BAZĂ ȘI DREPTURILE CENTRULUI </w:t>
      </w:r>
    </w:p>
    <w:p w:rsidR="00B70261" w:rsidRPr="00984C77" w:rsidRDefault="00B70261" w:rsidP="00B70261">
      <w:pPr>
        <w:ind w:firstLine="720"/>
        <w:rPr>
          <w:b/>
          <w:bCs/>
          <w:sz w:val="24"/>
          <w:szCs w:val="24"/>
          <w:lang w:val="ro-RO"/>
        </w:rPr>
      </w:pPr>
    </w:p>
    <w:p w:rsidR="00B70261" w:rsidRPr="00984C77" w:rsidRDefault="00B70261" w:rsidP="00B70261">
      <w:pPr>
        <w:ind w:firstLine="720"/>
        <w:rPr>
          <w:sz w:val="24"/>
          <w:szCs w:val="24"/>
          <w:lang w:val="ro-RO"/>
        </w:rPr>
      </w:pPr>
      <w:r w:rsidRPr="00984C77">
        <w:rPr>
          <w:b/>
          <w:bCs/>
          <w:sz w:val="24"/>
          <w:szCs w:val="24"/>
          <w:lang w:val="ro-RO"/>
        </w:rPr>
        <w:t>6.</w:t>
      </w:r>
      <w:r w:rsidRPr="00984C77">
        <w:rPr>
          <w:sz w:val="24"/>
          <w:szCs w:val="24"/>
          <w:lang w:val="ro-RO"/>
        </w:rPr>
        <w:t xml:space="preserve"> </w:t>
      </w:r>
      <w:r w:rsidRPr="00984C77">
        <w:rPr>
          <w:sz w:val="24"/>
          <w:szCs w:val="24"/>
          <w:lang w:val="ro-MD"/>
        </w:rPr>
        <w:t>Centrul are misiunea de a contribui la realizarea obiectivelor programului de guvernare prin elaborarea și coordonarea implementării politicilor publice ale Guvernului în domeniile prevenirii, pregătirii, răspunsului și recuperării în situații de criză și crize majore, precum și prin asigurarea coordonării și comunicării interinstituționale în domeniile respective.</w:t>
      </w:r>
    </w:p>
    <w:p w:rsidR="00B70261" w:rsidRPr="00984C77" w:rsidRDefault="00B70261" w:rsidP="00B70261">
      <w:pPr>
        <w:ind w:firstLine="720"/>
        <w:rPr>
          <w:sz w:val="24"/>
          <w:szCs w:val="24"/>
          <w:lang w:val="ro-RO"/>
        </w:rPr>
      </w:pPr>
      <w:r w:rsidRPr="00984C77">
        <w:rPr>
          <w:b/>
          <w:bCs/>
          <w:sz w:val="24"/>
          <w:szCs w:val="24"/>
          <w:lang w:val="ro-RO"/>
        </w:rPr>
        <w:t>7.</w:t>
      </w:r>
      <w:r w:rsidRPr="00984C77">
        <w:rPr>
          <w:sz w:val="24"/>
          <w:szCs w:val="24"/>
          <w:lang w:val="ro-RO"/>
        </w:rPr>
        <w:t xml:space="preserve"> </w:t>
      </w:r>
      <w:r w:rsidRPr="00984C77">
        <w:rPr>
          <w:color w:val="000000" w:themeColor="text1"/>
          <w:sz w:val="24"/>
          <w:szCs w:val="24"/>
          <w:lang w:val="ro-RO"/>
        </w:rPr>
        <w:t xml:space="preserve">Centrul realizează funcțiile stabilite de Regulament în domeniile de </w:t>
      </w:r>
      <w:r w:rsidRPr="00984C77">
        <w:rPr>
          <w:sz w:val="24"/>
          <w:szCs w:val="24"/>
          <w:lang w:val="ro-RO"/>
        </w:rPr>
        <w:t>prevenire, pregătire, răspuns și recuperare după crize și crize majore.</w:t>
      </w:r>
    </w:p>
    <w:p w:rsidR="00B70261" w:rsidRPr="00984C77" w:rsidRDefault="00B70261" w:rsidP="00B70261">
      <w:pPr>
        <w:rPr>
          <w:sz w:val="24"/>
          <w:szCs w:val="24"/>
          <w:lang w:val="ro-RO"/>
        </w:rPr>
      </w:pPr>
      <w:r w:rsidRPr="00984C77">
        <w:rPr>
          <w:b/>
          <w:bCs/>
          <w:sz w:val="24"/>
          <w:szCs w:val="24"/>
          <w:lang w:val="ro-RO"/>
        </w:rPr>
        <w:t>8.</w:t>
      </w:r>
      <w:r w:rsidRPr="00984C77">
        <w:rPr>
          <w:sz w:val="24"/>
          <w:szCs w:val="24"/>
          <w:lang w:val="ro-RO"/>
        </w:rPr>
        <w:t xml:space="preserve"> </w:t>
      </w:r>
      <w:r w:rsidRPr="00984C77">
        <w:rPr>
          <w:bCs/>
          <w:sz w:val="24"/>
          <w:szCs w:val="24"/>
          <w:lang w:val="ro-RO"/>
        </w:rPr>
        <w:t>Funcțiile de bază</w:t>
      </w:r>
      <w:r w:rsidRPr="00984C77">
        <w:rPr>
          <w:sz w:val="24"/>
          <w:szCs w:val="24"/>
          <w:lang w:val="ro-RO"/>
        </w:rPr>
        <w:t xml:space="preserve"> ale Centrului sunt:</w:t>
      </w:r>
    </w:p>
    <w:p w:rsidR="00B70261" w:rsidRPr="00984C77" w:rsidRDefault="00B70261" w:rsidP="00B70261">
      <w:pPr>
        <w:ind w:firstLine="720"/>
        <w:rPr>
          <w:sz w:val="24"/>
          <w:szCs w:val="24"/>
          <w:lang w:val="ro-RO"/>
        </w:rPr>
      </w:pPr>
      <w:r w:rsidRPr="00984C77">
        <w:rPr>
          <w:sz w:val="24"/>
          <w:szCs w:val="24"/>
          <w:lang w:val="ro-RO"/>
        </w:rPr>
        <w:t>8.1. elaborarea  documentelor de politici publice, a proiectelor de acte normative în domeniile prevăzute la pct. 7, inclusiv a celor pentru asigurarea implementării actelor normative și a decretelor Președintelui Republicii Moldova, precum și monitorizarea implementării acestora;</w:t>
      </w:r>
    </w:p>
    <w:p w:rsidR="00B70261" w:rsidRPr="00984C77" w:rsidRDefault="00B70261" w:rsidP="00B70261">
      <w:pPr>
        <w:ind w:firstLine="720"/>
        <w:rPr>
          <w:sz w:val="24"/>
          <w:szCs w:val="24"/>
          <w:lang w:val="ro-RO"/>
        </w:rPr>
      </w:pPr>
      <w:r w:rsidRPr="00984C77">
        <w:rPr>
          <w:sz w:val="24"/>
          <w:szCs w:val="24"/>
          <w:lang w:val="ro-RO"/>
        </w:rPr>
        <w:t>8.2. colaborarea, în conformitate cu legislația națională, cu instituții de profil din străinătate, în domeniile prevăzute la pct. 7;</w:t>
      </w:r>
    </w:p>
    <w:p w:rsidR="00B70261" w:rsidRPr="00984C77" w:rsidRDefault="00B70261" w:rsidP="00B70261">
      <w:pPr>
        <w:ind w:firstLine="720"/>
        <w:rPr>
          <w:sz w:val="24"/>
          <w:szCs w:val="24"/>
          <w:lang w:val="ro-RO"/>
        </w:rPr>
      </w:pPr>
      <w:r w:rsidRPr="00984C77">
        <w:rPr>
          <w:sz w:val="24"/>
          <w:szCs w:val="24"/>
          <w:lang w:val="ro-RO"/>
        </w:rPr>
        <w:t>8.3. aplicarea actelor normative și implementarea tratatelor internaționale la care Republica Moldova este parte, în domeniile prevăzute la pct. 7, întocmirea rapoartelor privind executarea acestora;</w:t>
      </w:r>
    </w:p>
    <w:p w:rsidR="00B70261" w:rsidRPr="00984C77" w:rsidRDefault="00B70261" w:rsidP="00B70261">
      <w:pPr>
        <w:ind w:firstLine="720"/>
        <w:rPr>
          <w:sz w:val="24"/>
          <w:szCs w:val="24"/>
          <w:lang w:val="ro-RO"/>
        </w:rPr>
      </w:pPr>
      <w:r w:rsidRPr="00984C77">
        <w:rPr>
          <w:sz w:val="24"/>
          <w:szCs w:val="24"/>
          <w:lang w:val="ro-RO"/>
        </w:rPr>
        <w:lastRenderedPageBreak/>
        <w:t xml:space="preserve">8.4. armonizarea în comun cu </w:t>
      </w:r>
      <w:r w:rsidRPr="00984C77">
        <w:rPr>
          <w:iCs/>
          <w:sz w:val="24"/>
          <w:szCs w:val="24"/>
          <w:lang w:val="ro-RO"/>
        </w:rPr>
        <w:t>organele centrale de specialitate,</w:t>
      </w:r>
      <w:r w:rsidRPr="00984C77">
        <w:rPr>
          <w:sz w:val="24"/>
          <w:szCs w:val="24"/>
          <w:lang w:val="ro-RO"/>
        </w:rPr>
        <w:t xml:space="preserve"> a legislației naționale (transpunere și implementare) la acquis-ul UE, pentru implementarea cerințelor de aderare</w:t>
      </w:r>
      <w:r w:rsidRPr="00984C77">
        <w:rPr>
          <w:i/>
          <w:sz w:val="24"/>
          <w:szCs w:val="24"/>
          <w:lang w:val="ro-RO"/>
        </w:rPr>
        <w:t xml:space="preserve"> </w:t>
      </w:r>
      <w:r w:rsidRPr="00984C77">
        <w:rPr>
          <w:sz w:val="24"/>
          <w:szCs w:val="24"/>
          <w:lang w:val="ro-RO"/>
        </w:rPr>
        <w:t xml:space="preserve">a Republicii Moldova la Uniunea Europeană, în domeniile prevăzute la pct. 7; </w:t>
      </w:r>
    </w:p>
    <w:p w:rsidR="00B70261" w:rsidRPr="00984C77" w:rsidRDefault="00B70261" w:rsidP="00B70261">
      <w:pPr>
        <w:ind w:firstLine="720"/>
        <w:rPr>
          <w:sz w:val="24"/>
          <w:szCs w:val="24"/>
          <w:lang w:val="ro-RO"/>
        </w:rPr>
      </w:pPr>
      <w:r w:rsidRPr="00984C77">
        <w:rPr>
          <w:sz w:val="24"/>
          <w:szCs w:val="24"/>
          <w:lang w:val="ro-RO"/>
        </w:rPr>
        <w:t>8.5. avizarea proiectelor de acte normative elaborate de alte autorități ale administrației publice;</w:t>
      </w:r>
    </w:p>
    <w:p w:rsidR="00B70261" w:rsidRPr="00984C77" w:rsidRDefault="00B70261" w:rsidP="00B70261">
      <w:pPr>
        <w:ind w:firstLine="720"/>
        <w:rPr>
          <w:sz w:val="24"/>
          <w:szCs w:val="24"/>
          <w:lang w:val="ro-RO"/>
        </w:rPr>
      </w:pPr>
      <w:r w:rsidRPr="00984C77">
        <w:rPr>
          <w:sz w:val="24"/>
          <w:szCs w:val="24"/>
          <w:lang w:val="ro-RO"/>
        </w:rPr>
        <w:t>8.6. exercitarea competențelor și a responsabilităților în domeniul finanțelor publice, în conformitate cu prevederile Legii finanțelor publice și responsabilității bugetar-fiscale nr. 181/2014;</w:t>
      </w:r>
    </w:p>
    <w:p w:rsidR="00B70261" w:rsidRPr="00984C77" w:rsidRDefault="00B70261" w:rsidP="00B70261">
      <w:pPr>
        <w:ind w:firstLine="720"/>
        <w:rPr>
          <w:sz w:val="24"/>
          <w:szCs w:val="24"/>
          <w:lang w:val="ro-RO"/>
        </w:rPr>
      </w:pPr>
      <w:r w:rsidRPr="00984C77">
        <w:rPr>
          <w:sz w:val="24"/>
          <w:szCs w:val="24"/>
          <w:lang w:val="ro-RO"/>
        </w:rPr>
        <w:t xml:space="preserve">8.7. organizarea procesului de planificare, de executare, de evidență contabilă și raportare a bugetului în cadrul Centrului; </w:t>
      </w:r>
    </w:p>
    <w:p w:rsidR="00B70261" w:rsidRPr="00984C77" w:rsidRDefault="00B70261" w:rsidP="00B70261">
      <w:pPr>
        <w:ind w:firstLine="720"/>
        <w:rPr>
          <w:sz w:val="24"/>
          <w:szCs w:val="24"/>
          <w:lang w:val="ro-RO"/>
        </w:rPr>
      </w:pPr>
      <w:r w:rsidRPr="00984C77">
        <w:rPr>
          <w:sz w:val="24"/>
          <w:szCs w:val="24"/>
          <w:lang w:val="ro-RO"/>
        </w:rPr>
        <w:t>8.8. acordarea sprijinului decizional Prim-ministrului și Comisiei Naționale de Management al Crizelor în domeniul managementului si</w:t>
      </w:r>
      <w:r w:rsidR="00583C2B">
        <w:rPr>
          <w:sz w:val="24"/>
          <w:szCs w:val="24"/>
          <w:lang w:val="ro-RO"/>
        </w:rPr>
        <w:t>tuațiilor de criză</w:t>
      </w:r>
      <w:r w:rsidR="005D151F">
        <w:rPr>
          <w:sz w:val="24"/>
          <w:szCs w:val="24"/>
          <w:lang w:val="ro-RO"/>
        </w:rPr>
        <w:t xml:space="preserve"> și reziliență</w:t>
      </w:r>
      <w:bookmarkStart w:id="1" w:name="_GoBack"/>
      <w:bookmarkEnd w:id="1"/>
      <w:r w:rsidRPr="00984C77">
        <w:rPr>
          <w:sz w:val="24"/>
          <w:szCs w:val="24"/>
          <w:lang w:val="ro-RO"/>
        </w:rPr>
        <w:t>;</w:t>
      </w:r>
    </w:p>
    <w:p w:rsidR="00B70261" w:rsidRPr="00984C77" w:rsidRDefault="00B70261" w:rsidP="00B70261">
      <w:pPr>
        <w:ind w:firstLine="720"/>
        <w:rPr>
          <w:sz w:val="24"/>
          <w:szCs w:val="24"/>
          <w:lang w:val="ro-RO"/>
        </w:rPr>
      </w:pPr>
      <w:r w:rsidRPr="00984C77">
        <w:rPr>
          <w:sz w:val="24"/>
          <w:szCs w:val="24"/>
          <w:lang w:val="ro-RO"/>
        </w:rPr>
        <w:t>8.9. asigurarea acordării asistenței Consiliului Național de Securitate în toate fazele de management al crizelor și al crizelor generate de amenințări la adresa securității naționale;</w:t>
      </w:r>
    </w:p>
    <w:p w:rsidR="00B70261" w:rsidRPr="00984C77" w:rsidRDefault="00B70261" w:rsidP="00B70261">
      <w:pPr>
        <w:ind w:firstLine="720"/>
        <w:rPr>
          <w:sz w:val="24"/>
          <w:szCs w:val="24"/>
          <w:lang w:val="ro-RO"/>
        </w:rPr>
      </w:pPr>
      <w:r w:rsidRPr="00984C77">
        <w:rPr>
          <w:sz w:val="24"/>
          <w:szCs w:val="24"/>
          <w:lang w:val="ro-RO"/>
        </w:rPr>
        <w:t>8.10. îndeplinirea funcției de secretariat al Comisiei Naționale de Management al Crizelor și al Platformei Național</w:t>
      </w:r>
      <w:r>
        <w:rPr>
          <w:sz w:val="24"/>
          <w:szCs w:val="24"/>
          <w:lang w:val="ro-RO"/>
        </w:rPr>
        <w:t>e</w:t>
      </w:r>
      <w:r w:rsidRPr="00984C77">
        <w:rPr>
          <w:sz w:val="24"/>
          <w:szCs w:val="24"/>
          <w:lang w:val="ro-RO"/>
        </w:rPr>
        <w:t xml:space="preserve"> de </w:t>
      </w:r>
      <w:r>
        <w:rPr>
          <w:sz w:val="24"/>
          <w:szCs w:val="24"/>
          <w:lang w:val="ro-RO"/>
        </w:rPr>
        <w:t>Răspuns</w:t>
      </w:r>
      <w:r w:rsidRPr="00984C77">
        <w:rPr>
          <w:sz w:val="24"/>
          <w:szCs w:val="24"/>
          <w:lang w:val="ro-RO"/>
        </w:rPr>
        <w:t xml:space="preserve"> </w:t>
      </w:r>
      <w:r>
        <w:rPr>
          <w:sz w:val="24"/>
          <w:szCs w:val="24"/>
          <w:lang w:val="ro-RO"/>
        </w:rPr>
        <w:t>la</w:t>
      </w:r>
      <w:r w:rsidRPr="00984C77">
        <w:rPr>
          <w:sz w:val="24"/>
          <w:szCs w:val="24"/>
          <w:lang w:val="ro-RO"/>
        </w:rPr>
        <w:t xml:space="preserve"> Crize;</w:t>
      </w:r>
    </w:p>
    <w:p w:rsidR="00B70261" w:rsidRPr="00984C77" w:rsidRDefault="00B70261" w:rsidP="00B70261">
      <w:pPr>
        <w:ind w:firstLine="720"/>
        <w:rPr>
          <w:sz w:val="24"/>
          <w:szCs w:val="24"/>
          <w:lang w:val="ro-RO"/>
        </w:rPr>
      </w:pPr>
      <w:r w:rsidRPr="00984C77">
        <w:rPr>
          <w:sz w:val="24"/>
          <w:szCs w:val="24"/>
          <w:lang w:val="ro-RO"/>
        </w:rPr>
        <w:t>8.11. coordonarea și monitorizarea implementării măsurilor de pregătire și prevenire a crizelor și crizelor majore la nivel național, precum și a deciziilor aprobate de Prim-ministru, Guvern, Comisia Națională de Management al Crizelor, precum și de Consiliul Național de Securitate în toate fazele de management al situațiilor de criză;</w:t>
      </w:r>
    </w:p>
    <w:p w:rsidR="00B70261" w:rsidRPr="00984C77" w:rsidRDefault="00B70261" w:rsidP="00B70261">
      <w:pPr>
        <w:ind w:firstLine="720"/>
        <w:rPr>
          <w:sz w:val="24"/>
          <w:szCs w:val="24"/>
          <w:lang w:val="ro-RO"/>
        </w:rPr>
      </w:pPr>
      <w:r w:rsidRPr="00984C77">
        <w:rPr>
          <w:sz w:val="24"/>
          <w:szCs w:val="24"/>
          <w:lang w:val="ro-RO"/>
        </w:rPr>
        <w:t xml:space="preserve">8.12. coordonarea și monitorizarea, prin intermediul Platformei Naționale de </w:t>
      </w:r>
      <w:r>
        <w:rPr>
          <w:sz w:val="24"/>
          <w:szCs w:val="24"/>
          <w:lang w:val="ro-RO"/>
        </w:rPr>
        <w:t>Răspuns la</w:t>
      </w:r>
      <w:r w:rsidRPr="00984C77">
        <w:rPr>
          <w:sz w:val="24"/>
          <w:szCs w:val="24"/>
          <w:lang w:val="ro-RO"/>
        </w:rPr>
        <w:t xml:space="preserve"> Crizel</w:t>
      </w:r>
      <w:r>
        <w:rPr>
          <w:sz w:val="24"/>
          <w:szCs w:val="24"/>
          <w:lang w:val="ro-RO"/>
        </w:rPr>
        <w:t>e</w:t>
      </w:r>
      <w:r w:rsidRPr="00984C77">
        <w:rPr>
          <w:sz w:val="24"/>
          <w:szCs w:val="24"/>
          <w:lang w:val="ro-RO"/>
        </w:rPr>
        <w:t>, a răspunsului instituțional la crize și crize majore;</w:t>
      </w:r>
    </w:p>
    <w:p w:rsidR="00B70261" w:rsidRPr="00984C77" w:rsidRDefault="00B70261" w:rsidP="00B70261">
      <w:pPr>
        <w:ind w:firstLine="720"/>
        <w:rPr>
          <w:sz w:val="24"/>
          <w:szCs w:val="24"/>
          <w:lang w:val="ro-RO"/>
        </w:rPr>
      </w:pPr>
      <w:r w:rsidRPr="00984C77">
        <w:rPr>
          <w:sz w:val="24"/>
          <w:szCs w:val="24"/>
          <w:lang w:val="ro-RO"/>
        </w:rPr>
        <w:t>8.13. evaluarea modului de răspuns la crize și crize majore și monitorizarea implementării lecțiilor identificate;</w:t>
      </w:r>
    </w:p>
    <w:p w:rsidR="00B70261" w:rsidRPr="00984C77" w:rsidRDefault="00B70261" w:rsidP="00B70261">
      <w:pPr>
        <w:ind w:firstLine="720"/>
        <w:rPr>
          <w:sz w:val="24"/>
          <w:szCs w:val="24"/>
          <w:lang w:val="ro-RO"/>
        </w:rPr>
      </w:pPr>
      <w:r w:rsidRPr="00984C77">
        <w:rPr>
          <w:sz w:val="24"/>
          <w:szCs w:val="24"/>
          <w:lang w:val="ro-RO"/>
        </w:rPr>
        <w:t>8.14. colectarea informațiilor furnizate de instituțiile principale și de cele de sprijin în vederea întocmirii imaginii situaționale integrate la nivel național, și elaborarea materialelor de informare, evaluare și previziune strategică în domeniul securității naționale și managementului amenințărilor ce pot declanșa crize sau crize majore;</w:t>
      </w:r>
    </w:p>
    <w:p w:rsidR="00B70261" w:rsidRPr="00984C77" w:rsidRDefault="00B70261" w:rsidP="00B70261">
      <w:pPr>
        <w:ind w:firstLine="720"/>
        <w:rPr>
          <w:sz w:val="24"/>
          <w:szCs w:val="24"/>
          <w:lang w:val="ro-RO"/>
        </w:rPr>
      </w:pPr>
      <w:r w:rsidRPr="00984C77">
        <w:rPr>
          <w:sz w:val="24"/>
          <w:szCs w:val="24"/>
          <w:lang w:val="ro-RO"/>
        </w:rPr>
        <w:t>8.15. gestionarea la nivel național a sistemului de avertizare instituțională și monitorizarea funcționalității acestuia;</w:t>
      </w:r>
    </w:p>
    <w:p w:rsidR="00B70261" w:rsidRPr="00984C77" w:rsidRDefault="00B70261" w:rsidP="00B70261">
      <w:pPr>
        <w:ind w:firstLine="720"/>
        <w:rPr>
          <w:sz w:val="24"/>
          <w:szCs w:val="24"/>
          <w:lang w:val="ro-RO"/>
        </w:rPr>
      </w:pPr>
      <w:r w:rsidRPr="00984C77">
        <w:rPr>
          <w:sz w:val="24"/>
          <w:szCs w:val="24"/>
          <w:lang w:val="ro-RO"/>
        </w:rPr>
        <w:t>8.16. coordonarea activităților de formulare și implementare a priorităților naționale de informații și prezentarea spre aprobare Consiliului Național de Securitate a evaluării integrate a amenințărilor la adresa securității naționale și planului național de priorități informative;</w:t>
      </w:r>
    </w:p>
    <w:p w:rsidR="00B70261" w:rsidRPr="00984C77" w:rsidRDefault="00B70261" w:rsidP="00B70261">
      <w:pPr>
        <w:ind w:firstLine="720"/>
        <w:rPr>
          <w:sz w:val="24"/>
          <w:szCs w:val="24"/>
          <w:lang w:val="ro-RO"/>
        </w:rPr>
      </w:pPr>
      <w:r w:rsidRPr="00984C77">
        <w:rPr>
          <w:sz w:val="24"/>
          <w:szCs w:val="24"/>
          <w:lang w:val="ro-RO"/>
        </w:rPr>
        <w:t xml:space="preserve">8.17. elaborarea, </w:t>
      </w:r>
      <w:r w:rsidRPr="00984C77">
        <w:rPr>
          <w:sz w:val="24"/>
          <w:szCs w:val="24"/>
          <w:lang w:val="ro-MD"/>
        </w:rPr>
        <w:t>cu sprijinul instituțiilor principale și în coordonare cu Consiliul Național de Securitate, a evaluării naționale</w:t>
      </w:r>
      <w:r w:rsidRPr="00984C77">
        <w:rPr>
          <w:sz w:val="24"/>
          <w:szCs w:val="24"/>
          <w:lang w:val="ro-RO"/>
        </w:rPr>
        <w:t xml:space="preserve"> de risc;</w:t>
      </w:r>
    </w:p>
    <w:p w:rsidR="00B70261" w:rsidRPr="00984C77" w:rsidRDefault="00B70261" w:rsidP="00B70261">
      <w:pPr>
        <w:ind w:firstLine="720"/>
        <w:rPr>
          <w:sz w:val="24"/>
          <w:szCs w:val="24"/>
          <w:lang w:val="ro-RO"/>
        </w:rPr>
      </w:pPr>
      <w:r w:rsidRPr="00984C77">
        <w:rPr>
          <w:sz w:val="24"/>
          <w:szCs w:val="24"/>
          <w:lang w:val="ro-RO"/>
        </w:rPr>
        <w:t>8.18 elaborarea și prezentarea spre aprobare Guvernului a Planului național de management al crizelor;</w:t>
      </w:r>
      <w:r w:rsidRPr="00984C77" w:rsidDel="00834444">
        <w:rPr>
          <w:sz w:val="24"/>
          <w:szCs w:val="24"/>
          <w:lang w:val="ro-RO"/>
        </w:rPr>
        <w:t xml:space="preserve"> </w:t>
      </w:r>
    </w:p>
    <w:p w:rsidR="00B70261" w:rsidRPr="00984C77" w:rsidRDefault="00B70261" w:rsidP="00B70261">
      <w:pPr>
        <w:ind w:firstLine="720"/>
        <w:rPr>
          <w:sz w:val="24"/>
          <w:szCs w:val="24"/>
          <w:lang w:val="ro-RO"/>
        </w:rPr>
      </w:pPr>
      <w:r w:rsidRPr="00984C77">
        <w:rPr>
          <w:sz w:val="24"/>
          <w:szCs w:val="24"/>
          <w:lang w:val="ro-RO"/>
        </w:rPr>
        <w:t xml:space="preserve">8.19. facilitarea cooperării și comunicării inter-instituționale și schimbului de informații la nivel național în vederea identificării opțiunilor strategice pentru prevenire, pregătire răspuns și recuperare după crize </w:t>
      </w:r>
      <w:r>
        <w:rPr>
          <w:sz w:val="24"/>
          <w:szCs w:val="24"/>
          <w:lang w:val="ro-RO"/>
        </w:rPr>
        <w:t xml:space="preserve">și </w:t>
      </w:r>
      <w:r w:rsidRPr="00984C77">
        <w:rPr>
          <w:sz w:val="24"/>
          <w:szCs w:val="24"/>
          <w:lang w:val="ro-RO"/>
        </w:rPr>
        <w:t xml:space="preserve"> crize majore;</w:t>
      </w:r>
    </w:p>
    <w:p w:rsidR="00B70261" w:rsidRPr="00984C77" w:rsidRDefault="00B70261" w:rsidP="00B70261">
      <w:pPr>
        <w:ind w:firstLine="720"/>
        <w:rPr>
          <w:sz w:val="24"/>
          <w:szCs w:val="24"/>
          <w:lang w:val="ro-RO"/>
        </w:rPr>
      </w:pPr>
      <w:r w:rsidRPr="00984C77">
        <w:rPr>
          <w:sz w:val="24"/>
          <w:szCs w:val="24"/>
          <w:lang w:val="ro-RO"/>
        </w:rPr>
        <w:t xml:space="preserve">8.20. elaborarea propunerilor de politici publice în domeniul rezilienței, pregătirii și prevenirii crizelor și crizelor majore, precum și opțiuni strategice de răspuns la crize sau crize </w:t>
      </w:r>
      <w:r w:rsidR="00583C2B">
        <w:rPr>
          <w:sz w:val="24"/>
          <w:szCs w:val="24"/>
          <w:lang w:val="ro-RO"/>
        </w:rPr>
        <w:t>majore iminente sau în derulare</w:t>
      </w:r>
      <w:r w:rsidRPr="00984C77">
        <w:rPr>
          <w:sz w:val="24"/>
          <w:szCs w:val="24"/>
          <w:lang w:val="ro-RO"/>
        </w:rPr>
        <w:t>;</w:t>
      </w:r>
    </w:p>
    <w:p w:rsidR="00B70261" w:rsidRPr="00984C77" w:rsidRDefault="00B70261" w:rsidP="00B70261">
      <w:pPr>
        <w:ind w:firstLine="720"/>
        <w:rPr>
          <w:sz w:val="24"/>
          <w:szCs w:val="24"/>
          <w:lang w:val="ro-RO"/>
        </w:rPr>
      </w:pPr>
      <w:r w:rsidRPr="00984C77">
        <w:rPr>
          <w:sz w:val="24"/>
          <w:szCs w:val="24"/>
          <w:lang w:val="ro-RO"/>
        </w:rPr>
        <w:t>8.21. întocmirea evaluării naționale anuale a stadiului pregătirii instituțiilor și autorităților publice pentru crize și crize majore;</w:t>
      </w:r>
    </w:p>
    <w:p w:rsidR="00B70261" w:rsidRPr="00984C77" w:rsidRDefault="00B70261" w:rsidP="00B70261">
      <w:pPr>
        <w:ind w:firstLine="720"/>
        <w:rPr>
          <w:sz w:val="24"/>
          <w:szCs w:val="24"/>
          <w:lang w:val="ro-RO"/>
        </w:rPr>
      </w:pPr>
      <w:r w:rsidRPr="00984C77">
        <w:rPr>
          <w:sz w:val="24"/>
          <w:szCs w:val="24"/>
          <w:lang w:val="ro-RO"/>
        </w:rPr>
        <w:t>8.22. coordonarea la nivel național a dezvoltării rezilienței Republicii Moldova la viitoare crize și crize majore;</w:t>
      </w:r>
    </w:p>
    <w:p w:rsidR="00B70261" w:rsidRPr="00984C77" w:rsidRDefault="00B70261" w:rsidP="00B70261">
      <w:pPr>
        <w:ind w:firstLine="720"/>
        <w:rPr>
          <w:sz w:val="24"/>
          <w:szCs w:val="24"/>
          <w:lang w:val="ro-RO"/>
        </w:rPr>
      </w:pPr>
      <w:r w:rsidRPr="00984C77">
        <w:rPr>
          <w:sz w:val="24"/>
          <w:szCs w:val="24"/>
          <w:lang w:val="ro-RO"/>
        </w:rPr>
        <w:t>8.23. menținerea imaginii integrate a activității punctelor de contact cu organismele internaționale pe domeniul managementului crizelor și facilitarea solicitării și implementării sprijinului internațional în crize și crize majore;</w:t>
      </w:r>
    </w:p>
    <w:p w:rsidR="00B70261" w:rsidRPr="00984C77" w:rsidRDefault="00B70261" w:rsidP="00B70261">
      <w:pPr>
        <w:ind w:firstLine="720"/>
        <w:rPr>
          <w:sz w:val="24"/>
          <w:szCs w:val="24"/>
          <w:lang w:val="ro-RO"/>
        </w:rPr>
      </w:pPr>
      <w:r w:rsidRPr="00984C77">
        <w:rPr>
          <w:sz w:val="24"/>
          <w:szCs w:val="24"/>
          <w:lang w:val="ro-RO"/>
        </w:rPr>
        <w:lastRenderedPageBreak/>
        <w:t>8.24. întocmirea programului național de exerciții în domeniul managementului crizelor și organizarea sau oferirea suportului autorităților și instituțiilor publice care organizează exerciții naționale în domeniul menționat;</w:t>
      </w:r>
    </w:p>
    <w:p w:rsidR="00B70261" w:rsidRPr="00984C77" w:rsidRDefault="00B70261" w:rsidP="00B70261">
      <w:pPr>
        <w:ind w:firstLine="720"/>
        <w:rPr>
          <w:sz w:val="24"/>
          <w:szCs w:val="24"/>
          <w:lang w:val="ro-RO"/>
        </w:rPr>
      </w:pPr>
      <w:r w:rsidRPr="00984C77">
        <w:rPr>
          <w:sz w:val="24"/>
          <w:szCs w:val="24"/>
          <w:lang w:val="ro-RO"/>
        </w:rPr>
        <w:t>8.25. monitorizarea îndeplinirii sarcinilor de criză și a funcțiilor vitale alocate instituțiilor principale și de sprijin, inclusiv în ceea ce privește pregătirea în domeniul managementului situațiilor de criză;</w:t>
      </w:r>
    </w:p>
    <w:p w:rsidR="00B70261" w:rsidRPr="00984C77" w:rsidRDefault="00B70261" w:rsidP="00B70261">
      <w:pPr>
        <w:ind w:firstLine="720"/>
        <w:rPr>
          <w:sz w:val="24"/>
          <w:szCs w:val="24"/>
          <w:lang w:val="ro-RO"/>
        </w:rPr>
      </w:pPr>
      <w:r w:rsidRPr="00984C77">
        <w:rPr>
          <w:sz w:val="24"/>
          <w:szCs w:val="24"/>
          <w:lang w:val="ro-RO"/>
        </w:rPr>
        <w:t>8.26. aprobarea standardelor, metodologiilor, procedurilor și protocoalelor naționale în domeniul analizei informațiilor și sarcinilor de criză;</w:t>
      </w:r>
    </w:p>
    <w:p w:rsidR="00B70261" w:rsidRPr="00984C77" w:rsidRDefault="00B70261" w:rsidP="00B70261">
      <w:pPr>
        <w:ind w:firstLine="720"/>
        <w:rPr>
          <w:sz w:val="24"/>
          <w:szCs w:val="24"/>
          <w:lang w:val="ro-RO"/>
        </w:rPr>
      </w:pPr>
      <w:r w:rsidRPr="00984C77">
        <w:rPr>
          <w:sz w:val="24"/>
          <w:szCs w:val="24"/>
          <w:lang w:val="ro-RO"/>
        </w:rPr>
        <w:t>8.27. asigurarea prin intermediul Platformei Naționale de Răspuns la Crize și în cooperare cu conducătorul operațiilor, a coordonării tuturor măsurilor derulate la nivel operațional pentru a asigura răspunsul la crize și crize majore;</w:t>
      </w:r>
    </w:p>
    <w:p w:rsidR="00B70261" w:rsidRPr="00984C77" w:rsidRDefault="00B70261" w:rsidP="00B70261">
      <w:pPr>
        <w:ind w:firstLine="720"/>
        <w:rPr>
          <w:sz w:val="24"/>
          <w:szCs w:val="24"/>
          <w:lang w:val="ro-RO"/>
        </w:rPr>
      </w:pPr>
      <w:r w:rsidRPr="00984C77">
        <w:rPr>
          <w:sz w:val="24"/>
          <w:szCs w:val="24"/>
          <w:lang w:val="ro-RO"/>
        </w:rPr>
        <w:t xml:space="preserve">8.28. </w:t>
      </w:r>
      <w:r w:rsidR="004C08B8" w:rsidRPr="00FC6721">
        <w:rPr>
          <w:sz w:val="22"/>
          <w:lang w:val="ro-MD"/>
        </w:rPr>
        <w:t xml:space="preserve">asigurarea protecției informațiilor și datelor atribuite la secretul de stat specifice domeniului managementul crizelor, </w:t>
      </w:r>
      <w:r w:rsidR="004C08B8" w:rsidRPr="00984C77">
        <w:rPr>
          <w:sz w:val="24"/>
          <w:szCs w:val="24"/>
          <w:lang w:val="ro-RO"/>
        </w:rPr>
        <w:t>conform legislației</w:t>
      </w:r>
      <w:r w:rsidRPr="00984C77">
        <w:rPr>
          <w:sz w:val="24"/>
          <w:szCs w:val="24"/>
          <w:lang w:val="ro-RO"/>
        </w:rPr>
        <w:t>;</w:t>
      </w:r>
    </w:p>
    <w:p w:rsidR="00B70261" w:rsidRPr="00984C77" w:rsidRDefault="00B70261" w:rsidP="00B70261">
      <w:pPr>
        <w:ind w:firstLine="720"/>
        <w:rPr>
          <w:sz w:val="24"/>
          <w:szCs w:val="24"/>
          <w:lang w:val="ro-RO"/>
        </w:rPr>
      </w:pPr>
      <w:r w:rsidRPr="00984C77">
        <w:rPr>
          <w:sz w:val="24"/>
          <w:szCs w:val="24"/>
          <w:lang w:val="ro-RO"/>
        </w:rPr>
        <w:t>8.29. evaluarea eficienței și oportunității măsurilor de răspuns la criză, informarea la necesitate a Prim-ministrului, Consiliului Național de Securitate și Parlamentului cu propunerea măsurilor corective;</w:t>
      </w:r>
    </w:p>
    <w:p w:rsidR="00B70261" w:rsidRDefault="00B70261" w:rsidP="00B70261">
      <w:pPr>
        <w:ind w:firstLine="720"/>
        <w:rPr>
          <w:sz w:val="24"/>
          <w:szCs w:val="24"/>
          <w:lang w:val="ro-RO"/>
        </w:rPr>
      </w:pPr>
      <w:r w:rsidRPr="00984C77">
        <w:rPr>
          <w:sz w:val="24"/>
          <w:szCs w:val="24"/>
          <w:lang w:val="ro-RO"/>
        </w:rPr>
        <w:t xml:space="preserve">8.30. crearea și gestionarea registrului cu lecțiile identificate ca urmare a managementului situațiilor de criză; </w:t>
      </w:r>
    </w:p>
    <w:p w:rsidR="00B70261" w:rsidRPr="0001100C" w:rsidRDefault="00B70261" w:rsidP="00B70261">
      <w:pPr>
        <w:spacing w:line="276" w:lineRule="auto"/>
        <w:rPr>
          <w:sz w:val="28"/>
          <w:szCs w:val="28"/>
          <w:lang w:val="ro-MD"/>
        </w:rPr>
      </w:pPr>
      <w:r>
        <w:rPr>
          <w:sz w:val="24"/>
          <w:szCs w:val="24"/>
          <w:lang w:val="ro-RO"/>
        </w:rPr>
        <w:t>8.31</w:t>
      </w:r>
      <w:r w:rsidRPr="003A79B3">
        <w:rPr>
          <w:sz w:val="24"/>
          <w:szCs w:val="24"/>
          <w:lang w:val="ro-RO"/>
        </w:rPr>
        <w:t xml:space="preserve">. </w:t>
      </w:r>
      <w:r w:rsidRPr="0001100C">
        <w:rPr>
          <w:sz w:val="24"/>
          <w:szCs w:val="24"/>
          <w:lang w:val="ro-MD"/>
        </w:rPr>
        <w:t>cooperarea cu structurile de specialitate ale autorităților și instituțiilor publice competente, în îndeplinirea funcțiilor de analizarea situațională, comunicare de criză și evaluare a riscurilor;</w:t>
      </w:r>
    </w:p>
    <w:p w:rsidR="00B70261" w:rsidRPr="0001100C" w:rsidRDefault="00B70261" w:rsidP="00B70261">
      <w:pPr>
        <w:ind w:firstLine="720"/>
        <w:rPr>
          <w:sz w:val="24"/>
          <w:szCs w:val="24"/>
          <w:lang w:val="ro-RO"/>
        </w:rPr>
      </w:pPr>
      <w:r w:rsidRPr="0001100C">
        <w:rPr>
          <w:sz w:val="24"/>
          <w:szCs w:val="24"/>
          <w:lang w:val="ro-RO"/>
        </w:rPr>
        <w:t xml:space="preserve">8.32. </w:t>
      </w:r>
      <w:r w:rsidRPr="0001100C">
        <w:rPr>
          <w:sz w:val="24"/>
          <w:szCs w:val="24"/>
          <w:lang w:val="ro-MD"/>
        </w:rPr>
        <w:t>asigurarea dezvoltării și menținerea interoperabilității sistemelor informaționale și de comunicații destinate managementului situațiilor de criză, în colaborare cu autoritățile și instituțiile publice competente, pentru a permite schimbul operativ de date și avertizări;</w:t>
      </w:r>
    </w:p>
    <w:p w:rsidR="00B70261" w:rsidRPr="00984C77" w:rsidRDefault="00B70261" w:rsidP="00B70261">
      <w:pPr>
        <w:ind w:firstLine="720"/>
        <w:rPr>
          <w:sz w:val="24"/>
          <w:szCs w:val="24"/>
          <w:lang w:val="ro-RO"/>
        </w:rPr>
      </w:pPr>
      <w:r w:rsidRPr="00984C77">
        <w:rPr>
          <w:sz w:val="24"/>
          <w:szCs w:val="24"/>
          <w:lang w:val="ro-RO"/>
        </w:rPr>
        <w:t>8.3</w:t>
      </w:r>
      <w:r>
        <w:rPr>
          <w:sz w:val="24"/>
          <w:szCs w:val="24"/>
          <w:lang w:val="ro-RO"/>
        </w:rPr>
        <w:t>3</w:t>
      </w:r>
      <w:r w:rsidRPr="00984C77">
        <w:rPr>
          <w:sz w:val="24"/>
          <w:szCs w:val="24"/>
          <w:lang w:val="ro-RO"/>
        </w:rPr>
        <w:t xml:space="preserve">. exercitarea altor funcții specifice. </w:t>
      </w:r>
    </w:p>
    <w:p w:rsidR="00B70261" w:rsidRPr="00984C77" w:rsidRDefault="00B70261" w:rsidP="00B70261">
      <w:pPr>
        <w:ind w:firstLine="720"/>
        <w:rPr>
          <w:sz w:val="24"/>
          <w:szCs w:val="24"/>
          <w:lang w:val="ro-RO"/>
        </w:rPr>
      </w:pPr>
      <w:r w:rsidRPr="00984C77">
        <w:rPr>
          <w:b/>
          <w:bCs/>
          <w:sz w:val="24"/>
          <w:szCs w:val="24"/>
          <w:lang w:val="ro-RO"/>
        </w:rPr>
        <w:t>9.</w:t>
      </w:r>
      <w:r w:rsidRPr="00984C77">
        <w:rPr>
          <w:sz w:val="24"/>
          <w:szCs w:val="24"/>
          <w:lang w:val="ro-RO"/>
        </w:rPr>
        <w:t xml:space="preserve"> Centru este învestit cu următoarele </w:t>
      </w:r>
      <w:r w:rsidRPr="00984C77">
        <w:rPr>
          <w:bCs/>
          <w:sz w:val="24"/>
          <w:szCs w:val="24"/>
          <w:lang w:val="ro-RO"/>
        </w:rPr>
        <w:t>drepturi</w:t>
      </w:r>
      <w:r w:rsidRPr="00984C77">
        <w:rPr>
          <w:sz w:val="24"/>
          <w:szCs w:val="24"/>
          <w:lang w:val="ro-RO"/>
        </w:rPr>
        <w:t>:</w:t>
      </w:r>
    </w:p>
    <w:p w:rsidR="00B70261" w:rsidRPr="00984C77" w:rsidRDefault="00B70261" w:rsidP="00B70261">
      <w:pPr>
        <w:ind w:firstLine="720"/>
        <w:rPr>
          <w:sz w:val="24"/>
          <w:szCs w:val="24"/>
          <w:lang w:val="ro-RO"/>
        </w:rPr>
      </w:pPr>
      <w:r w:rsidRPr="00984C77">
        <w:rPr>
          <w:sz w:val="24"/>
          <w:szCs w:val="24"/>
          <w:lang w:val="ro-RO"/>
        </w:rPr>
        <w:t xml:space="preserve">9.1. să solicite și să primească, în condițiile cadrului normativ, de la autoritățile administrației publice centrale și locale, informații necesare pentru îndeplinirea funcțiilor și exercitarea atribuțiilor; </w:t>
      </w:r>
    </w:p>
    <w:p w:rsidR="00B70261" w:rsidRPr="00984C77" w:rsidRDefault="00B70261" w:rsidP="00B70261">
      <w:pPr>
        <w:ind w:firstLine="720"/>
        <w:rPr>
          <w:sz w:val="24"/>
          <w:szCs w:val="24"/>
          <w:lang w:val="ro-RO"/>
        </w:rPr>
      </w:pPr>
      <w:r w:rsidRPr="00984C77">
        <w:rPr>
          <w:sz w:val="24"/>
          <w:szCs w:val="24"/>
          <w:lang w:val="ro-RO"/>
        </w:rPr>
        <w:t>9.2. să elaboreze proiecte de acte normative și documente de politici publice, să participe la efectuarea expertizelor și acordarea consultațiilor și să examineze alte chestiuni ce țin de domeniile specifice de activitate;</w:t>
      </w:r>
    </w:p>
    <w:p w:rsidR="00B70261" w:rsidRPr="00984C77" w:rsidRDefault="00B70261" w:rsidP="00B70261">
      <w:pPr>
        <w:ind w:firstLine="720"/>
        <w:rPr>
          <w:sz w:val="24"/>
          <w:szCs w:val="24"/>
          <w:lang w:val="ro-RO"/>
        </w:rPr>
      </w:pPr>
      <w:r w:rsidRPr="00984C77">
        <w:rPr>
          <w:sz w:val="24"/>
          <w:szCs w:val="24"/>
          <w:lang w:val="ro-RO"/>
        </w:rPr>
        <w:t>9.3. să prezinte Guvernului propuneri privind modificarea cadrului normativ în domeniile de competență încredințate;</w:t>
      </w:r>
    </w:p>
    <w:p w:rsidR="00B70261" w:rsidRPr="00984C77" w:rsidRDefault="00B70261" w:rsidP="00B70261">
      <w:pPr>
        <w:ind w:firstLine="720"/>
        <w:rPr>
          <w:sz w:val="24"/>
          <w:szCs w:val="24"/>
          <w:lang w:val="ro-RO"/>
        </w:rPr>
      </w:pPr>
      <w:r w:rsidRPr="00984C77">
        <w:rPr>
          <w:sz w:val="24"/>
          <w:szCs w:val="24"/>
          <w:lang w:val="ro-RO"/>
        </w:rPr>
        <w:t>9.4. să implementeze proiectele de dezvoltare în domeniile de activitate;</w:t>
      </w:r>
    </w:p>
    <w:p w:rsidR="00B70261" w:rsidRPr="00984C77" w:rsidRDefault="00B70261" w:rsidP="00B70261">
      <w:pPr>
        <w:ind w:firstLine="720"/>
        <w:rPr>
          <w:sz w:val="24"/>
          <w:szCs w:val="24"/>
          <w:lang w:val="ro-RO"/>
        </w:rPr>
      </w:pPr>
      <w:r w:rsidRPr="00984C77">
        <w:rPr>
          <w:sz w:val="24"/>
          <w:szCs w:val="24"/>
          <w:lang w:val="ro-RO"/>
        </w:rPr>
        <w:t xml:space="preserve">9.5. să colaboreze cu autoritățile administrației publice locale pentru implementarea politicii statului în domeniile încredințate și a soluționării problemelor comune; </w:t>
      </w:r>
    </w:p>
    <w:p w:rsidR="00B70261" w:rsidRPr="00984C77" w:rsidRDefault="00B70261" w:rsidP="00B70261">
      <w:pPr>
        <w:ind w:firstLine="720"/>
        <w:rPr>
          <w:sz w:val="24"/>
          <w:szCs w:val="24"/>
          <w:lang w:val="ro-RO"/>
        </w:rPr>
      </w:pPr>
      <w:r w:rsidRPr="00984C77">
        <w:rPr>
          <w:sz w:val="24"/>
          <w:szCs w:val="24"/>
          <w:lang w:val="ro-RO"/>
        </w:rPr>
        <w:t xml:space="preserve">9.6. să înainteze, în conformitate cu legislația, acțiuni în regres împotriva funcționarilor publici și a altor categorii de personal care au cauzat prejudicii proprietății publice și bugetului public național; </w:t>
      </w:r>
    </w:p>
    <w:p w:rsidR="00B70261" w:rsidRPr="00984C77" w:rsidRDefault="00B70261" w:rsidP="00B70261">
      <w:pPr>
        <w:ind w:firstLine="720"/>
        <w:rPr>
          <w:i/>
          <w:sz w:val="24"/>
          <w:szCs w:val="24"/>
          <w:lang w:val="ro-RO"/>
        </w:rPr>
      </w:pPr>
      <w:r w:rsidRPr="00984C77">
        <w:rPr>
          <w:sz w:val="24"/>
          <w:szCs w:val="24"/>
          <w:lang w:val="ro-RO"/>
        </w:rPr>
        <w:t>9.7.</w:t>
      </w:r>
      <w:r w:rsidRPr="00984C77">
        <w:rPr>
          <w:i/>
          <w:sz w:val="24"/>
          <w:szCs w:val="24"/>
          <w:lang w:val="ro-RO"/>
        </w:rPr>
        <w:t xml:space="preserve"> </w:t>
      </w:r>
      <w:r w:rsidRPr="00984C77">
        <w:rPr>
          <w:sz w:val="24"/>
          <w:szCs w:val="24"/>
          <w:lang w:val="ro-RO"/>
        </w:rPr>
        <w:t>să solicite, în conformitate cu legea, accesul și să obțină gratuit, prin intermediul platformei de interoperabilitate, informații statistice, financiare, fiscale, economice, juridice și alte informații relevante pentru îndeplinirea funcțiilor sale;</w:t>
      </w:r>
    </w:p>
    <w:p w:rsidR="00B70261" w:rsidRPr="00984C77" w:rsidRDefault="00B70261" w:rsidP="00B70261">
      <w:pPr>
        <w:ind w:firstLine="720"/>
        <w:rPr>
          <w:sz w:val="24"/>
          <w:szCs w:val="24"/>
          <w:shd w:val="clear" w:color="auto" w:fill="FFFFFF"/>
          <w:lang w:val="ro-RO"/>
        </w:rPr>
      </w:pPr>
      <w:r w:rsidRPr="00984C77">
        <w:rPr>
          <w:sz w:val="24"/>
          <w:szCs w:val="24"/>
          <w:lang w:val="ro-RO"/>
        </w:rPr>
        <w:t xml:space="preserve">9.8. să emită sau să aprobe acte normative </w:t>
      </w:r>
      <w:r w:rsidRPr="00984C77">
        <w:rPr>
          <w:sz w:val="24"/>
          <w:szCs w:val="24"/>
          <w:shd w:val="clear" w:color="auto" w:fill="FFFFFF"/>
          <w:lang w:val="ro-RO"/>
        </w:rPr>
        <w:t>cu scopul de realizare a misiunii sale și de îndeplinire a funcțiilor ce îi revin, în condițiile legislației;</w:t>
      </w:r>
    </w:p>
    <w:p w:rsidR="00B70261" w:rsidRPr="00984C77" w:rsidRDefault="00B70261" w:rsidP="00B70261">
      <w:pPr>
        <w:ind w:firstLine="720"/>
        <w:rPr>
          <w:sz w:val="24"/>
          <w:szCs w:val="24"/>
          <w:lang w:val="ro-RO"/>
        </w:rPr>
      </w:pPr>
      <w:r w:rsidRPr="00984C77">
        <w:rPr>
          <w:sz w:val="24"/>
          <w:szCs w:val="24"/>
          <w:lang w:val="ro-RO"/>
        </w:rPr>
        <w:t>9.9. să încheie tratate internaționale în condițiile legii;</w:t>
      </w:r>
    </w:p>
    <w:p w:rsidR="00B70261" w:rsidRPr="00984C77" w:rsidRDefault="00B70261" w:rsidP="00B70261">
      <w:pPr>
        <w:ind w:firstLine="720"/>
        <w:rPr>
          <w:sz w:val="24"/>
          <w:szCs w:val="24"/>
          <w:lang w:val="ro-RO"/>
        </w:rPr>
      </w:pPr>
      <w:r w:rsidRPr="00984C77">
        <w:rPr>
          <w:sz w:val="24"/>
          <w:szCs w:val="24"/>
          <w:lang w:val="ro-RO"/>
        </w:rPr>
        <w:lastRenderedPageBreak/>
        <w:t>9.10. să prezinte Guvernului demersuri privind necesitatea suspendării, a anulării sau, după caz, a abrogării, în totalitate sau în parte, a actelor ce contravin legislației emise de către conducătorii ministerelor, ai Cancelariei de Stat sau ai altor autorități administrative centrale;</w:t>
      </w:r>
    </w:p>
    <w:p w:rsidR="00B70261" w:rsidRPr="00984C77" w:rsidRDefault="00B70261" w:rsidP="00B70261">
      <w:pPr>
        <w:ind w:firstLine="720"/>
        <w:rPr>
          <w:sz w:val="24"/>
          <w:szCs w:val="24"/>
          <w:lang w:val="ro-RO"/>
        </w:rPr>
      </w:pPr>
      <w:r w:rsidRPr="00984C77">
        <w:rPr>
          <w:sz w:val="24"/>
          <w:szCs w:val="24"/>
          <w:lang w:val="ro-RO"/>
        </w:rPr>
        <w:t>9.11</w:t>
      </w:r>
      <w:r w:rsidRPr="00984C77">
        <w:rPr>
          <w:i/>
          <w:sz w:val="24"/>
          <w:szCs w:val="24"/>
          <w:lang w:val="ro-RO"/>
        </w:rPr>
        <w:t xml:space="preserve">. </w:t>
      </w:r>
      <w:r w:rsidRPr="00984C77">
        <w:rPr>
          <w:sz w:val="24"/>
          <w:szCs w:val="24"/>
          <w:lang w:val="ro-RO"/>
        </w:rPr>
        <w:t>să reprezinte și să apere interesele sale în instanțele judecătorești de toate nivelurile;</w:t>
      </w:r>
    </w:p>
    <w:p w:rsidR="00B70261" w:rsidRPr="00984C77" w:rsidRDefault="00B70261" w:rsidP="00B70261">
      <w:pPr>
        <w:ind w:firstLine="720"/>
        <w:rPr>
          <w:sz w:val="24"/>
          <w:szCs w:val="24"/>
          <w:lang w:val="ro-RO"/>
        </w:rPr>
      </w:pPr>
      <w:r w:rsidRPr="00984C77">
        <w:rPr>
          <w:sz w:val="24"/>
          <w:szCs w:val="24"/>
          <w:lang w:val="ro-RO"/>
        </w:rPr>
        <w:t>9.12. să conlucreze cu autorități similare ale altor state, inclusiv prin încheierea unor acorduri bilaterale de colaborare, prin schimb de experiență și informații de specialitate;</w:t>
      </w:r>
    </w:p>
    <w:p w:rsidR="00B70261" w:rsidRPr="00984C77" w:rsidRDefault="00B70261" w:rsidP="00B70261">
      <w:pPr>
        <w:ind w:firstLine="720"/>
        <w:rPr>
          <w:sz w:val="24"/>
          <w:szCs w:val="24"/>
          <w:lang w:val="ro-RO"/>
        </w:rPr>
      </w:pPr>
      <w:r w:rsidRPr="00984C77">
        <w:rPr>
          <w:sz w:val="24"/>
          <w:szCs w:val="24"/>
          <w:lang w:val="ro-RO"/>
        </w:rPr>
        <w:t xml:space="preserve">9.13. să exercite și alte drepturi în temeiul actelor normative ce reglementează relațiile în domeniile de activitate încredințate autorității administrative centrale conform domeniilor sale de competență. </w:t>
      </w:r>
    </w:p>
    <w:p w:rsidR="00B70261" w:rsidRPr="00984C77" w:rsidRDefault="00B70261" w:rsidP="00B70261">
      <w:pPr>
        <w:ind w:firstLine="0"/>
        <w:rPr>
          <w:sz w:val="24"/>
          <w:szCs w:val="24"/>
          <w:lang w:val="ro-RO"/>
        </w:rPr>
      </w:pPr>
    </w:p>
    <w:p w:rsidR="00B70261" w:rsidRPr="00984C77" w:rsidRDefault="00B70261" w:rsidP="00B70261">
      <w:pPr>
        <w:ind w:firstLine="0"/>
        <w:rPr>
          <w:sz w:val="24"/>
          <w:szCs w:val="24"/>
          <w:lang w:val="ro-RO"/>
        </w:rPr>
      </w:pPr>
    </w:p>
    <w:p w:rsidR="00B70261" w:rsidRPr="00984C77" w:rsidRDefault="00B70261" w:rsidP="00B70261">
      <w:pPr>
        <w:ind w:firstLine="720"/>
        <w:rPr>
          <w:sz w:val="24"/>
          <w:szCs w:val="24"/>
          <w:lang w:val="ro-RO"/>
        </w:rPr>
      </w:pPr>
    </w:p>
    <w:p w:rsidR="00B70261" w:rsidRPr="00984C77" w:rsidRDefault="00B70261" w:rsidP="00B70261">
      <w:pPr>
        <w:ind w:firstLine="0"/>
        <w:jc w:val="center"/>
        <w:rPr>
          <w:sz w:val="24"/>
          <w:szCs w:val="24"/>
          <w:lang w:val="ro-RO"/>
        </w:rPr>
      </w:pPr>
      <w:r w:rsidRPr="00984C77">
        <w:rPr>
          <w:b/>
          <w:color w:val="000000"/>
          <w:sz w:val="24"/>
          <w:szCs w:val="24"/>
          <w:lang w:val="ro-RO"/>
        </w:rPr>
        <w:t xml:space="preserve">III. ORGANIZAREA ACTIVITĂȚII CENTRULUI </w:t>
      </w:r>
    </w:p>
    <w:p w:rsidR="00B70261" w:rsidRPr="00984C77" w:rsidRDefault="00B70261" w:rsidP="00B70261">
      <w:pPr>
        <w:ind w:firstLine="0"/>
        <w:jc w:val="center"/>
        <w:rPr>
          <w:sz w:val="24"/>
          <w:szCs w:val="24"/>
          <w:lang w:val="ro-RO"/>
        </w:rPr>
      </w:pPr>
      <w:r w:rsidRPr="00984C77">
        <w:rPr>
          <w:b/>
          <w:color w:val="000000"/>
          <w:sz w:val="24"/>
          <w:szCs w:val="24"/>
          <w:lang w:val="ro-RO"/>
        </w:rPr>
        <w:t> </w:t>
      </w:r>
    </w:p>
    <w:p w:rsidR="00B70261" w:rsidRPr="00984C77" w:rsidRDefault="00B70261" w:rsidP="00B70261">
      <w:pPr>
        <w:ind w:firstLine="720"/>
        <w:rPr>
          <w:color w:val="000000"/>
          <w:sz w:val="24"/>
          <w:szCs w:val="24"/>
          <w:lang w:val="ro-MD"/>
        </w:rPr>
      </w:pPr>
      <w:r w:rsidRPr="00984C77">
        <w:rPr>
          <w:b/>
          <w:color w:val="000000"/>
          <w:sz w:val="24"/>
          <w:szCs w:val="24"/>
          <w:lang w:val="ro-MD"/>
        </w:rPr>
        <w:t>10.</w:t>
      </w:r>
      <w:r w:rsidRPr="00984C77">
        <w:rPr>
          <w:color w:val="000000"/>
          <w:sz w:val="24"/>
          <w:szCs w:val="24"/>
          <w:lang w:val="ro-MD"/>
        </w:rPr>
        <w:t xml:space="preserve"> Conducerea Centrului este exercitată de către </w:t>
      </w:r>
      <w:r w:rsidRPr="00984C77">
        <w:rPr>
          <w:bCs/>
          <w:color w:val="000000"/>
          <w:sz w:val="24"/>
          <w:szCs w:val="24"/>
          <w:lang w:val="ro-MD"/>
        </w:rPr>
        <w:t>directorul general,</w:t>
      </w:r>
      <w:r w:rsidRPr="00984C77">
        <w:rPr>
          <w:i/>
          <w:color w:val="000000"/>
          <w:sz w:val="24"/>
          <w:szCs w:val="24"/>
          <w:lang w:val="ro-MD"/>
        </w:rPr>
        <w:t xml:space="preserve"> </w:t>
      </w:r>
      <w:r w:rsidRPr="00984C77">
        <w:rPr>
          <w:color w:val="000000"/>
          <w:sz w:val="24"/>
          <w:szCs w:val="24"/>
          <w:lang w:val="ro-MD"/>
        </w:rPr>
        <w:t>numit și eliberat din funcție de către Guvern, la propunerea Prim-ministrului, conform art.40 din Legea nr. 248/2025 privind managementul situațiilor de criză, art. 17 alin. (2) din Legea nr. 98/2012 privind administrația publică centrală de specialitate și art. 6 din Legea nr. 199/2010 cu privire la statutul persoanelor cu funcții de demnitate publică, care:</w:t>
      </w:r>
    </w:p>
    <w:p w:rsidR="00B70261" w:rsidRPr="00984C77" w:rsidRDefault="00B70261" w:rsidP="00B70261">
      <w:pPr>
        <w:ind w:firstLine="720"/>
        <w:rPr>
          <w:color w:val="000000"/>
          <w:sz w:val="24"/>
          <w:szCs w:val="24"/>
          <w:lang w:val="ro-MD"/>
        </w:rPr>
      </w:pPr>
      <w:r w:rsidRPr="00984C77">
        <w:rPr>
          <w:color w:val="000000"/>
          <w:sz w:val="24"/>
          <w:szCs w:val="24"/>
          <w:lang w:val="ro-MD"/>
        </w:rPr>
        <w:t>10.1. determină obiectivele de activitate ale Centrului, pornind de la Programul de activitate al Guvernului, alte acte normative și documente de politici publice și stabilește căile de realizare a acestora;</w:t>
      </w:r>
    </w:p>
    <w:p w:rsidR="00B70261" w:rsidRPr="00984C77" w:rsidRDefault="00B70261" w:rsidP="00B70261">
      <w:pPr>
        <w:ind w:firstLine="720"/>
        <w:rPr>
          <w:sz w:val="24"/>
          <w:szCs w:val="24"/>
          <w:lang w:val="ro-MD"/>
        </w:rPr>
      </w:pPr>
      <w:r w:rsidRPr="00984C77">
        <w:rPr>
          <w:color w:val="000000"/>
          <w:sz w:val="24"/>
          <w:szCs w:val="24"/>
          <w:lang w:val="ro-MD"/>
        </w:rPr>
        <w:t>10.2. asigură executarea legilor, a decretelor Președintelui Republicii Moldova, a hotărârilor Parlamentului, a ordonanțelor, a hotărârilor și a dispozițiilor Guvernului, precum și îndeplinirea funcțiilor ce decurg din prevederile prezentului Regulament și ale altor acte normative;</w:t>
      </w:r>
    </w:p>
    <w:p w:rsidR="00B70261" w:rsidRPr="00984C77" w:rsidRDefault="00B70261" w:rsidP="00B70261">
      <w:pPr>
        <w:ind w:firstLine="720"/>
        <w:rPr>
          <w:sz w:val="24"/>
          <w:szCs w:val="24"/>
          <w:lang w:val="ro-MD"/>
        </w:rPr>
      </w:pPr>
      <w:r w:rsidRPr="00984C77">
        <w:rPr>
          <w:color w:val="000000"/>
          <w:sz w:val="24"/>
          <w:szCs w:val="24"/>
          <w:lang w:val="ro-MD"/>
        </w:rPr>
        <w:t>10.3. aprobă planul anual de acțiuni al Centrului, precum și rapoartele privind realizarea acestuia;</w:t>
      </w:r>
    </w:p>
    <w:p w:rsidR="00B70261" w:rsidRPr="00984C77" w:rsidRDefault="00B70261" w:rsidP="00B70261">
      <w:pPr>
        <w:ind w:firstLine="720"/>
        <w:rPr>
          <w:sz w:val="24"/>
          <w:szCs w:val="24"/>
          <w:lang w:val="ro-MD"/>
        </w:rPr>
      </w:pPr>
      <w:r w:rsidRPr="00984C77">
        <w:rPr>
          <w:color w:val="000000"/>
          <w:sz w:val="24"/>
          <w:szCs w:val="24"/>
          <w:lang w:val="ro-MD"/>
        </w:rPr>
        <w:t>10.4. asigură coordonarea și supravegherea activității Centrului;</w:t>
      </w:r>
    </w:p>
    <w:p w:rsidR="00B70261" w:rsidRPr="00984C77" w:rsidRDefault="00B70261" w:rsidP="00B70261">
      <w:pPr>
        <w:ind w:firstLine="720"/>
        <w:rPr>
          <w:sz w:val="24"/>
          <w:szCs w:val="24"/>
          <w:lang w:val="ro-MD"/>
        </w:rPr>
      </w:pPr>
      <w:r w:rsidRPr="00984C77">
        <w:rPr>
          <w:color w:val="000000"/>
          <w:sz w:val="24"/>
          <w:szCs w:val="24"/>
          <w:lang w:val="ro-MD"/>
        </w:rPr>
        <w:t>10.5. organizează sistemul de control intern managerial, precum și funcția de audit intern în cadrul Centrului;</w:t>
      </w:r>
    </w:p>
    <w:p w:rsidR="00B70261" w:rsidRPr="00984C77" w:rsidRDefault="00B70261" w:rsidP="00B70261">
      <w:pPr>
        <w:ind w:firstLine="720"/>
        <w:rPr>
          <w:sz w:val="24"/>
          <w:szCs w:val="24"/>
          <w:lang w:val="ro-MD"/>
        </w:rPr>
      </w:pPr>
      <w:r w:rsidRPr="00984C77">
        <w:rPr>
          <w:color w:val="000000"/>
          <w:sz w:val="24"/>
          <w:szCs w:val="24"/>
          <w:lang w:val="ro-MD"/>
        </w:rPr>
        <w:t>10.6. exercită dreptul asupra efectuării cheltuielilor, în conformitate cu alocațiile aprobate pentru Centru în legea bugetară anuală;</w:t>
      </w:r>
    </w:p>
    <w:p w:rsidR="00B70261" w:rsidRPr="00984C77" w:rsidRDefault="00B70261" w:rsidP="00B70261">
      <w:pPr>
        <w:rPr>
          <w:sz w:val="24"/>
          <w:szCs w:val="24"/>
          <w:lang w:val="ro-MD"/>
        </w:rPr>
      </w:pPr>
      <w:r w:rsidRPr="00984C77">
        <w:rPr>
          <w:color w:val="000000"/>
          <w:sz w:val="24"/>
          <w:szCs w:val="24"/>
          <w:lang w:val="ro-MD"/>
        </w:rPr>
        <w:t>10.7. prezintă pentru coordonare Prim-ministrului:</w:t>
      </w:r>
    </w:p>
    <w:p w:rsidR="00B70261" w:rsidRPr="00984C77" w:rsidRDefault="00B70261" w:rsidP="00B70261">
      <w:pPr>
        <w:rPr>
          <w:sz w:val="24"/>
          <w:szCs w:val="24"/>
          <w:lang w:val="ro-MD"/>
        </w:rPr>
      </w:pPr>
      <w:r w:rsidRPr="00984C77">
        <w:rPr>
          <w:color w:val="000000"/>
          <w:sz w:val="24"/>
          <w:szCs w:val="24"/>
          <w:lang w:val="ro-MD"/>
        </w:rPr>
        <w:t>10.7.1. programul/planul de dezvoltare strategică a Centrului;</w:t>
      </w:r>
    </w:p>
    <w:p w:rsidR="00B70261" w:rsidRPr="00984C77" w:rsidRDefault="00B70261" w:rsidP="00B70261">
      <w:pPr>
        <w:rPr>
          <w:sz w:val="24"/>
          <w:szCs w:val="24"/>
          <w:lang w:val="ro-MD"/>
        </w:rPr>
      </w:pPr>
      <w:r w:rsidRPr="00984C77">
        <w:rPr>
          <w:color w:val="000000"/>
          <w:sz w:val="24"/>
          <w:szCs w:val="24"/>
          <w:lang w:val="ro-MD"/>
        </w:rPr>
        <w:t xml:space="preserve">10.7.2. planul anual de activitate al Centrului și, pentru aprobare, măsurile de realizare a direcțiilor strategice de activitate a acesteia; </w:t>
      </w:r>
    </w:p>
    <w:p w:rsidR="00B70261" w:rsidRPr="00984C77" w:rsidRDefault="00B70261" w:rsidP="00B70261">
      <w:pPr>
        <w:shd w:val="clear" w:color="auto" w:fill="FFFFFF"/>
        <w:rPr>
          <w:sz w:val="24"/>
          <w:szCs w:val="24"/>
          <w:lang w:val="ro-MD"/>
        </w:rPr>
      </w:pPr>
      <w:r w:rsidRPr="00984C77">
        <w:rPr>
          <w:color w:val="000000"/>
          <w:sz w:val="24"/>
          <w:szCs w:val="24"/>
          <w:lang w:val="ro-MD"/>
        </w:rPr>
        <w:t>10.7.3 recomandările privind îmbunătățirea politicilor publice, planurilor, metodologiilor și procedurilor;</w:t>
      </w:r>
    </w:p>
    <w:p w:rsidR="00B70261" w:rsidRPr="00984C77" w:rsidRDefault="00B70261" w:rsidP="00B70261">
      <w:pPr>
        <w:ind w:firstLine="720"/>
        <w:rPr>
          <w:sz w:val="24"/>
          <w:szCs w:val="24"/>
          <w:lang w:val="ro-MD"/>
        </w:rPr>
      </w:pPr>
      <w:r w:rsidRPr="00984C77">
        <w:rPr>
          <w:color w:val="000000"/>
          <w:sz w:val="24"/>
          <w:szCs w:val="24"/>
          <w:lang w:val="ro-MD"/>
        </w:rPr>
        <w:t>10.8. aprobă documentele de planificare strategică ale Centrului, propune viziunea și strategia de dezvoltare și funcționare a Centrului;</w:t>
      </w:r>
    </w:p>
    <w:p w:rsidR="00B70261" w:rsidRPr="00984C77" w:rsidRDefault="00B70261" w:rsidP="00B70261">
      <w:pPr>
        <w:rPr>
          <w:color w:val="000000"/>
          <w:sz w:val="24"/>
          <w:szCs w:val="24"/>
          <w:lang w:val="ro-MD"/>
        </w:rPr>
      </w:pPr>
      <w:r w:rsidRPr="00984C77">
        <w:rPr>
          <w:color w:val="000000"/>
          <w:sz w:val="24"/>
          <w:szCs w:val="24"/>
          <w:lang w:val="ro-MD"/>
        </w:rPr>
        <w:t>10.9. negociază și semnează tratate internaționale ale Republicii Moldova, în conformitate cu modul stabilit în Legea nr. 595/1999 privind tratatele internaționale ale Republicii Moldova;</w:t>
      </w:r>
    </w:p>
    <w:p w:rsidR="00B70261" w:rsidRPr="00984C77" w:rsidRDefault="00B70261" w:rsidP="00B70261">
      <w:pPr>
        <w:rPr>
          <w:sz w:val="24"/>
          <w:szCs w:val="24"/>
          <w:lang w:val="ro-MD"/>
        </w:rPr>
      </w:pPr>
      <w:r w:rsidRPr="00984C77">
        <w:rPr>
          <w:bCs/>
          <w:color w:val="000000"/>
          <w:sz w:val="24"/>
          <w:szCs w:val="24"/>
          <w:lang w:val="ro-MD"/>
        </w:rPr>
        <w:t>10.10.</w:t>
      </w:r>
      <w:r w:rsidRPr="00984C77">
        <w:rPr>
          <w:color w:val="000000"/>
          <w:sz w:val="24"/>
          <w:szCs w:val="24"/>
          <w:lang w:val="ro-MD"/>
        </w:rPr>
        <w:t xml:space="preserve"> stabilește atribuțiile și responsabilitățile directorului general adjunct, înaintează Prim-ministrului propuneri cu privire la aplicarea sancțiunilor disciplinare față de acesta pentru a fi prezentate în modul stabilit, spre examinare Guvernului;</w:t>
      </w:r>
    </w:p>
    <w:p w:rsidR="00B70261" w:rsidRPr="00984C77" w:rsidRDefault="00B70261" w:rsidP="00B70261">
      <w:pPr>
        <w:rPr>
          <w:color w:val="000000"/>
          <w:sz w:val="24"/>
          <w:szCs w:val="24"/>
          <w:lang w:val="ro-MD"/>
        </w:rPr>
      </w:pPr>
      <w:r w:rsidRPr="00984C77">
        <w:rPr>
          <w:sz w:val="24"/>
          <w:szCs w:val="24"/>
          <w:lang w:val="ro-MD"/>
        </w:rPr>
        <w:t>10.11.</w:t>
      </w:r>
      <w:r w:rsidRPr="00984C77">
        <w:rPr>
          <w:color w:val="000000"/>
          <w:sz w:val="24"/>
          <w:szCs w:val="24"/>
          <w:lang w:val="ro-MD"/>
        </w:rPr>
        <w:t xml:space="preserve"> aprobă organigrama Centrului;</w:t>
      </w:r>
    </w:p>
    <w:p w:rsidR="00B70261" w:rsidRPr="00984C77" w:rsidRDefault="00B70261" w:rsidP="00B70261">
      <w:pPr>
        <w:rPr>
          <w:bCs/>
          <w:sz w:val="24"/>
          <w:szCs w:val="24"/>
          <w:lang w:val="ro-MD"/>
        </w:rPr>
      </w:pPr>
      <w:r w:rsidRPr="00984C77">
        <w:rPr>
          <w:bCs/>
          <w:color w:val="000000"/>
          <w:sz w:val="24"/>
          <w:szCs w:val="24"/>
          <w:lang w:val="ro-MD"/>
        </w:rPr>
        <w:t>10.12. semnează avize la proiecte de acte normative care au tangență cu domeniile de activitate încredințate Centrului;</w:t>
      </w:r>
    </w:p>
    <w:p w:rsidR="00B70261" w:rsidRPr="00984C77" w:rsidRDefault="00B70261" w:rsidP="00B70261">
      <w:pPr>
        <w:rPr>
          <w:bCs/>
          <w:sz w:val="24"/>
          <w:szCs w:val="24"/>
          <w:lang w:val="ro-MD"/>
        </w:rPr>
      </w:pPr>
      <w:r w:rsidRPr="00984C77">
        <w:rPr>
          <w:bCs/>
          <w:color w:val="000000"/>
          <w:sz w:val="24"/>
          <w:szCs w:val="24"/>
          <w:lang w:val="ro-MD"/>
        </w:rPr>
        <w:lastRenderedPageBreak/>
        <w:t>10.13. emite ordine în mod unipersonal și în limitele competențelor atribuite, asigurând controlul executării acestora;</w:t>
      </w:r>
    </w:p>
    <w:p w:rsidR="00B70261" w:rsidRPr="00984C77" w:rsidRDefault="00B70261" w:rsidP="00B70261">
      <w:pPr>
        <w:shd w:val="clear" w:color="auto" w:fill="FFFFFF"/>
        <w:rPr>
          <w:sz w:val="24"/>
          <w:szCs w:val="24"/>
          <w:lang w:val="ro-MD"/>
        </w:rPr>
      </w:pPr>
      <w:r w:rsidRPr="00984C77">
        <w:rPr>
          <w:color w:val="000000"/>
          <w:sz w:val="24"/>
          <w:szCs w:val="24"/>
          <w:lang w:val="ro-MD"/>
        </w:rPr>
        <w:t>10.14.</w:t>
      </w:r>
      <w:r w:rsidRPr="00984C77">
        <w:rPr>
          <w:b/>
          <w:color w:val="000000"/>
          <w:sz w:val="24"/>
          <w:szCs w:val="24"/>
          <w:lang w:val="ro-MD"/>
        </w:rPr>
        <w:t xml:space="preserve"> </w:t>
      </w:r>
      <w:r w:rsidRPr="00984C77">
        <w:rPr>
          <w:color w:val="000000"/>
          <w:sz w:val="24"/>
          <w:szCs w:val="24"/>
          <w:lang w:val="ro-MD"/>
        </w:rPr>
        <w:t>aprobă regulamentele subdiviziunilor interne și fișele de post ale angajaților;</w:t>
      </w:r>
    </w:p>
    <w:p w:rsidR="00B70261" w:rsidRPr="00984C77" w:rsidRDefault="00B70261" w:rsidP="00B70261">
      <w:pPr>
        <w:rPr>
          <w:sz w:val="24"/>
          <w:szCs w:val="24"/>
          <w:lang w:val="ro-MD"/>
        </w:rPr>
      </w:pPr>
      <w:r w:rsidRPr="00984C77">
        <w:rPr>
          <w:color w:val="000000"/>
          <w:sz w:val="24"/>
          <w:szCs w:val="24"/>
          <w:lang w:val="ro-MD"/>
        </w:rPr>
        <w:t>10.15. numește în funcții publice, inclusiv în funcții publice cu statut special, modifică, suspendă și încetează raporturile de serviciu ale funcționarilor publici, în condițiile legii;</w:t>
      </w:r>
    </w:p>
    <w:p w:rsidR="00B70261" w:rsidRPr="00984C77" w:rsidRDefault="00B70261" w:rsidP="00B70261">
      <w:pPr>
        <w:rPr>
          <w:sz w:val="24"/>
          <w:szCs w:val="24"/>
          <w:lang w:val="ro-MD"/>
        </w:rPr>
      </w:pPr>
      <w:r w:rsidRPr="00984C77">
        <w:rPr>
          <w:color w:val="000000"/>
          <w:sz w:val="24"/>
          <w:szCs w:val="24"/>
          <w:lang w:val="ro-MD"/>
        </w:rPr>
        <w:t xml:space="preserve">10.16. angajează și eliberează din funcție alte categorii de personal, în condițiile legislației muncii; </w:t>
      </w:r>
    </w:p>
    <w:p w:rsidR="00B70261" w:rsidRPr="0001100C" w:rsidRDefault="00B70261" w:rsidP="00B70261">
      <w:pPr>
        <w:rPr>
          <w:sz w:val="24"/>
          <w:szCs w:val="24"/>
          <w:lang w:val="ro-MO"/>
        </w:rPr>
      </w:pPr>
      <w:r w:rsidRPr="0001100C">
        <w:rPr>
          <w:sz w:val="24"/>
          <w:szCs w:val="24"/>
          <w:lang w:val="ro-MO"/>
        </w:rPr>
        <w:t>10.17. c</w:t>
      </w:r>
      <w:r w:rsidRPr="0001100C">
        <w:rPr>
          <w:sz w:val="24"/>
          <w:szCs w:val="24"/>
          <w:shd w:val="clear" w:color="auto" w:fill="FFFFFF"/>
          <w:lang w:val="ro-MO"/>
        </w:rPr>
        <w:t>onferă grade de calificare funcționarilor publici, inclusiv grade speciale funcționarilor publici  cu statut special, acordă stimulări și aplică sancțiuni disciplinare în condițiile legii;</w:t>
      </w:r>
    </w:p>
    <w:p w:rsidR="00B70261" w:rsidRPr="00984C77" w:rsidRDefault="00B70261" w:rsidP="00B70261">
      <w:pPr>
        <w:rPr>
          <w:sz w:val="24"/>
          <w:szCs w:val="24"/>
          <w:lang w:val="ro-MD"/>
        </w:rPr>
      </w:pPr>
      <w:r w:rsidRPr="00984C77">
        <w:rPr>
          <w:color w:val="000000"/>
          <w:sz w:val="24"/>
          <w:szCs w:val="24"/>
          <w:lang w:val="ro-MD"/>
        </w:rPr>
        <w:t xml:space="preserve">10.18. reprezintă, fără un mandat special, Centrul în relațiile cu autoritățile administrației publice centrale și locale, cu alte autorități publice, cu reprezentanții societății civile și cu persoanele fizice și juridice din Republica Moldova și din străinătate; </w:t>
      </w:r>
    </w:p>
    <w:p w:rsidR="00B70261" w:rsidRPr="00984C77" w:rsidRDefault="00B70261" w:rsidP="00B70261">
      <w:pPr>
        <w:rPr>
          <w:sz w:val="24"/>
          <w:szCs w:val="24"/>
          <w:lang w:val="ro-MD"/>
        </w:rPr>
      </w:pPr>
      <w:r w:rsidRPr="00984C77">
        <w:rPr>
          <w:color w:val="000000"/>
          <w:sz w:val="24"/>
          <w:szCs w:val="24"/>
          <w:lang w:val="ro-MD"/>
        </w:rPr>
        <w:t>10.19. semnează, în limitele competenței sale, ordine și alte acte prevăzute de legislație, emise de către Centru;</w:t>
      </w:r>
    </w:p>
    <w:p w:rsidR="00B70261" w:rsidRPr="00984C77" w:rsidRDefault="00B70261" w:rsidP="00B70261">
      <w:pPr>
        <w:rPr>
          <w:sz w:val="24"/>
          <w:szCs w:val="24"/>
          <w:lang w:val="ro-MD"/>
        </w:rPr>
      </w:pPr>
      <w:r w:rsidRPr="00984C77">
        <w:rPr>
          <w:color w:val="000000"/>
          <w:sz w:val="24"/>
          <w:szCs w:val="24"/>
          <w:lang w:val="ro-MD"/>
        </w:rPr>
        <w:t>10.20. înaintează propuneri pentru decorarea cu distincții de stat a personalului din cadru Centrului, în condițiile legii;</w:t>
      </w:r>
    </w:p>
    <w:p w:rsidR="00B70261" w:rsidRPr="00984C77" w:rsidRDefault="00B70261" w:rsidP="00B70261">
      <w:pPr>
        <w:shd w:val="clear" w:color="auto" w:fill="FFFFFF"/>
        <w:rPr>
          <w:sz w:val="24"/>
          <w:szCs w:val="24"/>
          <w:lang w:val="ro-MD"/>
        </w:rPr>
      </w:pPr>
      <w:r w:rsidRPr="00984C77">
        <w:rPr>
          <w:color w:val="000000"/>
          <w:sz w:val="24"/>
          <w:szCs w:val="24"/>
          <w:lang w:val="ro-MD"/>
        </w:rPr>
        <w:t>10.21. aprobă sau modifică statul de personal și schema de încadrare ale Centrului, în limitele fondului de retribuire a muncii și ale efectivului-limită aprobate de Guvern;</w:t>
      </w:r>
    </w:p>
    <w:p w:rsidR="00B70261" w:rsidRPr="00984C77" w:rsidRDefault="00B70261" w:rsidP="00B70261">
      <w:pPr>
        <w:rPr>
          <w:sz w:val="24"/>
          <w:szCs w:val="24"/>
          <w:lang w:val="ro-MD"/>
        </w:rPr>
      </w:pPr>
      <w:r w:rsidRPr="00984C77">
        <w:rPr>
          <w:bCs/>
          <w:color w:val="000000"/>
          <w:sz w:val="24"/>
          <w:szCs w:val="24"/>
          <w:lang w:val="ro-MD"/>
        </w:rPr>
        <w:t>10.22.</w:t>
      </w:r>
      <w:r w:rsidRPr="00984C77">
        <w:rPr>
          <w:color w:val="000000"/>
          <w:sz w:val="24"/>
          <w:szCs w:val="24"/>
          <w:lang w:val="ro-MD"/>
        </w:rPr>
        <w:t xml:space="preserve"> exercită și alte competențe care îi sunt atribuite în conformitate cu legislația.</w:t>
      </w:r>
    </w:p>
    <w:p w:rsidR="00B70261" w:rsidRPr="00984C77" w:rsidRDefault="00B70261" w:rsidP="00B70261">
      <w:pPr>
        <w:rPr>
          <w:color w:val="000000"/>
          <w:sz w:val="24"/>
          <w:szCs w:val="24"/>
          <w:lang w:val="ro-MD"/>
        </w:rPr>
      </w:pPr>
      <w:r w:rsidRPr="00984C77">
        <w:rPr>
          <w:b/>
          <w:color w:val="000000"/>
          <w:sz w:val="24"/>
          <w:szCs w:val="24"/>
          <w:lang w:val="ro-MD"/>
        </w:rPr>
        <w:t>11.</w:t>
      </w:r>
      <w:r w:rsidRPr="00984C77">
        <w:rPr>
          <w:color w:val="000000"/>
          <w:sz w:val="24"/>
          <w:szCs w:val="24"/>
          <w:lang w:val="ro-MD"/>
        </w:rPr>
        <w:t xml:space="preserve"> În cadrul Centrului activează un director general adjunct, care este funcționar public de conducere de nivel superior, numit în funcție pe criterii de profesionalism, în conformitate cu Legea nr. 158/2008 cu privire la funcția publică și statutul funcționarului public.</w:t>
      </w:r>
    </w:p>
    <w:p w:rsidR="00B70261" w:rsidRPr="00984C77" w:rsidRDefault="00B70261" w:rsidP="00B70261">
      <w:pPr>
        <w:rPr>
          <w:sz w:val="24"/>
          <w:szCs w:val="24"/>
          <w:lang w:val="ro-MD"/>
        </w:rPr>
      </w:pPr>
      <w:r w:rsidRPr="00984C77">
        <w:rPr>
          <w:b/>
          <w:color w:val="000000"/>
          <w:sz w:val="24"/>
          <w:szCs w:val="24"/>
          <w:lang w:val="ro-MD"/>
        </w:rPr>
        <w:t>12.</w:t>
      </w:r>
      <w:r w:rsidRPr="00984C77">
        <w:rPr>
          <w:color w:val="000000"/>
          <w:sz w:val="24"/>
          <w:szCs w:val="24"/>
          <w:lang w:val="ro-MD"/>
        </w:rPr>
        <w:t xml:space="preserve"> Conform ordinului directorului general privind stabilirea domeniilor de activitate, directorul general adjunct are următoarele competențe: </w:t>
      </w:r>
    </w:p>
    <w:p w:rsidR="00B70261" w:rsidRPr="00984C77" w:rsidRDefault="00B70261" w:rsidP="00B70261">
      <w:pPr>
        <w:ind w:firstLine="720"/>
        <w:rPr>
          <w:bCs/>
          <w:sz w:val="24"/>
          <w:szCs w:val="24"/>
          <w:lang w:val="ro-MD"/>
        </w:rPr>
      </w:pPr>
      <w:r w:rsidRPr="00984C77">
        <w:rPr>
          <w:bCs/>
          <w:color w:val="000000"/>
          <w:sz w:val="24"/>
          <w:szCs w:val="24"/>
          <w:lang w:val="ro-MD"/>
        </w:rPr>
        <w:t xml:space="preserve">12.1. participă la determinarea obiectivelor și direcțiilor strategice de activitate ale Centrului în domeniile de care este responsabil; </w:t>
      </w:r>
    </w:p>
    <w:p w:rsidR="00B70261" w:rsidRPr="00984C77" w:rsidRDefault="00B70261" w:rsidP="00B70261">
      <w:pPr>
        <w:ind w:firstLine="720"/>
        <w:rPr>
          <w:bCs/>
          <w:color w:val="000000"/>
          <w:sz w:val="24"/>
          <w:szCs w:val="24"/>
          <w:lang w:val="ro-MD"/>
        </w:rPr>
      </w:pPr>
      <w:r w:rsidRPr="00984C77">
        <w:rPr>
          <w:bCs/>
          <w:color w:val="000000"/>
          <w:sz w:val="24"/>
          <w:szCs w:val="24"/>
          <w:lang w:val="ro-MD"/>
        </w:rPr>
        <w:t>12.2. participă la elaborarea planului anual de activitate al Centrului, a rapoartelor despre realizarea acestuia în domeniile de care este responsabil;</w:t>
      </w:r>
    </w:p>
    <w:p w:rsidR="00B70261" w:rsidRPr="00984C77" w:rsidRDefault="00B70261" w:rsidP="00B70261">
      <w:pPr>
        <w:ind w:firstLine="720"/>
        <w:rPr>
          <w:bCs/>
          <w:sz w:val="24"/>
          <w:szCs w:val="24"/>
          <w:lang w:val="ro-MD"/>
        </w:rPr>
      </w:pPr>
      <w:r w:rsidRPr="00984C77">
        <w:rPr>
          <w:bCs/>
          <w:color w:val="000000"/>
          <w:sz w:val="24"/>
          <w:szCs w:val="24"/>
          <w:lang w:val="ro-MD"/>
        </w:rPr>
        <w:t xml:space="preserve">12.3. exercită împuternicirile directorului general de conducere a Centrului, în cazul delegării responsabilităților, a lipsei directorului general sau a imposibilității exercitării de către acesta a împuternicirilor sale, fapt despre care se înștiințează Prim-ministrul și secretarul general al Guvernului; </w:t>
      </w:r>
    </w:p>
    <w:p w:rsidR="00B70261" w:rsidRPr="00984C77" w:rsidRDefault="00B70261" w:rsidP="00B70261">
      <w:pPr>
        <w:ind w:firstLine="720"/>
        <w:rPr>
          <w:sz w:val="24"/>
          <w:szCs w:val="24"/>
          <w:lang w:val="ro-MD"/>
        </w:rPr>
      </w:pPr>
      <w:r w:rsidRPr="00984C77">
        <w:rPr>
          <w:bCs/>
          <w:color w:val="000000"/>
          <w:sz w:val="24"/>
          <w:szCs w:val="24"/>
          <w:lang w:val="ro-MD"/>
        </w:rPr>
        <w:t>12.4. reprezintă</w:t>
      </w:r>
      <w:r w:rsidRPr="00984C77">
        <w:rPr>
          <w:color w:val="000000"/>
          <w:sz w:val="24"/>
          <w:szCs w:val="24"/>
          <w:lang w:val="ro-MD"/>
        </w:rPr>
        <w:t xml:space="preserve"> Centrul, în baza delegării de către directorul general, în relațiile cu autoritățile administrației publice centrale și locale, cu instituții publice, cu reprezentanții societății civile și cu persoanele fizice și juridice din Republica Moldova și din străinătate;</w:t>
      </w:r>
    </w:p>
    <w:p w:rsidR="00B70261" w:rsidRPr="00984C77" w:rsidRDefault="00B70261" w:rsidP="00B70261">
      <w:pPr>
        <w:ind w:firstLine="720"/>
        <w:rPr>
          <w:sz w:val="24"/>
          <w:szCs w:val="24"/>
          <w:lang w:val="ro-MD"/>
        </w:rPr>
      </w:pPr>
      <w:r w:rsidRPr="00984C77">
        <w:rPr>
          <w:bCs/>
          <w:sz w:val="24"/>
          <w:szCs w:val="24"/>
          <w:lang w:val="ro-MD"/>
        </w:rPr>
        <w:t>12.5.</w:t>
      </w:r>
      <w:r w:rsidRPr="00984C77">
        <w:rPr>
          <w:sz w:val="24"/>
          <w:szCs w:val="24"/>
          <w:lang w:val="ro-MD"/>
        </w:rPr>
        <w:t xml:space="preserve"> </w:t>
      </w:r>
      <w:r w:rsidRPr="00984C77">
        <w:rPr>
          <w:color w:val="000000"/>
          <w:sz w:val="24"/>
          <w:szCs w:val="24"/>
          <w:lang w:val="ro-MD"/>
        </w:rPr>
        <w:t>exercită alte atribuții delegate de către directorul general.</w:t>
      </w:r>
    </w:p>
    <w:p w:rsidR="00B70261" w:rsidRPr="00984C77" w:rsidRDefault="00B70261" w:rsidP="00B70261">
      <w:pPr>
        <w:ind w:firstLine="720"/>
        <w:rPr>
          <w:sz w:val="24"/>
          <w:szCs w:val="24"/>
          <w:lang w:val="ro-MD"/>
        </w:rPr>
      </w:pPr>
      <w:r w:rsidRPr="00984C77">
        <w:rPr>
          <w:b/>
          <w:color w:val="000000"/>
          <w:sz w:val="24"/>
          <w:szCs w:val="24"/>
          <w:lang w:val="ro-MD"/>
        </w:rPr>
        <w:t>13.</w:t>
      </w:r>
      <w:r w:rsidRPr="00984C77">
        <w:rPr>
          <w:color w:val="000000"/>
          <w:sz w:val="24"/>
          <w:szCs w:val="24"/>
          <w:lang w:val="ro-MD"/>
        </w:rPr>
        <w:t xml:space="preserve"> În cazul în care funcția de director general devine vacantă, în termen de 30 de zile Prim-ministrul propune spre numire Președintelui Consiliului Național de Securitate, persoana care întrunește cerințele prevăzute la art. 6 alin.(1) din Legea nr. 199/2010 cu privire la statutul persoanelor cu funcții de demnitate publică și care deține cel puți</w:t>
      </w:r>
      <w:r>
        <w:rPr>
          <w:color w:val="000000"/>
          <w:sz w:val="24"/>
          <w:szCs w:val="24"/>
          <w:lang w:val="ro-MD"/>
        </w:rPr>
        <w:t>n</w:t>
      </w:r>
      <w:r w:rsidRPr="00984C77">
        <w:rPr>
          <w:color w:val="000000"/>
          <w:sz w:val="24"/>
          <w:szCs w:val="24"/>
          <w:lang w:val="ro-MD"/>
        </w:rPr>
        <w:t xml:space="preserve"> 3 ani de experiență managerială relevantă în domeniul managementului crizelor sau securității naționale. </w:t>
      </w:r>
    </w:p>
    <w:p w:rsidR="00B70261" w:rsidRPr="00984C77" w:rsidRDefault="00B70261" w:rsidP="00B70261">
      <w:pPr>
        <w:ind w:firstLine="720"/>
        <w:rPr>
          <w:sz w:val="24"/>
          <w:szCs w:val="24"/>
          <w:lang w:val="ro-MD"/>
        </w:rPr>
      </w:pPr>
      <w:r w:rsidRPr="00984C77">
        <w:rPr>
          <w:b/>
          <w:color w:val="000000"/>
          <w:sz w:val="24"/>
          <w:szCs w:val="24"/>
          <w:lang w:val="ro-MD"/>
        </w:rPr>
        <w:t>14.</w:t>
      </w:r>
      <w:r w:rsidRPr="00984C77">
        <w:rPr>
          <w:color w:val="000000"/>
          <w:sz w:val="24"/>
          <w:szCs w:val="24"/>
          <w:lang w:val="ro-MD"/>
        </w:rPr>
        <w:t xml:space="preserve"> În termen de până la 15 zile de la înaintarea propunerii, Președintele Consiliului Național de Securitate emite avizul pozitiv sau negativ  cu privire la candidatura propusă. </w:t>
      </w:r>
    </w:p>
    <w:p w:rsidR="00B70261" w:rsidRPr="00984C77" w:rsidRDefault="00B70261" w:rsidP="00B70261">
      <w:pPr>
        <w:ind w:firstLine="720"/>
        <w:rPr>
          <w:sz w:val="24"/>
          <w:szCs w:val="24"/>
          <w:lang w:val="ro-MD"/>
        </w:rPr>
      </w:pPr>
      <w:r w:rsidRPr="00984C77">
        <w:rPr>
          <w:b/>
          <w:color w:val="000000"/>
          <w:sz w:val="24"/>
          <w:szCs w:val="24"/>
          <w:lang w:val="ro-MD"/>
        </w:rPr>
        <w:t>15.</w:t>
      </w:r>
      <w:r w:rsidRPr="00984C77">
        <w:rPr>
          <w:color w:val="000000"/>
          <w:sz w:val="24"/>
          <w:szCs w:val="24"/>
          <w:lang w:val="ro-MD"/>
        </w:rPr>
        <w:t xml:space="preserve"> În cazul unui aviz pozitiv, în termen de până la 5 zile  Prim-ministrul propune Guvernului numirea în funcție. </w:t>
      </w:r>
    </w:p>
    <w:p w:rsidR="00B70261" w:rsidRPr="00984C77" w:rsidRDefault="00B70261" w:rsidP="00B70261">
      <w:pPr>
        <w:ind w:firstLine="720"/>
        <w:rPr>
          <w:sz w:val="24"/>
          <w:szCs w:val="24"/>
          <w:lang w:val="ro-MD"/>
        </w:rPr>
      </w:pPr>
      <w:r w:rsidRPr="00984C77">
        <w:rPr>
          <w:b/>
          <w:color w:val="000000"/>
          <w:sz w:val="24"/>
          <w:szCs w:val="24"/>
          <w:lang w:val="ro-MD"/>
        </w:rPr>
        <w:t>16.</w:t>
      </w:r>
      <w:r w:rsidRPr="00984C77">
        <w:rPr>
          <w:color w:val="000000"/>
          <w:sz w:val="24"/>
          <w:szCs w:val="24"/>
          <w:lang w:val="ro-MD"/>
        </w:rPr>
        <w:t xml:space="preserve"> În cazul unui aviz negativ, în termen de până la 5 zile,  Prim-ministrul propune  spre numire Președintelui Consiliului Național de Securitate o altă persoană, în condițiile </w:t>
      </w:r>
      <w:r w:rsidRPr="00984C77">
        <w:rPr>
          <w:sz w:val="24"/>
          <w:szCs w:val="24"/>
          <w:lang w:val="ro-MD"/>
        </w:rPr>
        <w:t xml:space="preserve">pct.13 </w:t>
      </w:r>
      <w:r w:rsidRPr="00984C77">
        <w:rPr>
          <w:color w:val="000000"/>
          <w:sz w:val="24"/>
          <w:szCs w:val="24"/>
          <w:lang w:val="ro-MD"/>
        </w:rPr>
        <w:t>din Regulament.</w:t>
      </w:r>
    </w:p>
    <w:p w:rsidR="00B70261" w:rsidRPr="00984C77" w:rsidRDefault="00B70261" w:rsidP="00B70261">
      <w:pPr>
        <w:ind w:firstLine="720"/>
        <w:rPr>
          <w:sz w:val="24"/>
          <w:szCs w:val="24"/>
          <w:lang w:val="ro-MD"/>
        </w:rPr>
      </w:pPr>
      <w:r w:rsidRPr="00984C77">
        <w:rPr>
          <w:b/>
          <w:color w:val="000000"/>
          <w:sz w:val="24"/>
          <w:szCs w:val="24"/>
          <w:lang w:val="ro-MD"/>
        </w:rPr>
        <w:lastRenderedPageBreak/>
        <w:t xml:space="preserve">17. </w:t>
      </w:r>
      <w:r w:rsidRPr="00984C77">
        <w:rPr>
          <w:color w:val="000000"/>
          <w:sz w:val="24"/>
          <w:szCs w:val="24"/>
          <w:lang w:val="ro-MD"/>
        </w:rPr>
        <w:t xml:space="preserve"> Directorul general, directorul general adjunct și conducătorii subdiviziunilor Centrului, în limitele împuternicirilor delegate, poartă răspundere pentru deciziile luate și pentru activitatea Centrului.  </w:t>
      </w:r>
    </w:p>
    <w:p w:rsidR="00B70261" w:rsidRPr="00984C77" w:rsidRDefault="00B70261" w:rsidP="00B70261">
      <w:pPr>
        <w:ind w:firstLine="720"/>
        <w:rPr>
          <w:sz w:val="24"/>
          <w:szCs w:val="24"/>
          <w:lang w:val="ro-MD"/>
        </w:rPr>
      </w:pPr>
      <w:r w:rsidRPr="00984C77">
        <w:rPr>
          <w:b/>
          <w:color w:val="000000"/>
          <w:sz w:val="24"/>
          <w:szCs w:val="24"/>
          <w:lang w:val="ro-MD"/>
        </w:rPr>
        <w:t>18.</w:t>
      </w:r>
      <w:r w:rsidRPr="00984C77">
        <w:rPr>
          <w:color w:val="000000"/>
          <w:sz w:val="24"/>
          <w:szCs w:val="24"/>
          <w:lang w:val="ro-MD"/>
        </w:rPr>
        <w:t xml:space="preserve"> Personalul Centrului este constituit din personal propriu și personal detașat. Personalul Centrului este constituit din persoane cu funcții de demnitate publică, funcționari publici cu statut special, funcționari publici și personal contractual. Personalul detașat este constituit din funcționari publici, funcționari publici cu statut special, inclusiv militari și ofițeri de informații și securitate.</w:t>
      </w:r>
    </w:p>
    <w:p w:rsidR="00B70261" w:rsidRPr="00984C77" w:rsidRDefault="00B70261" w:rsidP="00B70261">
      <w:pPr>
        <w:ind w:firstLine="720"/>
        <w:rPr>
          <w:sz w:val="24"/>
          <w:szCs w:val="24"/>
          <w:lang w:val="ro-MD"/>
        </w:rPr>
      </w:pPr>
      <w:r>
        <w:rPr>
          <w:b/>
          <w:color w:val="000000"/>
          <w:sz w:val="24"/>
          <w:szCs w:val="24"/>
          <w:lang w:val="ro-MD"/>
        </w:rPr>
        <w:t>19</w:t>
      </w:r>
      <w:r w:rsidRPr="00984C77">
        <w:rPr>
          <w:b/>
          <w:color w:val="000000"/>
          <w:sz w:val="24"/>
          <w:szCs w:val="24"/>
          <w:lang w:val="ro-MD"/>
        </w:rPr>
        <w:t>.</w:t>
      </w:r>
      <w:r w:rsidRPr="00984C77">
        <w:rPr>
          <w:color w:val="000000"/>
          <w:sz w:val="24"/>
          <w:szCs w:val="24"/>
          <w:lang w:val="ro-MD"/>
        </w:rPr>
        <w:t xml:space="preserve"> Raporturile de serviciu ale funcționari</w:t>
      </w:r>
      <w:r>
        <w:rPr>
          <w:color w:val="000000"/>
          <w:sz w:val="24"/>
          <w:szCs w:val="24"/>
          <w:lang w:val="ro-MD"/>
        </w:rPr>
        <w:t>lor</w:t>
      </w:r>
      <w:r w:rsidRPr="00984C77">
        <w:rPr>
          <w:color w:val="000000"/>
          <w:sz w:val="24"/>
          <w:szCs w:val="24"/>
          <w:lang w:val="ro-MD"/>
        </w:rPr>
        <w:t xml:space="preserve"> publici cu statut special sunt reglementate de prevederile Legii nr.158/2008 cu privire la funcția publică și statutul funcționarului public, în măsura în care Legea nr.248/2025 privind managementul situațiilor de criză</w:t>
      </w:r>
      <w:r>
        <w:rPr>
          <w:color w:val="000000"/>
          <w:sz w:val="24"/>
          <w:szCs w:val="24"/>
          <w:lang w:val="ro-MD"/>
        </w:rPr>
        <w:t xml:space="preserve"> și legile speciale</w:t>
      </w:r>
      <w:r w:rsidRPr="00984C77">
        <w:rPr>
          <w:color w:val="000000"/>
          <w:sz w:val="24"/>
          <w:szCs w:val="24"/>
          <w:lang w:val="ro-MD"/>
        </w:rPr>
        <w:t xml:space="preserve"> nu prev</w:t>
      </w:r>
      <w:r>
        <w:rPr>
          <w:color w:val="000000"/>
          <w:sz w:val="24"/>
          <w:szCs w:val="24"/>
          <w:lang w:val="ro-MD"/>
        </w:rPr>
        <w:t>ăd</w:t>
      </w:r>
      <w:r w:rsidRPr="00984C77">
        <w:rPr>
          <w:color w:val="000000"/>
          <w:sz w:val="24"/>
          <w:szCs w:val="24"/>
          <w:lang w:val="ro-MD"/>
        </w:rPr>
        <w:t xml:space="preserve"> altfel.</w:t>
      </w:r>
    </w:p>
    <w:p w:rsidR="00B70261" w:rsidRPr="00984C77" w:rsidRDefault="00B70261" w:rsidP="00B70261">
      <w:pPr>
        <w:ind w:firstLine="720"/>
        <w:rPr>
          <w:sz w:val="24"/>
          <w:szCs w:val="24"/>
          <w:lang w:val="ro-MD"/>
        </w:rPr>
      </w:pPr>
      <w:r w:rsidRPr="00984C77">
        <w:rPr>
          <w:b/>
          <w:color w:val="000000"/>
          <w:sz w:val="24"/>
          <w:szCs w:val="24"/>
          <w:lang w:val="ro-MD"/>
        </w:rPr>
        <w:t>2</w:t>
      </w:r>
      <w:r>
        <w:rPr>
          <w:b/>
          <w:color w:val="000000"/>
          <w:sz w:val="24"/>
          <w:szCs w:val="24"/>
          <w:lang w:val="ro-MD"/>
        </w:rPr>
        <w:t>0</w:t>
      </w:r>
      <w:r w:rsidRPr="00984C77">
        <w:rPr>
          <w:b/>
          <w:color w:val="000000"/>
          <w:sz w:val="24"/>
          <w:szCs w:val="24"/>
          <w:lang w:val="ro-MD"/>
        </w:rPr>
        <w:t>.</w:t>
      </w:r>
      <w:r w:rsidRPr="00984C77">
        <w:rPr>
          <w:color w:val="000000"/>
          <w:sz w:val="24"/>
          <w:szCs w:val="24"/>
          <w:lang w:val="ro-MD"/>
        </w:rPr>
        <w:t xml:space="preserve"> Raporturile de serviciu ale funcționari</w:t>
      </w:r>
      <w:r>
        <w:rPr>
          <w:color w:val="000000"/>
          <w:sz w:val="24"/>
          <w:szCs w:val="24"/>
          <w:lang w:val="ro-MD"/>
        </w:rPr>
        <w:t>lor</w:t>
      </w:r>
      <w:r w:rsidRPr="00984C77">
        <w:rPr>
          <w:color w:val="000000"/>
          <w:sz w:val="24"/>
          <w:szCs w:val="24"/>
          <w:lang w:val="ro-MD"/>
        </w:rPr>
        <w:t xml:space="preserve"> publici sunt reglementate de prevederile Legii nr.158/2008 cu privire la funcția publică și statutul funcționarului public. </w:t>
      </w:r>
    </w:p>
    <w:p w:rsidR="00B70261" w:rsidRPr="00984C77" w:rsidRDefault="00B70261" w:rsidP="00B70261">
      <w:pPr>
        <w:ind w:firstLine="720"/>
        <w:rPr>
          <w:sz w:val="24"/>
          <w:szCs w:val="24"/>
          <w:lang w:val="ro-MD"/>
        </w:rPr>
      </w:pPr>
      <w:r w:rsidRPr="00984C77">
        <w:rPr>
          <w:b/>
          <w:color w:val="000000"/>
          <w:sz w:val="24"/>
          <w:szCs w:val="24"/>
          <w:lang w:val="ro-MD"/>
        </w:rPr>
        <w:t>2</w:t>
      </w:r>
      <w:r>
        <w:rPr>
          <w:b/>
          <w:color w:val="000000"/>
          <w:sz w:val="24"/>
          <w:szCs w:val="24"/>
          <w:lang w:val="ro-MD"/>
        </w:rPr>
        <w:t>1</w:t>
      </w:r>
      <w:r w:rsidRPr="00984C77">
        <w:rPr>
          <w:b/>
          <w:color w:val="000000"/>
          <w:sz w:val="24"/>
          <w:szCs w:val="24"/>
          <w:lang w:val="ro-MD"/>
        </w:rPr>
        <w:t>.</w:t>
      </w:r>
      <w:r w:rsidRPr="00984C77">
        <w:rPr>
          <w:color w:val="000000"/>
          <w:sz w:val="24"/>
          <w:szCs w:val="24"/>
          <w:lang w:val="ro-MD"/>
        </w:rPr>
        <w:t xml:space="preserve"> Raporturile de muncă ale personalului contractual sunt reglementate de prevederile Codului muncii al Republicii Moldova.</w:t>
      </w:r>
    </w:p>
    <w:p w:rsidR="00B70261" w:rsidRPr="00984C77" w:rsidRDefault="00B70261" w:rsidP="00B70261">
      <w:pPr>
        <w:ind w:firstLine="720"/>
        <w:rPr>
          <w:sz w:val="24"/>
          <w:szCs w:val="24"/>
          <w:lang w:val="ro-MD"/>
        </w:rPr>
      </w:pPr>
      <w:r w:rsidRPr="00984C77">
        <w:rPr>
          <w:b/>
          <w:color w:val="000000"/>
          <w:sz w:val="24"/>
          <w:szCs w:val="24"/>
          <w:lang w:val="ro-MD"/>
        </w:rPr>
        <w:t>2</w:t>
      </w:r>
      <w:r>
        <w:rPr>
          <w:b/>
          <w:color w:val="000000"/>
          <w:sz w:val="24"/>
          <w:szCs w:val="24"/>
          <w:lang w:val="ro-MD"/>
        </w:rPr>
        <w:t>2</w:t>
      </w:r>
      <w:r w:rsidRPr="00984C77">
        <w:rPr>
          <w:b/>
          <w:color w:val="000000"/>
          <w:sz w:val="24"/>
          <w:szCs w:val="24"/>
          <w:lang w:val="ro-MD"/>
        </w:rPr>
        <w:t>.</w:t>
      </w:r>
      <w:r w:rsidRPr="00984C77">
        <w:rPr>
          <w:color w:val="000000"/>
          <w:sz w:val="24"/>
          <w:szCs w:val="24"/>
          <w:lang w:val="ro-MD"/>
        </w:rPr>
        <w:t xml:space="preserve"> Funcționarii publici cu statut special pot fi detașați de la alte autorități publice în modul prevăzut de legislație. </w:t>
      </w:r>
    </w:p>
    <w:p w:rsidR="00B70261" w:rsidRPr="00984C77" w:rsidRDefault="00B70261" w:rsidP="00B70261">
      <w:pPr>
        <w:ind w:firstLine="720"/>
        <w:rPr>
          <w:color w:val="000000"/>
          <w:sz w:val="24"/>
          <w:szCs w:val="24"/>
          <w:lang w:val="ro-MD"/>
        </w:rPr>
      </w:pPr>
      <w:r w:rsidRPr="00984C77">
        <w:rPr>
          <w:b/>
          <w:color w:val="000000"/>
          <w:sz w:val="24"/>
          <w:szCs w:val="24"/>
          <w:lang w:val="ro-MD"/>
        </w:rPr>
        <w:t>2</w:t>
      </w:r>
      <w:r>
        <w:rPr>
          <w:b/>
          <w:color w:val="000000"/>
          <w:sz w:val="24"/>
          <w:szCs w:val="24"/>
          <w:lang w:val="ro-MD"/>
        </w:rPr>
        <w:t>3</w:t>
      </w:r>
      <w:r w:rsidRPr="00984C77">
        <w:rPr>
          <w:b/>
          <w:color w:val="000000"/>
          <w:sz w:val="24"/>
          <w:szCs w:val="24"/>
          <w:lang w:val="ro-MD"/>
        </w:rPr>
        <w:t>.</w:t>
      </w:r>
      <w:r w:rsidRPr="00984C77">
        <w:rPr>
          <w:color w:val="000000"/>
          <w:sz w:val="24"/>
          <w:szCs w:val="24"/>
          <w:lang w:val="ro-MD"/>
        </w:rPr>
        <w:t xml:space="preserve"> Detașarea se face la solicitarea directorului general al Centrului, cu acceptul conducătorului autorității în care activează persoana detașată. </w:t>
      </w:r>
    </w:p>
    <w:p w:rsidR="00B70261" w:rsidRPr="00984C77" w:rsidRDefault="00B70261" w:rsidP="00B70261">
      <w:pPr>
        <w:rPr>
          <w:color w:val="000000"/>
          <w:sz w:val="24"/>
          <w:szCs w:val="24"/>
          <w:lang w:val="ro-MD"/>
        </w:rPr>
      </w:pPr>
      <w:r w:rsidRPr="00984C77">
        <w:rPr>
          <w:b/>
          <w:color w:val="000000"/>
          <w:sz w:val="24"/>
          <w:szCs w:val="24"/>
          <w:lang w:val="ro-MD"/>
        </w:rPr>
        <w:t>2</w:t>
      </w:r>
      <w:r>
        <w:rPr>
          <w:b/>
          <w:color w:val="000000"/>
          <w:sz w:val="24"/>
          <w:szCs w:val="24"/>
          <w:lang w:val="ro-MD"/>
        </w:rPr>
        <w:t>4</w:t>
      </w:r>
      <w:r w:rsidRPr="00984C77">
        <w:rPr>
          <w:b/>
          <w:color w:val="000000"/>
          <w:sz w:val="24"/>
          <w:szCs w:val="24"/>
          <w:lang w:val="ro-MD"/>
        </w:rPr>
        <w:t xml:space="preserve">. </w:t>
      </w:r>
      <w:r w:rsidRPr="00984C77">
        <w:rPr>
          <w:color w:val="000000"/>
          <w:sz w:val="24"/>
          <w:szCs w:val="24"/>
          <w:lang w:val="ro-MD"/>
        </w:rPr>
        <w:t>Platforma</w:t>
      </w:r>
      <w:r w:rsidRPr="00984C77">
        <w:rPr>
          <w:b/>
          <w:color w:val="000000"/>
          <w:sz w:val="24"/>
          <w:szCs w:val="24"/>
          <w:lang w:val="ro-MD"/>
        </w:rPr>
        <w:t xml:space="preserve"> </w:t>
      </w:r>
      <w:r w:rsidRPr="00984C77">
        <w:rPr>
          <w:bCs/>
          <w:color w:val="000000"/>
          <w:sz w:val="24"/>
          <w:szCs w:val="24"/>
          <w:lang w:val="ro-MD"/>
        </w:rPr>
        <w:t>Națională de Răspuns la Crize</w:t>
      </w:r>
      <w:r w:rsidRPr="00984C77">
        <w:rPr>
          <w:b/>
          <w:color w:val="000000"/>
          <w:sz w:val="24"/>
          <w:szCs w:val="24"/>
          <w:lang w:val="ro-MD"/>
        </w:rPr>
        <w:t xml:space="preserve"> </w:t>
      </w:r>
      <w:r w:rsidRPr="00984C77">
        <w:rPr>
          <w:color w:val="000000"/>
          <w:sz w:val="24"/>
          <w:szCs w:val="24"/>
          <w:lang w:val="ro-MD"/>
        </w:rPr>
        <w:t xml:space="preserve">este organizată și funcționează în cadrul Centrului, în calitate de structură interinstituțională, având rolul de a asigura suportul decizional pentru Comisia Națională de Management al Crizelor și pentru conducătorul operațiilor la nivel național, precum și de a coordona, la nivel național, acțiunile de răspuns în situații de criză și criză majoră.     </w:t>
      </w:r>
    </w:p>
    <w:p w:rsidR="00B70261" w:rsidRPr="00984C77" w:rsidRDefault="00B70261" w:rsidP="00B70261">
      <w:pPr>
        <w:rPr>
          <w:sz w:val="24"/>
          <w:szCs w:val="24"/>
          <w:lang w:val="ro-MD"/>
        </w:rPr>
      </w:pPr>
      <w:r w:rsidRPr="00984C77">
        <w:rPr>
          <w:color w:val="000000"/>
          <w:sz w:val="24"/>
          <w:szCs w:val="24"/>
          <w:lang w:val="ro-MD"/>
        </w:rPr>
        <w:t xml:space="preserve">Platforma </w:t>
      </w:r>
      <w:r w:rsidRPr="00984C77">
        <w:rPr>
          <w:bCs/>
          <w:color w:val="000000"/>
          <w:sz w:val="24"/>
          <w:szCs w:val="24"/>
          <w:lang w:val="ro-MD"/>
        </w:rPr>
        <w:t>Națională de Răspuns la Crize</w:t>
      </w:r>
      <w:r w:rsidRPr="00984C77">
        <w:rPr>
          <w:b/>
          <w:color w:val="000000"/>
          <w:sz w:val="24"/>
          <w:szCs w:val="24"/>
          <w:lang w:val="ro-MD"/>
        </w:rPr>
        <w:t xml:space="preserve"> </w:t>
      </w:r>
      <w:r w:rsidRPr="00984C77">
        <w:rPr>
          <w:color w:val="000000"/>
          <w:sz w:val="24"/>
          <w:szCs w:val="24"/>
          <w:lang w:val="ro-MD"/>
        </w:rPr>
        <w:t xml:space="preserve">se organizează prin ordin al directorului general al Centrului. </w:t>
      </w:r>
    </w:p>
    <w:p w:rsidR="00B70261" w:rsidRPr="00984C77" w:rsidRDefault="00B70261" w:rsidP="00B70261">
      <w:pPr>
        <w:ind w:firstLine="720"/>
        <w:rPr>
          <w:sz w:val="24"/>
          <w:szCs w:val="24"/>
          <w:lang w:val="ro-MD"/>
        </w:rPr>
      </w:pPr>
      <w:r w:rsidRPr="00984C77">
        <w:rPr>
          <w:b/>
          <w:color w:val="000000"/>
          <w:sz w:val="24"/>
          <w:szCs w:val="24"/>
          <w:lang w:val="ro-MD"/>
        </w:rPr>
        <w:t>2</w:t>
      </w:r>
      <w:r>
        <w:rPr>
          <w:b/>
          <w:color w:val="000000"/>
          <w:sz w:val="24"/>
          <w:szCs w:val="24"/>
          <w:lang w:val="ro-MD"/>
        </w:rPr>
        <w:t>5</w:t>
      </w:r>
      <w:r w:rsidRPr="00984C77">
        <w:rPr>
          <w:b/>
          <w:color w:val="000000"/>
          <w:sz w:val="24"/>
          <w:szCs w:val="24"/>
          <w:lang w:val="ro-MD"/>
        </w:rPr>
        <w:t>.</w:t>
      </w:r>
      <w:r w:rsidRPr="00984C77">
        <w:rPr>
          <w:color w:val="000000"/>
          <w:sz w:val="24"/>
          <w:szCs w:val="24"/>
          <w:lang w:val="ro-MD"/>
        </w:rPr>
        <w:t xml:space="preserve"> Corespondența Centrului este semnată de către directorul general, directorul general adjunct și persoanele cu funcții de răspundere, abilitate cu acest drept prin ordin al directorului general.</w:t>
      </w:r>
    </w:p>
    <w:p w:rsidR="00B70261" w:rsidRPr="00984C77" w:rsidRDefault="00B70261" w:rsidP="00B70261">
      <w:pPr>
        <w:ind w:firstLine="720"/>
        <w:rPr>
          <w:sz w:val="24"/>
          <w:szCs w:val="24"/>
          <w:lang w:val="ro-MD"/>
        </w:rPr>
      </w:pPr>
      <w:r w:rsidRPr="00984C77">
        <w:rPr>
          <w:b/>
          <w:color w:val="000000"/>
          <w:sz w:val="24"/>
          <w:szCs w:val="24"/>
          <w:lang w:val="ro-MD"/>
        </w:rPr>
        <w:t>2</w:t>
      </w:r>
      <w:r>
        <w:rPr>
          <w:b/>
          <w:color w:val="000000"/>
          <w:sz w:val="24"/>
          <w:szCs w:val="24"/>
          <w:lang w:val="ro-MD"/>
        </w:rPr>
        <w:t>6</w:t>
      </w:r>
      <w:r w:rsidRPr="00984C77">
        <w:rPr>
          <w:b/>
          <w:color w:val="000000"/>
          <w:sz w:val="24"/>
          <w:szCs w:val="24"/>
          <w:lang w:val="ro-MD"/>
        </w:rPr>
        <w:t>.</w:t>
      </w:r>
      <w:r w:rsidRPr="00984C77">
        <w:rPr>
          <w:color w:val="000000"/>
          <w:sz w:val="24"/>
          <w:szCs w:val="24"/>
          <w:lang w:val="ro-MD"/>
        </w:rPr>
        <w:t xml:space="preserve"> Semnăturile pe actele oficiale ale Centrului sunt aplicate de către directorul general, directorul general adjunct și persoanele cu funcții de răspundere, abilitate, inclusiv, cu utilizarea semnăturii electronice.</w:t>
      </w:r>
    </w:p>
    <w:p w:rsidR="00B70261" w:rsidRPr="00984C77" w:rsidRDefault="00B70261" w:rsidP="00B70261">
      <w:pPr>
        <w:ind w:firstLine="720"/>
        <w:rPr>
          <w:sz w:val="24"/>
          <w:szCs w:val="24"/>
          <w:lang w:val="ro-MD"/>
        </w:rPr>
      </w:pPr>
      <w:r w:rsidRPr="00984C77">
        <w:rPr>
          <w:b/>
          <w:color w:val="000000"/>
          <w:sz w:val="24"/>
          <w:szCs w:val="24"/>
          <w:lang w:val="ro-MD"/>
        </w:rPr>
        <w:t>2</w:t>
      </w:r>
      <w:r>
        <w:rPr>
          <w:b/>
          <w:color w:val="000000"/>
          <w:sz w:val="24"/>
          <w:szCs w:val="24"/>
          <w:lang w:val="ro-MD"/>
        </w:rPr>
        <w:t>7</w:t>
      </w:r>
      <w:r w:rsidRPr="00984C77">
        <w:rPr>
          <w:b/>
          <w:color w:val="000000"/>
          <w:sz w:val="24"/>
          <w:szCs w:val="24"/>
          <w:lang w:val="ro-MD"/>
        </w:rPr>
        <w:t>.</w:t>
      </w:r>
      <w:r w:rsidRPr="00984C77">
        <w:rPr>
          <w:color w:val="000000"/>
          <w:sz w:val="24"/>
          <w:szCs w:val="24"/>
          <w:lang w:val="ro-MD"/>
        </w:rPr>
        <w:t xml:space="preserve"> Centrul colaborează cu alte autorități ale administrației publice centrale și locale, cu mediul de afaceri și cu societatea civilă, precum și cu instituțiile similare din alte state, cu organismele internaționale în domeniul de competență al instituției și cu partenerii de dezvoltare.</w:t>
      </w:r>
    </w:p>
    <w:p w:rsidR="00B70261" w:rsidRPr="00984C77" w:rsidRDefault="00B70261" w:rsidP="00B70261">
      <w:pPr>
        <w:ind w:firstLine="720"/>
        <w:rPr>
          <w:sz w:val="24"/>
          <w:szCs w:val="24"/>
          <w:lang w:val="ro-MD"/>
        </w:rPr>
      </w:pPr>
      <w:r w:rsidRPr="00984C77">
        <w:rPr>
          <w:b/>
          <w:color w:val="000000"/>
          <w:sz w:val="24"/>
          <w:szCs w:val="24"/>
          <w:lang w:val="ro-MD"/>
        </w:rPr>
        <w:t>2</w:t>
      </w:r>
      <w:r w:rsidR="0001100C">
        <w:rPr>
          <w:b/>
          <w:color w:val="000000"/>
          <w:sz w:val="24"/>
          <w:szCs w:val="24"/>
        </w:rPr>
        <w:t>8</w:t>
      </w:r>
      <w:r w:rsidRPr="00984C77">
        <w:rPr>
          <w:b/>
          <w:color w:val="000000"/>
          <w:sz w:val="24"/>
          <w:szCs w:val="24"/>
          <w:lang w:val="ro-MD"/>
        </w:rPr>
        <w:t>.</w:t>
      </w:r>
      <w:r w:rsidRPr="00984C77">
        <w:rPr>
          <w:color w:val="000000"/>
          <w:sz w:val="24"/>
          <w:szCs w:val="24"/>
          <w:lang w:val="ro-MD"/>
        </w:rPr>
        <w:t xml:space="preserve"> În cadrul Centrului pot fi create comisii și grupuri de lucru care sunt convocate pentru examinarea și soluționarea unor chestiuni specifice. La lucrările comisiilor pot fi antrenați specialiști din diferite domenii. </w:t>
      </w:r>
    </w:p>
    <w:p w:rsidR="00B70261" w:rsidRPr="00984C77" w:rsidRDefault="0001100C" w:rsidP="00B70261">
      <w:pPr>
        <w:ind w:firstLine="720"/>
        <w:rPr>
          <w:sz w:val="24"/>
          <w:szCs w:val="24"/>
          <w:lang w:val="ro-MD"/>
        </w:rPr>
      </w:pPr>
      <w:r>
        <w:rPr>
          <w:b/>
          <w:color w:val="000000"/>
          <w:sz w:val="24"/>
          <w:szCs w:val="24"/>
        </w:rPr>
        <w:t>29</w:t>
      </w:r>
      <w:r w:rsidR="00B70261" w:rsidRPr="00984C77">
        <w:rPr>
          <w:b/>
          <w:color w:val="000000"/>
          <w:sz w:val="24"/>
          <w:szCs w:val="24"/>
          <w:lang w:val="ro-MD"/>
        </w:rPr>
        <w:t>.</w:t>
      </w:r>
      <w:r w:rsidR="00B70261" w:rsidRPr="00984C77">
        <w:rPr>
          <w:color w:val="000000"/>
          <w:sz w:val="24"/>
          <w:szCs w:val="24"/>
          <w:lang w:val="ro-MD"/>
        </w:rPr>
        <w:t xml:space="preserve"> În cadrul Centrului se poate institui </w:t>
      </w:r>
      <w:proofErr w:type="gramStart"/>
      <w:r w:rsidR="00B70261" w:rsidRPr="00984C77">
        <w:rPr>
          <w:color w:val="000000"/>
          <w:sz w:val="24"/>
          <w:szCs w:val="24"/>
          <w:lang w:val="ro-MD"/>
        </w:rPr>
        <w:t>un</w:t>
      </w:r>
      <w:proofErr w:type="gramEnd"/>
      <w:r w:rsidR="00B70261" w:rsidRPr="00984C77">
        <w:rPr>
          <w:color w:val="000000"/>
          <w:sz w:val="24"/>
          <w:szCs w:val="24"/>
          <w:lang w:val="ro-MD"/>
        </w:rPr>
        <w:t xml:space="preserve"> colegiu, în calitate de organ consultativ, în condițiile Legii nr. 98/2012 cu privire la administrația publică centrală de specialitate. </w:t>
      </w:r>
    </w:p>
    <w:p w:rsidR="00B70261" w:rsidRPr="00984C77" w:rsidRDefault="00B70261" w:rsidP="00B70261">
      <w:pPr>
        <w:ind w:firstLine="720"/>
        <w:rPr>
          <w:sz w:val="24"/>
          <w:szCs w:val="24"/>
          <w:lang w:val="ro-MD"/>
        </w:rPr>
      </w:pPr>
      <w:r w:rsidRPr="00984C77">
        <w:rPr>
          <w:color w:val="000000"/>
          <w:sz w:val="24"/>
          <w:szCs w:val="24"/>
          <w:lang w:val="ro-MD"/>
        </w:rPr>
        <w:t>Componența numerică și nominală a colegiului se aprobă de către conducerea Centrului dacă normele speciale nu prevăd altfel.</w:t>
      </w:r>
    </w:p>
    <w:p w:rsidR="00B70261" w:rsidRPr="00984C77" w:rsidRDefault="00B70261" w:rsidP="00B70261">
      <w:pPr>
        <w:ind w:firstLine="0"/>
        <w:jc w:val="center"/>
        <w:rPr>
          <w:b/>
          <w:bCs/>
          <w:sz w:val="24"/>
          <w:szCs w:val="24"/>
          <w:lang w:val="ro-MD"/>
        </w:rPr>
      </w:pPr>
    </w:p>
    <w:p w:rsidR="00B70261" w:rsidRPr="00984C77" w:rsidRDefault="00B70261" w:rsidP="00B70261">
      <w:pPr>
        <w:ind w:firstLine="720"/>
        <w:rPr>
          <w:rFonts w:eastAsia="Verdana"/>
          <w:b/>
          <w:bCs/>
          <w:i/>
          <w:color w:val="000000" w:themeColor="text1"/>
          <w:sz w:val="24"/>
          <w:szCs w:val="24"/>
          <w:highlight w:val="yellow"/>
          <w:lang w:val="ro-MD"/>
        </w:rPr>
      </w:pPr>
    </w:p>
    <w:p w:rsidR="00B70261" w:rsidRPr="00984C77" w:rsidRDefault="00B70261" w:rsidP="00B70261">
      <w:pPr>
        <w:rPr>
          <w:sz w:val="24"/>
          <w:szCs w:val="24"/>
          <w:lang w:val="ro-MD"/>
        </w:rPr>
      </w:pPr>
    </w:p>
    <w:p w:rsidR="00B70261" w:rsidRPr="00984C77" w:rsidRDefault="00B70261" w:rsidP="00B70261">
      <w:pPr>
        <w:ind w:left="6480" w:firstLine="720"/>
        <w:jc w:val="left"/>
        <w:rPr>
          <w:rFonts w:eastAsiaTheme="minorHAnsi"/>
          <w:sz w:val="24"/>
          <w:szCs w:val="24"/>
          <w:lang w:val="ro-RO"/>
        </w:rPr>
      </w:pPr>
    </w:p>
    <w:p w:rsidR="00B70261" w:rsidRPr="00984C77" w:rsidRDefault="00B70261" w:rsidP="00B70261">
      <w:pPr>
        <w:ind w:left="6480" w:firstLine="720"/>
        <w:jc w:val="left"/>
        <w:rPr>
          <w:rFonts w:eastAsiaTheme="minorHAnsi"/>
          <w:sz w:val="24"/>
          <w:szCs w:val="24"/>
          <w:lang w:val="ro-RO"/>
        </w:rPr>
      </w:pPr>
    </w:p>
    <w:p w:rsidR="00B70261" w:rsidRPr="00984C77" w:rsidRDefault="00B70261" w:rsidP="00B70261">
      <w:pPr>
        <w:ind w:left="6480" w:firstLine="720"/>
        <w:jc w:val="left"/>
        <w:rPr>
          <w:rFonts w:eastAsiaTheme="minorHAnsi"/>
          <w:sz w:val="24"/>
          <w:szCs w:val="24"/>
          <w:lang w:val="ro-RO"/>
        </w:rPr>
      </w:pPr>
    </w:p>
    <w:p w:rsidR="00B70261" w:rsidRPr="00984C77" w:rsidRDefault="00B70261" w:rsidP="00B70261">
      <w:pPr>
        <w:ind w:left="6480" w:firstLine="720"/>
        <w:jc w:val="left"/>
        <w:rPr>
          <w:rFonts w:eastAsiaTheme="minorHAnsi"/>
          <w:sz w:val="24"/>
          <w:szCs w:val="24"/>
          <w:lang w:val="ro-RO"/>
        </w:rPr>
      </w:pPr>
    </w:p>
    <w:p w:rsidR="00B70261" w:rsidRDefault="00B70261" w:rsidP="00B70261">
      <w:pPr>
        <w:ind w:left="6480" w:firstLine="720"/>
        <w:jc w:val="right"/>
        <w:rPr>
          <w:rFonts w:eastAsiaTheme="minorHAnsi"/>
          <w:sz w:val="24"/>
          <w:szCs w:val="24"/>
          <w:lang w:val="ro-RO"/>
        </w:rPr>
      </w:pPr>
    </w:p>
    <w:p w:rsidR="00B70261" w:rsidRPr="00984C77" w:rsidRDefault="00B70261" w:rsidP="00B70261">
      <w:pPr>
        <w:ind w:left="6480" w:firstLine="720"/>
        <w:jc w:val="right"/>
        <w:rPr>
          <w:rFonts w:eastAsiaTheme="minorHAnsi"/>
          <w:sz w:val="24"/>
          <w:szCs w:val="24"/>
          <w:lang w:val="ro-RO"/>
        </w:rPr>
      </w:pPr>
      <w:r w:rsidRPr="00984C77">
        <w:rPr>
          <w:rFonts w:eastAsiaTheme="minorHAnsi"/>
          <w:sz w:val="24"/>
          <w:szCs w:val="24"/>
          <w:lang w:val="ro-RO"/>
        </w:rPr>
        <w:t>Anexa nr. 2</w:t>
      </w:r>
    </w:p>
    <w:p w:rsidR="00B70261" w:rsidRPr="00984C77" w:rsidRDefault="00B70261" w:rsidP="00B70261">
      <w:pPr>
        <w:ind w:left="5040" w:firstLine="0"/>
        <w:jc w:val="right"/>
        <w:rPr>
          <w:rFonts w:eastAsiaTheme="minorHAnsi"/>
          <w:sz w:val="24"/>
          <w:szCs w:val="24"/>
          <w:lang w:val="ro-RO"/>
        </w:rPr>
      </w:pPr>
      <w:r w:rsidRPr="00984C77">
        <w:rPr>
          <w:rFonts w:eastAsiaTheme="minorHAnsi"/>
          <w:sz w:val="24"/>
          <w:szCs w:val="24"/>
          <w:lang w:val="ro-RO"/>
        </w:rPr>
        <w:t>la Hotărârea Guvernului nr…./2025</w:t>
      </w:r>
    </w:p>
    <w:p w:rsidR="00B70261" w:rsidRPr="00984C77" w:rsidRDefault="00B70261" w:rsidP="00B70261">
      <w:pPr>
        <w:ind w:firstLine="0"/>
        <w:jc w:val="right"/>
        <w:rPr>
          <w:rFonts w:eastAsiaTheme="minorHAnsi"/>
          <w:b/>
          <w:bCs/>
          <w:sz w:val="24"/>
          <w:szCs w:val="24"/>
          <w:lang w:val="ro-RO"/>
        </w:rPr>
      </w:pPr>
    </w:p>
    <w:p w:rsidR="00B70261" w:rsidRPr="00984C77" w:rsidRDefault="00B70261" w:rsidP="00B70261">
      <w:pPr>
        <w:ind w:firstLine="0"/>
        <w:jc w:val="right"/>
        <w:rPr>
          <w:rFonts w:eastAsiaTheme="minorHAnsi"/>
          <w:b/>
          <w:bCs/>
          <w:sz w:val="24"/>
          <w:szCs w:val="24"/>
          <w:lang w:val="ro-RO"/>
        </w:rPr>
      </w:pPr>
    </w:p>
    <w:p w:rsidR="00B70261" w:rsidRPr="00984C77" w:rsidRDefault="00B70261" w:rsidP="00B70261">
      <w:pPr>
        <w:ind w:firstLine="0"/>
        <w:jc w:val="center"/>
        <w:rPr>
          <w:rFonts w:eastAsiaTheme="minorHAnsi"/>
          <w:b/>
          <w:bCs/>
          <w:sz w:val="24"/>
          <w:szCs w:val="24"/>
          <w:lang w:val="ro-RO"/>
        </w:rPr>
      </w:pPr>
      <w:r w:rsidRPr="00984C77">
        <w:rPr>
          <w:rFonts w:eastAsiaTheme="minorHAnsi"/>
          <w:b/>
          <w:bCs/>
          <w:sz w:val="24"/>
          <w:szCs w:val="24"/>
          <w:lang w:val="ro-RO"/>
        </w:rPr>
        <w:t xml:space="preserve">STRUCTURA </w:t>
      </w:r>
    </w:p>
    <w:p w:rsidR="00B70261" w:rsidRPr="00984C77" w:rsidRDefault="00B70261" w:rsidP="00B70261">
      <w:pPr>
        <w:ind w:firstLine="0"/>
        <w:jc w:val="center"/>
        <w:rPr>
          <w:rFonts w:eastAsiaTheme="minorHAnsi"/>
          <w:b/>
          <w:bCs/>
          <w:sz w:val="24"/>
          <w:szCs w:val="24"/>
          <w:lang w:val="ro-RO"/>
        </w:rPr>
      </w:pPr>
    </w:p>
    <w:p w:rsidR="00B70261" w:rsidRPr="00984C77" w:rsidRDefault="00B70261" w:rsidP="00B70261">
      <w:pPr>
        <w:ind w:firstLine="0"/>
        <w:jc w:val="center"/>
        <w:rPr>
          <w:rFonts w:eastAsiaTheme="minorHAnsi"/>
          <w:b/>
          <w:bCs/>
          <w:sz w:val="24"/>
          <w:szCs w:val="24"/>
          <w:lang w:val="ro-RO"/>
        </w:rPr>
      </w:pPr>
      <w:r w:rsidRPr="00984C77">
        <w:rPr>
          <w:rFonts w:eastAsiaTheme="minorHAnsi"/>
          <w:b/>
          <w:bCs/>
          <w:sz w:val="24"/>
          <w:szCs w:val="24"/>
          <w:lang w:val="ro-RO"/>
        </w:rPr>
        <w:t xml:space="preserve"> Centrului Național de Management al Crizelor </w:t>
      </w:r>
    </w:p>
    <w:p w:rsidR="00B70261" w:rsidRPr="00984C77" w:rsidRDefault="00B70261" w:rsidP="00B70261">
      <w:pPr>
        <w:ind w:firstLine="0"/>
        <w:jc w:val="right"/>
        <w:rPr>
          <w:rFonts w:eastAsiaTheme="minorHAnsi"/>
          <w:sz w:val="24"/>
          <w:szCs w:val="24"/>
          <w:lang w:val="ro-RO"/>
        </w:rPr>
      </w:pPr>
    </w:p>
    <w:p w:rsidR="00B70261" w:rsidRPr="00984C77" w:rsidRDefault="00B70261" w:rsidP="00B70261">
      <w:pPr>
        <w:ind w:firstLine="0"/>
        <w:jc w:val="left"/>
        <w:rPr>
          <w:rFonts w:eastAsiaTheme="minorHAnsi"/>
          <w:sz w:val="24"/>
          <w:szCs w:val="24"/>
          <w:lang w:val="ro-RO"/>
        </w:rPr>
      </w:pPr>
    </w:p>
    <w:p w:rsidR="00B70261" w:rsidRPr="00984C77" w:rsidRDefault="00B70261" w:rsidP="00B70261">
      <w:pPr>
        <w:ind w:firstLine="0"/>
        <w:jc w:val="left"/>
        <w:rPr>
          <w:rFonts w:eastAsiaTheme="minorHAnsi"/>
          <w:sz w:val="24"/>
          <w:szCs w:val="24"/>
          <w:lang w:val="ro-RO"/>
        </w:rPr>
      </w:pPr>
    </w:p>
    <w:p w:rsidR="00B70261" w:rsidRPr="00984C77" w:rsidRDefault="00B70261" w:rsidP="00B70261">
      <w:pPr>
        <w:ind w:firstLine="0"/>
        <w:jc w:val="left"/>
        <w:rPr>
          <w:rFonts w:eastAsiaTheme="minorHAnsi"/>
          <w:sz w:val="24"/>
          <w:szCs w:val="24"/>
          <w:lang w:val="ro-RO"/>
        </w:rPr>
      </w:pPr>
      <w:r w:rsidRPr="00984C77">
        <w:rPr>
          <w:rFonts w:eastAsiaTheme="minorHAnsi"/>
          <w:sz w:val="24"/>
          <w:szCs w:val="24"/>
          <w:lang w:val="ro-RO"/>
        </w:rPr>
        <w:t>Director general</w:t>
      </w:r>
    </w:p>
    <w:p w:rsidR="00B70261" w:rsidRPr="00984C77" w:rsidRDefault="00B70261" w:rsidP="00B70261">
      <w:pPr>
        <w:ind w:firstLine="0"/>
        <w:jc w:val="left"/>
        <w:rPr>
          <w:rFonts w:eastAsiaTheme="minorHAnsi"/>
          <w:sz w:val="24"/>
          <w:szCs w:val="24"/>
          <w:lang w:val="ro-RO"/>
        </w:rPr>
      </w:pPr>
      <w:r w:rsidRPr="00984C77">
        <w:rPr>
          <w:rFonts w:eastAsiaTheme="minorHAnsi"/>
          <w:sz w:val="24"/>
          <w:szCs w:val="24"/>
          <w:lang w:val="ro-RO"/>
        </w:rPr>
        <w:t>Director general adjunct</w:t>
      </w:r>
    </w:p>
    <w:p w:rsidR="00B70261" w:rsidRPr="00984C77" w:rsidRDefault="00B70261" w:rsidP="00B70261">
      <w:pPr>
        <w:ind w:firstLine="0"/>
        <w:jc w:val="left"/>
        <w:rPr>
          <w:rFonts w:eastAsiaTheme="minorHAnsi"/>
          <w:sz w:val="24"/>
          <w:szCs w:val="24"/>
          <w:lang w:val="ro-RO"/>
        </w:rPr>
      </w:pPr>
      <w:r w:rsidRPr="00984C77">
        <w:rPr>
          <w:rFonts w:eastAsiaTheme="minorHAnsi"/>
          <w:sz w:val="24"/>
          <w:szCs w:val="24"/>
          <w:lang w:val="ro-RO"/>
        </w:rPr>
        <w:t>Serviciul audit intern</w:t>
      </w:r>
    </w:p>
    <w:p w:rsidR="00B70261" w:rsidRPr="00984C77" w:rsidRDefault="00B70261" w:rsidP="00B70261">
      <w:pPr>
        <w:ind w:firstLine="0"/>
        <w:jc w:val="left"/>
        <w:rPr>
          <w:rFonts w:eastAsiaTheme="minorHAnsi"/>
          <w:sz w:val="24"/>
          <w:szCs w:val="24"/>
          <w:lang w:val="ro-RO"/>
        </w:rPr>
      </w:pPr>
      <w:r w:rsidRPr="00984C77">
        <w:rPr>
          <w:rFonts w:eastAsiaTheme="minorHAnsi"/>
          <w:sz w:val="24"/>
          <w:szCs w:val="24"/>
          <w:lang w:val="ro-RO"/>
        </w:rPr>
        <w:t>Direcția de planificare a managementului crizelor</w:t>
      </w:r>
    </w:p>
    <w:p w:rsidR="00B70261" w:rsidRPr="00984C77" w:rsidRDefault="00B70261" w:rsidP="00B70261">
      <w:pPr>
        <w:ind w:firstLine="0"/>
        <w:jc w:val="left"/>
        <w:rPr>
          <w:rFonts w:eastAsiaTheme="minorHAnsi"/>
          <w:sz w:val="24"/>
          <w:szCs w:val="24"/>
          <w:lang w:val="ro-RO"/>
        </w:rPr>
      </w:pPr>
      <w:r w:rsidRPr="00984C77">
        <w:rPr>
          <w:rFonts w:eastAsiaTheme="minorHAnsi"/>
          <w:sz w:val="24"/>
          <w:szCs w:val="24"/>
          <w:lang w:val="ro-RO"/>
        </w:rPr>
        <w:t>Direcția de informații integrate</w:t>
      </w:r>
    </w:p>
    <w:p w:rsidR="00B70261" w:rsidRPr="00984C77" w:rsidRDefault="00B70261" w:rsidP="00B70261">
      <w:pPr>
        <w:ind w:firstLine="0"/>
        <w:jc w:val="left"/>
        <w:rPr>
          <w:rFonts w:eastAsiaTheme="minorHAnsi"/>
          <w:i/>
          <w:iCs/>
          <w:sz w:val="24"/>
          <w:szCs w:val="24"/>
          <w:lang w:val="fr-FR"/>
        </w:rPr>
      </w:pPr>
      <w:r w:rsidRPr="00984C77">
        <w:rPr>
          <w:rFonts w:eastAsiaTheme="minorHAnsi"/>
          <w:sz w:val="24"/>
          <w:szCs w:val="24"/>
          <w:lang w:val="ro-RO"/>
        </w:rPr>
        <w:t xml:space="preserve">    </w:t>
      </w:r>
      <w:r w:rsidRPr="00984C77">
        <w:rPr>
          <w:rFonts w:eastAsiaTheme="minorHAnsi"/>
          <w:i/>
          <w:iCs/>
          <w:sz w:val="24"/>
          <w:szCs w:val="24"/>
          <w:lang w:val="ro-RO"/>
        </w:rPr>
        <w:t>Camera de criză (cu statut de serviciu)</w:t>
      </w:r>
    </w:p>
    <w:p w:rsidR="00B70261" w:rsidRPr="00984C77" w:rsidRDefault="00B70261" w:rsidP="00B70261">
      <w:pPr>
        <w:ind w:firstLine="0"/>
        <w:jc w:val="left"/>
        <w:rPr>
          <w:rFonts w:eastAsiaTheme="minorHAnsi"/>
          <w:i/>
          <w:iCs/>
          <w:sz w:val="24"/>
          <w:szCs w:val="24"/>
          <w:lang w:val="ro-RO"/>
        </w:rPr>
      </w:pPr>
      <w:r w:rsidRPr="00984C77">
        <w:rPr>
          <w:rFonts w:eastAsiaTheme="minorHAnsi"/>
          <w:i/>
          <w:iCs/>
          <w:sz w:val="24"/>
          <w:szCs w:val="24"/>
          <w:lang w:val="ro-RO"/>
        </w:rPr>
        <w:t xml:space="preserve">    Serviciul de analiză și previziune strategică</w:t>
      </w:r>
    </w:p>
    <w:p w:rsidR="00B70261" w:rsidRPr="00984C77" w:rsidRDefault="00B70261" w:rsidP="00B70261">
      <w:pPr>
        <w:ind w:firstLine="0"/>
        <w:jc w:val="left"/>
        <w:rPr>
          <w:rFonts w:eastAsiaTheme="minorHAnsi"/>
          <w:sz w:val="24"/>
          <w:szCs w:val="24"/>
          <w:lang w:val="ro-RO"/>
        </w:rPr>
      </w:pPr>
      <w:r w:rsidRPr="00984C77">
        <w:rPr>
          <w:rFonts w:eastAsiaTheme="minorHAnsi"/>
          <w:sz w:val="24"/>
          <w:szCs w:val="24"/>
          <w:lang w:val="ro-RO"/>
        </w:rPr>
        <w:t xml:space="preserve">Serviciul asistență externă și relații internaționale </w:t>
      </w:r>
    </w:p>
    <w:p w:rsidR="00B70261" w:rsidRPr="00984C77" w:rsidRDefault="00B70261" w:rsidP="00B70261">
      <w:pPr>
        <w:ind w:firstLine="0"/>
        <w:jc w:val="left"/>
        <w:rPr>
          <w:rFonts w:eastAsiaTheme="minorHAnsi"/>
          <w:sz w:val="24"/>
          <w:szCs w:val="24"/>
          <w:lang w:val="ro-RO"/>
        </w:rPr>
      </w:pPr>
      <w:r w:rsidRPr="00984C77">
        <w:rPr>
          <w:rFonts w:eastAsiaTheme="minorHAnsi"/>
          <w:sz w:val="24"/>
          <w:szCs w:val="24"/>
          <w:lang w:val="ro-RO"/>
        </w:rPr>
        <w:t>Serviciul de informare și comunicare</w:t>
      </w:r>
    </w:p>
    <w:p w:rsidR="00B70261" w:rsidRPr="00984C77" w:rsidRDefault="00B70261" w:rsidP="00B70261">
      <w:pPr>
        <w:ind w:firstLine="0"/>
        <w:jc w:val="left"/>
        <w:rPr>
          <w:rFonts w:eastAsiaTheme="minorHAnsi"/>
          <w:sz w:val="24"/>
          <w:szCs w:val="24"/>
          <w:lang w:val="ro-RO"/>
        </w:rPr>
      </w:pPr>
      <w:r w:rsidRPr="00984C77">
        <w:rPr>
          <w:rFonts w:eastAsiaTheme="minorHAnsi"/>
          <w:sz w:val="24"/>
          <w:szCs w:val="24"/>
          <w:lang w:val="ro-RO"/>
        </w:rPr>
        <w:t xml:space="preserve">Serviciul managementul documentelor </w:t>
      </w:r>
    </w:p>
    <w:p w:rsidR="00B70261" w:rsidRPr="00984C77" w:rsidRDefault="00B70261" w:rsidP="00B70261">
      <w:pPr>
        <w:ind w:firstLine="0"/>
        <w:jc w:val="left"/>
        <w:rPr>
          <w:rFonts w:eastAsiaTheme="minorHAnsi"/>
          <w:sz w:val="24"/>
          <w:szCs w:val="24"/>
          <w:lang w:val="ro-RO"/>
        </w:rPr>
      </w:pPr>
      <w:r w:rsidRPr="00984C77">
        <w:rPr>
          <w:rFonts w:eastAsiaTheme="minorHAnsi"/>
          <w:sz w:val="24"/>
          <w:szCs w:val="24"/>
          <w:lang w:val="ro-RO"/>
        </w:rPr>
        <w:t>Serviciul tehnologiei informațiilor și comunicațiilor</w:t>
      </w:r>
    </w:p>
    <w:p w:rsidR="00B70261" w:rsidRPr="00984C77" w:rsidRDefault="00B70261" w:rsidP="00B70261">
      <w:pPr>
        <w:ind w:firstLine="0"/>
        <w:jc w:val="left"/>
        <w:rPr>
          <w:rFonts w:eastAsiaTheme="minorHAnsi"/>
          <w:sz w:val="24"/>
          <w:szCs w:val="24"/>
          <w:lang w:val="ro-RO"/>
        </w:rPr>
      </w:pPr>
      <w:r w:rsidRPr="00984C77">
        <w:rPr>
          <w:rFonts w:eastAsiaTheme="minorHAnsi"/>
          <w:sz w:val="24"/>
          <w:szCs w:val="24"/>
          <w:lang w:val="ro-RO"/>
        </w:rPr>
        <w:t xml:space="preserve">Serviciul juridic, resurse umane și protecție secretului de stat </w:t>
      </w:r>
    </w:p>
    <w:p w:rsidR="00B70261" w:rsidRPr="00984C77" w:rsidRDefault="00B70261" w:rsidP="00B70261">
      <w:pPr>
        <w:ind w:firstLine="0"/>
        <w:jc w:val="left"/>
        <w:rPr>
          <w:rFonts w:eastAsiaTheme="minorHAnsi"/>
          <w:sz w:val="24"/>
          <w:szCs w:val="24"/>
          <w:lang w:val="ro-RO"/>
        </w:rPr>
      </w:pPr>
      <w:r w:rsidRPr="00984C77">
        <w:rPr>
          <w:rFonts w:eastAsiaTheme="minorHAnsi"/>
          <w:sz w:val="24"/>
          <w:szCs w:val="24"/>
          <w:lang w:val="ro-RO"/>
        </w:rPr>
        <w:t>Serviciul financiar-administrativ</w:t>
      </w:r>
    </w:p>
    <w:p w:rsidR="00B70261" w:rsidRPr="00984C77" w:rsidRDefault="00B70261" w:rsidP="00B70261">
      <w:pPr>
        <w:ind w:firstLine="0"/>
        <w:jc w:val="left"/>
        <w:rPr>
          <w:rFonts w:eastAsiaTheme="minorHAnsi"/>
          <w:sz w:val="24"/>
          <w:szCs w:val="24"/>
          <w:lang w:val="ro-RO"/>
        </w:rPr>
      </w:pPr>
    </w:p>
    <w:p w:rsidR="00B70261" w:rsidRPr="00984C77" w:rsidRDefault="00B70261" w:rsidP="00B70261">
      <w:pPr>
        <w:ind w:firstLine="0"/>
        <w:jc w:val="left"/>
        <w:rPr>
          <w:rFonts w:eastAsiaTheme="minorHAnsi"/>
          <w:sz w:val="24"/>
          <w:szCs w:val="24"/>
          <w:lang w:val="ro-RO"/>
        </w:rPr>
      </w:pPr>
    </w:p>
    <w:p w:rsidR="00B70261" w:rsidRPr="00984C77" w:rsidRDefault="00B70261" w:rsidP="00B70261">
      <w:pPr>
        <w:ind w:firstLine="0"/>
        <w:jc w:val="left"/>
        <w:rPr>
          <w:rFonts w:eastAsiaTheme="minorHAnsi"/>
          <w:sz w:val="24"/>
          <w:szCs w:val="24"/>
          <w:lang w:val="ro-RO"/>
        </w:rPr>
      </w:pPr>
    </w:p>
    <w:p w:rsidR="00B70261" w:rsidRPr="00984C77" w:rsidRDefault="00B70261" w:rsidP="00B70261">
      <w:pPr>
        <w:ind w:firstLine="0"/>
        <w:jc w:val="left"/>
        <w:rPr>
          <w:rFonts w:eastAsiaTheme="minorHAnsi"/>
          <w:sz w:val="24"/>
          <w:szCs w:val="24"/>
          <w:lang w:val="ro-RO"/>
        </w:rPr>
      </w:pPr>
    </w:p>
    <w:p w:rsidR="00B70261" w:rsidRPr="00984C77" w:rsidRDefault="00B70261" w:rsidP="00B70261">
      <w:pPr>
        <w:ind w:firstLine="0"/>
        <w:jc w:val="left"/>
        <w:rPr>
          <w:rFonts w:eastAsiaTheme="minorHAnsi"/>
          <w:sz w:val="24"/>
          <w:szCs w:val="24"/>
          <w:lang w:val="ro-RO"/>
        </w:rPr>
      </w:pPr>
    </w:p>
    <w:p w:rsidR="00B70261" w:rsidRPr="00984C77" w:rsidRDefault="00B70261" w:rsidP="00B70261">
      <w:pPr>
        <w:ind w:firstLine="0"/>
        <w:jc w:val="left"/>
        <w:rPr>
          <w:rFonts w:eastAsiaTheme="minorHAnsi"/>
          <w:sz w:val="24"/>
          <w:szCs w:val="24"/>
          <w:lang w:val="ro-RO"/>
        </w:rPr>
      </w:pPr>
    </w:p>
    <w:p w:rsidR="00B70261" w:rsidRPr="00984C77" w:rsidRDefault="00B70261" w:rsidP="00B70261">
      <w:pPr>
        <w:ind w:firstLine="0"/>
        <w:jc w:val="left"/>
        <w:rPr>
          <w:rFonts w:eastAsiaTheme="minorHAnsi"/>
          <w:sz w:val="24"/>
          <w:szCs w:val="24"/>
          <w:lang w:val="ro-RO"/>
        </w:rPr>
      </w:pPr>
    </w:p>
    <w:p w:rsidR="00B70261" w:rsidRPr="00984C77" w:rsidRDefault="00B70261" w:rsidP="00B70261">
      <w:pPr>
        <w:ind w:firstLine="0"/>
        <w:jc w:val="left"/>
        <w:rPr>
          <w:rFonts w:eastAsiaTheme="minorHAnsi"/>
          <w:sz w:val="24"/>
          <w:szCs w:val="24"/>
          <w:lang w:val="ro-RO"/>
        </w:rPr>
      </w:pPr>
    </w:p>
    <w:p w:rsidR="00B70261" w:rsidRPr="00984C77" w:rsidRDefault="00B70261" w:rsidP="00B70261">
      <w:pPr>
        <w:ind w:firstLine="0"/>
        <w:jc w:val="left"/>
        <w:rPr>
          <w:rFonts w:eastAsiaTheme="minorHAnsi"/>
          <w:sz w:val="24"/>
          <w:szCs w:val="24"/>
          <w:lang w:val="ro-RO"/>
        </w:rPr>
      </w:pPr>
    </w:p>
    <w:p w:rsidR="00B70261" w:rsidRPr="00984C77" w:rsidRDefault="00B70261" w:rsidP="00B70261">
      <w:pPr>
        <w:ind w:firstLine="0"/>
        <w:jc w:val="left"/>
        <w:rPr>
          <w:rFonts w:eastAsiaTheme="minorHAnsi"/>
          <w:sz w:val="24"/>
          <w:szCs w:val="24"/>
          <w:lang w:val="ro-RO"/>
        </w:rPr>
      </w:pPr>
    </w:p>
    <w:p w:rsidR="00B70261" w:rsidRPr="00984C77" w:rsidRDefault="00B70261" w:rsidP="00B70261">
      <w:pPr>
        <w:ind w:firstLine="0"/>
        <w:jc w:val="left"/>
        <w:rPr>
          <w:rFonts w:eastAsiaTheme="minorHAnsi"/>
          <w:sz w:val="24"/>
          <w:szCs w:val="24"/>
          <w:lang w:val="ro-RO"/>
        </w:rPr>
      </w:pPr>
    </w:p>
    <w:p w:rsidR="00B70261" w:rsidRPr="00984C77" w:rsidRDefault="00B70261" w:rsidP="00B70261">
      <w:pPr>
        <w:ind w:firstLine="0"/>
        <w:jc w:val="left"/>
        <w:rPr>
          <w:rFonts w:eastAsiaTheme="minorHAnsi"/>
          <w:sz w:val="24"/>
          <w:szCs w:val="24"/>
          <w:lang w:val="ro-RO"/>
        </w:rPr>
      </w:pPr>
    </w:p>
    <w:p w:rsidR="00B70261" w:rsidRPr="00984C77" w:rsidRDefault="00B70261" w:rsidP="00B70261">
      <w:pPr>
        <w:ind w:firstLine="0"/>
        <w:jc w:val="left"/>
        <w:rPr>
          <w:rFonts w:eastAsiaTheme="minorHAnsi"/>
          <w:sz w:val="24"/>
          <w:szCs w:val="24"/>
          <w:lang w:val="ro-RO"/>
        </w:rPr>
      </w:pPr>
    </w:p>
    <w:p w:rsidR="00B70261" w:rsidRPr="00984C77" w:rsidRDefault="00B70261" w:rsidP="00B70261">
      <w:pPr>
        <w:ind w:firstLine="0"/>
        <w:jc w:val="left"/>
        <w:rPr>
          <w:rFonts w:eastAsiaTheme="minorHAnsi"/>
          <w:sz w:val="24"/>
          <w:szCs w:val="24"/>
          <w:lang w:val="ro-RO"/>
        </w:rPr>
      </w:pPr>
    </w:p>
    <w:p w:rsidR="00B70261" w:rsidRPr="00984C77" w:rsidRDefault="00B70261" w:rsidP="00B70261">
      <w:pPr>
        <w:ind w:firstLine="0"/>
        <w:jc w:val="left"/>
        <w:rPr>
          <w:rFonts w:eastAsiaTheme="minorHAnsi"/>
          <w:sz w:val="24"/>
          <w:szCs w:val="24"/>
          <w:lang w:val="ro-RO"/>
        </w:rPr>
      </w:pPr>
    </w:p>
    <w:p w:rsidR="00B70261" w:rsidRPr="00984C77" w:rsidRDefault="00B70261" w:rsidP="00B70261">
      <w:pPr>
        <w:ind w:firstLine="0"/>
        <w:jc w:val="left"/>
        <w:rPr>
          <w:rFonts w:eastAsiaTheme="minorHAnsi"/>
          <w:sz w:val="24"/>
          <w:szCs w:val="24"/>
          <w:lang w:val="ro-RO"/>
        </w:rPr>
      </w:pPr>
    </w:p>
    <w:p w:rsidR="00B70261" w:rsidRPr="00984C77" w:rsidRDefault="00B70261" w:rsidP="00B70261">
      <w:pPr>
        <w:ind w:firstLine="0"/>
        <w:jc w:val="left"/>
        <w:rPr>
          <w:rFonts w:eastAsiaTheme="minorHAnsi"/>
          <w:sz w:val="24"/>
          <w:szCs w:val="24"/>
          <w:lang w:val="ro-RO"/>
        </w:rPr>
      </w:pPr>
    </w:p>
    <w:p w:rsidR="00B70261" w:rsidRPr="00984C77" w:rsidRDefault="00B70261" w:rsidP="00B70261">
      <w:pPr>
        <w:ind w:firstLine="0"/>
        <w:jc w:val="left"/>
        <w:rPr>
          <w:rFonts w:eastAsiaTheme="minorHAnsi"/>
          <w:sz w:val="24"/>
          <w:szCs w:val="24"/>
          <w:lang w:val="ro-RO"/>
        </w:rPr>
      </w:pPr>
    </w:p>
    <w:p w:rsidR="00B70261" w:rsidRPr="00984C77" w:rsidRDefault="00B70261" w:rsidP="00B70261">
      <w:pPr>
        <w:ind w:firstLine="0"/>
        <w:jc w:val="left"/>
        <w:rPr>
          <w:rFonts w:eastAsiaTheme="minorHAnsi"/>
          <w:sz w:val="24"/>
          <w:szCs w:val="24"/>
          <w:lang w:val="ro-RO"/>
        </w:rPr>
      </w:pPr>
    </w:p>
    <w:p w:rsidR="00B70261" w:rsidRPr="00984C77" w:rsidRDefault="00B70261" w:rsidP="00B70261">
      <w:pPr>
        <w:ind w:firstLine="0"/>
        <w:jc w:val="left"/>
        <w:rPr>
          <w:rFonts w:eastAsiaTheme="minorHAnsi"/>
          <w:sz w:val="24"/>
          <w:szCs w:val="24"/>
          <w:lang w:val="ro-RO"/>
        </w:rPr>
      </w:pPr>
    </w:p>
    <w:p w:rsidR="00B70261" w:rsidRPr="00984C77" w:rsidRDefault="00B70261" w:rsidP="00B70261">
      <w:pPr>
        <w:ind w:firstLine="0"/>
        <w:jc w:val="left"/>
        <w:rPr>
          <w:rFonts w:eastAsiaTheme="minorHAnsi"/>
          <w:sz w:val="24"/>
          <w:szCs w:val="24"/>
          <w:lang w:val="ro-RO"/>
        </w:rPr>
      </w:pPr>
    </w:p>
    <w:p w:rsidR="00B70261" w:rsidRPr="00984C77" w:rsidRDefault="00B70261" w:rsidP="00B70261">
      <w:pPr>
        <w:ind w:firstLine="0"/>
        <w:jc w:val="left"/>
        <w:rPr>
          <w:rFonts w:eastAsiaTheme="minorHAnsi"/>
          <w:sz w:val="24"/>
          <w:szCs w:val="24"/>
          <w:lang w:val="ro-RO"/>
        </w:rPr>
      </w:pPr>
    </w:p>
    <w:p w:rsidR="00B70261" w:rsidRPr="00984C77" w:rsidRDefault="00B70261" w:rsidP="00B70261">
      <w:pPr>
        <w:ind w:firstLine="0"/>
        <w:jc w:val="left"/>
        <w:rPr>
          <w:rFonts w:eastAsiaTheme="minorHAnsi"/>
          <w:sz w:val="24"/>
          <w:szCs w:val="24"/>
          <w:lang w:val="ro-RO"/>
        </w:rPr>
      </w:pPr>
    </w:p>
    <w:p w:rsidR="00B70261" w:rsidRPr="00984C77" w:rsidRDefault="00B70261" w:rsidP="00B70261">
      <w:pPr>
        <w:ind w:firstLine="0"/>
        <w:jc w:val="left"/>
        <w:rPr>
          <w:rFonts w:eastAsiaTheme="minorHAnsi"/>
          <w:sz w:val="24"/>
          <w:szCs w:val="24"/>
          <w:lang w:val="ro-RO"/>
        </w:rPr>
      </w:pPr>
    </w:p>
    <w:p w:rsidR="00B70261" w:rsidRPr="00984C77" w:rsidRDefault="00B70261" w:rsidP="00B70261">
      <w:pPr>
        <w:rPr>
          <w:sz w:val="24"/>
          <w:szCs w:val="24"/>
          <w:lang w:val="ro-RO"/>
        </w:rPr>
      </w:pPr>
    </w:p>
    <w:p w:rsidR="00B70261" w:rsidRPr="00984C77" w:rsidRDefault="00B70261" w:rsidP="00B70261">
      <w:pPr>
        <w:rPr>
          <w:sz w:val="24"/>
          <w:szCs w:val="24"/>
          <w:lang w:val="ro-RO"/>
        </w:rPr>
      </w:pPr>
    </w:p>
    <w:p w:rsidR="00B70261" w:rsidRPr="00984C77" w:rsidRDefault="00B70261" w:rsidP="00B70261">
      <w:pPr>
        <w:ind w:left="6480" w:firstLine="720"/>
        <w:jc w:val="right"/>
        <w:rPr>
          <w:rFonts w:eastAsiaTheme="minorHAnsi"/>
          <w:sz w:val="24"/>
          <w:szCs w:val="24"/>
          <w:lang w:val="ro-MD"/>
        </w:rPr>
      </w:pPr>
      <w:r w:rsidRPr="00984C77">
        <w:rPr>
          <w:rFonts w:eastAsiaTheme="minorHAnsi"/>
          <w:sz w:val="24"/>
          <w:szCs w:val="24"/>
          <w:lang w:val="ro-MD"/>
        </w:rPr>
        <w:t>Anexa nr. 3</w:t>
      </w:r>
    </w:p>
    <w:p w:rsidR="00B70261" w:rsidRPr="00984C77" w:rsidRDefault="00B70261" w:rsidP="00B70261">
      <w:pPr>
        <w:ind w:left="5040" w:firstLine="0"/>
        <w:jc w:val="right"/>
        <w:rPr>
          <w:rFonts w:eastAsiaTheme="minorHAnsi"/>
          <w:sz w:val="24"/>
          <w:szCs w:val="24"/>
          <w:lang w:val="ro-MD"/>
        </w:rPr>
      </w:pPr>
      <w:r w:rsidRPr="00984C77">
        <w:rPr>
          <w:rFonts w:eastAsiaTheme="minorHAnsi"/>
          <w:sz w:val="24"/>
          <w:szCs w:val="24"/>
          <w:lang w:val="ro-MD"/>
        </w:rPr>
        <w:t>la Hotărârea Guvernului nr…./2025</w:t>
      </w:r>
    </w:p>
    <w:p w:rsidR="00B70261" w:rsidRPr="00984C77" w:rsidRDefault="00B70261" w:rsidP="00B70261">
      <w:pPr>
        <w:ind w:firstLine="0"/>
        <w:jc w:val="left"/>
        <w:rPr>
          <w:rFonts w:eastAsiaTheme="minorHAnsi"/>
          <w:sz w:val="24"/>
          <w:szCs w:val="24"/>
          <w:lang w:val="ro-MD"/>
        </w:rPr>
      </w:pPr>
    </w:p>
    <w:p w:rsidR="00B70261" w:rsidRPr="00984C77" w:rsidRDefault="00B70261" w:rsidP="00B70261">
      <w:pPr>
        <w:jc w:val="center"/>
        <w:rPr>
          <w:b/>
          <w:bCs/>
          <w:sz w:val="24"/>
          <w:szCs w:val="24"/>
          <w:lang w:val="ro-MD"/>
        </w:rPr>
      </w:pPr>
      <w:r w:rsidRPr="00984C77">
        <w:rPr>
          <w:b/>
          <w:bCs/>
          <w:sz w:val="24"/>
          <w:szCs w:val="24"/>
          <w:lang w:val="ro-MD"/>
        </w:rPr>
        <w:t>Modificările</w:t>
      </w:r>
    </w:p>
    <w:p w:rsidR="00B70261" w:rsidRPr="00984C77" w:rsidRDefault="00B70261" w:rsidP="00B70261">
      <w:pPr>
        <w:jc w:val="center"/>
        <w:rPr>
          <w:b/>
          <w:bCs/>
          <w:sz w:val="24"/>
          <w:szCs w:val="24"/>
          <w:lang w:val="ro-MD"/>
        </w:rPr>
      </w:pPr>
      <w:r w:rsidRPr="00984C77">
        <w:rPr>
          <w:b/>
          <w:bCs/>
          <w:sz w:val="24"/>
          <w:szCs w:val="24"/>
          <w:lang w:val="ro-MD"/>
        </w:rPr>
        <w:t>ce se operează în unele acte normative</w:t>
      </w:r>
    </w:p>
    <w:p w:rsidR="00B70261" w:rsidRPr="00984C77" w:rsidRDefault="00B70261" w:rsidP="00B70261">
      <w:pPr>
        <w:rPr>
          <w:sz w:val="24"/>
          <w:szCs w:val="24"/>
          <w:lang w:val="ro-RO"/>
        </w:rPr>
      </w:pPr>
    </w:p>
    <w:p w:rsidR="00B70261" w:rsidRPr="00984C77" w:rsidRDefault="00B70261" w:rsidP="00B70261">
      <w:pPr>
        <w:pStyle w:val="ListParagraph"/>
        <w:numPr>
          <w:ilvl w:val="0"/>
          <w:numId w:val="1"/>
        </w:numPr>
        <w:spacing w:line="240" w:lineRule="auto"/>
        <w:jc w:val="both"/>
        <w:rPr>
          <w:rFonts w:ascii="Times New Roman" w:hAnsi="Times New Roman" w:cs="Times New Roman"/>
          <w:b/>
          <w:bCs/>
          <w:sz w:val="24"/>
          <w:szCs w:val="24"/>
          <w:lang w:val="ro-MD"/>
        </w:rPr>
      </w:pPr>
      <w:r w:rsidRPr="00984C77">
        <w:rPr>
          <w:rFonts w:ascii="Times New Roman" w:hAnsi="Times New Roman" w:cs="Times New Roman"/>
          <w:color w:val="333333"/>
          <w:sz w:val="24"/>
          <w:szCs w:val="24"/>
          <w:shd w:val="clear" w:color="auto" w:fill="FFFFFF"/>
          <w:lang w:val="ro-MD"/>
        </w:rPr>
        <w:t>Pct.2 din Hotărârea Guvernului nr. 778/2009 cu privire la aprobarea Regulamentului privind organizarea şi funcționarea Ministerului Afacerilor Interne, structurii şi efectivului-limită ale aparatului central al acestuia (Monitorul Oficial al Republicii Moldova, 2009, nr. 173, art. 856), cu modificările ulterioare, va avea următorul cuprins:</w:t>
      </w:r>
    </w:p>
    <w:p w:rsidR="00B70261" w:rsidRPr="00984C77" w:rsidRDefault="00B70261" w:rsidP="00B70261">
      <w:pPr>
        <w:pStyle w:val="NormalWeb"/>
        <w:shd w:val="clear" w:color="auto" w:fill="FFFFFF"/>
        <w:spacing w:before="0" w:beforeAutospacing="0" w:after="0" w:afterAutospacing="0"/>
        <w:ind w:left="709"/>
        <w:jc w:val="both"/>
        <w:rPr>
          <w:color w:val="333333"/>
        </w:rPr>
      </w:pPr>
      <w:r w:rsidRPr="00984C77">
        <w:rPr>
          <w:rStyle w:val="Strong"/>
          <w:color w:val="333333"/>
        </w:rPr>
        <w:t>„2.</w:t>
      </w:r>
      <w:r w:rsidRPr="00984C77">
        <w:rPr>
          <w:color w:val="333333"/>
        </w:rPr>
        <w:t> Se stabileşte efectivul-limită al Ministerului Afacerilor Interne, al autorităţilor administrative şi instituţiilor din subordinea acestuia în număr de 18128 de unităţi.”</w:t>
      </w:r>
    </w:p>
    <w:p w:rsidR="00B70261" w:rsidRPr="00984C77" w:rsidRDefault="00B70261" w:rsidP="00B70261">
      <w:pPr>
        <w:ind w:firstLine="851"/>
        <w:rPr>
          <w:color w:val="333333"/>
          <w:sz w:val="24"/>
          <w:szCs w:val="24"/>
          <w:shd w:val="clear" w:color="auto" w:fill="FFFFFF"/>
          <w:lang w:val="ro-MD"/>
        </w:rPr>
      </w:pPr>
    </w:p>
    <w:p w:rsidR="00B70261" w:rsidRPr="00984C77" w:rsidRDefault="00B70261" w:rsidP="00B70261">
      <w:pPr>
        <w:pStyle w:val="ListParagraph"/>
        <w:numPr>
          <w:ilvl w:val="0"/>
          <w:numId w:val="1"/>
        </w:numPr>
        <w:spacing w:line="259" w:lineRule="auto"/>
        <w:jc w:val="both"/>
        <w:rPr>
          <w:rFonts w:ascii="Times New Roman" w:hAnsi="Times New Roman" w:cs="Times New Roman"/>
          <w:sz w:val="24"/>
          <w:szCs w:val="24"/>
          <w:lang w:val="ro-MD"/>
        </w:rPr>
      </w:pPr>
      <w:r w:rsidRPr="00984C77">
        <w:rPr>
          <w:rFonts w:ascii="Times New Roman" w:hAnsi="Times New Roman" w:cs="Times New Roman"/>
          <w:color w:val="333333"/>
          <w:sz w:val="24"/>
          <w:szCs w:val="24"/>
          <w:shd w:val="clear" w:color="auto" w:fill="FFFFFF"/>
          <w:lang w:val="ro-MD"/>
        </w:rPr>
        <w:t>La pct. 2 din Hotărârea Guvernului nr. 693/2017 cu privire la organizarea şi funcționarea Ministerului Afacerilor Interne (Monitorul Oficial al Republicii Moldova, 2017, nr. 322-328, art. 795), cu modificările ulterioare, cifrele „143” se substituie cu cifrele „141”.</w:t>
      </w:r>
    </w:p>
    <w:p w:rsidR="00B70261" w:rsidRPr="00984C77" w:rsidRDefault="00B70261" w:rsidP="00B70261">
      <w:pPr>
        <w:pStyle w:val="NormalWeb"/>
        <w:numPr>
          <w:ilvl w:val="0"/>
          <w:numId w:val="1"/>
        </w:numPr>
        <w:shd w:val="clear" w:color="auto" w:fill="FFFFFF"/>
        <w:spacing w:before="0" w:beforeAutospacing="0" w:after="0" w:afterAutospacing="0"/>
        <w:jc w:val="both"/>
      </w:pPr>
      <w:r w:rsidRPr="00984C77">
        <w:rPr>
          <w:color w:val="333333"/>
        </w:rPr>
        <w:t>La pct.2 din Hotărârea Guvernului nr. 946/2018 cu privire la organizarea și funcționarea Agenției Rezerve Materiale (Monitorul Oficial al Republicii Moldova, 2018, nr. 398-399, art. 1046), cu modificările ulterioare, cifrele</w:t>
      </w:r>
      <w:r w:rsidRPr="00984C77">
        <w:rPr>
          <w:color w:val="333333"/>
          <w:shd w:val="clear" w:color="auto" w:fill="FFFFFF"/>
        </w:rPr>
        <w:t xml:space="preserve"> „93” se substituie cu cifrele „8</w:t>
      </w:r>
      <w:r>
        <w:rPr>
          <w:color w:val="333333"/>
          <w:shd w:val="clear" w:color="auto" w:fill="FFFFFF"/>
        </w:rPr>
        <w:t>7</w:t>
      </w:r>
      <w:r w:rsidRPr="00984C77">
        <w:rPr>
          <w:color w:val="333333"/>
          <w:shd w:val="clear" w:color="auto" w:fill="FFFFFF"/>
        </w:rPr>
        <w:t>”.</w:t>
      </w:r>
    </w:p>
    <w:p w:rsidR="00B70261" w:rsidRPr="00984C77" w:rsidRDefault="00B70261" w:rsidP="00B70261">
      <w:pPr>
        <w:pStyle w:val="NormalWeb"/>
        <w:shd w:val="clear" w:color="auto" w:fill="FFFFFF"/>
        <w:spacing w:before="0" w:beforeAutospacing="0" w:after="0" w:afterAutospacing="0"/>
        <w:ind w:left="720"/>
        <w:jc w:val="both"/>
      </w:pPr>
    </w:p>
    <w:p w:rsidR="00B70261" w:rsidRPr="00984C77" w:rsidRDefault="00B70261" w:rsidP="00B70261">
      <w:pPr>
        <w:pStyle w:val="NormalWeb"/>
        <w:numPr>
          <w:ilvl w:val="0"/>
          <w:numId w:val="1"/>
        </w:numPr>
        <w:shd w:val="clear" w:color="auto" w:fill="FFFFFF"/>
        <w:spacing w:before="0" w:beforeAutospacing="0" w:after="0" w:afterAutospacing="0"/>
        <w:jc w:val="both"/>
      </w:pPr>
      <w:r w:rsidRPr="00984C77">
        <w:rPr>
          <w:color w:val="333333"/>
          <w:shd w:val="clear" w:color="auto" w:fill="FFFFFF"/>
        </w:rPr>
        <w:t xml:space="preserve">Pct.3 din Hotărârea Guvernului nr.137/2019  </w:t>
      </w:r>
      <w:r w:rsidRPr="00984C77">
        <w:rPr>
          <w:shd w:val="clear" w:color="auto" w:fill="FFFFFF"/>
        </w:rPr>
        <w:t>cu privire la organizarea și funcționarea Inspectoratului General pentru Situații de Urgență</w:t>
      </w:r>
      <w:r w:rsidRPr="00984C77">
        <w:rPr>
          <w:color w:val="333333"/>
          <w:shd w:val="clear" w:color="auto" w:fill="FFFFFF"/>
        </w:rPr>
        <w:t xml:space="preserve"> (Monitorul Oficial al Republicii Moldova, 2019, nr. 86-92 art. 169), cu modificările ulterioare, va avea următorul cuprins:</w:t>
      </w:r>
    </w:p>
    <w:p w:rsidR="00B70261" w:rsidRPr="00984C77" w:rsidRDefault="00B70261" w:rsidP="00B70261">
      <w:pPr>
        <w:pStyle w:val="NormalWeb"/>
        <w:shd w:val="clear" w:color="auto" w:fill="FFFFFF"/>
        <w:spacing w:before="0" w:beforeAutospacing="0" w:after="0" w:afterAutospacing="0"/>
        <w:ind w:left="720"/>
        <w:jc w:val="both"/>
        <w:rPr>
          <w:color w:val="333333"/>
          <w:shd w:val="clear" w:color="auto" w:fill="FFFFFF"/>
        </w:rPr>
      </w:pPr>
      <w:r w:rsidRPr="00984C77">
        <w:rPr>
          <w:color w:val="333333"/>
          <w:shd w:val="clear" w:color="auto" w:fill="FFFFFF"/>
        </w:rPr>
        <w:t>„ 3. Se stabilește efectivul-limită al Inspectoratului General pentru Situații de Urgență în număr de 246</w:t>
      </w:r>
      <w:r>
        <w:rPr>
          <w:color w:val="333333"/>
          <w:shd w:val="clear" w:color="auto" w:fill="FFFFFF"/>
        </w:rPr>
        <w:t>5</w:t>
      </w:r>
      <w:r w:rsidRPr="00984C77">
        <w:rPr>
          <w:color w:val="333333"/>
          <w:shd w:val="clear" w:color="auto" w:fill="FFFFFF"/>
        </w:rPr>
        <w:t xml:space="preserve"> de unități.”</w:t>
      </w:r>
    </w:p>
    <w:p w:rsidR="00B70261" w:rsidRPr="00984C77" w:rsidRDefault="00B70261" w:rsidP="00B70261">
      <w:pPr>
        <w:pStyle w:val="NormalWeb"/>
        <w:shd w:val="clear" w:color="auto" w:fill="FFFFFF"/>
        <w:spacing w:before="0" w:beforeAutospacing="0" w:after="0" w:afterAutospacing="0"/>
        <w:ind w:left="720"/>
        <w:jc w:val="both"/>
      </w:pPr>
    </w:p>
    <w:p w:rsidR="00B70261" w:rsidRPr="00984C77" w:rsidRDefault="00B70261" w:rsidP="00B70261">
      <w:pPr>
        <w:pStyle w:val="ListParagraph"/>
        <w:numPr>
          <w:ilvl w:val="0"/>
          <w:numId w:val="1"/>
        </w:numPr>
        <w:spacing w:line="259" w:lineRule="auto"/>
        <w:jc w:val="both"/>
        <w:rPr>
          <w:rFonts w:ascii="Times New Roman" w:hAnsi="Times New Roman" w:cs="Times New Roman"/>
          <w:sz w:val="24"/>
          <w:szCs w:val="24"/>
          <w:lang w:val="ro-MD"/>
        </w:rPr>
      </w:pPr>
      <w:r w:rsidRPr="00984C77">
        <w:rPr>
          <w:rFonts w:ascii="Times New Roman" w:hAnsi="Times New Roman" w:cs="Times New Roman"/>
          <w:color w:val="333333"/>
          <w:sz w:val="24"/>
          <w:szCs w:val="24"/>
          <w:shd w:val="clear" w:color="auto" w:fill="FFFFFF"/>
          <w:lang w:val="ro-MD"/>
        </w:rPr>
        <w:t>La pct.7 din Hotărârea Guvernului nr. 332/2019 cu privire la organizarea și funcționarea Inspectoratului General de Carabinieri (Monitorul Oficial al Republicii Moldova, 2019, nr. 241-243, art. 439) cu modificările ulterioare, cifrele „1 186” se substituie cu cifrele „1 179”.</w:t>
      </w:r>
    </w:p>
    <w:p w:rsidR="00B70261" w:rsidRPr="00984C77" w:rsidRDefault="00B70261" w:rsidP="00B70261">
      <w:pPr>
        <w:rPr>
          <w:sz w:val="24"/>
          <w:szCs w:val="24"/>
          <w:lang w:val="ro-MD"/>
        </w:rPr>
      </w:pPr>
    </w:p>
    <w:p w:rsidR="00B70261" w:rsidRPr="00984C77" w:rsidRDefault="00B70261" w:rsidP="00B70261">
      <w:pPr>
        <w:pStyle w:val="ListParagraph"/>
        <w:numPr>
          <w:ilvl w:val="0"/>
          <w:numId w:val="1"/>
        </w:numPr>
        <w:spacing w:line="259" w:lineRule="auto"/>
        <w:jc w:val="both"/>
        <w:rPr>
          <w:rFonts w:ascii="Times New Roman" w:hAnsi="Times New Roman" w:cs="Times New Roman"/>
          <w:color w:val="333333"/>
          <w:sz w:val="24"/>
          <w:szCs w:val="24"/>
          <w:shd w:val="clear" w:color="auto" w:fill="FFFFFF"/>
          <w:lang w:val="ro-MD"/>
        </w:rPr>
      </w:pPr>
      <w:r w:rsidRPr="00984C77">
        <w:rPr>
          <w:rFonts w:ascii="Times New Roman" w:hAnsi="Times New Roman" w:cs="Times New Roman"/>
          <w:color w:val="333333"/>
          <w:sz w:val="24"/>
          <w:szCs w:val="24"/>
          <w:shd w:val="clear" w:color="auto" w:fill="FFFFFF"/>
          <w:lang w:val="ro-MD"/>
        </w:rPr>
        <w:t>La pct.5 din Hotărârea Guvernului nr. 429/2020 cu privire la organizarea și funcționarea unor instituții publice de învățământ din subordinea Ministerului Afacerilor Interne,  (Monitorul Oficial al Republicii Moldova, 2020, nr.165-176 art. 559) cu modificările ulterioare, cifrele „464” se substituie cu cifrele „4</w:t>
      </w:r>
      <w:r>
        <w:rPr>
          <w:rFonts w:ascii="Times New Roman" w:hAnsi="Times New Roman" w:cs="Times New Roman"/>
          <w:color w:val="333333"/>
          <w:sz w:val="24"/>
          <w:szCs w:val="24"/>
          <w:shd w:val="clear" w:color="auto" w:fill="FFFFFF"/>
          <w:lang w:val="ro-MD"/>
        </w:rPr>
        <w:t>58</w:t>
      </w:r>
      <w:r w:rsidRPr="00984C77">
        <w:rPr>
          <w:rFonts w:ascii="Times New Roman" w:hAnsi="Times New Roman" w:cs="Times New Roman"/>
          <w:color w:val="333333"/>
          <w:sz w:val="24"/>
          <w:szCs w:val="24"/>
          <w:shd w:val="clear" w:color="auto" w:fill="FFFFFF"/>
          <w:lang w:val="ro-MD"/>
        </w:rPr>
        <w:t>”.</w:t>
      </w:r>
    </w:p>
    <w:p w:rsidR="00B70261" w:rsidRPr="00984C77" w:rsidRDefault="00B70261" w:rsidP="00B70261">
      <w:pPr>
        <w:rPr>
          <w:sz w:val="24"/>
          <w:szCs w:val="24"/>
          <w:lang w:val="ro-MD"/>
        </w:rPr>
      </w:pPr>
    </w:p>
    <w:p w:rsidR="0060727D" w:rsidRPr="00B70261" w:rsidRDefault="00B70261" w:rsidP="00B70261">
      <w:pPr>
        <w:pStyle w:val="ListParagraph"/>
        <w:numPr>
          <w:ilvl w:val="0"/>
          <w:numId w:val="1"/>
        </w:numPr>
        <w:spacing w:line="259" w:lineRule="auto"/>
        <w:jc w:val="both"/>
        <w:rPr>
          <w:rFonts w:ascii="Times New Roman" w:hAnsi="Times New Roman" w:cs="Times New Roman"/>
          <w:color w:val="333333"/>
          <w:sz w:val="24"/>
          <w:szCs w:val="24"/>
          <w:shd w:val="clear" w:color="auto" w:fill="FFFFFF"/>
          <w:lang w:val="ro-MD"/>
        </w:rPr>
      </w:pPr>
      <w:r w:rsidRPr="008D2A5F">
        <w:rPr>
          <w:rFonts w:ascii="Times New Roman" w:hAnsi="Times New Roman" w:cs="Times New Roman"/>
          <w:color w:val="333333"/>
          <w:sz w:val="24"/>
          <w:szCs w:val="24"/>
          <w:shd w:val="clear" w:color="auto" w:fill="FFFFFF"/>
          <w:lang w:val="ro-MD"/>
        </w:rPr>
        <w:t>La pct.3 din Hotărârea Guvernului nr. 955/2023 cu privire la organizarea și funcționarea Agenției pentru Gestionarea Serviciilor Sociale cu Specializare Înaltă și reorganizarea unor instituții publice aflate în gestiunea acesteia (Monitorul Oficial al Republicii Moldova, 2023, nr. 472-473 art. 1156, cu modificările ulterioare, cifrele „2202” se substituie cu cifrele „2152”.</w:t>
      </w:r>
    </w:p>
    <w:sectPr w:rsidR="0060727D" w:rsidRPr="00B70261">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EB4632"/>
    <w:multiLevelType w:val="hybridMultilevel"/>
    <w:tmpl w:val="F2309EF0"/>
    <w:lvl w:ilvl="0" w:tplc="E1F2A308">
      <w:start w:val="1"/>
      <w:numFmt w:val="decimal"/>
      <w:lvlText w:val="%1."/>
      <w:lvlJc w:val="left"/>
      <w:pPr>
        <w:ind w:left="720" w:hanging="360"/>
      </w:pPr>
      <w:rPr>
        <w:rFonts w:hint="default"/>
        <w:b w:val="0"/>
        <w:u w:val="none"/>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951"/>
    <w:rsid w:val="0001100C"/>
    <w:rsid w:val="00276951"/>
    <w:rsid w:val="002D7688"/>
    <w:rsid w:val="004C08B8"/>
    <w:rsid w:val="00583C2B"/>
    <w:rsid w:val="005D151F"/>
    <w:rsid w:val="006A1B4F"/>
    <w:rsid w:val="00950A23"/>
    <w:rsid w:val="009F25C6"/>
    <w:rsid w:val="00B70261"/>
    <w:rsid w:val="00C56182"/>
    <w:rsid w:val="00EA1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261"/>
    <w:pPr>
      <w:spacing w:after="0" w:line="240" w:lineRule="auto"/>
      <w:ind w:firstLine="709"/>
      <w:jc w:val="both"/>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261"/>
    <w:pPr>
      <w:spacing w:after="160" w:line="256" w:lineRule="auto"/>
      <w:ind w:left="720" w:firstLine="0"/>
      <w:contextualSpacing/>
      <w:jc w:val="left"/>
    </w:pPr>
    <w:rPr>
      <w:rFonts w:asciiTheme="minorHAnsi" w:eastAsiaTheme="minorHAnsi" w:hAnsiTheme="minorHAnsi" w:cstheme="minorBidi"/>
      <w:sz w:val="22"/>
      <w:szCs w:val="22"/>
      <w:lang w:val="en-GB"/>
      <w14:ligatures w14:val="standardContextual"/>
    </w:rPr>
  </w:style>
  <w:style w:type="paragraph" w:styleId="NormalWeb">
    <w:name w:val="Normal (Web)"/>
    <w:basedOn w:val="Normal"/>
    <w:uiPriority w:val="99"/>
    <w:unhideWhenUsed/>
    <w:rsid w:val="00B70261"/>
    <w:pPr>
      <w:spacing w:before="100" w:beforeAutospacing="1" w:after="100" w:afterAutospacing="1"/>
      <w:ind w:firstLine="0"/>
      <w:jc w:val="left"/>
    </w:pPr>
    <w:rPr>
      <w:sz w:val="24"/>
      <w:szCs w:val="24"/>
      <w:lang w:val="ro-MD" w:eastAsia="ro-MD"/>
    </w:rPr>
  </w:style>
  <w:style w:type="character" w:styleId="Strong">
    <w:name w:val="Strong"/>
    <w:basedOn w:val="DefaultParagraphFont"/>
    <w:uiPriority w:val="22"/>
    <w:qFormat/>
    <w:rsid w:val="00B702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261"/>
    <w:pPr>
      <w:spacing w:after="0" w:line="240" w:lineRule="auto"/>
      <w:ind w:firstLine="709"/>
      <w:jc w:val="both"/>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261"/>
    <w:pPr>
      <w:spacing w:after="160" w:line="256" w:lineRule="auto"/>
      <w:ind w:left="720" w:firstLine="0"/>
      <w:contextualSpacing/>
      <w:jc w:val="left"/>
    </w:pPr>
    <w:rPr>
      <w:rFonts w:asciiTheme="minorHAnsi" w:eastAsiaTheme="minorHAnsi" w:hAnsiTheme="minorHAnsi" w:cstheme="minorBidi"/>
      <w:sz w:val="22"/>
      <w:szCs w:val="22"/>
      <w:lang w:val="en-GB"/>
      <w14:ligatures w14:val="standardContextual"/>
    </w:rPr>
  </w:style>
  <w:style w:type="paragraph" w:styleId="NormalWeb">
    <w:name w:val="Normal (Web)"/>
    <w:basedOn w:val="Normal"/>
    <w:uiPriority w:val="99"/>
    <w:unhideWhenUsed/>
    <w:rsid w:val="00B70261"/>
    <w:pPr>
      <w:spacing w:before="100" w:beforeAutospacing="1" w:after="100" w:afterAutospacing="1"/>
      <w:ind w:firstLine="0"/>
      <w:jc w:val="left"/>
    </w:pPr>
    <w:rPr>
      <w:sz w:val="24"/>
      <w:szCs w:val="24"/>
      <w:lang w:val="ro-MD" w:eastAsia="ro-MD"/>
    </w:rPr>
  </w:style>
  <w:style w:type="character" w:styleId="Strong">
    <w:name w:val="Strong"/>
    <w:basedOn w:val="DefaultParagraphFont"/>
    <w:uiPriority w:val="22"/>
    <w:qFormat/>
    <w:rsid w:val="00B702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3902</Words>
  <Characters>22246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Iurie Cojocaru</dc:creator>
  <cp:keywords/>
  <dc:description/>
  <cp:lastModifiedBy>Iurie Cojocaru</cp:lastModifiedBy>
  <cp:revision>10</cp:revision>
  <dcterms:created xsi:type="dcterms:W3CDTF">2025-08-22T05:50:00Z</dcterms:created>
  <dcterms:modified xsi:type="dcterms:W3CDTF">2025-08-25T06:11:00Z</dcterms:modified>
</cp:coreProperties>
</file>