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3EB" w:rsidRPr="00F467AE" w:rsidRDefault="00B273EB" w:rsidP="00B273EB">
      <w:pPr>
        <w:jc w:val="center"/>
        <w:rPr>
          <w:rFonts w:ascii="Times New Roman" w:hAnsi="Times New Roman" w:cs="Times New Roman"/>
          <w:sz w:val="24"/>
          <w:szCs w:val="24"/>
          <w:lang w:val="fr-FR"/>
        </w:rPr>
      </w:pPr>
      <w:r w:rsidRPr="00F467AE">
        <w:rPr>
          <w:rFonts w:ascii="Times New Roman" w:hAnsi="Times New Roman" w:cs="Times New Roman"/>
          <w:b/>
          <w:bCs/>
          <w:sz w:val="24"/>
          <w:szCs w:val="24"/>
          <w:lang w:val="fr-FR"/>
        </w:rPr>
        <w:t>NOTA DE FUNDAMENTARE</w:t>
      </w:r>
    </w:p>
    <w:p w:rsidR="00B273EB" w:rsidRDefault="00B273EB" w:rsidP="00A20B01">
      <w:pPr>
        <w:spacing w:after="0"/>
        <w:jc w:val="center"/>
        <w:rPr>
          <w:rFonts w:ascii="Times New Roman" w:hAnsi="Times New Roman" w:cs="Times New Roman"/>
          <w:b/>
          <w:sz w:val="24"/>
          <w:szCs w:val="24"/>
          <w:lang w:val="ro-MD"/>
        </w:rPr>
      </w:pPr>
      <w:r w:rsidRPr="00F467AE">
        <w:rPr>
          <w:rFonts w:ascii="Times New Roman" w:hAnsi="Times New Roman" w:cs="Times New Roman"/>
          <w:b/>
          <w:bCs/>
          <w:sz w:val="24"/>
          <w:szCs w:val="24"/>
          <w:lang w:val="ro-MD"/>
        </w:rPr>
        <w:t>la proiectul</w:t>
      </w:r>
      <w:r w:rsidRPr="00F467AE">
        <w:rPr>
          <w:rFonts w:ascii="Times New Roman" w:hAnsi="Times New Roman" w:cs="Times New Roman"/>
          <w:b/>
          <w:sz w:val="24"/>
          <w:szCs w:val="24"/>
          <w:lang w:val="ro-MD"/>
        </w:rPr>
        <w:t xml:space="preserve"> </w:t>
      </w:r>
      <w:r w:rsidR="00A20B01" w:rsidRPr="00F467AE">
        <w:rPr>
          <w:rFonts w:ascii="Times New Roman" w:hAnsi="Times New Roman" w:cs="Times New Roman"/>
          <w:b/>
          <w:sz w:val="24"/>
          <w:szCs w:val="24"/>
          <w:lang w:val="ro-MD"/>
        </w:rPr>
        <w:t xml:space="preserve">de hotărâre de Guvern </w:t>
      </w:r>
      <w:r w:rsidR="003E2226" w:rsidRPr="003E2226">
        <w:rPr>
          <w:rFonts w:ascii="Times New Roman" w:hAnsi="Times New Roman" w:cs="Times New Roman"/>
          <w:b/>
          <w:sz w:val="24"/>
          <w:szCs w:val="24"/>
          <w:lang w:val="ro-MD"/>
        </w:rPr>
        <w:t xml:space="preserve">privind </w:t>
      </w:r>
      <w:r w:rsidR="00293158">
        <w:rPr>
          <w:rFonts w:ascii="Times New Roman" w:hAnsi="Times New Roman" w:cs="Times New Roman"/>
          <w:b/>
          <w:sz w:val="24"/>
          <w:szCs w:val="24"/>
          <w:lang w:val="ro-MD"/>
        </w:rPr>
        <w:t>m</w:t>
      </w:r>
      <w:r w:rsidR="00112635" w:rsidRPr="00112635">
        <w:rPr>
          <w:rFonts w:ascii="Times New Roman" w:hAnsi="Times New Roman" w:cs="Times New Roman"/>
          <w:b/>
          <w:sz w:val="24"/>
          <w:szCs w:val="24"/>
          <w:lang w:val="ro-MD"/>
        </w:rPr>
        <w:t>ăsurile de combatere și prevenirea răspândirii buruienii ambrozia (</w:t>
      </w:r>
      <w:proofErr w:type="spellStart"/>
      <w:r w:rsidR="00112635" w:rsidRPr="00836725">
        <w:rPr>
          <w:rFonts w:ascii="Times New Roman" w:hAnsi="Times New Roman" w:cs="Times New Roman"/>
          <w:b/>
          <w:i/>
          <w:sz w:val="24"/>
          <w:szCs w:val="24"/>
          <w:lang w:val="ro-MD"/>
        </w:rPr>
        <w:t>Ambrosia</w:t>
      </w:r>
      <w:proofErr w:type="spellEnd"/>
      <w:r w:rsidR="00112635" w:rsidRPr="00836725">
        <w:rPr>
          <w:rFonts w:ascii="Times New Roman" w:hAnsi="Times New Roman" w:cs="Times New Roman"/>
          <w:b/>
          <w:i/>
          <w:sz w:val="24"/>
          <w:szCs w:val="24"/>
          <w:lang w:val="ro-MD"/>
        </w:rPr>
        <w:t xml:space="preserve"> </w:t>
      </w:r>
      <w:proofErr w:type="spellStart"/>
      <w:r w:rsidR="00112635" w:rsidRPr="00836725">
        <w:rPr>
          <w:rFonts w:ascii="Times New Roman" w:hAnsi="Times New Roman" w:cs="Times New Roman"/>
          <w:b/>
          <w:i/>
          <w:sz w:val="24"/>
          <w:szCs w:val="24"/>
          <w:lang w:val="ro-MD"/>
        </w:rPr>
        <w:t>artemisiifolia</w:t>
      </w:r>
      <w:proofErr w:type="spellEnd"/>
      <w:r w:rsidR="00112635" w:rsidRPr="00112635">
        <w:rPr>
          <w:rFonts w:ascii="Times New Roman" w:hAnsi="Times New Roman" w:cs="Times New Roman"/>
          <w:b/>
          <w:sz w:val="24"/>
          <w:szCs w:val="24"/>
          <w:lang w:val="ro-MD"/>
        </w:rPr>
        <w:t>)</w:t>
      </w:r>
    </w:p>
    <w:p w:rsidR="004F6922" w:rsidRPr="00F467AE" w:rsidRDefault="004F6922" w:rsidP="00A20B01">
      <w:pPr>
        <w:spacing w:after="0"/>
        <w:jc w:val="center"/>
        <w:rPr>
          <w:rFonts w:ascii="Times New Roman" w:hAnsi="Times New Roman" w:cs="Times New Roman"/>
          <w:b/>
          <w:sz w:val="24"/>
          <w:szCs w:val="24"/>
          <w:lang w:val="ro-MD"/>
        </w:rPr>
      </w:pPr>
    </w:p>
    <w:tbl>
      <w:tblPr>
        <w:tblW w:w="5225" w:type="pct"/>
        <w:tblInd w:w="-182" w:type="dxa"/>
        <w:shd w:val="clear" w:color="auto" w:fill="FFFFFF"/>
        <w:tblLayout w:type="fixed"/>
        <w:tblCellMar>
          <w:left w:w="0" w:type="dxa"/>
          <w:right w:w="0" w:type="dxa"/>
        </w:tblCellMar>
        <w:tblLook w:val="04A0" w:firstRow="1" w:lastRow="0" w:firstColumn="1" w:lastColumn="0" w:noHBand="0" w:noVBand="1"/>
      </w:tblPr>
      <w:tblGrid>
        <w:gridCol w:w="9813"/>
      </w:tblGrid>
      <w:tr w:rsidR="00B273EB" w:rsidRPr="00462C87" w:rsidTr="00501AA9">
        <w:trPr>
          <w:trHeight w:val="489"/>
        </w:trPr>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rsidR="00B273EB" w:rsidRPr="00F467AE" w:rsidRDefault="00B273EB" w:rsidP="00DC5383">
            <w:pPr>
              <w:spacing w:after="0"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b/>
                <w:bCs/>
                <w:iCs/>
                <w:sz w:val="24"/>
                <w:szCs w:val="24"/>
                <w:lang w:val="ro-MD"/>
              </w:rPr>
              <w:t xml:space="preserve">1. </w:t>
            </w:r>
            <w:r w:rsidR="00BB152B" w:rsidRPr="00F467AE">
              <w:rPr>
                <w:rFonts w:ascii="Times New Roman" w:hAnsi="Times New Roman" w:cs="Times New Roman"/>
                <w:b/>
                <w:bCs/>
                <w:iCs/>
                <w:sz w:val="24"/>
                <w:szCs w:val="24"/>
                <w:lang w:val="ro-MD"/>
              </w:rPr>
              <w:t>Denumirea sau numele autorului și, după caz, a/al participanț</w:t>
            </w:r>
            <w:r w:rsidRPr="00F467AE">
              <w:rPr>
                <w:rFonts w:ascii="Times New Roman" w:hAnsi="Times New Roman" w:cs="Times New Roman"/>
                <w:b/>
                <w:bCs/>
                <w:iCs/>
                <w:sz w:val="24"/>
                <w:szCs w:val="24"/>
                <w:lang w:val="ro-MD"/>
              </w:rPr>
              <w:t>ilor la elaborarea proiectului actului normativ</w:t>
            </w:r>
          </w:p>
        </w:tc>
      </w:tr>
      <w:tr w:rsidR="00B273EB" w:rsidRPr="00462C87"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1E7511" w:rsidRPr="00F467AE" w:rsidRDefault="00B273EB" w:rsidP="00DC5383">
            <w:pPr>
              <w:spacing w:after="0"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iCs/>
                <w:sz w:val="24"/>
                <w:szCs w:val="24"/>
                <w:lang w:val="ro-MD"/>
              </w:rPr>
              <w:t> </w:t>
            </w:r>
            <w:r w:rsidR="00A20B01" w:rsidRPr="00F467AE">
              <w:rPr>
                <w:rFonts w:ascii="Times New Roman" w:eastAsia="Calibri" w:hAnsi="Times New Roman" w:cs="Times New Roman"/>
                <w:sz w:val="24"/>
                <w:szCs w:val="24"/>
                <w:lang w:val="ro-RO"/>
              </w:rPr>
              <w:t>Ministerul Agriculturii și Industriei Alimentare</w:t>
            </w:r>
          </w:p>
        </w:tc>
      </w:tr>
      <w:tr w:rsidR="00B273EB" w:rsidRPr="00462C87"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rsidR="00B273EB" w:rsidRPr="00F467AE" w:rsidRDefault="00B273EB" w:rsidP="00DC5383">
            <w:pPr>
              <w:spacing w:after="0"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b/>
                <w:bCs/>
                <w:iCs/>
                <w:sz w:val="24"/>
                <w:szCs w:val="24"/>
                <w:lang w:val="ro-MD"/>
              </w:rPr>
              <w:t>2. Condi</w:t>
            </w:r>
            <w:r w:rsidR="00BB152B" w:rsidRPr="00F467AE">
              <w:rPr>
                <w:rFonts w:ascii="Times New Roman" w:hAnsi="Times New Roman" w:cs="Times New Roman"/>
                <w:b/>
                <w:bCs/>
                <w:iCs/>
                <w:sz w:val="24"/>
                <w:szCs w:val="24"/>
                <w:lang w:val="ro-MD"/>
              </w:rPr>
              <w:t>ț</w:t>
            </w:r>
            <w:r w:rsidRPr="00F467AE">
              <w:rPr>
                <w:rFonts w:ascii="Times New Roman" w:hAnsi="Times New Roman" w:cs="Times New Roman"/>
                <w:b/>
                <w:bCs/>
                <w:iCs/>
                <w:sz w:val="24"/>
                <w:szCs w:val="24"/>
                <w:lang w:val="ro-MD"/>
              </w:rPr>
              <w:t>iile ce au impus elaborarea proiectului actului normativ</w:t>
            </w:r>
          </w:p>
        </w:tc>
      </w:tr>
      <w:tr w:rsidR="00FD1A05" w:rsidRPr="00462C87"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tcPr>
          <w:p w:rsidR="00FD1A05" w:rsidRPr="00F467AE" w:rsidRDefault="00FD1A05" w:rsidP="00DC5383">
            <w:pPr>
              <w:spacing w:after="0" w:line="276" w:lineRule="auto"/>
              <w:ind w:firstLine="268"/>
              <w:jc w:val="both"/>
              <w:rPr>
                <w:rFonts w:ascii="Times New Roman" w:hAnsi="Times New Roman" w:cs="Times New Roman"/>
                <w:b/>
                <w:bCs/>
                <w:iCs/>
                <w:sz w:val="24"/>
                <w:szCs w:val="24"/>
                <w:lang w:val="ro-MD"/>
              </w:rPr>
            </w:pPr>
            <w:r w:rsidRPr="00F467AE">
              <w:rPr>
                <w:rFonts w:ascii="Times New Roman" w:hAnsi="Times New Roman" w:cs="Times New Roman"/>
                <w:iCs/>
                <w:sz w:val="24"/>
                <w:szCs w:val="24"/>
                <w:lang w:val="ro-MD"/>
              </w:rPr>
              <w:t>2.1. Temeiul legal sau, după caz, sursa proiectului actului normativ</w:t>
            </w:r>
          </w:p>
        </w:tc>
      </w:tr>
      <w:tr w:rsidR="00B273EB" w:rsidRPr="00462C87"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1E7511" w:rsidRPr="00F467AE" w:rsidRDefault="00A20B01" w:rsidP="00B6518C">
            <w:pPr>
              <w:spacing w:after="0"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iCs/>
                <w:sz w:val="24"/>
                <w:szCs w:val="24"/>
                <w:lang w:val="ro-MD"/>
              </w:rPr>
              <w:t xml:space="preserve">Proiectul de hotărâre de </w:t>
            </w:r>
            <w:r w:rsidRPr="003255AA">
              <w:rPr>
                <w:rFonts w:ascii="Times New Roman" w:hAnsi="Times New Roman" w:cs="Times New Roman"/>
                <w:iCs/>
                <w:sz w:val="24"/>
                <w:szCs w:val="24"/>
                <w:lang w:val="ro-MD"/>
              </w:rPr>
              <w:t xml:space="preserve">Guvern </w:t>
            </w:r>
            <w:r w:rsidR="00293158">
              <w:rPr>
                <w:rFonts w:ascii="Times New Roman" w:hAnsi="Times New Roman" w:cs="Times New Roman"/>
                <w:i/>
                <w:sz w:val="24"/>
                <w:szCs w:val="24"/>
                <w:lang w:val="ro-MD"/>
              </w:rPr>
              <w:t>privind m</w:t>
            </w:r>
            <w:r w:rsidR="003255AA">
              <w:rPr>
                <w:rFonts w:ascii="Times New Roman" w:hAnsi="Times New Roman" w:cs="Times New Roman"/>
                <w:i/>
                <w:sz w:val="24"/>
                <w:szCs w:val="24"/>
                <w:lang w:val="ro-MD"/>
              </w:rPr>
              <w:t xml:space="preserve">ăsurile de combatere </w:t>
            </w:r>
            <w:r w:rsidR="003255AA" w:rsidRPr="003255AA">
              <w:rPr>
                <w:rFonts w:ascii="Times New Roman" w:hAnsi="Times New Roman" w:cs="Times New Roman"/>
                <w:i/>
                <w:sz w:val="24"/>
                <w:szCs w:val="24"/>
                <w:lang w:val="ro-MD"/>
              </w:rPr>
              <w:t>și prevenirea răspândirii buruienii ambrozia (</w:t>
            </w:r>
            <w:proofErr w:type="spellStart"/>
            <w:r w:rsidR="003255AA" w:rsidRPr="003255AA">
              <w:rPr>
                <w:rFonts w:ascii="Times New Roman" w:hAnsi="Times New Roman" w:cs="Times New Roman"/>
                <w:i/>
                <w:sz w:val="24"/>
                <w:szCs w:val="24"/>
                <w:lang w:val="ro-MD"/>
              </w:rPr>
              <w:t>Ambrosia</w:t>
            </w:r>
            <w:proofErr w:type="spellEnd"/>
            <w:r w:rsidR="003255AA" w:rsidRPr="003255AA">
              <w:rPr>
                <w:rFonts w:ascii="Times New Roman" w:hAnsi="Times New Roman" w:cs="Times New Roman"/>
                <w:i/>
                <w:sz w:val="24"/>
                <w:szCs w:val="24"/>
                <w:lang w:val="ro-MD"/>
              </w:rPr>
              <w:t xml:space="preserve"> </w:t>
            </w:r>
            <w:proofErr w:type="spellStart"/>
            <w:r w:rsidR="003255AA" w:rsidRPr="003255AA">
              <w:rPr>
                <w:rFonts w:ascii="Times New Roman" w:hAnsi="Times New Roman" w:cs="Times New Roman"/>
                <w:i/>
                <w:sz w:val="24"/>
                <w:szCs w:val="24"/>
                <w:lang w:val="ro-MD"/>
              </w:rPr>
              <w:t>artemisiifolia</w:t>
            </w:r>
            <w:proofErr w:type="spellEnd"/>
            <w:r w:rsidR="003255AA" w:rsidRPr="003255AA">
              <w:rPr>
                <w:rFonts w:ascii="Times New Roman" w:hAnsi="Times New Roman" w:cs="Times New Roman"/>
                <w:i/>
                <w:sz w:val="24"/>
                <w:szCs w:val="24"/>
                <w:lang w:val="ro-MD"/>
              </w:rPr>
              <w:t xml:space="preserve">) </w:t>
            </w:r>
            <w:r w:rsidRPr="003255AA">
              <w:rPr>
                <w:rFonts w:ascii="Times New Roman" w:hAnsi="Times New Roman" w:cs="Times New Roman"/>
                <w:iCs/>
                <w:sz w:val="24"/>
                <w:szCs w:val="24"/>
                <w:lang w:val="ro-MD"/>
              </w:rPr>
              <w:t>este</w:t>
            </w:r>
            <w:r w:rsidRPr="00F467AE">
              <w:rPr>
                <w:rFonts w:ascii="Times New Roman" w:hAnsi="Times New Roman" w:cs="Times New Roman"/>
                <w:iCs/>
                <w:sz w:val="24"/>
                <w:szCs w:val="24"/>
                <w:lang w:val="ro-MD"/>
              </w:rPr>
              <w:t xml:space="preserve"> elaborat în </w:t>
            </w:r>
            <w:r w:rsidR="00FD1A05" w:rsidRPr="002A73F0">
              <w:rPr>
                <w:rFonts w:ascii="Times New Roman" w:hAnsi="Times New Roman" w:cs="Times New Roman"/>
                <w:iCs/>
                <w:sz w:val="24"/>
                <w:szCs w:val="24"/>
                <w:lang w:val="ro-MD"/>
              </w:rPr>
              <w:t>temeiul</w:t>
            </w:r>
            <w:r w:rsidRPr="002A73F0">
              <w:rPr>
                <w:rFonts w:ascii="Times New Roman" w:hAnsi="Times New Roman" w:cs="Times New Roman"/>
                <w:iCs/>
                <w:sz w:val="24"/>
                <w:szCs w:val="24"/>
                <w:lang w:val="ro-MD"/>
              </w:rPr>
              <w:t xml:space="preserve"> </w:t>
            </w:r>
            <w:r w:rsidR="00B6518C" w:rsidRPr="00B6518C">
              <w:rPr>
                <w:rFonts w:ascii="Times New Roman" w:hAnsi="Times New Roman" w:cs="Times New Roman"/>
                <w:bCs/>
                <w:sz w:val="24"/>
                <w:szCs w:val="24"/>
                <w:lang w:val="ro-MD"/>
              </w:rPr>
              <w:t>art. 49 alin. (5) din Legea nr. 422/2023 privind măsurile de protecție împotriva or</w:t>
            </w:r>
            <w:r w:rsidR="00B6518C">
              <w:rPr>
                <w:rFonts w:ascii="Times New Roman" w:hAnsi="Times New Roman" w:cs="Times New Roman"/>
                <w:bCs/>
                <w:sz w:val="24"/>
                <w:szCs w:val="24"/>
                <w:lang w:val="ro-MD"/>
              </w:rPr>
              <w:t>ganismelor dăunătoare plantelor</w:t>
            </w:r>
            <w:r w:rsidR="00B6518C" w:rsidRPr="00B6518C">
              <w:rPr>
                <w:rFonts w:ascii="Times New Roman" w:hAnsi="Times New Roman" w:cs="Times New Roman"/>
                <w:bCs/>
                <w:sz w:val="24"/>
                <w:szCs w:val="24"/>
                <w:lang w:val="ro-MD"/>
              </w:rPr>
              <w:t xml:space="preserve"> și art. 40 alin (2) lit. e) din Legea nr. 136/2017 cu privire la Guvern</w:t>
            </w:r>
            <w:r w:rsidR="00B6518C">
              <w:rPr>
                <w:rFonts w:ascii="Times New Roman" w:hAnsi="Times New Roman" w:cs="Times New Roman"/>
                <w:bCs/>
                <w:sz w:val="24"/>
                <w:szCs w:val="24"/>
                <w:lang w:val="ro-MD"/>
              </w:rPr>
              <w:t>.</w:t>
            </w:r>
          </w:p>
        </w:tc>
      </w:tr>
      <w:tr w:rsidR="0062174B" w:rsidRPr="00F467AE"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CCFFFF"/>
            <w:tcMar>
              <w:top w:w="24" w:type="dxa"/>
              <w:left w:w="48" w:type="dxa"/>
              <w:bottom w:w="24" w:type="dxa"/>
              <w:right w:w="48" w:type="dxa"/>
            </w:tcMar>
          </w:tcPr>
          <w:p w:rsidR="0062174B" w:rsidRPr="00F467AE" w:rsidRDefault="00BB152B" w:rsidP="00DC5383">
            <w:pPr>
              <w:spacing w:after="0" w:line="276" w:lineRule="auto"/>
              <w:ind w:firstLine="268"/>
              <w:jc w:val="both"/>
              <w:rPr>
                <w:rFonts w:ascii="Times New Roman" w:hAnsi="Times New Roman" w:cs="Times New Roman"/>
                <w:iCs/>
                <w:color w:val="FF0000"/>
                <w:sz w:val="24"/>
                <w:szCs w:val="24"/>
                <w:lang w:val="ro-MD"/>
              </w:rPr>
            </w:pPr>
            <w:r w:rsidRPr="00F467AE">
              <w:rPr>
                <w:rFonts w:ascii="Times New Roman" w:hAnsi="Times New Roman" w:cs="Times New Roman"/>
                <w:iCs/>
                <w:sz w:val="24"/>
                <w:szCs w:val="24"/>
                <w:lang w:val="ro-MD"/>
              </w:rPr>
              <w:t>2.2. Descrierea situației actuale ș</w:t>
            </w:r>
            <w:r w:rsidR="0062174B" w:rsidRPr="00F467AE">
              <w:rPr>
                <w:rFonts w:ascii="Times New Roman" w:hAnsi="Times New Roman" w:cs="Times New Roman"/>
                <w:iCs/>
                <w:sz w:val="24"/>
                <w:szCs w:val="24"/>
                <w:lang w:val="ro-MD"/>
              </w:rPr>
              <w:t>i a problemelor c</w:t>
            </w:r>
            <w:r w:rsidRPr="00F467AE">
              <w:rPr>
                <w:rFonts w:ascii="Times New Roman" w:hAnsi="Times New Roman" w:cs="Times New Roman"/>
                <w:iCs/>
                <w:sz w:val="24"/>
                <w:szCs w:val="24"/>
                <w:lang w:val="ro-MD"/>
              </w:rPr>
              <w:t>are impun intervenț</w:t>
            </w:r>
            <w:r w:rsidR="0062174B" w:rsidRPr="00F467AE">
              <w:rPr>
                <w:rFonts w:ascii="Times New Roman" w:hAnsi="Times New Roman" w:cs="Times New Roman"/>
                <w:iCs/>
                <w:sz w:val="24"/>
                <w:szCs w:val="24"/>
                <w:lang w:val="ro-MD"/>
              </w:rPr>
              <w:t xml:space="preserve">ia, inclusiv a cadrului normativ aplicabil </w:t>
            </w:r>
            <w:r w:rsidRPr="00F467AE">
              <w:rPr>
                <w:rFonts w:ascii="Times New Roman" w:hAnsi="Times New Roman" w:cs="Times New Roman"/>
                <w:iCs/>
                <w:sz w:val="24"/>
                <w:szCs w:val="24"/>
                <w:lang w:val="ro-MD"/>
              </w:rPr>
              <w:t>și a deficienț</w:t>
            </w:r>
            <w:r w:rsidR="0062174B" w:rsidRPr="00F467AE">
              <w:rPr>
                <w:rFonts w:ascii="Times New Roman" w:hAnsi="Times New Roman" w:cs="Times New Roman"/>
                <w:iCs/>
                <w:sz w:val="24"/>
                <w:szCs w:val="24"/>
                <w:lang w:val="ro-MD"/>
              </w:rPr>
              <w:t>elor/lacunelor normative</w:t>
            </w:r>
          </w:p>
        </w:tc>
      </w:tr>
      <w:tr w:rsidR="00B273EB" w:rsidRPr="00462C87" w:rsidTr="00501AA9">
        <w:trPr>
          <w:trHeight w:val="489"/>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C6329D" w:rsidRDefault="00C6329D" w:rsidP="00B84091">
            <w:pPr>
              <w:spacing w:after="0" w:line="276" w:lineRule="auto"/>
              <w:ind w:firstLine="268"/>
              <w:jc w:val="both"/>
              <w:rPr>
                <w:rFonts w:ascii="Times New Roman" w:hAnsi="Times New Roman" w:cs="Times New Roman"/>
                <w:iCs/>
                <w:sz w:val="24"/>
                <w:szCs w:val="24"/>
                <w:lang w:val="ro-MD"/>
              </w:rPr>
            </w:pPr>
            <w:r w:rsidRPr="00C6329D">
              <w:rPr>
                <w:rFonts w:ascii="Times New Roman" w:hAnsi="Times New Roman" w:cs="Times New Roman"/>
                <w:iCs/>
                <w:sz w:val="24"/>
                <w:szCs w:val="24"/>
                <w:lang w:val="ro-MD"/>
              </w:rPr>
              <w:t>Cadrul normativ care vizează</w:t>
            </w:r>
            <w:r>
              <w:rPr>
                <w:rFonts w:ascii="Times New Roman" w:hAnsi="Times New Roman" w:cs="Times New Roman"/>
                <w:iCs/>
                <w:sz w:val="24"/>
                <w:szCs w:val="24"/>
                <w:lang w:val="ro-MD"/>
              </w:rPr>
              <w:t xml:space="preserve"> combaterea ambroziei în Republica Moldova </w:t>
            </w:r>
            <w:r w:rsidR="00FD48A3">
              <w:rPr>
                <w:rFonts w:ascii="Times New Roman" w:hAnsi="Times New Roman" w:cs="Times New Roman"/>
                <w:iCs/>
                <w:sz w:val="24"/>
                <w:szCs w:val="24"/>
                <w:lang w:val="ro-MD"/>
              </w:rPr>
              <w:t>existent</w:t>
            </w:r>
            <w:r>
              <w:rPr>
                <w:rFonts w:ascii="Times New Roman" w:hAnsi="Times New Roman" w:cs="Times New Roman"/>
                <w:iCs/>
                <w:sz w:val="24"/>
                <w:szCs w:val="24"/>
                <w:lang w:val="ro-MD"/>
              </w:rPr>
              <w:t xml:space="preserve"> la etapa</w:t>
            </w:r>
            <w:r w:rsidR="00FD48A3">
              <w:rPr>
                <w:rFonts w:ascii="Times New Roman" w:hAnsi="Times New Roman" w:cs="Times New Roman"/>
                <w:iCs/>
                <w:sz w:val="24"/>
                <w:szCs w:val="24"/>
                <w:lang w:val="ro-MD"/>
              </w:rPr>
              <w:t xml:space="preserve"> actuală necesită</w:t>
            </w:r>
            <w:r>
              <w:rPr>
                <w:rFonts w:ascii="Times New Roman" w:hAnsi="Times New Roman" w:cs="Times New Roman"/>
                <w:iCs/>
                <w:sz w:val="24"/>
                <w:szCs w:val="24"/>
                <w:lang w:val="ro-MD"/>
              </w:rPr>
              <w:t xml:space="preserve"> modificare</w:t>
            </w:r>
            <w:r w:rsidR="00002EEC">
              <w:rPr>
                <w:rFonts w:ascii="Times New Roman" w:hAnsi="Times New Roman" w:cs="Times New Roman"/>
                <w:iCs/>
                <w:sz w:val="24"/>
                <w:szCs w:val="24"/>
                <w:lang w:val="ro-MD"/>
              </w:rPr>
              <w:t xml:space="preserve"> prin completarea sa cu </w:t>
            </w:r>
            <w:r w:rsidR="00156D3A">
              <w:rPr>
                <w:rFonts w:ascii="Times New Roman" w:hAnsi="Times New Roman" w:cs="Times New Roman"/>
                <w:iCs/>
                <w:sz w:val="24"/>
                <w:szCs w:val="24"/>
                <w:lang w:val="ro-MD"/>
              </w:rPr>
              <w:t>m</w:t>
            </w:r>
            <w:r w:rsidR="00B84091">
              <w:rPr>
                <w:rFonts w:ascii="Times New Roman" w:hAnsi="Times New Roman" w:cs="Times New Roman"/>
                <w:iCs/>
                <w:sz w:val="24"/>
                <w:szCs w:val="24"/>
                <w:lang w:val="ro-MD"/>
              </w:rPr>
              <w:t xml:space="preserve">ăsurile de combatere </w:t>
            </w:r>
            <w:r w:rsidR="00B84091" w:rsidRPr="00B84091">
              <w:rPr>
                <w:rFonts w:ascii="Times New Roman" w:hAnsi="Times New Roman" w:cs="Times New Roman"/>
                <w:iCs/>
                <w:sz w:val="24"/>
                <w:szCs w:val="24"/>
                <w:lang w:val="ro-MD"/>
              </w:rPr>
              <w:t>și prevenire</w:t>
            </w:r>
            <w:r w:rsidR="00156D3A">
              <w:rPr>
                <w:rFonts w:ascii="Times New Roman" w:hAnsi="Times New Roman" w:cs="Times New Roman"/>
                <w:iCs/>
                <w:sz w:val="24"/>
                <w:szCs w:val="24"/>
                <w:lang w:val="ro-MD"/>
              </w:rPr>
              <w:t xml:space="preserve"> </w:t>
            </w:r>
            <w:r w:rsidR="00B84091" w:rsidRPr="00B84091">
              <w:rPr>
                <w:rFonts w:ascii="Times New Roman" w:hAnsi="Times New Roman" w:cs="Times New Roman"/>
                <w:iCs/>
                <w:sz w:val="24"/>
                <w:szCs w:val="24"/>
                <w:lang w:val="ro-MD"/>
              </w:rPr>
              <w:t>a răspândirii buruienii ambrozia</w:t>
            </w:r>
            <w:r w:rsidR="00657358">
              <w:rPr>
                <w:rFonts w:ascii="Times New Roman" w:hAnsi="Times New Roman" w:cs="Times New Roman"/>
                <w:iCs/>
                <w:sz w:val="24"/>
                <w:szCs w:val="24"/>
                <w:lang w:val="ro-MD"/>
              </w:rPr>
              <w:t>.</w:t>
            </w:r>
          </w:p>
          <w:p w:rsidR="00111768" w:rsidRDefault="00C6329D" w:rsidP="00001953">
            <w:pPr>
              <w:spacing w:after="0" w:line="276" w:lineRule="auto"/>
              <w:ind w:firstLine="268"/>
              <w:jc w:val="both"/>
              <w:rPr>
                <w:rFonts w:ascii="Times New Roman" w:hAnsi="Times New Roman" w:cs="Times New Roman"/>
                <w:iCs/>
                <w:sz w:val="24"/>
                <w:szCs w:val="24"/>
                <w:lang w:val="ro-MD"/>
              </w:rPr>
            </w:pPr>
            <w:r w:rsidRPr="00C6329D">
              <w:rPr>
                <w:rFonts w:ascii="Times New Roman" w:hAnsi="Times New Roman" w:cs="Times New Roman"/>
                <w:i/>
                <w:iCs/>
                <w:sz w:val="24"/>
                <w:szCs w:val="24"/>
                <w:lang w:val="ro-MD"/>
              </w:rPr>
              <w:t xml:space="preserve"> </w:t>
            </w:r>
            <w:proofErr w:type="spellStart"/>
            <w:r w:rsidR="00FC11EB" w:rsidRPr="00FC11EB">
              <w:rPr>
                <w:rFonts w:ascii="Times New Roman" w:hAnsi="Times New Roman" w:cs="Times New Roman"/>
                <w:i/>
                <w:iCs/>
                <w:sz w:val="24"/>
                <w:szCs w:val="24"/>
                <w:lang w:val="ro-MD"/>
              </w:rPr>
              <w:t>Ambrosia</w:t>
            </w:r>
            <w:proofErr w:type="spellEnd"/>
            <w:r w:rsidR="00FC11EB" w:rsidRPr="00FC11EB">
              <w:rPr>
                <w:rFonts w:ascii="Times New Roman" w:hAnsi="Times New Roman" w:cs="Times New Roman"/>
                <w:i/>
                <w:iCs/>
                <w:sz w:val="24"/>
                <w:szCs w:val="24"/>
                <w:lang w:val="ro-MD"/>
              </w:rPr>
              <w:t xml:space="preserve"> </w:t>
            </w:r>
            <w:proofErr w:type="spellStart"/>
            <w:r w:rsidR="00FC11EB" w:rsidRPr="00FC11EB">
              <w:rPr>
                <w:rFonts w:ascii="Times New Roman" w:hAnsi="Times New Roman" w:cs="Times New Roman"/>
                <w:i/>
                <w:iCs/>
                <w:sz w:val="24"/>
                <w:szCs w:val="24"/>
                <w:lang w:val="ro-MD"/>
              </w:rPr>
              <w:t>artemisiifolia</w:t>
            </w:r>
            <w:proofErr w:type="spellEnd"/>
            <w:r w:rsidR="00FC11EB" w:rsidRPr="00FC11EB">
              <w:rPr>
                <w:rFonts w:ascii="Times New Roman" w:hAnsi="Times New Roman" w:cs="Times New Roman"/>
                <w:iCs/>
                <w:sz w:val="24"/>
                <w:szCs w:val="24"/>
                <w:lang w:val="ro-MD"/>
              </w:rPr>
              <w:t>, cunoscută popular ca „iarba pârloagelor” sau „floarea pustiei”, este o plantă invazivă originară din America de Nord, introdusă în Europa în secolul al XIX-lea</w:t>
            </w:r>
            <w:r w:rsidR="00FC11EB">
              <w:rPr>
                <w:rFonts w:ascii="Times New Roman" w:hAnsi="Times New Roman" w:cs="Times New Roman"/>
                <w:iCs/>
                <w:sz w:val="24"/>
                <w:szCs w:val="24"/>
                <w:lang w:val="ro-MD"/>
              </w:rPr>
              <w:t xml:space="preserve">. </w:t>
            </w:r>
            <w:r w:rsidR="002C4132">
              <w:rPr>
                <w:rFonts w:ascii="Times New Roman" w:hAnsi="Times New Roman" w:cs="Times New Roman"/>
                <w:iCs/>
                <w:sz w:val="24"/>
                <w:szCs w:val="24"/>
                <w:lang w:val="ro-MD"/>
              </w:rPr>
              <w:t>D</w:t>
            </w:r>
            <w:r w:rsidR="002C4132" w:rsidRPr="00FC11EB">
              <w:rPr>
                <w:rFonts w:ascii="Times New Roman" w:hAnsi="Times New Roman" w:cs="Times New Roman"/>
                <w:iCs/>
                <w:sz w:val="24"/>
                <w:szCs w:val="24"/>
                <w:lang w:val="ro-MD"/>
              </w:rPr>
              <w:t xml:space="preserve">atorită </w:t>
            </w:r>
            <w:r w:rsidR="00156D3A" w:rsidRPr="00FC11EB">
              <w:rPr>
                <w:rFonts w:ascii="Times New Roman" w:hAnsi="Times New Roman" w:cs="Times New Roman"/>
                <w:iCs/>
                <w:sz w:val="24"/>
                <w:szCs w:val="24"/>
                <w:lang w:val="ro-MD"/>
              </w:rPr>
              <w:t>capaci</w:t>
            </w:r>
            <w:r w:rsidR="00156D3A">
              <w:rPr>
                <w:rFonts w:ascii="Times New Roman" w:hAnsi="Times New Roman" w:cs="Times New Roman"/>
                <w:iCs/>
                <w:sz w:val="24"/>
                <w:szCs w:val="24"/>
                <w:lang w:val="ro-MD"/>
              </w:rPr>
              <w:t>tății sale de răspândire rapidă în toate biocenozele</w:t>
            </w:r>
            <w:r w:rsidR="00156D3A" w:rsidRPr="00FC11EB">
              <w:rPr>
                <w:rFonts w:ascii="Times New Roman" w:hAnsi="Times New Roman" w:cs="Times New Roman"/>
                <w:iCs/>
                <w:sz w:val="24"/>
                <w:szCs w:val="24"/>
                <w:lang w:val="ro-MD"/>
              </w:rPr>
              <w:t xml:space="preserve"> și a </w:t>
            </w:r>
            <w:r w:rsidR="002C4132" w:rsidRPr="00FC11EB">
              <w:rPr>
                <w:rFonts w:ascii="Times New Roman" w:hAnsi="Times New Roman" w:cs="Times New Roman"/>
                <w:iCs/>
                <w:sz w:val="24"/>
                <w:szCs w:val="24"/>
                <w:lang w:val="ro-MD"/>
              </w:rPr>
              <w:t>polenului său extrem de alergen</w:t>
            </w:r>
            <w:r w:rsidR="00A52594">
              <w:rPr>
                <w:rFonts w:ascii="Times New Roman" w:hAnsi="Times New Roman" w:cs="Times New Roman"/>
                <w:iCs/>
                <w:sz w:val="24"/>
                <w:szCs w:val="24"/>
                <w:lang w:val="ro-MD"/>
              </w:rPr>
              <w:t>,</w:t>
            </w:r>
            <w:r w:rsidR="00FC11EB" w:rsidRPr="00FC11EB">
              <w:rPr>
                <w:rFonts w:ascii="Times New Roman" w:hAnsi="Times New Roman" w:cs="Times New Roman"/>
                <w:iCs/>
                <w:sz w:val="24"/>
                <w:szCs w:val="24"/>
                <w:lang w:val="ro-MD"/>
              </w:rPr>
              <w:t xml:space="preserve"> </w:t>
            </w:r>
            <w:r w:rsidR="009D2FB0">
              <w:rPr>
                <w:rFonts w:ascii="Times New Roman" w:hAnsi="Times New Roman" w:cs="Times New Roman"/>
                <w:iCs/>
                <w:sz w:val="24"/>
                <w:szCs w:val="24"/>
                <w:lang w:val="ro-MD"/>
              </w:rPr>
              <w:t xml:space="preserve">această plantă </w:t>
            </w:r>
            <w:r w:rsidR="00FC11EB" w:rsidRPr="00FC11EB">
              <w:rPr>
                <w:rFonts w:ascii="Times New Roman" w:hAnsi="Times New Roman" w:cs="Times New Roman"/>
                <w:iCs/>
                <w:sz w:val="24"/>
                <w:szCs w:val="24"/>
                <w:lang w:val="ro-MD"/>
              </w:rPr>
              <w:t xml:space="preserve">reprezintă o problemă semnificativă pentru sănătatea publică, agricultură și mediu </w:t>
            </w:r>
            <w:r w:rsidR="00A52594">
              <w:rPr>
                <w:rFonts w:ascii="Times New Roman" w:hAnsi="Times New Roman" w:cs="Times New Roman"/>
                <w:iCs/>
                <w:sz w:val="24"/>
                <w:szCs w:val="24"/>
                <w:lang w:val="ro-MD"/>
              </w:rPr>
              <w:t>în Republica Moldova.</w:t>
            </w:r>
          </w:p>
          <w:p w:rsidR="00FC11EB" w:rsidRDefault="00F84B61" w:rsidP="007D686B">
            <w:pPr>
              <w:spacing w:after="0" w:line="276" w:lineRule="auto"/>
              <w:ind w:firstLine="268"/>
              <w:jc w:val="both"/>
              <w:rPr>
                <w:rFonts w:ascii="Times New Roman" w:hAnsi="Times New Roman" w:cs="Times New Roman"/>
                <w:iCs/>
                <w:sz w:val="24"/>
                <w:szCs w:val="24"/>
                <w:lang w:val="ro-MD"/>
              </w:rPr>
            </w:pPr>
            <w:r>
              <w:rPr>
                <w:rFonts w:ascii="Times New Roman" w:hAnsi="Times New Roman" w:cs="Times New Roman"/>
                <w:iCs/>
                <w:sz w:val="24"/>
                <w:szCs w:val="24"/>
                <w:lang w:val="ro-MD"/>
              </w:rPr>
              <w:t xml:space="preserve">Una din problemele </w:t>
            </w:r>
            <w:r w:rsidR="00111768">
              <w:rPr>
                <w:rFonts w:ascii="Times New Roman" w:hAnsi="Times New Roman" w:cs="Times New Roman"/>
                <w:iCs/>
                <w:sz w:val="24"/>
                <w:szCs w:val="24"/>
                <w:lang w:val="ro-MD"/>
              </w:rPr>
              <w:t xml:space="preserve">stringentă </w:t>
            </w:r>
            <w:r>
              <w:rPr>
                <w:rFonts w:ascii="Times New Roman" w:hAnsi="Times New Roman" w:cs="Times New Roman"/>
                <w:iCs/>
                <w:sz w:val="24"/>
                <w:szCs w:val="24"/>
                <w:lang w:val="ro-MD"/>
              </w:rPr>
              <w:t xml:space="preserve">care </w:t>
            </w:r>
            <w:r w:rsidR="00111768">
              <w:rPr>
                <w:rFonts w:ascii="Times New Roman" w:hAnsi="Times New Roman" w:cs="Times New Roman"/>
                <w:iCs/>
                <w:sz w:val="24"/>
                <w:szCs w:val="24"/>
                <w:lang w:val="ro-MD"/>
              </w:rPr>
              <w:t>impune</w:t>
            </w:r>
            <w:r>
              <w:rPr>
                <w:rFonts w:ascii="Times New Roman" w:hAnsi="Times New Roman" w:cs="Times New Roman"/>
                <w:iCs/>
                <w:sz w:val="24"/>
                <w:szCs w:val="24"/>
                <w:lang w:val="ro-MD"/>
              </w:rPr>
              <w:t xml:space="preserve"> intervenția </w:t>
            </w:r>
            <w:r w:rsidR="00F2470D">
              <w:rPr>
                <w:rFonts w:ascii="Times New Roman" w:hAnsi="Times New Roman" w:cs="Times New Roman"/>
                <w:iCs/>
                <w:sz w:val="24"/>
                <w:szCs w:val="24"/>
                <w:lang w:val="ro-MD"/>
              </w:rPr>
              <w:t>instituțiilor statului este i</w:t>
            </w:r>
            <w:r w:rsidR="00001953" w:rsidRPr="00001953">
              <w:rPr>
                <w:rFonts w:ascii="Times New Roman" w:hAnsi="Times New Roman" w:cs="Times New Roman"/>
                <w:iCs/>
                <w:sz w:val="24"/>
                <w:szCs w:val="24"/>
                <w:lang w:val="ro-MD"/>
              </w:rPr>
              <w:t>mpactul asupra sănătății publice</w:t>
            </w:r>
            <w:r w:rsidR="00F2470D">
              <w:rPr>
                <w:rFonts w:ascii="Times New Roman" w:hAnsi="Times New Roman" w:cs="Times New Roman"/>
                <w:iCs/>
                <w:sz w:val="24"/>
                <w:szCs w:val="24"/>
                <w:lang w:val="ro-MD"/>
              </w:rPr>
              <w:t xml:space="preserve">. </w:t>
            </w:r>
            <w:r w:rsidR="00001953" w:rsidRPr="00001953">
              <w:rPr>
                <w:rFonts w:ascii="Times New Roman" w:hAnsi="Times New Roman" w:cs="Times New Roman"/>
                <w:iCs/>
                <w:sz w:val="24"/>
                <w:szCs w:val="24"/>
                <w:lang w:val="ro-MD"/>
              </w:rPr>
              <w:t>Polenul de ambrozie este un alergen agresiv, responsabil pentru rinită a</w:t>
            </w:r>
            <w:r w:rsidR="009D2FB0">
              <w:rPr>
                <w:rFonts w:ascii="Times New Roman" w:hAnsi="Times New Roman" w:cs="Times New Roman"/>
                <w:iCs/>
                <w:sz w:val="24"/>
                <w:szCs w:val="24"/>
                <w:lang w:val="ro-MD"/>
              </w:rPr>
              <w:t>lergică, conjunctivită, astm iar</w:t>
            </w:r>
            <w:r w:rsidR="00001953" w:rsidRPr="00001953">
              <w:rPr>
                <w:rFonts w:ascii="Times New Roman" w:hAnsi="Times New Roman" w:cs="Times New Roman"/>
                <w:iCs/>
                <w:sz w:val="24"/>
                <w:szCs w:val="24"/>
                <w:lang w:val="ro-MD"/>
              </w:rPr>
              <w:t xml:space="preserve"> în cazuri extreme, șoc anafilactic.</w:t>
            </w:r>
            <w:r w:rsidR="007D686B">
              <w:t xml:space="preserve"> </w:t>
            </w:r>
            <w:r w:rsidR="007D686B" w:rsidRPr="007D686B">
              <w:rPr>
                <w:rFonts w:ascii="Times New Roman" w:hAnsi="Times New Roman" w:cs="Times New Roman"/>
                <w:iCs/>
                <w:sz w:val="24"/>
                <w:szCs w:val="24"/>
                <w:lang w:val="ro-MD"/>
              </w:rPr>
              <w:t>Ambrozia produce o cantitate mare de polen, iar acesta conține multiple fragmente extrem de alerg</w:t>
            </w:r>
            <w:r w:rsidR="00001F49">
              <w:rPr>
                <w:rFonts w:ascii="Times New Roman" w:hAnsi="Times New Roman" w:cs="Times New Roman"/>
                <w:iCs/>
                <w:sz w:val="24"/>
                <w:szCs w:val="24"/>
                <w:lang w:val="ro-MD"/>
              </w:rPr>
              <w:t>ene</w:t>
            </w:r>
            <w:r w:rsidR="007D686B" w:rsidRPr="007D686B">
              <w:rPr>
                <w:rFonts w:ascii="Times New Roman" w:hAnsi="Times New Roman" w:cs="Times New Roman"/>
                <w:iCs/>
                <w:sz w:val="24"/>
                <w:szCs w:val="24"/>
                <w:lang w:val="ro-MD"/>
              </w:rPr>
              <w:t xml:space="preserve">. Este suficientă o concentrație de polen în aer de sub 30 </w:t>
            </w:r>
            <w:proofErr w:type="spellStart"/>
            <w:r w:rsidR="007D686B" w:rsidRPr="007D686B">
              <w:rPr>
                <w:rFonts w:ascii="Times New Roman" w:hAnsi="Times New Roman" w:cs="Times New Roman"/>
                <w:iCs/>
                <w:sz w:val="24"/>
                <w:szCs w:val="24"/>
                <w:lang w:val="ro-MD"/>
              </w:rPr>
              <w:t>grăunciori</w:t>
            </w:r>
            <w:proofErr w:type="spellEnd"/>
            <w:r w:rsidR="007D686B" w:rsidRPr="007D686B">
              <w:rPr>
                <w:rFonts w:ascii="Times New Roman" w:hAnsi="Times New Roman" w:cs="Times New Roman"/>
                <w:iCs/>
                <w:sz w:val="24"/>
                <w:szCs w:val="24"/>
                <w:lang w:val="ro-MD"/>
              </w:rPr>
              <w:t xml:space="preserve"> de polen/m3 pentru a induce o reacție alergică. Persoanele foarte sensibile pot fi afectate chiar de 1-2 </w:t>
            </w:r>
            <w:proofErr w:type="spellStart"/>
            <w:r w:rsidR="007D686B" w:rsidRPr="007D686B">
              <w:rPr>
                <w:rFonts w:ascii="Times New Roman" w:hAnsi="Times New Roman" w:cs="Times New Roman"/>
                <w:iCs/>
                <w:sz w:val="24"/>
                <w:szCs w:val="24"/>
                <w:lang w:val="ro-MD"/>
              </w:rPr>
              <w:t>grăunciori</w:t>
            </w:r>
            <w:proofErr w:type="spellEnd"/>
            <w:r w:rsidR="007D686B" w:rsidRPr="007D686B">
              <w:rPr>
                <w:rFonts w:ascii="Times New Roman" w:hAnsi="Times New Roman" w:cs="Times New Roman"/>
                <w:iCs/>
                <w:sz w:val="24"/>
                <w:szCs w:val="24"/>
                <w:lang w:val="ro-MD"/>
              </w:rPr>
              <w:t xml:space="preserve"> de polen/m</w:t>
            </w:r>
            <w:r w:rsidR="007D686B" w:rsidRPr="007D686B">
              <w:rPr>
                <w:rFonts w:ascii="Times New Roman" w:hAnsi="Times New Roman" w:cs="Times New Roman"/>
                <w:iCs/>
                <w:sz w:val="24"/>
                <w:szCs w:val="24"/>
                <w:vertAlign w:val="superscript"/>
                <w:lang w:val="ro-MD"/>
              </w:rPr>
              <w:t>3</w:t>
            </w:r>
            <w:r w:rsidR="007D686B" w:rsidRPr="007D686B">
              <w:rPr>
                <w:rFonts w:ascii="Times New Roman" w:hAnsi="Times New Roman" w:cs="Times New Roman"/>
                <w:iCs/>
                <w:sz w:val="24"/>
                <w:szCs w:val="24"/>
                <w:lang w:val="ro-MD"/>
              </w:rPr>
              <w:t>.</w:t>
            </w:r>
            <w:r w:rsidR="007D686B">
              <w:rPr>
                <w:rFonts w:ascii="Times New Roman" w:hAnsi="Times New Roman" w:cs="Times New Roman"/>
                <w:iCs/>
                <w:sz w:val="24"/>
                <w:szCs w:val="24"/>
                <w:lang w:val="ro-MD"/>
              </w:rPr>
              <w:t xml:space="preserve"> </w:t>
            </w:r>
            <w:r w:rsidR="007D686B" w:rsidRPr="007D686B">
              <w:rPr>
                <w:rFonts w:ascii="Times New Roman" w:hAnsi="Times New Roman" w:cs="Times New Roman"/>
                <w:iCs/>
                <w:sz w:val="24"/>
                <w:szCs w:val="24"/>
                <w:lang w:val="ro-MD"/>
              </w:rPr>
              <w:t>În mod uzual, alergiile la polen sunt cauzate de expunerea la polenul de ambrozia pe parcursul mai multor ani (3-4 ani), astfel că simptomele de rinită alergică apar la copii cu vârsta de cel puțin 4-5 ani. Sunt cazuri când, vârsta de apariție a simptomelor a coborât sub 1 an, existând chiar și copii de 6 luni care prezintă rinită alergică indusă de polenul de ambrozi</w:t>
            </w:r>
            <w:r w:rsidR="004F3FD0">
              <w:rPr>
                <w:rFonts w:ascii="Times New Roman" w:hAnsi="Times New Roman" w:cs="Times New Roman"/>
                <w:iCs/>
                <w:sz w:val="24"/>
                <w:szCs w:val="24"/>
                <w:lang w:val="ro-MD"/>
              </w:rPr>
              <w:t>e</w:t>
            </w:r>
            <w:r w:rsidR="007D686B" w:rsidRPr="007D686B">
              <w:rPr>
                <w:rFonts w:ascii="Times New Roman" w:hAnsi="Times New Roman" w:cs="Times New Roman"/>
                <w:iCs/>
                <w:sz w:val="24"/>
                <w:szCs w:val="24"/>
                <w:lang w:val="ro-MD"/>
              </w:rPr>
              <w:t>.</w:t>
            </w:r>
            <w:r w:rsidR="00FA7058">
              <w:rPr>
                <w:rFonts w:ascii="Times New Roman" w:hAnsi="Times New Roman" w:cs="Times New Roman"/>
                <w:iCs/>
                <w:sz w:val="24"/>
                <w:szCs w:val="24"/>
                <w:lang w:val="ro-MD"/>
              </w:rPr>
              <w:t xml:space="preserve"> </w:t>
            </w:r>
            <w:r w:rsidR="007D686B" w:rsidRPr="007D686B">
              <w:rPr>
                <w:rFonts w:ascii="Times New Roman" w:hAnsi="Times New Roman" w:cs="Times New Roman"/>
                <w:iCs/>
                <w:sz w:val="24"/>
                <w:szCs w:val="24"/>
                <w:lang w:val="ro-MD"/>
              </w:rPr>
              <w:t>Se evidențiază astfel gravit</w:t>
            </w:r>
            <w:r w:rsidR="002D3188">
              <w:rPr>
                <w:rFonts w:ascii="Times New Roman" w:hAnsi="Times New Roman" w:cs="Times New Roman"/>
                <w:iCs/>
                <w:sz w:val="24"/>
                <w:szCs w:val="24"/>
                <w:lang w:val="ro-MD"/>
              </w:rPr>
              <w:t>atea extremă generată de alergie la ambrozie</w:t>
            </w:r>
            <w:r w:rsidR="007D686B" w:rsidRPr="007D686B">
              <w:rPr>
                <w:rFonts w:ascii="Times New Roman" w:hAnsi="Times New Roman" w:cs="Times New Roman"/>
                <w:iCs/>
                <w:sz w:val="24"/>
                <w:szCs w:val="24"/>
                <w:lang w:val="ro-MD"/>
              </w:rPr>
              <w:t xml:space="preserve"> care afectează sănătatea unei largi categorii populaționale, care include și copii cu vârsta de sub 1 an. </w:t>
            </w:r>
            <w:r w:rsidR="00001953" w:rsidRPr="00001953">
              <w:rPr>
                <w:rFonts w:ascii="Times New Roman" w:hAnsi="Times New Roman" w:cs="Times New Roman"/>
                <w:iCs/>
                <w:sz w:val="24"/>
                <w:szCs w:val="24"/>
                <w:lang w:val="ro-MD"/>
              </w:rPr>
              <w:t xml:space="preserve"> </w:t>
            </w:r>
            <w:r w:rsidR="002D3188">
              <w:rPr>
                <w:rFonts w:ascii="Times New Roman" w:hAnsi="Times New Roman" w:cs="Times New Roman"/>
                <w:iCs/>
                <w:sz w:val="24"/>
                <w:szCs w:val="24"/>
                <w:lang w:val="ro-MD"/>
              </w:rPr>
              <w:t>Î</w:t>
            </w:r>
            <w:r w:rsidR="00001953" w:rsidRPr="00001953">
              <w:rPr>
                <w:rFonts w:ascii="Times New Roman" w:hAnsi="Times New Roman" w:cs="Times New Roman"/>
                <w:iCs/>
                <w:sz w:val="24"/>
                <w:szCs w:val="24"/>
                <w:lang w:val="ro-MD"/>
              </w:rPr>
              <w:t>n ultimii ani s-a observat o creștere a cazurilor de alergii, mai ales în lunile august-octombrie, când concentrația polenului este maximă. În condiții de secetă și temperaturi ridicate, producția de polen se dublează, amplificând impactul asupra sănătății</w:t>
            </w:r>
            <w:r w:rsidR="00F7211D">
              <w:rPr>
                <w:rFonts w:ascii="Times New Roman" w:hAnsi="Times New Roman" w:cs="Times New Roman"/>
                <w:iCs/>
                <w:sz w:val="24"/>
                <w:szCs w:val="24"/>
                <w:lang w:val="ro-MD"/>
              </w:rPr>
              <w:t xml:space="preserve"> umane.</w:t>
            </w:r>
            <w:r w:rsidR="00953061">
              <w:rPr>
                <w:rFonts w:ascii="Times New Roman" w:hAnsi="Times New Roman" w:cs="Times New Roman"/>
                <w:iCs/>
                <w:sz w:val="24"/>
                <w:szCs w:val="24"/>
                <w:lang w:val="ro-MD"/>
              </w:rPr>
              <w:t xml:space="preserve"> </w:t>
            </w:r>
            <w:r w:rsidR="00953061" w:rsidRPr="00953061">
              <w:rPr>
                <w:rFonts w:ascii="Times New Roman" w:hAnsi="Times New Roman" w:cs="Times New Roman"/>
                <w:iCs/>
                <w:sz w:val="24"/>
                <w:szCs w:val="24"/>
                <w:lang w:val="ro-MD"/>
              </w:rPr>
              <w:t>Perioada în care persoanele alergice sunt afectate s-a extins de la 2-3 săptămâni la 7-8 săptămâni în ultimii ani, parțial din cauza schimbărilor climatice, care favorizează proliferarea plantei.</w:t>
            </w:r>
          </w:p>
          <w:p w:rsidR="00BF5EF0" w:rsidRDefault="00BF5EF0" w:rsidP="00001953">
            <w:pPr>
              <w:spacing w:after="0" w:line="276" w:lineRule="auto"/>
              <w:ind w:firstLine="268"/>
              <w:jc w:val="both"/>
              <w:rPr>
                <w:rFonts w:ascii="Times New Roman" w:hAnsi="Times New Roman" w:cs="Times New Roman"/>
                <w:iCs/>
                <w:sz w:val="24"/>
                <w:szCs w:val="24"/>
                <w:lang w:val="ro-MD"/>
              </w:rPr>
            </w:pPr>
            <w:r w:rsidRPr="00BF5EF0">
              <w:rPr>
                <w:rFonts w:ascii="Times New Roman" w:hAnsi="Times New Roman" w:cs="Times New Roman"/>
                <w:iCs/>
                <w:sz w:val="24"/>
                <w:szCs w:val="24"/>
                <w:lang w:val="ro-MD"/>
              </w:rPr>
              <w:t>Răspândirea și adaptabilitatea plantei</w:t>
            </w:r>
            <w:r>
              <w:rPr>
                <w:rFonts w:ascii="Times New Roman" w:hAnsi="Times New Roman" w:cs="Times New Roman"/>
                <w:iCs/>
                <w:sz w:val="24"/>
                <w:szCs w:val="24"/>
                <w:lang w:val="ro-MD"/>
              </w:rPr>
              <w:t xml:space="preserve"> este altă problemă deoarece capacitatea de înmulțire</w:t>
            </w:r>
            <w:r w:rsidR="00953061">
              <w:rPr>
                <w:rFonts w:ascii="Times New Roman" w:hAnsi="Times New Roman" w:cs="Times New Roman"/>
                <w:iCs/>
                <w:sz w:val="24"/>
                <w:szCs w:val="24"/>
                <w:lang w:val="ro-MD"/>
              </w:rPr>
              <w:t xml:space="preserve"> constituie </w:t>
            </w:r>
            <w:r w:rsidR="00B3191A" w:rsidRPr="00B3191A">
              <w:rPr>
                <w:rFonts w:ascii="Times New Roman" w:hAnsi="Times New Roman" w:cs="Times New Roman"/>
                <w:iCs/>
                <w:sz w:val="24"/>
                <w:szCs w:val="24"/>
                <w:lang w:val="ro-MD"/>
              </w:rPr>
              <w:t>până la 8 miliarde de grăunțe de polen și 30.000 de semințe, care își păstrează capacitatea germinativă timp de 40 de ani. Semințele sunt răspândite de vânt, animale și apă, ceea ce face controlul dificil.</w:t>
            </w:r>
            <w:r w:rsidR="00B3191A">
              <w:rPr>
                <w:rFonts w:ascii="Times New Roman" w:hAnsi="Times New Roman" w:cs="Times New Roman"/>
                <w:iCs/>
                <w:sz w:val="24"/>
                <w:szCs w:val="24"/>
                <w:lang w:val="ro-MD"/>
              </w:rPr>
              <w:t xml:space="preserve"> </w:t>
            </w:r>
            <w:r>
              <w:rPr>
                <w:rFonts w:ascii="Times New Roman" w:hAnsi="Times New Roman" w:cs="Times New Roman"/>
                <w:iCs/>
                <w:sz w:val="24"/>
                <w:szCs w:val="24"/>
                <w:lang w:val="ro-MD"/>
              </w:rPr>
              <w:t xml:space="preserve"> </w:t>
            </w:r>
          </w:p>
          <w:p w:rsidR="00006790" w:rsidRDefault="0078555D" w:rsidP="009637C1">
            <w:pPr>
              <w:spacing w:after="0" w:line="276" w:lineRule="auto"/>
              <w:ind w:firstLine="268"/>
              <w:jc w:val="both"/>
              <w:rPr>
                <w:rFonts w:ascii="Times New Roman" w:hAnsi="Times New Roman" w:cs="Times New Roman"/>
                <w:iCs/>
                <w:sz w:val="24"/>
                <w:szCs w:val="24"/>
                <w:lang w:val="ro-MD"/>
              </w:rPr>
            </w:pPr>
            <w:r>
              <w:rPr>
                <w:rFonts w:ascii="Times New Roman" w:hAnsi="Times New Roman" w:cs="Times New Roman"/>
                <w:iCs/>
                <w:sz w:val="24"/>
                <w:szCs w:val="24"/>
                <w:lang w:val="ro-MD"/>
              </w:rPr>
              <w:lastRenderedPageBreak/>
              <w:t>Totodată, ambroz</w:t>
            </w:r>
            <w:r w:rsidRPr="0078555D">
              <w:rPr>
                <w:rFonts w:ascii="Times New Roman" w:hAnsi="Times New Roman" w:cs="Times New Roman"/>
                <w:iCs/>
                <w:sz w:val="24"/>
                <w:szCs w:val="24"/>
                <w:lang w:val="ro-MD"/>
              </w:rPr>
              <w:t xml:space="preserve">ia este o buruiană extrem de competitivă, care consumă apă, lumină și </w:t>
            </w:r>
            <w:proofErr w:type="spellStart"/>
            <w:r w:rsidRPr="0078555D">
              <w:rPr>
                <w:rFonts w:ascii="Times New Roman" w:hAnsi="Times New Roman" w:cs="Times New Roman"/>
                <w:iCs/>
                <w:sz w:val="24"/>
                <w:szCs w:val="24"/>
                <w:lang w:val="ro-MD"/>
              </w:rPr>
              <w:t>nutrienți</w:t>
            </w:r>
            <w:r w:rsidR="009637C1">
              <w:rPr>
                <w:rFonts w:ascii="Times New Roman" w:hAnsi="Times New Roman" w:cs="Times New Roman"/>
                <w:iCs/>
                <w:sz w:val="24"/>
                <w:szCs w:val="24"/>
                <w:lang w:val="ro-MD"/>
              </w:rPr>
              <w:t>i</w:t>
            </w:r>
            <w:proofErr w:type="spellEnd"/>
            <w:r w:rsidR="009637C1">
              <w:rPr>
                <w:rFonts w:ascii="Times New Roman" w:hAnsi="Times New Roman" w:cs="Times New Roman"/>
                <w:iCs/>
                <w:sz w:val="24"/>
                <w:szCs w:val="24"/>
                <w:lang w:val="ro-MD"/>
              </w:rPr>
              <w:t xml:space="preserve"> </w:t>
            </w:r>
            <w:r w:rsidR="009637C1" w:rsidRPr="009637C1">
              <w:rPr>
                <w:rFonts w:ascii="Times New Roman" w:hAnsi="Times New Roman" w:cs="Times New Roman"/>
                <w:iCs/>
                <w:sz w:val="24"/>
                <w:szCs w:val="24"/>
                <w:lang w:val="ro-MD"/>
              </w:rPr>
              <w:t>din sol, în special a azotului, afectând fertilitatea</w:t>
            </w:r>
            <w:r w:rsidR="00B136C5">
              <w:rPr>
                <w:rFonts w:ascii="Times New Roman" w:hAnsi="Times New Roman" w:cs="Times New Roman"/>
                <w:iCs/>
                <w:sz w:val="24"/>
                <w:szCs w:val="24"/>
                <w:lang w:val="ro-MD"/>
              </w:rPr>
              <w:t xml:space="preserve"> solului pe termen lung astfel </w:t>
            </w:r>
            <w:r w:rsidRPr="0078555D">
              <w:rPr>
                <w:rFonts w:ascii="Times New Roman" w:hAnsi="Times New Roman" w:cs="Times New Roman"/>
                <w:iCs/>
                <w:sz w:val="24"/>
                <w:szCs w:val="24"/>
                <w:lang w:val="ro-MD"/>
              </w:rPr>
              <w:t>reducând randamentul culturilor agricole. De exemplu, în culturile de soia, poat</w:t>
            </w:r>
            <w:r w:rsidR="00E151E7">
              <w:rPr>
                <w:rFonts w:ascii="Times New Roman" w:hAnsi="Times New Roman" w:cs="Times New Roman"/>
                <w:iCs/>
                <w:sz w:val="24"/>
                <w:szCs w:val="24"/>
                <w:lang w:val="ro-MD"/>
              </w:rPr>
              <w:t xml:space="preserve">e cauza pierderi de până la 30% </w:t>
            </w:r>
            <w:r w:rsidR="00E151E7" w:rsidRPr="00E151E7">
              <w:rPr>
                <w:rFonts w:ascii="Times New Roman" w:hAnsi="Times New Roman" w:cs="Times New Roman"/>
                <w:iCs/>
                <w:sz w:val="24"/>
                <w:szCs w:val="24"/>
                <w:lang w:val="ro-MD"/>
              </w:rPr>
              <w:t>(</w:t>
            </w:r>
            <w:hyperlink r:id="rId6" w:history="1">
              <w:r w:rsidR="00E151E7" w:rsidRPr="00012AF6">
                <w:rPr>
                  <w:rStyle w:val="Hyperlink"/>
                  <w:rFonts w:ascii="Times New Roman" w:hAnsi="Times New Roman" w:cs="Times New Roman"/>
                  <w:iCs/>
                  <w:sz w:val="24"/>
                  <w:szCs w:val="24"/>
                  <w:lang w:val="ro-MD"/>
                </w:rPr>
                <w:t>https://en.wikipedia.org/wiki/Ambrosia_artemisiifolia</w:t>
              </w:r>
            </w:hyperlink>
            <w:r w:rsidR="00E151E7" w:rsidRPr="00E151E7">
              <w:rPr>
                <w:rFonts w:ascii="Times New Roman" w:hAnsi="Times New Roman" w:cs="Times New Roman"/>
                <w:iCs/>
                <w:sz w:val="24"/>
                <w:szCs w:val="24"/>
                <w:lang w:val="ro-MD"/>
              </w:rPr>
              <w:t>)</w:t>
            </w:r>
            <w:r w:rsidR="00012AF6">
              <w:rPr>
                <w:rFonts w:ascii="Times New Roman" w:hAnsi="Times New Roman" w:cs="Times New Roman"/>
                <w:iCs/>
                <w:sz w:val="24"/>
                <w:szCs w:val="24"/>
                <w:lang w:val="ro-MD"/>
              </w:rPr>
              <w:t>. Ambrozia e</w:t>
            </w:r>
            <w:r w:rsidRPr="0078555D">
              <w:rPr>
                <w:rFonts w:ascii="Times New Roman" w:hAnsi="Times New Roman" w:cs="Times New Roman"/>
                <w:iCs/>
                <w:sz w:val="24"/>
                <w:szCs w:val="24"/>
                <w:lang w:val="ro-MD"/>
              </w:rPr>
              <w:t>ste frecventă în culturile de cereale, floarea-soarelui și porumb, unde devine dominantă față de alte buruieni dato</w:t>
            </w:r>
            <w:r w:rsidR="000010ED">
              <w:rPr>
                <w:rFonts w:ascii="Times New Roman" w:hAnsi="Times New Roman" w:cs="Times New Roman"/>
                <w:iCs/>
                <w:sz w:val="24"/>
                <w:szCs w:val="24"/>
                <w:lang w:val="ro-MD"/>
              </w:rPr>
              <w:t>rită ritmului rapid de creștere,</w:t>
            </w:r>
            <w:r w:rsidR="009637C1">
              <w:rPr>
                <w:rFonts w:ascii="Times New Roman" w:hAnsi="Times New Roman" w:cs="Times New Roman"/>
                <w:iCs/>
                <w:sz w:val="24"/>
                <w:szCs w:val="24"/>
                <w:lang w:val="ro-MD"/>
              </w:rPr>
              <w:t xml:space="preserve"> </w:t>
            </w:r>
            <w:r w:rsidR="000010ED">
              <w:rPr>
                <w:rFonts w:ascii="Times New Roman" w:hAnsi="Times New Roman" w:cs="Times New Roman"/>
                <w:iCs/>
                <w:sz w:val="24"/>
                <w:szCs w:val="24"/>
                <w:lang w:val="ro-MD"/>
              </w:rPr>
              <w:t>astfel</w:t>
            </w:r>
            <w:r w:rsidR="009637C1" w:rsidRPr="009637C1">
              <w:rPr>
                <w:rFonts w:ascii="Times New Roman" w:hAnsi="Times New Roman" w:cs="Times New Roman"/>
                <w:iCs/>
                <w:sz w:val="24"/>
                <w:szCs w:val="24"/>
                <w:lang w:val="ro-MD"/>
              </w:rPr>
              <w:t>, reduce biodiversitatea în zonele agricole, ceea ce poate afecta echilibrul ecologic și rezistența ecosistemelor agricole.</w:t>
            </w:r>
          </w:p>
          <w:p w:rsidR="001870D4" w:rsidRPr="009841E2" w:rsidRDefault="00C268C8" w:rsidP="00EF19FD">
            <w:pPr>
              <w:spacing w:after="0" w:line="276" w:lineRule="auto"/>
              <w:ind w:firstLine="268"/>
              <w:jc w:val="both"/>
              <w:rPr>
                <w:rFonts w:ascii="Times New Roman" w:hAnsi="Times New Roman" w:cs="Times New Roman"/>
                <w:sz w:val="24"/>
                <w:szCs w:val="24"/>
                <w:lang w:val="ro-MD"/>
              </w:rPr>
            </w:pPr>
            <w:r w:rsidRPr="009841E2">
              <w:rPr>
                <w:rFonts w:ascii="Times New Roman" w:hAnsi="Times New Roman" w:cs="Times New Roman"/>
                <w:iCs/>
                <w:sz w:val="24"/>
                <w:szCs w:val="24"/>
                <w:lang w:val="ro-MD"/>
              </w:rPr>
              <w:t xml:space="preserve">La moment, </w:t>
            </w:r>
            <w:r w:rsidR="00F5603D" w:rsidRPr="009841E2">
              <w:rPr>
                <w:rFonts w:ascii="Times New Roman" w:hAnsi="Times New Roman" w:cs="Times New Roman"/>
                <w:iCs/>
                <w:sz w:val="24"/>
                <w:szCs w:val="24"/>
                <w:lang w:val="ro-MD"/>
              </w:rPr>
              <w:t>act</w:t>
            </w:r>
            <w:r w:rsidR="00442FCF" w:rsidRPr="009841E2">
              <w:rPr>
                <w:rFonts w:ascii="Times New Roman" w:hAnsi="Times New Roman" w:cs="Times New Roman"/>
                <w:iCs/>
                <w:sz w:val="24"/>
                <w:szCs w:val="24"/>
                <w:lang w:val="ro-MD"/>
              </w:rPr>
              <w:t>ul</w:t>
            </w:r>
            <w:r w:rsidR="00F5603D" w:rsidRPr="009841E2">
              <w:rPr>
                <w:rFonts w:ascii="Times New Roman" w:hAnsi="Times New Roman" w:cs="Times New Roman"/>
                <w:iCs/>
                <w:sz w:val="24"/>
                <w:szCs w:val="24"/>
                <w:lang w:val="ro-MD"/>
              </w:rPr>
              <w:t xml:space="preserve"> național de </w:t>
            </w:r>
            <w:r w:rsidR="00A06FFD" w:rsidRPr="009841E2">
              <w:rPr>
                <w:rFonts w:ascii="Times New Roman" w:hAnsi="Times New Roman" w:cs="Times New Roman"/>
                <w:iCs/>
                <w:sz w:val="24"/>
                <w:szCs w:val="24"/>
                <w:lang w:val="ro-MD"/>
              </w:rPr>
              <w:t xml:space="preserve">reglementare </w:t>
            </w:r>
            <w:r w:rsidR="00442FCF" w:rsidRPr="009841E2">
              <w:rPr>
                <w:rFonts w:ascii="Times New Roman" w:hAnsi="Times New Roman" w:cs="Times New Roman"/>
                <w:iCs/>
                <w:sz w:val="24"/>
                <w:szCs w:val="24"/>
                <w:lang w:val="ro-MD"/>
              </w:rPr>
              <w:t xml:space="preserve">în combaterea </w:t>
            </w:r>
            <w:r w:rsidR="002C50A6" w:rsidRPr="009841E2">
              <w:rPr>
                <w:rFonts w:ascii="Times New Roman" w:hAnsi="Times New Roman" w:cs="Times New Roman"/>
                <w:iCs/>
                <w:sz w:val="24"/>
                <w:szCs w:val="24"/>
                <w:lang w:val="ro-MD"/>
              </w:rPr>
              <w:t xml:space="preserve">ambroziei este </w:t>
            </w:r>
            <w:r w:rsidR="00A06FFD" w:rsidRPr="009841E2">
              <w:rPr>
                <w:rFonts w:ascii="Times New Roman" w:hAnsi="Times New Roman" w:cs="Times New Roman"/>
                <w:sz w:val="24"/>
                <w:szCs w:val="24"/>
                <w:lang w:val="ro-MD"/>
              </w:rPr>
              <w:t>Hotărârea de Guvern nr.</w:t>
            </w:r>
            <w:r w:rsidR="001870D4" w:rsidRPr="009841E2">
              <w:rPr>
                <w:rFonts w:ascii="Times New Roman" w:hAnsi="Times New Roman" w:cs="Times New Roman"/>
                <w:sz w:val="24"/>
                <w:szCs w:val="24"/>
                <w:lang w:val="ro-MD"/>
              </w:rPr>
              <w:t xml:space="preserve"> </w:t>
            </w:r>
            <w:r w:rsidR="00EF19FD" w:rsidRPr="009841E2">
              <w:rPr>
                <w:rFonts w:ascii="Times New Roman" w:hAnsi="Times New Roman" w:cs="Times New Roman"/>
                <w:sz w:val="24"/>
                <w:szCs w:val="24"/>
                <w:lang w:val="ro-MD"/>
              </w:rPr>
              <w:t>967/2018</w:t>
            </w:r>
            <w:r w:rsidR="00A06FFD" w:rsidRPr="009841E2">
              <w:rPr>
                <w:rFonts w:ascii="Times New Roman" w:hAnsi="Times New Roman" w:cs="Times New Roman"/>
                <w:sz w:val="24"/>
                <w:szCs w:val="24"/>
                <w:lang w:val="ro-MD"/>
              </w:rPr>
              <w:t xml:space="preserve"> </w:t>
            </w:r>
            <w:r w:rsidR="00EF19FD" w:rsidRPr="009841E2">
              <w:rPr>
                <w:rFonts w:ascii="Times New Roman" w:hAnsi="Times New Roman" w:cs="Times New Roman"/>
                <w:i/>
                <w:sz w:val="24"/>
                <w:szCs w:val="24"/>
                <w:lang w:val="ro-MD"/>
              </w:rPr>
              <w:t>pentru aprobarea Regulamentului privind combaterea și prevenirea răspândirii buruienii ambrozia (</w:t>
            </w:r>
            <w:proofErr w:type="spellStart"/>
            <w:r w:rsidR="00EF19FD" w:rsidRPr="009841E2">
              <w:rPr>
                <w:rFonts w:ascii="Times New Roman" w:hAnsi="Times New Roman" w:cs="Times New Roman"/>
                <w:i/>
                <w:sz w:val="24"/>
                <w:szCs w:val="24"/>
                <w:lang w:val="ro-MD"/>
              </w:rPr>
              <w:t>Ambrosia</w:t>
            </w:r>
            <w:proofErr w:type="spellEnd"/>
            <w:r w:rsidR="00EF19FD" w:rsidRPr="009841E2">
              <w:rPr>
                <w:rFonts w:ascii="Times New Roman" w:hAnsi="Times New Roman" w:cs="Times New Roman"/>
                <w:i/>
                <w:sz w:val="24"/>
                <w:szCs w:val="24"/>
                <w:lang w:val="ro-MD"/>
              </w:rPr>
              <w:t xml:space="preserve"> </w:t>
            </w:r>
            <w:proofErr w:type="spellStart"/>
            <w:r w:rsidR="00EF19FD" w:rsidRPr="009841E2">
              <w:rPr>
                <w:rFonts w:ascii="Times New Roman" w:hAnsi="Times New Roman" w:cs="Times New Roman"/>
                <w:i/>
                <w:sz w:val="24"/>
                <w:szCs w:val="24"/>
                <w:lang w:val="ro-MD"/>
              </w:rPr>
              <w:t>artemisiifolia</w:t>
            </w:r>
            <w:proofErr w:type="spellEnd"/>
            <w:r w:rsidR="00EF19FD" w:rsidRPr="009841E2">
              <w:rPr>
                <w:rFonts w:ascii="Times New Roman" w:hAnsi="Times New Roman" w:cs="Times New Roman"/>
                <w:i/>
                <w:sz w:val="24"/>
                <w:szCs w:val="24"/>
                <w:lang w:val="ro-MD"/>
              </w:rPr>
              <w:t>) și a Planului de acțiuni privind combaterea și prevenirea răspândirii buruienii ambrozia (</w:t>
            </w:r>
            <w:proofErr w:type="spellStart"/>
            <w:r w:rsidR="00EF19FD" w:rsidRPr="009841E2">
              <w:rPr>
                <w:rFonts w:ascii="Times New Roman" w:hAnsi="Times New Roman" w:cs="Times New Roman"/>
                <w:i/>
                <w:sz w:val="24"/>
                <w:szCs w:val="24"/>
                <w:lang w:val="ro-MD"/>
              </w:rPr>
              <w:t>Ambrosia</w:t>
            </w:r>
            <w:proofErr w:type="spellEnd"/>
            <w:r w:rsidR="00EF19FD" w:rsidRPr="009841E2">
              <w:rPr>
                <w:rFonts w:ascii="Times New Roman" w:hAnsi="Times New Roman" w:cs="Times New Roman"/>
                <w:i/>
                <w:sz w:val="24"/>
                <w:szCs w:val="24"/>
                <w:lang w:val="ro-MD"/>
              </w:rPr>
              <w:t xml:space="preserve"> </w:t>
            </w:r>
            <w:proofErr w:type="spellStart"/>
            <w:r w:rsidR="00EF19FD" w:rsidRPr="009841E2">
              <w:rPr>
                <w:rFonts w:ascii="Times New Roman" w:hAnsi="Times New Roman" w:cs="Times New Roman"/>
                <w:i/>
                <w:sz w:val="24"/>
                <w:szCs w:val="24"/>
                <w:lang w:val="ro-MD"/>
              </w:rPr>
              <w:t>artemisiifolia</w:t>
            </w:r>
            <w:proofErr w:type="spellEnd"/>
            <w:r w:rsidR="00EF19FD" w:rsidRPr="009841E2">
              <w:rPr>
                <w:rFonts w:ascii="Times New Roman" w:hAnsi="Times New Roman" w:cs="Times New Roman"/>
                <w:i/>
                <w:sz w:val="24"/>
                <w:szCs w:val="24"/>
                <w:lang w:val="ro-MD"/>
              </w:rPr>
              <w:t>) pentru anii 2019-2024</w:t>
            </w:r>
            <w:r w:rsidR="005F4FE5" w:rsidRPr="009841E2">
              <w:rPr>
                <w:rFonts w:ascii="Times New Roman" w:hAnsi="Times New Roman" w:cs="Times New Roman"/>
                <w:sz w:val="24"/>
                <w:szCs w:val="24"/>
                <w:lang w:val="ro-MD"/>
              </w:rPr>
              <w:t>. Acest act prevede acțiunile</w:t>
            </w:r>
            <w:r w:rsidR="00C47E5E" w:rsidRPr="009841E2">
              <w:rPr>
                <w:rFonts w:ascii="Times New Roman" w:hAnsi="Times New Roman" w:cs="Times New Roman"/>
                <w:sz w:val="24"/>
                <w:szCs w:val="24"/>
                <w:lang w:val="ro-MD"/>
              </w:rPr>
              <w:t xml:space="preserve"> de combatere</w:t>
            </w:r>
            <w:r w:rsidR="00D55010">
              <w:rPr>
                <w:rFonts w:ascii="Times New Roman" w:hAnsi="Times New Roman" w:cs="Times New Roman"/>
                <w:sz w:val="24"/>
                <w:szCs w:val="24"/>
                <w:lang w:val="ro-MD"/>
              </w:rPr>
              <w:t xml:space="preserve"> </w:t>
            </w:r>
            <w:r w:rsidR="00C47E5E" w:rsidRPr="009841E2">
              <w:rPr>
                <w:rFonts w:ascii="Times New Roman" w:hAnsi="Times New Roman" w:cs="Times New Roman"/>
                <w:sz w:val="24"/>
                <w:szCs w:val="24"/>
                <w:lang w:val="ro-MD"/>
              </w:rPr>
              <w:t>a ambroziei</w:t>
            </w:r>
            <w:r w:rsidR="005F4FE5" w:rsidRPr="009841E2">
              <w:rPr>
                <w:rFonts w:ascii="Times New Roman" w:hAnsi="Times New Roman" w:cs="Times New Roman"/>
                <w:sz w:val="24"/>
                <w:szCs w:val="24"/>
                <w:lang w:val="ro-MD"/>
              </w:rPr>
              <w:t xml:space="preserve"> inclusiv pentru anul 2024</w:t>
            </w:r>
            <w:r w:rsidR="00D55010">
              <w:rPr>
                <w:rFonts w:ascii="Times New Roman" w:hAnsi="Times New Roman" w:cs="Times New Roman"/>
                <w:sz w:val="24"/>
                <w:szCs w:val="24"/>
                <w:lang w:val="ro-MD"/>
              </w:rPr>
              <w:t>, fiind depășit</w:t>
            </w:r>
            <w:r w:rsidR="005F4FE5" w:rsidRPr="009841E2">
              <w:rPr>
                <w:rFonts w:ascii="Times New Roman" w:hAnsi="Times New Roman" w:cs="Times New Roman"/>
                <w:sz w:val="24"/>
                <w:szCs w:val="24"/>
                <w:lang w:val="ro-MD"/>
              </w:rPr>
              <w:t xml:space="preserve"> </w:t>
            </w:r>
            <w:r w:rsidR="00C47E5E" w:rsidRPr="009841E2">
              <w:rPr>
                <w:rFonts w:ascii="Times New Roman" w:hAnsi="Times New Roman" w:cs="Times New Roman"/>
                <w:sz w:val="24"/>
                <w:szCs w:val="24"/>
                <w:lang w:val="ro-MD"/>
              </w:rPr>
              <w:t xml:space="preserve">iar continuitatea pentru următorii ani nu se </w:t>
            </w:r>
            <w:r w:rsidR="00681F31" w:rsidRPr="009841E2">
              <w:rPr>
                <w:rFonts w:ascii="Times New Roman" w:hAnsi="Times New Roman" w:cs="Times New Roman"/>
                <w:sz w:val="24"/>
                <w:szCs w:val="24"/>
                <w:lang w:val="ro-MD"/>
              </w:rPr>
              <w:t>regăsește</w:t>
            </w:r>
            <w:r w:rsidR="00D6141F">
              <w:rPr>
                <w:rFonts w:ascii="Times New Roman" w:hAnsi="Times New Roman" w:cs="Times New Roman"/>
                <w:sz w:val="24"/>
                <w:szCs w:val="24"/>
                <w:lang w:val="ro-MD"/>
              </w:rPr>
              <w:t xml:space="preserve"> în Planul de acțiuni</w:t>
            </w:r>
            <w:r w:rsidR="00681F31" w:rsidRPr="009841E2">
              <w:rPr>
                <w:rFonts w:ascii="Times New Roman" w:hAnsi="Times New Roman" w:cs="Times New Roman"/>
                <w:sz w:val="24"/>
                <w:szCs w:val="24"/>
                <w:lang w:val="ro-MD"/>
              </w:rPr>
              <w:t xml:space="preserve">. </w:t>
            </w:r>
            <w:r w:rsidR="00C47E5E" w:rsidRPr="009841E2">
              <w:rPr>
                <w:rFonts w:ascii="Times New Roman" w:hAnsi="Times New Roman" w:cs="Times New Roman"/>
                <w:sz w:val="24"/>
                <w:szCs w:val="24"/>
                <w:lang w:val="ro-MD"/>
              </w:rPr>
              <w:t xml:space="preserve"> </w:t>
            </w:r>
            <w:r w:rsidR="005F4FE5" w:rsidRPr="009841E2">
              <w:rPr>
                <w:rFonts w:ascii="Times New Roman" w:hAnsi="Times New Roman" w:cs="Times New Roman"/>
                <w:sz w:val="24"/>
                <w:szCs w:val="24"/>
                <w:lang w:val="ro-MD"/>
              </w:rPr>
              <w:t xml:space="preserve"> </w:t>
            </w:r>
          </w:p>
          <w:p w:rsidR="002B6BA0" w:rsidRPr="00833CE3" w:rsidRDefault="00727EB8" w:rsidP="00DC5383">
            <w:pPr>
              <w:spacing w:after="0" w:line="276" w:lineRule="auto"/>
              <w:ind w:firstLine="268"/>
              <w:jc w:val="both"/>
              <w:rPr>
                <w:rFonts w:ascii="Times New Roman" w:hAnsi="Times New Roman" w:cs="Times New Roman"/>
                <w:iCs/>
                <w:sz w:val="24"/>
                <w:szCs w:val="24"/>
                <w:lang w:val="ro-MD"/>
              </w:rPr>
            </w:pPr>
            <w:r w:rsidRPr="00833CE3">
              <w:rPr>
                <w:rFonts w:ascii="Times New Roman" w:hAnsi="Times New Roman" w:cs="Times New Roman"/>
                <w:iCs/>
                <w:sz w:val="24"/>
                <w:szCs w:val="24"/>
                <w:lang w:val="ro-MD"/>
              </w:rPr>
              <w:t>Este importat ca</w:t>
            </w:r>
            <w:r w:rsidR="002B39D8" w:rsidRPr="00833CE3">
              <w:rPr>
                <w:rFonts w:ascii="Times New Roman" w:hAnsi="Times New Roman" w:cs="Times New Roman"/>
                <w:iCs/>
                <w:sz w:val="24"/>
                <w:szCs w:val="24"/>
                <w:lang w:val="ro-MD"/>
              </w:rPr>
              <w:t xml:space="preserve"> reglementa</w:t>
            </w:r>
            <w:r w:rsidR="00EF7299" w:rsidRPr="00833CE3">
              <w:rPr>
                <w:rFonts w:ascii="Times New Roman" w:hAnsi="Times New Roman" w:cs="Times New Roman"/>
                <w:iCs/>
                <w:sz w:val="24"/>
                <w:szCs w:val="24"/>
                <w:lang w:val="ro-MD"/>
              </w:rPr>
              <w:t xml:space="preserve">rea </w:t>
            </w:r>
            <w:r w:rsidR="00CD20F8" w:rsidRPr="00833CE3">
              <w:rPr>
                <w:rFonts w:ascii="Times New Roman" w:hAnsi="Times New Roman" w:cs="Times New Roman"/>
                <w:iCs/>
                <w:sz w:val="24"/>
                <w:szCs w:val="24"/>
                <w:lang w:val="ro-MD"/>
              </w:rPr>
              <w:t xml:space="preserve">cadrului </w:t>
            </w:r>
            <w:r w:rsidR="00EF7299" w:rsidRPr="00833CE3">
              <w:rPr>
                <w:rFonts w:ascii="Times New Roman" w:hAnsi="Times New Roman" w:cs="Times New Roman"/>
                <w:iCs/>
                <w:sz w:val="24"/>
                <w:szCs w:val="24"/>
                <w:lang w:val="ro-MD"/>
              </w:rPr>
              <w:t>național privind combaterea a</w:t>
            </w:r>
            <w:r w:rsidR="009771B5" w:rsidRPr="00833CE3">
              <w:rPr>
                <w:rFonts w:ascii="Times New Roman" w:hAnsi="Times New Roman" w:cs="Times New Roman"/>
                <w:iCs/>
                <w:sz w:val="24"/>
                <w:szCs w:val="24"/>
                <w:lang w:val="ro-MD"/>
              </w:rPr>
              <w:t>m</w:t>
            </w:r>
            <w:r w:rsidR="00EF7299" w:rsidRPr="00833CE3">
              <w:rPr>
                <w:rFonts w:ascii="Times New Roman" w:hAnsi="Times New Roman" w:cs="Times New Roman"/>
                <w:iCs/>
                <w:sz w:val="24"/>
                <w:szCs w:val="24"/>
                <w:lang w:val="ro-MD"/>
              </w:rPr>
              <w:t xml:space="preserve">broziei la nivel național să </w:t>
            </w:r>
            <w:r w:rsidR="0097511C" w:rsidRPr="00833CE3">
              <w:rPr>
                <w:rFonts w:ascii="Times New Roman" w:hAnsi="Times New Roman" w:cs="Times New Roman"/>
                <w:iCs/>
                <w:sz w:val="24"/>
                <w:szCs w:val="24"/>
                <w:lang w:val="ro-MD"/>
              </w:rPr>
              <w:t xml:space="preserve">nu fie limitată în timp și să </w:t>
            </w:r>
            <w:r w:rsidR="00EF7299" w:rsidRPr="00833CE3">
              <w:rPr>
                <w:rFonts w:ascii="Times New Roman" w:hAnsi="Times New Roman" w:cs="Times New Roman"/>
                <w:iCs/>
                <w:sz w:val="24"/>
                <w:szCs w:val="24"/>
                <w:lang w:val="ro-MD"/>
              </w:rPr>
              <w:t xml:space="preserve">prevadă clar toate obligațiile instituțiilor </w:t>
            </w:r>
            <w:r w:rsidR="009771B5" w:rsidRPr="00833CE3">
              <w:rPr>
                <w:rFonts w:ascii="Times New Roman" w:hAnsi="Times New Roman" w:cs="Times New Roman"/>
                <w:iCs/>
                <w:sz w:val="24"/>
                <w:szCs w:val="24"/>
                <w:lang w:val="ro-MD"/>
              </w:rPr>
              <w:t xml:space="preserve">statului și obligațiile persoanelor fizice </w:t>
            </w:r>
            <w:r w:rsidR="002B39D8" w:rsidRPr="00833CE3">
              <w:rPr>
                <w:rFonts w:ascii="Times New Roman" w:hAnsi="Times New Roman" w:cs="Times New Roman"/>
                <w:iCs/>
                <w:sz w:val="24"/>
                <w:szCs w:val="24"/>
                <w:lang w:val="ro-MD"/>
              </w:rPr>
              <w:t>pentru a evita răspândirea</w:t>
            </w:r>
            <w:r w:rsidR="00CD20F8" w:rsidRPr="00833CE3">
              <w:rPr>
                <w:rFonts w:ascii="Times New Roman" w:hAnsi="Times New Roman" w:cs="Times New Roman"/>
                <w:iCs/>
                <w:sz w:val="24"/>
                <w:szCs w:val="24"/>
                <w:lang w:val="ro-MD"/>
              </w:rPr>
              <w:t xml:space="preserve"> </w:t>
            </w:r>
            <w:r w:rsidR="00833CE3">
              <w:rPr>
                <w:rFonts w:ascii="Times New Roman" w:hAnsi="Times New Roman" w:cs="Times New Roman"/>
                <w:iCs/>
                <w:sz w:val="24"/>
                <w:szCs w:val="24"/>
                <w:lang w:val="ro-MD"/>
              </w:rPr>
              <w:t xml:space="preserve">și multiplicarea </w:t>
            </w:r>
            <w:r w:rsidR="0097511C" w:rsidRPr="00833CE3">
              <w:rPr>
                <w:rFonts w:ascii="Times New Roman" w:hAnsi="Times New Roman" w:cs="Times New Roman"/>
                <w:iCs/>
                <w:sz w:val="24"/>
                <w:szCs w:val="24"/>
                <w:lang w:val="ro-MD"/>
              </w:rPr>
              <w:t>ambroziei</w:t>
            </w:r>
            <w:r w:rsidR="002B39D8" w:rsidRPr="00833CE3">
              <w:rPr>
                <w:rFonts w:ascii="Times New Roman" w:hAnsi="Times New Roman" w:cs="Times New Roman"/>
                <w:iCs/>
                <w:sz w:val="24"/>
                <w:szCs w:val="24"/>
                <w:lang w:val="ro-MD"/>
              </w:rPr>
              <w:t xml:space="preserve"> pe teritoriul țării. </w:t>
            </w:r>
          </w:p>
          <w:p w:rsidR="00B41FDE" w:rsidRPr="00FE6517" w:rsidRDefault="00FE6517" w:rsidP="00D80AB5">
            <w:pPr>
              <w:spacing w:after="0" w:line="276" w:lineRule="auto"/>
              <w:ind w:firstLine="268"/>
              <w:jc w:val="both"/>
              <w:rPr>
                <w:rFonts w:ascii="Times New Roman" w:hAnsi="Times New Roman" w:cs="Times New Roman"/>
                <w:iCs/>
                <w:sz w:val="24"/>
                <w:szCs w:val="24"/>
                <w:lang w:val="ro-MD"/>
              </w:rPr>
            </w:pPr>
            <w:r w:rsidRPr="00FE6517">
              <w:rPr>
                <w:rFonts w:ascii="Times New Roman" w:hAnsi="Times New Roman" w:cs="Times New Roman"/>
                <w:iCs/>
                <w:sz w:val="24"/>
                <w:szCs w:val="24"/>
                <w:lang w:val="ro-MD"/>
              </w:rPr>
              <w:t xml:space="preserve">Se propune abrogarea </w:t>
            </w:r>
            <w:r>
              <w:rPr>
                <w:rFonts w:ascii="Times New Roman" w:hAnsi="Times New Roman" w:cs="Times New Roman"/>
                <w:iCs/>
                <w:sz w:val="24"/>
                <w:szCs w:val="24"/>
                <w:lang w:val="ro-MD"/>
              </w:rPr>
              <w:t xml:space="preserve">HG nr. 967/2018 deoarece reieșind din dinamica și rezultatele obținute urmare a implementării acestei hotărâri </w:t>
            </w:r>
            <w:r w:rsidR="00C4188A">
              <w:rPr>
                <w:rFonts w:ascii="Times New Roman" w:hAnsi="Times New Roman" w:cs="Times New Roman"/>
                <w:iCs/>
                <w:sz w:val="24"/>
                <w:szCs w:val="24"/>
                <w:lang w:val="ro-MD"/>
              </w:rPr>
              <w:t xml:space="preserve"> (</w:t>
            </w:r>
            <w:hyperlink r:id="rId7" w:history="1">
              <w:r w:rsidR="00AF0F98" w:rsidRPr="009A607C">
                <w:rPr>
                  <w:rStyle w:val="Hyperlink"/>
                  <w:rFonts w:ascii="Times New Roman" w:hAnsi="Times New Roman" w:cs="Times New Roman"/>
                  <w:iCs/>
                  <w:sz w:val="24"/>
                  <w:szCs w:val="24"/>
                  <w:lang w:val="ro-MD"/>
                </w:rPr>
                <w:t>https://maia.gov.md/ro/content/raportul-privind-executarea-planului-de-ac%C8%9Biuni-privind-combaterea-%C8%99i-prevenirea-r%C4%83sp%C3%A2ndirii</w:t>
              </w:r>
            </w:hyperlink>
            <w:r w:rsidR="00AF0F98">
              <w:rPr>
                <w:rFonts w:ascii="Times New Roman" w:hAnsi="Times New Roman" w:cs="Times New Roman"/>
                <w:iCs/>
                <w:sz w:val="24"/>
                <w:szCs w:val="24"/>
                <w:lang w:val="ro-MD"/>
              </w:rPr>
              <w:t xml:space="preserve"> </w:t>
            </w:r>
            <w:r w:rsidR="00C4188A">
              <w:rPr>
                <w:rFonts w:ascii="Times New Roman" w:hAnsi="Times New Roman" w:cs="Times New Roman"/>
                <w:iCs/>
                <w:sz w:val="24"/>
                <w:szCs w:val="24"/>
                <w:lang w:val="ro-MD"/>
              </w:rPr>
              <w:t xml:space="preserve">) </w:t>
            </w:r>
            <w:r>
              <w:rPr>
                <w:rFonts w:ascii="Times New Roman" w:hAnsi="Times New Roman" w:cs="Times New Roman"/>
                <w:iCs/>
                <w:sz w:val="24"/>
                <w:szCs w:val="24"/>
                <w:lang w:val="ro-MD"/>
              </w:rPr>
              <w:t xml:space="preserve">s-au depistat lacune în </w:t>
            </w:r>
            <w:r w:rsidR="007641CF">
              <w:rPr>
                <w:rFonts w:ascii="Times New Roman" w:hAnsi="Times New Roman" w:cs="Times New Roman"/>
                <w:iCs/>
                <w:sz w:val="24"/>
                <w:szCs w:val="24"/>
                <w:lang w:val="ro-MD"/>
              </w:rPr>
              <w:t xml:space="preserve">lanțul de </w:t>
            </w:r>
            <w:r w:rsidR="00C4188A">
              <w:rPr>
                <w:rFonts w:ascii="Times New Roman" w:hAnsi="Times New Roman" w:cs="Times New Roman"/>
                <w:iCs/>
                <w:sz w:val="24"/>
                <w:szCs w:val="24"/>
                <w:lang w:val="ro-MD"/>
              </w:rPr>
              <w:t>combatere a acestei buruieni, î</w:t>
            </w:r>
            <w:r w:rsidR="007641CF">
              <w:rPr>
                <w:rFonts w:ascii="Times New Roman" w:hAnsi="Times New Roman" w:cs="Times New Roman"/>
                <w:iCs/>
                <w:sz w:val="24"/>
                <w:szCs w:val="24"/>
                <w:lang w:val="ro-MD"/>
              </w:rPr>
              <w:t>n special a persoanelor fizice și juridice implicate în această acțiune</w:t>
            </w:r>
            <w:r w:rsidR="007641CF" w:rsidRPr="00D80AB5">
              <w:rPr>
                <w:rFonts w:ascii="Times New Roman" w:hAnsi="Times New Roman" w:cs="Times New Roman"/>
                <w:iCs/>
                <w:sz w:val="24"/>
                <w:szCs w:val="24"/>
                <w:lang w:val="ro-MD"/>
              </w:rPr>
              <w:t>.</w:t>
            </w:r>
            <w:r w:rsidR="005C52CD" w:rsidRPr="00D80AB5">
              <w:rPr>
                <w:rFonts w:ascii="Times New Roman" w:hAnsi="Times New Roman" w:cs="Times New Roman"/>
                <w:sz w:val="24"/>
                <w:szCs w:val="24"/>
                <w:lang w:val="ro-RO"/>
              </w:rPr>
              <w:t xml:space="preserve"> </w:t>
            </w:r>
            <w:r w:rsidR="00AF0F98" w:rsidRPr="00D80AB5">
              <w:rPr>
                <w:rFonts w:ascii="Times New Roman" w:hAnsi="Times New Roman" w:cs="Times New Roman"/>
                <w:sz w:val="24"/>
                <w:szCs w:val="24"/>
                <w:lang w:val="ro-RO"/>
              </w:rPr>
              <w:t xml:space="preserve">În procesul de combatere a ambroziei este foarte important nu numai informarea </w:t>
            </w:r>
            <w:r w:rsidR="00C707FA" w:rsidRPr="00D80AB5">
              <w:rPr>
                <w:rFonts w:ascii="Times New Roman" w:hAnsi="Times New Roman" w:cs="Times New Roman"/>
                <w:sz w:val="24"/>
                <w:szCs w:val="24"/>
                <w:lang w:val="ro-RO"/>
              </w:rPr>
              <w:t>populației vizavi de această buruiană dar și implicarea nemijlocită a autorităților publice locale care pot da un rezultat pozitiv în dinamica combaterii acestui alergen.</w:t>
            </w:r>
            <w:r w:rsidR="002016A9" w:rsidRPr="00D80AB5">
              <w:rPr>
                <w:rFonts w:ascii="Times New Roman" w:hAnsi="Times New Roman" w:cs="Times New Roman"/>
                <w:sz w:val="24"/>
                <w:szCs w:val="24"/>
                <w:lang w:val="ro-RO"/>
              </w:rPr>
              <w:t xml:space="preserve"> Proiectul de hotărâre de Guvern nou propus</w:t>
            </w:r>
            <w:r w:rsidR="007C494A" w:rsidRPr="00D80AB5">
              <w:rPr>
                <w:rFonts w:ascii="Times New Roman" w:hAnsi="Times New Roman" w:cs="Times New Roman"/>
                <w:sz w:val="24"/>
                <w:szCs w:val="24"/>
                <w:lang w:val="ro-RO"/>
              </w:rPr>
              <w:t>,</w:t>
            </w:r>
            <w:r w:rsidR="002016A9" w:rsidRPr="00D80AB5">
              <w:rPr>
                <w:rFonts w:ascii="Times New Roman" w:hAnsi="Times New Roman" w:cs="Times New Roman"/>
                <w:sz w:val="24"/>
                <w:szCs w:val="24"/>
                <w:lang w:val="ro-RO"/>
              </w:rPr>
              <w:t xml:space="preserve"> este un</w:t>
            </w:r>
            <w:r w:rsidR="00D80AB5" w:rsidRPr="00D80AB5">
              <w:rPr>
                <w:rFonts w:ascii="Times New Roman" w:hAnsi="Times New Roman" w:cs="Times New Roman"/>
                <w:sz w:val="24"/>
                <w:szCs w:val="24"/>
                <w:lang w:val="ro-RO"/>
              </w:rPr>
              <w:t xml:space="preserve"> viitor</w:t>
            </w:r>
            <w:r w:rsidR="002016A9" w:rsidRPr="00D80AB5">
              <w:rPr>
                <w:rFonts w:ascii="Times New Roman" w:hAnsi="Times New Roman" w:cs="Times New Roman"/>
                <w:sz w:val="24"/>
                <w:szCs w:val="24"/>
                <w:lang w:val="ro-RO"/>
              </w:rPr>
              <w:t xml:space="preserve"> </w:t>
            </w:r>
            <w:r w:rsidR="007C494A" w:rsidRPr="00D80AB5">
              <w:rPr>
                <w:rFonts w:ascii="Times New Roman" w:hAnsi="Times New Roman" w:cs="Times New Roman"/>
                <w:sz w:val="24"/>
                <w:szCs w:val="24"/>
                <w:lang w:val="ro-RO"/>
              </w:rPr>
              <w:t>act</w:t>
            </w:r>
            <w:r w:rsidR="00D80AB5" w:rsidRPr="00D80AB5">
              <w:rPr>
                <w:rFonts w:ascii="Times New Roman" w:hAnsi="Times New Roman" w:cs="Times New Roman"/>
                <w:sz w:val="24"/>
                <w:szCs w:val="24"/>
                <w:lang w:val="ro-RO"/>
              </w:rPr>
              <w:t xml:space="preserve"> național</w:t>
            </w:r>
            <w:r w:rsidR="007C494A" w:rsidRPr="00D80AB5">
              <w:rPr>
                <w:rFonts w:ascii="Times New Roman" w:hAnsi="Times New Roman" w:cs="Times New Roman"/>
                <w:sz w:val="24"/>
                <w:szCs w:val="24"/>
                <w:lang w:val="ro-RO"/>
              </w:rPr>
              <w:t xml:space="preserve"> care prevede toate aceste aspecte</w:t>
            </w:r>
            <w:r w:rsidR="00D80AB5" w:rsidRPr="00D80AB5">
              <w:rPr>
                <w:rFonts w:ascii="Times New Roman" w:hAnsi="Times New Roman" w:cs="Times New Roman"/>
                <w:sz w:val="24"/>
                <w:szCs w:val="24"/>
                <w:lang w:val="ro-RO"/>
              </w:rPr>
              <w:t>: de conlucrare a instituțiilor de toate nivelurile,</w:t>
            </w:r>
            <w:r w:rsidR="007C494A" w:rsidRPr="00D80AB5">
              <w:rPr>
                <w:rFonts w:ascii="Times New Roman" w:hAnsi="Times New Roman" w:cs="Times New Roman"/>
                <w:sz w:val="24"/>
                <w:szCs w:val="24"/>
                <w:lang w:val="ro-RO"/>
              </w:rPr>
              <w:t xml:space="preserve"> pentru îmbunătățirea rezultatelor </w:t>
            </w:r>
            <w:r w:rsidR="00D80AB5" w:rsidRPr="00D80AB5">
              <w:rPr>
                <w:rFonts w:ascii="Times New Roman" w:hAnsi="Times New Roman" w:cs="Times New Roman"/>
                <w:sz w:val="24"/>
                <w:szCs w:val="24"/>
                <w:lang w:val="ro-RO"/>
              </w:rPr>
              <w:t>scontate.</w:t>
            </w:r>
          </w:p>
        </w:tc>
      </w:tr>
      <w:tr w:rsidR="00B273EB" w:rsidRPr="00F467AE"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rsidR="00B273EB" w:rsidRPr="00F467AE" w:rsidRDefault="00E82CBA" w:rsidP="00DC5383">
            <w:pPr>
              <w:spacing w:after="0"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b/>
                <w:bCs/>
                <w:iCs/>
                <w:sz w:val="24"/>
                <w:szCs w:val="24"/>
                <w:lang w:val="ro-MD"/>
              </w:rPr>
              <w:lastRenderedPageBreak/>
              <w:t>3. Obiectivele urmărite și soluț</w:t>
            </w:r>
            <w:r w:rsidR="00B273EB" w:rsidRPr="00F467AE">
              <w:rPr>
                <w:rFonts w:ascii="Times New Roman" w:hAnsi="Times New Roman" w:cs="Times New Roman"/>
                <w:b/>
                <w:bCs/>
                <w:iCs/>
                <w:sz w:val="24"/>
                <w:szCs w:val="24"/>
                <w:lang w:val="ro-MD"/>
              </w:rPr>
              <w:t>iile propuse</w:t>
            </w:r>
          </w:p>
        </w:tc>
      </w:tr>
      <w:tr w:rsidR="0062174B" w:rsidRPr="00F467AE"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tcPr>
          <w:p w:rsidR="0062174B" w:rsidRPr="00F467AE" w:rsidRDefault="0062174B" w:rsidP="00DC5383">
            <w:pPr>
              <w:spacing w:after="0" w:line="276" w:lineRule="auto"/>
              <w:ind w:firstLine="268"/>
              <w:jc w:val="both"/>
              <w:rPr>
                <w:rFonts w:ascii="Times New Roman" w:hAnsi="Times New Roman" w:cs="Times New Roman"/>
                <w:b/>
                <w:bCs/>
                <w:iCs/>
                <w:sz w:val="24"/>
                <w:szCs w:val="24"/>
                <w:lang w:val="ro-MD"/>
              </w:rPr>
            </w:pPr>
            <w:r w:rsidRPr="00F467AE">
              <w:rPr>
                <w:rFonts w:ascii="Times New Roman" w:hAnsi="Times New Roman" w:cs="Times New Roman"/>
                <w:iCs/>
                <w:sz w:val="24"/>
                <w:szCs w:val="24"/>
                <w:lang w:val="ro-MD"/>
              </w:rPr>
              <w:t>3.1. Principa</w:t>
            </w:r>
            <w:r w:rsidR="00E82CBA" w:rsidRPr="00F467AE">
              <w:rPr>
                <w:rFonts w:ascii="Times New Roman" w:hAnsi="Times New Roman" w:cs="Times New Roman"/>
                <w:iCs/>
                <w:sz w:val="24"/>
                <w:szCs w:val="24"/>
                <w:lang w:val="ro-MD"/>
              </w:rPr>
              <w:t>lele prevederi ale proiectului și evidenț</w:t>
            </w:r>
            <w:r w:rsidRPr="00F467AE">
              <w:rPr>
                <w:rFonts w:ascii="Times New Roman" w:hAnsi="Times New Roman" w:cs="Times New Roman"/>
                <w:iCs/>
                <w:sz w:val="24"/>
                <w:szCs w:val="24"/>
                <w:lang w:val="ro-MD"/>
              </w:rPr>
              <w:t>ierea elementelor noi</w:t>
            </w:r>
          </w:p>
        </w:tc>
      </w:tr>
      <w:tr w:rsidR="00B273EB" w:rsidRPr="00462C87"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8F5978" w:rsidRPr="001E6B27" w:rsidRDefault="00D4791F" w:rsidP="00B84091">
            <w:pPr>
              <w:spacing w:after="0" w:line="276" w:lineRule="auto"/>
              <w:ind w:firstLine="268"/>
              <w:jc w:val="both"/>
              <w:rPr>
                <w:rFonts w:ascii="Times New Roman" w:hAnsi="Times New Roman" w:cs="Times New Roman"/>
                <w:iCs/>
                <w:sz w:val="24"/>
                <w:szCs w:val="24"/>
                <w:lang w:val="ro-MD"/>
              </w:rPr>
            </w:pPr>
            <w:r w:rsidRPr="001E6B27">
              <w:rPr>
                <w:rFonts w:ascii="Times New Roman" w:hAnsi="Times New Roman" w:cs="Times New Roman"/>
                <w:iCs/>
                <w:sz w:val="24"/>
                <w:szCs w:val="24"/>
                <w:lang w:val="ro-MD"/>
              </w:rPr>
              <w:t xml:space="preserve">Scopul proiectului este </w:t>
            </w:r>
            <w:r w:rsidR="008F5978" w:rsidRPr="001E6B27">
              <w:rPr>
                <w:rFonts w:ascii="Times New Roman" w:hAnsi="Times New Roman" w:cs="Times New Roman"/>
                <w:iCs/>
                <w:sz w:val="24"/>
                <w:szCs w:val="24"/>
                <w:lang w:val="ro-MD"/>
              </w:rPr>
              <w:t xml:space="preserve">combaterea ambroziei </w:t>
            </w:r>
            <w:r w:rsidR="008E659F" w:rsidRPr="001E6B27">
              <w:rPr>
                <w:rFonts w:ascii="Times New Roman" w:hAnsi="Times New Roman" w:cs="Times New Roman"/>
                <w:iCs/>
                <w:sz w:val="24"/>
                <w:szCs w:val="24"/>
                <w:lang w:val="ro-MD"/>
              </w:rPr>
              <w:t>prin</w:t>
            </w:r>
            <w:r w:rsidR="008F0B8D" w:rsidRPr="001E6B27">
              <w:rPr>
                <w:rFonts w:ascii="Times New Roman" w:hAnsi="Times New Roman" w:cs="Times New Roman"/>
                <w:iCs/>
                <w:sz w:val="24"/>
                <w:szCs w:val="24"/>
                <w:lang w:val="ro-MD"/>
              </w:rPr>
              <w:t xml:space="preserve"> stabil</w:t>
            </w:r>
            <w:r w:rsidR="008E659F" w:rsidRPr="001E6B27">
              <w:rPr>
                <w:rFonts w:ascii="Times New Roman" w:hAnsi="Times New Roman" w:cs="Times New Roman"/>
                <w:iCs/>
                <w:sz w:val="24"/>
                <w:szCs w:val="24"/>
                <w:lang w:val="ro-MD"/>
              </w:rPr>
              <w:t>irea</w:t>
            </w:r>
            <w:r w:rsidR="008F0B8D" w:rsidRPr="001E6B27">
              <w:rPr>
                <w:rFonts w:ascii="Times New Roman" w:hAnsi="Times New Roman" w:cs="Times New Roman"/>
                <w:iCs/>
                <w:sz w:val="24"/>
                <w:szCs w:val="24"/>
                <w:lang w:val="ro-MD"/>
              </w:rPr>
              <w:t xml:space="preserve"> </w:t>
            </w:r>
            <w:r w:rsidR="00B84091">
              <w:rPr>
                <w:rFonts w:ascii="Times New Roman" w:hAnsi="Times New Roman" w:cs="Times New Roman"/>
                <w:iCs/>
                <w:sz w:val="24"/>
                <w:szCs w:val="24"/>
                <w:lang w:val="ro-MD"/>
              </w:rPr>
              <w:t>m</w:t>
            </w:r>
            <w:r w:rsidR="00B84091" w:rsidRPr="00B84091">
              <w:rPr>
                <w:rFonts w:ascii="Times New Roman" w:hAnsi="Times New Roman" w:cs="Times New Roman"/>
                <w:iCs/>
                <w:sz w:val="24"/>
                <w:szCs w:val="24"/>
                <w:lang w:val="ro-MD"/>
              </w:rPr>
              <w:t>ăsuril</w:t>
            </w:r>
            <w:r w:rsidR="00B84091">
              <w:rPr>
                <w:rFonts w:ascii="Times New Roman" w:hAnsi="Times New Roman" w:cs="Times New Roman"/>
                <w:iCs/>
                <w:sz w:val="24"/>
                <w:szCs w:val="24"/>
                <w:lang w:val="ro-MD"/>
              </w:rPr>
              <w:t>or</w:t>
            </w:r>
            <w:r w:rsidR="00B84091" w:rsidRPr="00B84091">
              <w:rPr>
                <w:rFonts w:ascii="Times New Roman" w:hAnsi="Times New Roman" w:cs="Times New Roman"/>
                <w:iCs/>
                <w:sz w:val="24"/>
                <w:szCs w:val="24"/>
                <w:lang w:val="ro-MD"/>
              </w:rPr>
              <w:t xml:space="preserve"> de combatere și prevenirea răspândirii buruienii ambrozia</w:t>
            </w:r>
            <w:r w:rsidR="008F0B8D" w:rsidRPr="001E6B27">
              <w:rPr>
                <w:rFonts w:ascii="Times New Roman" w:hAnsi="Times New Roman" w:cs="Times New Roman"/>
                <w:iCs/>
                <w:sz w:val="24"/>
                <w:szCs w:val="24"/>
                <w:lang w:val="ro-MD"/>
              </w:rPr>
              <w:t>, a minimiza și a atenua impactul negativ asupra sănătății umane, agriculturii ș</w:t>
            </w:r>
            <w:r w:rsidR="008F5978" w:rsidRPr="001E6B27">
              <w:rPr>
                <w:rFonts w:ascii="Times New Roman" w:hAnsi="Times New Roman" w:cs="Times New Roman"/>
                <w:iCs/>
                <w:sz w:val="24"/>
                <w:szCs w:val="24"/>
                <w:lang w:val="ro-MD"/>
              </w:rPr>
              <w:t>i biodiversității per ansamblu pe teritoriul Republicii Moldova.</w:t>
            </w:r>
          </w:p>
          <w:p w:rsidR="003F160D" w:rsidRPr="001E6B27" w:rsidRDefault="007E7AF9" w:rsidP="00DC5383">
            <w:pPr>
              <w:pStyle w:val="Listparagraf"/>
              <w:spacing w:after="0" w:line="276" w:lineRule="auto"/>
              <w:ind w:left="0" w:firstLine="268"/>
              <w:jc w:val="both"/>
              <w:rPr>
                <w:rFonts w:ascii="Times New Roman" w:hAnsi="Times New Roman" w:cs="Times New Roman"/>
                <w:bCs/>
                <w:sz w:val="24"/>
                <w:szCs w:val="24"/>
                <w:lang w:val="ro-MD" w:eastAsia="ja-JP"/>
              </w:rPr>
            </w:pPr>
            <w:r w:rsidRPr="001E6B27">
              <w:rPr>
                <w:rFonts w:ascii="Times New Roman" w:hAnsi="Times New Roman" w:cs="Times New Roman"/>
                <w:bCs/>
                <w:sz w:val="24"/>
                <w:szCs w:val="24"/>
                <w:lang w:val="ro-MD" w:eastAsia="ja-JP"/>
              </w:rPr>
              <w:t>Principalele obiective ale intervenției statului</w:t>
            </w:r>
            <w:r w:rsidR="003F160D" w:rsidRPr="001E6B27">
              <w:rPr>
                <w:rFonts w:ascii="Times New Roman" w:hAnsi="Times New Roman" w:cs="Times New Roman"/>
                <w:bCs/>
                <w:sz w:val="24"/>
                <w:szCs w:val="24"/>
                <w:lang w:val="ro-MD" w:eastAsia="ja-JP"/>
              </w:rPr>
              <w:t>:</w:t>
            </w:r>
          </w:p>
          <w:p w:rsidR="00E87479" w:rsidRPr="006E1062" w:rsidRDefault="003F160D" w:rsidP="00F70964">
            <w:pPr>
              <w:pStyle w:val="Listparagraf"/>
              <w:spacing w:after="0" w:line="276" w:lineRule="auto"/>
              <w:ind w:left="0" w:firstLine="268"/>
              <w:jc w:val="both"/>
              <w:rPr>
                <w:rFonts w:ascii="Times New Roman" w:hAnsi="Times New Roman" w:cs="Times New Roman"/>
                <w:sz w:val="24"/>
                <w:szCs w:val="24"/>
                <w:lang w:val="ro-MD"/>
              </w:rPr>
            </w:pPr>
            <w:r w:rsidRPr="006E1062">
              <w:rPr>
                <w:rFonts w:ascii="Times New Roman" w:hAnsi="Times New Roman" w:cs="Times New Roman"/>
                <w:bCs/>
                <w:sz w:val="24"/>
                <w:szCs w:val="24"/>
                <w:lang w:val="ro-MD" w:eastAsia="ja-JP"/>
              </w:rPr>
              <w:t>-</w:t>
            </w:r>
            <w:r w:rsidR="007E7AF9" w:rsidRPr="006E1062">
              <w:rPr>
                <w:rFonts w:ascii="Times New Roman" w:hAnsi="Times New Roman" w:cs="Times New Roman"/>
                <w:bCs/>
                <w:sz w:val="24"/>
                <w:szCs w:val="24"/>
                <w:lang w:val="ro-MD" w:eastAsia="ja-JP"/>
              </w:rPr>
              <w:t xml:space="preserve"> </w:t>
            </w:r>
            <w:r w:rsidR="001E6B27" w:rsidRPr="006E1062">
              <w:rPr>
                <w:rFonts w:ascii="Times New Roman" w:hAnsi="Times New Roman" w:cs="Times New Roman"/>
                <w:bCs/>
                <w:sz w:val="24"/>
                <w:szCs w:val="24"/>
                <w:lang w:val="ro-MD" w:eastAsia="ja-JP"/>
              </w:rPr>
              <w:t xml:space="preserve">elaborarea </w:t>
            </w:r>
            <w:r w:rsidR="00290501">
              <w:rPr>
                <w:rFonts w:ascii="Times New Roman" w:hAnsi="Times New Roman" w:cs="Times New Roman"/>
                <w:bCs/>
                <w:sz w:val="24"/>
                <w:szCs w:val="24"/>
                <w:lang w:val="ro-MD" w:eastAsia="ja-JP"/>
              </w:rPr>
              <w:t>m</w:t>
            </w:r>
            <w:r w:rsidR="00F70964" w:rsidRPr="00F70964">
              <w:rPr>
                <w:rFonts w:ascii="Times New Roman" w:hAnsi="Times New Roman" w:cs="Times New Roman"/>
                <w:bCs/>
                <w:sz w:val="24"/>
                <w:szCs w:val="24"/>
                <w:lang w:val="ro-MD" w:eastAsia="ja-JP"/>
              </w:rPr>
              <w:t>ăsuril</w:t>
            </w:r>
            <w:r w:rsidR="00290501">
              <w:rPr>
                <w:rFonts w:ascii="Times New Roman" w:hAnsi="Times New Roman" w:cs="Times New Roman"/>
                <w:bCs/>
                <w:sz w:val="24"/>
                <w:szCs w:val="24"/>
                <w:lang w:val="ro-MD" w:eastAsia="ja-JP"/>
              </w:rPr>
              <w:t>or</w:t>
            </w:r>
            <w:r w:rsidR="00F70964" w:rsidRPr="00F70964">
              <w:rPr>
                <w:rFonts w:ascii="Times New Roman" w:hAnsi="Times New Roman" w:cs="Times New Roman"/>
                <w:bCs/>
                <w:sz w:val="24"/>
                <w:szCs w:val="24"/>
                <w:lang w:val="ro-MD" w:eastAsia="ja-JP"/>
              </w:rPr>
              <w:t xml:space="preserve"> de combatere și prevenirea răspândirii buruienii ambrozia </w:t>
            </w:r>
            <w:r w:rsidR="001E6B27" w:rsidRPr="006E1062">
              <w:rPr>
                <w:rFonts w:ascii="Times New Roman" w:hAnsi="Times New Roman" w:cs="Times New Roman"/>
                <w:bCs/>
                <w:sz w:val="24"/>
                <w:szCs w:val="24"/>
                <w:lang w:val="ro-MD" w:eastAsia="ja-JP"/>
              </w:rPr>
              <w:t>(</w:t>
            </w:r>
            <w:proofErr w:type="spellStart"/>
            <w:r w:rsidR="001E6B27" w:rsidRPr="0047703F">
              <w:rPr>
                <w:rFonts w:ascii="Times New Roman" w:hAnsi="Times New Roman" w:cs="Times New Roman"/>
                <w:bCs/>
                <w:i/>
                <w:sz w:val="24"/>
                <w:szCs w:val="24"/>
                <w:lang w:val="ro-MD" w:eastAsia="ja-JP"/>
              </w:rPr>
              <w:t>Ambrosia</w:t>
            </w:r>
            <w:proofErr w:type="spellEnd"/>
            <w:r w:rsidR="001E6B27" w:rsidRPr="0047703F">
              <w:rPr>
                <w:rFonts w:ascii="Times New Roman" w:hAnsi="Times New Roman" w:cs="Times New Roman"/>
                <w:bCs/>
                <w:i/>
                <w:sz w:val="24"/>
                <w:szCs w:val="24"/>
                <w:lang w:val="ro-MD" w:eastAsia="ja-JP"/>
              </w:rPr>
              <w:t xml:space="preserve"> </w:t>
            </w:r>
            <w:proofErr w:type="spellStart"/>
            <w:r w:rsidR="001E6B27" w:rsidRPr="0047703F">
              <w:rPr>
                <w:rFonts w:ascii="Times New Roman" w:hAnsi="Times New Roman" w:cs="Times New Roman"/>
                <w:bCs/>
                <w:i/>
                <w:sz w:val="24"/>
                <w:szCs w:val="24"/>
                <w:lang w:val="ro-MD" w:eastAsia="ja-JP"/>
              </w:rPr>
              <w:t>artemisiifolia</w:t>
            </w:r>
            <w:proofErr w:type="spellEnd"/>
            <w:r w:rsidR="001E6B27" w:rsidRPr="006E1062">
              <w:rPr>
                <w:rFonts w:ascii="Times New Roman" w:hAnsi="Times New Roman" w:cs="Times New Roman"/>
                <w:bCs/>
                <w:sz w:val="24"/>
                <w:szCs w:val="24"/>
                <w:lang w:val="ro-MD" w:eastAsia="ja-JP"/>
              </w:rPr>
              <w:t>)</w:t>
            </w:r>
            <w:r w:rsidR="00EB5EA1" w:rsidRPr="006E1062">
              <w:rPr>
                <w:rFonts w:ascii="Times New Roman" w:hAnsi="Times New Roman" w:cs="Times New Roman"/>
                <w:bCs/>
                <w:sz w:val="24"/>
                <w:szCs w:val="24"/>
                <w:lang w:val="ro-MD" w:eastAsia="ja-JP"/>
              </w:rPr>
              <w:t>;</w:t>
            </w:r>
            <w:r w:rsidR="00E87479" w:rsidRPr="006E1062">
              <w:rPr>
                <w:rFonts w:ascii="Times New Roman" w:hAnsi="Times New Roman" w:cs="Times New Roman"/>
                <w:sz w:val="24"/>
                <w:szCs w:val="24"/>
                <w:lang w:val="ro-MD"/>
              </w:rPr>
              <w:t xml:space="preserve"> </w:t>
            </w:r>
          </w:p>
          <w:p w:rsidR="00E87479" w:rsidRPr="006E1062" w:rsidRDefault="00E87479" w:rsidP="00DC5383">
            <w:pPr>
              <w:tabs>
                <w:tab w:val="left" w:pos="457"/>
              </w:tabs>
              <w:spacing w:after="0" w:line="276" w:lineRule="auto"/>
              <w:ind w:firstLine="268"/>
              <w:contextualSpacing/>
              <w:jc w:val="both"/>
              <w:rPr>
                <w:rFonts w:ascii="Times New Roman" w:hAnsi="Times New Roman" w:cs="Times New Roman"/>
                <w:sz w:val="24"/>
                <w:szCs w:val="24"/>
                <w:lang w:val="ro-MD"/>
              </w:rPr>
            </w:pPr>
            <w:r w:rsidRPr="006E1062">
              <w:rPr>
                <w:rFonts w:ascii="Times New Roman" w:hAnsi="Times New Roman" w:cs="Times New Roman"/>
                <w:sz w:val="24"/>
                <w:szCs w:val="24"/>
                <w:lang w:val="ro-MD"/>
              </w:rPr>
              <w:t xml:space="preserve">- </w:t>
            </w:r>
            <w:r w:rsidR="006E1062" w:rsidRPr="006E1062">
              <w:rPr>
                <w:rFonts w:ascii="Times New Roman" w:hAnsi="Times New Roman" w:cs="Times New Roman"/>
                <w:bCs/>
                <w:sz w:val="24"/>
                <w:szCs w:val="24"/>
                <w:lang w:val="ro-MD" w:eastAsia="ja-JP"/>
              </w:rPr>
              <w:t>desemnarea autorităților publice responsabile de combaterea și prevenirea răspândirii buruienii ambrozia</w:t>
            </w:r>
            <w:r w:rsidRPr="006E1062">
              <w:rPr>
                <w:rFonts w:ascii="Times New Roman" w:hAnsi="Times New Roman" w:cs="Times New Roman"/>
                <w:sz w:val="24"/>
                <w:szCs w:val="24"/>
                <w:lang w:val="ro-MD"/>
              </w:rPr>
              <w:t>;</w:t>
            </w:r>
          </w:p>
          <w:p w:rsidR="009817FF" w:rsidRPr="00B22212" w:rsidRDefault="00FB21EC" w:rsidP="00DC5383">
            <w:pPr>
              <w:pStyle w:val="Listparagraf"/>
              <w:spacing w:after="0" w:line="276" w:lineRule="auto"/>
              <w:ind w:left="0" w:firstLine="268"/>
              <w:jc w:val="both"/>
              <w:rPr>
                <w:rFonts w:ascii="Times New Roman" w:hAnsi="Times New Roman" w:cs="Times New Roman"/>
                <w:bCs/>
                <w:sz w:val="24"/>
                <w:szCs w:val="24"/>
                <w:lang w:val="ro-MD" w:eastAsia="ja-JP"/>
              </w:rPr>
            </w:pPr>
            <w:r w:rsidRPr="00B22212">
              <w:rPr>
                <w:rFonts w:ascii="Times New Roman" w:hAnsi="Times New Roman" w:cs="Times New Roman"/>
                <w:bCs/>
                <w:sz w:val="24"/>
                <w:szCs w:val="24"/>
                <w:lang w:val="ro-MD" w:eastAsia="ja-JP"/>
              </w:rPr>
              <w:t>-</w:t>
            </w:r>
            <w:r w:rsidR="000F19CB" w:rsidRPr="00B22212">
              <w:rPr>
                <w:rFonts w:ascii="Times New Roman" w:hAnsi="Times New Roman" w:cs="Times New Roman"/>
                <w:bCs/>
                <w:sz w:val="24"/>
                <w:szCs w:val="24"/>
                <w:lang w:val="ro-MD" w:eastAsia="ja-JP"/>
              </w:rPr>
              <w:t xml:space="preserve"> </w:t>
            </w:r>
            <w:r w:rsidR="00B22212" w:rsidRPr="00B22212">
              <w:rPr>
                <w:rFonts w:ascii="Times New Roman" w:hAnsi="Times New Roman" w:cs="Times New Roman"/>
                <w:bCs/>
                <w:sz w:val="24"/>
                <w:szCs w:val="24"/>
                <w:lang w:val="ro-MD" w:eastAsia="ja-JP"/>
              </w:rPr>
              <w:t>stabilirea</w:t>
            </w:r>
            <w:r w:rsidR="00D470C5" w:rsidRPr="00B22212">
              <w:rPr>
                <w:rFonts w:ascii="Times New Roman" w:hAnsi="Times New Roman" w:cs="Times New Roman"/>
                <w:bCs/>
                <w:sz w:val="24"/>
                <w:szCs w:val="24"/>
                <w:lang w:val="ro-MD" w:eastAsia="ja-JP"/>
              </w:rPr>
              <w:t xml:space="preserve"> norme</w:t>
            </w:r>
            <w:r w:rsidR="00B22212" w:rsidRPr="00B22212">
              <w:rPr>
                <w:rFonts w:ascii="Times New Roman" w:hAnsi="Times New Roman" w:cs="Times New Roman"/>
                <w:bCs/>
                <w:sz w:val="24"/>
                <w:szCs w:val="24"/>
                <w:lang w:val="ro-MD" w:eastAsia="ja-JP"/>
              </w:rPr>
              <w:t>lor</w:t>
            </w:r>
            <w:r w:rsidR="00D470C5" w:rsidRPr="00B22212">
              <w:rPr>
                <w:rFonts w:ascii="Times New Roman" w:hAnsi="Times New Roman" w:cs="Times New Roman"/>
                <w:bCs/>
                <w:sz w:val="24"/>
                <w:szCs w:val="24"/>
                <w:lang w:val="ro-MD" w:eastAsia="ja-JP"/>
              </w:rPr>
              <w:t xml:space="preserve"> juridice ce reglementează obligațiile proprietarilor sau deținătorilor de terenuri, administratorilor drumurilor publice, căilor ferate, cursurilor de apă, lacurilor, sistemelor de irigații și ai bazinelor piscicole</w:t>
            </w:r>
            <w:r w:rsidR="00F37891">
              <w:rPr>
                <w:rFonts w:ascii="Times New Roman" w:hAnsi="Times New Roman" w:cs="Times New Roman"/>
                <w:bCs/>
                <w:sz w:val="24"/>
                <w:szCs w:val="24"/>
                <w:lang w:val="ro-MD" w:eastAsia="ja-JP"/>
              </w:rPr>
              <w:t>.</w:t>
            </w:r>
          </w:p>
          <w:p w:rsidR="00826081" w:rsidRPr="000804B0" w:rsidRDefault="00826081" w:rsidP="00DC5383">
            <w:pPr>
              <w:spacing w:after="0" w:line="276" w:lineRule="auto"/>
              <w:ind w:firstLine="268"/>
              <w:jc w:val="both"/>
              <w:rPr>
                <w:rFonts w:ascii="Times New Roman" w:hAnsi="Times New Roman" w:cs="Times New Roman"/>
                <w:iCs/>
                <w:noProof/>
                <w:sz w:val="24"/>
                <w:szCs w:val="24"/>
                <w:lang w:val="ro-MD"/>
              </w:rPr>
            </w:pPr>
            <w:r w:rsidRPr="000804B0">
              <w:rPr>
                <w:rFonts w:ascii="Times New Roman" w:hAnsi="Times New Roman" w:cs="Times New Roman"/>
                <w:iCs/>
                <w:noProof/>
                <w:sz w:val="24"/>
                <w:szCs w:val="24"/>
                <w:lang w:val="ro-MD"/>
              </w:rPr>
              <w:t>Măsurile prevăzute în proiectul respectiv constau în:</w:t>
            </w:r>
          </w:p>
          <w:p w:rsidR="00826081" w:rsidRPr="000804B0" w:rsidRDefault="00826081" w:rsidP="00DC5383">
            <w:pPr>
              <w:spacing w:after="0" w:line="276" w:lineRule="auto"/>
              <w:ind w:firstLine="268"/>
              <w:jc w:val="both"/>
              <w:rPr>
                <w:rFonts w:ascii="Times New Roman" w:hAnsi="Times New Roman" w:cs="Times New Roman"/>
                <w:iCs/>
                <w:noProof/>
                <w:sz w:val="24"/>
                <w:szCs w:val="24"/>
                <w:lang w:val="ro-MD"/>
              </w:rPr>
            </w:pPr>
            <w:r w:rsidRPr="000804B0">
              <w:rPr>
                <w:rFonts w:ascii="Times New Roman" w:hAnsi="Times New Roman" w:cs="Times New Roman"/>
                <w:iCs/>
                <w:noProof/>
                <w:sz w:val="24"/>
                <w:szCs w:val="24"/>
                <w:lang w:val="ro-MD"/>
              </w:rPr>
              <w:t xml:space="preserve">- </w:t>
            </w:r>
            <w:r w:rsidR="000804B0" w:rsidRPr="000804B0">
              <w:rPr>
                <w:rFonts w:ascii="Times New Roman" w:hAnsi="Times New Roman" w:cs="Times New Roman"/>
                <w:iCs/>
                <w:noProof/>
                <w:sz w:val="24"/>
                <w:szCs w:val="24"/>
                <w:lang w:val="ro-MD"/>
              </w:rPr>
              <w:t>desemnarea autorităților publice responsabile de combaterea și prevenirea răspândirii buruienii ambrozia</w:t>
            </w:r>
            <w:r w:rsidRPr="000804B0">
              <w:rPr>
                <w:rFonts w:ascii="Times New Roman" w:hAnsi="Times New Roman" w:cs="Times New Roman"/>
                <w:iCs/>
                <w:noProof/>
                <w:sz w:val="24"/>
                <w:szCs w:val="24"/>
                <w:lang w:val="ro-MD"/>
              </w:rPr>
              <w:t>;</w:t>
            </w:r>
          </w:p>
          <w:p w:rsidR="00826081" w:rsidRPr="00EA62B7" w:rsidRDefault="00826081" w:rsidP="00DC5383">
            <w:pPr>
              <w:spacing w:after="0" w:line="276" w:lineRule="auto"/>
              <w:ind w:firstLine="268"/>
              <w:jc w:val="both"/>
              <w:rPr>
                <w:rFonts w:ascii="Times New Roman" w:hAnsi="Times New Roman" w:cs="Times New Roman"/>
                <w:iCs/>
                <w:noProof/>
                <w:sz w:val="24"/>
                <w:szCs w:val="24"/>
                <w:lang w:val="ro-MD"/>
              </w:rPr>
            </w:pPr>
            <w:r w:rsidRPr="00EA62B7">
              <w:rPr>
                <w:rFonts w:ascii="Times New Roman" w:hAnsi="Times New Roman" w:cs="Times New Roman"/>
                <w:iCs/>
                <w:noProof/>
                <w:sz w:val="24"/>
                <w:szCs w:val="24"/>
                <w:lang w:val="ro-MD"/>
              </w:rPr>
              <w:t xml:space="preserve">- </w:t>
            </w:r>
            <w:r w:rsidR="00231936" w:rsidRPr="00EA62B7">
              <w:rPr>
                <w:rFonts w:ascii="Times New Roman" w:hAnsi="Times New Roman" w:cs="Times New Roman"/>
                <w:iCs/>
                <w:noProof/>
                <w:sz w:val="24"/>
                <w:szCs w:val="24"/>
                <w:lang w:val="ro-MD"/>
              </w:rPr>
              <w:t xml:space="preserve">implicarea instituțiilor publice media, în scopul promovării soluțiilor </w:t>
            </w:r>
            <w:r w:rsidR="004D71CD" w:rsidRPr="00EA62B7">
              <w:rPr>
                <w:rFonts w:ascii="Times New Roman" w:hAnsi="Times New Roman" w:cs="Times New Roman"/>
                <w:iCs/>
                <w:noProof/>
                <w:sz w:val="24"/>
                <w:szCs w:val="24"/>
                <w:lang w:val="ro-MD"/>
              </w:rPr>
              <w:t>corespunzătoare pentru combaterea buruienii ambrozia</w:t>
            </w:r>
            <w:r w:rsidR="00231936" w:rsidRPr="00EA62B7">
              <w:rPr>
                <w:rFonts w:ascii="Times New Roman" w:hAnsi="Times New Roman" w:cs="Times New Roman"/>
                <w:iCs/>
                <w:noProof/>
                <w:sz w:val="24"/>
                <w:szCs w:val="24"/>
                <w:lang w:val="ro-MD"/>
              </w:rPr>
              <w:t xml:space="preserve">, </w:t>
            </w:r>
            <w:r w:rsidR="004D71CD" w:rsidRPr="00EA62B7">
              <w:rPr>
                <w:rFonts w:ascii="Times New Roman" w:hAnsi="Times New Roman" w:cs="Times New Roman"/>
                <w:iCs/>
                <w:noProof/>
                <w:sz w:val="24"/>
                <w:szCs w:val="24"/>
                <w:lang w:val="ro-MD"/>
              </w:rPr>
              <w:t>cu</w:t>
            </w:r>
            <w:r w:rsidR="00231936" w:rsidRPr="00EA62B7">
              <w:rPr>
                <w:rFonts w:ascii="Times New Roman" w:hAnsi="Times New Roman" w:cs="Times New Roman"/>
                <w:iCs/>
                <w:noProof/>
                <w:sz w:val="24"/>
                <w:szCs w:val="24"/>
                <w:lang w:val="ro-MD"/>
              </w:rPr>
              <w:t xml:space="preserve"> planifica</w:t>
            </w:r>
            <w:r w:rsidR="004D71CD" w:rsidRPr="00EA62B7">
              <w:rPr>
                <w:rFonts w:ascii="Times New Roman" w:hAnsi="Times New Roman" w:cs="Times New Roman"/>
                <w:iCs/>
                <w:noProof/>
                <w:sz w:val="24"/>
                <w:szCs w:val="24"/>
                <w:lang w:val="ro-MD"/>
              </w:rPr>
              <w:t>rea</w:t>
            </w:r>
            <w:r w:rsidR="00231936" w:rsidRPr="00EA62B7">
              <w:rPr>
                <w:rFonts w:ascii="Times New Roman" w:hAnsi="Times New Roman" w:cs="Times New Roman"/>
                <w:iCs/>
                <w:noProof/>
                <w:sz w:val="24"/>
                <w:szCs w:val="24"/>
                <w:lang w:val="ro-MD"/>
              </w:rPr>
              <w:t xml:space="preserve"> și difuza</w:t>
            </w:r>
            <w:r w:rsidR="004D71CD" w:rsidRPr="00EA62B7">
              <w:rPr>
                <w:rFonts w:ascii="Times New Roman" w:hAnsi="Times New Roman" w:cs="Times New Roman"/>
                <w:iCs/>
                <w:noProof/>
                <w:sz w:val="24"/>
                <w:szCs w:val="24"/>
                <w:lang w:val="ro-MD"/>
              </w:rPr>
              <w:t>rea</w:t>
            </w:r>
            <w:r w:rsidR="00231936" w:rsidRPr="00EA62B7">
              <w:rPr>
                <w:rFonts w:ascii="Times New Roman" w:hAnsi="Times New Roman" w:cs="Times New Roman"/>
                <w:iCs/>
                <w:noProof/>
                <w:sz w:val="24"/>
                <w:szCs w:val="24"/>
                <w:lang w:val="ro-MD"/>
              </w:rPr>
              <w:t xml:space="preserve"> gratis </w:t>
            </w:r>
            <w:r w:rsidR="004D71CD" w:rsidRPr="00EA62B7">
              <w:rPr>
                <w:rFonts w:ascii="Times New Roman" w:hAnsi="Times New Roman" w:cs="Times New Roman"/>
                <w:iCs/>
                <w:noProof/>
                <w:sz w:val="24"/>
                <w:szCs w:val="24"/>
                <w:lang w:val="ro-MD"/>
              </w:rPr>
              <w:t xml:space="preserve">a </w:t>
            </w:r>
            <w:r w:rsidR="00231936" w:rsidRPr="00EA62B7">
              <w:rPr>
                <w:rFonts w:ascii="Times New Roman" w:hAnsi="Times New Roman" w:cs="Times New Roman"/>
                <w:iCs/>
                <w:noProof/>
                <w:sz w:val="24"/>
                <w:szCs w:val="24"/>
                <w:lang w:val="ro-MD"/>
              </w:rPr>
              <w:t>spoturil</w:t>
            </w:r>
            <w:r w:rsidR="004D71CD" w:rsidRPr="00EA62B7">
              <w:rPr>
                <w:rFonts w:ascii="Times New Roman" w:hAnsi="Times New Roman" w:cs="Times New Roman"/>
                <w:iCs/>
                <w:noProof/>
                <w:sz w:val="24"/>
                <w:szCs w:val="24"/>
                <w:lang w:val="ro-MD"/>
              </w:rPr>
              <w:t>or</w:t>
            </w:r>
            <w:r w:rsidR="00231936" w:rsidRPr="00EA62B7">
              <w:rPr>
                <w:rFonts w:ascii="Times New Roman" w:hAnsi="Times New Roman" w:cs="Times New Roman"/>
                <w:iCs/>
                <w:noProof/>
                <w:sz w:val="24"/>
                <w:szCs w:val="24"/>
                <w:lang w:val="ro-MD"/>
              </w:rPr>
              <w:t xml:space="preserve"> audio sau grafice elaborate în acest sens în perioada de vegetație a ambroziei</w:t>
            </w:r>
            <w:r w:rsidRPr="00EA62B7">
              <w:rPr>
                <w:rFonts w:ascii="Times New Roman" w:hAnsi="Times New Roman" w:cs="Times New Roman"/>
                <w:iCs/>
                <w:noProof/>
                <w:sz w:val="24"/>
                <w:szCs w:val="24"/>
                <w:lang w:val="ro-MD"/>
              </w:rPr>
              <w:t>;</w:t>
            </w:r>
          </w:p>
          <w:p w:rsidR="00826081" w:rsidRPr="00711ED2" w:rsidRDefault="006E7A8A" w:rsidP="00DC5383">
            <w:pPr>
              <w:spacing w:after="0" w:line="276" w:lineRule="auto"/>
              <w:ind w:firstLine="268"/>
              <w:jc w:val="both"/>
              <w:rPr>
                <w:rFonts w:ascii="Times New Roman" w:hAnsi="Times New Roman" w:cs="Times New Roman"/>
                <w:iCs/>
                <w:noProof/>
                <w:sz w:val="24"/>
                <w:szCs w:val="24"/>
                <w:lang w:val="ro-MD"/>
              </w:rPr>
            </w:pPr>
            <w:r w:rsidRPr="00711ED2">
              <w:rPr>
                <w:rFonts w:ascii="Times New Roman" w:hAnsi="Times New Roman" w:cs="Times New Roman"/>
                <w:iCs/>
                <w:noProof/>
                <w:sz w:val="24"/>
                <w:szCs w:val="24"/>
                <w:lang w:val="ro-MD"/>
              </w:rPr>
              <w:t xml:space="preserve">- </w:t>
            </w:r>
            <w:r w:rsidR="00EA62B7" w:rsidRPr="00711ED2">
              <w:rPr>
                <w:rFonts w:ascii="Times New Roman" w:hAnsi="Times New Roman" w:cs="Times New Roman"/>
                <w:iCs/>
                <w:noProof/>
                <w:sz w:val="24"/>
                <w:szCs w:val="24"/>
                <w:lang w:val="ro-MD"/>
              </w:rPr>
              <w:t xml:space="preserve">implicarea în proces a </w:t>
            </w:r>
            <w:r w:rsidR="00711ED2" w:rsidRPr="00711ED2">
              <w:rPr>
                <w:rFonts w:ascii="Times New Roman" w:hAnsi="Times New Roman" w:cs="Times New Roman"/>
                <w:iCs/>
                <w:noProof/>
                <w:sz w:val="24"/>
                <w:szCs w:val="24"/>
                <w:lang w:val="ro-MD"/>
              </w:rPr>
              <w:t>autorităților administrației publice locale</w:t>
            </w:r>
            <w:r w:rsidR="00826081" w:rsidRPr="00711ED2">
              <w:rPr>
                <w:rFonts w:ascii="Times New Roman" w:hAnsi="Times New Roman" w:cs="Times New Roman"/>
                <w:iCs/>
                <w:noProof/>
                <w:sz w:val="24"/>
                <w:szCs w:val="24"/>
                <w:lang w:val="ro-MD"/>
              </w:rPr>
              <w:t>;</w:t>
            </w:r>
          </w:p>
          <w:p w:rsidR="006E7A8A" w:rsidRPr="00743C77" w:rsidRDefault="006E7A8A" w:rsidP="00DC5383">
            <w:pPr>
              <w:spacing w:after="0" w:line="276" w:lineRule="auto"/>
              <w:ind w:firstLine="268"/>
              <w:jc w:val="both"/>
              <w:rPr>
                <w:rFonts w:ascii="Times New Roman" w:hAnsi="Times New Roman" w:cs="Times New Roman"/>
                <w:iCs/>
                <w:noProof/>
                <w:sz w:val="24"/>
                <w:szCs w:val="24"/>
                <w:lang w:val="ro-MD"/>
              </w:rPr>
            </w:pPr>
            <w:r w:rsidRPr="00743C77">
              <w:rPr>
                <w:rFonts w:ascii="Times New Roman" w:hAnsi="Times New Roman" w:cs="Times New Roman"/>
                <w:sz w:val="24"/>
                <w:szCs w:val="24"/>
                <w:lang w:val="ro-MD"/>
              </w:rPr>
              <w:lastRenderedPageBreak/>
              <w:t xml:space="preserve">- </w:t>
            </w:r>
            <w:r w:rsidR="00711ED2" w:rsidRPr="00743C77">
              <w:rPr>
                <w:rFonts w:ascii="Times New Roman" w:hAnsi="Times New Roman" w:cs="Times New Roman"/>
                <w:sz w:val="24"/>
                <w:szCs w:val="24"/>
                <w:lang w:val="ro-MD"/>
              </w:rPr>
              <w:t>instituirea și desemnarea unei Comisii centralizate</w:t>
            </w:r>
            <w:r w:rsidR="00743C77">
              <w:rPr>
                <w:rFonts w:ascii="Times New Roman" w:hAnsi="Times New Roman" w:cs="Times New Roman"/>
                <w:sz w:val="24"/>
                <w:szCs w:val="24"/>
                <w:lang w:val="ro-MD"/>
              </w:rPr>
              <w:t xml:space="preserve"> </w:t>
            </w:r>
            <w:r w:rsidR="004374C0">
              <w:rPr>
                <w:rFonts w:ascii="Times New Roman" w:hAnsi="Times New Roman" w:cs="Times New Roman"/>
                <w:sz w:val="24"/>
                <w:szCs w:val="24"/>
                <w:lang w:val="ro-MD"/>
              </w:rPr>
              <w:t xml:space="preserve">care va </w:t>
            </w:r>
            <w:r w:rsidR="002365A4">
              <w:rPr>
                <w:rFonts w:ascii="Times New Roman" w:hAnsi="Times New Roman" w:cs="Times New Roman"/>
                <w:sz w:val="24"/>
                <w:szCs w:val="24"/>
                <w:lang w:val="ro-MD"/>
              </w:rPr>
              <w:t>ține</w:t>
            </w:r>
            <w:r w:rsidR="004374C0">
              <w:rPr>
                <w:rFonts w:ascii="Times New Roman" w:hAnsi="Times New Roman" w:cs="Times New Roman"/>
                <w:sz w:val="24"/>
                <w:szCs w:val="24"/>
                <w:lang w:val="ro-MD"/>
              </w:rPr>
              <w:t xml:space="preserve"> sub control</w:t>
            </w:r>
            <w:r w:rsidR="00743C77">
              <w:rPr>
                <w:rFonts w:ascii="Times New Roman" w:hAnsi="Times New Roman" w:cs="Times New Roman"/>
                <w:sz w:val="24"/>
                <w:szCs w:val="24"/>
                <w:lang w:val="ro-MD"/>
              </w:rPr>
              <w:t xml:space="preserve"> </w:t>
            </w:r>
            <w:r w:rsidR="004374C0">
              <w:rPr>
                <w:rFonts w:ascii="Times New Roman" w:hAnsi="Times New Roman" w:cs="Times New Roman"/>
                <w:sz w:val="24"/>
                <w:szCs w:val="24"/>
                <w:lang w:val="ro-MD"/>
              </w:rPr>
              <w:t>procesul de combatere a ambroziei</w:t>
            </w:r>
            <w:r w:rsidR="00711ED2" w:rsidRPr="00743C77">
              <w:rPr>
                <w:rFonts w:ascii="Times New Roman" w:hAnsi="Times New Roman" w:cs="Times New Roman"/>
                <w:sz w:val="24"/>
                <w:szCs w:val="24"/>
                <w:lang w:val="ro-MD"/>
              </w:rPr>
              <w:t>;</w:t>
            </w:r>
          </w:p>
          <w:p w:rsidR="00826081" w:rsidRPr="00710A12" w:rsidRDefault="008630A2" w:rsidP="00DC5383">
            <w:pPr>
              <w:spacing w:after="0" w:line="276" w:lineRule="auto"/>
              <w:ind w:firstLine="268"/>
              <w:jc w:val="both"/>
              <w:rPr>
                <w:rFonts w:ascii="Times New Roman" w:hAnsi="Times New Roman" w:cs="Times New Roman"/>
                <w:iCs/>
                <w:noProof/>
                <w:sz w:val="24"/>
                <w:szCs w:val="24"/>
                <w:lang w:val="ro-MD"/>
              </w:rPr>
            </w:pPr>
            <w:r w:rsidRPr="00710A12">
              <w:rPr>
                <w:rFonts w:ascii="Times New Roman" w:hAnsi="Times New Roman" w:cs="Times New Roman"/>
                <w:iCs/>
                <w:noProof/>
                <w:sz w:val="24"/>
                <w:szCs w:val="24"/>
                <w:lang w:val="ro-MD"/>
              </w:rPr>
              <w:t xml:space="preserve">- </w:t>
            </w:r>
            <w:r w:rsidR="002F7ECD" w:rsidRPr="00710A12">
              <w:rPr>
                <w:rFonts w:ascii="Times New Roman" w:hAnsi="Times New Roman" w:cs="Times New Roman"/>
                <w:iCs/>
                <w:noProof/>
                <w:sz w:val="24"/>
                <w:szCs w:val="24"/>
                <w:lang w:val="ro-MD"/>
              </w:rPr>
              <w:t>elaborarea unei Hărți cu suprafețele de teren pe care s-a constatat existența buruienii ambrozia</w:t>
            </w:r>
            <w:r w:rsidR="00826081" w:rsidRPr="00710A12">
              <w:rPr>
                <w:rFonts w:ascii="Times New Roman" w:hAnsi="Times New Roman" w:cs="Times New Roman"/>
                <w:iCs/>
                <w:noProof/>
                <w:sz w:val="24"/>
                <w:szCs w:val="24"/>
                <w:lang w:val="ro-MD"/>
              </w:rPr>
              <w:t>;</w:t>
            </w:r>
          </w:p>
          <w:p w:rsidR="00826081" w:rsidRPr="00710A12" w:rsidRDefault="008630A2" w:rsidP="00DC5383">
            <w:pPr>
              <w:spacing w:after="0" w:line="276" w:lineRule="auto"/>
              <w:ind w:firstLine="268"/>
              <w:jc w:val="both"/>
              <w:rPr>
                <w:rFonts w:ascii="Times New Roman" w:hAnsi="Times New Roman" w:cs="Times New Roman"/>
                <w:iCs/>
                <w:noProof/>
                <w:sz w:val="24"/>
                <w:szCs w:val="24"/>
                <w:lang w:val="ro-MD"/>
              </w:rPr>
            </w:pPr>
            <w:r w:rsidRPr="00710A12">
              <w:rPr>
                <w:rFonts w:ascii="Times New Roman" w:hAnsi="Times New Roman" w:cs="Times New Roman"/>
                <w:iCs/>
                <w:noProof/>
                <w:sz w:val="24"/>
                <w:szCs w:val="24"/>
                <w:lang w:val="ro-MD"/>
              </w:rPr>
              <w:t>- a</w:t>
            </w:r>
            <w:r w:rsidR="00826081" w:rsidRPr="00710A12">
              <w:rPr>
                <w:rFonts w:ascii="Times New Roman" w:hAnsi="Times New Roman" w:cs="Times New Roman"/>
                <w:iCs/>
                <w:noProof/>
                <w:sz w:val="24"/>
                <w:szCs w:val="24"/>
                <w:lang w:val="ro-MD"/>
              </w:rPr>
              <w:t xml:space="preserve">lte măsuri </w:t>
            </w:r>
            <w:r w:rsidR="00710A12" w:rsidRPr="00710A12">
              <w:rPr>
                <w:rFonts w:ascii="Times New Roman" w:hAnsi="Times New Roman" w:cs="Times New Roman"/>
                <w:iCs/>
                <w:noProof/>
                <w:sz w:val="24"/>
                <w:szCs w:val="24"/>
                <w:lang w:val="ro-MD"/>
              </w:rPr>
              <w:t>de combatere și eradicare a ambroziei.</w:t>
            </w:r>
          </w:p>
          <w:p w:rsidR="00580E5A" w:rsidRPr="00F467AE" w:rsidRDefault="00826081" w:rsidP="007A4C89">
            <w:pPr>
              <w:spacing w:after="0" w:line="276" w:lineRule="auto"/>
              <w:ind w:firstLine="268"/>
              <w:jc w:val="both"/>
              <w:rPr>
                <w:rFonts w:ascii="Times New Roman" w:hAnsi="Times New Roman" w:cs="Times New Roman"/>
                <w:iCs/>
                <w:sz w:val="24"/>
                <w:szCs w:val="24"/>
                <w:lang w:val="ro-MD"/>
              </w:rPr>
            </w:pPr>
            <w:r w:rsidRPr="00273824">
              <w:rPr>
                <w:rFonts w:ascii="Times New Roman" w:hAnsi="Times New Roman" w:cs="Times New Roman"/>
                <w:iCs/>
                <w:noProof/>
                <w:sz w:val="24"/>
                <w:szCs w:val="24"/>
                <w:lang w:val="ro-MD"/>
              </w:rPr>
              <w:t xml:space="preserve">Astfel, se consideră necesară aprobarea proiectului propus, pentru a </w:t>
            </w:r>
            <w:r w:rsidR="007A4C89">
              <w:rPr>
                <w:rFonts w:ascii="Times New Roman" w:hAnsi="Times New Roman" w:cs="Times New Roman"/>
                <w:iCs/>
                <w:noProof/>
                <w:sz w:val="24"/>
                <w:szCs w:val="24"/>
                <w:lang w:val="ro-MD"/>
              </w:rPr>
              <w:t>reduce esențial</w:t>
            </w:r>
            <w:r w:rsidRPr="00273824">
              <w:rPr>
                <w:rFonts w:ascii="Times New Roman" w:hAnsi="Times New Roman" w:cs="Times New Roman"/>
                <w:iCs/>
                <w:noProof/>
                <w:sz w:val="24"/>
                <w:szCs w:val="24"/>
                <w:lang w:val="ro-MD"/>
              </w:rPr>
              <w:t xml:space="preserve"> impact</w:t>
            </w:r>
            <w:r w:rsidR="007A4C89">
              <w:rPr>
                <w:rFonts w:ascii="Times New Roman" w:hAnsi="Times New Roman" w:cs="Times New Roman"/>
                <w:iCs/>
                <w:noProof/>
                <w:sz w:val="24"/>
                <w:szCs w:val="24"/>
                <w:lang w:val="ro-MD"/>
              </w:rPr>
              <w:t>ul</w:t>
            </w:r>
            <w:r w:rsidRPr="00273824">
              <w:rPr>
                <w:rFonts w:ascii="Times New Roman" w:hAnsi="Times New Roman" w:cs="Times New Roman"/>
                <w:iCs/>
                <w:noProof/>
                <w:sz w:val="24"/>
                <w:szCs w:val="24"/>
                <w:lang w:val="ro-MD"/>
              </w:rPr>
              <w:t xml:space="preserve"> negativ asupra </w:t>
            </w:r>
            <w:r w:rsidR="00273824" w:rsidRPr="00273824">
              <w:rPr>
                <w:rFonts w:ascii="Times New Roman" w:hAnsi="Times New Roman" w:cs="Times New Roman"/>
                <w:iCs/>
                <w:noProof/>
                <w:sz w:val="24"/>
                <w:szCs w:val="24"/>
                <w:lang w:val="ro-MD"/>
              </w:rPr>
              <w:t>sănătății umane</w:t>
            </w:r>
            <w:r w:rsidRPr="00273824">
              <w:rPr>
                <w:rFonts w:ascii="Times New Roman" w:hAnsi="Times New Roman" w:cs="Times New Roman"/>
                <w:iCs/>
                <w:noProof/>
                <w:sz w:val="24"/>
                <w:szCs w:val="24"/>
                <w:lang w:val="ro-MD"/>
              </w:rPr>
              <w:t xml:space="preserve"> și a economiei naționale.</w:t>
            </w:r>
          </w:p>
        </w:tc>
      </w:tr>
      <w:tr w:rsidR="0062174B" w:rsidRPr="00F467AE"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EBFFFF"/>
            <w:tcMar>
              <w:top w:w="24" w:type="dxa"/>
              <w:left w:w="48" w:type="dxa"/>
              <w:bottom w:w="24" w:type="dxa"/>
              <w:right w:w="48" w:type="dxa"/>
            </w:tcMar>
          </w:tcPr>
          <w:p w:rsidR="0062174B" w:rsidRPr="00F467AE" w:rsidRDefault="00EA690F" w:rsidP="00DC5383">
            <w:pPr>
              <w:spacing w:after="0" w:line="276" w:lineRule="auto"/>
              <w:ind w:firstLine="268"/>
              <w:jc w:val="both"/>
              <w:rPr>
                <w:rFonts w:ascii="Times New Roman" w:hAnsi="Times New Roman" w:cs="Times New Roman"/>
                <w:iCs/>
                <w:strike/>
                <w:sz w:val="24"/>
                <w:szCs w:val="24"/>
                <w:lang w:val="ro-MD"/>
              </w:rPr>
            </w:pPr>
            <w:r w:rsidRPr="00F467AE">
              <w:rPr>
                <w:rFonts w:ascii="Times New Roman" w:hAnsi="Times New Roman" w:cs="Times New Roman"/>
                <w:iCs/>
                <w:sz w:val="24"/>
                <w:szCs w:val="24"/>
                <w:lang w:val="ro-MD"/>
              </w:rPr>
              <w:lastRenderedPageBreak/>
              <w:t>3.2. Opț</w:t>
            </w:r>
            <w:r w:rsidR="0062174B" w:rsidRPr="00F467AE">
              <w:rPr>
                <w:rFonts w:ascii="Times New Roman" w:hAnsi="Times New Roman" w:cs="Times New Roman"/>
                <w:iCs/>
                <w:sz w:val="24"/>
                <w:szCs w:val="24"/>
                <w:lang w:val="ro-MD"/>
              </w:rPr>
              <w:t xml:space="preserve">iunile alternative analizate </w:t>
            </w:r>
            <w:r w:rsidRPr="00F467AE">
              <w:rPr>
                <w:rFonts w:ascii="Times New Roman" w:hAnsi="Times New Roman" w:cs="Times New Roman"/>
                <w:iCs/>
                <w:sz w:val="24"/>
                <w:szCs w:val="24"/>
                <w:lang w:val="ro-MD"/>
              </w:rPr>
              <w:t>ș</w:t>
            </w:r>
            <w:r w:rsidR="0062174B" w:rsidRPr="00F467AE">
              <w:rPr>
                <w:rFonts w:ascii="Times New Roman" w:hAnsi="Times New Roman" w:cs="Times New Roman"/>
                <w:iCs/>
                <w:sz w:val="24"/>
                <w:szCs w:val="24"/>
                <w:lang w:val="ro-MD"/>
              </w:rPr>
              <w:t>i motivele pentru care acestea nu au fost luate în considerare</w:t>
            </w:r>
          </w:p>
        </w:tc>
      </w:tr>
      <w:tr w:rsidR="00B273EB" w:rsidRPr="00462C87" w:rsidTr="00501AA9">
        <w:trPr>
          <w:trHeight w:val="489"/>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E66345" w:rsidRPr="00F467AE" w:rsidRDefault="00D277CD" w:rsidP="0047703F">
            <w:pPr>
              <w:spacing w:after="0" w:line="276" w:lineRule="auto"/>
              <w:ind w:firstLine="268"/>
              <w:jc w:val="both"/>
              <w:rPr>
                <w:rFonts w:ascii="Times New Roman" w:hAnsi="Times New Roman" w:cs="Times New Roman"/>
                <w:iCs/>
                <w:sz w:val="24"/>
                <w:szCs w:val="24"/>
                <w:lang w:val="ro-MD"/>
              </w:rPr>
            </w:pPr>
            <w:r w:rsidRPr="00B13FA1">
              <w:rPr>
                <w:rFonts w:ascii="Times New Roman" w:hAnsi="Times New Roman" w:cs="Times New Roman"/>
                <w:iCs/>
                <w:sz w:val="24"/>
                <w:szCs w:val="24"/>
                <w:lang w:val="ro-MD"/>
              </w:rPr>
              <w:t>În lipsa reglementărilor</w:t>
            </w:r>
            <w:r w:rsidRPr="00B13FA1">
              <w:rPr>
                <w:rFonts w:ascii="Times New Roman" w:hAnsi="Times New Roman" w:cs="Times New Roman"/>
                <w:iCs/>
                <w:sz w:val="24"/>
                <w:szCs w:val="24"/>
                <w:lang w:val="ru-RU"/>
              </w:rPr>
              <w:t xml:space="preserve"> </w:t>
            </w:r>
            <w:r w:rsidRPr="00B13FA1">
              <w:rPr>
                <w:rFonts w:ascii="Times New Roman" w:hAnsi="Times New Roman" w:cs="Times New Roman"/>
                <w:iCs/>
                <w:sz w:val="24"/>
                <w:szCs w:val="24"/>
                <w:lang w:val="ro-RO"/>
              </w:rPr>
              <w:t>de combatere a ambroziei,</w:t>
            </w:r>
            <w:r w:rsidR="001B6600" w:rsidRPr="00B13FA1">
              <w:rPr>
                <w:rFonts w:ascii="Times New Roman" w:hAnsi="Times New Roman" w:cs="Times New Roman"/>
                <w:iCs/>
                <w:sz w:val="24"/>
                <w:szCs w:val="24"/>
                <w:lang w:val="ro-RO"/>
              </w:rPr>
              <w:t xml:space="preserve"> </w:t>
            </w:r>
            <w:r w:rsidRPr="00B13FA1">
              <w:rPr>
                <w:rFonts w:ascii="Times New Roman" w:hAnsi="Times New Roman" w:cs="Times New Roman"/>
                <w:iCs/>
                <w:sz w:val="24"/>
                <w:szCs w:val="24"/>
                <w:lang w:val="ro-MD"/>
              </w:rPr>
              <w:t xml:space="preserve"> </w:t>
            </w:r>
            <w:r w:rsidR="001B6600" w:rsidRPr="00B13FA1">
              <w:rPr>
                <w:rFonts w:ascii="Times New Roman" w:hAnsi="Times New Roman" w:cs="Times New Roman"/>
                <w:iCs/>
                <w:sz w:val="24"/>
                <w:szCs w:val="24"/>
                <w:lang w:val="ro-MD"/>
              </w:rPr>
              <w:t xml:space="preserve">aceasta rămâne o problemă majoră în Republica Moldova datorită impactului </w:t>
            </w:r>
            <w:r w:rsidR="002365A4">
              <w:rPr>
                <w:rFonts w:ascii="Times New Roman" w:hAnsi="Times New Roman" w:cs="Times New Roman"/>
                <w:iCs/>
                <w:sz w:val="24"/>
                <w:szCs w:val="24"/>
                <w:lang w:val="ro-MD"/>
              </w:rPr>
              <w:t>negativ</w:t>
            </w:r>
            <w:r w:rsidR="001B6600" w:rsidRPr="00B13FA1">
              <w:rPr>
                <w:rFonts w:ascii="Times New Roman" w:hAnsi="Times New Roman" w:cs="Times New Roman"/>
                <w:iCs/>
                <w:sz w:val="24"/>
                <w:szCs w:val="24"/>
                <w:lang w:val="ro-MD"/>
              </w:rPr>
              <w:t xml:space="preserve"> asupra sănătății, agriculturii și mediului. Deși </w:t>
            </w:r>
            <w:r w:rsidR="00350295">
              <w:rPr>
                <w:rFonts w:ascii="Times New Roman" w:hAnsi="Times New Roman" w:cs="Times New Roman"/>
                <w:iCs/>
                <w:sz w:val="24"/>
                <w:szCs w:val="24"/>
                <w:lang w:val="ro-MD"/>
              </w:rPr>
              <w:t>partea de reglementare</w:t>
            </w:r>
            <w:r w:rsidR="001B6600" w:rsidRPr="00B13FA1">
              <w:rPr>
                <w:rFonts w:ascii="Times New Roman" w:hAnsi="Times New Roman" w:cs="Times New Roman"/>
                <w:iCs/>
                <w:sz w:val="24"/>
                <w:szCs w:val="24"/>
                <w:lang w:val="ro-MD"/>
              </w:rPr>
              <w:t xml:space="preserve"> există, implementarea măsurilor de combatere este insuficientă, iar schimbările climatice agravează situația. Combaterea eficientă necesită o combinație de acțiuni mecanice, chimice și biologice, susținute de controale riguroase și conștientizare publică. Fără o abordare coordonată</w:t>
            </w:r>
            <w:r w:rsidR="0005723A">
              <w:rPr>
                <w:rFonts w:ascii="Times New Roman" w:hAnsi="Times New Roman" w:cs="Times New Roman"/>
                <w:iCs/>
                <w:sz w:val="24"/>
                <w:szCs w:val="24"/>
                <w:lang w:val="ro-MD"/>
              </w:rPr>
              <w:t xml:space="preserve"> </w:t>
            </w:r>
            <w:r w:rsidR="00D56DDF">
              <w:rPr>
                <w:rFonts w:ascii="Times New Roman" w:hAnsi="Times New Roman" w:cs="Times New Roman"/>
                <w:iCs/>
                <w:sz w:val="24"/>
                <w:szCs w:val="24"/>
                <w:lang w:val="ro-MD"/>
              </w:rPr>
              <w:t xml:space="preserve">corect </w:t>
            </w:r>
            <w:r w:rsidR="0005723A">
              <w:rPr>
                <w:rFonts w:ascii="Times New Roman" w:hAnsi="Times New Roman" w:cs="Times New Roman"/>
                <w:iCs/>
                <w:sz w:val="24"/>
                <w:szCs w:val="24"/>
                <w:lang w:val="ro-MD"/>
              </w:rPr>
              <w:t xml:space="preserve">între instituțiile </w:t>
            </w:r>
            <w:r w:rsidR="002C5B3A">
              <w:rPr>
                <w:rFonts w:ascii="Times New Roman" w:hAnsi="Times New Roman" w:cs="Times New Roman"/>
                <w:iCs/>
                <w:sz w:val="24"/>
                <w:szCs w:val="24"/>
                <w:lang w:val="ro-MD"/>
              </w:rPr>
              <w:t>implicate în procesul de combatere a ambroziei</w:t>
            </w:r>
            <w:r w:rsidR="00D56DDF">
              <w:rPr>
                <w:rFonts w:ascii="Times New Roman" w:hAnsi="Times New Roman" w:cs="Times New Roman"/>
                <w:iCs/>
                <w:sz w:val="24"/>
                <w:szCs w:val="24"/>
                <w:lang w:val="ro-MD"/>
              </w:rPr>
              <w:t xml:space="preserve"> </w:t>
            </w:r>
            <w:r w:rsidR="002C5B3A">
              <w:rPr>
                <w:rFonts w:ascii="Times New Roman" w:hAnsi="Times New Roman" w:cs="Times New Roman"/>
                <w:iCs/>
                <w:sz w:val="24"/>
                <w:szCs w:val="24"/>
                <w:lang w:val="ro-MD"/>
              </w:rPr>
              <w:t xml:space="preserve">, răspândirea </w:t>
            </w:r>
            <w:r w:rsidR="001B6600" w:rsidRPr="00B13FA1">
              <w:rPr>
                <w:rFonts w:ascii="Times New Roman" w:hAnsi="Times New Roman" w:cs="Times New Roman"/>
                <w:iCs/>
                <w:sz w:val="24"/>
                <w:szCs w:val="24"/>
                <w:lang w:val="ro-MD"/>
              </w:rPr>
              <w:t>ei și efectele sale alergene vor continua să crească, afectând tot mai mulți oameni și culturi agricole.</w:t>
            </w:r>
          </w:p>
        </w:tc>
      </w:tr>
      <w:tr w:rsidR="0062174B" w:rsidRPr="00725F61"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EBFFFF"/>
            <w:tcMar>
              <w:top w:w="24" w:type="dxa"/>
              <w:left w:w="48" w:type="dxa"/>
              <w:bottom w:w="24" w:type="dxa"/>
              <w:right w:w="48" w:type="dxa"/>
            </w:tcMar>
          </w:tcPr>
          <w:p w:rsidR="0062174B" w:rsidRPr="00F467AE" w:rsidRDefault="0062174B" w:rsidP="00DC5383">
            <w:pPr>
              <w:spacing w:line="276" w:lineRule="auto"/>
              <w:ind w:firstLine="268"/>
              <w:jc w:val="both"/>
              <w:rPr>
                <w:rFonts w:ascii="Times New Roman" w:hAnsi="Times New Roman" w:cs="Times New Roman"/>
                <w:iCs/>
                <w:strike/>
                <w:sz w:val="24"/>
                <w:szCs w:val="24"/>
                <w:lang w:val="ro-MD"/>
              </w:rPr>
            </w:pPr>
            <w:r w:rsidRPr="00F467AE">
              <w:rPr>
                <w:rFonts w:ascii="Times New Roman" w:hAnsi="Times New Roman" w:cs="Times New Roman"/>
                <w:b/>
                <w:bCs/>
                <w:iCs/>
                <w:sz w:val="24"/>
                <w:szCs w:val="24"/>
                <w:lang w:val="ro-MD"/>
              </w:rPr>
              <w:t>4. Analiza impactului de reglementare</w:t>
            </w:r>
          </w:p>
        </w:tc>
      </w:tr>
      <w:tr w:rsidR="0062174B" w:rsidRPr="00725F61"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tcPr>
          <w:p w:rsidR="0062174B" w:rsidRPr="00F467AE" w:rsidRDefault="0062174B" w:rsidP="00DC5383">
            <w:pPr>
              <w:spacing w:line="276" w:lineRule="auto"/>
              <w:ind w:firstLine="268"/>
              <w:jc w:val="both"/>
              <w:rPr>
                <w:rFonts w:ascii="Times New Roman" w:hAnsi="Times New Roman" w:cs="Times New Roman"/>
                <w:b/>
                <w:bCs/>
                <w:iCs/>
                <w:sz w:val="24"/>
                <w:szCs w:val="24"/>
                <w:lang w:val="ro-MD"/>
              </w:rPr>
            </w:pPr>
            <w:r w:rsidRPr="00F467AE">
              <w:rPr>
                <w:rFonts w:ascii="Times New Roman" w:hAnsi="Times New Roman" w:cs="Times New Roman"/>
                <w:iCs/>
                <w:sz w:val="24"/>
                <w:szCs w:val="24"/>
                <w:lang w:val="ro-MD"/>
              </w:rPr>
              <w:t>4.1. Impactul asupra sectorului public</w:t>
            </w:r>
          </w:p>
        </w:tc>
      </w:tr>
      <w:tr w:rsidR="00B273EB" w:rsidRPr="00462C87"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65778A" w:rsidRPr="0065778A" w:rsidRDefault="00BF4FCE" w:rsidP="00DC5383">
            <w:pPr>
              <w:spacing w:after="0" w:line="276" w:lineRule="auto"/>
              <w:ind w:firstLine="268"/>
              <w:jc w:val="both"/>
              <w:rPr>
                <w:rFonts w:ascii="Times New Roman" w:hAnsi="Times New Roman" w:cs="Times New Roman"/>
                <w:sz w:val="24"/>
                <w:szCs w:val="24"/>
                <w:lang w:val="ro-MD"/>
              </w:rPr>
            </w:pPr>
            <w:r w:rsidRPr="0065778A">
              <w:rPr>
                <w:rFonts w:ascii="Times New Roman" w:hAnsi="Times New Roman" w:cs="Times New Roman"/>
                <w:iCs/>
                <w:sz w:val="24"/>
                <w:szCs w:val="24"/>
                <w:lang w:val="ro-MD"/>
              </w:rPr>
              <w:t xml:space="preserve">Promovarea proiectului </w:t>
            </w:r>
            <w:r w:rsidR="00897E21" w:rsidRPr="0065778A">
              <w:rPr>
                <w:rFonts w:ascii="Times New Roman" w:hAnsi="Times New Roman" w:cs="Times New Roman"/>
                <w:sz w:val="24"/>
                <w:szCs w:val="24"/>
                <w:lang w:val="ro-MD"/>
              </w:rPr>
              <w:t xml:space="preserve">presupune </w:t>
            </w:r>
            <w:r w:rsidR="002F5DD8">
              <w:rPr>
                <w:rFonts w:ascii="Times New Roman" w:hAnsi="Times New Roman" w:cs="Times New Roman"/>
                <w:sz w:val="24"/>
                <w:szCs w:val="24"/>
                <w:lang w:val="ro-MD"/>
              </w:rPr>
              <w:t>implicarea în</w:t>
            </w:r>
            <w:r w:rsidR="00C61ADE">
              <w:rPr>
                <w:rFonts w:ascii="Times New Roman" w:hAnsi="Times New Roman" w:cs="Times New Roman"/>
                <w:sz w:val="24"/>
                <w:szCs w:val="24"/>
                <w:lang w:val="ro-MD"/>
              </w:rPr>
              <w:t xml:space="preserve"> </w:t>
            </w:r>
            <w:r w:rsidR="0003719D">
              <w:rPr>
                <w:rFonts w:ascii="Times New Roman" w:hAnsi="Times New Roman" w:cs="Times New Roman"/>
                <w:sz w:val="24"/>
                <w:szCs w:val="24"/>
                <w:lang w:val="ro-MD"/>
              </w:rPr>
              <w:t>constatarea</w:t>
            </w:r>
            <w:r w:rsidR="003F6017" w:rsidRPr="003F6017">
              <w:rPr>
                <w:rFonts w:ascii="Times New Roman" w:hAnsi="Times New Roman" w:cs="Times New Roman"/>
                <w:sz w:val="24"/>
                <w:szCs w:val="24"/>
                <w:lang w:val="ro-MD"/>
              </w:rPr>
              <w:t xml:space="preserve"> suprafețe</w:t>
            </w:r>
            <w:r w:rsidR="0003719D">
              <w:rPr>
                <w:rFonts w:ascii="Times New Roman" w:hAnsi="Times New Roman" w:cs="Times New Roman"/>
                <w:sz w:val="24"/>
                <w:szCs w:val="24"/>
                <w:lang w:val="ro-MD"/>
              </w:rPr>
              <w:t>lor</w:t>
            </w:r>
            <w:r w:rsidR="003F6017" w:rsidRPr="003F6017">
              <w:rPr>
                <w:rFonts w:ascii="Times New Roman" w:hAnsi="Times New Roman" w:cs="Times New Roman"/>
                <w:sz w:val="24"/>
                <w:szCs w:val="24"/>
                <w:lang w:val="ro-MD"/>
              </w:rPr>
              <w:t xml:space="preserve"> de teren infestate cu buruiana ambrozia </w:t>
            </w:r>
            <w:r w:rsidR="00C61ADE">
              <w:rPr>
                <w:rFonts w:ascii="Times New Roman" w:hAnsi="Times New Roman" w:cs="Times New Roman"/>
                <w:sz w:val="24"/>
                <w:szCs w:val="24"/>
                <w:lang w:val="ro-MD"/>
              </w:rPr>
              <w:t>și combaterea ei</w:t>
            </w:r>
            <w:r w:rsidR="0003719D">
              <w:rPr>
                <w:rFonts w:ascii="Times New Roman" w:hAnsi="Times New Roman" w:cs="Times New Roman"/>
                <w:sz w:val="24"/>
                <w:szCs w:val="24"/>
                <w:lang w:val="ro-MD"/>
              </w:rPr>
              <w:t>,</w:t>
            </w:r>
            <w:r w:rsidR="00C61ADE">
              <w:rPr>
                <w:rFonts w:ascii="Times New Roman" w:hAnsi="Times New Roman" w:cs="Times New Roman"/>
                <w:sz w:val="24"/>
                <w:szCs w:val="24"/>
                <w:lang w:val="ro-MD"/>
              </w:rPr>
              <w:t xml:space="preserve"> a </w:t>
            </w:r>
            <w:r w:rsidR="002F5DD8">
              <w:rPr>
                <w:rFonts w:ascii="Times New Roman" w:hAnsi="Times New Roman" w:cs="Times New Roman"/>
                <w:sz w:val="24"/>
                <w:szCs w:val="24"/>
                <w:lang w:val="ro-MD"/>
              </w:rPr>
              <w:t>resurselor umane</w:t>
            </w:r>
            <w:r w:rsidR="00897E21" w:rsidRPr="0065778A">
              <w:rPr>
                <w:rFonts w:ascii="Times New Roman" w:hAnsi="Times New Roman" w:cs="Times New Roman"/>
                <w:sz w:val="24"/>
                <w:szCs w:val="24"/>
                <w:lang w:val="ro-MD"/>
              </w:rPr>
              <w:t xml:space="preserve"> instituționale ale Republicii Moldova la etapa imediat următoare pentru </w:t>
            </w:r>
            <w:r w:rsidR="00F0201E">
              <w:rPr>
                <w:rFonts w:ascii="Times New Roman" w:hAnsi="Times New Roman" w:cs="Times New Roman"/>
                <w:sz w:val="24"/>
                <w:szCs w:val="24"/>
                <w:lang w:val="ro-MD"/>
              </w:rPr>
              <w:t xml:space="preserve">diminuarea </w:t>
            </w:r>
            <w:r w:rsidR="0003719D">
              <w:rPr>
                <w:rFonts w:ascii="Times New Roman" w:hAnsi="Times New Roman" w:cs="Times New Roman"/>
                <w:sz w:val="24"/>
                <w:szCs w:val="24"/>
                <w:lang w:val="ro-MD"/>
              </w:rPr>
              <w:t>răspândir</w:t>
            </w:r>
            <w:r w:rsidR="00F0201E">
              <w:rPr>
                <w:rFonts w:ascii="Times New Roman" w:hAnsi="Times New Roman" w:cs="Times New Roman"/>
                <w:sz w:val="24"/>
                <w:szCs w:val="24"/>
                <w:lang w:val="ro-MD"/>
              </w:rPr>
              <w:t>ii</w:t>
            </w:r>
            <w:r w:rsidR="0065778A" w:rsidRPr="0065778A">
              <w:rPr>
                <w:rFonts w:ascii="Times New Roman" w:hAnsi="Times New Roman" w:cs="Times New Roman"/>
                <w:sz w:val="24"/>
                <w:szCs w:val="24"/>
                <w:lang w:val="ro-MD"/>
              </w:rPr>
              <w:t xml:space="preserve"> buruienii </w:t>
            </w:r>
            <w:proofErr w:type="spellStart"/>
            <w:r w:rsidR="0065778A" w:rsidRPr="0065778A">
              <w:rPr>
                <w:rFonts w:ascii="Times New Roman" w:hAnsi="Times New Roman" w:cs="Times New Roman"/>
                <w:i/>
                <w:sz w:val="24"/>
                <w:szCs w:val="24"/>
                <w:lang w:val="ro-MD"/>
              </w:rPr>
              <w:t>Ambrosia</w:t>
            </w:r>
            <w:proofErr w:type="spellEnd"/>
            <w:r w:rsidR="0065778A" w:rsidRPr="0065778A">
              <w:rPr>
                <w:rFonts w:ascii="Times New Roman" w:hAnsi="Times New Roman" w:cs="Times New Roman"/>
                <w:i/>
                <w:sz w:val="24"/>
                <w:szCs w:val="24"/>
                <w:lang w:val="ro-MD"/>
              </w:rPr>
              <w:t xml:space="preserve"> </w:t>
            </w:r>
            <w:proofErr w:type="spellStart"/>
            <w:r w:rsidR="0065778A" w:rsidRPr="0065778A">
              <w:rPr>
                <w:rFonts w:ascii="Times New Roman" w:hAnsi="Times New Roman" w:cs="Times New Roman"/>
                <w:i/>
                <w:sz w:val="24"/>
                <w:szCs w:val="24"/>
                <w:lang w:val="ro-MD"/>
              </w:rPr>
              <w:t>artemisiifolia</w:t>
            </w:r>
            <w:proofErr w:type="spellEnd"/>
            <w:r w:rsidR="0065778A" w:rsidRPr="0065778A">
              <w:rPr>
                <w:rFonts w:ascii="Times New Roman" w:hAnsi="Times New Roman" w:cs="Times New Roman"/>
                <w:sz w:val="24"/>
                <w:szCs w:val="24"/>
                <w:lang w:val="ro-MD"/>
              </w:rPr>
              <w:t>.</w:t>
            </w:r>
          </w:p>
          <w:p w:rsidR="00870FBA" w:rsidRPr="004B35BA" w:rsidRDefault="00897E21" w:rsidP="00870FBA">
            <w:pPr>
              <w:spacing w:after="0" w:line="276" w:lineRule="auto"/>
              <w:ind w:firstLine="268"/>
              <w:jc w:val="both"/>
              <w:rPr>
                <w:rFonts w:ascii="Times New Roman" w:hAnsi="Times New Roman" w:cs="Times New Roman"/>
                <w:sz w:val="24"/>
                <w:szCs w:val="24"/>
                <w:lang w:val="ro-MD"/>
              </w:rPr>
            </w:pPr>
            <w:r w:rsidRPr="00A10A33">
              <w:rPr>
                <w:rFonts w:ascii="Times New Roman" w:hAnsi="Times New Roman" w:cs="Times New Roman"/>
                <w:sz w:val="24"/>
                <w:szCs w:val="24"/>
                <w:lang w:val="ro-MD"/>
              </w:rPr>
              <w:t xml:space="preserve"> </w:t>
            </w:r>
            <w:r w:rsidR="00D36402" w:rsidRPr="00A10A33">
              <w:rPr>
                <w:rFonts w:ascii="Times New Roman" w:hAnsi="Times New Roman" w:cs="Times New Roman"/>
                <w:sz w:val="24"/>
                <w:szCs w:val="24"/>
                <w:lang w:val="ro-MD"/>
              </w:rPr>
              <w:t>Proiectul propune implicarea</w:t>
            </w:r>
            <w:r w:rsidR="005A43F4" w:rsidRPr="00A10A33">
              <w:rPr>
                <w:rFonts w:ascii="Times New Roman" w:hAnsi="Times New Roman" w:cs="Times New Roman"/>
                <w:sz w:val="24"/>
                <w:szCs w:val="24"/>
                <w:lang w:val="ro-MD"/>
              </w:rPr>
              <w:t xml:space="preserve"> și </w:t>
            </w:r>
            <w:r w:rsidR="00870FBA" w:rsidRPr="00A10A33">
              <w:rPr>
                <w:rFonts w:ascii="Times New Roman" w:hAnsi="Times New Roman" w:cs="Times New Roman"/>
                <w:sz w:val="24"/>
                <w:szCs w:val="24"/>
                <w:lang w:val="ro-MD"/>
              </w:rPr>
              <w:t xml:space="preserve"> </w:t>
            </w:r>
            <w:r w:rsidR="005A43F4" w:rsidRPr="00A10A33">
              <w:rPr>
                <w:rFonts w:ascii="Times New Roman" w:hAnsi="Times New Roman" w:cs="Times New Roman"/>
                <w:sz w:val="24"/>
                <w:szCs w:val="24"/>
                <w:lang w:val="ro-MD"/>
              </w:rPr>
              <w:t xml:space="preserve">distribuirea  responsabilităților </w:t>
            </w:r>
            <w:r w:rsidR="00E02CD8" w:rsidRPr="00A10A33">
              <w:rPr>
                <w:rFonts w:ascii="Times New Roman" w:hAnsi="Times New Roman" w:cs="Times New Roman"/>
                <w:sz w:val="24"/>
                <w:szCs w:val="24"/>
                <w:lang w:val="ro-MD"/>
              </w:rPr>
              <w:t>autorităților centrale și autorităților publice locale în</w:t>
            </w:r>
            <w:r w:rsidR="00870FBA" w:rsidRPr="00A10A33">
              <w:rPr>
                <w:rFonts w:ascii="Times New Roman" w:hAnsi="Times New Roman" w:cs="Times New Roman"/>
                <w:sz w:val="24"/>
                <w:szCs w:val="24"/>
                <w:lang w:val="ro-MD"/>
              </w:rPr>
              <w:t xml:space="preserve"> </w:t>
            </w:r>
            <w:r w:rsidR="00783EF1" w:rsidRPr="00A10A33">
              <w:rPr>
                <w:rFonts w:ascii="Times New Roman" w:hAnsi="Times New Roman" w:cs="Times New Roman"/>
                <w:sz w:val="24"/>
                <w:szCs w:val="24"/>
                <w:lang w:val="ro-MD"/>
              </w:rPr>
              <w:t>combaterea și prevenirea răspândirii buruienii ambrozia</w:t>
            </w:r>
            <w:r w:rsidR="00E02CD8" w:rsidRPr="00A10A33">
              <w:rPr>
                <w:rFonts w:ascii="Times New Roman" w:hAnsi="Times New Roman" w:cs="Times New Roman"/>
                <w:sz w:val="24"/>
                <w:szCs w:val="24"/>
                <w:lang w:val="ro-MD"/>
              </w:rPr>
              <w:t>.</w:t>
            </w:r>
            <w:r w:rsidR="00783EF1" w:rsidRPr="00A10A33">
              <w:rPr>
                <w:rFonts w:ascii="Times New Roman" w:hAnsi="Times New Roman" w:cs="Times New Roman"/>
                <w:sz w:val="24"/>
                <w:szCs w:val="24"/>
                <w:lang w:val="ro-MD"/>
              </w:rPr>
              <w:t xml:space="preserve"> </w:t>
            </w:r>
            <w:r w:rsidR="002E0B0C" w:rsidRPr="00A10A33">
              <w:rPr>
                <w:rFonts w:ascii="Times New Roman" w:hAnsi="Times New Roman" w:cs="Times New Roman"/>
                <w:sz w:val="24"/>
                <w:szCs w:val="24"/>
                <w:lang w:val="ro-MD"/>
              </w:rPr>
              <w:t xml:space="preserve">Astfel, repartizarea </w:t>
            </w:r>
            <w:r w:rsidR="007865FF" w:rsidRPr="00A10A33">
              <w:rPr>
                <w:rFonts w:ascii="Times New Roman" w:hAnsi="Times New Roman" w:cs="Times New Roman"/>
                <w:sz w:val="24"/>
                <w:szCs w:val="24"/>
                <w:lang w:val="ro-MD"/>
              </w:rPr>
              <w:t xml:space="preserve">obligațiilor autorităților în </w:t>
            </w:r>
            <w:r w:rsidR="002E0B0C" w:rsidRPr="00A10A33">
              <w:rPr>
                <w:rFonts w:ascii="Times New Roman" w:hAnsi="Times New Roman" w:cs="Times New Roman"/>
                <w:sz w:val="24"/>
                <w:szCs w:val="24"/>
                <w:lang w:val="ro-MD"/>
              </w:rPr>
              <w:t>verific</w:t>
            </w:r>
            <w:r w:rsidR="007865FF" w:rsidRPr="00A10A33">
              <w:rPr>
                <w:rFonts w:ascii="Times New Roman" w:hAnsi="Times New Roman" w:cs="Times New Roman"/>
                <w:sz w:val="24"/>
                <w:szCs w:val="24"/>
                <w:lang w:val="ro-MD"/>
              </w:rPr>
              <w:t>area</w:t>
            </w:r>
            <w:r w:rsidR="00AF1119" w:rsidRPr="00A10A33">
              <w:rPr>
                <w:rFonts w:ascii="Times New Roman" w:hAnsi="Times New Roman" w:cs="Times New Roman"/>
                <w:sz w:val="24"/>
                <w:szCs w:val="24"/>
                <w:lang w:val="ro-MD"/>
              </w:rPr>
              <w:t xml:space="preserve"> terenurilor îmburuienate cu </w:t>
            </w:r>
            <w:r w:rsidR="00AF1119" w:rsidRPr="004B35BA">
              <w:rPr>
                <w:rFonts w:ascii="Times New Roman" w:hAnsi="Times New Roman" w:cs="Times New Roman"/>
                <w:sz w:val="24"/>
                <w:szCs w:val="24"/>
                <w:lang w:val="ro-MD"/>
              </w:rPr>
              <w:t>ambrozia</w:t>
            </w:r>
            <w:r w:rsidR="004B35BA" w:rsidRPr="004B35BA">
              <w:rPr>
                <w:rFonts w:ascii="Times New Roman" w:hAnsi="Times New Roman" w:cs="Times New Roman"/>
                <w:sz w:val="24"/>
                <w:szCs w:val="24"/>
                <w:lang w:val="ro-MD"/>
              </w:rPr>
              <w:t>, se propune a fi următoarea:</w:t>
            </w:r>
          </w:p>
          <w:p w:rsidR="00870FBA" w:rsidRPr="00A10A33" w:rsidRDefault="00870FBA" w:rsidP="00870FBA">
            <w:pPr>
              <w:spacing w:after="0" w:line="276" w:lineRule="auto"/>
              <w:ind w:firstLine="268"/>
              <w:jc w:val="both"/>
              <w:rPr>
                <w:rFonts w:ascii="Times New Roman" w:hAnsi="Times New Roman" w:cs="Times New Roman"/>
                <w:sz w:val="24"/>
                <w:szCs w:val="24"/>
                <w:lang w:val="ro-MD"/>
              </w:rPr>
            </w:pPr>
            <w:r w:rsidRPr="00A10A33">
              <w:rPr>
                <w:rFonts w:ascii="Times New Roman" w:hAnsi="Times New Roman" w:cs="Times New Roman"/>
                <w:sz w:val="24"/>
                <w:szCs w:val="24"/>
                <w:lang w:val="ro-MD"/>
              </w:rPr>
              <w:t>3.1.</w:t>
            </w:r>
            <w:r w:rsidRPr="00A10A33">
              <w:rPr>
                <w:rFonts w:ascii="Times New Roman" w:hAnsi="Times New Roman" w:cs="Times New Roman"/>
                <w:sz w:val="24"/>
                <w:szCs w:val="24"/>
                <w:lang w:val="ro-MD"/>
              </w:rPr>
              <w:tab/>
              <w:t xml:space="preserve"> Ministerul Agriculturii și Industriei Alimentare, Ministerul Sănătății, Ministerul Mediului;</w:t>
            </w:r>
          </w:p>
          <w:p w:rsidR="00870FBA" w:rsidRPr="00A10A33" w:rsidRDefault="00870FBA" w:rsidP="00870FBA">
            <w:pPr>
              <w:spacing w:after="0" w:line="276" w:lineRule="auto"/>
              <w:ind w:firstLine="268"/>
              <w:jc w:val="both"/>
              <w:rPr>
                <w:rFonts w:ascii="Times New Roman" w:hAnsi="Times New Roman" w:cs="Times New Roman"/>
                <w:sz w:val="24"/>
                <w:szCs w:val="24"/>
                <w:lang w:val="ro-MD"/>
              </w:rPr>
            </w:pPr>
            <w:r w:rsidRPr="00A10A33">
              <w:rPr>
                <w:rFonts w:ascii="Times New Roman" w:hAnsi="Times New Roman" w:cs="Times New Roman"/>
                <w:sz w:val="24"/>
                <w:szCs w:val="24"/>
                <w:lang w:val="ro-MD"/>
              </w:rPr>
              <w:t>3.2.</w:t>
            </w:r>
            <w:r w:rsidRPr="00A10A33">
              <w:rPr>
                <w:rFonts w:ascii="Times New Roman" w:hAnsi="Times New Roman" w:cs="Times New Roman"/>
                <w:sz w:val="24"/>
                <w:szCs w:val="24"/>
                <w:lang w:val="ro-MD"/>
              </w:rPr>
              <w:tab/>
              <w:t xml:space="preserve"> Agenția Națională pentru Siguranța Alimentelor, Agenția/Inspectoratul pentru Protecția Mediului, Agenția Națională pentru Sănătate Publică cu subdiviziunile teritoriale;</w:t>
            </w:r>
          </w:p>
          <w:p w:rsidR="00D36402" w:rsidRPr="00A10A33" w:rsidRDefault="00870FBA" w:rsidP="00870FBA">
            <w:pPr>
              <w:spacing w:after="0" w:line="276" w:lineRule="auto"/>
              <w:ind w:firstLine="268"/>
              <w:jc w:val="both"/>
              <w:rPr>
                <w:rFonts w:ascii="Times New Roman" w:hAnsi="Times New Roman" w:cs="Times New Roman"/>
                <w:iCs/>
                <w:sz w:val="24"/>
                <w:szCs w:val="24"/>
                <w:lang w:val="ro-MD"/>
              </w:rPr>
            </w:pPr>
            <w:r w:rsidRPr="00A10A33">
              <w:rPr>
                <w:rFonts w:ascii="Times New Roman" w:hAnsi="Times New Roman" w:cs="Times New Roman"/>
                <w:sz w:val="24"/>
                <w:szCs w:val="24"/>
                <w:lang w:val="ro-MD"/>
              </w:rPr>
              <w:t>3.3.</w:t>
            </w:r>
            <w:r w:rsidRPr="00A10A33">
              <w:rPr>
                <w:rFonts w:ascii="Times New Roman" w:hAnsi="Times New Roman" w:cs="Times New Roman"/>
                <w:sz w:val="24"/>
                <w:szCs w:val="24"/>
                <w:lang w:val="ro-MD"/>
              </w:rPr>
              <w:tab/>
              <w:t xml:space="preserve"> Administrația publică locală, Direcțiile agricole raionale.</w:t>
            </w:r>
          </w:p>
          <w:p w:rsidR="00F402DA" w:rsidRPr="00F467AE" w:rsidRDefault="00F151D0" w:rsidP="002F3332">
            <w:pPr>
              <w:shd w:val="clear" w:color="auto" w:fill="FFFFFF"/>
              <w:autoSpaceDE w:val="0"/>
              <w:autoSpaceDN w:val="0"/>
              <w:adjustRightInd w:val="0"/>
              <w:spacing w:line="276" w:lineRule="auto"/>
              <w:ind w:firstLine="268"/>
              <w:contextualSpacing/>
              <w:jc w:val="both"/>
              <w:rPr>
                <w:rFonts w:ascii="Times New Roman" w:hAnsi="Times New Roman" w:cs="Times New Roman"/>
                <w:iCs/>
                <w:sz w:val="24"/>
                <w:szCs w:val="24"/>
                <w:lang w:val="ro-MD"/>
              </w:rPr>
            </w:pPr>
            <w:r>
              <w:rPr>
                <w:rFonts w:ascii="Times New Roman" w:hAnsi="Times New Roman" w:cs="Times New Roman"/>
                <w:iCs/>
                <w:sz w:val="24"/>
                <w:szCs w:val="24"/>
                <w:lang w:val="ro-MD"/>
              </w:rPr>
              <w:t>Implicarea autorități</w:t>
            </w:r>
            <w:r w:rsidR="002F3332">
              <w:rPr>
                <w:rFonts w:ascii="Times New Roman" w:hAnsi="Times New Roman" w:cs="Times New Roman"/>
                <w:iCs/>
                <w:sz w:val="24"/>
                <w:szCs w:val="24"/>
                <w:lang w:val="ro-MD"/>
              </w:rPr>
              <w:t>lor propuse,</w:t>
            </w:r>
            <w:r>
              <w:rPr>
                <w:rFonts w:ascii="Times New Roman" w:hAnsi="Times New Roman" w:cs="Times New Roman"/>
                <w:iCs/>
                <w:sz w:val="24"/>
                <w:szCs w:val="24"/>
                <w:lang w:val="ro-MD"/>
              </w:rPr>
              <w:t xml:space="preserve"> va forma un lanț integru de </w:t>
            </w:r>
            <w:r w:rsidR="00BB1631">
              <w:rPr>
                <w:rFonts w:ascii="Times New Roman" w:hAnsi="Times New Roman" w:cs="Times New Roman"/>
                <w:iCs/>
                <w:sz w:val="24"/>
                <w:szCs w:val="24"/>
                <w:lang w:val="ro-MD"/>
              </w:rPr>
              <w:t xml:space="preserve">constatare a terenurilor </w:t>
            </w:r>
            <w:r w:rsidR="002F3332">
              <w:rPr>
                <w:rFonts w:ascii="Times New Roman" w:hAnsi="Times New Roman" w:cs="Times New Roman"/>
                <w:iCs/>
                <w:sz w:val="24"/>
                <w:szCs w:val="24"/>
                <w:lang w:val="ro-MD"/>
              </w:rPr>
              <w:t>îmburuienate</w:t>
            </w:r>
            <w:r w:rsidR="00BB1631">
              <w:rPr>
                <w:rFonts w:ascii="Times New Roman" w:hAnsi="Times New Roman" w:cs="Times New Roman"/>
                <w:iCs/>
                <w:sz w:val="24"/>
                <w:szCs w:val="24"/>
                <w:lang w:val="ro-MD"/>
              </w:rPr>
              <w:t xml:space="preserve"> cu întreprinderea măsurilor de combatere </w:t>
            </w:r>
            <w:r w:rsidR="002F3332">
              <w:rPr>
                <w:rFonts w:ascii="Times New Roman" w:hAnsi="Times New Roman" w:cs="Times New Roman"/>
                <w:iCs/>
                <w:sz w:val="24"/>
                <w:szCs w:val="24"/>
                <w:lang w:val="ro-MD"/>
              </w:rPr>
              <w:t>prompte</w:t>
            </w:r>
            <w:r w:rsidR="00BB1631">
              <w:rPr>
                <w:rFonts w:ascii="Times New Roman" w:hAnsi="Times New Roman" w:cs="Times New Roman"/>
                <w:iCs/>
                <w:sz w:val="24"/>
                <w:szCs w:val="24"/>
                <w:lang w:val="ro-MD"/>
              </w:rPr>
              <w:t xml:space="preserve"> și la timp</w:t>
            </w:r>
            <w:r w:rsidR="00A7738E">
              <w:rPr>
                <w:rFonts w:ascii="Times New Roman" w:hAnsi="Times New Roman" w:cs="Times New Roman"/>
                <w:iCs/>
                <w:sz w:val="24"/>
                <w:szCs w:val="24"/>
                <w:lang w:val="ro-MD"/>
              </w:rPr>
              <w:t>, cu atragerea în proces a personalului deja existent.</w:t>
            </w:r>
          </w:p>
        </w:tc>
      </w:tr>
      <w:tr w:rsidR="0062174B" w:rsidRPr="00F467AE"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EBFFFF"/>
            <w:tcMar>
              <w:top w:w="24" w:type="dxa"/>
              <w:left w:w="48" w:type="dxa"/>
              <w:bottom w:w="24" w:type="dxa"/>
              <w:right w:w="48" w:type="dxa"/>
            </w:tcMar>
          </w:tcPr>
          <w:p w:rsidR="0062174B" w:rsidRPr="00F467AE" w:rsidRDefault="00D40979" w:rsidP="00DC5383">
            <w:pPr>
              <w:spacing w:line="276" w:lineRule="auto"/>
              <w:ind w:firstLine="268"/>
              <w:jc w:val="both"/>
              <w:rPr>
                <w:rFonts w:ascii="Times New Roman" w:hAnsi="Times New Roman" w:cs="Times New Roman"/>
                <w:iCs/>
                <w:strike/>
                <w:sz w:val="24"/>
                <w:szCs w:val="24"/>
                <w:lang w:val="ro-MD"/>
              </w:rPr>
            </w:pPr>
            <w:r w:rsidRPr="00F467AE">
              <w:rPr>
                <w:rFonts w:ascii="Times New Roman" w:hAnsi="Times New Roman" w:cs="Times New Roman"/>
                <w:iCs/>
                <w:sz w:val="24"/>
                <w:szCs w:val="24"/>
                <w:lang w:val="ro-MD"/>
              </w:rPr>
              <w:t>4.2. Impactul financiar ș</w:t>
            </w:r>
            <w:r w:rsidR="0062174B" w:rsidRPr="00F467AE">
              <w:rPr>
                <w:rFonts w:ascii="Times New Roman" w:hAnsi="Times New Roman" w:cs="Times New Roman"/>
                <w:iCs/>
                <w:sz w:val="24"/>
                <w:szCs w:val="24"/>
                <w:lang w:val="ro-MD"/>
              </w:rPr>
              <w:t>i argumentarea costurilor estimative</w:t>
            </w:r>
          </w:p>
        </w:tc>
      </w:tr>
      <w:tr w:rsidR="00B273EB" w:rsidRPr="00B05E6C"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CF5C25" w:rsidRPr="009364F0" w:rsidRDefault="00CF5C25" w:rsidP="00CF5C25">
            <w:pPr>
              <w:spacing w:after="100" w:afterAutospacing="1" w:line="276" w:lineRule="auto"/>
              <w:ind w:firstLine="268"/>
              <w:contextualSpacing/>
              <w:jc w:val="both"/>
              <w:rPr>
                <w:rFonts w:ascii="Times New Roman" w:hAnsi="Times New Roman" w:cs="Times New Roman"/>
                <w:iCs/>
                <w:sz w:val="24"/>
                <w:szCs w:val="24"/>
                <w:lang w:val="ro-MD"/>
              </w:rPr>
            </w:pPr>
            <w:proofErr w:type="spellStart"/>
            <w:r w:rsidRPr="00FE30F9">
              <w:rPr>
                <w:rFonts w:ascii="Times New Roman" w:hAnsi="Times New Roman" w:cs="Times New Roman"/>
                <w:i/>
                <w:iCs/>
                <w:sz w:val="24"/>
                <w:szCs w:val="24"/>
                <w:lang w:val="ro-MD"/>
              </w:rPr>
              <w:t>Ambrosia</w:t>
            </w:r>
            <w:proofErr w:type="spellEnd"/>
            <w:r w:rsidRPr="00FE30F9">
              <w:rPr>
                <w:rFonts w:ascii="Times New Roman" w:hAnsi="Times New Roman" w:cs="Times New Roman"/>
                <w:i/>
                <w:iCs/>
                <w:sz w:val="24"/>
                <w:szCs w:val="24"/>
                <w:lang w:val="ro-MD"/>
              </w:rPr>
              <w:t xml:space="preserve"> </w:t>
            </w:r>
            <w:proofErr w:type="spellStart"/>
            <w:r w:rsidRPr="00FE30F9">
              <w:rPr>
                <w:rFonts w:ascii="Times New Roman" w:hAnsi="Times New Roman" w:cs="Times New Roman"/>
                <w:i/>
                <w:iCs/>
                <w:sz w:val="24"/>
                <w:szCs w:val="24"/>
                <w:lang w:val="ro-MD"/>
              </w:rPr>
              <w:t>artemisiifolia</w:t>
            </w:r>
            <w:proofErr w:type="spellEnd"/>
            <w:r w:rsidRPr="00FE30F9">
              <w:rPr>
                <w:rFonts w:ascii="Times New Roman" w:hAnsi="Times New Roman" w:cs="Times New Roman"/>
                <w:iCs/>
                <w:sz w:val="24"/>
                <w:szCs w:val="24"/>
                <w:lang w:val="ro-MD"/>
              </w:rPr>
              <w:t xml:space="preserve"> are un impact </w:t>
            </w:r>
            <w:r w:rsidR="003170CC" w:rsidRPr="00FE30F9">
              <w:rPr>
                <w:rFonts w:ascii="Times New Roman" w:hAnsi="Times New Roman" w:cs="Times New Roman"/>
                <w:iCs/>
                <w:sz w:val="24"/>
                <w:szCs w:val="24"/>
                <w:lang w:val="ro-MD"/>
              </w:rPr>
              <w:t>neg</w:t>
            </w:r>
            <w:r w:rsidRPr="00FE30F9">
              <w:rPr>
                <w:rFonts w:ascii="Times New Roman" w:hAnsi="Times New Roman" w:cs="Times New Roman"/>
                <w:iCs/>
                <w:sz w:val="24"/>
                <w:szCs w:val="24"/>
                <w:lang w:val="ro-MD"/>
              </w:rPr>
              <w:t xml:space="preserve">ativ asupra agriculturii, afectând productivitatea și costurile de gestionare. </w:t>
            </w:r>
            <w:r w:rsidR="003170CC" w:rsidRPr="00FE30F9">
              <w:rPr>
                <w:rFonts w:ascii="Times New Roman" w:hAnsi="Times New Roman" w:cs="Times New Roman"/>
                <w:iCs/>
                <w:sz w:val="24"/>
                <w:szCs w:val="24"/>
                <w:lang w:val="ro-MD"/>
              </w:rPr>
              <w:t>În c</w:t>
            </w:r>
            <w:r w:rsidRPr="00FE30F9">
              <w:rPr>
                <w:rFonts w:ascii="Times New Roman" w:hAnsi="Times New Roman" w:cs="Times New Roman"/>
                <w:iCs/>
                <w:sz w:val="24"/>
                <w:szCs w:val="24"/>
                <w:lang w:val="ro-MD"/>
              </w:rPr>
              <w:t>ulturile agricole</w:t>
            </w:r>
            <w:r w:rsidR="00A915DD" w:rsidRPr="00FE30F9">
              <w:rPr>
                <w:rFonts w:ascii="Times New Roman" w:hAnsi="Times New Roman" w:cs="Times New Roman"/>
                <w:iCs/>
                <w:sz w:val="24"/>
                <w:szCs w:val="24"/>
                <w:lang w:val="ro-MD"/>
              </w:rPr>
              <w:t xml:space="preserve"> a</w:t>
            </w:r>
            <w:r w:rsidRPr="00FE30F9">
              <w:rPr>
                <w:rFonts w:ascii="Times New Roman" w:hAnsi="Times New Roman" w:cs="Times New Roman"/>
                <w:iCs/>
                <w:sz w:val="24"/>
                <w:szCs w:val="24"/>
                <w:lang w:val="ro-MD"/>
              </w:rPr>
              <w:t xml:space="preserve">mbrozia este </w:t>
            </w:r>
            <w:r w:rsidR="00A915DD" w:rsidRPr="00FE30F9">
              <w:rPr>
                <w:rFonts w:ascii="Times New Roman" w:hAnsi="Times New Roman" w:cs="Times New Roman"/>
                <w:iCs/>
                <w:sz w:val="24"/>
                <w:szCs w:val="24"/>
                <w:lang w:val="ro-MD"/>
              </w:rPr>
              <w:t>extrem de competitivă în</w:t>
            </w:r>
            <w:r w:rsidRPr="00FE30F9">
              <w:rPr>
                <w:rFonts w:ascii="Times New Roman" w:hAnsi="Times New Roman" w:cs="Times New Roman"/>
                <w:iCs/>
                <w:sz w:val="24"/>
                <w:szCs w:val="24"/>
                <w:lang w:val="ro-MD"/>
              </w:rPr>
              <w:t xml:space="preserve"> consum</w:t>
            </w:r>
            <w:r w:rsidR="002918B8" w:rsidRPr="00FE30F9">
              <w:rPr>
                <w:rFonts w:ascii="Times New Roman" w:hAnsi="Times New Roman" w:cs="Times New Roman"/>
                <w:iCs/>
                <w:sz w:val="24"/>
                <w:szCs w:val="24"/>
                <w:lang w:val="ro-MD"/>
              </w:rPr>
              <w:t>ul</w:t>
            </w:r>
            <w:r w:rsidRPr="00FE30F9">
              <w:rPr>
                <w:rFonts w:ascii="Times New Roman" w:hAnsi="Times New Roman" w:cs="Times New Roman"/>
                <w:iCs/>
                <w:sz w:val="24"/>
                <w:szCs w:val="24"/>
                <w:lang w:val="ro-MD"/>
              </w:rPr>
              <w:t xml:space="preserve"> cantități</w:t>
            </w:r>
            <w:r w:rsidR="002918B8" w:rsidRPr="00FE30F9">
              <w:rPr>
                <w:rFonts w:ascii="Times New Roman" w:hAnsi="Times New Roman" w:cs="Times New Roman"/>
                <w:iCs/>
                <w:sz w:val="24"/>
                <w:szCs w:val="24"/>
                <w:lang w:val="ro-MD"/>
              </w:rPr>
              <w:t>lor</w:t>
            </w:r>
            <w:r w:rsidRPr="00FE30F9">
              <w:rPr>
                <w:rFonts w:ascii="Times New Roman" w:hAnsi="Times New Roman" w:cs="Times New Roman"/>
                <w:iCs/>
                <w:sz w:val="24"/>
                <w:szCs w:val="24"/>
                <w:lang w:val="ro-MD"/>
              </w:rPr>
              <w:t xml:space="preserve"> mari de apă, nutrienți și lumină. Aceasta inhibă dezvoltarea culturilor agricole</w:t>
            </w:r>
            <w:r w:rsidR="00B560A8" w:rsidRPr="00FE30F9">
              <w:rPr>
                <w:rFonts w:ascii="Times New Roman" w:hAnsi="Times New Roman" w:cs="Times New Roman"/>
                <w:iCs/>
                <w:sz w:val="24"/>
                <w:szCs w:val="24"/>
                <w:lang w:val="ro-MD"/>
              </w:rPr>
              <w:t xml:space="preserve"> prin creștere rapidă, atingând înălțimi de 1-2 metri</w:t>
            </w:r>
            <w:r w:rsidRPr="00FE30F9">
              <w:rPr>
                <w:rFonts w:ascii="Times New Roman" w:hAnsi="Times New Roman" w:cs="Times New Roman"/>
                <w:iCs/>
                <w:sz w:val="24"/>
                <w:szCs w:val="24"/>
                <w:lang w:val="ro-MD"/>
              </w:rPr>
              <w:t>, reducând randamentul</w:t>
            </w:r>
            <w:r w:rsidR="002918B8" w:rsidRPr="00FE30F9">
              <w:rPr>
                <w:rFonts w:ascii="Times New Roman" w:hAnsi="Times New Roman" w:cs="Times New Roman"/>
                <w:iCs/>
                <w:sz w:val="24"/>
                <w:szCs w:val="24"/>
                <w:lang w:val="ro-MD"/>
              </w:rPr>
              <w:t xml:space="preserve"> </w:t>
            </w:r>
            <w:r w:rsidR="00B560A8" w:rsidRPr="00FE30F9">
              <w:rPr>
                <w:rFonts w:ascii="Times New Roman" w:hAnsi="Times New Roman" w:cs="Times New Roman"/>
                <w:iCs/>
                <w:sz w:val="24"/>
                <w:szCs w:val="24"/>
                <w:lang w:val="ro-MD"/>
              </w:rPr>
              <w:t>culturilor agricole</w:t>
            </w:r>
            <w:r w:rsidR="00562C49" w:rsidRPr="00FE30F9">
              <w:rPr>
                <w:rFonts w:ascii="Times New Roman" w:hAnsi="Times New Roman" w:cs="Times New Roman"/>
                <w:iCs/>
                <w:sz w:val="24"/>
                <w:szCs w:val="24"/>
                <w:lang w:val="ro-MD"/>
              </w:rPr>
              <w:t xml:space="preserve"> și </w:t>
            </w:r>
            <w:r w:rsidRPr="00FE30F9">
              <w:rPr>
                <w:rFonts w:ascii="Times New Roman" w:hAnsi="Times New Roman" w:cs="Times New Roman"/>
                <w:iCs/>
                <w:sz w:val="24"/>
                <w:szCs w:val="24"/>
                <w:lang w:val="ro-MD"/>
              </w:rPr>
              <w:t xml:space="preserve">poate provoca pierderi de până la </w:t>
            </w:r>
            <w:r w:rsidR="00562C49" w:rsidRPr="00FE30F9">
              <w:rPr>
                <w:rFonts w:ascii="Times New Roman" w:hAnsi="Times New Roman" w:cs="Times New Roman"/>
                <w:iCs/>
                <w:sz w:val="24"/>
                <w:szCs w:val="24"/>
                <w:lang w:val="ro-MD"/>
              </w:rPr>
              <w:t xml:space="preserve">30-40% </w:t>
            </w:r>
            <w:r w:rsidRPr="00FE30F9">
              <w:rPr>
                <w:rFonts w:ascii="Times New Roman" w:hAnsi="Times New Roman" w:cs="Times New Roman"/>
                <w:iCs/>
                <w:sz w:val="24"/>
                <w:szCs w:val="24"/>
                <w:lang w:val="ro-MD"/>
              </w:rPr>
              <w:t xml:space="preserve">din producție, în funcție de densitatea </w:t>
            </w:r>
            <w:r w:rsidRPr="009364F0">
              <w:rPr>
                <w:rFonts w:ascii="Times New Roman" w:hAnsi="Times New Roman" w:cs="Times New Roman"/>
                <w:iCs/>
                <w:sz w:val="24"/>
                <w:szCs w:val="24"/>
                <w:lang w:val="ro-MD"/>
              </w:rPr>
              <w:t>infestării.</w:t>
            </w:r>
            <w:r w:rsidR="00FE30F9" w:rsidRPr="009364F0">
              <w:rPr>
                <w:rFonts w:ascii="Times New Roman" w:hAnsi="Times New Roman" w:cs="Times New Roman"/>
                <w:iCs/>
                <w:sz w:val="24"/>
                <w:szCs w:val="24"/>
                <w:lang w:val="ro-MD"/>
              </w:rPr>
              <w:t xml:space="preserve"> </w:t>
            </w:r>
            <w:r w:rsidRPr="009364F0">
              <w:rPr>
                <w:rFonts w:ascii="Times New Roman" w:hAnsi="Times New Roman" w:cs="Times New Roman"/>
                <w:iCs/>
                <w:sz w:val="24"/>
                <w:szCs w:val="24"/>
                <w:lang w:val="ro-MD"/>
              </w:rPr>
              <w:t xml:space="preserve">Semințele </w:t>
            </w:r>
            <w:r w:rsidR="00FE30F9" w:rsidRPr="009364F0">
              <w:rPr>
                <w:rFonts w:ascii="Times New Roman" w:hAnsi="Times New Roman" w:cs="Times New Roman"/>
                <w:iCs/>
                <w:sz w:val="24"/>
                <w:szCs w:val="24"/>
                <w:lang w:val="ro-MD"/>
              </w:rPr>
              <w:t>ambroziei</w:t>
            </w:r>
            <w:r w:rsidRPr="009364F0">
              <w:rPr>
                <w:rFonts w:ascii="Times New Roman" w:hAnsi="Times New Roman" w:cs="Times New Roman"/>
                <w:iCs/>
                <w:sz w:val="24"/>
                <w:szCs w:val="24"/>
                <w:lang w:val="ro-MD"/>
              </w:rPr>
              <w:t xml:space="preserve"> pot supraviețui în sol până la 40 de ani, complică gestionarea pe termen lung a terenurilor agricole.</w:t>
            </w:r>
          </w:p>
          <w:p w:rsidR="00CF5C25" w:rsidRPr="009364F0" w:rsidRDefault="008317A3" w:rsidP="00CF5C25">
            <w:pPr>
              <w:spacing w:after="100" w:afterAutospacing="1" w:line="276" w:lineRule="auto"/>
              <w:ind w:firstLine="268"/>
              <w:contextualSpacing/>
              <w:jc w:val="both"/>
              <w:rPr>
                <w:rFonts w:ascii="Times New Roman" w:hAnsi="Times New Roman" w:cs="Times New Roman"/>
                <w:iCs/>
                <w:sz w:val="24"/>
                <w:szCs w:val="24"/>
                <w:lang w:val="ro-MD"/>
              </w:rPr>
            </w:pPr>
            <w:r w:rsidRPr="009364F0">
              <w:rPr>
                <w:rFonts w:ascii="Times New Roman" w:hAnsi="Times New Roman" w:cs="Times New Roman"/>
                <w:iCs/>
                <w:sz w:val="24"/>
                <w:szCs w:val="24"/>
                <w:lang w:val="ro-MD"/>
              </w:rPr>
              <w:t>Odată cu îmburuienarea terenurilor agricole</w:t>
            </w:r>
            <w:r w:rsidR="00AA4DD8" w:rsidRPr="009364F0">
              <w:rPr>
                <w:rFonts w:ascii="Times New Roman" w:hAnsi="Times New Roman" w:cs="Times New Roman"/>
                <w:iCs/>
                <w:sz w:val="24"/>
                <w:szCs w:val="24"/>
                <w:lang w:val="ro-MD"/>
              </w:rPr>
              <w:t xml:space="preserve"> se majorează și</w:t>
            </w:r>
            <w:r w:rsidR="00CF5C25" w:rsidRPr="009364F0">
              <w:rPr>
                <w:rFonts w:ascii="Times New Roman" w:hAnsi="Times New Roman" w:cs="Times New Roman"/>
                <w:iCs/>
                <w:sz w:val="24"/>
                <w:szCs w:val="24"/>
                <w:lang w:val="ro-MD"/>
              </w:rPr>
              <w:t xml:space="preserve"> costuril</w:t>
            </w:r>
            <w:r w:rsidR="00AA4DD8" w:rsidRPr="009364F0">
              <w:rPr>
                <w:rFonts w:ascii="Times New Roman" w:hAnsi="Times New Roman" w:cs="Times New Roman"/>
                <w:iCs/>
                <w:sz w:val="24"/>
                <w:szCs w:val="24"/>
                <w:lang w:val="ro-MD"/>
              </w:rPr>
              <w:t>e</w:t>
            </w:r>
            <w:r w:rsidR="00CF5C25" w:rsidRPr="009364F0">
              <w:rPr>
                <w:rFonts w:ascii="Times New Roman" w:hAnsi="Times New Roman" w:cs="Times New Roman"/>
                <w:iCs/>
                <w:sz w:val="24"/>
                <w:szCs w:val="24"/>
                <w:lang w:val="ro-MD"/>
              </w:rPr>
              <w:t xml:space="preserve"> de producție:</w:t>
            </w:r>
          </w:p>
          <w:p w:rsidR="00CF5C25" w:rsidRPr="009364F0" w:rsidRDefault="00CF5C25" w:rsidP="00ED65B0">
            <w:pPr>
              <w:spacing w:after="100" w:afterAutospacing="1" w:line="276" w:lineRule="auto"/>
              <w:contextualSpacing/>
              <w:jc w:val="both"/>
              <w:rPr>
                <w:rFonts w:ascii="Times New Roman" w:hAnsi="Times New Roman" w:cs="Times New Roman"/>
                <w:iCs/>
                <w:sz w:val="24"/>
                <w:szCs w:val="24"/>
                <w:lang w:val="ro-MD"/>
              </w:rPr>
            </w:pPr>
            <w:r w:rsidRPr="009364F0">
              <w:rPr>
                <w:rFonts w:ascii="Times New Roman" w:hAnsi="Times New Roman" w:cs="Times New Roman"/>
                <w:iCs/>
                <w:sz w:val="24"/>
                <w:szCs w:val="24"/>
                <w:lang w:val="ro-MD"/>
              </w:rPr>
              <w:t xml:space="preserve">   - </w:t>
            </w:r>
            <w:r w:rsidR="00AA4DD8" w:rsidRPr="009364F0">
              <w:rPr>
                <w:rFonts w:ascii="Times New Roman" w:hAnsi="Times New Roman" w:cs="Times New Roman"/>
                <w:iCs/>
                <w:sz w:val="24"/>
                <w:szCs w:val="24"/>
                <w:lang w:val="ro-MD"/>
              </w:rPr>
              <w:t>Dacă se utilizează combaterea chimică, f</w:t>
            </w:r>
            <w:r w:rsidRPr="009364F0">
              <w:rPr>
                <w:rFonts w:ascii="Times New Roman" w:hAnsi="Times New Roman" w:cs="Times New Roman"/>
                <w:iCs/>
                <w:sz w:val="24"/>
                <w:szCs w:val="24"/>
                <w:lang w:val="ro-MD"/>
              </w:rPr>
              <w:t xml:space="preserve">ermierii trebuie să investească în erbicide selective (ex. pe bază de </w:t>
            </w:r>
            <w:proofErr w:type="spellStart"/>
            <w:r w:rsidRPr="009364F0">
              <w:rPr>
                <w:rFonts w:ascii="Times New Roman" w:hAnsi="Times New Roman" w:cs="Times New Roman"/>
                <w:iCs/>
                <w:sz w:val="24"/>
                <w:szCs w:val="24"/>
                <w:lang w:val="ro-MD"/>
              </w:rPr>
              <w:t>glifosat</w:t>
            </w:r>
            <w:proofErr w:type="spellEnd"/>
            <w:r w:rsidRPr="009364F0">
              <w:rPr>
                <w:rFonts w:ascii="Times New Roman" w:hAnsi="Times New Roman" w:cs="Times New Roman"/>
                <w:iCs/>
                <w:sz w:val="24"/>
                <w:szCs w:val="24"/>
                <w:lang w:val="ro-MD"/>
              </w:rPr>
              <w:t xml:space="preserve">, </w:t>
            </w:r>
            <w:proofErr w:type="spellStart"/>
            <w:r w:rsidRPr="009364F0">
              <w:rPr>
                <w:rFonts w:ascii="Times New Roman" w:hAnsi="Times New Roman" w:cs="Times New Roman"/>
                <w:iCs/>
                <w:sz w:val="24"/>
                <w:szCs w:val="24"/>
                <w:lang w:val="ro-MD"/>
              </w:rPr>
              <w:t>dicamba</w:t>
            </w:r>
            <w:proofErr w:type="spellEnd"/>
            <w:r w:rsidRPr="009364F0">
              <w:rPr>
                <w:rFonts w:ascii="Times New Roman" w:hAnsi="Times New Roman" w:cs="Times New Roman"/>
                <w:iCs/>
                <w:sz w:val="24"/>
                <w:szCs w:val="24"/>
                <w:lang w:val="ro-MD"/>
              </w:rPr>
              <w:t xml:space="preserve"> sau </w:t>
            </w:r>
            <w:proofErr w:type="spellStart"/>
            <w:r w:rsidRPr="009364F0">
              <w:rPr>
                <w:rFonts w:ascii="Times New Roman" w:hAnsi="Times New Roman" w:cs="Times New Roman"/>
                <w:iCs/>
                <w:sz w:val="24"/>
                <w:szCs w:val="24"/>
                <w:lang w:val="ro-MD"/>
              </w:rPr>
              <w:t>mesotrione</w:t>
            </w:r>
            <w:proofErr w:type="spellEnd"/>
            <w:r w:rsidRPr="009364F0">
              <w:rPr>
                <w:rFonts w:ascii="Times New Roman" w:hAnsi="Times New Roman" w:cs="Times New Roman"/>
                <w:iCs/>
                <w:sz w:val="24"/>
                <w:szCs w:val="24"/>
                <w:lang w:val="ro-MD"/>
              </w:rPr>
              <w:t>) pentru a controla ambrozia. Aplicarea acestor erbicide implică costuri suplimentare și necesită sincronizare precisă</w:t>
            </w:r>
            <w:r w:rsidR="00775E6F" w:rsidRPr="009364F0">
              <w:rPr>
                <w:rFonts w:ascii="Times New Roman" w:hAnsi="Times New Roman" w:cs="Times New Roman"/>
                <w:iCs/>
                <w:sz w:val="24"/>
                <w:szCs w:val="24"/>
                <w:lang w:val="ro-MD"/>
              </w:rPr>
              <w:t xml:space="preserve">, </w:t>
            </w:r>
            <w:r w:rsidRPr="009364F0">
              <w:rPr>
                <w:rFonts w:ascii="Times New Roman" w:hAnsi="Times New Roman" w:cs="Times New Roman"/>
                <w:iCs/>
                <w:sz w:val="24"/>
                <w:szCs w:val="24"/>
                <w:lang w:val="ro-MD"/>
              </w:rPr>
              <w:t>când planta are 2-6 frunze.</w:t>
            </w:r>
            <w:r w:rsidR="007A14FB">
              <w:rPr>
                <w:rFonts w:ascii="Times New Roman" w:hAnsi="Times New Roman" w:cs="Times New Roman"/>
                <w:iCs/>
                <w:sz w:val="24"/>
                <w:szCs w:val="24"/>
                <w:lang w:val="ro-MD"/>
              </w:rPr>
              <w:t xml:space="preserve"> </w:t>
            </w:r>
          </w:p>
          <w:p w:rsidR="00CF5C25" w:rsidRPr="009364F0" w:rsidRDefault="00CF5C25" w:rsidP="007E4F12">
            <w:pPr>
              <w:spacing w:after="100" w:afterAutospacing="1" w:line="276" w:lineRule="auto"/>
              <w:contextualSpacing/>
              <w:jc w:val="both"/>
              <w:rPr>
                <w:rFonts w:ascii="Times New Roman" w:hAnsi="Times New Roman" w:cs="Times New Roman"/>
                <w:iCs/>
                <w:sz w:val="24"/>
                <w:szCs w:val="24"/>
                <w:lang w:val="ro-MD"/>
              </w:rPr>
            </w:pPr>
            <w:r w:rsidRPr="009364F0">
              <w:rPr>
                <w:rFonts w:ascii="Times New Roman" w:hAnsi="Times New Roman" w:cs="Times New Roman"/>
                <w:iCs/>
                <w:sz w:val="24"/>
                <w:szCs w:val="24"/>
                <w:lang w:val="ro-MD"/>
              </w:rPr>
              <w:lastRenderedPageBreak/>
              <w:t xml:space="preserve">   - </w:t>
            </w:r>
            <w:r w:rsidR="00775E6F" w:rsidRPr="009364F0">
              <w:rPr>
                <w:rFonts w:ascii="Times New Roman" w:hAnsi="Times New Roman" w:cs="Times New Roman"/>
                <w:iCs/>
                <w:sz w:val="24"/>
                <w:szCs w:val="24"/>
                <w:lang w:val="ro-MD"/>
              </w:rPr>
              <w:t>În cazul c</w:t>
            </w:r>
            <w:r w:rsidRPr="009364F0">
              <w:rPr>
                <w:rFonts w:ascii="Times New Roman" w:hAnsi="Times New Roman" w:cs="Times New Roman"/>
                <w:iCs/>
                <w:sz w:val="24"/>
                <w:szCs w:val="24"/>
                <w:lang w:val="ro-MD"/>
              </w:rPr>
              <w:t>ombater</w:t>
            </w:r>
            <w:r w:rsidR="00775E6F" w:rsidRPr="009364F0">
              <w:rPr>
                <w:rFonts w:ascii="Times New Roman" w:hAnsi="Times New Roman" w:cs="Times New Roman"/>
                <w:iCs/>
                <w:sz w:val="24"/>
                <w:szCs w:val="24"/>
                <w:lang w:val="ro-MD"/>
              </w:rPr>
              <w:t>ii</w:t>
            </w:r>
            <w:r w:rsidRPr="009364F0">
              <w:rPr>
                <w:rFonts w:ascii="Times New Roman" w:hAnsi="Times New Roman" w:cs="Times New Roman"/>
                <w:iCs/>
                <w:sz w:val="24"/>
                <w:szCs w:val="24"/>
                <w:lang w:val="ro-MD"/>
              </w:rPr>
              <w:t xml:space="preserve"> mecanic</w:t>
            </w:r>
            <w:r w:rsidR="00775E6F" w:rsidRPr="009364F0">
              <w:rPr>
                <w:rFonts w:ascii="Times New Roman" w:hAnsi="Times New Roman" w:cs="Times New Roman"/>
                <w:iCs/>
                <w:sz w:val="24"/>
                <w:szCs w:val="24"/>
                <w:lang w:val="ro-MD"/>
              </w:rPr>
              <w:t>e, c</w:t>
            </w:r>
            <w:r w:rsidRPr="009364F0">
              <w:rPr>
                <w:rFonts w:ascii="Times New Roman" w:hAnsi="Times New Roman" w:cs="Times New Roman"/>
                <w:iCs/>
                <w:sz w:val="24"/>
                <w:szCs w:val="24"/>
                <w:lang w:val="ro-MD"/>
              </w:rPr>
              <w:t>osirea repetată sau lucrările agricole (arat, discuit) cresc costurile cu forța de muncă și combustibilul.</w:t>
            </w:r>
          </w:p>
          <w:p w:rsidR="00CF5C25" w:rsidRDefault="00CF5C25" w:rsidP="007E4F12">
            <w:pPr>
              <w:spacing w:after="100" w:afterAutospacing="1" w:line="276" w:lineRule="auto"/>
              <w:contextualSpacing/>
              <w:jc w:val="both"/>
              <w:rPr>
                <w:rFonts w:ascii="Times New Roman" w:hAnsi="Times New Roman" w:cs="Times New Roman"/>
                <w:iCs/>
                <w:sz w:val="24"/>
                <w:szCs w:val="24"/>
                <w:lang w:val="ro-MD"/>
              </w:rPr>
            </w:pPr>
            <w:r w:rsidRPr="009364F0">
              <w:rPr>
                <w:rFonts w:ascii="Times New Roman" w:hAnsi="Times New Roman" w:cs="Times New Roman"/>
                <w:iCs/>
                <w:sz w:val="24"/>
                <w:szCs w:val="24"/>
                <w:lang w:val="ro-MD"/>
              </w:rPr>
              <w:t xml:space="preserve">   - Reducerea producției și calitatea inferioară a recoltei (ex. contaminarea cu semințe de ambrozie) pot duce la scăderea veniturilor fermierilor</w:t>
            </w:r>
            <w:r w:rsidR="005812CF" w:rsidRPr="009364F0">
              <w:rPr>
                <w:rFonts w:ascii="Times New Roman" w:hAnsi="Times New Roman" w:cs="Times New Roman"/>
                <w:iCs/>
                <w:sz w:val="24"/>
                <w:szCs w:val="24"/>
                <w:lang w:val="ro-MD"/>
              </w:rPr>
              <w:t xml:space="preserve"> astfel</w:t>
            </w:r>
            <w:r w:rsidR="009364F0" w:rsidRPr="009364F0">
              <w:rPr>
                <w:rFonts w:ascii="Times New Roman" w:hAnsi="Times New Roman" w:cs="Times New Roman"/>
                <w:iCs/>
                <w:sz w:val="24"/>
                <w:szCs w:val="24"/>
                <w:lang w:val="ro-MD"/>
              </w:rPr>
              <w:t xml:space="preserve"> determinând p</w:t>
            </w:r>
            <w:r w:rsidR="005812CF" w:rsidRPr="009364F0">
              <w:rPr>
                <w:rFonts w:ascii="Times New Roman" w:hAnsi="Times New Roman" w:cs="Times New Roman"/>
                <w:iCs/>
                <w:sz w:val="24"/>
                <w:szCs w:val="24"/>
                <w:lang w:val="ro-MD"/>
              </w:rPr>
              <w:t>ierderi indirecte</w:t>
            </w:r>
            <w:r w:rsidR="009364F0" w:rsidRPr="009364F0">
              <w:rPr>
                <w:rFonts w:ascii="Times New Roman" w:hAnsi="Times New Roman" w:cs="Times New Roman"/>
                <w:iCs/>
                <w:sz w:val="24"/>
                <w:szCs w:val="24"/>
                <w:lang w:val="ro-MD"/>
              </w:rPr>
              <w:t>.</w:t>
            </w:r>
          </w:p>
          <w:p w:rsidR="00805955" w:rsidRPr="001B7E6C" w:rsidRDefault="005877B2" w:rsidP="00CF5C25">
            <w:pPr>
              <w:spacing w:after="100" w:afterAutospacing="1" w:line="276" w:lineRule="auto"/>
              <w:ind w:firstLine="268"/>
              <w:contextualSpacing/>
              <w:jc w:val="both"/>
              <w:rPr>
                <w:rFonts w:ascii="Times New Roman" w:hAnsi="Times New Roman" w:cs="Times New Roman"/>
                <w:iCs/>
                <w:sz w:val="24"/>
                <w:szCs w:val="24"/>
                <w:lang w:val="ro-MD"/>
              </w:rPr>
            </w:pPr>
            <w:r w:rsidRPr="001B7E6C">
              <w:rPr>
                <w:rFonts w:ascii="Times New Roman" w:hAnsi="Times New Roman" w:cs="Times New Roman"/>
                <w:iCs/>
                <w:sz w:val="24"/>
                <w:szCs w:val="24"/>
                <w:lang w:val="ro-MD"/>
              </w:rPr>
              <w:t>Totodată</w:t>
            </w:r>
            <w:r w:rsidR="00D04C45" w:rsidRPr="001B7E6C">
              <w:rPr>
                <w:rFonts w:ascii="Times New Roman" w:hAnsi="Times New Roman" w:cs="Times New Roman"/>
                <w:iCs/>
                <w:sz w:val="24"/>
                <w:szCs w:val="24"/>
                <w:lang w:val="ro-MD"/>
              </w:rPr>
              <w:t>,</w:t>
            </w:r>
            <w:r w:rsidRPr="001B7E6C">
              <w:rPr>
                <w:rFonts w:ascii="Times New Roman" w:hAnsi="Times New Roman" w:cs="Times New Roman"/>
                <w:iCs/>
                <w:sz w:val="24"/>
                <w:szCs w:val="24"/>
                <w:lang w:val="ro-MD"/>
              </w:rPr>
              <w:t xml:space="preserve"> fiind </w:t>
            </w:r>
            <w:r w:rsidR="007E4F12">
              <w:rPr>
                <w:rFonts w:ascii="Times New Roman" w:hAnsi="Times New Roman" w:cs="Times New Roman"/>
                <w:iCs/>
                <w:sz w:val="24"/>
                <w:szCs w:val="24"/>
                <w:lang w:val="ro-MD"/>
              </w:rPr>
              <w:t>un alergen cu un impact negativ</w:t>
            </w:r>
            <w:r w:rsidRPr="001B7E6C">
              <w:rPr>
                <w:rFonts w:ascii="Times New Roman" w:hAnsi="Times New Roman" w:cs="Times New Roman"/>
                <w:iCs/>
                <w:sz w:val="24"/>
                <w:szCs w:val="24"/>
                <w:lang w:val="ro-MD"/>
              </w:rPr>
              <w:t xml:space="preserve"> în creștere asupra </w:t>
            </w:r>
            <w:r w:rsidR="00D04C45" w:rsidRPr="001B7E6C">
              <w:rPr>
                <w:rFonts w:ascii="Times New Roman" w:hAnsi="Times New Roman" w:cs="Times New Roman"/>
                <w:iCs/>
                <w:sz w:val="24"/>
                <w:szCs w:val="24"/>
                <w:lang w:val="ro-MD"/>
              </w:rPr>
              <w:t xml:space="preserve">sănătății oamenilor </w:t>
            </w:r>
            <w:r w:rsidR="00A559C7" w:rsidRPr="001B7E6C">
              <w:rPr>
                <w:rFonts w:ascii="Times New Roman" w:hAnsi="Times New Roman" w:cs="Times New Roman"/>
                <w:iCs/>
                <w:sz w:val="24"/>
                <w:szCs w:val="24"/>
                <w:lang w:val="ro-MD"/>
              </w:rPr>
              <w:t xml:space="preserve">se înregistrează și </w:t>
            </w:r>
            <w:r w:rsidR="00E90FDA" w:rsidRPr="001B7E6C">
              <w:rPr>
                <w:rFonts w:ascii="Times New Roman" w:hAnsi="Times New Roman" w:cs="Times New Roman"/>
                <w:iCs/>
                <w:sz w:val="24"/>
                <w:szCs w:val="24"/>
                <w:lang w:val="ro-MD"/>
              </w:rPr>
              <w:t>c</w:t>
            </w:r>
            <w:r w:rsidR="00824B2D" w:rsidRPr="001B7E6C">
              <w:rPr>
                <w:rFonts w:ascii="Times New Roman" w:hAnsi="Times New Roman" w:cs="Times New Roman"/>
                <w:iCs/>
                <w:sz w:val="24"/>
                <w:szCs w:val="24"/>
                <w:lang w:val="ro-MD"/>
              </w:rPr>
              <w:t>reșterea cheltuielilor în</w:t>
            </w:r>
            <w:r w:rsidR="006159C7" w:rsidRPr="001B7E6C">
              <w:rPr>
                <w:rFonts w:ascii="Times New Roman" w:hAnsi="Times New Roman" w:cs="Times New Roman"/>
                <w:iCs/>
                <w:sz w:val="24"/>
                <w:szCs w:val="24"/>
                <w:lang w:val="ro-MD"/>
              </w:rPr>
              <w:t xml:space="preserve"> domeniul </w:t>
            </w:r>
            <w:r w:rsidR="00824B2D" w:rsidRPr="001B7E6C">
              <w:rPr>
                <w:rFonts w:ascii="Times New Roman" w:hAnsi="Times New Roman" w:cs="Times New Roman"/>
                <w:iCs/>
                <w:sz w:val="24"/>
                <w:szCs w:val="24"/>
                <w:lang w:val="ro-MD"/>
              </w:rPr>
              <w:t>sănăt</w:t>
            </w:r>
            <w:r w:rsidR="00074E8F" w:rsidRPr="001B7E6C">
              <w:rPr>
                <w:rFonts w:ascii="Times New Roman" w:hAnsi="Times New Roman" w:cs="Times New Roman"/>
                <w:iCs/>
                <w:sz w:val="24"/>
                <w:szCs w:val="24"/>
                <w:lang w:val="ro-MD"/>
              </w:rPr>
              <w:t xml:space="preserve">ății. </w:t>
            </w:r>
            <w:r w:rsidR="00FD255D" w:rsidRPr="001B7E6C">
              <w:rPr>
                <w:rFonts w:ascii="Times New Roman" w:hAnsi="Times New Roman" w:cs="Times New Roman"/>
                <w:iCs/>
                <w:sz w:val="24"/>
                <w:szCs w:val="24"/>
                <w:lang w:val="ro-MD"/>
              </w:rPr>
              <w:t>Însă, t</w:t>
            </w:r>
            <w:r w:rsidR="00287F3A" w:rsidRPr="001B7E6C">
              <w:rPr>
                <w:rFonts w:ascii="Times New Roman" w:hAnsi="Times New Roman" w:cs="Times New Roman"/>
                <w:iCs/>
                <w:sz w:val="24"/>
                <w:szCs w:val="24"/>
                <w:lang w:val="ro-MD"/>
              </w:rPr>
              <w:t xml:space="preserve">ratamentele medicamentoase recomandate de medicul alergolog au menirea doar să </w:t>
            </w:r>
            <w:r w:rsidR="00E51975" w:rsidRPr="001B7E6C">
              <w:rPr>
                <w:rFonts w:ascii="Times New Roman" w:hAnsi="Times New Roman" w:cs="Times New Roman"/>
                <w:iCs/>
                <w:sz w:val="24"/>
                <w:szCs w:val="24"/>
                <w:lang w:val="ro-MD"/>
              </w:rPr>
              <w:t>reducă amplitudinea simptomelor,</w:t>
            </w:r>
            <w:r w:rsidR="00287F3A" w:rsidRPr="001B7E6C">
              <w:rPr>
                <w:rFonts w:ascii="Times New Roman" w:hAnsi="Times New Roman" w:cs="Times New Roman"/>
                <w:iCs/>
                <w:sz w:val="24"/>
                <w:szCs w:val="24"/>
                <w:lang w:val="ro-MD"/>
              </w:rPr>
              <w:t xml:space="preserve"> eradicarea buruienii ar fi soluția pe</w:t>
            </w:r>
            <w:r w:rsidR="006862DB" w:rsidRPr="001B7E6C">
              <w:rPr>
                <w:rFonts w:ascii="Times New Roman" w:hAnsi="Times New Roman" w:cs="Times New Roman"/>
                <w:iCs/>
                <w:sz w:val="24"/>
                <w:szCs w:val="24"/>
                <w:lang w:val="ro-MD"/>
              </w:rPr>
              <w:t>ntru pe</w:t>
            </w:r>
            <w:r w:rsidR="00287F3A" w:rsidRPr="001B7E6C">
              <w:rPr>
                <w:rFonts w:ascii="Times New Roman" w:hAnsi="Times New Roman" w:cs="Times New Roman"/>
                <w:iCs/>
                <w:sz w:val="24"/>
                <w:szCs w:val="24"/>
                <w:lang w:val="ro-MD"/>
              </w:rPr>
              <w:t>rsoanel</w:t>
            </w:r>
            <w:r w:rsidR="006862DB" w:rsidRPr="001B7E6C">
              <w:rPr>
                <w:rFonts w:ascii="Times New Roman" w:hAnsi="Times New Roman" w:cs="Times New Roman"/>
                <w:iCs/>
                <w:sz w:val="24"/>
                <w:szCs w:val="24"/>
                <w:lang w:val="ro-MD"/>
              </w:rPr>
              <w:t>e</w:t>
            </w:r>
            <w:r w:rsidR="00E51975" w:rsidRPr="001B7E6C">
              <w:rPr>
                <w:rFonts w:ascii="Times New Roman" w:hAnsi="Times New Roman" w:cs="Times New Roman"/>
                <w:iCs/>
                <w:sz w:val="24"/>
                <w:szCs w:val="24"/>
                <w:lang w:val="ro-MD"/>
              </w:rPr>
              <w:t xml:space="preserve"> cu alergie la ambrozie</w:t>
            </w:r>
            <w:r w:rsidR="006862DB" w:rsidRPr="001B7E6C">
              <w:rPr>
                <w:rFonts w:ascii="Times New Roman" w:hAnsi="Times New Roman" w:cs="Times New Roman"/>
                <w:iCs/>
                <w:sz w:val="24"/>
                <w:szCs w:val="24"/>
                <w:lang w:val="ro-MD"/>
              </w:rPr>
              <w:t>.</w:t>
            </w:r>
            <w:r w:rsidR="00085D3C" w:rsidRPr="001B7E6C">
              <w:rPr>
                <w:rFonts w:ascii="Times New Roman" w:hAnsi="Times New Roman" w:cs="Times New Roman"/>
                <w:iCs/>
                <w:sz w:val="24"/>
                <w:szCs w:val="24"/>
                <w:lang w:val="ro-MD"/>
              </w:rPr>
              <w:t xml:space="preserve"> Tratament</w:t>
            </w:r>
            <w:r w:rsidR="00B17A71" w:rsidRPr="001B7E6C">
              <w:rPr>
                <w:rFonts w:ascii="Times New Roman" w:hAnsi="Times New Roman" w:cs="Times New Roman"/>
                <w:iCs/>
                <w:sz w:val="24"/>
                <w:szCs w:val="24"/>
                <w:lang w:val="ro-MD"/>
              </w:rPr>
              <w:t xml:space="preserve">ele costisitoare sunt </w:t>
            </w:r>
            <w:r w:rsidR="00085D3C" w:rsidRPr="001B7E6C">
              <w:rPr>
                <w:rFonts w:ascii="Times New Roman" w:hAnsi="Times New Roman" w:cs="Times New Roman"/>
                <w:iCs/>
                <w:sz w:val="24"/>
                <w:szCs w:val="24"/>
                <w:lang w:val="ro-MD"/>
              </w:rPr>
              <w:t>suporta</w:t>
            </w:r>
            <w:r w:rsidR="00B17A71" w:rsidRPr="001B7E6C">
              <w:rPr>
                <w:rFonts w:ascii="Times New Roman" w:hAnsi="Times New Roman" w:cs="Times New Roman"/>
                <w:iCs/>
                <w:sz w:val="24"/>
                <w:szCs w:val="24"/>
                <w:lang w:val="ro-MD"/>
              </w:rPr>
              <w:t>te</w:t>
            </w:r>
            <w:r w:rsidR="00085D3C" w:rsidRPr="001B7E6C">
              <w:rPr>
                <w:rFonts w:ascii="Times New Roman" w:hAnsi="Times New Roman" w:cs="Times New Roman"/>
                <w:iCs/>
                <w:sz w:val="24"/>
                <w:szCs w:val="24"/>
                <w:lang w:val="ro-MD"/>
              </w:rPr>
              <w:t xml:space="preserve"> d</w:t>
            </w:r>
            <w:r w:rsidR="002819F5" w:rsidRPr="001B7E6C">
              <w:rPr>
                <w:rFonts w:ascii="Times New Roman" w:hAnsi="Times New Roman" w:cs="Times New Roman"/>
                <w:iCs/>
                <w:sz w:val="24"/>
                <w:szCs w:val="24"/>
                <w:lang w:val="ro-MD"/>
              </w:rPr>
              <w:t>e</w:t>
            </w:r>
            <w:r w:rsidR="00CB0F69" w:rsidRPr="001B7E6C">
              <w:rPr>
                <w:rFonts w:ascii="Times New Roman" w:hAnsi="Times New Roman" w:cs="Times New Roman"/>
                <w:iCs/>
                <w:sz w:val="24"/>
                <w:szCs w:val="24"/>
                <w:lang w:val="ro-MD"/>
              </w:rPr>
              <w:t xml:space="preserve"> către</w:t>
            </w:r>
            <w:r w:rsidR="00B17A71" w:rsidRPr="001B7E6C">
              <w:rPr>
                <w:rFonts w:ascii="Times New Roman" w:hAnsi="Times New Roman" w:cs="Times New Roman"/>
                <w:iCs/>
                <w:sz w:val="24"/>
                <w:szCs w:val="24"/>
                <w:lang w:val="ro-MD"/>
              </w:rPr>
              <w:t xml:space="preserve"> pacienți</w:t>
            </w:r>
            <w:r w:rsidR="00CB0F69" w:rsidRPr="001B7E6C">
              <w:rPr>
                <w:rFonts w:ascii="Times New Roman" w:hAnsi="Times New Roman" w:cs="Times New Roman"/>
                <w:iCs/>
                <w:sz w:val="24"/>
                <w:szCs w:val="24"/>
                <w:lang w:val="ro-MD"/>
              </w:rPr>
              <w:t xml:space="preserve"> fiind o povară financiară pentru unii din ei</w:t>
            </w:r>
            <w:r w:rsidR="00085D3C" w:rsidRPr="001B7E6C">
              <w:rPr>
                <w:rFonts w:ascii="Times New Roman" w:hAnsi="Times New Roman" w:cs="Times New Roman"/>
                <w:iCs/>
                <w:sz w:val="24"/>
                <w:szCs w:val="24"/>
                <w:lang w:val="ro-MD"/>
              </w:rPr>
              <w:t xml:space="preserve">. </w:t>
            </w:r>
          </w:p>
          <w:p w:rsidR="00287F3A" w:rsidRPr="001B7E6C" w:rsidRDefault="00085D3C" w:rsidP="00CF5C25">
            <w:pPr>
              <w:spacing w:after="100" w:afterAutospacing="1" w:line="276" w:lineRule="auto"/>
              <w:ind w:firstLine="268"/>
              <w:contextualSpacing/>
              <w:jc w:val="both"/>
              <w:rPr>
                <w:rFonts w:ascii="Times New Roman" w:hAnsi="Times New Roman" w:cs="Times New Roman"/>
                <w:iCs/>
                <w:sz w:val="24"/>
                <w:szCs w:val="24"/>
                <w:lang w:val="ro-MD"/>
              </w:rPr>
            </w:pPr>
            <w:r w:rsidRPr="001B7E6C">
              <w:rPr>
                <w:rFonts w:ascii="Times New Roman" w:hAnsi="Times New Roman" w:cs="Times New Roman"/>
                <w:iCs/>
                <w:sz w:val="24"/>
                <w:szCs w:val="24"/>
                <w:lang w:val="ro-MD"/>
              </w:rPr>
              <w:t xml:space="preserve">În ultimii ani, ambrozia devine o problemă economică și socială enormă, </w:t>
            </w:r>
            <w:r w:rsidR="00617529" w:rsidRPr="001B7E6C">
              <w:rPr>
                <w:rFonts w:ascii="Times New Roman" w:hAnsi="Times New Roman" w:cs="Times New Roman"/>
                <w:iCs/>
                <w:sz w:val="24"/>
                <w:szCs w:val="24"/>
                <w:lang w:val="ro-MD"/>
              </w:rPr>
              <w:t>de aceia soluționarea problemei în cauză ține de noi, de fiecare în parte și de atitudinea noastră de</w:t>
            </w:r>
            <w:r w:rsidR="00593DAB" w:rsidRPr="001B7E6C">
              <w:rPr>
                <w:rFonts w:ascii="Times New Roman" w:hAnsi="Times New Roman" w:cs="Times New Roman"/>
                <w:iCs/>
                <w:sz w:val="24"/>
                <w:szCs w:val="24"/>
                <w:lang w:val="ro-MD"/>
              </w:rPr>
              <w:t xml:space="preserve"> cetățeni responsabili.</w:t>
            </w:r>
            <w:r w:rsidR="00617529" w:rsidRPr="001B7E6C">
              <w:rPr>
                <w:rFonts w:ascii="Times New Roman" w:hAnsi="Times New Roman" w:cs="Times New Roman"/>
                <w:iCs/>
                <w:sz w:val="24"/>
                <w:szCs w:val="24"/>
                <w:lang w:val="ro-MD"/>
              </w:rPr>
              <w:t xml:space="preserve">  </w:t>
            </w:r>
          </w:p>
          <w:p w:rsidR="00B05E6C" w:rsidRPr="00F467AE" w:rsidRDefault="00DE45C2" w:rsidP="00DC5383">
            <w:pPr>
              <w:spacing w:after="0" w:line="276" w:lineRule="auto"/>
              <w:ind w:firstLine="268"/>
              <w:jc w:val="both"/>
              <w:rPr>
                <w:rFonts w:ascii="Times New Roman" w:hAnsi="Times New Roman" w:cs="Times New Roman"/>
                <w:iCs/>
                <w:sz w:val="24"/>
                <w:szCs w:val="24"/>
                <w:lang w:val="ro-MD"/>
              </w:rPr>
            </w:pPr>
            <w:r w:rsidRPr="001B7E6C">
              <w:rPr>
                <w:rFonts w:ascii="Times New Roman" w:hAnsi="Times New Roman" w:cs="Times New Roman"/>
                <w:iCs/>
                <w:sz w:val="24"/>
                <w:szCs w:val="24"/>
                <w:lang w:val="ro-MD"/>
              </w:rPr>
              <w:t>Punerea în aplicare a</w:t>
            </w:r>
            <w:r w:rsidR="005C1EBF" w:rsidRPr="001B7E6C">
              <w:rPr>
                <w:rFonts w:ascii="Times New Roman" w:hAnsi="Times New Roman" w:cs="Times New Roman"/>
                <w:iCs/>
                <w:sz w:val="24"/>
                <w:szCs w:val="24"/>
                <w:lang w:val="ro-MD"/>
              </w:rPr>
              <w:t xml:space="preserve"> prezentului act normativ</w:t>
            </w:r>
            <w:r w:rsidR="00816908" w:rsidRPr="001B7E6C">
              <w:rPr>
                <w:rFonts w:ascii="Times New Roman" w:hAnsi="Times New Roman" w:cs="Times New Roman"/>
                <w:iCs/>
                <w:sz w:val="24"/>
                <w:szCs w:val="24"/>
                <w:lang w:val="ro-MD"/>
              </w:rPr>
              <w:t xml:space="preserve"> nu necesită </w:t>
            </w:r>
            <w:r w:rsidR="00070105" w:rsidRPr="001B7E6C">
              <w:rPr>
                <w:rFonts w:ascii="Times New Roman" w:hAnsi="Times New Roman" w:cs="Times New Roman"/>
                <w:iCs/>
                <w:sz w:val="24"/>
                <w:szCs w:val="24"/>
                <w:lang w:val="ro-MD"/>
              </w:rPr>
              <w:t>costuri bugetare suplimentare.</w:t>
            </w:r>
          </w:p>
        </w:tc>
      </w:tr>
      <w:tr w:rsidR="0062174B" w:rsidRPr="00F467AE"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E5FFFF"/>
            <w:tcMar>
              <w:top w:w="24" w:type="dxa"/>
              <w:left w:w="48" w:type="dxa"/>
              <w:bottom w:w="24" w:type="dxa"/>
              <w:right w:w="48" w:type="dxa"/>
            </w:tcMar>
          </w:tcPr>
          <w:p w:rsidR="0062174B" w:rsidRPr="00F467AE" w:rsidRDefault="0062174B" w:rsidP="00DC5383">
            <w:pPr>
              <w:spacing w:line="276" w:lineRule="auto"/>
              <w:ind w:firstLine="268"/>
              <w:jc w:val="both"/>
              <w:rPr>
                <w:rFonts w:ascii="Times New Roman" w:hAnsi="Times New Roman" w:cs="Times New Roman"/>
                <w:iCs/>
                <w:strike/>
                <w:sz w:val="24"/>
                <w:szCs w:val="24"/>
                <w:lang w:val="ro-MD"/>
              </w:rPr>
            </w:pPr>
            <w:r w:rsidRPr="00F467AE">
              <w:rPr>
                <w:rFonts w:ascii="Times New Roman" w:hAnsi="Times New Roman" w:cs="Times New Roman"/>
                <w:iCs/>
                <w:sz w:val="24"/>
                <w:szCs w:val="24"/>
                <w:lang w:val="ro-MD"/>
              </w:rPr>
              <w:lastRenderedPageBreak/>
              <w:t>4.3. Impactul asupra sectorului privat</w:t>
            </w:r>
          </w:p>
        </w:tc>
      </w:tr>
      <w:tr w:rsidR="00B273EB" w:rsidRPr="00462C87" w:rsidTr="00501AA9">
        <w:trPr>
          <w:trHeight w:val="252"/>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143025" w:rsidRPr="00851006" w:rsidRDefault="00EB5F42" w:rsidP="00DC5383">
            <w:pPr>
              <w:spacing w:line="276" w:lineRule="auto"/>
              <w:ind w:firstLine="268"/>
              <w:contextualSpacing/>
              <w:jc w:val="both"/>
              <w:rPr>
                <w:rFonts w:ascii="Times New Roman" w:hAnsi="Times New Roman" w:cs="Times New Roman"/>
                <w:bCs/>
                <w:sz w:val="24"/>
                <w:szCs w:val="24"/>
                <w:lang w:val="ro-RO"/>
              </w:rPr>
            </w:pPr>
            <w:r w:rsidRPr="00851006">
              <w:rPr>
                <w:rFonts w:ascii="Times New Roman" w:hAnsi="Times New Roman" w:cs="Times New Roman"/>
                <w:bCs/>
                <w:sz w:val="24"/>
                <w:szCs w:val="24"/>
                <w:lang w:val="ro-RO"/>
              </w:rPr>
              <w:t>Producătorii culturilor de câ</w:t>
            </w:r>
            <w:r w:rsidR="00143025" w:rsidRPr="00851006">
              <w:rPr>
                <w:rFonts w:ascii="Times New Roman" w:hAnsi="Times New Roman" w:cs="Times New Roman"/>
                <w:bCs/>
                <w:sz w:val="24"/>
                <w:szCs w:val="24"/>
                <w:lang w:val="ro-RO"/>
              </w:rPr>
              <w:t xml:space="preserve">mp pot fi afectați </w:t>
            </w:r>
            <w:r w:rsidRPr="00851006">
              <w:rPr>
                <w:rFonts w:ascii="Times New Roman" w:hAnsi="Times New Roman" w:cs="Times New Roman"/>
                <w:bCs/>
                <w:sz w:val="24"/>
                <w:szCs w:val="24"/>
                <w:lang w:val="ro-RO"/>
              </w:rPr>
              <w:t xml:space="preserve">financiar atunci când </w:t>
            </w:r>
            <w:r w:rsidR="001A3EBE" w:rsidRPr="00851006">
              <w:rPr>
                <w:rFonts w:ascii="Times New Roman" w:hAnsi="Times New Roman" w:cs="Times New Roman"/>
                <w:bCs/>
                <w:sz w:val="24"/>
                <w:szCs w:val="24"/>
                <w:lang w:val="ro-RO"/>
              </w:rPr>
              <w:t>nu s-a planificat posibilul impact al buruienilor asupra</w:t>
            </w:r>
            <w:r w:rsidR="00C9081B" w:rsidRPr="00851006">
              <w:rPr>
                <w:rFonts w:ascii="Times New Roman" w:hAnsi="Times New Roman" w:cs="Times New Roman"/>
                <w:bCs/>
                <w:sz w:val="24"/>
                <w:szCs w:val="24"/>
                <w:lang w:val="ro-RO"/>
              </w:rPr>
              <w:t xml:space="preserve"> culturii.</w:t>
            </w:r>
            <w:r w:rsidR="001A3EBE" w:rsidRPr="00851006">
              <w:rPr>
                <w:rFonts w:ascii="Times New Roman" w:hAnsi="Times New Roman" w:cs="Times New Roman"/>
                <w:bCs/>
                <w:sz w:val="24"/>
                <w:szCs w:val="24"/>
                <w:lang w:val="ro-RO"/>
              </w:rPr>
              <w:t xml:space="preserve"> </w:t>
            </w:r>
            <w:r w:rsidR="00E4581B" w:rsidRPr="00851006">
              <w:rPr>
                <w:rFonts w:ascii="Times New Roman" w:hAnsi="Times New Roman" w:cs="Times New Roman"/>
                <w:bCs/>
                <w:sz w:val="24"/>
                <w:szCs w:val="24"/>
                <w:lang w:val="ro-RO"/>
              </w:rPr>
              <w:t xml:space="preserve"> În culturile de floarea-soarelui, porumb și soia, ambrozia poa</w:t>
            </w:r>
            <w:r w:rsidR="00143025" w:rsidRPr="00851006">
              <w:rPr>
                <w:rFonts w:ascii="Times New Roman" w:hAnsi="Times New Roman" w:cs="Times New Roman"/>
                <w:bCs/>
                <w:sz w:val="24"/>
                <w:szCs w:val="24"/>
                <w:lang w:val="ro-RO"/>
              </w:rPr>
              <w:t>te provoca pierderi de până la 30-40%</w:t>
            </w:r>
            <w:r w:rsidR="00E4581B" w:rsidRPr="00851006">
              <w:rPr>
                <w:rFonts w:ascii="Times New Roman" w:hAnsi="Times New Roman" w:cs="Times New Roman"/>
                <w:bCs/>
                <w:sz w:val="24"/>
                <w:szCs w:val="24"/>
                <w:lang w:val="ro-RO"/>
              </w:rPr>
              <w:t xml:space="preserve"> din producție, în funcție de densitatea infestării.</w:t>
            </w:r>
          </w:p>
          <w:p w:rsidR="00E84AA2" w:rsidRPr="00851006" w:rsidRDefault="00E84AA2" w:rsidP="00DC5383">
            <w:pPr>
              <w:spacing w:line="276" w:lineRule="auto"/>
              <w:ind w:firstLine="268"/>
              <w:contextualSpacing/>
              <w:jc w:val="both"/>
              <w:rPr>
                <w:rFonts w:ascii="Times New Roman" w:hAnsi="Times New Roman" w:cs="Times New Roman"/>
                <w:bCs/>
                <w:sz w:val="24"/>
                <w:szCs w:val="24"/>
                <w:lang w:val="ro-RO"/>
              </w:rPr>
            </w:pPr>
            <w:r w:rsidRPr="00851006">
              <w:rPr>
                <w:rFonts w:ascii="Times New Roman" w:hAnsi="Times New Roman" w:cs="Times New Roman"/>
                <w:bCs/>
                <w:sz w:val="24"/>
                <w:szCs w:val="24"/>
                <w:lang w:val="ro-RO"/>
              </w:rPr>
              <w:t xml:space="preserve">Producătorul agricol, conform tehnologiilor de cultivare, planifica din timp posibilul impact provocat </w:t>
            </w:r>
            <w:r w:rsidR="00D63B47" w:rsidRPr="00851006">
              <w:rPr>
                <w:rFonts w:ascii="Times New Roman" w:hAnsi="Times New Roman" w:cs="Times New Roman"/>
                <w:bCs/>
                <w:sz w:val="24"/>
                <w:szCs w:val="24"/>
                <w:lang w:val="ro-RO"/>
              </w:rPr>
              <w:t>de buruiana ambrozia</w:t>
            </w:r>
            <w:r w:rsidRPr="00851006">
              <w:rPr>
                <w:rFonts w:ascii="Times New Roman" w:hAnsi="Times New Roman" w:cs="Times New Roman"/>
                <w:bCs/>
                <w:sz w:val="24"/>
                <w:szCs w:val="24"/>
                <w:lang w:val="ro-RO"/>
              </w:rPr>
              <w:t xml:space="preserve">. În funcție de măsurile agrotehnice și </w:t>
            </w:r>
            <w:r w:rsidR="00D63B47" w:rsidRPr="00851006">
              <w:rPr>
                <w:rFonts w:ascii="Times New Roman" w:hAnsi="Times New Roman" w:cs="Times New Roman"/>
                <w:bCs/>
                <w:sz w:val="24"/>
                <w:szCs w:val="24"/>
                <w:lang w:val="ro-RO"/>
              </w:rPr>
              <w:t xml:space="preserve">de măsurile </w:t>
            </w:r>
            <w:r w:rsidRPr="00851006">
              <w:rPr>
                <w:rFonts w:ascii="Times New Roman" w:hAnsi="Times New Roman" w:cs="Times New Roman"/>
                <w:bCs/>
                <w:sz w:val="24"/>
                <w:szCs w:val="24"/>
                <w:lang w:val="ro-RO"/>
              </w:rPr>
              <w:t xml:space="preserve">de protecție a plantelor, în perioada de vegetație planifică cheltuielile și recolta preconizată a culturilor agricole pentru anul respectiv. </w:t>
            </w:r>
            <w:r w:rsidRPr="00851006">
              <w:rPr>
                <w:rFonts w:ascii="Times New Roman" w:hAnsi="Times New Roman" w:cs="Times New Roman"/>
                <w:sz w:val="24"/>
                <w:szCs w:val="24"/>
                <w:lang w:val="ro-RO"/>
              </w:rPr>
              <w:t>În cazul când plantele</w:t>
            </w:r>
            <w:r w:rsidR="0022150F">
              <w:rPr>
                <w:rFonts w:ascii="Times New Roman" w:hAnsi="Times New Roman" w:cs="Times New Roman"/>
                <w:sz w:val="24"/>
                <w:szCs w:val="24"/>
                <w:lang w:val="ro-RO"/>
              </w:rPr>
              <w:t xml:space="preserve"> de</w:t>
            </w:r>
            <w:r w:rsidRPr="00851006">
              <w:rPr>
                <w:rFonts w:ascii="Times New Roman" w:hAnsi="Times New Roman" w:cs="Times New Roman"/>
                <w:sz w:val="24"/>
                <w:szCs w:val="24"/>
                <w:lang w:val="ro-RO"/>
              </w:rPr>
              <w:t xml:space="preserve"> </w:t>
            </w:r>
            <w:r w:rsidR="0022150F">
              <w:rPr>
                <w:rFonts w:ascii="Times New Roman" w:hAnsi="Times New Roman" w:cs="Times New Roman"/>
                <w:sz w:val="24"/>
                <w:szCs w:val="24"/>
                <w:lang w:val="ro-RO"/>
              </w:rPr>
              <w:t>ambrozia vor</w:t>
            </w:r>
            <w:r w:rsidR="00BA5B26" w:rsidRPr="00851006">
              <w:rPr>
                <w:rFonts w:ascii="Times New Roman" w:hAnsi="Times New Roman" w:cs="Times New Roman"/>
                <w:sz w:val="24"/>
                <w:szCs w:val="24"/>
                <w:lang w:val="ro-RO"/>
              </w:rPr>
              <w:t xml:space="preserve"> afecta câmpul</w:t>
            </w:r>
            <w:r w:rsidR="0022150F">
              <w:rPr>
                <w:rFonts w:ascii="Times New Roman" w:hAnsi="Times New Roman" w:cs="Times New Roman"/>
                <w:sz w:val="24"/>
                <w:szCs w:val="24"/>
                <w:lang w:val="ro-RO"/>
              </w:rPr>
              <w:t>, producătorii agricoli sunt nevoiți a</w:t>
            </w:r>
            <w:r w:rsidRPr="00851006">
              <w:rPr>
                <w:rFonts w:ascii="Times New Roman" w:hAnsi="Times New Roman" w:cs="Times New Roman"/>
                <w:sz w:val="24"/>
                <w:szCs w:val="24"/>
                <w:lang w:val="ro-RO"/>
              </w:rPr>
              <w:t xml:space="preserve"> suporta cheltuieli suplimentare neprevăzute.</w:t>
            </w:r>
          </w:p>
          <w:p w:rsidR="00E84AA2" w:rsidRPr="00851006" w:rsidRDefault="00E84AA2" w:rsidP="00DC5383">
            <w:pPr>
              <w:spacing w:line="276" w:lineRule="auto"/>
              <w:ind w:firstLine="268"/>
              <w:contextualSpacing/>
              <w:jc w:val="both"/>
              <w:rPr>
                <w:rFonts w:ascii="Times New Roman" w:hAnsi="Times New Roman" w:cs="Times New Roman"/>
                <w:sz w:val="24"/>
                <w:szCs w:val="24"/>
                <w:lang w:val="ro-RO"/>
              </w:rPr>
            </w:pPr>
            <w:r w:rsidRPr="00851006">
              <w:rPr>
                <w:rFonts w:ascii="Times New Roman" w:hAnsi="Times New Roman" w:cs="Times New Roman"/>
                <w:sz w:val="24"/>
                <w:szCs w:val="24"/>
                <w:lang w:val="ro-RO"/>
              </w:rPr>
              <w:t>Estimativ, tratamentul fitosanitar al unui hectar cultivat cu culturi anuale constituie cca 650-1000 lei și variază în funcție de condiții climatice, cultură, asolament, costul produsului fitosanitar, normei de consum a produsului, performanța tehnicii utilizate, altele.</w:t>
            </w:r>
          </w:p>
          <w:p w:rsidR="00BA5B26" w:rsidRPr="00851006" w:rsidRDefault="00BA5B26" w:rsidP="00DC5383">
            <w:pPr>
              <w:spacing w:line="276" w:lineRule="auto"/>
              <w:ind w:firstLine="268"/>
              <w:contextualSpacing/>
              <w:jc w:val="both"/>
              <w:rPr>
                <w:rFonts w:ascii="Times New Roman" w:hAnsi="Times New Roman" w:cs="Times New Roman"/>
                <w:sz w:val="24"/>
                <w:szCs w:val="24"/>
                <w:lang w:val="ro-RO"/>
              </w:rPr>
            </w:pPr>
            <w:r w:rsidRPr="00851006">
              <w:rPr>
                <w:rFonts w:ascii="Times New Roman" w:hAnsi="Times New Roman" w:cs="Times New Roman"/>
                <w:sz w:val="24"/>
                <w:szCs w:val="24"/>
                <w:lang w:val="ro-RO"/>
              </w:rPr>
              <w:t xml:space="preserve">În cazul afectării </w:t>
            </w:r>
            <w:r w:rsidR="00B016E2" w:rsidRPr="00851006">
              <w:rPr>
                <w:rFonts w:ascii="Times New Roman" w:hAnsi="Times New Roman" w:cs="Times New Roman"/>
                <w:sz w:val="24"/>
                <w:szCs w:val="24"/>
                <w:lang w:val="ro-RO"/>
              </w:rPr>
              <w:t xml:space="preserve">terenurilor abandonate, locurilor publice, grădinilor </w:t>
            </w:r>
            <w:r w:rsidR="00FA0BB1" w:rsidRPr="00851006">
              <w:rPr>
                <w:rFonts w:ascii="Times New Roman" w:hAnsi="Times New Roman" w:cs="Times New Roman"/>
                <w:sz w:val="24"/>
                <w:szCs w:val="24"/>
                <w:lang w:val="ro-RO"/>
              </w:rPr>
              <w:t xml:space="preserve">private </w:t>
            </w:r>
            <w:r w:rsidR="00364CE8" w:rsidRPr="00851006">
              <w:rPr>
                <w:rFonts w:ascii="Times New Roman" w:hAnsi="Times New Roman" w:cs="Times New Roman"/>
                <w:sz w:val="24"/>
                <w:szCs w:val="24"/>
                <w:lang w:val="ro-RO"/>
              </w:rPr>
              <w:t>este</w:t>
            </w:r>
            <w:r w:rsidR="00FA0BB1" w:rsidRPr="00851006">
              <w:rPr>
                <w:rFonts w:ascii="Times New Roman" w:hAnsi="Times New Roman" w:cs="Times New Roman"/>
                <w:sz w:val="24"/>
                <w:szCs w:val="24"/>
                <w:lang w:val="ro-RO"/>
              </w:rPr>
              <w:t xml:space="preserve"> rentabil de identificat</w:t>
            </w:r>
            <w:r w:rsidR="00105B82" w:rsidRPr="00851006">
              <w:rPr>
                <w:rFonts w:ascii="Times New Roman" w:hAnsi="Times New Roman" w:cs="Times New Roman"/>
                <w:sz w:val="24"/>
                <w:szCs w:val="24"/>
                <w:lang w:val="ro-RO"/>
              </w:rPr>
              <w:t xml:space="preserve"> buruiana</w:t>
            </w:r>
            <w:r w:rsidR="00FA0BB1" w:rsidRPr="00851006">
              <w:rPr>
                <w:rFonts w:ascii="Times New Roman" w:hAnsi="Times New Roman" w:cs="Times New Roman"/>
                <w:sz w:val="24"/>
                <w:szCs w:val="24"/>
                <w:lang w:val="ro-RO"/>
              </w:rPr>
              <w:t xml:space="preserve"> și de luat măsuri de combatere </w:t>
            </w:r>
            <w:r w:rsidR="0010653D" w:rsidRPr="00851006">
              <w:rPr>
                <w:rFonts w:ascii="Times New Roman" w:hAnsi="Times New Roman" w:cs="Times New Roman"/>
                <w:sz w:val="24"/>
                <w:szCs w:val="24"/>
                <w:lang w:val="ro-RO"/>
              </w:rPr>
              <w:t>de către autoritățile publice locale</w:t>
            </w:r>
            <w:r w:rsidR="00F3582F" w:rsidRPr="00851006">
              <w:rPr>
                <w:rFonts w:ascii="Times New Roman" w:hAnsi="Times New Roman" w:cs="Times New Roman"/>
                <w:sz w:val="24"/>
                <w:szCs w:val="24"/>
                <w:lang w:val="ro-RO"/>
              </w:rPr>
              <w:t xml:space="preserve"> sau deținătorii de </w:t>
            </w:r>
            <w:r w:rsidR="00321749" w:rsidRPr="00851006">
              <w:rPr>
                <w:rFonts w:ascii="Times New Roman" w:hAnsi="Times New Roman" w:cs="Times New Roman"/>
                <w:sz w:val="24"/>
                <w:szCs w:val="24"/>
                <w:lang w:val="ro-RO"/>
              </w:rPr>
              <w:t>terenuri</w:t>
            </w:r>
            <w:r w:rsidR="0010653D" w:rsidRPr="00851006">
              <w:rPr>
                <w:rFonts w:ascii="Times New Roman" w:hAnsi="Times New Roman" w:cs="Times New Roman"/>
                <w:sz w:val="24"/>
                <w:szCs w:val="24"/>
                <w:lang w:val="ro-RO"/>
              </w:rPr>
              <w:t xml:space="preserve">, </w:t>
            </w:r>
            <w:r w:rsidR="004576DA" w:rsidRPr="00851006">
              <w:rPr>
                <w:rFonts w:ascii="Times New Roman" w:hAnsi="Times New Roman" w:cs="Times New Roman"/>
                <w:sz w:val="24"/>
                <w:szCs w:val="24"/>
                <w:lang w:val="ro-RO"/>
              </w:rPr>
              <w:t xml:space="preserve">cât </w:t>
            </w:r>
            <w:r w:rsidR="008D232F" w:rsidRPr="00851006">
              <w:rPr>
                <w:rFonts w:ascii="Times New Roman" w:hAnsi="Times New Roman" w:cs="Times New Roman"/>
                <w:sz w:val="24"/>
                <w:szCs w:val="24"/>
                <w:lang w:val="ro-RO"/>
              </w:rPr>
              <w:t>mai</w:t>
            </w:r>
            <w:r w:rsidR="004576DA" w:rsidRPr="00851006">
              <w:rPr>
                <w:rFonts w:ascii="Times New Roman" w:hAnsi="Times New Roman" w:cs="Times New Roman"/>
                <w:sz w:val="24"/>
                <w:szCs w:val="24"/>
                <w:lang w:val="ro-RO"/>
              </w:rPr>
              <w:t xml:space="preserve"> devreme posibil, </w:t>
            </w:r>
            <w:r w:rsidR="00105B82" w:rsidRPr="00851006">
              <w:rPr>
                <w:rFonts w:ascii="Times New Roman" w:hAnsi="Times New Roman" w:cs="Times New Roman"/>
                <w:sz w:val="24"/>
                <w:szCs w:val="24"/>
                <w:lang w:val="ro-RO"/>
              </w:rPr>
              <w:t>aceasta fiind</w:t>
            </w:r>
            <w:r w:rsidR="00364CE8" w:rsidRPr="00851006">
              <w:rPr>
                <w:rFonts w:ascii="Times New Roman" w:hAnsi="Times New Roman" w:cs="Times New Roman"/>
                <w:sz w:val="24"/>
                <w:szCs w:val="24"/>
                <w:lang w:val="ro-RO"/>
              </w:rPr>
              <w:t xml:space="preserve"> </w:t>
            </w:r>
            <w:r w:rsidR="004576DA" w:rsidRPr="00851006">
              <w:rPr>
                <w:rFonts w:ascii="Times New Roman" w:hAnsi="Times New Roman" w:cs="Times New Roman"/>
                <w:sz w:val="24"/>
                <w:szCs w:val="24"/>
                <w:lang w:val="ro-RO"/>
              </w:rPr>
              <w:t>cea mai efectivă</w:t>
            </w:r>
            <w:r w:rsidR="008D232F" w:rsidRPr="00851006">
              <w:rPr>
                <w:rFonts w:ascii="Times New Roman" w:hAnsi="Times New Roman" w:cs="Times New Roman"/>
                <w:sz w:val="24"/>
                <w:szCs w:val="24"/>
                <w:lang w:val="ro-RO"/>
              </w:rPr>
              <w:t xml:space="preserve"> metodă.</w:t>
            </w:r>
          </w:p>
          <w:p w:rsidR="003040CB" w:rsidRPr="00F467AE" w:rsidRDefault="00E84AA2" w:rsidP="00A2099B">
            <w:pPr>
              <w:spacing w:after="0" w:line="276" w:lineRule="auto"/>
              <w:ind w:firstLine="268"/>
              <w:jc w:val="both"/>
              <w:rPr>
                <w:rFonts w:ascii="Times New Roman" w:hAnsi="Times New Roman" w:cs="Times New Roman"/>
                <w:iCs/>
                <w:sz w:val="24"/>
                <w:szCs w:val="24"/>
                <w:lang w:val="ro-MD"/>
              </w:rPr>
            </w:pPr>
            <w:r w:rsidRPr="00851006">
              <w:rPr>
                <w:rFonts w:ascii="Times New Roman" w:hAnsi="Times New Roman" w:cs="Times New Roman"/>
                <w:bCs/>
                <w:sz w:val="24"/>
                <w:szCs w:val="24"/>
                <w:lang w:val="ro-RO"/>
              </w:rPr>
              <w:t xml:space="preserve">Necesitatea respectării de către </w:t>
            </w:r>
            <w:r w:rsidR="00C75449" w:rsidRPr="00851006">
              <w:rPr>
                <w:rFonts w:ascii="Times New Roman" w:hAnsi="Times New Roman" w:cs="Times New Roman"/>
                <w:bCs/>
                <w:sz w:val="24"/>
                <w:szCs w:val="24"/>
                <w:lang w:val="ro-RO"/>
              </w:rPr>
              <w:t xml:space="preserve">persoanele fizice și juridice </w:t>
            </w:r>
            <w:r w:rsidRPr="00851006">
              <w:rPr>
                <w:rFonts w:ascii="Times New Roman" w:hAnsi="Times New Roman" w:cs="Times New Roman"/>
                <w:bCs/>
                <w:sz w:val="24"/>
                <w:szCs w:val="24"/>
                <w:lang w:val="ro-RO"/>
              </w:rPr>
              <w:t xml:space="preserve">a </w:t>
            </w:r>
            <w:r w:rsidR="00C75449" w:rsidRPr="00851006">
              <w:rPr>
                <w:rFonts w:ascii="Times New Roman" w:hAnsi="Times New Roman" w:cs="Times New Roman"/>
                <w:bCs/>
                <w:sz w:val="24"/>
                <w:szCs w:val="24"/>
                <w:lang w:val="ro-RO"/>
              </w:rPr>
              <w:t xml:space="preserve">perseverenței în cazul depistării ambroziei </w:t>
            </w:r>
            <w:r w:rsidR="007E07FF" w:rsidRPr="00851006">
              <w:rPr>
                <w:rFonts w:ascii="Times New Roman" w:hAnsi="Times New Roman" w:cs="Times New Roman"/>
                <w:bCs/>
                <w:sz w:val="24"/>
                <w:szCs w:val="24"/>
                <w:lang w:val="ro-RO"/>
              </w:rPr>
              <w:t>și luarea măsurilor de combatere la timp pot reduce semnificati</w:t>
            </w:r>
            <w:r w:rsidR="00A2099B" w:rsidRPr="00851006">
              <w:rPr>
                <w:rFonts w:ascii="Times New Roman" w:hAnsi="Times New Roman" w:cs="Times New Roman"/>
                <w:bCs/>
                <w:sz w:val="24"/>
                <w:szCs w:val="24"/>
                <w:lang w:val="ro-RO"/>
              </w:rPr>
              <w:t>v impactul negativ al buruienii</w:t>
            </w:r>
            <w:r w:rsidRPr="00851006">
              <w:rPr>
                <w:rFonts w:ascii="Times New Roman" w:hAnsi="Times New Roman" w:cs="Times New Roman"/>
                <w:bCs/>
                <w:sz w:val="24"/>
                <w:szCs w:val="24"/>
                <w:lang w:val="ro-RO"/>
              </w:rPr>
              <w:t xml:space="preserve"> </w:t>
            </w:r>
            <w:r w:rsidR="00A2099B" w:rsidRPr="00851006">
              <w:rPr>
                <w:rFonts w:ascii="Times New Roman" w:hAnsi="Times New Roman" w:cs="Times New Roman"/>
                <w:bCs/>
                <w:sz w:val="24"/>
                <w:szCs w:val="24"/>
                <w:lang w:val="ro-RO"/>
              </w:rPr>
              <w:t xml:space="preserve">și </w:t>
            </w:r>
            <w:r w:rsidRPr="00851006">
              <w:rPr>
                <w:rFonts w:ascii="Times New Roman" w:hAnsi="Times New Roman" w:cs="Times New Roman"/>
                <w:bCs/>
                <w:sz w:val="24"/>
                <w:szCs w:val="24"/>
                <w:lang w:val="ro-RO"/>
              </w:rPr>
              <w:t>vor conduce la excluderea pierderi</w:t>
            </w:r>
            <w:r w:rsidR="00A2099B" w:rsidRPr="00851006">
              <w:rPr>
                <w:rFonts w:ascii="Times New Roman" w:hAnsi="Times New Roman" w:cs="Times New Roman"/>
                <w:bCs/>
                <w:sz w:val="24"/>
                <w:szCs w:val="24"/>
                <w:lang w:val="ro-RO"/>
              </w:rPr>
              <w:t>lor</w:t>
            </w:r>
            <w:r w:rsidRPr="00851006">
              <w:rPr>
                <w:rFonts w:ascii="Times New Roman" w:hAnsi="Times New Roman" w:cs="Times New Roman"/>
                <w:bCs/>
                <w:sz w:val="24"/>
                <w:szCs w:val="24"/>
                <w:lang w:val="ro-RO"/>
              </w:rPr>
              <w:t xml:space="preserve"> investițiilor în agricultură</w:t>
            </w:r>
            <w:r w:rsidR="00A2099B" w:rsidRPr="00851006">
              <w:rPr>
                <w:rFonts w:ascii="Times New Roman" w:hAnsi="Times New Roman" w:cs="Times New Roman"/>
                <w:bCs/>
                <w:sz w:val="24"/>
                <w:szCs w:val="24"/>
                <w:lang w:val="ro-RO"/>
              </w:rPr>
              <w:t xml:space="preserve"> și </w:t>
            </w:r>
            <w:r w:rsidR="00AC7499" w:rsidRPr="00851006">
              <w:rPr>
                <w:rFonts w:ascii="Times New Roman" w:hAnsi="Times New Roman" w:cs="Times New Roman"/>
                <w:bCs/>
                <w:sz w:val="24"/>
                <w:szCs w:val="24"/>
                <w:lang w:val="ro-RO"/>
              </w:rPr>
              <w:t>sănătate</w:t>
            </w:r>
            <w:r w:rsidRPr="00851006">
              <w:rPr>
                <w:rFonts w:ascii="Times New Roman" w:hAnsi="Times New Roman" w:cs="Times New Roman"/>
                <w:bCs/>
                <w:sz w:val="24"/>
                <w:szCs w:val="24"/>
                <w:lang w:val="ro-RO"/>
              </w:rPr>
              <w:t>.</w:t>
            </w:r>
          </w:p>
        </w:tc>
      </w:tr>
      <w:tr w:rsidR="0062174B" w:rsidRPr="00F467AE" w:rsidTr="00501AA9">
        <w:trPr>
          <w:trHeight w:val="252"/>
        </w:trPr>
        <w:tc>
          <w:tcPr>
            <w:tcW w:w="5000" w:type="pct"/>
            <w:tcBorders>
              <w:top w:val="single" w:sz="6" w:space="0" w:color="000000"/>
              <w:left w:val="single" w:sz="6" w:space="0" w:color="000000"/>
              <w:bottom w:val="single" w:sz="6" w:space="0" w:color="000000"/>
              <w:right w:val="single" w:sz="6" w:space="0" w:color="000000"/>
            </w:tcBorders>
            <w:shd w:val="clear" w:color="auto" w:fill="E5FFFF"/>
            <w:tcMar>
              <w:top w:w="24" w:type="dxa"/>
              <w:left w:w="48" w:type="dxa"/>
              <w:bottom w:w="24" w:type="dxa"/>
              <w:right w:w="48" w:type="dxa"/>
            </w:tcMar>
          </w:tcPr>
          <w:p w:rsidR="0062174B" w:rsidRPr="00F467AE" w:rsidRDefault="0062174B" w:rsidP="00DC5383">
            <w:pPr>
              <w:spacing w:line="276" w:lineRule="auto"/>
              <w:ind w:firstLine="268"/>
              <w:jc w:val="both"/>
              <w:rPr>
                <w:rFonts w:ascii="Times New Roman" w:hAnsi="Times New Roman" w:cs="Times New Roman"/>
                <w:iCs/>
                <w:strike/>
                <w:sz w:val="24"/>
                <w:szCs w:val="24"/>
                <w:lang w:val="ro-MD"/>
              </w:rPr>
            </w:pPr>
            <w:r w:rsidRPr="00F467AE">
              <w:rPr>
                <w:rFonts w:ascii="Times New Roman" w:hAnsi="Times New Roman" w:cs="Times New Roman"/>
                <w:iCs/>
                <w:sz w:val="24"/>
                <w:szCs w:val="24"/>
                <w:lang w:val="ro-MD"/>
              </w:rPr>
              <w:t>4.4. Impactul social</w:t>
            </w:r>
          </w:p>
        </w:tc>
      </w:tr>
      <w:tr w:rsidR="0062174B" w:rsidRPr="00F467AE" w:rsidTr="00501AA9">
        <w:trPr>
          <w:trHeight w:val="252"/>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0C09F4" w:rsidRPr="002E652C" w:rsidRDefault="000C09F4" w:rsidP="00DC5383">
            <w:pPr>
              <w:spacing w:after="0" w:line="276" w:lineRule="auto"/>
              <w:ind w:firstLine="268"/>
              <w:jc w:val="both"/>
              <w:rPr>
                <w:rFonts w:ascii="Times New Roman" w:hAnsi="Times New Roman" w:cs="Times New Roman"/>
                <w:iCs/>
                <w:sz w:val="24"/>
                <w:szCs w:val="24"/>
                <w:lang w:val="ro-MD"/>
              </w:rPr>
            </w:pPr>
            <w:r w:rsidRPr="002E652C">
              <w:rPr>
                <w:rFonts w:ascii="Times New Roman" w:hAnsi="Times New Roman" w:cs="Times New Roman"/>
                <w:iCs/>
                <w:sz w:val="24"/>
                <w:szCs w:val="24"/>
                <w:lang w:val="ro-MD"/>
              </w:rPr>
              <w:t>În lipsa intervenției statului</w:t>
            </w:r>
            <w:r w:rsidR="005F21A9" w:rsidRPr="002E652C">
              <w:rPr>
                <w:rFonts w:ascii="Times New Roman" w:hAnsi="Times New Roman" w:cs="Times New Roman"/>
                <w:iCs/>
                <w:sz w:val="24"/>
                <w:szCs w:val="24"/>
                <w:lang w:val="ro-MD"/>
              </w:rPr>
              <w:t xml:space="preserve"> cu </w:t>
            </w:r>
            <w:r w:rsidR="00C82503" w:rsidRPr="002E652C">
              <w:rPr>
                <w:rFonts w:ascii="Times New Roman" w:hAnsi="Times New Roman" w:cs="Times New Roman"/>
                <w:iCs/>
                <w:sz w:val="24"/>
                <w:szCs w:val="24"/>
                <w:lang w:val="ro-MD"/>
              </w:rPr>
              <w:t xml:space="preserve">noile </w:t>
            </w:r>
            <w:r w:rsidR="005F21A9" w:rsidRPr="002E652C">
              <w:rPr>
                <w:rFonts w:ascii="Times New Roman" w:hAnsi="Times New Roman" w:cs="Times New Roman"/>
                <w:iCs/>
                <w:sz w:val="24"/>
                <w:szCs w:val="24"/>
                <w:lang w:val="ro-MD"/>
              </w:rPr>
              <w:t>prevederi legale</w:t>
            </w:r>
            <w:r w:rsidRPr="002E652C">
              <w:rPr>
                <w:rFonts w:ascii="Times New Roman" w:hAnsi="Times New Roman" w:cs="Times New Roman"/>
                <w:iCs/>
                <w:sz w:val="24"/>
                <w:szCs w:val="24"/>
                <w:lang w:val="ro-MD"/>
              </w:rPr>
              <w:t xml:space="preserve"> persistă:</w:t>
            </w:r>
          </w:p>
          <w:p w:rsidR="000C09F4" w:rsidRPr="002E652C" w:rsidRDefault="006D5287" w:rsidP="00DC5383">
            <w:pPr>
              <w:spacing w:after="0" w:line="276" w:lineRule="auto"/>
              <w:ind w:firstLine="268"/>
              <w:jc w:val="both"/>
              <w:rPr>
                <w:rFonts w:ascii="Times New Roman" w:hAnsi="Times New Roman" w:cs="Times New Roman"/>
                <w:iCs/>
                <w:sz w:val="24"/>
                <w:szCs w:val="24"/>
                <w:lang w:val="ro-MD"/>
              </w:rPr>
            </w:pPr>
            <w:r w:rsidRPr="002E652C">
              <w:rPr>
                <w:rFonts w:ascii="Times New Roman" w:hAnsi="Times New Roman" w:cs="Times New Roman"/>
                <w:iCs/>
                <w:sz w:val="24"/>
                <w:szCs w:val="24"/>
                <w:lang w:val="ro-MD"/>
              </w:rPr>
              <w:t>1) r</w:t>
            </w:r>
            <w:r w:rsidR="000C09F4" w:rsidRPr="002E652C">
              <w:rPr>
                <w:rFonts w:ascii="Times New Roman" w:hAnsi="Times New Roman" w:cs="Times New Roman"/>
                <w:iCs/>
                <w:sz w:val="24"/>
                <w:szCs w:val="24"/>
                <w:lang w:val="ro-MD"/>
              </w:rPr>
              <w:t xml:space="preserve">iscul </w:t>
            </w:r>
            <w:r w:rsidR="00C82503" w:rsidRPr="002E652C">
              <w:rPr>
                <w:rFonts w:ascii="Times New Roman" w:hAnsi="Times New Roman" w:cs="Times New Roman"/>
                <w:iCs/>
                <w:sz w:val="24"/>
                <w:szCs w:val="24"/>
                <w:lang w:val="ro-MD"/>
              </w:rPr>
              <w:t xml:space="preserve">răspândirii </w:t>
            </w:r>
            <w:r w:rsidRPr="002E652C">
              <w:rPr>
                <w:rFonts w:ascii="Times New Roman" w:hAnsi="Times New Roman" w:cs="Times New Roman"/>
                <w:iCs/>
                <w:sz w:val="24"/>
                <w:szCs w:val="24"/>
                <w:lang w:val="ro-MD"/>
              </w:rPr>
              <w:t xml:space="preserve">buruienii </w:t>
            </w:r>
            <w:r w:rsidR="00460FA7" w:rsidRPr="002E652C">
              <w:rPr>
                <w:rFonts w:ascii="Times New Roman" w:hAnsi="Times New Roman" w:cs="Times New Roman"/>
                <w:iCs/>
                <w:sz w:val="24"/>
                <w:szCs w:val="24"/>
                <w:lang w:val="ro-MD"/>
              </w:rPr>
              <w:t>ambrozia</w:t>
            </w:r>
            <w:r w:rsidRPr="002E652C">
              <w:rPr>
                <w:rFonts w:ascii="Times New Roman" w:hAnsi="Times New Roman" w:cs="Times New Roman"/>
                <w:iCs/>
                <w:sz w:val="24"/>
                <w:szCs w:val="24"/>
                <w:lang w:val="ro-MD"/>
              </w:rPr>
              <w:t xml:space="preserve"> cu consecințele</w:t>
            </w:r>
            <w:r w:rsidRPr="002E652C">
              <w:rPr>
                <w:rFonts w:ascii="Times New Roman" w:hAnsi="Times New Roman" w:cs="Times New Roman"/>
                <w:iCs/>
                <w:sz w:val="24"/>
                <w:szCs w:val="24"/>
                <w:lang w:val="ru-RU"/>
              </w:rPr>
              <w:t xml:space="preserve"> </w:t>
            </w:r>
            <w:r w:rsidR="00480C43" w:rsidRPr="002E652C">
              <w:rPr>
                <w:rFonts w:ascii="Times New Roman" w:hAnsi="Times New Roman" w:cs="Times New Roman"/>
                <w:iCs/>
                <w:sz w:val="24"/>
                <w:szCs w:val="24"/>
                <w:lang w:val="ro-RO"/>
              </w:rPr>
              <w:t>ulterioare</w:t>
            </w:r>
            <w:r w:rsidR="000C09F4" w:rsidRPr="002E652C">
              <w:rPr>
                <w:rFonts w:ascii="Times New Roman" w:hAnsi="Times New Roman" w:cs="Times New Roman"/>
                <w:iCs/>
                <w:sz w:val="24"/>
                <w:szCs w:val="24"/>
                <w:lang w:val="ro-MD"/>
              </w:rPr>
              <w:t>;</w:t>
            </w:r>
          </w:p>
          <w:p w:rsidR="000C09F4" w:rsidRPr="002E652C" w:rsidRDefault="00480C43" w:rsidP="008827D7">
            <w:pPr>
              <w:spacing w:after="0" w:line="276" w:lineRule="auto"/>
              <w:ind w:firstLine="268"/>
              <w:jc w:val="both"/>
              <w:rPr>
                <w:rFonts w:ascii="Times New Roman" w:hAnsi="Times New Roman" w:cs="Times New Roman"/>
                <w:iCs/>
                <w:sz w:val="24"/>
                <w:szCs w:val="24"/>
                <w:lang w:val="ro-MD"/>
              </w:rPr>
            </w:pPr>
            <w:r w:rsidRPr="002E652C">
              <w:rPr>
                <w:rFonts w:ascii="Times New Roman" w:hAnsi="Times New Roman" w:cs="Times New Roman"/>
                <w:iCs/>
                <w:sz w:val="24"/>
                <w:szCs w:val="24"/>
                <w:lang w:val="ro-MD"/>
              </w:rPr>
              <w:t xml:space="preserve">2) </w:t>
            </w:r>
            <w:r w:rsidR="009E0024" w:rsidRPr="002E652C">
              <w:rPr>
                <w:rFonts w:ascii="Times New Roman" w:hAnsi="Times New Roman" w:cs="Times New Roman"/>
                <w:iCs/>
                <w:sz w:val="24"/>
                <w:szCs w:val="24"/>
                <w:lang w:val="ro-MD"/>
              </w:rPr>
              <w:t>cheltuieli</w:t>
            </w:r>
            <w:r w:rsidR="000C09F4" w:rsidRPr="002E652C">
              <w:rPr>
                <w:rFonts w:ascii="Times New Roman" w:hAnsi="Times New Roman" w:cs="Times New Roman"/>
                <w:iCs/>
                <w:sz w:val="24"/>
                <w:szCs w:val="24"/>
                <w:lang w:val="ro-MD"/>
              </w:rPr>
              <w:t xml:space="preserve"> suplimentare </w:t>
            </w:r>
            <w:r w:rsidR="0001600B" w:rsidRPr="002E652C">
              <w:rPr>
                <w:rFonts w:ascii="Times New Roman" w:hAnsi="Times New Roman" w:cs="Times New Roman"/>
                <w:iCs/>
                <w:sz w:val="24"/>
                <w:szCs w:val="24"/>
                <w:lang w:val="ro-MD"/>
              </w:rPr>
              <w:t xml:space="preserve">pentru combatere </w:t>
            </w:r>
            <w:r w:rsidR="008827D7" w:rsidRPr="002E652C">
              <w:rPr>
                <w:rFonts w:ascii="Times New Roman" w:hAnsi="Times New Roman" w:cs="Times New Roman"/>
                <w:iCs/>
                <w:sz w:val="24"/>
                <w:szCs w:val="24"/>
                <w:lang w:val="ro-MD"/>
              </w:rPr>
              <w:t xml:space="preserve">în cazul </w:t>
            </w:r>
            <w:r w:rsidR="000C09F4" w:rsidRPr="002E652C">
              <w:rPr>
                <w:rFonts w:ascii="Times New Roman" w:hAnsi="Times New Roman" w:cs="Times New Roman"/>
                <w:iCs/>
                <w:sz w:val="24"/>
                <w:szCs w:val="24"/>
                <w:lang w:val="ro-MD"/>
              </w:rPr>
              <w:t xml:space="preserve">extinderii suprafețelor </w:t>
            </w:r>
            <w:r w:rsidR="008827D7" w:rsidRPr="002E652C">
              <w:rPr>
                <w:rFonts w:ascii="Times New Roman" w:hAnsi="Times New Roman" w:cs="Times New Roman"/>
                <w:iCs/>
                <w:sz w:val="24"/>
                <w:szCs w:val="24"/>
                <w:lang w:val="ro-MD"/>
              </w:rPr>
              <w:t>îmburuienate;</w:t>
            </w:r>
          </w:p>
          <w:p w:rsidR="0062174B" w:rsidRPr="00F467AE" w:rsidRDefault="00EC4C3C" w:rsidP="002E652C">
            <w:pPr>
              <w:spacing w:after="0" w:line="276" w:lineRule="auto"/>
              <w:ind w:firstLine="268"/>
              <w:jc w:val="both"/>
              <w:rPr>
                <w:rFonts w:ascii="Times New Roman" w:hAnsi="Times New Roman" w:cs="Times New Roman"/>
                <w:iCs/>
                <w:sz w:val="24"/>
                <w:szCs w:val="24"/>
                <w:lang w:val="ro-MD"/>
              </w:rPr>
            </w:pPr>
            <w:r w:rsidRPr="002E652C">
              <w:rPr>
                <w:rFonts w:ascii="Times New Roman" w:hAnsi="Times New Roman" w:cs="Times New Roman"/>
                <w:iCs/>
                <w:sz w:val="24"/>
                <w:szCs w:val="24"/>
                <w:lang w:val="ro-MD"/>
              </w:rPr>
              <w:t>3</w:t>
            </w:r>
            <w:r w:rsidR="000C09F4" w:rsidRPr="002E652C">
              <w:rPr>
                <w:rFonts w:ascii="Times New Roman" w:hAnsi="Times New Roman" w:cs="Times New Roman"/>
                <w:iCs/>
                <w:sz w:val="24"/>
                <w:szCs w:val="24"/>
                <w:lang w:val="ro-MD"/>
              </w:rPr>
              <w:t>)</w:t>
            </w:r>
            <w:r w:rsidRPr="002E652C">
              <w:rPr>
                <w:rFonts w:ascii="Times New Roman" w:hAnsi="Times New Roman" w:cs="Times New Roman"/>
                <w:iCs/>
                <w:sz w:val="24"/>
                <w:szCs w:val="24"/>
                <w:lang w:val="ro-MD"/>
              </w:rPr>
              <w:t xml:space="preserve"> majorarea</w:t>
            </w:r>
            <w:r w:rsidRPr="002E652C">
              <w:t xml:space="preserve"> </w:t>
            </w:r>
            <w:r w:rsidRPr="002E652C">
              <w:rPr>
                <w:rFonts w:ascii="Times New Roman" w:hAnsi="Times New Roman" w:cs="Times New Roman"/>
                <w:iCs/>
                <w:sz w:val="24"/>
                <w:szCs w:val="24"/>
                <w:lang w:val="ro-MD"/>
              </w:rPr>
              <w:t>sensibiliz</w:t>
            </w:r>
            <w:r w:rsidR="00AE703B" w:rsidRPr="002E652C">
              <w:rPr>
                <w:rFonts w:ascii="Times New Roman" w:hAnsi="Times New Roman" w:cs="Times New Roman"/>
                <w:iCs/>
                <w:sz w:val="24"/>
                <w:szCs w:val="24"/>
                <w:lang w:val="ro-MD"/>
              </w:rPr>
              <w:t>ării alergice</w:t>
            </w:r>
            <w:r w:rsidRPr="002E652C">
              <w:rPr>
                <w:rFonts w:ascii="Times New Roman" w:hAnsi="Times New Roman" w:cs="Times New Roman"/>
                <w:iCs/>
                <w:sz w:val="24"/>
                <w:szCs w:val="24"/>
                <w:lang w:val="ro-MD"/>
              </w:rPr>
              <w:t xml:space="preserve"> la polenul de ambrozi</w:t>
            </w:r>
            <w:r w:rsidR="002E652C" w:rsidRPr="002E652C">
              <w:rPr>
                <w:rFonts w:ascii="Times New Roman" w:hAnsi="Times New Roman" w:cs="Times New Roman"/>
                <w:iCs/>
                <w:sz w:val="24"/>
                <w:szCs w:val="24"/>
                <w:lang w:val="ro-MD"/>
              </w:rPr>
              <w:t>e și a numărului populației expuse la acest alergen.</w:t>
            </w:r>
          </w:p>
        </w:tc>
      </w:tr>
      <w:tr w:rsidR="0062174B" w:rsidRPr="00F467AE" w:rsidTr="00501AA9">
        <w:trPr>
          <w:trHeight w:val="252"/>
        </w:trPr>
        <w:tc>
          <w:tcPr>
            <w:tcW w:w="5000" w:type="pct"/>
            <w:tcBorders>
              <w:top w:val="single" w:sz="6" w:space="0" w:color="000000"/>
              <w:left w:val="single" w:sz="6" w:space="0" w:color="000000"/>
              <w:bottom w:val="single" w:sz="6" w:space="0" w:color="000000"/>
              <w:right w:val="single" w:sz="6" w:space="0" w:color="000000"/>
            </w:tcBorders>
            <w:shd w:val="clear" w:color="auto" w:fill="E5FFFF"/>
            <w:tcMar>
              <w:top w:w="24" w:type="dxa"/>
              <w:left w:w="48" w:type="dxa"/>
              <w:bottom w:w="24" w:type="dxa"/>
              <w:right w:w="48" w:type="dxa"/>
            </w:tcMar>
          </w:tcPr>
          <w:p w:rsidR="0062174B" w:rsidRPr="00F467AE" w:rsidRDefault="0062174B" w:rsidP="00DC5383">
            <w:pPr>
              <w:spacing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iCs/>
                <w:sz w:val="24"/>
                <w:szCs w:val="24"/>
                <w:lang w:val="ro-MD"/>
              </w:rPr>
              <w:t>4.4.1. Impactul asupra datelor cu caracter personal</w:t>
            </w:r>
          </w:p>
        </w:tc>
      </w:tr>
      <w:tr w:rsidR="00B273EB" w:rsidRPr="00F467AE" w:rsidTr="00501AA9">
        <w:trPr>
          <w:trHeight w:val="72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312BCA" w:rsidRPr="00F467AE" w:rsidRDefault="000C09F4" w:rsidP="004732B8">
            <w:pPr>
              <w:spacing w:after="0" w:line="276" w:lineRule="auto"/>
              <w:ind w:firstLine="266"/>
              <w:contextualSpacing/>
              <w:jc w:val="both"/>
              <w:rPr>
                <w:rFonts w:ascii="Times New Roman" w:hAnsi="Times New Roman" w:cs="Times New Roman"/>
                <w:iCs/>
                <w:sz w:val="24"/>
                <w:szCs w:val="24"/>
                <w:lang w:val="ro-MD"/>
              </w:rPr>
            </w:pPr>
            <w:r w:rsidRPr="00F467AE">
              <w:rPr>
                <w:rFonts w:ascii="Times New Roman" w:hAnsi="Times New Roman" w:cs="Times New Roman"/>
                <w:iCs/>
                <w:sz w:val="24"/>
                <w:szCs w:val="24"/>
                <w:lang w:val="ro-MD"/>
              </w:rPr>
              <w:t>Nu este aplicabil.</w:t>
            </w:r>
          </w:p>
        </w:tc>
      </w:tr>
      <w:tr w:rsidR="0062174B" w:rsidRPr="00462C87" w:rsidTr="00501AA9">
        <w:trPr>
          <w:trHeight w:val="727"/>
        </w:trPr>
        <w:tc>
          <w:tcPr>
            <w:tcW w:w="5000" w:type="pct"/>
            <w:tcBorders>
              <w:top w:val="single" w:sz="6" w:space="0" w:color="000000"/>
              <w:left w:val="single" w:sz="6" w:space="0" w:color="000000"/>
              <w:bottom w:val="single" w:sz="6" w:space="0" w:color="000000"/>
              <w:right w:val="single" w:sz="6" w:space="0" w:color="000000"/>
            </w:tcBorders>
            <w:shd w:val="clear" w:color="auto" w:fill="E5FFFF"/>
            <w:tcMar>
              <w:top w:w="24" w:type="dxa"/>
              <w:left w:w="48" w:type="dxa"/>
              <w:bottom w:w="24" w:type="dxa"/>
              <w:right w:w="48" w:type="dxa"/>
            </w:tcMar>
          </w:tcPr>
          <w:p w:rsidR="0062174B" w:rsidRPr="00F467AE" w:rsidRDefault="0062174B" w:rsidP="004732B8">
            <w:pPr>
              <w:spacing w:after="0" w:line="276" w:lineRule="auto"/>
              <w:ind w:firstLine="266"/>
              <w:contextualSpacing/>
              <w:jc w:val="both"/>
              <w:rPr>
                <w:rFonts w:ascii="Times New Roman" w:hAnsi="Times New Roman" w:cs="Times New Roman"/>
                <w:iCs/>
                <w:strike/>
                <w:sz w:val="24"/>
                <w:szCs w:val="24"/>
                <w:lang w:val="ro-MD"/>
              </w:rPr>
            </w:pPr>
            <w:r w:rsidRPr="00F467AE">
              <w:rPr>
                <w:rFonts w:ascii="Times New Roman" w:hAnsi="Times New Roman" w:cs="Times New Roman"/>
                <w:iCs/>
                <w:sz w:val="24"/>
                <w:szCs w:val="24"/>
                <w:lang w:val="ro-MD"/>
              </w:rPr>
              <w:t xml:space="preserve">4.4.2. Impactul asupra </w:t>
            </w:r>
            <w:r w:rsidR="00C06203" w:rsidRPr="00F467AE">
              <w:rPr>
                <w:rFonts w:ascii="Times New Roman" w:hAnsi="Times New Roman" w:cs="Times New Roman"/>
                <w:iCs/>
                <w:sz w:val="24"/>
                <w:szCs w:val="24"/>
                <w:lang w:val="ro-MD"/>
              </w:rPr>
              <w:t>echității</w:t>
            </w:r>
            <w:r w:rsidRPr="00F467AE">
              <w:rPr>
                <w:rFonts w:ascii="Times New Roman" w:hAnsi="Times New Roman" w:cs="Times New Roman"/>
                <w:iCs/>
                <w:sz w:val="24"/>
                <w:szCs w:val="24"/>
                <w:lang w:val="ro-MD"/>
              </w:rPr>
              <w:t xml:space="preserve"> </w:t>
            </w:r>
            <w:r w:rsidR="00C06203" w:rsidRPr="00F467AE">
              <w:rPr>
                <w:rFonts w:ascii="Times New Roman" w:hAnsi="Times New Roman" w:cs="Times New Roman"/>
                <w:iCs/>
                <w:sz w:val="24"/>
                <w:szCs w:val="24"/>
                <w:lang w:val="ro-MD"/>
              </w:rPr>
              <w:t>și</w:t>
            </w:r>
            <w:r w:rsidRPr="00F467AE">
              <w:rPr>
                <w:rFonts w:ascii="Times New Roman" w:hAnsi="Times New Roman" w:cs="Times New Roman"/>
                <w:iCs/>
                <w:sz w:val="24"/>
                <w:szCs w:val="24"/>
                <w:lang w:val="ro-MD"/>
              </w:rPr>
              <w:t xml:space="preserve"> </w:t>
            </w:r>
            <w:r w:rsidR="00C06203" w:rsidRPr="00F467AE">
              <w:rPr>
                <w:rFonts w:ascii="Times New Roman" w:hAnsi="Times New Roman" w:cs="Times New Roman"/>
                <w:iCs/>
                <w:sz w:val="24"/>
                <w:szCs w:val="24"/>
                <w:lang w:val="ro-MD"/>
              </w:rPr>
              <w:t>egalității</w:t>
            </w:r>
            <w:r w:rsidRPr="00F467AE">
              <w:rPr>
                <w:rFonts w:ascii="Times New Roman" w:hAnsi="Times New Roman" w:cs="Times New Roman"/>
                <w:iCs/>
                <w:sz w:val="24"/>
                <w:szCs w:val="24"/>
                <w:lang w:val="ro-MD"/>
              </w:rPr>
              <w:t xml:space="preserve"> de gen</w:t>
            </w:r>
          </w:p>
        </w:tc>
      </w:tr>
      <w:tr w:rsidR="0062174B" w:rsidRPr="004732B8" w:rsidTr="00501AA9">
        <w:trPr>
          <w:trHeight w:val="72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62174B" w:rsidRPr="00F467AE" w:rsidRDefault="004732B8" w:rsidP="007A14FB">
            <w:pPr>
              <w:spacing w:after="0"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iCs/>
                <w:sz w:val="24"/>
                <w:szCs w:val="24"/>
                <w:lang w:val="ro-MD"/>
              </w:rPr>
              <w:lastRenderedPageBreak/>
              <w:t>Nu este aplicabil.</w:t>
            </w:r>
          </w:p>
        </w:tc>
      </w:tr>
      <w:tr w:rsidR="0062174B" w:rsidRPr="00F467AE" w:rsidTr="00501AA9">
        <w:trPr>
          <w:trHeight w:val="727"/>
        </w:trPr>
        <w:tc>
          <w:tcPr>
            <w:tcW w:w="5000" w:type="pct"/>
            <w:tcBorders>
              <w:top w:val="single" w:sz="6" w:space="0" w:color="000000"/>
              <w:left w:val="single" w:sz="6" w:space="0" w:color="000000"/>
              <w:bottom w:val="single" w:sz="6" w:space="0" w:color="000000"/>
              <w:right w:val="single" w:sz="6" w:space="0" w:color="000000"/>
            </w:tcBorders>
            <w:shd w:val="clear" w:color="auto" w:fill="E5FFFF"/>
            <w:tcMar>
              <w:top w:w="24" w:type="dxa"/>
              <w:left w:w="48" w:type="dxa"/>
              <w:bottom w:w="24" w:type="dxa"/>
              <w:right w:w="48" w:type="dxa"/>
            </w:tcMar>
          </w:tcPr>
          <w:p w:rsidR="0062174B" w:rsidRPr="00F467AE" w:rsidRDefault="0062174B" w:rsidP="00DC5383">
            <w:pPr>
              <w:spacing w:line="276" w:lineRule="auto"/>
              <w:ind w:firstLine="268"/>
              <w:jc w:val="both"/>
              <w:rPr>
                <w:rFonts w:ascii="Times New Roman" w:hAnsi="Times New Roman" w:cs="Times New Roman"/>
                <w:iCs/>
                <w:strike/>
                <w:sz w:val="24"/>
                <w:szCs w:val="24"/>
                <w:lang w:val="ro-MD"/>
              </w:rPr>
            </w:pPr>
            <w:r w:rsidRPr="00F467AE">
              <w:rPr>
                <w:rFonts w:ascii="Times New Roman" w:hAnsi="Times New Roman" w:cs="Times New Roman"/>
                <w:iCs/>
                <w:sz w:val="24"/>
                <w:szCs w:val="24"/>
                <w:lang w:val="ro-MD"/>
              </w:rPr>
              <w:t>4.5. Impactul asupra mediului</w:t>
            </w:r>
          </w:p>
        </w:tc>
      </w:tr>
      <w:tr w:rsidR="00B273EB" w:rsidRPr="00462C87"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312BCA" w:rsidRPr="003D3C6F" w:rsidRDefault="003D3C6F" w:rsidP="00DC5383">
            <w:pPr>
              <w:spacing w:after="0" w:line="276" w:lineRule="auto"/>
              <w:ind w:firstLine="284"/>
              <w:contextualSpacing/>
              <w:jc w:val="both"/>
              <w:rPr>
                <w:rFonts w:ascii="Times New Roman" w:hAnsi="Times New Roman" w:cs="Times New Roman"/>
                <w:iCs/>
                <w:sz w:val="24"/>
                <w:szCs w:val="24"/>
                <w:lang w:val="ro-MD"/>
              </w:rPr>
            </w:pPr>
            <w:r w:rsidRPr="003D3C6F">
              <w:rPr>
                <w:rFonts w:ascii="Times New Roman" w:eastAsia="Times New Roman" w:hAnsi="Times New Roman" w:cs="Times New Roman"/>
                <w:color w:val="000000"/>
                <w:sz w:val="24"/>
                <w:szCs w:val="24"/>
                <w:lang w:val="ro-MD"/>
              </w:rPr>
              <w:t>Ambrozia reduce biodiversitatea prin dominarea altor specii de plante și afectează solul prin epuizarea nutrienților.</w:t>
            </w:r>
          </w:p>
        </w:tc>
      </w:tr>
      <w:tr w:rsidR="00B273EB" w:rsidRPr="00462C87"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E5FFFF"/>
            <w:tcMar>
              <w:top w:w="24" w:type="dxa"/>
              <w:left w:w="48" w:type="dxa"/>
              <w:bottom w:w="24" w:type="dxa"/>
              <w:right w:w="48" w:type="dxa"/>
            </w:tcMar>
            <w:hideMark/>
          </w:tcPr>
          <w:p w:rsidR="00B273EB" w:rsidRPr="00F467AE" w:rsidRDefault="00B273EB" w:rsidP="00DC5383">
            <w:pPr>
              <w:spacing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iCs/>
                <w:sz w:val="24"/>
                <w:szCs w:val="24"/>
                <w:lang w:val="ro-MD"/>
              </w:rPr>
              <w:t xml:space="preserve">4.6. Alte impacturi </w:t>
            </w:r>
            <w:r w:rsidR="0095322F" w:rsidRPr="00F467AE">
              <w:rPr>
                <w:rFonts w:ascii="Times New Roman" w:hAnsi="Times New Roman" w:cs="Times New Roman"/>
                <w:iCs/>
                <w:sz w:val="24"/>
                <w:szCs w:val="24"/>
                <w:lang w:val="ro-MD"/>
              </w:rPr>
              <w:t>și</w:t>
            </w:r>
            <w:r w:rsidRPr="00F467AE">
              <w:rPr>
                <w:rFonts w:ascii="Times New Roman" w:hAnsi="Times New Roman" w:cs="Times New Roman"/>
                <w:iCs/>
                <w:sz w:val="24"/>
                <w:szCs w:val="24"/>
                <w:lang w:val="ro-MD"/>
              </w:rPr>
              <w:t xml:space="preserve"> </w:t>
            </w:r>
            <w:r w:rsidR="0095322F" w:rsidRPr="00F467AE">
              <w:rPr>
                <w:rFonts w:ascii="Times New Roman" w:hAnsi="Times New Roman" w:cs="Times New Roman"/>
                <w:iCs/>
                <w:sz w:val="24"/>
                <w:szCs w:val="24"/>
                <w:lang w:val="ro-MD"/>
              </w:rPr>
              <w:t>informații</w:t>
            </w:r>
            <w:r w:rsidRPr="00F467AE">
              <w:rPr>
                <w:rFonts w:ascii="Times New Roman" w:hAnsi="Times New Roman" w:cs="Times New Roman"/>
                <w:iCs/>
                <w:sz w:val="24"/>
                <w:szCs w:val="24"/>
                <w:lang w:val="ro-MD"/>
              </w:rPr>
              <w:t xml:space="preserve"> relevante</w:t>
            </w:r>
          </w:p>
        </w:tc>
      </w:tr>
      <w:tr w:rsidR="00B273EB" w:rsidRPr="004732B8"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273EB" w:rsidRPr="00F467AE" w:rsidRDefault="004732B8" w:rsidP="00DC5383">
            <w:pPr>
              <w:spacing w:line="276" w:lineRule="auto"/>
              <w:ind w:firstLine="268"/>
              <w:jc w:val="both"/>
              <w:rPr>
                <w:rFonts w:ascii="Times New Roman" w:hAnsi="Times New Roman" w:cs="Times New Roman"/>
                <w:iCs/>
                <w:strike/>
                <w:sz w:val="24"/>
                <w:szCs w:val="24"/>
                <w:lang w:val="ro-MD"/>
              </w:rPr>
            </w:pPr>
            <w:r w:rsidRPr="00F467AE">
              <w:rPr>
                <w:rFonts w:ascii="Times New Roman" w:hAnsi="Times New Roman" w:cs="Times New Roman"/>
                <w:iCs/>
                <w:sz w:val="24"/>
                <w:szCs w:val="24"/>
                <w:lang w:val="ro-MD"/>
              </w:rPr>
              <w:t>Nu este aplicabil.</w:t>
            </w:r>
          </w:p>
        </w:tc>
      </w:tr>
      <w:tr w:rsidR="00B273EB" w:rsidRPr="00462C87" w:rsidTr="00501AA9">
        <w:trPr>
          <w:trHeight w:val="252"/>
        </w:trPr>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rsidR="00312BCA" w:rsidRPr="00F467AE" w:rsidRDefault="00B273EB" w:rsidP="00DC5383">
            <w:pPr>
              <w:spacing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b/>
                <w:bCs/>
                <w:iCs/>
                <w:sz w:val="24"/>
                <w:szCs w:val="24"/>
                <w:lang w:val="ro-MD"/>
              </w:rPr>
              <w:t xml:space="preserve">5. Compatibilitatea proiectului actului normativ cu </w:t>
            </w:r>
            <w:r w:rsidR="00200BDD" w:rsidRPr="00F467AE">
              <w:rPr>
                <w:rFonts w:ascii="Times New Roman" w:hAnsi="Times New Roman" w:cs="Times New Roman"/>
                <w:b/>
                <w:bCs/>
                <w:iCs/>
                <w:sz w:val="24"/>
                <w:szCs w:val="24"/>
                <w:lang w:val="ro-MD"/>
              </w:rPr>
              <w:t>legislația</w:t>
            </w:r>
            <w:r w:rsidRPr="00F467AE">
              <w:rPr>
                <w:rFonts w:ascii="Times New Roman" w:hAnsi="Times New Roman" w:cs="Times New Roman"/>
                <w:b/>
                <w:bCs/>
                <w:iCs/>
                <w:sz w:val="24"/>
                <w:szCs w:val="24"/>
                <w:lang w:val="ro-MD"/>
              </w:rPr>
              <w:t xml:space="preserve"> UE</w:t>
            </w:r>
          </w:p>
        </w:tc>
      </w:tr>
      <w:tr w:rsidR="0062174B" w:rsidRPr="00462C87" w:rsidTr="00501AA9">
        <w:trPr>
          <w:trHeight w:val="252"/>
        </w:trPr>
        <w:tc>
          <w:tcPr>
            <w:tcW w:w="5000"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tcPr>
          <w:p w:rsidR="0062174B" w:rsidRPr="00354527" w:rsidRDefault="00354527" w:rsidP="00354527">
            <w:pPr>
              <w:spacing w:line="276" w:lineRule="auto"/>
              <w:ind w:left="268"/>
              <w:jc w:val="both"/>
              <w:rPr>
                <w:rFonts w:ascii="Times New Roman" w:hAnsi="Times New Roman" w:cs="Times New Roman"/>
                <w:b/>
                <w:bCs/>
                <w:iCs/>
                <w:sz w:val="24"/>
                <w:szCs w:val="24"/>
                <w:lang w:val="ro-MD"/>
              </w:rPr>
            </w:pPr>
            <w:r w:rsidRPr="00F467AE">
              <w:rPr>
                <w:rFonts w:ascii="Times New Roman" w:hAnsi="Times New Roman" w:cs="Times New Roman"/>
                <w:iCs/>
                <w:sz w:val="24"/>
                <w:szCs w:val="24"/>
                <w:lang w:val="ro-MD"/>
              </w:rPr>
              <w:t>Nu este aplicabil.</w:t>
            </w:r>
          </w:p>
        </w:tc>
      </w:tr>
      <w:tr w:rsidR="0062174B" w:rsidRPr="00F467AE" w:rsidTr="00501AA9">
        <w:trPr>
          <w:trHeight w:val="252"/>
        </w:trPr>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tcPr>
          <w:p w:rsidR="0062174B" w:rsidRPr="00F467AE" w:rsidRDefault="0062174B" w:rsidP="00DC5383">
            <w:pPr>
              <w:spacing w:line="276" w:lineRule="auto"/>
              <w:ind w:firstLine="268"/>
              <w:jc w:val="both"/>
              <w:rPr>
                <w:rFonts w:ascii="Times New Roman" w:hAnsi="Times New Roman" w:cs="Times New Roman"/>
                <w:b/>
                <w:bCs/>
                <w:iCs/>
                <w:sz w:val="24"/>
                <w:szCs w:val="24"/>
                <w:lang w:val="ro-MD"/>
              </w:rPr>
            </w:pPr>
            <w:r w:rsidRPr="00F467AE">
              <w:rPr>
                <w:rFonts w:ascii="Times New Roman" w:hAnsi="Times New Roman" w:cs="Times New Roman"/>
                <w:iCs/>
                <w:sz w:val="24"/>
                <w:szCs w:val="24"/>
                <w:lang w:val="ro-MD"/>
              </w:rPr>
              <w:t xml:space="preserve">5.1. Măsuri normative necesare pentru transpunerea actelor juridice ale UE în </w:t>
            </w:r>
            <w:r w:rsidR="00491822" w:rsidRPr="00F467AE">
              <w:rPr>
                <w:rFonts w:ascii="Times New Roman" w:hAnsi="Times New Roman" w:cs="Times New Roman"/>
                <w:iCs/>
                <w:sz w:val="24"/>
                <w:szCs w:val="24"/>
                <w:lang w:val="ro-MD"/>
              </w:rPr>
              <w:t>legislația</w:t>
            </w:r>
            <w:r w:rsidRPr="00F467AE">
              <w:rPr>
                <w:rFonts w:ascii="Times New Roman" w:hAnsi="Times New Roman" w:cs="Times New Roman"/>
                <w:iCs/>
                <w:sz w:val="24"/>
                <w:szCs w:val="24"/>
                <w:lang w:val="ro-MD"/>
              </w:rPr>
              <w:t xml:space="preserve"> </w:t>
            </w:r>
            <w:r w:rsidR="00491822" w:rsidRPr="00F467AE">
              <w:rPr>
                <w:rFonts w:ascii="Times New Roman" w:hAnsi="Times New Roman" w:cs="Times New Roman"/>
                <w:iCs/>
                <w:sz w:val="24"/>
                <w:szCs w:val="24"/>
                <w:lang w:val="ro-MD"/>
              </w:rPr>
              <w:t>națională</w:t>
            </w:r>
          </w:p>
        </w:tc>
      </w:tr>
      <w:tr w:rsidR="00B273EB" w:rsidRPr="00462C87" w:rsidTr="00501AA9">
        <w:trPr>
          <w:trHeight w:val="475"/>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312BCA" w:rsidRPr="00F467AE" w:rsidRDefault="00354527" w:rsidP="00DC5383">
            <w:pPr>
              <w:spacing w:after="0"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iCs/>
                <w:sz w:val="24"/>
                <w:szCs w:val="24"/>
                <w:lang w:val="ro-MD"/>
              </w:rPr>
              <w:t>Nu este aplicabil.</w:t>
            </w:r>
            <w:r w:rsidR="00E62138" w:rsidRPr="00B87151">
              <w:rPr>
                <w:rFonts w:ascii="Times New Roman" w:hAnsi="Times New Roman" w:cs="Times New Roman"/>
                <w:iCs/>
                <w:color w:val="FF0000"/>
                <w:sz w:val="24"/>
                <w:szCs w:val="24"/>
                <w:lang w:val="ro-MD"/>
              </w:rPr>
              <w:t xml:space="preserve"> </w:t>
            </w:r>
          </w:p>
        </w:tc>
      </w:tr>
      <w:tr w:rsidR="00B273EB" w:rsidRPr="00F467AE" w:rsidTr="00501AA9">
        <w:trPr>
          <w:trHeight w:val="489"/>
        </w:trPr>
        <w:tc>
          <w:tcPr>
            <w:tcW w:w="5000" w:type="pct"/>
            <w:tcBorders>
              <w:top w:val="single" w:sz="6" w:space="0" w:color="000000"/>
              <w:left w:val="single" w:sz="6" w:space="0" w:color="000000"/>
              <w:bottom w:val="single" w:sz="6" w:space="0" w:color="000000"/>
              <w:right w:val="single" w:sz="6" w:space="0" w:color="000000"/>
            </w:tcBorders>
            <w:shd w:val="clear" w:color="auto" w:fill="E5FFFF"/>
            <w:tcMar>
              <w:top w:w="24" w:type="dxa"/>
              <w:left w:w="48" w:type="dxa"/>
              <w:bottom w:w="24" w:type="dxa"/>
              <w:right w:w="48" w:type="dxa"/>
            </w:tcMar>
            <w:hideMark/>
          </w:tcPr>
          <w:p w:rsidR="00B273EB" w:rsidRPr="00F467AE" w:rsidRDefault="00B273EB" w:rsidP="00DC5383">
            <w:pPr>
              <w:spacing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iCs/>
                <w:sz w:val="24"/>
                <w:szCs w:val="24"/>
                <w:lang w:val="ro-MD"/>
              </w:rPr>
              <w:t xml:space="preserve">5.2. Măsuri normative care urmăresc crearea cadrului juridic intern necesar pentru implementarea </w:t>
            </w:r>
            <w:r w:rsidR="00EB4005" w:rsidRPr="00F467AE">
              <w:rPr>
                <w:rFonts w:ascii="Times New Roman" w:hAnsi="Times New Roman" w:cs="Times New Roman"/>
                <w:iCs/>
                <w:sz w:val="24"/>
                <w:szCs w:val="24"/>
                <w:lang w:val="ro-MD"/>
              </w:rPr>
              <w:t>legislației</w:t>
            </w:r>
            <w:r w:rsidRPr="00F467AE">
              <w:rPr>
                <w:rFonts w:ascii="Times New Roman" w:hAnsi="Times New Roman" w:cs="Times New Roman"/>
                <w:iCs/>
                <w:sz w:val="24"/>
                <w:szCs w:val="24"/>
                <w:lang w:val="ro-MD"/>
              </w:rPr>
              <w:t xml:space="preserve"> UE</w:t>
            </w:r>
          </w:p>
        </w:tc>
      </w:tr>
      <w:tr w:rsidR="00B273EB" w:rsidRPr="00462C87"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273EB" w:rsidRPr="00F467AE" w:rsidRDefault="00354527" w:rsidP="00DC5383">
            <w:pPr>
              <w:shd w:val="clear" w:color="auto" w:fill="FFFFFF"/>
              <w:spacing w:after="0" w:line="276" w:lineRule="auto"/>
              <w:ind w:firstLine="268"/>
              <w:jc w:val="both"/>
              <w:rPr>
                <w:rFonts w:ascii="Times New Roman" w:hAnsi="Times New Roman" w:cs="Times New Roman"/>
                <w:iCs/>
                <w:strike/>
                <w:sz w:val="24"/>
                <w:szCs w:val="24"/>
                <w:lang w:val="ro-MD"/>
              </w:rPr>
            </w:pPr>
            <w:r w:rsidRPr="00F467AE">
              <w:rPr>
                <w:rFonts w:ascii="Times New Roman" w:hAnsi="Times New Roman" w:cs="Times New Roman"/>
                <w:iCs/>
                <w:sz w:val="24"/>
                <w:szCs w:val="24"/>
                <w:lang w:val="ro-MD"/>
              </w:rPr>
              <w:t>Nu este aplicabil.</w:t>
            </w:r>
          </w:p>
        </w:tc>
      </w:tr>
      <w:tr w:rsidR="00B273EB" w:rsidRPr="00462C87" w:rsidTr="00501AA9">
        <w:trPr>
          <w:trHeight w:val="252"/>
        </w:trPr>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rsidR="00B273EB" w:rsidRPr="00F467AE" w:rsidRDefault="00B273EB" w:rsidP="00DC5383">
            <w:pPr>
              <w:spacing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b/>
                <w:bCs/>
                <w:iCs/>
                <w:sz w:val="24"/>
                <w:szCs w:val="24"/>
                <w:lang w:val="ro-MD"/>
              </w:rPr>
              <w:t xml:space="preserve">6. Avizarea </w:t>
            </w:r>
            <w:r w:rsidR="00430C3E" w:rsidRPr="00F467AE">
              <w:rPr>
                <w:rFonts w:ascii="Times New Roman" w:hAnsi="Times New Roman" w:cs="Times New Roman"/>
                <w:b/>
                <w:bCs/>
                <w:iCs/>
                <w:sz w:val="24"/>
                <w:szCs w:val="24"/>
                <w:lang w:val="ro-MD"/>
              </w:rPr>
              <w:t>și</w:t>
            </w:r>
            <w:r w:rsidRPr="00F467AE">
              <w:rPr>
                <w:rFonts w:ascii="Times New Roman" w:hAnsi="Times New Roman" w:cs="Times New Roman"/>
                <w:b/>
                <w:bCs/>
                <w:iCs/>
                <w:sz w:val="24"/>
                <w:szCs w:val="24"/>
                <w:lang w:val="ro-MD"/>
              </w:rPr>
              <w:t xml:space="preserve"> consultarea publică a proiectului actului normativ</w:t>
            </w:r>
          </w:p>
        </w:tc>
      </w:tr>
      <w:tr w:rsidR="00B273EB" w:rsidRPr="00462C87"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510CB8" w:rsidRPr="00F467AE" w:rsidRDefault="00510CB8" w:rsidP="00DC5383">
            <w:pPr>
              <w:autoSpaceDE w:val="0"/>
              <w:autoSpaceDN w:val="0"/>
              <w:adjustRightInd w:val="0"/>
              <w:spacing w:after="0" w:line="276" w:lineRule="auto"/>
              <w:ind w:firstLine="268"/>
              <w:rPr>
                <w:rFonts w:ascii="Times New Roman" w:eastAsia="TimesNewRomanPSMT" w:hAnsi="Times New Roman" w:cs="Times New Roman"/>
                <w:color w:val="000000"/>
                <w:sz w:val="24"/>
                <w:szCs w:val="24"/>
                <w:lang w:val="ro-MD"/>
              </w:rPr>
            </w:pPr>
            <w:r w:rsidRPr="00F467AE">
              <w:rPr>
                <w:rFonts w:ascii="Times New Roman" w:eastAsia="TimesNewRomanPSMT" w:hAnsi="Times New Roman" w:cs="Times New Roman"/>
                <w:color w:val="000000"/>
                <w:sz w:val="24"/>
                <w:szCs w:val="24"/>
                <w:lang w:val="ro-MD"/>
              </w:rPr>
              <w:t>Proiectul urmează a fi avizat de:</w:t>
            </w:r>
          </w:p>
          <w:p w:rsidR="00510CB8" w:rsidRDefault="00510CB8" w:rsidP="00DC5383">
            <w:pPr>
              <w:pStyle w:val="Listparagraf"/>
              <w:numPr>
                <w:ilvl w:val="0"/>
                <w:numId w:val="5"/>
              </w:numPr>
              <w:autoSpaceDE w:val="0"/>
              <w:autoSpaceDN w:val="0"/>
              <w:adjustRightInd w:val="0"/>
              <w:spacing w:after="0" w:line="276" w:lineRule="auto"/>
              <w:ind w:left="0" w:firstLine="268"/>
              <w:rPr>
                <w:rFonts w:ascii="Times New Roman" w:eastAsia="TimesNewRomanPSMT" w:hAnsi="Times New Roman" w:cs="Times New Roman"/>
                <w:sz w:val="24"/>
                <w:szCs w:val="24"/>
                <w:lang w:val="ro-MD"/>
              </w:rPr>
            </w:pPr>
            <w:r w:rsidRPr="00F467AE">
              <w:rPr>
                <w:rFonts w:ascii="Times New Roman" w:eastAsia="TimesNewRomanPSMT" w:hAnsi="Times New Roman" w:cs="Times New Roman"/>
                <w:sz w:val="24"/>
                <w:szCs w:val="24"/>
                <w:lang w:val="ro-MD"/>
              </w:rPr>
              <w:t>Ministerul Mediului;</w:t>
            </w:r>
          </w:p>
          <w:p w:rsidR="00B87151" w:rsidRPr="00F467AE" w:rsidRDefault="00B87151" w:rsidP="00DC5383">
            <w:pPr>
              <w:pStyle w:val="Listparagraf"/>
              <w:numPr>
                <w:ilvl w:val="0"/>
                <w:numId w:val="5"/>
              </w:numPr>
              <w:autoSpaceDE w:val="0"/>
              <w:autoSpaceDN w:val="0"/>
              <w:adjustRightInd w:val="0"/>
              <w:spacing w:after="0" w:line="276" w:lineRule="auto"/>
              <w:ind w:left="0" w:firstLine="268"/>
              <w:rPr>
                <w:rFonts w:ascii="Times New Roman" w:eastAsia="TimesNewRomanPSMT" w:hAnsi="Times New Roman" w:cs="Times New Roman"/>
                <w:sz w:val="24"/>
                <w:szCs w:val="24"/>
                <w:lang w:val="ro-MD"/>
              </w:rPr>
            </w:pPr>
            <w:r>
              <w:rPr>
                <w:rFonts w:ascii="Times New Roman" w:eastAsia="TimesNewRomanPSMT" w:hAnsi="Times New Roman" w:cs="Times New Roman"/>
                <w:sz w:val="24"/>
                <w:szCs w:val="24"/>
                <w:lang w:val="ro-MD"/>
              </w:rPr>
              <w:t>Ministerul Sănătății;</w:t>
            </w:r>
          </w:p>
          <w:p w:rsidR="003C53C7" w:rsidRPr="0009730A" w:rsidRDefault="00510CB8" w:rsidP="00DC5383">
            <w:pPr>
              <w:pStyle w:val="Listparagraf"/>
              <w:numPr>
                <w:ilvl w:val="0"/>
                <w:numId w:val="5"/>
              </w:numPr>
              <w:autoSpaceDE w:val="0"/>
              <w:autoSpaceDN w:val="0"/>
              <w:adjustRightInd w:val="0"/>
              <w:spacing w:after="0" w:line="276" w:lineRule="auto"/>
              <w:ind w:left="0" w:firstLine="268"/>
              <w:rPr>
                <w:rFonts w:ascii="Times New Roman" w:eastAsia="TimesNewRomanPSMT" w:hAnsi="Times New Roman" w:cs="Times New Roman"/>
                <w:sz w:val="24"/>
                <w:szCs w:val="24"/>
                <w:lang w:val="ro-MD"/>
              </w:rPr>
            </w:pPr>
            <w:r w:rsidRPr="0009730A">
              <w:rPr>
                <w:rFonts w:ascii="Times New Roman" w:eastAsia="TimesNewRomanPSMT" w:hAnsi="Times New Roman" w:cs="Times New Roman"/>
                <w:sz w:val="24"/>
                <w:szCs w:val="24"/>
                <w:lang w:val="ro-MD"/>
              </w:rPr>
              <w:t xml:space="preserve">Ministerul Afacerilor </w:t>
            </w:r>
            <w:r w:rsidR="003C53C7" w:rsidRPr="0009730A">
              <w:rPr>
                <w:rFonts w:ascii="Times New Roman" w:eastAsia="TimesNewRomanPSMT" w:hAnsi="Times New Roman" w:cs="Times New Roman"/>
                <w:sz w:val="24"/>
                <w:szCs w:val="24"/>
                <w:lang w:val="ro-MD"/>
              </w:rPr>
              <w:t>Externe</w:t>
            </w:r>
            <w:r w:rsidR="00E476BE" w:rsidRPr="0009730A">
              <w:rPr>
                <w:rFonts w:ascii="Times New Roman" w:eastAsia="TimesNewRomanPSMT" w:hAnsi="Times New Roman" w:cs="Times New Roman"/>
                <w:sz w:val="24"/>
                <w:szCs w:val="24"/>
                <w:lang w:val="ro-MD"/>
              </w:rPr>
              <w:t>;</w:t>
            </w:r>
          </w:p>
          <w:p w:rsidR="00E476BE" w:rsidRPr="0009730A" w:rsidRDefault="00E476BE" w:rsidP="00DC5383">
            <w:pPr>
              <w:pStyle w:val="Listparagraf"/>
              <w:numPr>
                <w:ilvl w:val="0"/>
                <w:numId w:val="5"/>
              </w:numPr>
              <w:autoSpaceDE w:val="0"/>
              <w:autoSpaceDN w:val="0"/>
              <w:adjustRightInd w:val="0"/>
              <w:spacing w:after="0" w:line="276" w:lineRule="auto"/>
              <w:ind w:left="0" w:firstLine="268"/>
              <w:rPr>
                <w:rFonts w:ascii="Times New Roman" w:eastAsia="TimesNewRomanPSMT" w:hAnsi="Times New Roman" w:cs="Times New Roman"/>
                <w:sz w:val="24"/>
                <w:szCs w:val="24"/>
                <w:lang w:val="ro-MD"/>
              </w:rPr>
            </w:pPr>
            <w:r w:rsidRPr="0009730A">
              <w:rPr>
                <w:rFonts w:ascii="Times New Roman" w:eastAsia="TimesNewRomanPSMT" w:hAnsi="Times New Roman" w:cs="Times New Roman"/>
                <w:sz w:val="24"/>
                <w:szCs w:val="24"/>
                <w:lang w:val="ro-MD"/>
              </w:rPr>
              <w:t>Ministerul D</w:t>
            </w:r>
            <w:r w:rsidR="003437E2" w:rsidRPr="0009730A">
              <w:rPr>
                <w:rFonts w:ascii="Times New Roman" w:eastAsia="TimesNewRomanPSMT" w:hAnsi="Times New Roman" w:cs="Times New Roman"/>
                <w:sz w:val="24"/>
                <w:szCs w:val="24"/>
                <w:lang w:val="ro-MD"/>
              </w:rPr>
              <w:t xml:space="preserve">ezvoltării </w:t>
            </w:r>
            <w:r w:rsidRPr="0009730A">
              <w:rPr>
                <w:rFonts w:ascii="Times New Roman" w:eastAsia="TimesNewRomanPSMT" w:hAnsi="Times New Roman" w:cs="Times New Roman"/>
                <w:sz w:val="24"/>
                <w:szCs w:val="24"/>
                <w:lang w:val="ro-MD"/>
              </w:rPr>
              <w:t>E</w:t>
            </w:r>
            <w:r w:rsidR="003437E2" w:rsidRPr="0009730A">
              <w:rPr>
                <w:rFonts w:ascii="Times New Roman" w:eastAsia="TimesNewRomanPSMT" w:hAnsi="Times New Roman" w:cs="Times New Roman"/>
                <w:sz w:val="24"/>
                <w:szCs w:val="24"/>
                <w:lang w:val="ro-MD"/>
              </w:rPr>
              <w:t xml:space="preserve">conomice și </w:t>
            </w:r>
            <w:r w:rsidRPr="0009730A">
              <w:rPr>
                <w:rFonts w:ascii="Times New Roman" w:eastAsia="TimesNewRomanPSMT" w:hAnsi="Times New Roman" w:cs="Times New Roman"/>
                <w:sz w:val="24"/>
                <w:szCs w:val="24"/>
                <w:lang w:val="ro-MD"/>
              </w:rPr>
              <w:t>D</w:t>
            </w:r>
            <w:r w:rsidR="003437E2" w:rsidRPr="0009730A">
              <w:rPr>
                <w:rFonts w:ascii="Times New Roman" w:eastAsia="TimesNewRomanPSMT" w:hAnsi="Times New Roman" w:cs="Times New Roman"/>
                <w:sz w:val="24"/>
                <w:szCs w:val="24"/>
                <w:lang w:val="ro-MD"/>
              </w:rPr>
              <w:t>igitalizării;</w:t>
            </w:r>
          </w:p>
          <w:p w:rsidR="00367900" w:rsidRPr="00F467AE" w:rsidRDefault="00367900" w:rsidP="00DC5383">
            <w:pPr>
              <w:pStyle w:val="Listparagraf"/>
              <w:numPr>
                <w:ilvl w:val="0"/>
                <w:numId w:val="5"/>
              </w:numPr>
              <w:autoSpaceDE w:val="0"/>
              <w:autoSpaceDN w:val="0"/>
              <w:adjustRightInd w:val="0"/>
              <w:spacing w:after="0" w:line="276" w:lineRule="auto"/>
              <w:ind w:left="0" w:firstLine="268"/>
              <w:rPr>
                <w:rFonts w:ascii="Times New Roman" w:eastAsia="TimesNewRomanPSMT" w:hAnsi="Times New Roman" w:cs="Times New Roman"/>
                <w:sz w:val="24"/>
                <w:szCs w:val="24"/>
                <w:lang w:val="ro-MD"/>
              </w:rPr>
            </w:pPr>
            <w:r w:rsidRPr="00F467AE">
              <w:rPr>
                <w:rFonts w:ascii="Times New Roman" w:eastAsia="TimesNewRomanPSMT" w:hAnsi="Times New Roman" w:cs="Times New Roman"/>
                <w:sz w:val="24"/>
                <w:szCs w:val="24"/>
                <w:lang w:val="ro-MD"/>
              </w:rPr>
              <w:t>Cancelaria de Stat (Centrul de Armonizare a Legislației);</w:t>
            </w:r>
          </w:p>
          <w:p w:rsidR="00510CB8" w:rsidRPr="00F467AE" w:rsidRDefault="00430C3E" w:rsidP="00DC5383">
            <w:pPr>
              <w:pStyle w:val="Listparagraf"/>
              <w:numPr>
                <w:ilvl w:val="0"/>
                <w:numId w:val="5"/>
              </w:numPr>
              <w:autoSpaceDE w:val="0"/>
              <w:autoSpaceDN w:val="0"/>
              <w:adjustRightInd w:val="0"/>
              <w:spacing w:after="0" w:line="276" w:lineRule="auto"/>
              <w:ind w:left="0" w:firstLine="268"/>
              <w:rPr>
                <w:rFonts w:ascii="Times New Roman" w:eastAsia="TimesNewRomanPSMT" w:hAnsi="Times New Roman" w:cs="Times New Roman"/>
                <w:color w:val="000000"/>
                <w:sz w:val="24"/>
                <w:szCs w:val="24"/>
                <w:lang w:val="ro-MD"/>
              </w:rPr>
            </w:pPr>
            <w:r w:rsidRPr="00F467AE">
              <w:rPr>
                <w:rFonts w:ascii="Times New Roman" w:eastAsia="TimesNewRomanPSMT" w:hAnsi="Times New Roman" w:cs="Times New Roman"/>
                <w:color w:val="000000"/>
                <w:sz w:val="24"/>
                <w:szCs w:val="24"/>
                <w:lang w:val="ro-MD"/>
              </w:rPr>
              <w:t>Agenția</w:t>
            </w:r>
            <w:r w:rsidR="00510CB8" w:rsidRPr="00F467AE">
              <w:rPr>
                <w:rFonts w:ascii="Times New Roman" w:eastAsia="TimesNewRomanPSMT" w:hAnsi="Times New Roman" w:cs="Times New Roman"/>
                <w:color w:val="000000"/>
                <w:sz w:val="24"/>
                <w:szCs w:val="24"/>
                <w:lang w:val="ro-MD"/>
              </w:rPr>
              <w:t xml:space="preserve"> </w:t>
            </w:r>
            <w:r w:rsidRPr="00F467AE">
              <w:rPr>
                <w:rFonts w:ascii="Times New Roman" w:eastAsia="TimesNewRomanPSMT" w:hAnsi="Times New Roman" w:cs="Times New Roman"/>
                <w:color w:val="000000"/>
                <w:sz w:val="24"/>
                <w:szCs w:val="24"/>
                <w:lang w:val="ro-MD"/>
              </w:rPr>
              <w:t>Națională</w:t>
            </w:r>
            <w:r w:rsidR="00510CB8" w:rsidRPr="00F467AE">
              <w:rPr>
                <w:rFonts w:ascii="Times New Roman" w:eastAsia="TimesNewRomanPSMT" w:hAnsi="Times New Roman" w:cs="Times New Roman"/>
                <w:color w:val="000000"/>
                <w:sz w:val="24"/>
                <w:szCs w:val="24"/>
                <w:lang w:val="ro-MD"/>
              </w:rPr>
              <w:t xml:space="preserve"> pentru </w:t>
            </w:r>
            <w:r w:rsidRPr="00F467AE">
              <w:rPr>
                <w:rFonts w:ascii="Times New Roman" w:eastAsia="TimesNewRomanPSMT" w:hAnsi="Times New Roman" w:cs="Times New Roman"/>
                <w:color w:val="000000"/>
                <w:sz w:val="24"/>
                <w:szCs w:val="24"/>
                <w:lang w:val="ro-MD"/>
              </w:rPr>
              <w:t>Siguranța</w:t>
            </w:r>
            <w:r w:rsidR="00510CB8" w:rsidRPr="00F467AE">
              <w:rPr>
                <w:rFonts w:ascii="Times New Roman" w:eastAsia="TimesNewRomanPSMT" w:hAnsi="Times New Roman" w:cs="Times New Roman"/>
                <w:color w:val="000000"/>
                <w:sz w:val="24"/>
                <w:szCs w:val="24"/>
                <w:lang w:val="ro-MD"/>
              </w:rPr>
              <w:t xml:space="preserve"> Alimentelor.</w:t>
            </w:r>
          </w:p>
          <w:p w:rsidR="00B273EB" w:rsidRPr="00F467AE" w:rsidRDefault="00510CB8" w:rsidP="0047703F">
            <w:pPr>
              <w:spacing w:after="0" w:line="276" w:lineRule="auto"/>
              <w:ind w:firstLine="268"/>
              <w:jc w:val="both"/>
              <w:rPr>
                <w:rFonts w:ascii="Times New Roman" w:hAnsi="Times New Roman" w:cs="Times New Roman"/>
                <w:iCs/>
                <w:sz w:val="24"/>
                <w:szCs w:val="24"/>
                <w:lang w:val="fr-FR"/>
              </w:rPr>
            </w:pPr>
            <w:r w:rsidRPr="00F467AE">
              <w:rPr>
                <w:rFonts w:ascii="Times New Roman" w:eastAsia="TimesNewRomanPSMT" w:hAnsi="Times New Roman" w:cs="Times New Roman"/>
                <w:color w:val="000000"/>
                <w:sz w:val="24"/>
                <w:szCs w:val="24"/>
                <w:lang w:val="ro-MD"/>
              </w:rPr>
              <w:t>În scopul respectării prevederilor Legii nr. 239/2008 privind transparența în procesul decizional, anunțul privind inițierea elaborării proiectului a fost plasat pe site-ul Ministerului Agriculturii și Industriei Alimentare</w:t>
            </w:r>
            <w:r w:rsidRPr="00061988">
              <w:rPr>
                <w:rFonts w:ascii="Times New Roman" w:eastAsia="TimesNewRomanPSMT" w:hAnsi="Times New Roman" w:cs="Times New Roman"/>
                <w:color w:val="000000"/>
                <w:sz w:val="24"/>
                <w:szCs w:val="24"/>
                <w:lang w:val="ro-MD"/>
              </w:rPr>
              <w:t xml:space="preserve">:  </w:t>
            </w:r>
            <w:hyperlink r:id="rId8" w:history="1">
              <w:r w:rsidR="00DC4A1B" w:rsidRPr="007F12B1">
                <w:rPr>
                  <w:rStyle w:val="Hyperlink"/>
                  <w:rFonts w:ascii="Times New Roman" w:eastAsia="TimesNewRomanPSMT" w:hAnsi="Times New Roman" w:cs="Times New Roman"/>
                  <w:sz w:val="24"/>
                  <w:szCs w:val="24"/>
                  <w:lang w:val="ro-MD"/>
                </w:rPr>
                <w:t>https://particip.gov.md/ro/document/stages/anunt-de-initiere-a-procesului-de-elaborare-a-proiectului-de-hotarare-de-guvern-de-stabilire-a-masurilor-de-eradicare-a-ambroziei-ambrosia-artemisiifolia/14526</w:t>
              </w:r>
            </w:hyperlink>
            <w:r w:rsidR="00DC4A1B">
              <w:rPr>
                <w:rFonts w:ascii="Times New Roman" w:eastAsia="TimesNewRomanPSMT" w:hAnsi="Times New Roman" w:cs="Times New Roman"/>
                <w:color w:val="000000"/>
                <w:sz w:val="24"/>
                <w:szCs w:val="24"/>
                <w:lang w:val="ro-MD"/>
              </w:rPr>
              <w:t xml:space="preserve"> .</w:t>
            </w:r>
            <w:bookmarkStart w:id="0" w:name="_GoBack"/>
            <w:bookmarkEnd w:id="0"/>
          </w:p>
        </w:tc>
      </w:tr>
      <w:tr w:rsidR="00B273EB" w:rsidRPr="00F467AE"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rsidR="00B273EB" w:rsidRPr="00F467AE" w:rsidRDefault="00B273EB" w:rsidP="00DC5383">
            <w:pPr>
              <w:spacing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b/>
                <w:bCs/>
                <w:iCs/>
                <w:sz w:val="24"/>
                <w:szCs w:val="24"/>
                <w:lang w:val="ro-MD"/>
              </w:rPr>
              <w:t>7. Concluziile expertizelor</w:t>
            </w:r>
          </w:p>
        </w:tc>
      </w:tr>
      <w:tr w:rsidR="00B273EB" w:rsidRPr="00F467AE"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273EB" w:rsidRDefault="00510CB8" w:rsidP="00DC5383">
            <w:pPr>
              <w:autoSpaceDE w:val="0"/>
              <w:autoSpaceDN w:val="0"/>
              <w:adjustRightInd w:val="0"/>
              <w:spacing w:after="0"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iCs/>
                <w:sz w:val="24"/>
                <w:szCs w:val="24"/>
                <w:lang w:val="ro-MD"/>
              </w:rPr>
              <w:t>Proiectul urmează a fi expertizat de Ministerul Justiției și Centrul Național Anticorupție.</w:t>
            </w:r>
          </w:p>
          <w:p w:rsidR="004F6922" w:rsidRPr="00F467AE" w:rsidRDefault="004F6922" w:rsidP="00DC5383">
            <w:pPr>
              <w:autoSpaceDE w:val="0"/>
              <w:autoSpaceDN w:val="0"/>
              <w:adjustRightInd w:val="0"/>
              <w:spacing w:after="0" w:line="276" w:lineRule="auto"/>
              <w:ind w:firstLine="268"/>
              <w:jc w:val="both"/>
              <w:rPr>
                <w:rFonts w:ascii="Times New Roman" w:hAnsi="Times New Roman" w:cs="Times New Roman"/>
                <w:iCs/>
                <w:sz w:val="24"/>
                <w:szCs w:val="24"/>
                <w:lang w:val="ro-MD"/>
              </w:rPr>
            </w:pPr>
          </w:p>
        </w:tc>
      </w:tr>
      <w:tr w:rsidR="00B273EB" w:rsidRPr="00462C87"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rsidR="00B273EB" w:rsidRPr="00F467AE" w:rsidRDefault="00B273EB" w:rsidP="00DC5383">
            <w:pPr>
              <w:spacing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b/>
                <w:bCs/>
                <w:iCs/>
                <w:sz w:val="24"/>
                <w:szCs w:val="24"/>
                <w:lang w:val="ro-MD"/>
              </w:rPr>
              <w:t>8. Modul de încorporare a actului în cadrul normativ existent</w:t>
            </w:r>
          </w:p>
        </w:tc>
      </w:tr>
      <w:tr w:rsidR="00B273EB" w:rsidRPr="00462C87"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273EB" w:rsidRPr="00F467AE" w:rsidRDefault="00430C3E" w:rsidP="00904F7F">
            <w:pPr>
              <w:spacing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iCs/>
                <w:sz w:val="24"/>
                <w:szCs w:val="24"/>
                <w:lang w:val="ro-MD"/>
              </w:rPr>
              <w:t xml:space="preserve">Prin proiectul </w:t>
            </w:r>
            <w:r w:rsidRPr="00904F7F">
              <w:rPr>
                <w:rFonts w:ascii="Times New Roman" w:hAnsi="Times New Roman" w:cs="Times New Roman"/>
                <w:iCs/>
                <w:sz w:val="24"/>
                <w:szCs w:val="24"/>
                <w:lang w:val="ro-MD"/>
              </w:rPr>
              <w:t xml:space="preserve">dat se abrogă </w:t>
            </w:r>
            <w:r w:rsidR="00904F7F" w:rsidRPr="00904F7F">
              <w:rPr>
                <w:rFonts w:ascii="Times New Roman" w:hAnsi="Times New Roman" w:cs="Times New Roman"/>
                <w:iCs/>
                <w:sz w:val="24"/>
                <w:szCs w:val="24"/>
                <w:lang w:val="ro-MD"/>
              </w:rPr>
              <w:t xml:space="preserve">HG 967/2018 pentru aprobarea Regulamentului privind combaterea și prevenirea </w:t>
            </w:r>
            <w:r w:rsidR="007B1D75" w:rsidRPr="00904F7F">
              <w:rPr>
                <w:rFonts w:ascii="Times New Roman" w:hAnsi="Times New Roman" w:cs="Times New Roman"/>
                <w:iCs/>
                <w:sz w:val="24"/>
                <w:szCs w:val="24"/>
                <w:lang w:val="ro-MD"/>
              </w:rPr>
              <w:t>răspândirii</w:t>
            </w:r>
            <w:r w:rsidR="00904F7F" w:rsidRPr="00904F7F">
              <w:rPr>
                <w:rFonts w:ascii="Times New Roman" w:hAnsi="Times New Roman" w:cs="Times New Roman"/>
                <w:iCs/>
                <w:sz w:val="24"/>
                <w:szCs w:val="24"/>
                <w:lang w:val="ro-MD"/>
              </w:rPr>
              <w:t xml:space="preserve"> buruienii ambrozia (</w:t>
            </w:r>
            <w:proofErr w:type="spellStart"/>
            <w:r w:rsidR="00904F7F" w:rsidRPr="0009730A">
              <w:rPr>
                <w:rFonts w:ascii="Times New Roman" w:hAnsi="Times New Roman" w:cs="Times New Roman"/>
                <w:i/>
                <w:iCs/>
                <w:sz w:val="24"/>
                <w:szCs w:val="24"/>
                <w:lang w:val="ro-MD"/>
              </w:rPr>
              <w:t>Ambrosia</w:t>
            </w:r>
            <w:proofErr w:type="spellEnd"/>
            <w:r w:rsidR="00904F7F" w:rsidRPr="0009730A">
              <w:rPr>
                <w:rFonts w:ascii="Times New Roman" w:hAnsi="Times New Roman" w:cs="Times New Roman"/>
                <w:i/>
                <w:iCs/>
                <w:sz w:val="24"/>
                <w:szCs w:val="24"/>
                <w:lang w:val="ro-MD"/>
              </w:rPr>
              <w:t xml:space="preserve"> </w:t>
            </w:r>
            <w:proofErr w:type="spellStart"/>
            <w:r w:rsidR="00904F7F" w:rsidRPr="0009730A">
              <w:rPr>
                <w:rFonts w:ascii="Times New Roman" w:hAnsi="Times New Roman" w:cs="Times New Roman"/>
                <w:i/>
                <w:iCs/>
                <w:sz w:val="24"/>
                <w:szCs w:val="24"/>
                <w:lang w:val="ro-MD"/>
              </w:rPr>
              <w:t>artemisiifolia</w:t>
            </w:r>
            <w:proofErr w:type="spellEnd"/>
            <w:r w:rsidR="00904F7F" w:rsidRPr="00904F7F">
              <w:rPr>
                <w:rFonts w:ascii="Times New Roman" w:hAnsi="Times New Roman" w:cs="Times New Roman"/>
                <w:iCs/>
                <w:sz w:val="24"/>
                <w:szCs w:val="24"/>
                <w:lang w:val="ro-MD"/>
              </w:rPr>
              <w:t xml:space="preserve">) și a Planului de acțiuni privind combaterea și prevenirea </w:t>
            </w:r>
            <w:r w:rsidR="007B1D75" w:rsidRPr="00904F7F">
              <w:rPr>
                <w:rFonts w:ascii="Times New Roman" w:hAnsi="Times New Roman" w:cs="Times New Roman"/>
                <w:iCs/>
                <w:sz w:val="24"/>
                <w:szCs w:val="24"/>
                <w:lang w:val="ro-MD"/>
              </w:rPr>
              <w:t>răspândirii</w:t>
            </w:r>
            <w:r w:rsidR="00904F7F" w:rsidRPr="00904F7F">
              <w:rPr>
                <w:rFonts w:ascii="Times New Roman" w:hAnsi="Times New Roman" w:cs="Times New Roman"/>
                <w:iCs/>
                <w:sz w:val="24"/>
                <w:szCs w:val="24"/>
                <w:lang w:val="ro-MD"/>
              </w:rPr>
              <w:t xml:space="preserve"> buruienii ambrozia (</w:t>
            </w:r>
            <w:proofErr w:type="spellStart"/>
            <w:r w:rsidR="00904F7F" w:rsidRPr="007B1D75">
              <w:rPr>
                <w:rFonts w:ascii="Times New Roman" w:hAnsi="Times New Roman" w:cs="Times New Roman"/>
                <w:i/>
                <w:iCs/>
                <w:sz w:val="24"/>
                <w:szCs w:val="24"/>
                <w:lang w:val="ro-MD"/>
              </w:rPr>
              <w:t>Ambrosia</w:t>
            </w:r>
            <w:proofErr w:type="spellEnd"/>
            <w:r w:rsidR="00904F7F" w:rsidRPr="007B1D75">
              <w:rPr>
                <w:rFonts w:ascii="Times New Roman" w:hAnsi="Times New Roman" w:cs="Times New Roman"/>
                <w:i/>
                <w:iCs/>
                <w:sz w:val="24"/>
                <w:szCs w:val="24"/>
                <w:lang w:val="ro-MD"/>
              </w:rPr>
              <w:t xml:space="preserve"> </w:t>
            </w:r>
            <w:proofErr w:type="spellStart"/>
            <w:r w:rsidR="00904F7F" w:rsidRPr="007B1D75">
              <w:rPr>
                <w:rFonts w:ascii="Times New Roman" w:hAnsi="Times New Roman" w:cs="Times New Roman"/>
                <w:i/>
                <w:iCs/>
                <w:sz w:val="24"/>
                <w:szCs w:val="24"/>
                <w:lang w:val="ro-MD"/>
              </w:rPr>
              <w:t>artemisiifolia</w:t>
            </w:r>
            <w:proofErr w:type="spellEnd"/>
            <w:r w:rsidR="00904F7F" w:rsidRPr="00904F7F">
              <w:rPr>
                <w:rFonts w:ascii="Times New Roman" w:hAnsi="Times New Roman" w:cs="Times New Roman"/>
                <w:iCs/>
                <w:sz w:val="24"/>
                <w:szCs w:val="24"/>
                <w:lang w:val="ro-MD"/>
              </w:rPr>
              <w:t>) pentru anii 2019-2024.</w:t>
            </w:r>
          </w:p>
        </w:tc>
      </w:tr>
      <w:tr w:rsidR="00B273EB" w:rsidRPr="00F467AE" w:rsidTr="00501AA9">
        <w:trPr>
          <w:trHeight w:val="489"/>
        </w:trPr>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rsidR="00B273EB" w:rsidRPr="00F467AE" w:rsidRDefault="00B273EB" w:rsidP="00DC5383">
            <w:pPr>
              <w:spacing w:line="276" w:lineRule="auto"/>
              <w:ind w:firstLine="268"/>
              <w:jc w:val="both"/>
              <w:rPr>
                <w:rFonts w:ascii="Times New Roman" w:hAnsi="Times New Roman" w:cs="Times New Roman"/>
                <w:iCs/>
                <w:sz w:val="24"/>
                <w:szCs w:val="24"/>
                <w:lang w:val="ro-MD"/>
              </w:rPr>
            </w:pPr>
            <w:r w:rsidRPr="00F467AE">
              <w:rPr>
                <w:rFonts w:ascii="Times New Roman" w:hAnsi="Times New Roman" w:cs="Times New Roman"/>
                <w:b/>
                <w:bCs/>
                <w:iCs/>
                <w:sz w:val="24"/>
                <w:szCs w:val="24"/>
                <w:lang w:val="ro-MD"/>
              </w:rPr>
              <w:lastRenderedPageBreak/>
              <w:t>9. Măsurile necesare pentru implementarea prevederilor proiectului actului normativ</w:t>
            </w:r>
          </w:p>
        </w:tc>
      </w:tr>
      <w:tr w:rsidR="00B273EB" w:rsidRPr="001C7141" w:rsidTr="00501AA9">
        <w:trPr>
          <w:trHeight w:val="237"/>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273EB" w:rsidRPr="00B15AFE" w:rsidRDefault="007145E6" w:rsidP="000F4630">
            <w:pPr>
              <w:spacing w:line="276" w:lineRule="auto"/>
              <w:ind w:firstLine="266"/>
              <w:contextualSpacing/>
              <w:jc w:val="both"/>
              <w:rPr>
                <w:rFonts w:ascii="Times New Roman" w:hAnsi="Times New Roman" w:cs="Times New Roman"/>
                <w:iCs/>
                <w:sz w:val="24"/>
                <w:szCs w:val="24"/>
                <w:lang w:val="ru-RU"/>
              </w:rPr>
            </w:pPr>
            <w:r>
              <w:rPr>
                <w:rFonts w:ascii="Times New Roman" w:hAnsi="Times New Roman" w:cs="Times New Roman"/>
                <w:sz w:val="24"/>
                <w:szCs w:val="24"/>
                <w:lang w:val="ro-RO"/>
              </w:rPr>
              <w:t>D</w:t>
            </w:r>
            <w:r w:rsidR="001C7141" w:rsidRPr="001C7141">
              <w:rPr>
                <w:rFonts w:ascii="Times New Roman" w:hAnsi="Times New Roman" w:cs="Times New Roman"/>
                <w:sz w:val="24"/>
                <w:szCs w:val="24"/>
                <w:lang w:val="ro-RO"/>
              </w:rPr>
              <w:t>atorită impactului semnificativ</w:t>
            </w:r>
            <w:r>
              <w:rPr>
                <w:rFonts w:ascii="Times New Roman" w:hAnsi="Times New Roman" w:cs="Times New Roman"/>
                <w:sz w:val="24"/>
                <w:szCs w:val="24"/>
                <w:lang w:val="ro-RO"/>
              </w:rPr>
              <w:t xml:space="preserve"> al</w:t>
            </w:r>
            <w:r w:rsidR="001C7141" w:rsidRPr="001C7141">
              <w:rPr>
                <w:rFonts w:ascii="Times New Roman" w:hAnsi="Times New Roman" w:cs="Times New Roman"/>
                <w:sz w:val="24"/>
                <w:szCs w:val="24"/>
                <w:lang w:val="ro-RO"/>
              </w:rPr>
              <w:t xml:space="preserve"> </w:t>
            </w:r>
            <w:proofErr w:type="spellStart"/>
            <w:r w:rsidRPr="001C7141">
              <w:rPr>
                <w:rFonts w:ascii="Times New Roman" w:hAnsi="Times New Roman" w:cs="Times New Roman"/>
                <w:i/>
                <w:sz w:val="24"/>
                <w:szCs w:val="24"/>
                <w:lang w:val="ro-RO"/>
              </w:rPr>
              <w:t>Ambrosia</w:t>
            </w:r>
            <w:proofErr w:type="spellEnd"/>
            <w:r w:rsidRPr="001C7141">
              <w:rPr>
                <w:rFonts w:ascii="Times New Roman" w:hAnsi="Times New Roman" w:cs="Times New Roman"/>
                <w:i/>
                <w:sz w:val="24"/>
                <w:szCs w:val="24"/>
                <w:lang w:val="ro-RO"/>
              </w:rPr>
              <w:t xml:space="preserve"> </w:t>
            </w:r>
            <w:proofErr w:type="spellStart"/>
            <w:r w:rsidRPr="001C7141">
              <w:rPr>
                <w:rFonts w:ascii="Times New Roman" w:hAnsi="Times New Roman" w:cs="Times New Roman"/>
                <w:i/>
                <w:sz w:val="24"/>
                <w:szCs w:val="24"/>
                <w:lang w:val="ro-RO"/>
              </w:rPr>
              <w:t>artemisiifolia</w:t>
            </w:r>
            <w:proofErr w:type="spellEnd"/>
            <w:r w:rsidRPr="001C7141">
              <w:rPr>
                <w:rFonts w:ascii="Times New Roman" w:hAnsi="Times New Roman" w:cs="Times New Roman"/>
                <w:sz w:val="24"/>
                <w:szCs w:val="24"/>
                <w:lang w:val="ro-RO"/>
              </w:rPr>
              <w:t xml:space="preserve"> </w:t>
            </w:r>
            <w:r w:rsidR="001C7141" w:rsidRPr="001C7141">
              <w:rPr>
                <w:rFonts w:ascii="Times New Roman" w:hAnsi="Times New Roman" w:cs="Times New Roman"/>
                <w:sz w:val="24"/>
                <w:szCs w:val="24"/>
                <w:lang w:val="ro-RO"/>
              </w:rPr>
              <w:t>asupra sănătății publice, agriculturii și mediului, precum și a naturii sale invazive și a necesității unei abordări coordonate la nivel național</w:t>
            </w:r>
            <w:r>
              <w:rPr>
                <w:rFonts w:ascii="Times New Roman" w:hAnsi="Times New Roman" w:cs="Times New Roman"/>
                <w:sz w:val="24"/>
                <w:szCs w:val="24"/>
                <w:lang w:val="ro-RO"/>
              </w:rPr>
              <w:t>,</w:t>
            </w:r>
            <w:r w:rsidR="00F74413" w:rsidRPr="001C7141">
              <w:rPr>
                <w:rFonts w:ascii="Times New Roman" w:hAnsi="Times New Roman" w:cs="Times New Roman"/>
                <w:i/>
                <w:sz w:val="24"/>
                <w:szCs w:val="24"/>
                <w:lang w:val="ro-RO"/>
              </w:rPr>
              <w:t xml:space="preserve"> </w:t>
            </w:r>
            <w:r w:rsidR="00F74413">
              <w:rPr>
                <w:rFonts w:ascii="Times New Roman" w:hAnsi="Times New Roman" w:cs="Times New Roman"/>
                <w:sz w:val="24"/>
                <w:szCs w:val="24"/>
                <w:lang w:val="ro-RO"/>
              </w:rPr>
              <w:t>este necesar de coordonat rolul fiecărei instituții</w:t>
            </w:r>
            <w:r>
              <w:rPr>
                <w:rFonts w:ascii="Times New Roman" w:hAnsi="Times New Roman" w:cs="Times New Roman"/>
                <w:sz w:val="24"/>
                <w:szCs w:val="24"/>
                <w:lang w:val="ro-RO"/>
              </w:rPr>
              <w:t xml:space="preserve"> a</w:t>
            </w:r>
            <w:r w:rsidR="00F74413">
              <w:rPr>
                <w:rFonts w:ascii="Times New Roman" w:hAnsi="Times New Roman" w:cs="Times New Roman"/>
                <w:sz w:val="24"/>
                <w:szCs w:val="24"/>
                <w:lang w:val="ro-RO"/>
              </w:rPr>
              <w:t xml:space="preserve"> statului</w:t>
            </w:r>
            <w:r>
              <w:rPr>
                <w:rFonts w:ascii="Times New Roman" w:hAnsi="Times New Roman" w:cs="Times New Roman"/>
                <w:sz w:val="24"/>
                <w:szCs w:val="24"/>
                <w:lang w:val="ro-RO"/>
              </w:rPr>
              <w:t xml:space="preserve"> în diminuarea acestei plante</w:t>
            </w:r>
            <w:r w:rsidR="006C0709">
              <w:rPr>
                <w:rFonts w:ascii="Times New Roman" w:hAnsi="Times New Roman" w:cs="Times New Roman"/>
                <w:sz w:val="24"/>
                <w:szCs w:val="24"/>
                <w:lang w:val="ro-RO"/>
              </w:rPr>
              <w:t xml:space="preserve">. Apare necesitatea de implicare a </w:t>
            </w:r>
            <w:r w:rsidR="00E07EF1">
              <w:rPr>
                <w:rFonts w:ascii="Times New Roman" w:hAnsi="Times New Roman" w:cs="Times New Roman"/>
                <w:sz w:val="24"/>
                <w:szCs w:val="24"/>
                <w:lang w:val="ro-RO"/>
              </w:rPr>
              <w:t>APL-urilor deoarece</w:t>
            </w:r>
            <w:r w:rsidR="00291C95">
              <w:rPr>
                <w:rFonts w:ascii="Times New Roman" w:hAnsi="Times New Roman" w:cs="Times New Roman"/>
                <w:sz w:val="24"/>
                <w:szCs w:val="24"/>
                <w:lang w:val="ro-RO"/>
              </w:rPr>
              <w:t xml:space="preserve"> primul pas în combaterea acestei</w:t>
            </w:r>
            <w:r w:rsidR="003D052C">
              <w:rPr>
                <w:rFonts w:ascii="Times New Roman" w:hAnsi="Times New Roman" w:cs="Times New Roman"/>
                <w:sz w:val="24"/>
                <w:szCs w:val="24"/>
                <w:lang w:val="ro-RO"/>
              </w:rPr>
              <w:t xml:space="preserve"> buruieni sunt deciziile </w:t>
            </w:r>
            <w:r w:rsidR="007A14FB">
              <w:rPr>
                <w:rFonts w:ascii="Times New Roman" w:hAnsi="Times New Roman" w:cs="Times New Roman"/>
                <w:sz w:val="24"/>
                <w:szCs w:val="24"/>
                <w:lang w:val="ro-RO"/>
              </w:rPr>
              <w:t>prompte</w:t>
            </w:r>
            <w:r w:rsidR="003D052C">
              <w:rPr>
                <w:rFonts w:ascii="Times New Roman" w:hAnsi="Times New Roman" w:cs="Times New Roman"/>
                <w:sz w:val="24"/>
                <w:szCs w:val="24"/>
                <w:lang w:val="ro-RO"/>
              </w:rPr>
              <w:t>, luate în termeni restrânși.</w:t>
            </w:r>
          </w:p>
        </w:tc>
      </w:tr>
    </w:tbl>
    <w:p w:rsidR="004F6922" w:rsidRPr="00F40D91" w:rsidRDefault="004F6922" w:rsidP="00F934B2">
      <w:pPr>
        <w:ind w:left="426" w:right="-375" w:firstLine="284"/>
        <w:jc w:val="both"/>
        <w:rPr>
          <w:rFonts w:ascii="Times New Roman" w:hAnsi="Times New Roman"/>
          <w:b/>
          <w:sz w:val="28"/>
          <w:szCs w:val="28"/>
          <w:lang w:val="ro-RO"/>
        </w:rPr>
      </w:pPr>
    </w:p>
    <w:sectPr w:rsidR="004F6922" w:rsidRPr="00F40D91" w:rsidSect="00F467AE">
      <w:pgSz w:w="12240" w:h="15840"/>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82E0D"/>
    <w:multiLevelType w:val="multilevel"/>
    <w:tmpl w:val="E318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4593C"/>
    <w:multiLevelType w:val="multilevel"/>
    <w:tmpl w:val="1FD0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63791"/>
    <w:multiLevelType w:val="hybridMultilevel"/>
    <w:tmpl w:val="75026616"/>
    <w:lvl w:ilvl="0" w:tplc="A4C6B864">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3">
    <w:nsid w:val="54C97BD6"/>
    <w:multiLevelType w:val="hybridMultilevel"/>
    <w:tmpl w:val="10BC5366"/>
    <w:lvl w:ilvl="0" w:tplc="30BC0A00">
      <w:start w:val="5"/>
      <w:numFmt w:val="bullet"/>
      <w:lvlText w:val="-"/>
      <w:lvlJc w:val="left"/>
      <w:pPr>
        <w:ind w:left="628" w:hanging="360"/>
      </w:pPr>
      <w:rPr>
        <w:rFonts w:ascii="Times New Roman" w:eastAsiaTheme="minorHAnsi" w:hAnsi="Times New Roman" w:cs="Times New Roman" w:hint="default"/>
      </w:rPr>
    </w:lvl>
    <w:lvl w:ilvl="1" w:tplc="04090003" w:tentative="1">
      <w:start w:val="1"/>
      <w:numFmt w:val="bullet"/>
      <w:lvlText w:val="o"/>
      <w:lvlJc w:val="left"/>
      <w:pPr>
        <w:ind w:left="1348" w:hanging="360"/>
      </w:pPr>
      <w:rPr>
        <w:rFonts w:ascii="Courier New" w:hAnsi="Courier New" w:cs="Courier New" w:hint="default"/>
      </w:rPr>
    </w:lvl>
    <w:lvl w:ilvl="2" w:tplc="04090005" w:tentative="1">
      <w:start w:val="1"/>
      <w:numFmt w:val="bullet"/>
      <w:lvlText w:val=""/>
      <w:lvlJc w:val="left"/>
      <w:pPr>
        <w:ind w:left="2068" w:hanging="360"/>
      </w:pPr>
      <w:rPr>
        <w:rFonts w:ascii="Wingdings" w:hAnsi="Wingdings" w:hint="default"/>
      </w:rPr>
    </w:lvl>
    <w:lvl w:ilvl="3" w:tplc="04090001" w:tentative="1">
      <w:start w:val="1"/>
      <w:numFmt w:val="bullet"/>
      <w:lvlText w:val=""/>
      <w:lvlJc w:val="left"/>
      <w:pPr>
        <w:ind w:left="2788" w:hanging="360"/>
      </w:pPr>
      <w:rPr>
        <w:rFonts w:ascii="Symbol" w:hAnsi="Symbol" w:hint="default"/>
      </w:rPr>
    </w:lvl>
    <w:lvl w:ilvl="4" w:tplc="04090003" w:tentative="1">
      <w:start w:val="1"/>
      <w:numFmt w:val="bullet"/>
      <w:lvlText w:val="o"/>
      <w:lvlJc w:val="left"/>
      <w:pPr>
        <w:ind w:left="3508" w:hanging="360"/>
      </w:pPr>
      <w:rPr>
        <w:rFonts w:ascii="Courier New" w:hAnsi="Courier New" w:cs="Courier New" w:hint="default"/>
      </w:rPr>
    </w:lvl>
    <w:lvl w:ilvl="5" w:tplc="04090005" w:tentative="1">
      <w:start w:val="1"/>
      <w:numFmt w:val="bullet"/>
      <w:lvlText w:val=""/>
      <w:lvlJc w:val="left"/>
      <w:pPr>
        <w:ind w:left="4228" w:hanging="360"/>
      </w:pPr>
      <w:rPr>
        <w:rFonts w:ascii="Wingdings" w:hAnsi="Wingdings" w:hint="default"/>
      </w:rPr>
    </w:lvl>
    <w:lvl w:ilvl="6" w:tplc="04090001" w:tentative="1">
      <w:start w:val="1"/>
      <w:numFmt w:val="bullet"/>
      <w:lvlText w:val=""/>
      <w:lvlJc w:val="left"/>
      <w:pPr>
        <w:ind w:left="4948" w:hanging="360"/>
      </w:pPr>
      <w:rPr>
        <w:rFonts w:ascii="Symbol" w:hAnsi="Symbol" w:hint="default"/>
      </w:rPr>
    </w:lvl>
    <w:lvl w:ilvl="7" w:tplc="04090003" w:tentative="1">
      <w:start w:val="1"/>
      <w:numFmt w:val="bullet"/>
      <w:lvlText w:val="o"/>
      <w:lvlJc w:val="left"/>
      <w:pPr>
        <w:ind w:left="5668" w:hanging="360"/>
      </w:pPr>
      <w:rPr>
        <w:rFonts w:ascii="Courier New" w:hAnsi="Courier New" w:cs="Courier New" w:hint="default"/>
      </w:rPr>
    </w:lvl>
    <w:lvl w:ilvl="8" w:tplc="04090005" w:tentative="1">
      <w:start w:val="1"/>
      <w:numFmt w:val="bullet"/>
      <w:lvlText w:val=""/>
      <w:lvlJc w:val="left"/>
      <w:pPr>
        <w:ind w:left="6388" w:hanging="360"/>
      </w:pPr>
      <w:rPr>
        <w:rFonts w:ascii="Wingdings" w:hAnsi="Wingdings" w:hint="default"/>
      </w:rPr>
    </w:lvl>
  </w:abstractNum>
  <w:abstractNum w:abstractNumId="4">
    <w:nsid w:val="58E77078"/>
    <w:multiLevelType w:val="hybridMultilevel"/>
    <w:tmpl w:val="FD08D3FA"/>
    <w:lvl w:ilvl="0" w:tplc="54188126">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19"/>
    <w:rsid w:val="000010ED"/>
    <w:rsid w:val="00001953"/>
    <w:rsid w:val="00001F49"/>
    <w:rsid w:val="00002EEC"/>
    <w:rsid w:val="00006790"/>
    <w:rsid w:val="00012AF6"/>
    <w:rsid w:val="0001600B"/>
    <w:rsid w:val="0003719D"/>
    <w:rsid w:val="00054DB1"/>
    <w:rsid w:val="0005723A"/>
    <w:rsid w:val="00061988"/>
    <w:rsid w:val="00067E85"/>
    <w:rsid w:val="00070105"/>
    <w:rsid w:val="00073025"/>
    <w:rsid w:val="00074E8F"/>
    <w:rsid w:val="000804B0"/>
    <w:rsid w:val="00080541"/>
    <w:rsid w:val="00085BF5"/>
    <w:rsid w:val="00085D3C"/>
    <w:rsid w:val="00091930"/>
    <w:rsid w:val="00091E1F"/>
    <w:rsid w:val="0009490D"/>
    <w:rsid w:val="0009730A"/>
    <w:rsid w:val="000B39EF"/>
    <w:rsid w:val="000C09F4"/>
    <w:rsid w:val="000F19CB"/>
    <w:rsid w:val="000F25FE"/>
    <w:rsid w:val="000F324F"/>
    <w:rsid w:val="000F4469"/>
    <w:rsid w:val="000F4630"/>
    <w:rsid w:val="001053EE"/>
    <w:rsid w:val="00105B82"/>
    <w:rsid w:val="0010653D"/>
    <w:rsid w:val="00111768"/>
    <w:rsid w:val="00112635"/>
    <w:rsid w:val="00121162"/>
    <w:rsid w:val="00121167"/>
    <w:rsid w:val="00124A02"/>
    <w:rsid w:val="00130DCA"/>
    <w:rsid w:val="00133CAC"/>
    <w:rsid w:val="00143025"/>
    <w:rsid w:val="001477F3"/>
    <w:rsid w:val="00152738"/>
    <w:rsid w:val="001532AF"/>
    <w:rsid w:val="00156D3A"/>
    <w:rsid w:val="00170B20"/>
    <w:rsid w:val="00172336"/>
    <w:rsid w:val="001737D4"/>
    <w:rsid w:val="0017459F"/>
    <w:rsid w:val="00175D17"/>
    <w:rsid w:val="00177F60"/>
    <w:rsid w:val="00181645"/>
    <w:rsid w:val="001870D4"/>
    <w:rsid w:val="001871C5"/>
    <w:rsid w:val="001A1A67"/>
    <w:rsid w:val="001A3EBE"/>
    <w:rsid w:val="001A3FE7"/>
    <w:rsid w:val="001B6600"/>
    <w:rsid w:val="001B7E6C"/>
    <w:rsid w:val="001C7141"/>
    <w:rsid w:val="001D4823"/>
    <w:rsid w:val="001E6B27"/>
    <w:rsid w:val="001E7511"/>
    <w:rsid w:val="00200BDD"/>
    <w:rsid w:val="002016A9"/>
    <w:rsid w:val="0020498C"/>
    <w:rsid w:val="0021525C"/>
    <w:rsid w:val="0021639B"/>
    <w:rsid w:val="00220222"/>
    <w:rsid w:val="0022150F"/>
    <w:rsid w:val="00231936"/>
    <w:rsid w:val="00232550"/>
    <w:rsid w:val="002365A4"/>
    <w:rsid w:val="00236AFD"/>
    <w:rsid w:val="0024284E"/>
    <w:rsid w:val="00246F9D"/>
    <w:rsid w:val="00250532"/>
    <w:rsid w:val="00250CFB"/>
    <w:rsid w:val="00267497"/>
    <w:rsid w:val="00270272"/>
    <w:rsid w:val="00273824"/>
    <w:rsid w:val="0028110F"/>
    <w:rsid w:val="002819F5"/>
    <w:rsid w:val="002854A8"/>
    <w:rsid w:val="00287F3A"/>
    <w:rsid w:val="00290501"/>
    <w:rsid w:val="002918B8"/>
    <w:rsid w:val="00291C95"/>
    <w:rsid w:val="00293158"/>
    <w:rsid w:val="002960E5"/>
    <w:rsid w:val="002A73F0"/>
    <w:rsid w:val="002B39D8"/>
    <w:rsid w:val="002B6BA0"/>
    <w:rsid w:val="002B7960"/>
    <w:rsid w:val="002C4132"/>
    <w:rsid w:val="002C460B"/>
    <w:rsid w:val="002C50A6"/>
    <w:rsid w:val="002C57EF"/>
    <w:rsid w:val="002C5B3A"/>
    <w:rsid w:val="002C6830"/>
    <w:rsid w:val="002D1E06"/>
    <w:rsid w:val="002D3188"/>
    <w:rsid w:val="002E0B0C"/>
    <w:rsid w:val="002E652C"/>
    <w:rsid w:val="002F1E91"/>
    <w:rsid w:val="002F3332"/>
    <w:rsid w:val="002F5DD8"/>
    <w:rsid w:val="002F7ECD"/>
    <w:rsid w:val="003040CB"/>
    <w:rsid w:val="00304AC9"/>
    <w:rsid w:val="00311597"/>
    <w:rsid w:val="00312BCA"/>
    <w:rsid w:val="003170CC"/>
    <w:rsid w:val="00321749"/>
    <w:rsid w:val="003255AA"/>
    <w:rsid w:val="0033510E"/>
    <w:rsid w:val="00340285"/>
    <w:rsid w:val="003437E2"/>
    <w:rsid w:val="00350295"/>
    <w:rsid w:val="00354527"/>
    <w:rsid w:val="003545E3"/>
    <w:rsid w:val="00355E43"/>
    <w:rsid w:val="0036404B"/>
    <w:rsid w:val="00364CE8"/>
    <w:rsid w:val="00367900"/>
    <w:rsid w:val="003721A5"/>
    <w:rsid w:val="003745CA"/>
    <w:rsid w:val="003763B8"/>
    <w:rsid w:val="0038392A"/>
    <w:rsid w:val="00384117"/>
    <w:rsid w:val="003A266D"/>
    <w:rsid w:val="003A2FBB"/>
    <w:rsid w:val="003A3E36"/>
    <w:rsid w:val="003A416D"/>
    <w:rsid w:val="003C53C7"/>
    <w:rsid w:val="003C79D0"/>
    <w:rsid w:val="003D052C"/>
    <w:rsid w:val="003D2391"/>
    <w:rsid w:val="003D3C6F"/>
    <w:rsid w:val="003D5B30"/>
    <w:rsid w:val="003E2226"/>
    <w:rsid w:val="003E504F"/>
    <w:rsid w:val="003F160D"/>
    <w:rsid w:val="003F24C7"/>
    <w:rsid w:val="003F34DC"/>
    <w:rsid w:val="003F6017"/>
    <w:rsid w:val="00403A91"/>
    <w:rsid w:val="0040484B"/>
    <w:rsid w:val="0042348C"/>
    <w:rsid w:val="00424DBD"/>
    <w:rsid w:val="00425163"/>
    <w:rsid w:val="00426111"/>
    <w:rsid w:val="00430C3E"/>
    <w:rsid w:val="0043533F"/>
    <w:rsid w:val="00435B09"/>
    <w:rsid w:val="004374C0"/>
    <w:rsid w:val="00442FCF"/>
    <w:rsid w:val="004545C9"/>
    <w:rsid w:val="004576DA"/>
    <w:rsid w:val="00460FA7"/>
    <w:rsid w:val="00462C87"/>
    <w:rsid w:val="00463EC6"/>
    <w:rsid w:val="00472D24"/>
    <w:rsid w:val="004732B8"/>
    <w:rsid w:val="004760A1"/>
    <w:rsid w:val="0047703F"/>
    <w:rsid w:val="00480C43"/>
    <w:rsid w:val="00491705"/>
    <w:rsid w:val="00491720"/>
    <w:rsid w:val="00491822"/>
    <w:rsid w:val="0049312F"/>
    <w:rsid w:val="00494D8B"/>
    <w:rsid w:val="004969BA"/>
    <w:rsid w:val="004B35BA"/>
    <w:rsid w:val="004C6652"/>
    <w:rsid w:val="004D4CE7"/>
    <w:rsid w:val="004D71CD"/>
    <w:rsid w:val="004E20CE"/>
    <w:rsid w:val="004E491E"/>
    <w:rsid w:val="004F3FD0"/>
    <w:rsid w:val="004F4DF9"/>
    <w:rsid w:val="004F6922"/>
    <w:rsid w:val="00501AA9"/>
    <w:rsid w:val="00510CB8"/>
    <w:rsid w:val="005215A1"/>
    <w:rsid w:val="00527A64"/>
    <w:rsid w:val="00562C49"/>
    <w:rsid w:val="00563BA0"/>
    <w:rsid w:val="00571204"/>
    <w:rsid w:val="00577AD2"/>
    <w:rsid w:val="00580E5A"/>
    <w:rsid w:val="005812CF"/>
    <w:rsid w:val="00584875"/>
    <w:rsid w:val="005877B2"/>
    <w:rsid w:val="00593DAB"/>
    <w:rsid w:val="005A43F4"/>
    <w:rsid w:val="005C1EBF"/>
    <w:rsid w:val="005C52CD"/>
    <w:rsid w:val="005D4B6F"/>
    <w:rsid w:val="005D643D"/>
    <w:rsid w:val="005E5A1E"/>
    <w:rsid w:val="005F21A9"/>
    <w:rsid w:val="005F4FE5"/>
    <w:rsid w:val="006159C7"/>
    <w:rsid w:val="00617529"/>
    <w:rsid w:val="0062174B"/>
    <w:rsid w:val="00622850"/>
    <w:rsid w:val="00630D0A"/>
    <w:rsid w:val="00657358"/>
    <w:rsid w:val="0065778A"/>
    <w:rsid w:val="006708E8"/>
    <w:rsid w:val="006753F5"/>
    <w:rsid w:val="00681F31"/>
    <w:rsid w:val="006862DB"/>
    <w:rsid w:val="00695CC2"/>
    <w:rsid w:val="006B4756"/>
    <w:rsid w:val="006B66BC"/>
    <w:rsid w:val="006C0709"/>
    <w:rsid w:val="006D5287"/>
    <w:rsid w:val="006E1062"/>
    <w:rsid w:val="006E7A8A"/>
    <w:rsid w:val="006F0376"/>
    <w:rsid w:val="006F7DC5"/>
    <w:rsid w:val="00710A12"/>
    <w:rsid w:val="00711ED2"/>
    <w:rsid w:val="00713CF3"/>
    <w:rsid w:val="007145E6"/>
    <w:rsid w:val="0071527F"/>
    <w:rsid w:val="0071534E"/>
    <w:rsid w:val="007236D5"/>
    <w:rsid w:val="007252CE"/>
    <w:rsid w:val="00725F61"/>
    <w:rsid w:val="00727EB8"/>
    <w:rsid w:val="00732B4A"/>
    <w:rsid w:val="00735C14"/>
    <w:rsid w:val="00743C77"/>
    <w:rsid w:val="0076030D"/>
    <w:rsid w:val="007641CF"/>
    <w:rsid w:val="00775E6F"/>
    <w:rsid w:val="0078163B"/>
    <w:rsid w:val="00783EF1"/>
    <w:rsid w:val="0078555D"/>
    <w:rsid w:val="007865FF"/>
    <w:rsid w:val="00794081"/>
    <w:rsid w:val="007972EC"/>
    <w:rsid w:val="007A14FB"/>
    <w:rsid w:val="007A4C89"/>
    <w:rsid w:val="007A5B28"/>
    <w:rsid w:val="007B1D75"/>
    <w:rsid w:val="007B5844"/>
    <w:rsid w:val="007C494A"/>
    <w:rsid w:val="007C6920"/>
    <w:rsid w:val="007D22F8"/>
    <w:rsid w:val="007D2316"/>
    <w:rsid w:val="007D5672"/>
    <w:rsid w:val="007D6407"/>
    <w:rsid w:val="007D686B"/>
    <w:rsid w:val="007E07FF"/>
    <w:rsid w:val="007E08A6"/>
    <w:rsid w:val="007E4F12"/>
    <w:rsid w:val="007E7AF9"/>
    <w:rsid w:val="007F5057"/>
    <w:rsid w:val="007F5790"/>
    <w:rsid w:val="00805955"/>
    <w:rsid w:val="00816908"/>
    <w:rsid w:val="00824268"/>
    <w:rsid w:val="00824B2D"/>
    <w:rsid w:val="00826081"/>
    <w:rsid w:val="008317A3"/>
    <w:rsid w:val="00833CE3"/>
    <w:rsid w:val="00836725"/>
    <w:rsid w:val="00840CE6"/>
    <w:rsid w:val="008424A5"/>
    <w:rsid w:val="00851006"/>
    <w:rsid w:val="00852706"/>
    <w:rsid w:val="008630A2"/>
    <w:rsid w:val="00870FBA"/>
    <w:rsid w:val="008765AF"/>
    <w:rsid w:val="008827D7"/>
    <w:rsid w:val="00886E22"/>
    <w:rsid w:val="00897E21"/>
    <w:rsid w:val="008A3A0E"/>
    <w:rsid w:val="008B0D32"/>
    <w:rsid w:val="008C136B"/>
    <w:rsid w:val="008C6AAE"/>
    <w:rsid w:val="008D22A9"/>
    <w:rsid w:val="008D232F"/>
    <w:rsid w:val="008D3B9E"/>
    <w:rsid w:val="008E659F"/>
    <w:rsid w:val="008F0B8D"/>
    <w:rsid w:val="008F5978"/>
    <w:rsid w:val="00904F7F"/>
    <w:rsid w:val="00906724"/>
    <w:rsid w:val="00912CFB"/>
    <w:rsid w:val="009148BD"/>
    <w:rsid w:val="00915EF7"/>
    <w:rsid w:val="00924349"/>
    <w:rsid w:val="009364F0"/>
    <w:rsid w:val="00953061"/>
    <w:rsid w:val="0095322F"/>
    <w:rsid w:val="0095323D"/>
    <w:rsid w:val="00956C56"/>
    <w:rsid w:val="009637C1"/>
    <w:rsid w:val="00967FD9"/>
    <w:rsid w:val="00970B09"/>
    <w:rsid w:val="0097248C"/>
    <w:rsid w:val="0097511C"/>
    <w:rsid w:val="009771B5"/>
    <w:rsid w:val="009817FF"/>
    <w:rsid w:val="009841E2"/>
    <w:rsid w:val="00985C6D"/>
    <w:rsid w:val="00990803"/>
    <w:rsid w:val="009966D0"/>
    <w:rsid w:val="009A168D"/>
    <w:rsid w:val="009A4B34"/>
    <w:rsid w:val="009B6D6C"/>
    <w:rsid w:val="009C00B0"/>
    <w:rsid w:val="009D2FB0"/>
    <w:rsid w:val="009D56FC"/>
    <w:rsid w:val="009D6934"/>
    <w:rsid w:val="009E0024"/>
    <w:rsid w:val="009E52AA"/>
    <w:rsid w:val="009E5988"/>
    <w:rsid w:val="009E65DC"/>
    <w:rsid w:val="00A0046D"/>
    <w:rsid w:val="00A031ED"/>
    <w:rsid w:val="00A06FFD"/>
    <w:rsid w:val="00A07F70"/>
    <w:rsid w:val="00A10A33"/>
    <w:rsid w:val="00A2099B"/>
    <w:rsid w:val="00A20B01"/>
    <w:rsid w:val="00A324DF"/>
    <w:rsid w:val="00A37BD8"/>
    <w:rsid w:val="00A434CA"/>
    <w:rsid w:val="00A468F4"/>
    <w:rsid w:val="00A50C13"/>
    <w:rsid w:val="00A52594"/>
    <w:rsid w:val="00A529CE"/>
    <w:rsid w:val="00A559C7"/>
    <w:rsid w:val="00A70F47"/>
    <w:rsid w:val="00A7582C"/>
    <w:rsid w:val="00A7738E"/>
    <w:rsid w:val="00A83D8C"/>
    <w:rsid w:val="00A915DD"/>
    <w:rsid w:val="00AA4DD8"/>
    <w:rsid w:val="00AC3820"/>
    <w:rsid w:val="00AC7499"/>
    <w:rsid w:val="00AD2F62"/>
    <w:rsid w:val="00AD5372"/>
    <w:rsid w:val="00AD7640"/>
    <w:rsid w:val="00AE0B1D"/>
    <w:rsid w:val="00AE703B"/>
    <w:rsid w:val="00AF0F98"/>
    <w:rsid w:val="00AF1119"/>
    <w:rsid w:val="00B016E2"/>
    <w:rsid w:val="00B05E6C"/>
    <w:rsid w:val="00B136C5"/>
    <w:rsid w:val="00B13FA1"/>
    <w:rsid w:val="00B15AFE"/>
    <w:rsid w:val="00B17A71"/>
    <w:rsid w:val="00B22212"/>
    <w:rsid w:val="00B2450E"/>
    <w:rsid w:val="00B273EB"/>
    <w:rsid w:val="00B3164D"/>
    <w:rsid w:val="00B3191A"/>
    <w:rsid w:val="00B41FDE"/>
    <w:rsid w:val="00B4779E"/>
    <w:rsid w:val="00B560A8"/>
    <w:rsid w:val="00B622B0"/>
    <w:rsid w:val="00B6518C"/>
    <w:rsid w:val="00B675ED"/>
    <w:rsid w:val="00B84091"/>
    <w:rsid w:val="00B87151"/>
    <w:rsid w:val="00B91DB3"/>
    <w:rsid w:val="00B928C1"/>
    <w:rsid w:val="00B976A0"/>
    <w:rsid w:val="00BA3791"/>
    <w:rsid w:val="00BA5B26"/>
    <w:rsid w:val="00BB152B"/>
    <w:rsid w:val="00BB1631"/>
    <w:rsid w:val="00BD18DB"/>
    <w:rsid w:val="00BE170E"/>
    <w:rsid w:val="00BE296A"/>
    <w:rsid w:val="00BF4FCE"/>
    <w:rsid w:val="00BF5EF0"/>
    <w:rsid w:val="00C06203"/>
    <w:rsid w:val="00C14B2B"/>
    <w:rsid w:val="00C16B4D"/>
    <w:rsid w:val="00C25760"/>
    <w:rsid w:val="00C268C8"/>
    <w:rsid w:val="00C341E5"/>
    <w:rsid w:val="00C40100"/>
    <w:rsid w:val="00C40B3B"/>
    <w:rsid w:val="00C4188A"/>
    <w:rsid w:val="00C42203"/>
    <w:rsid w:val="00C42512"/>
    <w:rsid w:val="00C47E5E"/>
    <w:rsid w:val="00C54FD8"/>
    <w:rsid w:val="00C61ADE"/>
    <w:rsid w:val="00C6329D"/>
    <w:rsid w:val="00C707FA"/>
    <w:rsid w:val="00C717A2"/>
    <w:rsid w:val="00C75449"/>
    <w:rsid w:val="00C821F1"/>
    <w:rsid w:val="00C82503"/>
    <w:rsid w:val="00C8464A"/>
    <w:rsid w:val="00C9081B"/>
    <w:rsid w:val="00C94C1C"/>
    <w:rsid w:val="00CB0A78"/>
    <w:rsid w:val="00CB0F69"/>
    <w:rsid w:val="00CB3A80"/>
    <w:rsid w:val="00CB6634"/>
    <w:rsid w:val="00CC6583"/>
    <w:rsid w:val="00CD20F8"/>
    <w:rsid w:val="00CD348C"/>
    <w:rsid w:val="00CD6EF7"/>
    <w:rsid w:val="00CE3C32"/>
    <w:rsid w:val="00CF4AD1"/>
    <w:rsid w:val="00CF5C25"/>
    <w:rsid w:val="00D04C45"/>
    <w:rsid w:val="00D16C37"/>
    <w:rsid w:val="00D21E88"/>
    <w:rsid w:val="00D265D6"/>
    <w:rsid w:val="00D265D8"/>
    <w:rsid w:val="00D277CD"/>
    <w:rsid w:val="00D27A11"/>
    <w:rsid w:val="00D36402"/>
    <w:rsid w:val="00D40979"/>
    <w:rsid w:val="00D411E4"/>
    <w:rsid w:val="00D45D91"/>
    <w:rsid w:val="00D470C5"/>
    <w:rsid w:val="00D4791F"/>
    <w:rsid w:val="00D47B09"/>
    <w:rsid w:val="00D532B7"/>
    <w:rsid w:val="00D55010"/>
    <w:rsid w:val="00D56DDF"/>
    <w:rsid w:val="00D6141F"/>
    <w:rsid w:val="00D63B47"/>
    <w:rsid w:val="00D76DF5"/>
    <w:rsid w:val="00D77A4C"/>
    <w:rsid w:val="00D80AB5"/>
    <w:rsid w:val="00D855B4"/>
    <w:rsid w:val="00D911E7"/>
    <w:rsid w:val="00D935A2"/>
    <w:rsid w:val="00D93DAC"/>
    <w:rsid w:val="00D95BEE"/>
    <w:rsid w:val="00D96D79"/>
    <w:rsid w:val="00DA339B"/>
    <w:rsid w:val="00DA5782"/>
    <w:rsid w:val="00DC4A1B"/>
    <w:rsid w:val="00DC5383"/>
    <w:rsid w:val="00DC5A01"/>
    <w:rsid w:val="00DC6084"/>
    <w:rsid w:val="00DD602E"/>
    <w:rsid w:val="00DE2CB5"/>
    <w:rsid w:val="00DE2F81"/>
    <w:rsid w:val="00DE45C2"/>
    <w:rsid w:val="00E009E9"/>
    <w:rsid w:val="00E00F06"/>
    <w:rsid w:val="00E02CD8"/>
    <w:rsid w:val="00E07EF1"/>
    <w:rsid w:val="00E11904"/>
    <w:rsid w:val="00E12FE7"/>
    <w:rsid w:val="00E151E7"/>
    <w:rsid w:val="00E22995"/>
    <w:rsid w:val="00E4581B"/>
    <w:rsid w:val="00E476BE"/>
    <w:rsid w:val="00E51975"/>
    <w:rsid w:val="00E62138"/>
    <w:rsid w:val="00E66345"/>
    <w:rsid w:val="00E70BE6"/>
    <w:rsid w:val="00E8063B"/>
    <w:rsid w:val="00E82CBA"/>
    <w:rsid w:val="00E84AA2"/>
    <w:rsid w:val="00E87479"/>
    <w:rsid w:val="00E90667"/>
    <w:rsid w:val="00E90FDA"/>
    <w:rsid w:val="00E91DB6"/>
    <w:rsid w:val="00EA56BF"/>
    <w:rsid w:val="00EA62B7"/>
    <w:rsid w:val="00EA690F"/>
    <w:rsid w:val="00EB4005"/>
    <w:rsid w:val="00EB50A5"/>
    <w:rsid w:val="00EB54DD"/>
    <w:rsid w:val="00EB5EA1"/>
    <w:rsid w:val="00EB5F42"/>
    <w:rsid w:val="00EC4C3C"/>
    <w:rsid w:val="00ED65B0"/>
    <w:rsid w:val="00EE2D27"/>
    <w:rsid w:val="00EE37B2"/>
    <w:rsid w:val="00EE74BB"/>
    <w:rsid w:val="00EE759B"/>
    <w:rsid w:val="00EF14CB"/>
    <w:rsid w:val="00EF19FD"/>
    <w:rsid w:val="00EF2D75"/>
    <w:rsid w:val="00EF7299"/>
    <w:rsid w:val="00EF7EC1"/>
    <w:rsid w:val="00F0201E"/>
    <w:rsid w:val="00F0231C"/>
    <w:rsid w:val="00F12A55"/>
    <w:rsid w:val="00F151D0"/>
    <w:rsid w:val="00F2468A"/>
    <w:rsid w:val="00F2470D"/>
    <w:rsid w:val="00F31DA9"/>
    <w:rsid w:val="00F31EB4"/>
    <w:rsid w:val="00F3582F"/>
    <w:rsid w:val="00F37891"/>
    <w:rsid w:val="00F402DA"/>
    <w:rsid w:val="00F40D91"/>
    <w:rsid w:val="00F4201E"/>
    <w:rsid w:val="00F45A59"/>
    <w:rsid w:val="00F467AE"/>
    <w:rsid w:val="00F46BAF"/>
    <w:rsid w:val="00F52591"/>
    <w:rsid w:val="00F5603D"/>
    <w:rsid w:val="00F659B8"/>
    <w:rsid w:val="00F70964"/>
    <w:rsid w:val="00F7211D"/>
    <w:rsid w:val="00F730D9"/>
    <w:rsid w:val="00F73F22"/>
    <w:rsid w:val="00F74413"/>
    <w:rsid w:val="00F84791"/>
    <w:rsid w:val="00F84B61"/>
    <w:rsid w:val="00F85257"/>
    <w:rsid w:val="00F9061E"/>
    <w:rsid w:val="00F9246A"/>
    <w:rsid w:val="00F934B2"/>
    <w:rsid w:val="00FA03C7"/>
    <w:rsid w:val="00FA0BB1"/>
    <w:rsid w:val="00FA3E5C"/>
    <w:rsid w:val="00FA4969"/>
    <w:rsid w:val="00FA6DE3"/>
    <w:rsid w:val="00FA7058"/>
    <w:rsid w:val="00FB21EC"/>
    <w:rsid w:val="00FB5961"/>
    <w:rsid w:val="00FC0019"/>
    <w:rsid w:val="00FC11EB"/>
    <w:rsid w:val="00FD1A05"/>
    <w:rsid w:val="00FD255D"/>
    <w:rsid w:val="00FD48A3"/>
    <w:rsid w:val="00FE30F9"/>
    <w:rsid w:val="00FE6517"/>
    <w:rsid w:val="00FF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6D8C1-04D6-48F1-B4C0-47A29DDF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uiPriority w:val="9"/>
    <w:qFormat/>
    <w:rsid w:val="00D93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B273EB"/>
    <w:rPr>
      <w:color w:val="0563C1" w:themeColor="hyperlink"/>
      <w:u w:val="single"/>
    </w:rPr>
  </w:style>
  <w:style w:type="paragraph" w:styleId="NormalWeb">
    <w:name w:val="Normal (Web)"/>
    <w:basedOn w:val="Normal"/>
    <w:uiPriority w:val="99"/>
    <w:unhideWhenUsed/>
    <w:rsid w:val="00177F60"/>
    <w:pPr>
      <w:spacing w:before="100" w:beforeAutospacing="1" w:after="100" w:afterAutospacing="1" w:line="240" w:lineRule="auto"/>
    </w:pPr>
    <w:rPr>
      <w:rFonts w:ascii="Times New Roman" w:eastAsia="Times New Roman" w:hAnsi="Times New Roman" w:cs="Times New Roman"/>
      <w:sz w:val="24"/>
      <w:szCs w:val="24"/>
    </w:rPr>
  </w:style>
  <w:style w:type="character" w:styleId="Accentuat">
    <w:name w:val="Emphasis"/>
    <w:basedOn w:val="Fontdeparagrafimplicit"/>
    <w:uiPriority w:val="20"/>
    <w:qFormat/>
    <w:rsid w:val="00177F60"/>
    <w:rPr>
      <w:i/>
      <w:iCs/>
    </w:rPr>
  </w:style>
  <w:style w:type="character" w:customStyle="1" w:styleId="Titlu1Caracter">
    <w:name w:val="Titlu 1 Caracter"/>
    <w:basedOn w:val="Fontdeparagrafimplicit"/>
    <w:link w:val="Titlu1"/>
    <w:uiPriority w:val="9"/>
    <w:rsid w:val="00D935A2"/>
    <w:rPr>
      <w:rFonts w:asciiTheme="majorHAnsi" w:eastAsiaTheme="majorEastAsia" w:hAnsiTheme="majorHAnsi" w:cstheme="majorBidi"/>
      <w:color w:val="2E74B5" w:themeColor="accent1" w:themeShade="BF"/>
      <w:sz w:val="32"/>
      <w:szCs w:val="32"/>
    </w:rPr>
  </w:style>
  <w:style w:type="character" w:styleId="HyperlinkParcurs">
    <w:name w:val="FollowedHyperlink"/>
    <w:basedOn w:val="Fontdeparagrafimplicit"/>
    <w:uiPriority w:val="99"/>
    <w:semiHidden/>
    <w:unhideWhenUsed/>
    <w:rsid w:val="00DE2F81"/>
    <w:rPr>
      <w:color w:val="954F72" w:themeColor="followedHyperlink"/>
      <w:u w:val="single"/>
    </w:rPr>
  </w:style>
  <w:style w:type="paragraph" w:styleId="Listparagraf">
    <w:name w:val="List Paragraph"/>
    <w:basedOn w:val="Normal"/>
    <w:uiPriority w:val="34"/>
    <w:qFormat/>
    <w:rsid w:val="00AE0B1D"/>
    <w:pPr>
      <w:ind w:left="720"/>
      <w:contextualSpacing/>
    </w:pPr>
  </w:style>
  <w:style w:type="character" w:customStyle="1" w:styleId="object">
    <w:name w:val="object"/>
    <w:basedOn w:val="Fontdeparagrafimplicit"/>
    <w:rsid w:val="001477F3"/>
  </w:style>
  <w:style w:type="character" w:styleId="Referincomentariu">
    <w:name w:val="annotation reference"/>
    <w:basedOn w:val="Fontdeparagrafimplicit"/>
    <w:uiPriority w:val="99"/>
    <w:semiHidden/>
    <w:unhideWhenUsed/>
    <w:rsid w:val="00F730D9"/>
    <w:rPr>
      <w:sz w:val="16"/>
      <w:szCs w:val="16"/>
    </w:rPr>
  </w:style>
  <w:style w:type="paragraph" w:styleId="Textcomentariu">
    <w:name w:val="annotation text"/>
    <w:basedOn w:val="Normal"/>
    <w:link w:val="TextcomentariuCaracter"/>
    <w:uiPriority w:val="99"/>
    <w:semiHidden/>
    <w:unhideWhenUsed/>
    <w:rsid w:val="00F730D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F730D9"/>
    <w:rPr>
      <w:sz w:val="20"/>
      <w:szCs w:val="20"/>
    </w:rPr>
  </w:style>
  <w:style w:type="paragraph" w:styleId="TextnBalon">
    <w:name w:val="Balloon Text"/>
    <w:basedOn w:val="Normal"/>
    <w:link w:val="TextnBalonCaracter"/>
    <w:uiPriority w:val="99"/>
    <w:semiHidden/>
    <w:unhideWhenUsed/>
    <w:rsid w:val="00F730D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30D9"/>
    <w:rPr>
      <w:rFonts w:ascii="Segoe UI" w:hAnsi="Segoe UI" w:cs="Segoe UI"/>
      <w:sz w:val="18"/>
      <w:szCs w:val="18"/>
    </w:rPr>
  </w:style>
  <w:style w:type="character" w:styleId="Robust">
    <w:name w:val="Strong"/>
    <w:basedOn w:val="Fontdeparagrafimplicit"/>
    <w:uiPriority w:val="22"/>
    <w:qFormat/>
    <w:rsid w:val="00F73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3277">
      <w:bodyDiv w:val="1"/>
      <w:marLeft w:val="0"/>
      <w:marRight w:val="0"/>
      <w:marTop w:val="0"/>
      <w:marBottom w:val="0"/>
      <w:divBdr>
        <w:top w:val="none" w:sz="0" w:space="0" w:color="auto"/>
        <w:left w:val="none" w:sz="0" w:space="0" w:color="auto"/>
        <w:bottom w:val="none" w:sz="0" w:space="0" w:color="auto"/>
        <w:right w:val="none" w:sz="0" w:space="0" w:color="auto"/>
      </w:divBdr>
    </w:div>
    <w:div w:id="314114806">
      <w:bodyDiv w:val="1"/>
      <w:marLeft w:val="0"/>
      <w:marRight w:val="0"/>
      <w:marTop w:val="0"/>
      <w:marBottom w:val="0"/>
      <w:divBdr>
        <w:top w:val="none" w:sz="0" w:space="0" w:color="auto"/>
        <w:left w:val="none" w:sz="0" w:space="0" w:color="auto"/>
        <w:bottom w:val="none" w:sz="0" w:space="0" w:color="auto"/>
        <w:right w:val="none" w:sz="0" w:space="0" w:color="auto"/>
      </w:divBdr>
    </w:div>
    <w:div w:id="330304983">
      <w:bodyDiv w:val="1"/>
      <w:marLeft w:val="0"/>
      <w:marRight w:val="0"/>
      <w:marTop w:val="0"/>
      <w:marBottom w:val="0"/>
      <w:divBdr>
        <w:top w:val="none" w:sz="0" w:space="0" w:color="auto"/>
        <w:left w:val="none" w:sz="0" w:space="0" w:color="auto"/>
        <w:bottom w:val="none" w:sz="0" w:space="0" w:color="auto"/>
        <w:right w:val="none" w:sz="0" w:space="0" w:color="auto"/>
      </w:divBdr>
    </w:div>
    <w:div w:id="615021045">
      <w:bodyDiv w:val="1"/>
      <w:marLeft w:val="0"/>
      <w:marRight w:val="0"/>
      <w:marTop w:val="0"/>
      <w:marBottom w:val="0"/>
      <w:divBdr>
        <w:top w:val="none" w:sz="0" w:space="0" w:color="auto"/>
        <w:left w:val="none" w:sz="0" w:space="0" w:color="auto"/>
        <w:bottom w:val="none" w:sz="0" w:space="0" w:color="auto"/>
        <w:right w:val="none" w:sz="0" w:space="0" w:color="auto"/>
      </w:divBdr>
    </w:div>
    <w:div w:id="1077632973">
      <w:bodyDiv w:val="1"/>
      <w:marLeft w:val="0"/>
      <w:marRight w:val="0"/>
      <w:marTop w:val="0"/>
      <w:marBottom w:val="0"/>
      <w:divBdr>
        <w:top w:val="none" w:sz="0" w:space="0" w:color="auto"/>
        <w:left w:val="none" w:sz="0" w:space="0" w:color="auto"/>
        <w:bottom w:val="none" w:sz="0" w:space="0" w:color="auto"/>
        <w:right w:val="none" w:sz="0" w:space="0" w:color="auto"/>
      </w:divBdr>
    </w:div>
    <w:div w:id="1192646476">
      <w:bodyDiv w:val="1"/>
      <w:marLeft w:val="0"/>
      <w:marRight w:val="0"/>
      <w:marTop w:val="0"/>
      <w:marBottom w:val="0"/>
      <w:divBdr>
        <w:top w:val="none" w:sz="0" w:space="0" w:color="auto"/>
        <w:left w:val="none" w:sz="0" w:space="0" w:color="auto"/>
        <w:bottom w:val="none" w:sz="0" w:space="0" w:color="auto"/>
        <w:right w:val="none" w:sz="0" w:space="0" w:color="auto"/>
      </w:divBdr>
    </w:div>
    <w:div w:id="1915823369">
      <w:bodyDiv w:val="1"/>
      <w:marLeft w:val="0"/>
      <w:marRight w:val="0"/>
      <w:marTop w:val="0"/>
      <w:marBottom w:val="0"/>
      <w:divBdr>
        <w:top w:val="none" w:sz="0" w:space="0" w:color="auto"/>
        <w:left w:val="none" w:sz="0" w:space="0" w:color="auto"/>
        <w:bottom w:val="none" w:sz="0" w:space="0" w:color="auto"/>
        <w:right w:val="none" w:sz="0" w:space="0" w:color="auto"/>
      </w:divBdr>
      <w:divsChild>
        <w:div w:id="428238484">
          <w:marLeft w:val="0"/>
          <w:marRight w:val="0"/>
          <w:marTop w:val="0"/>
          <w:marBottom w:val="0"/>
          <w:divBdr>
            <w:top w:val="none" w:sz="0" w:space="0" w:color="auto"/>
            <w:left w:val="none" w:sz="0" w:space="0" w:color="auto"/>
            <w:bottom w:val="none" w:sz="0" w:space="0" w:color="auto"/>
            <w:right w:val="none" w:sz="0" w:space="0" w:color="auto"/>
          </w:divBdr>
        </w:div>
      </w:divsChild>
    </w:div>
    <w:div w:id="19660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anunt-de-initiere-a-procesului-de-elaborare-a-proiectului-de-hotarare-de-guvern-de-stabilire-a-masurilor-de-eradicare-a-ambroziei-ambrosia-artemisiifolia/14526" TargetMode="External"/><Relationship Id="rId3" Type="http://schemas.openxmlformats.org/officeDocument/2006/relationships/styles" Target="styles.xml"/><Relationship Id="rId7" Type="http://schemas.openxmlformats.org/officeDocument/2006/relationships/hyperlink" Target="https://maia.gov.md/ro/content/raportul-privind-executarea-planului-de-ac%C8%9Biuni-privind-combaterea-%C8%99i-prevenirea-r%C4%83sp%C3%A2ndir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Ambrosia_artemisiifoli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FD96-5DF6-4FFB-B67B-30CFDEA4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TotalTime>
  <Pages>6</Pages>
  <Words>2487</Words>
  <Characters>14176</Characters>
  <Application>Microsoft Office Word</Application>
  <DocSecurity>0</DocSecurity>
  <Lines>118</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48</cp:revision>
  <cp:lastPrinted>2024-10-25T10:28:00Z</cp:lastPrinted>
  <dcterms:created xsi:type="dcterms:W3CDTF">2024-10-09T13:30:00Z</dcterms:created>
  <dcterms:modified xsi:type="dcterms:W3CDTF">2025-08-15T12:21:00Z</dcterms:modified>
</cp:coreProperties>
</file>