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2911" w14:textId="77777777" w:rsidR="00226C7E" w:rsidRPr="00E27FF9" w:rsidRDefault="00226C7E">
      <w:pPr>
        <w:rPr>
          <w:rStyle w:val="Accentuat"/>
          <w:sz w:val="28"/>
          <w:szCs w:val="28"/>
          <w:lang w:val="ro-RO"/>
        </w:rPr>
      </w:pPr>
    </w:p>
    <w:p w14:paraId="2D5B4A7F" w14:textId="302CD912" w:rsidR="009C4B3F" w:rsidRPr="00E27FF9" w:rsidRDefault="009C4B3F" w:rsidP="009C4B3F">
      <w:pPr>
        <w:tabs>
          <w:tab w:val="left" w:pos="4215"/>
          <w:tab w:val="left" w:pos="8027"/>
        </w:tabs>
        <w:jc w:val="center"/>
        <w:rPr>
          <w:b/>
          <w:color w:val="000000"/>
          <w:sz w:val="28"/>
          <w:szCs w:val="28"/>
          <w:lang w:val="ro-RO" w:eastAsia="ru-RU"/>
        </w:rPr>
      </w:pPr>
      <w:r w:rsidRPr="00E27FF9">
        <w:rPr>
          <w:b/>
          <w:sz w:val="28"/>
          <w:szCs w:val="28"/>
          <w:lang w:val="ro-RO"/>
        </w:rPr>
        <w:t xml:space="preserve">cu privire la </w:t>
      </w:r>
      <w:r w:rsidR="00206DDF">
        <w:rPr>
          <w:b/>
          <w:sz w:val="28"/>
          <w:szCs w:val="28"/>
          <w:lang w:val="ro-RO"/>
        </w:rPr>
        <w:t xml:space="preserve">realizarea </w:t>
      </w:r>
      <w:r w:rsidR="003A1DAB" w:rsidRPr="00E27FF9">
        <w:rPr>
          <w:b/>
          <w:sz w:val="28"/>
          <w:szCs w:val="28"/>
          <w:lang w:val="ro-RO"/>
        </w:rPr>
        <w:t>un</w:t>
      </w:r>
      <w:r w:rsidR="00206DDF">
        <w:rPr>
          <w:b/>
          <w:sz w:val="28"/>
          <w:szCs w:val="28"/>
          <w:lang w:val="ro-RO"/>
        </w:rPr>
        <w:t>or</w:t>
      </w:r>
      <w:r w:rsidR="003A1DAB" w:rsidRPr="00E27FF9">
        <w:rPr>
          <w:b/>
          <w:sz w:val="28"/>
          <w:szCs w:val="28"/>
          <w:lang w:val="ro-RO"/>
        </w:rPr>
        <w:t xml:space="preserve"> </w:t>
      </w:r>
      <w:r w:rsidR="00206DDF">
        <w:rPr>
          <w:b/>
          <w:sz w:val="28"/>
          <w:szCs w:val="28"/>
          <w:lang w:val="ro-RO"/>
        </w:rPr>
        <w:t xml:space="preserve">proiecte </w:t>
      </w:r>
      <w:r w:rsidR="003A1DAB" w:rsidRPr="00E27FF9">
        <w:rPr>
          <w:b/>
          <w:sz w:val="28"/>
          <w:szCs w:val="28"/>
          <w:lang w:val="ro-RO"/>
        </w:rPr>
        <w:t>social-culturale</w:t>
      </w:r>
    </w:p>
    <w:p w14:paraId="57B44B47" w14:textId="7CDB2BC0" w:rsidR="006E27CB" w:rsidRPr="00E27FF9" w:rsidRDefault="00A40A98" w:rsidP="00E72F80">
      <w:pPr>
        <w:ind w:firstLine="0"/>
        <w:jc w:val="center"/>
        <w:rPr>
          <w:b/>
          <w:bCs/>
          <w:sz w:val="28"/>
          <w:szCs w:val="28"/>
          <w:lang w:val="ro-RO"/>
        </w:rPr>
      </w:pPr>
      <w:r w:rsidRPr="00E27FF9">
        <w:rPr>
          <w:b/>
          <w:sz w:val="28"/>
          <w:szCs w:val="28"/>
          <w:lang w:val="ro-RO"/>
        </w:rPr>
        <w:t>------------------------------------------------------------</w:t>
      </w:r>
      <w:r w:rsidR="003A1DAB" w:rsidRPr="00E27FF9">
        <w:rPr>
          <w:b/>
          <w:sz w:val="28"/>
          <w:szCs w:val="28"/>
          <w:lang w:val="ro-RO"/>
        </w:rPr>
        <w:t>--------------------</w:t>
      </w:r>
    </w:p>
    <w:p w14:paraId="70C12D6C" w14:textId="28EAFF34" w:rsidR="0081260D" w:rsidRPr="00E27FF9" w:rsidRDefault="009C4B3F" w:rsidP="0081260D">
      <w:pPr>
        <w:spacing w:before="240" w:after="240"/>
        <w:rPr>
          <w:sz w:val="28"/>
          <w:szCs w:val="28"/>
          <w:lang w:val="ro-RO"/>
        </w:rPr>
      </w:pPr>
      <w:r w:rsidRPr="00E27FF9">
        <w:rPr>
          <w:sz w:val="28"/>
          <w:szCs w:val="28"/>
          <w:lang w:val="ro-RO"/>
        </w:rPr>
        <w:t xml:space="preserve">În temeiul art. 19 lit. </w:t>
      </w:r>
      <w:r w:rsidR="008F280A" w:rsidRPr="00E27FF9">
        <w:rPr>
          <w:sz w:val="28"/>
          <w:szCs w:val="28"/>
          <w:lang w:val="ro-RO"/>
        </w:rPr>
        <w:t>a</w:t>
      </w:r>
      <w:r w:rsidRPr="00E27FF9">
        <w:rPr>
          <w:sz w:val="28"/>
          <w:szCs w:val="28"/>
          <w:lang w:val="ro-RO"/>
        </w:rPr>
        <w:t xml:space="preserve">) din Legea nr. 181/2014 finanțelor publice și responsabilității bugetar-fiscale (Monitorul Oficial al Republicii Moldova, 2014, nr. 223-230, art. 519), </w:t>
      </w:r>
      <w:r w:rsidR="00AA7AAC" w:rsidRPr="00E27FF9">
        <w:rPr>
          <w:sz w:val="28"/>
          <w:szCs w:val="28"/>
          <w:lang w:val="ro-RO"/>
        </w:rPr>
        <w:t>art. 56 alin. (1) lit. c) din Legea nr.</w:t>
      </w:r>
      <w:r w:rsidR="0081260D" w:rsidRPr="00E27FF9">
        <w:rPr>
          <w:sz w:val="28"/>
          <w:szCs w:val="28"/>
          <w:lang w:val="ro-RO"/>
        </w:rPr>
        <w:t xml:space="preserve"> 131/2015 privind achizițiile publice (Monitorul Oficial al Republicii Moldova, 2015, nr. 197-205, art. 402) </w:t>
      </w:r>
      <w:r w:rsidRPr="00E27FF9">
        <w:rPr>
          <w:sz w:val="28"/>
          <w:szCs w:val="28"/>
          <w:lang w:val="ro-RO"/>
        </w:rPr>
        <w:t xml:space="preserve">cu modificările ulterioare, </w:t>
      </w:r>
      <w:r w:rsidR="00804031">
        <w:rPr>
          <w:sz w:val="28"/>
          <w:szCs w:val="28"/>
          <w:lang w:val="ro-RO"/>
        </w:rPr>
        <w:t>art. 8 alin. (2) lit. a) din Legea nr. 413/1999 culturii (Monitorul Oficial al Republicii Moldova, 1999, nr. 83-86, art. 401), cu modificările ulterioare,</w:t>
      </w:r>
      <w:r w:rsidR="00B01EEB">
        <w:rPr>
          <w:sz w:val="28"/>
          <w:szCs w:val="28"/>
          <w:lang w:val="ro-RO"/>
        </w:rPr>
        <w:t xml:space="preserve"> </w:t>
      </w:r>
      <w:r w:rsidR="00B01EEB">
        <w:rPr>
          <w:sz w:val="28"/>
          <w:szCs w:val="28"/>
          <w:lang w:val="ro-RO"/>
        </w:rPr>
        <w:t>art. 5 lit. c), art. 36, art. 37 din Legea 136/2017 cu privire la Guvern (Monitorul Oficial al Republicii Moldova, 2017, nr. 252, art. 412) cu modificările ulterioare</w:t>
      </w:r>
      <w:r w:rsidR="00B01EEB">
        <w:rPr>
          <w:sz w:val="28"/>
          <w:szCs w:val="28"/>
          <w:lang w:val="ro-RO"/>
        </w:rPr>
        <w:t>,</w:t>
      </w:r>
      <w:r w:rsidR="00804031">
        <w:rPr>
          <w:sz w:val="28"/>
          <w:szCs w:val="28"/>
          <w:lang w:val="ro-RO"/>
        </w:rPr>
        <w:t xml:space="preserve"> </w:t>
      </w:r>
      <w:r w:rsidRPr="00E27FF9">
        <w:rPr>
          <w:sz w:val="28"/>
          <w:szCs w:val="28"/>
          <w:lang w:val="ro-RO"/>
        </w:rPr>
        <w:t>Guvernul HOTĂRĂȘTE:</w:t>
      </w:r>
    </w:p>
    <w:p w14:paraId="1C1DA134" w14:textId="7418DA75" w:rsidR="00B2340C" w:rsidRPr="00E27FF9" w:rsidRDefault="00B2340C" w:rsidP="00B2340C">
      <w:pPr>
        <w:rPr>
          <w:sz w:val="28"/>
          <w:szCs w:val="28"/>
          <w:shd w:val="clear" w:color="auto" w:fill="FFFFFF"/>
          <w:lang w:val="ro-RO"/>
        </w:rPr>
      </w:pPr>
      <w:r w:rsidRPr="00E27FF9">
        <w:rPr>
          <w:b/>
          <w:sz w:val="28"/>
          <w:szCs w:val="28"/>
          <w:shd w:val="clear" w:color="auto" w:fill="FFFFFF"/>
          <w:lang w:val="ro-RO"/>
        </w:rPr>
        <w:t>1.</w:t>
      </w:r>
      <w:r w:rsidRPr="00E27FF9">
        <w:rPr>
          <w:sz w:val="28"/>
          <w:szCs w:val="28"/>
          <w:shd w:val="clear" w:color="auto" w:fill="FFFFFF"/>
          <w:lang w:val="ro-RO"/>
        </w:rPr>
        <w:t xml:space="preserve"> Cancelaria de Stat</w:t>
      </w:r>
      <w:r w:rsidR="0055435C" w:rsidRPr="00E27FF9">
        <w:rPr>
          <w:sz w:val="28"/>
          <w:szCs w:val="28"/>
          <w:shd w:val="clear" w:color="auto" w:fill="FFFFFF"/>
          <w:lang w:val="ro-RO"/>
        </w:rPr>
        <w:t>,</w:t>
      </w:r>
      <w:r w:rsidRPr="00E27FF9">
        <w:rPr>
          <w:sz w:val="28"/>
          <w:szCs w:val="28"/>
          <w:shd w:val="clear" w:color="auto" w:fill="FFFFFF"/>
          <w:lang w:val="ro-RO"/>
        </w:rPr>
        <w:t xml:space="preserve"> în comun cu Ministerul Culturii</w:t>
      </w:r>
      <w:r w:rsidR="0055435C" w:rsidRPr="00E27FF9">
        <w:rPr>
          <w:sz w:val="28"/>
          <w:szCs w:val="28"/>
          <w:shd w:val="clear" w:color="auto" w:fill="FFFFFF"/>
          <w:lang w:val="ro-RO"/>
        </w:rPr>
        <w:t>,</w:t>
      </w:r>
      <w:r w:rsidRPr="00E27FF9">
        <w:rPr>
          <w:sz w:val="28"/>
          <w:szCs w:val="28"/>
          <w:shd w:val="clear" w:color="auto" w:fill="FFFFFF"/>
          <w:lang w:val="ro-RO"/>
        </w:rPr>
        <w:t xml:space="preserve"> va organiza evenimentul dedicat sărbătorii naționale „Ziua Independenței (27 august)”</w:t>
      </w:r>
      <w:r w:rsidR="00F2252A" w:rsidRPr="00E27FF9">
        <w:rPr>
          <w:sz w:val="28"/>
          <w:szCs w:val="28"/>
          <w:shd w:val="clear" w:color="auto" w:fill="FFFFFF"/>
          <w:lang w:val="ro-RO"/>
        </w:rPr>
        <w:t>, care va avea loc în</w:t>
      </w:r>
      <w:r w:rsidRPr="00E27FF9">
        <w:rPr>
          <w:sz w:val="28"/>
          <w:szCs w:val="28"/>
          <w:shd w:val="clear" w:color="auto" w:fill="FFFFFF"/>
          <w:lang w:val="ro-RO"/>
        </w:rPr>
        <w:t xml:space="preserve"> Piaţa Marii Adunări Naționale.</w:t>
      </w:r>
    </w:p>
    <w:p w14:paraId="2FCBE624" w14:textId="13075537" w:rsidR="00173B30" w:rsidRPr="00E27FF9" w:rsidRDefault="00B2340C" w:rsidP="00173B30">
      <w:pPr>
        <w:rPr>
          <w:sz w:val="28"/>
          <w:szCs w:val="28"/>
          <w:shd w:val="clear" w:color="auto" w:fill="FFFFFF"/>
          <w:lang w:val="ro-RO"/>
        </w:rPr>
      </w:pPr>
      <w:r w:rsidRPr="00E27FF9">
        <w:rPr>
          <w:b/>
          <w:sz w:val="28"/>
          <w:szCs w:val="28"/>
          <w:shd w:val="clear" w:color="auto" w:fill="FFFFFF"/>
          <w:lang w:val="ro-RO"/>
        </w:rPr>
        <w:t xml:space="preserve">2. 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Cancelaria de Stat va iniția proceduri de negocieri </w:t>
      </w:r>
      <w:r w:rsidR="006A37C8">
        <w:rPr>
          <w:sz w:val="28"/>
          <w:szCs w:val="28"/>
          <w:shd w:val="clear" w:color="auto" w:fill="FFFFFF"/>
          <w:lang w:val="ro-RO"/>
        </w:rPr>
        <w:t>fără publicarea prealabilă a unui anunț de participare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 în vederea achiziționării serviciilor cultural-artistice și de informare publică </w:t>
      </w:r>
      <w:r w:rsidR="006A37C8">
        <w:rPr>
          <w:sz w:val="28"/>
          <w:szCs w:val="28"/>
          <w:shd w:val="clear" w:color="auto" w:fill="FFFFFF"/>
          <w:lang w:val="ro-RO"/>
        </w:rPr>
        <w:t>privind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 bun</w:t>
      </w:r>
      <w:r w:rsidR="006A37C8">
        <w:rPr>
          <w:sz w:val="28"/>
          <w:szCs w:val="28"/>
          <w:shd w:val="clear" w:color="auto" w:fill="FFFFFF"/>
          <w:lang w:val="ro-RO"/>
        </w:rPr>
        <w:t>a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 organiz</w:t>
      </w:r>
      <w:r w:rsidR="006A37C8">
        <w:rPr>
          <w:sz w:val="28"/>
          <w:szCs w:val="28"/>
          <w:shd w:val="clear" w:color="auto" w:fill="FFFFFF"/>
          <w:lang w:val="ro-RO"/>
        </w:rPr>
        <w:t>are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 a evenimentului dedicat sărbătorii naționale „Ziua Independenței (27 august)”.</w:t>
      </w:r>
    </w:p>
    <w:p w14:paraId="1E36C1F6" w14:textId="30D6BCD2" w:rsidR="00D02627" w:rsidRPr="00E27FF9" w:rsidRDefault="00D02627" w:rsidP="00D02627">
      <w:pPr>
        <w:rPr>
          <w:color w:val="0070C0"/>
          <w:sz w:val="28"/>
          <w:szCs w:val="28"/>
          <w:lang w:val="ro-RO"/>
        </w:rPr>
      </w:pPr>
      <w:r w:rsidRPr="00E27FF9">
        <w:rPr>
          <w:b/>
          <w:sz w:val="28"/>
          <w:szCs w:val="28"/>
          <w:shd w:val="clear" w:color="auto" w:fill="FFFFFF"/>
          <w:lang w:val="ro-RO"/>
        </w:rPr>
        <w:t>3.</w:t>
      </w:r>
      <w:r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Pr="00E27FF9">
        <w:rPr>
          <w:sz w:val="28"/>
          <w:szCs w:val="28"/>
          <w:lang w:val="ro-RO"/>
        </w:rPr>
        <w:t xml:space="preserve">Achiziționarea serviciilor </w:t>
      </w:r>
      <w:r w:rsidRPr="00E27FF9">
        <w:rPr>
          <w:sz w:val="28"/>
          <w:szCs w:val="28"/>
          <w:shd w:val="clear" w:color="auto" w:fill="FFFFFF"/>
          <w:lang w:val="ro-RO"/>
        </w:rPr>
        <w:t>cultural-artistice și de informare publică</w:t>
      </w:r>
      <w:r w:rsidRPr="00E27FF9">
        <w:rPr>
          <w:sz w:val="28"/>
          <w:szCs w:val="28"/>
          <w:lang w:val="ro-RO"/>
        </w:rPr>
        <w:t xml:space="preserve"> pentru organizarea sărbătorii naționale „Ziua Independenței (27 august)” se va realiza din contul </w:t>
      </w:r>
      <w:r w:rsidR="006A37C8">
        <w:rPr>
          <w:sz w:val="28"/>
          <w:szCs w:val="28"/>
          <w:lang w:val="ro-RO"/>
        </w:rPr>
        <w:t xml:space="preserve">și în limita alocațiilor aprobate în bugetul </w:t>
      </w:r>
      <w:r w:rsidRPr="00E27FF9">
        <w:rPr>
          <w:sz w:val="28"/>
          <w:szCs w:val="28"/>
          <w:lang w:val="ro-RO"/>
        </w:rPr>
        <w:t>Cancelariei de Stat.</w:t>
      </w:r>
    </w:p>
    <w:p w14:paraId="6112B38D" w14:textId="3A72EFB7" w:rsidR="003A1DAB" w:rsidRPr="00E27FF9" w:rsidRDefault="009865C9" w:rsidP="00D02627">
      <w:pPr>
        <w:rPr>
          <w:sz w:val="28"/>
          <w:szCs w:val="28"/>
          <w:shd w:val="clear" w:color="auto" w:fill="FFFFFF"/>
          <w:lang w:val="ro-RO"/>
        </w:rPr>
      </w:pPr>
      <w:r>
        <w:rPr>
          <w:b/>
          <w:sz w:val="28"/>
          <w:szCs w:val="28"/>
          <w:shd w:val="clear" w:color="auto" w:fill="FFFFFF"/>
          <w:lang w:val="ro-RO"/>
        </w:rPr>
        <w:t>4</w:t>
      </w:r>
      <w:r w:rsidR="00173B30" w:rsidRPr="00E27FF9">
        <w:rPr>
          <w:b/>
          <w:sz w:val="28"/>
          <w:szCs w:val="28"/>
          <w:shd w:val="clear" w:color="auto" w:fill="FFFFFF"/>
          <w:lang w:val="ro-RO"/>
        </w:rPr>
        <w:t xml:space="preserve">. </w:t>
      </w:r>
      <w:r w:rsidR="00173B30" w:rsidRPr="00E27FF9">
        <w:rPr>
          <w:sz w:val="28"/>
          <w:szCs w:val="28"/>
          <w:shd w:val="clear" w:color="auto" w:fill="FFFFFF"/>
          <w:lang w:val="ro-RO"/>
        </w:rPr>
        <w:t>Ministerul Culturii</w:t>
      </w:r>
      <w:r w:rsidR="00E27FF9">
        <w:rPr>
          <w:sz w:val="28"/>
          <w:szCs w:val="28"/>
          <w:shd w:val="clear" w:color="auto" w:fill="FFFFFF"/>
          <w:lang w:val="ro-RO"/>
        </w:rPr>
        <w:t>,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E27FF9" w:rsidRPr="00E27FF9">
        <w:rPr>
          <w:sz w:val="28"/>
          <w:szCs w:val="28"/>
          <w:shd w:val="clear" w:color="auto" w:fill="FFFFFF"/>
          <w:lang w:val="ro-RO"/>
        </w:rPr>
        <w:t xml:space="preserve">din contul </w:t>
      </w:r>
      <w:r w:rsidR="006A37C8">
        <w:rPr>
          <w:sz w:val="28"/>
          <w:szCs w:val="28"/>
          <w:lang w:val="ro-RO"/>
        </w:rPr>
        <w:t>și în limita alocațiilor aprobate în bugetul</w:t>
      </w:r>
      <w:r w:rsidR="00345D17">
        <w:rPr>
          <w:sz w:val="28"/>
          <w:szCs w:val="28"/>
          <w:lang w:val="ro-RO"/>
        </w:rPr>
        <w:t xml:space="preserve"> </w:t>
      </w:r>
      <w:r w:rsidR="007F105A">
        <w:rPr>
          <w:sz w:val="28"/>
          <w:szCs w:val="28"/>
          <w:lang w:val="ro-RO"/>
        </w:rPr>
        <w:t>său</w:t>
      </w:r>
      <w:r w:rsidR="00E27FF9">
        <w:rPr>
          <w:sz w:val="28"/>
          <w:szCs w:val="28"/>
          <w:shd w:val="clear" w:color="auto" w:fill="FFFFFF"/>
          <w:lang w:val="ro-RO"/>
        </w:rPr>
        <w:t>,</w:t>
      </w:r>
      <w:r w:rsidR="00E27FF9"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173B30" w:rsidRPr="00E27FF9">
        <w:rPr>
          <w:sz w:val="28"/>
          <w:szCs w:val="28"/>
          <w:shd w:val="clear" w:color="auto" w:fill="FFFFFF"/>
          <w:lang w:val="ro-RO"/>
        </w:rPr>
        <w:t>va</w:t>
      </w:r>
      <w:r w:rsid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AF484D" w:rsidRPr="00E27FF9">
        <w:rPr>
          <w:sz w:val="28"/>
          <w:szCs w:val="28"/>
          <w:shd w:val="clear" w:color="auto" w:fill="FFFFFF"/>
          <w:lang w:val="ro-RO"/>
        </w:rPr>
        <w:t xml:space="preserve">iniția proceduri de negocieri </w:t>
      </w:r>
      <w:r w:rsidR="006A37C8">
        <w:rPr>
          <w:sz w:val="28"/>
          <w:szCs w:val="28"/>
          <w:shd w:val="clear" w:color="auto" w:fill="FFFFFF"/>
          <w:lang w:val="ro-RO"/>
        </w:rPr>
        <w:t>fără publicarea prealabilă a unui anunț de participare</w:t>
      </w:r>
      <w:r w:rsidR="00AF484D" w:rsidRPr="00E27FF9">
        <w:rPr>
          <w:sz w:val="28"/>
          <w:szCs w:val="28"/>
          <w:shd w:val="clear" w:color="auto" w:fill="FFFFFF"/>
          <w:lang w:val="ro-RO"/>
        </w:rPr>
        <w:t xml:space="preserve"> în vederea achiziționării serviciilor</w:t>
      </w:r>
      <w:r w:rsidR="00AF484D">
        <w:rPr>
          <w:sz w:val="28"/>
          <w:szCs w:val="28"/>
          <w:shd w:val="clear" w:color="auto" w:fill="FFFFFF"/>
          <w:lang w:val="ro-RO"/>
        </w:rPr>
        <w:t xml:space="preserve"> de logistică,</w:t>
      </w:r>
      <w:r w:rsidR="00E27FF9">
        <w:rPr>
          <w:sz w:val="28"/>
          <w:szCs w:val="28"/>
          <w:shd w:val="clear" w:color="auto" w:fill="FFFFFF"/>
          <w:lang w:val="ro-RO"/>
        </w:rPr>
        <w:t xml:space="preserve"> prin intermediul </w:t>
      </w:r>
      <w:r w:rsidR="0018540F" w:rsidRPr="00E27FF9">
        <w:rPr>
          <w:sz w:val="28"/>
          <w:szCs w:val="28"/>
          <w:shd w:val="clear" w:color="auto" w:fill="FFFFFF"/>
          <w:lang w:val="ro-RO"/>
        </w:rPr>
        <w:t>Instituți</w:t>
      </w:r>
      <w:r w:rsidR="00E27FF9">
        <w:rPr>
          <w:sz w:val="28"/>
          <w:szCs w:val="28"/>
          <w:shd w:val="clear" w:color="auto" w:fill="FFFFFF"/>
          <w:lang w:val="ro-RO"/>
        </w:rPr>
        <w:t>ei</w:t>
      </w:r>
      <w:r w:rsidR="0018540F" w:rsidRPr="00E27FF9">
        <w:rPr>
          <w:sz w:val="28"/>
          <w:szCs w:val="28"/>
          <w:shd w:val="clear" w:color="auto" w:fill="FFFFFF"/>
          <w:lang w:val="ro-RO"/>
        </w:rPr>
        <w:t xml:space="preserve"> Public</w:t>
      </w:r>
      <w:r w:rsidR="00E27FF9">
        <w:rPr>
          <w:sz w:val="28"/>
          <w:szCs w:val="28"/>
          <w:shd w:val="clear" w:color="auto" w:fill="FFFFFF"/>
          <w:lang w:val="ro-RO"/>
        </w:rPr>
        <w:t>e</w:t>
      </w:r>
      <w:r w:rsidR="0018540F" w:rsidRPr="00E27FF9">
        <w:rPr>
          <w:sz w:val="28"/>
          <w:szCs w:val="28"/>
          <w:shd w:val="clear" w:color="auto" w:fill="FFFFFF"/>
          <w:lang w:val="ro-RO"/>
        </w:rPr>
        <w:t xml:space="preserve"> Organizația Concertistică și de Management Artistic Națională „Moldova-Concert”</w:t>
      </w:r>
      <w:r w:rsidR="00E27FF9">
        <w:rPr>
          <w:sz w:val="28"/>
          <w:szCs w:val="28"/>
          <w:shd w:val="clear" w:color="auto" w:fill="FFFFFF"/>
          <w:lang w:val="ro-RO"/>
        </w:rPr>
        <w:t>,</w:t>
      </w:r>
      <w:r w:rsidR="00D02627"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în </w:t>
      </w:r>
      <w:r w:rsidR="00AF484D">
        <w:rPr>
          <w:sz w:val="28"/>
          <w:szCs w:val="28"/>
          <w:shd w:val="clear" w:color="auto" w:fill="FFFFFF"/>
          <w:lang w:val="ro-RO"/>
        </w:rPr>
        <w:t>scopul</w:t>
      </w:r>
      <w:r w:rsidR="00173B30" w:rsidRPr="00E27FF9">
        <w:rPr>
          <w:sz w:val="28"/>
          <w:szCs w:val="28"/>
          <w:shd w:val="clear" w:color="auto" w:fill="FFFFFF"/>
          <w:lang w:val="ro-RO"/>
        </w:rPr>
        <w:t xml:space="preserve"> bunei organizări a evenimentului dedicat sărbătorii naționale „Ziua </w:t>
      </w:r>
      <w:r w:rsidR="00D02627" w:rsidRPr="00E27FF9">
        <w:rPr>
          <w:sz w:val="28"/>
          <w:szCs w:val="28"/>
          <w:shd w:val="clear" w:color="auto" w:fill="FFFFFF"/>
          <w:lang w:val="ro-RO"/>
        </w:rPr>
        <w:t>Independenței (27 august)”.</w:t>
      </w:r>
    </w:p>
    <w:p w14:paraId="29E09B03" w14:textId="297546A6" w:rsidR="006B5444" w:rsidRPr="00E27FF9" w:rsidRDefault="00173B30" w:rsidP="00747039">
      <w:pPr>
        <w:rPr>
          <w:sz w:val="28"/>
          <w:szCs w:val="28"/>
          <w:shd w:val="clear" w:color="auto" w:fill="FFFFFF"/>
          <w:lang w:val="ro-RO"/>
        </w:rPr>
      </w:pPr>
      <w:r w:rsidRPr="00E27FF9">
        <w:rPr>
          <w:b/>
          <w:sz w:val="28"/>
          <w:szCs w:val="28"/>
          <w:shd w:val="clear" w:color="auto" w:fill="FFFFFF"/>
          <w:lang w:val="ro-RO"/>
        </w:rPr>
        <w:t>5</w:t>
      </w:r>
      <w:r w:rsidR="009C4B3F" w:rsidRPr="00E27FF9">
        <w:rPr>
          <w:b/>
          <w:sz w:val="28"/>
          <w:szCs w:val="28"/>
          <w:shd w:val="clear" w:color="auto" w:fill="FFFFFF"/>
          <w:lang w:val="ro-RO"/>
        </w:rPr>
        <w:t>.</w:t>
      </w:r>
      <w:r w:rsidR="009C4B3F"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6B5444" w:rsidRPr="00E27FF9">
        <w:rPr>
          <w:sz w:val="28"/>
          <w:szCs w:val="28"/>
          <w:shd w:val="clear" w:color="auto" w:fill="FFFFFF"/>
          <w:lang w:val="ro-RO"/>
        </w:rPr>
        <w:t>Se aprobă propunerea Ministerului Culturii de a achiziționa dreptul de utilizare a operei audiovizuale întitulată „Șacalii”.</w:t>
      </w:r>
    </w:p>
    <w:p w14:paraId="4A358591" w14:textId="18088187" w:rsidR="009F67F6" w:rsidRPr="00E27FF9" w:rsidRDefault="00173B30" w:rsidP="00747039">
      <w:pPr>
        <w:rPr>
          <w:sz w:val="28"/>
          <w:szCs w:val="28"/>
          <w:lang w:val="ro-RO"/>
        </w:rPr>
      </w:pPr>
      <w:r w:rsidRPr="00E27FF9">
        <w:rPr>
          <w:b/>
          <w:bCs/>
          <w:sz w:val="28"/>
          <w:szCs w:val="28"/>
          <w:shd w:val="clear" w:color="auto" w:fill="FFFFFF"/>
          <w:lang w:val="ro-RO"/>
        </w:rPr>
        <w:lastRenderedPageBreak/>
        <w:t>6</w:t>
      </w:r>
      <w:r w:rsidR="006B5444" w:rsidRPr="00E27FF9">
        <w:rPr>
          <w:b/>
          <w:bCs/>
          <w:sz w:val="28"/>
          <w:szCs w:val="28"/>
          <w:shd w:val="clear" w:color="auto" w:fill="FFFFFF"/>
          <w:lang w:val="ro-RO"/>
        </w:rPr>
        <w:t>.</w:t>
      </w:r>
      <w:r w:rsidR="006B5444"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9C4B3F" w:rsidRPr="00E27FF9">
        <w:rPr>
          <w:sz w:val="28"/>
          <w:szCs w:val="28"/>
          <w:shd w:val="clear" w:color="auto" w:fill="FFFFFF"/>
          <w:lang w:val="ro-RO"/>
        </w:rPr>
        <w:t xml:space="preserve">Ministerul Culturii va </w:t>
      </w:r>
      <w:r w:rsidR="00E72F80" w:rsidRPr="00E27FF9">
        <w:rPr>
          <w:sz w:val="28"/>
          <w:szCs w:val="28"/>
          <w:shd w:val="clear" w:color="auto" w:fill="FFFFFF"/>
          <w:lang w:val="ro-RO"/>
        </w:rPr>
        <w:t>iniția procedura de</w:t>
      </w:r>
      <w:r w:rsidR="008F280A" w:rsidRPr="00E27FF9">
        <w:rPr>
          <w:sz w:val="28"/>
          <w:szCs w:val="28"/>
          <w:shd w:val="clear" w:color="auto" w:fill="FFFFFF"/>
          <w:lang w:val="ro-RO"/>
        </w:rPr>
        <w:t xml:space="preserve"> negocieri </w:t>
      </w:r>
      <w:r w:rsidR="006A37C8">
        <w:rPr>
          <w:sz w:val="28"/>
          <w:szCs w:val="28"/>
          <w:shd w:val="clear" w:color="auto" w:fill="FFFFFF"/>
          <w:lang w:val="ro-RO"/>
        </w:rPr>
        <w:t>fără publicarea prealabilă a unui anunț de participare</w:t>
      </w:r>
      <w:r w:rsidR="008F280A" w:rsidRPr="00E27FF9">
        <w:rPr>
          <w:sz w:val="28"/>
          <w:szCs w:val="28"/>
          <w:shd w:val="clear" w:color="auto" w:fill="FFFFFF"/>
          <w:lang w:val="ro-RO"/>
        </w:rPr>
        <w:t xml:space="preserve"> </w:t>
      </w:r>
      <w:r w:rsidR="00E72F80" w:rsidRPr="00E27FF9">
        <w:rPr>
          <w:sz w:val="28"/>
          <w:szCs w:val="28"/>
          <w:shd w:val="clear" w:color="auto" w:fill="FFFFFF"/>
          <w:lang w:val="ro-RO"/>
        </w:rPr>
        <w:t xml:space="preserve">în vederea </w:t>
      </w:r>
      <w:r w:rsidR="008F280A" w:rsidRPr="00E27FF9">
        <w:rPr>
          <w:sz w:val="28"/>
          <w:szCs w:val="28"/>
          <w:shd w:val="clear" w:color="auto" w:fill="FFFFFF"/>
          <w:lang w:val="ro-RO"/>
        </w:rPr>
        <w:t>achizițion</w:t>
      </w:r>
      <w:r w:rsidR="00E72F80" w:rsidRPr="00E27FF9">
        <w:rPr>
          <w:sz w:val="28"/>
          <w:szCs w:val="28"/>
          <w:shd w:val="clear" w:color="auto" w:fill="FFFFFF"/>
          <w:lang w:val="ro-RO"/>
        </w:rPr>
        <w:t>ării</w:t>
      </w:r>
      <w:r w:rsidR="008F280A" w:rsidRPr="00E27FF9">
        <w:rPr>
          <w:sz w:val="28"/>
          <w:szCs w:val="28"/>
          <w:shd w:val="clear" w:color="auto" w:fill="FFFFFF"/>
          <w:lang w:val="ro-RO"/>
        </w:rPr>
        <w:t xml:space="preserve"> dreptului de </w:t>
      </w:r>
      <w:r w:rsidR="00E72F80" w:rsidRPr="00E27FF9">
        <w:rPr>
          <w:sz w:val="28"/>
          <w:szCs w:val="28"/>
          <w:shd w:val="clear" w:color="auto" w:fill="FFFFFF"/>
          <w:lang w:val="ro-RO"/>
        </w:rPr>
        <w:t>utilizare</w:t>
      </w:r>
      <w:r w:rsidR="008F280A" w:rsidRPr="00E27FF9">
        <w:rPr>
          <w:sz w:val="28"/>
          <w:szCs w:val="28"/>
          <w:shd w:val="clear" w:color="auto" w:fill="FFFFFF"/>
          <w:lang w:val="ro-RO"/>
        </w:rPr>
        <w:t xml:space="preserve"> a operei audiovizuale </w:t>
      </w:r>
      <w:r w:rsidR="00897E8A" w:rsidRPr="00E27FF9">
        <w:rPr>
          <w:sz w:val="28"/>
          <w:szCs w:val="28"/>
          <w:shd w:val="clear" w:color="auto" w:fill="FFFFFF"/>
          <w:lang w:val="ro-RO"/>
        </w:rPr>
        <w:t>î</w:t>
      </w:r>
      <w:r w:rsidR="008F280A" w:rsidRPr="00E27FF9">
        <w:rPr>
          <w:sz w:val="28"/>
          <w:szCs w:val="28"/>
          <w:shd w:val="clear" w:color="auto" w:fill="FFFFFF"/>
          <w:lang w:val="ro-RO"/>
        </w:rPr>
        <w:t>ntitulată „Șacalii”</w:t>
      </w:r>
      <w:r w:rsidR="00E72F80" w:rsidRPr="00E27FF9">
        <w:rPr>
          <w:sz w:val="28"/>
          <w:szCs w:val="28"/>
          <w:shd w:val="clear" w:color="auto" w:fill="FFFFFF"/>
          <w:lang w:val="ro-RO"/>
        </w:rPr>
        <w:t xml:space="preserve">, </w:t>
      </w:r>
      <w:r w:rsidR="00EA4C3F" w:rsidRPr="00E27FF9">
        <w:rPr>
          <w:sz w:val="28"/>
          <w:szCs w:val="28"/>
          <w:shd w:val="clear" w:color="auto" w:fill="FFFFFF"/>
          <w:lang w:val="ro-RO"/>
        </w:rPr>
        <w:t xml:space="preserve">în sumă </w:t>
      </w:r>
      <w:r w:rsidR="00F23CC1" w:rsidRPr="00E27FF9">
        <w:rPr>
          <w:sz w:val="28"/>
          <w:szCs w:val="28"/>
          <w:shd w:val="clear" w:color="auto" w:fill="FFFFFF"/>
          <w:lang w:val="ro-RO"/>
        </w:rPr>
        <w:t xml:space="preserve">de până la </w:t>
      </w:r>
      <w:r w:rsidR="00F23CC1" w:rsidRPr="00E27FF9">
        <w:rPr>
          <w:sz w:val="28"/>
          <w:szCs w:val="28"/>
          <w:lang w:val="ro-RO"/>
        </w:rPr>
        <w:t xml:space="preserve">2 500,0 mii de lei. </w:t>
      </w:r>
    </w:p>
    <w:p w14:paraId="40244165" w14:textId="7DB240F5" w:rsidR="009F67F6" w:rsidRPr="00E27FF9" w:rsidRDefault="00173B30" w:rsidP="009F67F6">
      <w:pPr>
        <w:rPr>
          <w:color w:val="000000" w:themeColor="text1"/>
          <w:sz w:val="28"/>
          <w:szCs w:val="28"/>
          <w:shd w:val="clear" w:color="auto" w:fill="FFFFFF"/>
          <w:lang w:val="ro-RO"/>
        </w:rPr>
      </w:pPr>
      <w:r w:rsidRPr="00E27FF9">
        <w:rPr>
          <w:b/>
          <w:color w:val="000000" w:themeColor="text1"/>
          <w:sz w:val="28"/>
          <w:szCs w:val="28"/>
          <w:lang w:val="ro-RO"/>
        </w:rPr>
        <w:t>7</w:t>
      </w:r>
      <w:r w:rsidR="009F67F6" w:rsidRPr="00E27FF9">
        <w:rPr>
          <w:b/>
          <w:color w:val="000000" w:themeColor="text1"/>
          <w:sz w:val="28"/>
          <w:szCs w:val="28"/>
          <w:lang w:val="ro-RO"/>
        </w:rPr>
        <w:t xml:space="preserve">. </w:t>
      </w:r>
      <w:r w:rsidR="009F67F6" w:rsidRPr="00E27FF9">
        <w:rPr>
          <w:color w:val="000000" w:themeColor="text1"/>
          <w:sz w:val="28"/>
          <w:szCs w:val="28"/>
          <w:lang w:val="ro-RO"/>
        </w:rPr>
        <w:t xml:space="preserve">Achiziționarea </w:t>
      </w:r>
      <w:r w:rsidR="009F67F6" w:rsidRPr="00E27FF9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dreptului de utilizare se va realiza din contul </w:t>
      </w:r>
      <w:r w:rsidR="006A37C8">
        <w:rPr>
          <w:sz w:val="28"/>
          <w:szCs w:val="28"/>
          <w:lang w:val="ro-RO"/>
        </w:rPr>
        <w:t xml:space="preserve">și în limita alocațiilor aprobate în bugetul </w:t>
      </w:r>
      <w:r w:rsidR="009F67F6" w:rsidRPr="00E27FF9">
        <w:rPr>
          <w:color w:val="000000" w:themeColor="text1"/>
          <w:sz w:val="28"/>
          <w:szCs w:val="28"/>
          <w:shd w:val="clear" w:color="auto" w:fill="FFFFFF"/>
          <w:lang w:val="ro-RO"/>
        </w:rPr>
        <w:t>Ministerului Culturii.</w:t>
      </w:r>
    </w:p>
    <w:p w14:paraId="242DA9F1" w14:textId="34C9A8F7" w:rsidR="009C4B3F" w:rsidRPr="00E27FF9" w:rsidRDefault="00173B30" w:rsidP="00F23CC1">
      <w:pPr>
        <w:rPr>
          <w:sz w:val="28"/>
          <w:szCs w:val="28"/>
          <w:lang w:val="ro-RO"/>
        </w:rPr>
      </w:pPr>
      <w:r w:rsidRPr="00E27FF9">
        <w:rPr>
          <w:b/>
          <w:sz w:val="28"/>
          <w:szCs w:val="28"/>
          <w:lang w:val="ro-RO"/>
        </w:rPr>
        <w:t>8</w:t>
      </w:r>
      <w:r w:rsidR="009C4B3F" w:rsidRPr="00E27FF9">
        <w:rPr>
          <w:b/>
          <w:sz w:val="28"/>
          <w:szCs w:val="28"/>
          <w:lang w:val="ro-RO"/>
        </w:rPr>
        <w:t xml:space="preserve">. </w:t>
      </w:r>
      <w:r w:rsidR="008F280A" w:rsidRPr="00E27FF9">
        <w:rPr>
          <w:sz w:val="28"/>
          <w:szCs w:val="28"/>
          <w:lang w:val="ro-RO"/>
        </w:rPr>
        <w:t xml:space="preserve">Centrul Național al Cinematografiei va asigura proiecția </w:t>
      </w:r>
      <w:r w:rsidR="008659C2" w:rsidRPr="00E27FF9">
        <w:rPr>
          <w:sz w:val="28"/>
          <w:szCs w:val="28"/>
          <w:shd w:val="clear" w:color="auto" w:fill="FFFFFF"/>
          <w:lang w:val="ro-RO"/>
        </w:rPr>
        <w:t>operei audiovizuale menționate</w:t>
      </w:r>
      <w:r w:rsidR="008F280A" w:rsidRPr="00E27FF9">
        <w:rPr>
          <w:sz w:val="28"/>
          <w:szCs w:val="28"/>
          <w:lang w:val="ro-RO"/>
        </w:rPr>
        <w:t xml:space="preserve"> în cadrul evenimentelor culturale, educaționale sau de tematici proprii organizate în Republica Moldova și peste hotare.</w:t>
      </w:r>
    </w:p>
    <w:p w14:paraId="4AFC2F31" w14:textId="0D962D49" w:rsidR="007C5585" w:rsidRPr="00E27FF9" w:rsidRDefault="00173B30" w:rsidP="00E038D7">
      <w:pPr>
        <w:contextualSpacing/>
        <w:rPr>
          <w:sz w:val="28"/>
          <w:szCs w:val="28"/>
          <w:lang w:val="ro-RO"/>
        </w:rPr>
      </w:pPr>
      <w:r w:rsidRPr="00E27FF9">
        <w:rPr>
          <w:b/>
          <w:sz w:val="28"/>
          <w:szCs w:val="28"/>
          <w:lang w:val="ro-RO"/>
        </w:rPr>
        <w:t>9</w:t>
      </w:r>
      <w:r w:rsidR="009C4B3F" w:rsidRPr="00E27FF9">
        <w:rPr>
          <w:b/>
          <w:sz w:val="28"/>
          <w:szCs w:val="28"/>
          <w:lang w:val="ro-RO"/>
        </w:rPr>
        <w:t>.</w:t>
      </w:r>
      <w:r w:rsidR="009C4B3F" w:rsidRPr="00E27FF9">
        <w:rPr>
          <w:sz w:val="28"/>
          <w:szCs w:val="28"/>
          <w:lang w:val="ro-RO"/>
        </w:rPr>
        <w:t xml:space="preserve"> </w:t>
      </w:r>
      <w:r w:rsidR="00491217" w:rsidRPr="00E27FF9">
        <w:rPr>
          <w:sz w:val="28"/>
          <w:szCs w:val="28"/>
          <w:lang w:val="ro-RO"/>
        </w:rPr>
        <w:t>Prezenta hotărâre intră în vigoare la data publicării în Monitorul Oficial al Republicii Moldova.</w:t>
      </w:r>
    </w:p>
    <w:p w14:paraId="1709C296" w14:textId="0230ED90" w:rsidR="00226C7E" w:rsidRPr="00E27FF9" w:rsidRDefault="00A40A98" w:rsidP="008433D6">
      <w:pPr>
        <w:spacing w:before="240"/>
        <w:rPr>
          <w:sz w:val="28"/>
          <w:szCs w:val="28"/>
          <w:lang w:val="ro-RO"/>
        </w:rPr>
      </w:pPr>
      <w:r w:rsidRPr="00E27FF9">
        <w:rPr>
          <w:b/>
          <w:sz w:val="28"/>
          <w:szCs w:val="28"/>
          <w:lang w:val="ro-RO" w:eastAsia="ro-RO"/>
        </w:rPr>
        <w:t>Prim-ministru</w:t>
      </w:r>
      <w:r w:rsidRPr="00E27FF9">
        <w:rPr>
          <w:b/>
          <w:sz w:val="28"/>
          <w:szCs w:val="28"/>
          <w:lang w:val="ro-RO" w:eastAsia="ro-RO"/>
        </w:rPr>
        <w:tab/>
      </w:r>
      <w:r w:rsidRPr="00E27FF9">
        <w:rPr>
          <w:b/>
          <w:sz w:val="28"/>
          <w:szCs w:val="28"/>
          <w:lang w:val="ro-RO" w:eastAsia="ro-RO"/>
        </w:rPr>
        <w:tab/>
      </w:r>
      <w:r w:rsidRPr="00E27FF9">
        <w:rPr>
          <w:b/>
          <w:sz w:val="28"/>
          <w:szCs w:val="28"/>
          <w:lang w:val="ro-RO" w:eastAsia="ro-RO"/>
        </w:rPr>
        <w:tab/>
      </w:r>
      <w:r w:rsidRPr="00E27FF9">
        <w:rPr>
          <w:b/>
          <w:sz w:val="28"/>
          <w:szCs w:val="28"/>
          <w:lang w:val="ro-RO" w:eastAsia="ro-RO"/>
        </w:rPr>
        <w:tab/>
      </w:r>
      <w:r w:rsidRPr="00E27FF9">
        <w:rPr>
          <w:b/>
          <w:sz w:val="28"/>
          <w:szCs w:val="28"/>
          <w:lang w:val="ro-RO" w:eastAsia="ro-RO"/>
        </w:rPr>
        <w:tab/>
      </w:r>
      <w:r w:rsidR="00A57ABC" w:rsidRPr="00E27FF9">
        <w:rPr>
          <w:b/>
          <w:sz w:val="28"/>
          <w:szCs w:val="28"/>
          <w:lang w:val="ro-RO" w:eastAsia="ro-RO"/>
        </w:rPr>
        <w:t xml:space="preserve">Dorin </w:t>
      </w:r>
      <w:r w:rsidRPr="00E27FF9">
        <w:rPr>
          <w:b/>
          <w:sz w:val="28"/>
          <w:szCs w:val="28"/>
          <w:lang w:val="ro-RO" w:eastAsia="ro-RO"/>
        </w:rPr>
        <w:t>RECEAN</w:t>
      </w:r>
    </w:p>
    <w:p w14:paraId="396ADCAE" w14:textId="77777777" w:rsidR="00226C7E" w:rsidRPr="00E27FF9" w:rsidRDefault="00226C7E" w:rsidP="008433D6">
      <w:pPr>
        <w:ind w:firstLine="0"/>
        <w:rPr>
          <w:sz w:val="28"/>
          <w:szCs w:val="28"/>
          <w:lang w:val="ro-RO"/>
        </w:rPr>
      </w:pPr>
    </w:p>
    <w:p w14:paraId="4A0DD6F3" w14:textId="2A166EF4" w:rsidR="00226C7E" w:rsidRPr="00E27FF9" w:rsidRDefault="00A40A98" w:rsidP="008433D6">
      <w:pPr>
        <w:tabs>
          <w:tab w:val="left" w:pos="5954"/>
        </w:tabs>
        <w:spacing w:before="240"/>
        <w:rPr>
          <w:bCs/>
          <w:sz w:val="28"/>
          <w:szCs w:val="28"/>
          <w:lang w:val="ro-RO"/>
        </w:rPr>
      </w:pPr>
      <w:r w:rsidRPr="00E27FF9">
        <w:rPr>
          <w:bCs/>
          <w:sz w:val="28"/>
          <w:szCs w:val="28"/>
          <w:lang w:val="ro-RO" w:eastAsia="ro-RO"/>
        </w:rPr>
        <w:t>Contrasemnează:</w:t>
      </w:r>
    </w:p>
    <w:p w14:paraId="0FFBF84E" w14:textId="750F8894" w:rsidR="00226C7E" w:rsidRPr="00E27FF9" w:rsidRDefault="0003026D" w:rsidP="0021230E">
      <w:pPr>
        <w:rPr>
          <w:bCs/>
          <w:sz w:val="28"/>
          <w:szCs w:val="28"/>
          <w:lang w:val="ro-RO"/>
        </w:rPr>
      </w:pPr>
      <w:r w:rsidRPr="00E27FF9">
        <w:rPr>
          <w:bCs/>
          <w:sz w:val="28"/>
          <w:szCs w:val="28"/>
          <w:lang w:val="ro-RO" w:eastAsia="ru-RU"/>
        </w:rPr>
        <w:t>M</w:t>
      </w:r>
      <w:r w:rsidR="009C4B3F" w:rsidRPr="00E27FF9">
        <w:rPr>
          <w:bCs/>
          <w:sz w:val="28"/>
          <w:szCs w:val="28"/>
          <w:lang w:val="ro-RO" w:eastAsia="ru-RU"/>
        </w:rPr>
        <w:t xml:space="preserve">inistrul </w:t>
      </w:r>
      <w:r w:rsidR="00A40A98" w:rsidRPr="00E27FF9">
        <w:rPr>
          <w:bCs/>
          <w:sz w:val="28"/>
          <w:szCs w:val="28"/>
          <w:lang w:val="ro-RO" w:eastAsia="ru-RU"/>
        </w:rPr>
        <w:t>culturii</w:t>
      </w:r>
      <w:r w:rsidR="00A40A98" w:rsidRPr="00E27FF9">
        <w:rPr>
          <w:bCs/>
          <w:sz w:val="28"/>
          <w:szCs w:val="28"/>
          <w:lang w:val="ro-RO" w:eastAsia="ru-RU"/>
        </w:rPr>
        <w:tab/>
      </w:r>
      <w:r w:rsidR="00A40A98" w:rsidRPr="00E27FF9">
        <w:rPr>
          <w:bCs/>
          <w:sz w:val="28"/>
          <w:szCs w:val="28"/>
          <w:lang w:val="ro-RO" w:eastAsia="ru-RU"/>
        </w:rPr>
        <w:tab/>
      </w:r>
      <w:r w:rsidR="00A40A98" w:rsidRPr="00E27FF9">
        <w:rPr>
          <w:bCs/>
          <w:sz w:val="28"/>
          <w:szCs w:val="28"/>
          <w:lang w:val="ro-RO" w:eastAsia="ru-RU"/>
        </w:rPr>
        <w:tab/>
      </w:r>
      <w:r w:rsidR="00A57ABC" w:rsidRPr="00E27FF9">
        <w:rPr>
          <w:bCs/>
          <w:sz w:val="28"/>
          <w:szCs w:val="28"/>
          <w:lang w:val="ro-RO" w:eastAsia="ru-RU"/>
        </w:rPr>
        <w:tab/>
      </w:r>
      <w:r w:rsidR="00A57ABC" w:rsidRPr="00E27FF9">
        <w:rPr>
          <w:bCs/>
          <w:sz w:val="28"/>
          <w:szCs w:val="28"/>
          <w:lang w:val="ro-RO" w:eastAsia="ru-RU"/>
        </w:rPr>
        <w:tab/>
      </w:r>
      <w:r w:rsidR="00A40A98" w:rsidRPr="00E27FF9">
        <w:rPr>
          <w:bCs/>
          <w:sz w:val="28"/>
          <w:szCs w:val="28"/>
          <w:lang w:val="ro-RO" w:eastAsia="ru-RU"/>
        </w:rPr>
        <w:t>Sergiu P</w:t>
      </w:r>
      <w:r w:rsidR="007D0BCB" w:rsidRPr="00E27FF9">
        <w:rPr>
          <w:bCs/>
          <w:sz w:val="28"/>
          <w:szCs w:val="28"/>
          <w:lang w:val="ro-RO" w:eastAsia="ru-RU"/>
        </w:rPr>
        <w:t>RODAN</w:t>
      </w:r>
      <w:r w:rsidR="00A40A98" w:rsidRPr="00E27FF9">
        <w:rPr>
          <w:bCs/>
          <w:sz w:val="28"/>
          <w:szCs w:val="28"/>
          <w:lang w:val="ro-RO" w:eastAsia="ru-RU"/>
        </w:rPr>
        <w:t xml:space="preserve"> </w:t>
      </w:r>
    </w:p>
    <w:sectPr w:rsidR="00226C7E" w:rsidRPr="00E27FF9">
      <w:headerReference w:type="default" r:id="rId8"/>
      <w:footerReference w:type="default" r:id="rId9"/>
      <w:headerReference w:type="first" r:id="rId10"/>
      <w:footerReference w:type="first" r:id="rId11"/>
      <w:pgSz w:w="11907" w:h="16840" w:orient="landscape"/>
      <w:pgMar w:top="1134" w:right="964" w:bottom="1134" w:left="1814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7427" w14:textId="77777777" w:rsidR="005C4D0B" w:rsidRDefault="005C4D0B">
      <w:r>
        <w:separator/>
      </w:r>
    </w:p>
  </w:endnote>
  <w:endnote w:type="continuationSeparator" w:id="0">
    <w:p w14:paraId="0EBF6CA0" w14:textId="77777777" w:rsidR="005C4D0B" w:rsidRDefault="005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1E5E" w14:textId="77777777" w:rsidR="00226C7E" w:rsidRDefault="00226C7E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3B57" w14:textId="77777777" w:rsidR="00226C7E" w:rsidRDefault="00226C7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6A3F" w14:textId="77777777" w:rsidR="005C4D0B" w:rsidRDefault="005C4D0B">
      <w:r>
        <w:separator/>
      </w:r>
    </w:p>
  </w:footnote>
  <w:footnote w:type="continuationSeparator" w:id="0">
    <w:p w14:paraId="3099E009" w14:textId="77777777" w:rsidR="005C4D0B" w:rsidRDefault="005C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8FA2" w14:textId="77777777" w:rsidR="00226C7E" w:rsidRDefault="00A40A98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18540F" w:rsidRPr="0018540F">
      <w:rPr>
        <w:noProof/>
        <w:lang w:val="ro-RO"/>
      </w:rPr>
      <w:t>2</w:t>
    </w:r>
    <w:r>
      <w:fldChar w:fldCharType="end"/>
    </w:r>
  </w:p>
  <w:p w14:paraId="68D91B8E" w14:textId="77777777" w:rsidR="00226C7E" w:rsidRDefault="00226C7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226C7E" w14:paraId="7579687A" w14:textId="77777777">
      <w:tc>
        <w:tcPr>
          <w:tcW w:w="5000" w:type="pct"/>
        </w:tcPr>
        <w:p w14:paraId="2F17AEB0" w14:textId="77777777" w:rsidR="00226C7E" w:rsidRDefault="00A40A98">
          <w:pPr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4A0879AE" wp14:editId="4230E20D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9570D4" w14:textId="77777777" w:rsidR="00226C7E" w:rsidRDefault="00226C7E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12163528" w14:textId="77777777" w:rsidR="00226C7E" w:rsidRDefault="00226C7E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79020596" w14:textId="77777777" w:rsidR="00226C7E" w:rsidRDefault="00226C7E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5D9D4553" w14:textId="77777777" w:rsidR="00226C7E" w:rsidRDefault="00226C7E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226C7E" w14:paraId="1DEDCE8E" w14:textId="77777777">
      <w:tc>
        <w:tcPr>
          <w:tcW w:w="5000" w:type="pct"/>
        </w:tcPr>
        <w:p w14:paraId="4DA9FCAB" w14:textId="77777777" w:rsidR="00226C7E" w:rsidRDefault="00226C7E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0D4EF8C7" w14:textId="77777777" w:rsidR="00226C7E" w:rsidRDefault="00A40A98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29AA96CD" w14:textId="77777777" w:rsidR="00226C7E" w:rsidRDefault="00226C7E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10680C45" w14:textId="77777777" w:rsidR="00226C7E" w:rsidRDefault="00A40A98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2AB65B9" w14:textId="77777777" w:rsidR="00226C7E" w:rsidRDefault="00226C7E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046A1598" w14:textId="77777777" w:rsidR="00226C7E" w:rsidRDefault="00A40A98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3F60CC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74CB2236" w14:textId="77777777" w:rsidR="00226C7E" w:rsidRDefault="00A40A98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2FEC7914" w14:textId="77777777" w:rsidR="00226C7E" w:rsidRDefault="00226C7E">
          <w:pPr>
            <w:ind w:firstLine="0"/>
            <w:jc w:val="center"/>
            <w:rPr>
              <w:lang w:val="ro-RO" w:eastAsia="ro-RO"/>
            </w:rPr>
          </w:pPr>
        </w:p>
      </w:tc>
    </w:tr>
  </w:tbl>
  <w:p w14:paraId="4719F2B4" w14:textId="77777777" w:rsidR="00226C7E" w:rsidRDefault="00226C7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904"/>
    <w:multiLevelType w:val="multilevel"/>
    <w:tmpl w:val="5D587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51C"/>
    <w:multiLevelType w:val="multilevel"/>
    <w:tmpl w:val="58ECD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FFB"/>
    <w:multiLevelType w:val="multilevel"/>
    <w:tmpl w:val="FDAE817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C331E"/>
    <w:multiLevelType w:val="multilevel"/>
    <w:tmpl w:val="8702BF2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30A0"/>
    <w:multiLevelType w:val="multilevel"/>
    <w:tmpl w:val="5F6293F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4BE0"/>
    <w:multiLevelType w:val="multilevel"/>
    <w:tmpl w:val="27F0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70495"/>
    <w:multiLevelType w:val="multilevel"/>
    <w:tmpl w:val="E3A81E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7C5"/>
    <w:multiLevelType w:val="multilevel"/>
    <w:tmpl w:val="42B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2207B"/>
    <w:multiLevelType w:val="multilevel"/>
    <w:tmpl w:val="78DE5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34606"/>
    <w:multiLevelType w:val="multilevel"/>
    <w:tmpl w:val="234C66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686"/>
    <w:multiLevelType w:val="multilevel"/>
    <w:tmpl w:val="7CB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308DB"/>
    <w:multiLevelType w:val="multilevel"/>
    <w:tmpl w:val="EB720B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C5961"/>
    <w:multiLevelType w:val="multilevel"/>
    <w:tmpl w:val="3C8A00A8"/>
    <w:lvl w:ilvl="0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FF21D1D"/>
    <w:multiLevelType w:val="multilevel"/>
    <w:tmpl w:val="2F96ED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749E"/>
    <w:multiLevelType w:val="multilevel"/>
    <w:tmpl w:val="663C7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07C4"/>
    <w:multiLevelType w:val="multilevel"/>
    <w:tmpl w:val="51FC9D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E1D42"/>
    <w:multiLevelType w:val="multilevel"/>
    <w:tmpl w:val="3E384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A1AA4"/>
    <w:multiLevelType w:val="multilevel"/>
    <w:tmpl w:val="645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C55B5"/>
    <w:multiLevelType w:val="multilevel"/>
    <w:tmpl w:val="8D0EC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93254"/>
    <w:multiLevelType w:val="multilevel"/>
    <w:tmpl w:val="020A8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7732"/>
    <w:multiLevelType w:val="multilevel"/>
    <w:tmpl w:val="321CB70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6756"/>
    <w:multiLevelType w:val="hybridMultilevel"/>
    <w:tmpl w:val="66F2C776"/>
    <w:lvl w:ilvl="0" w:tplc="CD70F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704982"/>
    <w:multiLevelType w:val="multilevel"/>
    <w:tmpl w:val="871242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4477D"/>
    <w:multiLevelType w:val="multilevel"/>
    <w:tmpl w:val="78840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860CDB"/>
    <w:multiLevelType w:val="multilevel"/>
    <w:tmpl w:val="D444DD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72E83"/>
    <w:multiLevelType w:val="multilevel"/>
    <w:tmpl w:val="2530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31A06"/>
    <w:multiLevelType w:val="multilevel"/>
    <w:tmpl w:val="3F228E02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E3239C"/>
    <w:multiLevelType w:val="multilevel"/>
    <w:tmpl w:val="C37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B0DB7"/>
    <w:multiLevelType w:val="multilevel"/>
    <w:tmpl w:val="8AFC84E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1DE1"/>
    <w:multiLevelType w:val="multilevel"/>
    <w:tmpl w:val="DCC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C345C"/>
    <w:multiLevelType w:val="multilevel"/>
    <w:tmpl w:val="F57AEC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16E77"/>
    <w:multiLevelType w:val="multilevel"/>
    <w:tmpl w:val="52E2F9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32860"/>
    <w:multiLevelType w:val="hybridMultilevel"/>
    <w:tmpl w:val="DBB40D2E"/>
    <w:lvl w:ilvl="0" w:tplc="454E3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875523"/>
    <w:multiLevelType w:val="multilevel"/>
    <w:tmpl w:val="E5824B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137F5"/>
    <w:multiLevelType w:val="multilevel"/>
    <w:tmpl w:val="CEF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E4E70"/>
    <w:multiLevelType w:val="multilevel"/>
    <w:tmpl w:val="C1D2154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6DE4"/>
    <w:multiLevelType w:val="multilevel"/>
    <w:tmpl w:val="4BCA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706A"/>
    <w:multiLevelType w:val="multilevel"/>
    <w:tmpl w:val="ACD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21643"/>
    <w:multiLevelType w:val="multilevel"/>
    <w:tmpl w:val="5B647C8C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5364">
    <w:abstractNumId w:val="19"/>
  </w:num>
  <w:num w:numId="2" w16cid:durableId="826359392">
    <w:abstractNumId w:val="1"/>
  </w:num>
  <w:num w:numId="3" w16cid:durableId="1443499788">
    <w:abstractNumId w:val="6"/>
  </w:num>
  <w:num w:numId="4" w16cid:durableId="148913335">
    <w:abstractNumId w:val="18"/>
  </w:num>
  <w:num w:numId="5" w16cid:durableId="265623589">
    <w:abstractNumId w:val="8"/>
  </w:num>
  <w:num w:numId="6" w16cid:durableId="1746534561">
    <w:abstractNumId w:val="30"/>
  </w:num>
  <w:num w:numId="7" w16cid:durableId="1111359823">
    <w:abstractNumId w:val="33"/>
  </w:num>
  <w:num w:numId="8" w16cid:durableId="1966962310">
    <w:abstractNumId w:val="16"/>
  </w:num>
  <w:num w:numId="9" w16cid:durableId="1790975218">
    <w:abstractNumId w:val="36"/>
  </w:num>
  <w:num w:numId="10" w16cid:durableId="1842357870">
    <w:abstractNumId w:val="2"/>
  </w:num>
  <w:num w:numId="11" w16cid:durableId="837430709">
    <w:abstractNumId w:val="12"/>
  </w:num>
  <w:num w:numId="12" w16cid:durableId="403381628">
    <w:abstractNumId w:val="31"/>
  </w:num>
  <w:num w:numId="13" w16cid:durableId="1939559310">
    <w:abstractNumId w:val="22"/>
  </w:num>
  <w:num w:numId="14" w16cid:durableId="1161115074">
    <w:abstractNumId w:val="24"/>
  </w:num>
  <w:num w:numId="15" w16cid:durableId="849954281">
    <w:abstractNumId w:val="26"/>
  </w:num>
  <w:num w:numId="16" w16cid:durableId="2067484454">
    <w:abstractNumId w:val="38"/>
  </w:num>
  <w:num w:numId="17" w16cid:durableId="1787772766">
    <w:abstractNumId w:val="15"/>
  </w:num>
  <w:num w:numId="18" w16cid:durableId="1538271563">
    <w:abstractNumId w:val="0"/>
  </w:num>
  <w:num w:numId="19" w16cid:durableId="991834761">
    <w:abstractNumId w:val="23"/>
  </w:num>
  <w:num w:numId="20" w16cid:durableId="965937580">
    <w:abstractNumId w:val="28"/>
  </w:num>
  <w:num w:numId="21" w16cid:durableId="1493835171">
    <w:abstractNumId w:val="20"/>
  </w:num>
  <w:num w:numId="22" w16cid:durableId="58409082">
    <w:abstractNumId w:val="7"/>
  </w:num>
  <w:num w:numId="23" w16cid:durableId="1901094695">
    <w:abstractNumId w:val="34"/>
  </w:num>
  <w:num w:numId="24" w16cid:durableId="1480220737">
    <w:abstractNumId w:val="25"/>
  </w:num>
  <w:num w:numId="25" w16cid:durableId="1317339607">
    <w:abstractNumId w:val="5"/>
  </w:num>
  <w:num w:numId="26" w16cid:durableId="335689188">
    <w:abstractNumId w:val="27"/>
  </w:num>
  <w:num w:numId="27" w16cid:durableId="856580774">
    <w:abstractNumId w:val="35"/>
  </w:num>
  <w:num w:numId="28" w16cid:durableId="975261884">
    <w:abstractNumId w:val="14"/>
    <w:lvlOverride w:ilvl="0">
      <w:startOverride w:val="1"/>
    </w:lvlOverride>
  </w:num>
  <w:num w:numId="29" w16cid:durableId="593517348">
    <w:abstractNumId w:val="3"/>
  </w:num>
  <w:num w:numId="30" w16cid:durableId="1089227839">
    <w:abstractNumId w:val="11"/>
  </w:num>
  <w:num w:numId="31" w16cid:durableId="930816170">
    <w:abstractNumId w:val="4"/>
  </w:num>
  <w:num w:numId="32" w16cid:durableId="1496072662">
    <w:abstractNumId w:val="14"/>
  </w:num>
  <w:num w:numId="33" w16cid:durableId="164900818">
    <w:abstractNumId w:val="29"/>
  </w:num>
  <w:num w:numId="34" w16cid:durableId="1086073530">
    <w:abstractNumId w:val="37"/>
  </w:num>
  <w:num w:numId="35" w16cid:durableId="940188617">
    <w:abstractNumId w:val="10"/>
  </w:num>
  <w:num w:numId="36" w16cid:durableId="1148476605">
    <w:abstractNumId w:val="17"/>
  </w:num>
  <w:num w:numId="37" w16cid:durableId="567694091">
    <w:abstractNumId w:val="9"/>
  </w:num>
  <w:num w:numId="38" w16cid:durableId="318926345">
    <w:abstractNumId w:val="13"/>
  </w:num>
  <w:num w:numId="39" w16cid:durableId="219099969">
    <w:abstractNumId w:val="21"/>
  </w:num>
  <w:num w:numId="40" w16cid:durableId="185538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7E"/>
    <w:rsid w:val="00007D2E"/>
    <w:rsid w:val="0003026D"/>
    <w:rsid w:val="00054CA4"/>
    <w:rsid w:val="00063247"/>
    <w:rsid w:val="000701AA"/>
    <w:rsid w:val="000C4919"/>
    <w:rsid w:val="000E04BC"/>
    <w:rsid w:val="00104D20"/>
    <w:rsid w:val="00173B30"/>
    <w:rsid w:val="0017401F"/>
    <w:rsid w:val="0018540F"/>
    <w:rsid w:val="001C6319"/>
    <w:rsid w:val="001D4860"/>
    <w:rsid w:val="001F747D"/>
    <w:rsid w:val="00206DDF"/>
    <w:rsid w:val="0021230E"/>
    <w:rsid w:val="00226C7E"/>
    <w:rsid w:val="0023797D"/>
    <w:rsid w:val="00237E71"/>
    <w:rsid w:val="00282F33"/>
    <w:rsid w:val="00290372"/>
    <w:rsid w:val="002C79EC"/>
    <w:rsid w:val="002E5EAF"/>
    <w:rsid w:val="002F3834"/>
    <w:rsid w:val="00345D17"/>
    <w:rsid w:val="00346A74"/>
    <w:rsid w:val="003478FB"/>
    <w:rsid w:val="00387841"/>
    <w:rsid w:val="003A1DAB"/>
    <w:rsid w:val="003A541C"/>
    <w:rsid w:val="003D082D"/>
    <w:rsid w:val="003F60CC"/>
    <w:rsid w:val="004001C7"/>
    <w:rsid w:val="00401AD5"/>
    <w:rsid w:val="00404583"/>
    <w:rsid w:val="00406017"/>
    <w:rsid w:val="00463276"/>
    <w:rsid w:val="0047179D"/>
    <w:rsid w:val="004724E0"/>
    <w:rsid w:val="00486304"/>
    <w:rsid w:val="00491217"/>
    <w:rsid w:val="00540027"/>
    <w:rsid w:val="00540E52"/>
    <w:rsid w:val="0055435C"/>
    <w:rsid w:val="00566E84"/>
    <w:rsid w:val="005C4D0B"/>
    <w:rsid w:val="005F6D6D"/>
    <w:rsid w:val="00600D34"/>
    <w:rsid w:val="006342F1"/>
    <w:rsid w:val="00642ED8"/>
    <w:rsid w:val="00654447"/>
    <w:rsid w:val="0066547D"/>
    <w:rsid w:val="00673665"/>
    <w:rsid w:val="006A2B5E"/>
    <w:rsid w:val="006A37C8"/>
    <w:rsid w:val="006A7A83"/>
    <w:rsid w:val="006B5444"/>
    <w:rsid w:val="006D584F"/>
    <w:rsid w:val="006E27CB"/>
    <w:rsid w:val="00731BFE"/>
    <w:rsid w:val="0074673C"/>
    <w:rsid w:val="00747039"/>
    <w:rsid w:val="00770AB3"/>
    <w:rsid w:val="0078740C"/>
    <w:rsid w:val="0079162D"/>
    <w:rsid w:val="00796322"/>
    <w:rsid w:val="007C1C64"/>
    <w:rsid w:val="007C5585"/>
    <w:rsid w:val="007D0BCB"/>
    <w:rsid w:val="007F105A"/>
    <w:rsid w:val="00804031"/>
    <w:rsid w:val="0080720A"/>
    <w:rsid w:val="0081260D"/>
    <w:rsid w:val="0081586C"/>
    <w:rsid w:val="008275C3"/>
    <w:rsid w:val="008433D6"/>
    <w:rsid w:val="00860046"/>
    <w:rsid w:val="008659C2"/>
    <w:rsid w:val="00897E8A"/>
    <w:rsid w:val="008E3686"/>
    <w:rsid w:val="008F280A"/>
    <w:rsid w:val="009147B2"/>
    <w:rsid w:val="00974513"/>
    <w:rsid w:val="009865C9"/>
    <w:rsid w:val="00986E49"/>
    <w:rsid w:val="009A2313"/>
    <w:rsid w:val="009B0584"/>
    <w:rsid w:val="009C4B3F"/>
    <w:rsid w:val="009F67F6"/>
    <w:rsid w:val="00A06F74"/>
    <w:rsid w:val="00A11C40"/>
    <w:rsid w:val="00A24572"/>
    <w:rsid w:val="00A40A98"/>
    <w:rsid w:val="00A57ABC"/>
    <w:rsid w:val="00AA0CDD"/>
    <w:rsid w:val="00AA7AAC"/>
    <w:rsid w:val="00AB1C09"/>
    <w:rsid w:val="00AB75EA"/>
    <w:rsid w:val="00AC138F"/>
    <w:rsid w:val="00AC5A7E"/>
    <w:rsid w:val="00AF484D"/>
    <w:rsid w:val="00B01EEB"/>
    <w:rsid w:val="00B063FF"/>
    <w:rsid w:val="00B067AB"/>
    <w:rsid w:val="00B2340C"/>
    <w:rsid w:val="00B43251"/>
    <w:rsid w:val="00B7205A"/>
    <w:rsid w:val="00C01BD2"/>
    <w:rsid w:val="00C363F0"/>
    <w:rsid w:val="00C45547"/>
    <w:rsid w:val="00C846E7"/>
    <w:rsid w:val="00C870F5"/>
    <w:rsid w:val="00D02627"/>
    <w:rsid w:val="00D13FF3"/>
    <w:rsid w:val="00D921C6"/>
    <w:rsid w:val="00DA0E6F"/>
    <w:rsid w:val="00E021F9"/>
    <w:rsid w:val="00E038D7"/>
    <w:rsid w:val="00E07A6F"/>
    <w:rsid w:val="00E10060"/>
    <w:rsid w:val="00E1253E"/>
    <w:rsid w:val="00E12F15"/>
    <w:rsid w:val="00E27FF9"/>
    <w:rsid w:val="00E72F80"/>
    <w:rsid w:val="00E90F64"/>
    <w:rsid w:val="00E9592E"/>
    <w:rsid w:val="00EA4C3F"/>
    <w:rsid w:val="00EB2813"/>
    <w:rsid w:val="00F15BE0"/>
    <w:rsid w:val="00F2252A"/>
    <w:rsid w:val="00F23CC1"/>
    <w:rsid w:val="00F830F1"/>
    <w:rsid w:val="00FA5A4E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A215"/>
  <w15:docId w15:val="{FEB2CE7F-6F0D-4E66-B478-780C6974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Titlu3">
    <w:name w:val="heading 3"/>
    <w:basedOn w:val="Normal"/>
    <w:next w:val="Normal"/>
    <w:link w:val="Titlu3Caracter"/>
    <w:qFormat/>
    <w:pPr>
      <w:keepNext/>
      <w:jc w:val="center"/>
      <w:outlineLvl w:val="2"/>
    </w:pPr>
    <w:rPr>
      <w:rFonts w:ascii="$Caslon" w:hAnsi="$Caslon"/>
      <w:b/>
    </w:rPr>
  </w:style>
  <w:style w:type="paragraph" w:styleId="Titlu4">
    <w:name w:val="heading 4"/>
    <w:basedOn w:val="Normal"/>
    <w:next w:val="Normal"/>
    <w:link w:val="Titlu4Caracter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Titlu5">
    <w:name w:val="heading 5"/>
    <w:basedOn w:val="Normal"/>
    <w:next w:val="Normal"/>
    <w:link w:val="Titlu5Caracter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Titlu6">
    <w:name w:val="heading 6"/>
    <w:basedOn w:val="Normal"/>
    <w:next w:val="Normal"/>
    <w:link w:val="Titlu6Caracter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Titlu7">
    <w:name w:val="heading 7"/>
    <w:basedOn w:val="Normal"/>
    <w:next w:val="Normal"/>
    <w:link w:val="Titlu7Caracte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Arial" w:eastAsia="Arial" w:hAnsi="Arial" w:cs="Arial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="Arial" w:eastAsia="Arial" w:hAnsi="Arial" w:cs="Arial"/>
      <w:sz w:val="34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Arial" w:eastAsia="Arial" w:hAnsi="Arial" w:cs="Arial"/>
      <w:sz w:val="30"/>
      <w:szCs w:val="30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lu6Caracter">
    <w:name w:val="Titlu 6 Caracter"/>
    <w:basedOn w:val="Fontdeparagrafimplicit"/>
    <w:link w:val="Titlu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u8Caracter">
    <w:name w:val="Titlu 8 Caracter"/>
    <w:basedOn w:val="Fontdeparagrafimplicit"/>
    <w:link w:val="Titlu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u9Caracter">
    <w:name w:val="Titlu 9 Caracter"/>
    <w:basedOn w:val="Fontdeparagrafimplicit"/>
    <w:link w:val="Titlu9"/>
    <w:uiPriority w:val="9"/>
    <w:rPr>
      <w:rFonts w:ascii="Arial" w:eastAsia="Arial" w:hAnsi="Arial" w:cs="Arial"/>
      <w:i/>
      <w:iCs/>
      <w:sz w:val="21"/>
      <w:szCs w:val="21"/>
    </w:rPr>
  </w:style>
  <w:style w:type="paragraph" w:styleId="Frspaiere">
    <w:name w:val="No Spacing"/>
    <w:uiPriority w:val="1"/>
    <w:qFormat/>
  </w:style>
  <w:style w:type="paragraph" w:styleId="Titlu">
    <w:name w:val="Title"/>
    <w:basedOn w:val="Normal"/>
    <w:next w:val="Normal"/>
    <w:link w:val="TitluCaracte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uCaracter">
    <w:name w:val="Titlu Caracter"/>
    <w:basedOn w:val="Fontdeparagrafimplicit"/>
    <w:link w:val="Titlu"/>
    <w:uiPriority w:val="10"/>
    <w:rPr>
      <w:sz w:val="48"/>
      <w:szCs w:val="48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aracter"/>
    <w:uiPriority w:val="29"/>
    <w:qFormat/>
    <w:pPr>
      <w:ind w:left="720" w:right="720"/>
    </w:pPr>
    <w:rPr>
      <w:i/>
    </w:rPr>
  </w:style>
  <w:style w:type="character" w:customStyle="1" w:styleId="CitatCaracter">
    <w:name w:val="Citat Caracter"/>
    <w:link w:val="Citat"/>
    <w:uiPriority w:val="29"/>
    <w:rPr>
      <w:i/>
    </w:rPr>
  </w:style>
  <w:style w:type="paragraph" w:styleId="Citatintens">
    <w:name w:val="Intense Quote"/>
    <w:basedOn w:val="Normal"/>
    <w:next w:val="Normal"/>
    <w:link w:val="CitatintensCaracte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ntensCaracter">
    <w:name w:val="Citat intens Caracter"/>
    <w:link w:val="Citatintens"/>
    <w:uiPriority w:val="30"/>
    <w:rPr>
      <w:i/>
    </w:rPr>
  </w:style>
  <w:style w:type="paragraph" w:styleId="Legend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primar11">
    <w:name w:val="Tabel primar 11"/>
    <w:basedOn w:val="Tabel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primar21">
    <w:name w:val="Tabel primar 21"/>
    <w:basedOn w:val="Tabel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primar31">
    <w:name w:val="Tabel primar 31"/>
    <w:basedOn w:val="Tabel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simplu41">
    <w:name w:val="Tabel simplu 41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simplu51">
    <w:name w:val="Tabel simplu 51"/>
    <w:basedOn w:val="Tabel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gril1Luminos1">
    <w:name w:val="Tabel grilă 1 Luminos1"/>
    <w:basedOn w:val="Tabel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cugril21">
    <w:name w:val="Tabel cu grilă 21"/>
    <w:basedOn w:val="Tabel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cugril31">
    <w:name w:val="Tabel cu grilă 31"/>
    <w:basedOn w:val="Tabel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cugril41">
    <w:name w:val="Tabel cu grilă 41"/>
    <w:basedOn w:val="Tabel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gril5ntunecat1">
    <w:name w:val="Tabel grilă 5 Întunecat1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gril6Colorat1">
    <w:name w:val="Tabel grilă 6 Colorat1"/>
    <w:basedOn w:val="Tabel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gril7Colorat1">
    <w:name w:val="Tabel grilă 7 Colorat1"/>
    <w:basedOn w:val="Tabel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list1Luminos1">
    <w:name w:val="Tabel listă 1 Luminos1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list21">
    <w:name w:val="Tabel listă 21"/>
    <w:basedOn w:val="Tabel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list31">
    <w:name w:val="Tabel listă 31"/>
    <w:basedOn w:val="Tabel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list41">
    <w:name w:val="Tabel listă 41"/>
    <w:basedOn w:val="Tabel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list5ntunecat1">
    <w:name w:val="Tabel listă 5 Întunecat1"/>
    <w:basedOn w:val="Tabel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list6Colorat1">
    <w:name w:val="Tabel listă 6 Colorat1"/>
    <w:basedOn w:val="Tabel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list7Colorat1">
    <w:name w:val="Tabel listă 7 Colorat1"/>
    <w:basedOn w:val="Tabel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notdesubsol">
    <w:name w:val="footnote text"/>
    <w:basedOn w:val="Normal"/>
    <w:link w:val="TextnotdesubsolCaracter"/>
    <w:uiPriority w:val="99"/>
    <w:semiHidden/>
    <w:unhideWhenUsed/>
    <w:pPr>
      <w:spacing w:after="40"/>
    </w:pPr>
    <w:rPr>
      <w:sz w:val="18"/>
    </w:rPr>
  </w:style>
  <w:style w:type="character" w:customStyle="1" w:styleId="TextnotdesubsolCaracter">
    <w:name w:val="Text notă de subsol Caracter"/>
    <w:link w:val="Textnotdesubsol"/>
    <w:uiPriority w:val="99"/>
    <w:rPr>
      <w:sz w:val="18"/>
    </w:rPr>
  </w:style>
  <w:style w:type="character" w:styleId="Referinnotdesubsol">
    <w:name w:val="footnote reference"/>
    <w:basedOn w:val="Fontdeparagrafimplicit"/>
    <w:uiPriority w:val="99"/>
    <w:unhideWhenUsed/>
    <w:rPr>
      <w:vertAlign w:val="superscript"/>
    </w:rPr>
  </w:style>
  <w:style w:type="paragraph" w:styleId="Textnotdefinal">
    <w:name w:val="endnote text"/>
    <w:basedOn w:val="Normal"/>
    <w:link w:val="TextnotdefinalCaracter"/>
    <w:uiPriority w:val="99"/>
    <w:semiHidden/>
    <w:unhideWhenUsed/>
  </w:style>
  <w:style w:type="character" w:customStyle="1" w:styleId="TextnotdefinalCaracter">
    <w:name w:val="Text notă de final Caracter"/>
    <w:link w:val="Textnotdefinal"/>
    <w:uiPriority w:val="99"/>
    <w:rPr>
      <w:sz w:val="20"/>
    </w:rPr>
  </w:style>
  <w:style w:type="character" w:styleId="Referinnotdefinal">
    <w:name w:val="endnote reference"/>
    <w:basedOn w:val="Fontdeparagrafimplicit"/>
    <w:uiPriority w:val="99"/>
    <w:semiHidden/>
    <w:unhideWhenUsed/>
    <w:rPr>
      <w:vertAlign w:val="superscript"/>
    </w:rPr>
  </w:style>
  <w:style w:type="paragraph" w:styleId="Cuprins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Cuprins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Cuprins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Cuprins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Cuprins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Cuprins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Cuprins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Cuprins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Cuprins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itlucuprins">
    <w:name w:val="TOC Heading"/>
    <w:uiPriority w:val="39"/>
    <w:unhideWhenUsed/>
  </w:style>
  <w:style w:type="paragraph" w:styleId="Tabeldefiguri">
    <w:name w:val="table of figures"/>
    <w:basedOn w:val="Normal"/>
    <w:next w:val="Normal"/>
    <w:uiPriority w:val="99"/>
    <w:unhideWhenUsed/>
  </w:style>
  <w:style w:type="paragraph" w:styleId="TextnBalon">
    <w:name w:val="Balloon Text"/>
    <w:basedOn w:val="Normal"/>
    <w:link w:val="TextnBalonCaracter"/>
    <w:uiPriority w:val="99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Pr>
      <w:lang w:val="en-US" w:eastAsia="en-US"/>
    </w:rPr>
  </w:style>
  <w:style w:type="paragraph" w:styleId="Subsol">
    <w:name w:val="footer"/>
    <w:basedOn w:val="Normal"/>
    <w:link w:val="SubsolCaracter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Pr>
      <w:lang w:val="en-US" w:eastAsia="en-US"/>
    </w:rPr>
  </w:style>
  <w:style w:type="table" w:styleId="Tabelgril">
    <w:name w:val="Table Grid"/>
    <w:basedOn w:val="TabelNormal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Normal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numbering" w:customStyle="1" w:styleId="FrListare1">
    <w:name w:val="Fără Listare1"/>
    <w:next w:val="FrListare"/>
    <w:semiHidden/>
  </w:style>
  <w:style w:type="character" w:styleId="Numrdepagin">
    <w:name w:val="page number"/>
    <w:basedOn w:val="Fontdeparagrafimplicit"/>
  </w:style>
  <w:style w:type="paragraph" w:customStyle="1" w:styleId="tt">
    <w:name w:val="tt"/>
    <w:basedOn w:val="Normal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</w:style>
  <w:style w:type="character" w:customStyle="1" w:styleId="tal1">
    <w:name w:val="tal1"/>
  </w:style>
  <w:style w:type="table" w:customStyle="1" w:styleId="GrilTabel2">
    <w:name w:val="Grilă Tabel2"/>
    <w:basedOn w:val="TabelNormal"/>
    <w:next w:val="Tabelgril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Normal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Normal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Normal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Pr>
      <w:color w:val="0000FF"/>
      <w:u w:val="single"/>
    </w:rPr>
  </w:style>
  <w:style w:type="paragraph" w:customStyle="1" w:styleId="cp">
    <w:name w:val="cp"/>
    <w:basedOn w:val="Normal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</w:style>
  <w:style w:type="paragraph" w:styleId="PreformatatHTML">
    <w:name w:val="HTML Preformatted"/>
    <w:basedOn w:val="Normal"/>
    <w:link w:val="PreformatatHTMLCaracter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Pr>
      <w:rFonts w:ascii="Consolas" w:hAnsi="Consolas"/>
      <w:lang w:val="en-US" w:eastAsia="en-US"/>
    </w:rPr>
  </w:style>
  <w:style w:type="character" w:styleId="Accentuat">
    <w:name w:val="Emphasis"/>
    <w:basedOn w:val="Fontdeparagrafimplicit"/>
    <w:uiPriority w:val="20"/>
    <w:qFormat/>
    <w:rPr>
      <w:i/>
      <w:iCs/>
    </w:rPr>
  </w:style>
  <w:style w:type="paragraph" w:styleId="Revizuire">
    <w:name w:val="Revision"/>
    <w:hidden/>
    <w:uiPriority w:val="99"/>
    <w:semiHidden/>
    <w:rsid w:val="0023797D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3906-2E89-4164-90D0-93452C37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386</Words>
  <Characters>2528</Characters>
  <Application>Microsoft Office Word</Application>
  <DocSecurity>0</DocSecurity>
  <Lines>40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Cancelaria Guvernului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Ministerul Culturii</cp:lastModifiedBy>
  <cp:revision>19</cp:revision>
  <cp:lastPrinted>2025-07-28T07:48:00Z</cp:lastPrinted>
  <dcterms:created xsi:type="dcterms:W3CDTF">2025-07-28T08:21:00Z</dcterms:created>
  <dcterms:modified xsi:type="dcterms:W3CDTF">2025-08-06T05:53:00Z</dcterms:modified>
</cp:coreProperties>
</file>