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6B062" w14:textId="77777777" w:rsidR="004F50B5" w:rsidRPr="00340AF1" w:rsidRDefault="00340AF1" w:rsidP="00340AF1">
      <w:pPr>
        <w:pStyle w:val="a3"/>
        <w:jc w:val="center"/>
        <w:rPr>
          <w:rFonts w:ascii="Times New Roman" w:hAnsi="Times New Roman" w:cs="Times New Roman"/>
          <w:b/>
          <w:sz w:val="24"/>
          <w:szCs w:val="24"/>
        </w:rPr>
      </w:pPr>
      <w:r w:rsidRPr="00340AF1">
        <w:rPr>
          <w:rFonts w:ascii="Times New Roman" w:hAnsi="Times New Roman" w:cs="Times New Roman"/>
          <w:b/>
          <w:sz w:val="24"/>
          <w:szCs w:val="24"/>
        </w:rPr>
        <w:t>TABEL COMPARATIV</w:t>
      </w:r>
    </w:p>
    <w:p w14:paraId="5F09977C" w14:textId="77777777" w:rsidR="00340AF1" w:rsidRPr="00340AF1" w:rsidRDefault="00340AF1" w:rsidP="00340AF1">
      <w:pPr>
        <w:pStyle w:val="a3"/>
        <w:jc w:val="center"/>
        <w:rPr>
          <w:rFonts w:ascii="Times New Roman" w:hAnsi="Times New Roman" w:cs="Times New Roman"/>
          <w:iCs/>
          <w:sz w:val="24"/>
          <w:szCs w:val="24"/>
        </w:rPr>
      </w:pPr>
      <w:r w:rsidRPr="00340AF1">
        <w:rPr>
          <w:rFonts w:ascii="Times New Roman" w:hAnsi="Times New Roman" w:cs="Times New Roman"/>
          <w:iCs/>
          <w:sz w:val="24"/>
          <w:szCs w:val="24"/>
          <w:lang w:val="ro-RO"/>
        </w:rPr>
        <w:t xml:space="preserve">la proiectul hotărârii Guvernului </w:t>
      </w:r>
      <w:r w:rsidRPr="00340AF1">
        <w:rPr>
          <w:rFonts w:ascii="Times New Roman" w:hAnsi="Times New Roman" w:cs="Times New Roman"/>
          <w:iCs/>
          <w:sz w:val="24"/>
          <w:szCs w:val="24"/>
        </w:rPr>
        <w:t>pentru modificarea unor hotărâri ale Guvernului</w:t>
      </w:r>
    </w:p>
    <w:p w14:paraId="0E0561DE" w14:textId="77777777" w:rsidR="00340AF1" w:rsidRPr="00340AF1" w:rsidRDefault="00340AF1" w:rsidP="00340AF1">
      <w:pPr>
        <w:pStyle w:val="a3"/>
        <w:jc w:val="center"/>
        <w:rPr>
          <w:rFonts w:ascii="Times New Roman" w:hAnsi="Times New Roman" w:cs="Times New Roman"/>
          <w:iCs/>
          <w:sz w:val="24"/>
          <w:szCs w:val="24"/>
        </w:rPr>
      </w:pPr>
      <w:r w:rsidRPr="00340AF1">
        <w:rPr>
          <w:rFonts w:ascii="Times New Roman" w:hAnsi="Times New Roman" w:cs="Times New Roman"/>
          <w:iCs/>
          <w:sz w:val="24"/>
          <w:szCs w:val="24"/>
        </w:rPr>
        <w:t>(atribuirea Agenției Naționale Transport Auto a responsabilității privind gestionarea siguranței infrastructurii rutiere)</w:t>
      </w:r>
    </w:p>
    <w:p w14:paraId="7F8831C0" w14:textId="77777777" w:rsidR="00340AF1" w:rsidRDefault="00340AF1" w:rsidP="00340AF1">
      <w:pPr>
        <w:jc w:val="center"/>
      </w:pPr>
    </w:p>
    <w:tbl>
      <w:tblPr>
        <w:tblStyle w:val="a5"/>
        <w:tblW w:w="1343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220"/>
        <w:gridCol w:w="4590"/>
        <w:gridCol w:w="4627"/>
      </w:tblGrid>
      <w:tr w:rsidR="00340AF1" w:rsidRPr="00340AF1" w14:paraId="03E81C1D" w14:textId="77777777" w:rsidTr="00662851">
        <w:tc>
          <w:tcPr>
            <w:tcW w:w="4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E9841E" w14:textId="77777777" w:rsidR="00340AF1" w:rsidRPr="008026D6" w:rsidRDefault="00340AF1" w:rsidP="00340AF1">
            <w:pPr>
              <w:spacing w:after="160" w:line="259" w:lineRule="auto"/>
              <w:ind w:firstLine="0"/>
              <w:jc w:val="center"/>
              <w:rPr>
                <w:rFonts w:ascii="Times New Roman" w:hAnsi="Times New Roman"/>
                <w:b/>
                <w:sz w:val="24"/>
                <w:szCs w:val="24"/>
                <w:lang w:val="ro-RO"/>
              </w:rPr>
            </w:pPr>
            <w:r w:rsidRPr="008026D6">
              <w:rPr>
                <w:rFonts w:ascii="Times New Roman" w:hAnsi="Times New Roman"/>
                <w:b/>
                <w:sz w:val="24"/>
                <w:szCs w:val="24"/>
                <w:lang w:val="ro-RO"/>
              </w:rPr>
              <w:t>Conținutul normei în vigoare</w:t>
            </w:r>
          </w:p>
        </w:tc>
        <w:tc>
          <w:tcPr>
            <w:tcW w:w="459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77E45FE" w14:textId="77777777" w:rsidR="00340AF1" w:rsidRPr="008026D6" w:rsidRDefault="00340AF1" w:rsidP="00340AF1">
            <w:pPr>
              <w:spacing w:after="160" w:line="259" w:lineRule="auto"/>
              <w:ind w:firstLine="0"/>
              <w:jc w:val="center"/>
              <w:rPr>
                <w:rFonts w:ascii="Times New Roman" w:hAnsi="Times New Roman"/>
                <w:b/>
                <w:sz w:val="24"/>
                <w:szCs w:val="24"/>
                <w:lang w:val="ro-RO"/>
              </w:rPr>
            </w:pPr>
            <w:r w:rsidRPr="008026D6">
              <w:rPr>
                <w:rFonts w:ascii="Times New Roman" w:hAnsi="Times New Roman"/>
                <w:b/>
                <w:sz w:val="24"/>
                <w:szCs w:val="24"/>
                <w:lang w:val="ro-RO"/>
              </w:rPr>
              <w:t>Modificarea propusă</w:t>
            </w:r>
          </w:p>
        </w:tc>
        <w:tc>
          <w:tcPr>
            <w:tcW w:w="462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2500BF8" w14:textId="77777777" w:rsidR="00340AF1" w:rsidRPr="008026D6" w:rsidRDefault="00340AF1" w:rsidP="00340AF1">
            <w:pPr>
              <w:spacing w:after="160" w:line="259" w:lineRule="auto"/>
              <w:ind w:firstLine="0"/>
              <w:jc w:val="center"/>
              <w:rPr>
                <w:rFonts w:ascii="Times New Roman" w:hAnsi="Times New Roman"/>
                <w:b/>
                <w:sz w:val="24"/>
                <w:szCs w:val="24"/>
                <w:lang w:val="ro-RO"/>
              </w:rPr>
            </w:pPr>
            <w:r w:rsidRPr="008026D6">
              <w:rPr>
                <w:rFonts w:ascii="Times New Roman" w:hAnsi="Times New Roman"/>
                <w:b/>
                <w:sz w:val="24"/>
                <w:szCs w:val="24"/>
                <w:lang w:val="ro-RO"/>
              </w:rPr>
              <w:t>Conținutul normei după modificare</w:t>
            </w:r>
          </w:p>
        </w:tc>
      </w:tr>
      <w:tr w:rsidR="008026D6" w:rsidRPr="00340AF1" w14:paraId="48E828A9" w14:textId="77777777" w:rsidTr="00662851">
        <w:tc>
          <w:tcPr>
            <w:tcW w:w="13437"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8B311D" w14:textId="77777777" w:rsidR="008026D6" w:rsidRPr="008026D6" w:rsidRDefault="008026D6" w:rsidP="008026D6">
            <w:pPr>
              <w:spacing w:after="160" w:line="259" w:lineRule="auto"/>
              <w:ind w:firstLine="0"/>
              <w:jc w:val="center"/>
              <w:rPr>
                <w:rFonts w:ascii="Times New Roman" w:hAnsi="Times New Roman"/>
                <w:b/>
                <w:sz w:val="24"/>
                <w:szCs w:val="24"/>
              </w:rPr>
            </w:pPr>
            <w:r w:rsidRPr="008026D6">
              <w:rPr>
                <w:rFonts w:ascii="Times New Roman" w:hAnsi="Times New Roman"/>
                <w:b/>
                <w:sz w:val="24"/>
                <w:szCs w:val="24"/>
                <w:lang w:val="ro-RO"/>
              </w:rPr>
              <w:t xml:space="preserve"> </w:t>
            </w:r>
            <w:r w:rsidRPr="008026D6">
              <w:rPr>
                <w:rFonts w:ascii="Times New Roman" w:hAnsi="Times New Roman"/>
                <w:b/>
                <w:sz w:val="24"/>
                <w:szCs w:val="24"/>
              </w:rPr>
              <w:t>Hotărârea Guvernului nr. 151/2022 cu privire la organizarea și funcționarea Agenției Naționale Transport Auto</w:t>
            </w:r>
          </w:p>
        </w:tc>
      </w:tr>
      <w:tr w:rsidR="00340AF1" w:rsidRPr="008026D6" w14:paraId="10499112" w14:textId="77777777" w:rsidTr="00662851">
        <w:tc>
          <w:tcPr>
            <w:tcW w:w="42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6CB071" w14:textId="77777777" w:rsidR="00340AF1" w:rsidRPr="008026D6" w:rsidRDefault="008026D6" w:rsidP="008026D6">
            <w:pPr>
              <w:ind w:firstLine="0"/>
              <w:rPr>
                <w:rFonts w:ascii="Times New Roman" w:hAnsi="Times New Roman"/>
              </w:rPr>
            </w:pPr>
            <w:r w:rsidRPr="008026D6">
              <w:rPr>
                <w:rFonts w:ascii="Times New Roman" w:hAnsi="Times New Roman"/>
                <w:b/>
                <w:bCs/>
              </w:rPr>
              <w:t>3.</w:t>
            </w:r>
            <w:r w:rsidRPr="008026D6">
              <w:rPr>
                <w:rFonts w:ascii="Times New Roman" w:hAnsi="Times New Roman"/>
              </w:rPr>
              <w:t xml:space="preserve"> Se stabileşte efectivul-limită al Agenţiei Naţionale Transport Auto în număr de 109 unităţi, inclusiv personal auxiliar şi de deservire tehnică, cu un fond anual de retribuire a muncii conform legislaţiei privind retribuirea muncii.</w:t>
            </w:r>
          </w:p>
        </w:tc>
        <w:tc>
          <w:tcPr>
            <w:tcW w:w="45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48142D" w14:textId="77777777" w:rsidR="009B78E4" w:rsidRPr="009B78E4" w:rsidRDefault="009B78E4" w:rsidP="009B78E4">
            <w:pPr>
              <w:ind w:hanging="85"/>
              <w:rPr>
                <w:rFonts w:ascii="Times New Roman" w:hAnsi="Times New Roman"/>
              </w:rPr>
            </w:pPr>
            <w:r w:rsidRPr="009B78E4">
              <w:rPr>
                <w:rFonts w:ascii="Times New Roman" w:hAnsi="Times New Roman"/>
              </w:rPr>
              <w:t xml:space="preserve">1.1. punctul 3 va avea următorul cuprins: </w:t>
            </w:r>
          </w:p>
          <w:p w14:paraId="7425ABFA" w14:textId="593AD405" w:rsidR="00340AF1" w:rsidRPr="008026D6" w:rsidRDefault="009B78E4" w:rsidP="009B78E4">
            <w:pPr>
              <w:ind w:firstLine="0"/>
              <w:rPr>
                <w:rFonts w:ascii="Times New Roman" w:hAnsi="Times New Roman"/>
              </w:rPr>
            </w:pPr>
            <w:r w:rsidRPr="009B78E4">
              <w:rPr>
                <w:rFonts w:ascii="Times New Roman" w:hAnsi="Times New Roman"/>
              </w:rPr>
              <w:t>„3. Se stabilește efectivul-limită al Agenției Naționale Transport Auto în număr de 113 unități, cu un fond anual de retribuire a muncii conform legislației.”;</w:t>
            </w:r>
          </w:p>
        </w:tc>
        <w:tc>
          <w:tcPr>
            <w:tcW w:w="46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4398CB" w14:textId="3AD86ACB" w:rsidR="00340AF1" w:rsidRPr="008026D6" w:rsidRDefault="009B78E4" w:rsidP="008026D6">
            <w:pPr>
              <w:ind w:firstLine="0"/>
              <w:rPr>
                <w:rFonts w:ascii="Times New Roman" w:hAnsi="Times New Roman"/>
              </w:rPr>
            </w:pPr>
            <w:r w:rsidRPr="009B78E4">
              <w:rPr>
                <w:rFonts w:ascii="Times New Roman" w:hAnsi="Times New Roman"/>
                <w:b/>
                <w:bCs/>
              </w:rPr>
              <w:t xml:space="preserve">3. </w:t>
            </w:r>
            <w:r w:rsidRPr="009B78E4">
              <w:rPr>
                <w:rFonts w:ascii="Times New Roman" w:hAnsi="Times New Roman"/>
              </w:rPr>
              <w:t>Se stabilește efectivul-limită al Agenției Naționale Transport Auto în număr de 113 unități, cu un fond anual de retribuire a muncii conform legislației.</w:t>
            </w:r>
          </w:p>
        </w:tc>
      </w:tr>
      <w:tr w:rsidR="008026D6" w:rsidRPr="008026D6" w14:paraId="118244D6" w14:textId="77777777" w:rsidTr="00662851">
        <w:tc>
          <w:tcPr>
            <w:tcW w:w="42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4F1389" w14:textId="77777777" w:rsidR="008026D6" w:rsidRPr="008026D6" w:rsidRDefault="008026D6" w:rsidP="008026D6">
            <w:pPr>
              <w:ind w:firstLine="0"/>
              <w:jc w:val="right"/>
              <w:rPr>
                <w:rFonts w:ascii="Times New Roman" w:eastAsia="Times New Roman" w:hAnsi="Times New Roman"/>
              </w:rPr>
            </w:pPr>
            <w:r w:rsidRPr="008026D6">
              <w:rPr>
                <w:rFonts w:ascii="Times New Roman" w:eastAsia="Times New Roman" w:hAnsi="Times New Roman"/>
              </w:rPr>
              <w:t>Anexa nr.1</w:t>
            </w:r>
          </w:p>
          <w:p w14:paraId="01AD7139" w14:textId="77777777" w:rsidR="008026D6" w:rsidRPr="008026D6" w:rsidRDefault="008026D6" w:rsidP="008026D6">
            <w:pPr>
              <w:ind w:firstLine="0"/>
              <w:jc w:val="right"/>
              <w:rPr>
                <w:rFonts w:ascii="Times New Roman" w:eastAsia="Times New Roman" w:hAnsi="Times New Roman"/>
              </w:rPr>
            </w:pPr>
            <w:r w:rsidRPr="008026D6">
              <w:rPr>
                <w:rFonts w:ascii="Times New Roman" w:eastAsia="Times New Roman" w:hAnsi="Times New Roman"/>
              </w:rPr>
              <w:t xml:space="preserve">la Hotărârea Guvernului </w:t>
            </w:r>
          </w:p>
          <w:p w14:paraId="75DD5452" w14:textId="77777777" w:rsidR="008026D6" w:rsidRPr="008026D6" w:rsidRDefault="008026D6" w:rsidP="008026D6">
            <w:pPr>
              <w:ind w:firstLine="0"/>
              <w:jc w:val="right"/>
              <w:rPr>
                <w:rFonts w:ascii="Times New Roman" w:eastAsia="Times New Roman" w:hAnsi="Times New Roman"/>
              </w:rPr>
            </w:pPr>
            <w:r w:rsidRPr="008026D6">
              <w:rPr>
                <w:rFonts w:ascii="Times New Roman" w:eastAsia="Times New Roman" w:hAnsi="Times New Roman"/>
              </w:rPr>
              <w:t>nr.151 din 9 martie 2022</w:t>
            </w:r>
          </w:p>
          <w:p w14:paraId="46F8CBF8" w14:textId="77777777" w:rsidR="008026D6" w:rsidRPr="008026D6" w:rsidRDefault="008026D6" w:rsidP="008026D6">
            <w:pPr>
              <w:ind w:firstLine="0"/>
              <w:rPr>
                <w:rFonts w:ascii="Times New Roman" w:eastAsia="Times New Roman" w:hAnsi="Times New Roman"/>
              </w:rPr>
            </w:pPr>
            <w:r w:rsidRPr="008026D6">
              <w:rPr>
                <w:rFonts w:ascii="Times New Roman" w:eastAsia="Times New Roman" w:hAnsi="Times New Roman"/>
              </w:rPr>
              <w:t> </w:t>
            </w:r>
          </w:p>
          <w:p w14:paraId="51B5D584" w14:textId="77777777" w:rsidR="008026D6" w:rsidRPr="008026D6" w:rsidRDefault="008026D6" w:rsidP="008026D6">
            <w:pPr>
              <w:ind w:firstLine="0"/>
              <w:jc w:val="center"/>
              <w:rPr>
                <w:rFonts w:ascii="Times New Roman" w:eastAsia="Times New Roman" w:hAnsi="Times New Roman"/>
                <w:b/>
                <w:bCs/>
              </w:rPr>
            </w:pPr>
            <w:r w:rsidRPr="008026D6">
              <w:rPr>
                <w:rFonts w:ascii="Times New Roman" w:eastAsia="Times New Roman" w:hAnsi="Times New Roman"/>
                <w:b/>
                <w:bCs/>
              </w:rPr>
              <w:t>REGULAMENT</w:t>
            </w:r>
          </w:p>
          <w:p w14:paraId="47CCFC6C" w14:textId="77777777" w:rsidR="008026D6" w:rsidRPr="008026D6" w:rsidRDefault="008026D6" w:rsidP="008026D6">
            <w:pPr>
              <w:ind w:firstLine="0"/>
              <w:jc w:val="center"/>
              <w:rPr>
                <w:rFonts w:ascii="Times New Roman" w:eastAsia="Times New Roman" w:hAnsi="Times New Roman"/>
                <w:b/>
                <w:bCs/>
              </w:rPr>
            </w:pPr>
            <w:r w:rsidRPr="008026D6">
              <w:rPr>
                <w:rFonts w:ascii="Times New Roman" w:eastAsia="Times New Roman" w:hAnsi="Times New Roman"/>
                <w:b/>
                <w:bCs/>
              </w:rPr>
              <w:t xml:space="preserve">cu privire la organizarea şi funcţionarea Agenţiei </w:t>
            </w:r>
          </w:p>
          <w:p w14:paraId="1DFCA26A" w14:textId="77777777" w:rsidR="008026D6" w:rsidRPr="008026D6" w:rsidRDefault="008026D6" w:rsidP="008026D6">
            <w:pPr>
              <w:ind w:firstLine="0"/>
              <w:jc w:val="center"/>
              <w:rPr>
                <w:rFonts w:ascii="Times New Roman" w:eastAsia="Times New Roman" w:hAnsi="Times New Roman"/>
                <w:b/>
                <w:bCs/>
              </w:rPr>
            </w:pPr>
            <w:r w:rsidRPr="008026D6">
              <w:rPr>
                <w:rFonts w:ascii="Times New Roman" w:eastAsia="Times New Roman" w:hAnsi="Times New Roman"/>
                <w:b/>
                <w:bCs/>
              </w:rPr>
              <w:t>Naţionale Transport Auto</w:t>
            </w:r>
          </w:p>
          <w:p w14:paraId="7FEF748D" w14:textId="77777777" w:rsidR="008026D6" w:rsidRPr="008026D6" w:rsidRDefault="008026D6" w:rsidP="008026D6">
            <w:pPr>
              <w:ind w:firstLine="0"/>
              <w:rPr>
                <w:rFonts w:ascii="Times New Roman" w:eastAsia="Times New Roman" w:hAnsi="Times New Roman"/>
              </w:rPr>
            </w:pPr>
            <w:r w:rsidRPr="008026D6">
              <w:rPr>
                <w:rFonts w:ascii="Times New Roman" w:eastAsia="Times New Roman" w:hAnsi="Times New Roman"/>
              </w:rPr>
              <w:t> </w:t>
            </w:r>
          </w:p>
          <w:p w14:paraId="20574055" w14:textId="77777777" w:rsidR="008026D6" w:rsidRPr="008026D6" w:rsidRDefault="008026D6" w:rsidP="008026D6">
            <w:pPr>
              <w:ind w:firstLine="0"/>
              <w:jc w:val="center"/>
              <w:rPr>
                <w:rFonts w:ascii="Times New Roman" w:eastAsia="Times New Roman" w:hAnsi="Times New Roman"/>
                <w:b/>
                <w:bCs/>
              </w:rPr>
            </w:pPr>
            <w:r w:rsidRPr="008026D6">
              <w:rPr>
                <w:rFonts w:ascii="Times New Roman" w:eastAsia="Times New Roman" w:hAnsi="Times New Roman"/>
                <w:b/>
                <w:bCs/>
              </w:rPr>
              <w:t>Capitolul I</w:t>
            </w:r>
          </w:p>
          <w:p w14:paraId="4E4BC123" w14:textId="77777777" w:rsidR="008026D6" w:rsidRPr="008026D6" w:rsidRDefault="008026D6" w:rsidP="008026D6">
            <w:pPr>
              <w:ind w:firstLine="0"/>
              <w:jc w:val="center"/>
              <w:rPr>
                <w:rFonts w:ascii="Times New Roman" w:eastAsia="Times New Roman" w:hAnsi="Times New Roman"/>
                <w:b/>
                <w:bCs/>
              </w:rPr>
            </w:pPr>
            <w:r w:rsidRPr="008026D6">
              <w:rPr>
                <w:rFonts w:ascii="Times New Roman" w:eastAsia="Times New Roman" w:hAnsi="Times New Roman"/>
                <w:b/>
                <w:bCs/>
              </w:rPr>
              <w:t>DISPOZIŢII GENERALE</w:t>
            </w:r>
          </w:p>
          <w:p w14:paraId="4B3D47C3" w14:textId="77777777" w:rsidR="008026D6" w:rsidRPr="008026D6" w:rsidRDefault="008026D6" w:rsidP="008026D6">
            <w:pPr>
              <w:ind w:firstLine="0"/>
              <w:rPr>
                <w:rFonts w:ascii="Times New Roman" w:eastAsia="Times New Roman" w:hAnsi="Times New Roman"/>
                <w:bCs/>
                <w:lang w:val="ro-RO"/>
              </w:rPr>
            </w:pPr>
            <w:r w:rsidRPr="008026D6">
              <w:rPr>
                <w:rFonts w:ascii="Times New Roman" w:eastAsia="Times New Roman" w:hAnsi="Times New Roman"/>
                <w:bCs/>
                <w:lang w:val="ro-RO"/>
              </w:rPr>
              <w:t>2. Agenţia este o autoritate administrativă subordonată organului central de specialitate în domeniul transporturilor rutiere, care asigură implementarea documentelor de politici publice şi a strategiilor naţionale de dezvoltare în domeniul transporturilor rutiere, controlează şi supraveghează respectarea legislaţiei naţionale şi internaţionale în domeniu de către operatorii de transport rutier şi de către întreprinderile ce desfăşoară activităţi conexe transportului rutier.</w:t>
            </w:r>
          </w:p>
        </w:tc>
        <w:tc>
          <w:tcPr>
            <w:tcW w:w="45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F6DAD6" w14:textId="77777777" w:rsidR="00A24602" w:rsidRPr="00A24602" w:rsidRDefault="00A24602" w:rsidP="00A24602">
            <w:pPr>
              <w:ind w:firstLine="0"/>
              <w:rPr>
                <w:rFonts w:ascii="Times New Roman" w:hAnsi="Times New Roman"/>
                <w:b/>
              </w:rPr>
            </w:pPr>
            <w:r w:rsidRPr="00A24602">
              <w:rPr>
                <w:rFonts w:ascii="Times New Roman" w:hAnsi="Times New Roman"/>
                <w:b/>
              </w:rPr>
              <w:t>1.2. în anexa nr.1:</w:t>
            </w:r>
          </w:p>
          <w:p w14:paraId="0135F2CD" w14:textId="77777777" w:rsidR="00A24602" w:rsidRDefault="00A24602" w:rsidP="008026D6">
            <w:pPr>
              <w:ind w:firstLine="0"/>
              <w:rPr>
                <w:rFonts w:ascii="Times New Roman" w:hAnsi="Times New Roman"/>
              </w:rPr>
            </w:pPr>
          </w:p>
          <w:p w14:paraId="0DB058A6" w14:textId="77777777" w:rsidR="008026D6" w:rsidRPr="008026D6" w:rsidRDefault="008026D6" w:rsidP="008026D6">
            <w:pPr>
              <w:ind w:firstLine="0"/>
              <w:rPr>
                <w:rFonts w:ascii="Times New Roman" w:hAnsi="Times New Roman"/>
              </w:rPr>
            </w:pPr>
            <w:r w:rsidRPr="008026D6">
              <w:rPr>
                <w:rFonts w:ascii="Times New Roman" w:hAnsi="Times New Roman"/>
              </w:rPr>
              <w:t>1.2.1. punctul 2 se completează cu textul ,, , precum și este responsabilă de gestionarea siguranței infrastructurii rutiere”.</w:t>
            </w:r>
          </w:p>
          <w:p w14:paraId="4145984B" w14:textId="77777777" w:rsidR="008026D6" w:rsidRPr="008026D6" w:rsidRDefault="008026D6" w:rsidP="008026D6">
            <w:pPr>
              <w:ind w:firstLine="0"/>
              <w:jc w:val="center"/>
            </w:pPr>
          </w:p>
        </w:tc>
        <w:tc>
          <w:tcPr>
            <w:tcW w:w="46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F05F3C" w14:textId="77777777" w:rsidR="008026D6" w:rsidRPr="008026D6" w:rsidRDefault="008026D6" w:rsidP="008026D6">
            <w:pPr>
              <w:ind w:firstLine="0"/>
              <w:rPr>
                <w:lang w:val="ro-RO"/>
              </w:rPr>
            </w:pPr>
            <w:r w:rsidRPr="008026D6">
              <w:rPr>
                <w:rFonts w:ascii="Times New Roman" w:eastAsia="Times New Roman" w:hAnsi="Times New Roman"/>
                <w:bCs/>
                <w:lang w:val="ro-RO"/>
              </w:rPr>
              <w:t>2. Agenţia este o autoritate administrativă subordonată organului central de specialitate în domeniul transporturilor rutiere, care asigură implementarea documentelor de politici publice şi a strategiilor naţionale de dezvoltare în domeniul transporturilor rutiere, controlează şi supraveghează respectarea legislaţiei naţionale şi internaţionale în domeniu de către operatorii de transport rutier şi de către întreprinderile ce desfăşoară activităţi conexe transportului rutier</w:t>
            </w:r>
            <w:r w:rsidRPr="008026D6">
              <w:rPr>
                <w:rFonts w:ascii="Times New Roman" w:eastAsia="Times New Roman" w:hAnsi="Times New Roman"/>
              </w:rPr>
              <w:t xml:space="preserve">, </w:t>
            </w:r>
            <w:r w:rsidRPr="008026D6">
              <w:rPr>
                <w:rFonts w:ascii="Times New Roman" w:hAnsi="Times New Roman"/>
                <w:b/>
              </w:rPr>
              <w:t>precum și este responsabilă de gestionarea siguranței infrastructurii rutiere</w:t>
            </w:r>
            <w:r w:rsidRPr="008026D6">
              <w:rPr>
                <w:rFonts w:ascii="Times New Roman" w:eastAsia="Times New Roman" w:hAnsi="Times New Roman"/>
              </w:rPr>
              <w:t>.</w:t>
            </w:r>
          </w:p>
        </w:tc>
      </w:tr>
      <w:tr w:rsidR="008026D6" w:rsidRPr="008026D6" w14:paraId="03203532" w14:textId="77777777" w:rsidTr="00067A5C">
        <w:tc>
          <w:tcPr>
            <w:tcW w:w="422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D977685" w14:textId="77777777" w:rsidR="008026D6" w:rsidRPr="008026D6" w:rsidRDefault="008026D6" w:rsidP="008026D6">
            <w:pPr>
              <w:ind w:hanging="28"/>
              <w:rPr>
                <w:rFonts w:ascii="Times New Roman" w:eastAsia="Times New Roman" w:hAnsi="Times New Roman"/>
              </w:rPr>
            </w:pPr>
            <w:r w:rsidRPr="008026D6">
              <w:rPr>
                <w:rFonts w:ascii="Times New Roman" w:eastAsia="Times New Roman" w:hAnsi="Times New Roman"/>
                <w:b/>
                <w:bCs/>
              </w:rPr>
              <w:t>8.</w:t>
            </w:r>
            <w:r w:rsidRPr="008026D6">
              <w:rPr>
                <w:rFonts w:ascii="Times New Roman" w:eastAsia="Times New Roman" w:hAnsi="Times New Roman"/>
              </w:rPr>
              <w:t xml:space="preserve"> Agenţia realizează funcţiile stabilite în prezentul Regulament în următoarele domenii de activitate:</w:t>
            </w:r>
          </w:p>
          <w:p w14:paraId="46AAAFAC" w14:textId="77777777" w:rsidR="008026D6" w:rsidRPr="008026D6" w:rsidRDefault="008026D6" w:rsidP="008026D6">
            <w:pPr>
              <w:ind w:hanging="28"/>
              <w:rPr>
                <w:rFonts w:ascii="Times New Roman" w:eastAsia="Times New Roman" w:hAnsi="Times New Roman"/>
              </w:rPr>
            </w:pPr>
            <w:r w:rsidRPr="008026D6">
              <w:rPr>
                <w:rFonts w:ascii="Times New Roman" w:eastAsia="Times New Roman" w:hAnsi="Times New Roman"/>
              </w:rPr>
              <w:t xml:space="preserve">1) transportul rutier; </w:t>
            </w:r>
          </w:p>
          <w:p w14:paraId="00B5FACB" w14:textId="77777777" w:rsidR="008026D6" w:rsidRDefault="008026D6" w:rsidP="008026D6">
            <w:pPr>
              <w:ind w:hanging="28"/>
              <w:rPr>
                <w:rFonts w:ascii="Times New Roman" w:eastAsia="Times New Roman" w:hAnsi="Times New Roman"/>
              </w:rPr>
            </w:pPr>
            <w:r w:rsidRPr="008026D6">
              <w:rPr>
                <w:rFonts w:ascii="Times New Roman" w:eastAsia="Times New Roman" w:hAnsi="Times New Roman"/>
              </w:rPr>
              <w:t>2) activităţile conexe transportului rutier.</w:t>
            </w:r>
          </w:p>
          <w:p w14:paraId="4D379B9D" w14:textId="77777777" w:rsidR="00067A5C" w:rsidRDefault="00067A5C" w:rsidP="008026D6">
            <w:pPr>
              <w:ind w:hanging="28"/>
              <w:rPr>
                <w:rFonts w:ascii="Times New Roman" w:eastAsia="Times New Roman" w:hAnsi="Times New Roman"/>
              </w:rPr>
            </w:pPr>
          </w:p>
          <w:p w14:paraId="1D222DC8" w14:textId="6062E6A8" w:rsidR="00067A5C" w:rsidRPr="008026D6" w:rsidRDefault="00067A5C" w:rsidP="008026D6">
            <w:pPr>
              <w:ind w:hanging="28"/>
              <w:rPr>
                <w:rFonts w:ascii="Times New Roman" w:eastAsia="Times New Roman" w:hAnsi="Times New Roman"/>
              </w:rPr>
            </w:pPr>
          </w:p>
        </w:tc>
        <w:tc>
          <w:tcPr>
            <w:tcW w:w="459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3431265" w14:textId="77777777" w:rsidR="008026D6" w:rsidRPr="008026D6" w:rsidRDefault="008026D6" w:rsidP="008026D6">
            <w:pPr>
              <w:ind w:hanging="18"/>
              <w:rPr>
                <w:rFonts w:ascii="Times New Roman" w:hAnsi="Times New Roman"/>
              </w:rPr>
            </w:pPr>
            <w:r w:rsidRPr="008026D6">
              <w:rPr>
                <w:rFonts w:ascii="Times New Roman" w:hAnsi="Times New Roman"/>
              </w:rPr>
              <w:t>1.2.2. punctul 8 se completează cu subpunctul 3) cu următorul cuprins:</w:t>
            </w:r>
          </w:p>
          <w:p w14:paraId="7F258421" w14:textId="77777777" w:rsidR="008026D6" w:rsidRPr="008026D6" w:rsidRDefault="008026D6" w:rsidP="008026D6">
            <w:pPr>
              <w:ind w:hanging="18"/>
              <w:rPr>
                <w:rFonts w:ascii="Times New Roman" w:hAnsi="Times New Roman"/>
              </w:rPr>
            </w:pPr>
            <w:r w:rsidRPr="008026D6">
              <w:rPr>
                <w:rFonts w:ascii="Times New Roman" w:hAnsi="Times New Roman"/>
              </w:rPr>
              <w:t>,,3) gestionarea siguranței infrastructurii rutiere.”;</w:t>
            </w:r>
          </w:p>
          <w:p w14:paraId="5D4AE537" w14:textId="77777777" w:rsidR="008026D6" w:rsidRPr="008026D6" w:rsidRDefault="008026D6" w:rsidP="008026D6">
            <w:pPr>
              <w:ind w:hanging="18"/>
              <w:jc w:val="center"/>
              <w:rPr>
                <w:rFonts w:ascii="Times New Roman" w:hAnsi="Times New Roman"/>
              </w:rPr>
            </w:pPr>
          </w:p>
        </w:tc>
        <w:tc>
          <w:tcPr>
            <w:tcW w:w="4627"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D48594E" w14:textId="77777777" w:rsidR="008026D6" w:rsidRPr="008026D6" w:rsidRDefault="008026D6" w:rsidP="008026D6">
            <w:pPr>
              <w:ind w:hanging="18"/>
              <w:rPr>
                <w:rFonts w:ascii="Times New Roman" w:hAnsi="Times New Roman"/>
              </w:rPr>
            </w:pPr>
            <w:r w:rsidRPr="008026D6">
              <w:rPr>
                <w:rFonts w:ascii="Times New Roman" w:hAnsi="Times New Roman"/>
                <w:b/>
                <w:bCs/>
              </w:rPr>
              <w:t>8.</w:t>
            </w:r>
            <w:r w:rsidRPr="008026D6">
              <w:rPr>
                <w:rFonts w:ascii="Times New Roman" w:hAnsi="Times New Roman"/>
              </w:rPr>
              <w:t xml:space="preserve"> Agenţia realizează funcţiile stabilite în prezentul Regulament în următoarele domenii de activitate:</w:t>
            </w:r>
          </w:p>
          <w:p w14:paraId="7B96D582" w14:textId="77777777" w:rsidR="008026D6" w:rsidRPr="008026D6" w:rsidRDefault="008026D6" w:rsidP="008026D6">
            <w:pPr>
              <w:ind w:hanging="18"/>
              <w:rPr>
                <w:rFonts w:ascii="Times New Roman" w:hAnsi="Times New Roman"/>
              </w:rPr>
            </w:pPr>
            <w:r w:rsidRPr="008026D6">
              <w:rPr>
                <w:rFonts w:ascii="Times New Roman" w:hAnsi="Times New Roman"/>
              </w:rPr>
              <w:t xml:space="preserve">1) transportul rutier; </w:t>
            </w:r>
          </w:p>
          <w:p w14:paraId="6489C3B3" w14:textId="77777777" w:rsidR="008026D6" w:rsidRPr="008026D6" w:rsidRDefault="008026D6" w:rsidP="008026D6">
            <w:pPr>
              <w:ind w:hanging="18"/>
              <w:rPr>
                <w:rFonts w:ascii="Times New Roman" w:hAnsi="Times New Roman"/>
              </w:rPr>
            </w:pPr>
            <w:r w:rsidRPr="008026D6">
              <w:rPr>
                <w:rFonts w:ascii="Times New Roman" w:hAnsi="Times New Roman"/>
              </w:rPr>
              <w:t>2) activităţile conexe transportului rutier;</w:t>
            </w:r>
          </w:p>
          <w:p w14:paraId="1425A463" w14:textId="77777777" w:rsidR="008026D6" w:rsidRPr="00312C8F" w:rsidRDefault="008026D6" w:rsidP="00312C8F">
            <w:pPr>
              <w:ind w:hanging="18"/>
              <w:rPr>
                <w:rFonts w:ascii="Times New Roman" w:hAnsi="Times New Roman"/>
                <w:b/>
              </w:rPr>
            </w:pPr>
            <w:r w:rsidRPr="00312C8F">
              <w:rPr>
                <w:rFonts w:ascii="Times New Roman" w:hAnsi="Times New Roman"/>
                <w:b/>
              </w:rPr>
              <w:t>3) gestionarea sigur</w:t>
            </w:r>
            <w:r w:rsidR="00312C8F">
              <w:rPr>
                <w:rFonts w:ascii="Times New Roman" w:hAnsi="Times New Roman"/>
                <w:b/>
              </w:rPr>
              <w:t>anței infrastructurii rutiere.</w:t>
            </w:r>
          </w:p>
        </w:tc>
      </w:tr>
      <w:tr w:rsidR="008026D6" w:rsidRPr="008026D6" w14:paraId="18197620" w14:textId="77777777" w:rsidTr="00067A5C">
        <w:tc>
          <w:tcPr>
            <w:tcW w:w="42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5A580BB" w14:textId="77777777" w:rsidR="008026D6" w:rsidRPr="00C4667B" w:rsidRDefault="008026D6" w:rsidP="00C4667B">
            <w:pPr>
              <w:ind w:firstLine="0"/>
              <w:rPr>
                <w:rFonts w:ascii="Times New Roman" w:hAnsi="Times New Roman"/>
              </w:rPr>
            </w:pPr>
            <w:r w:rsidRPr="00C4667B">
              <w:rPr>
                <w:rFonts w:ascii="Times New Roman" w:hAnsi="Times New Roman"/>
                <w:b/>
                <w:bCs/>
              </w:rPr>
              <w:t>9.</w:t>
            </w:r>
            <w:r w:rsidRPr="00C4667B">
              <w:rPr>
                <w:rFonts w:ascii="Times New Roman" w:hAnsi="Times New Roman"/>
              </w:rPr>
              <w:t xml:space="preserve"> Funcţiile de bază ale Agenţiei sunt:</w:t>
            </w:r>
          </w:p>
          <w:p w14:paraId="394836F1" w14:textId="77777777" w:rsidR="00C4667B" w:rsidRPr="00C4667B" w:rsidRDefault="00C4667B" w:rsidP="00C4667B">
            <w:pPr>
              <w:ind w:firstLine="0"/>
              <w:rPr>
                <w:rFonts w:ascii="Times New Roman" w:hAnsi="Times New Roman"/>
              </w:rPr>
            </w:pPr>
            <w:r w:rsidRPr="00C4667B">
              <w:rPr>
                <w:rFonts w:ascii="Times New Roman" w:hAnsi="Times New Roman"/>
              </w:rPr>
              <w:t xml:space="preserve">4) verificarea respectării prevederilor legislaţiei cu privire la protecţia consumatorilor în domeniul </w:t>
            </w:r>
            <w:r w:rsidRPr="00C4667B">
              <w:rPr>
                <w:rFonts w:ascii="Times New Roman" w:hAnsi="Times New Roman"/>
              </w:rPr>
              <w:lastRenderedPageBreak/>
              <w:t>transportului rutier, în conformitate cu revederile art.28 din Legea nr.105/2003 privind protecţia consumatorilor;</w:t>
            </w:r>
          </w:p>
          <w:p w14:paraId="22707E14" w14:textId="77777777" w:rsidR="008026D6" w:rsidRPr="00C4667B" w:rsidRDefault="008026D6" w:rsidP="00C4667B">
            <w:pPr>
              <w:ind w:firstLine="0"/>
              <w:rPr>
                <w:rFonts w:ascii="Times New Roman" w:hAnsi="Times New Roman"/>
              </w:rPr>
            </w:pPr>
          </w:p>
          <w:p w14:paraId="50A19B35" w14:textId="77777777" w:rsidR="00C4667B" w:rsidRPr="00C4667B" w:rsidRDefault="00C4667B" w:rsidP="00C4667B">
            <w:pPr>
              <w:ind w:firstLine="0"/>
              <w:rPr>
                <w:rFonts w:ascii="Times New Roman" w:hAnsi="Times New Roman"/>
              </w:rPr>
            </w:pPr>
          </w:p>
        </w:tc>
        <w:tc>
          <w:tcPr>
            <w:tcW w:w="459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2CC2734" w14:textId="77777777" w:rsidR="008026D6" w:rsidRPr="00C4667B" w:rsidRDefault="008026D6" w:rsidP="00C4667B">
            <w:pPr>
              <w:pStyle w:val="a3"/>
              <w:ind w:hanging="18"/>
              <w:rPr>
                <w:rFonts w:ascii="Times New Roman" w:hAnsi="Times New Roman"/>
              </w:rPr>
            </w:pPr>
            <w:r w:rsidRPr="00C4667B">
              <w:rPr>
                <w:rFonts w:ascii="Times New Roman" w:hAnsi="Times New Roman"/>
              </w:rPr>
              <w:lastRenderedPageBreak/>
              <w:t>1.2.3. punctul 9:</w:t>
            </w:r>
          </w:p>
          <w:p w14:paraId="4D08E5C2" w14:textId="608CC2A9" w:rsidR="008026D6" w:rsidRPr="00C4667B" w:rsidRDefault="008026D6" w:rsidP="00C4667B">
            <w:pPr>
              <w:pStyle w:val="a3"/>
              <w:ind w:hanging="18"/>
              <w:rPr>
                <w:rFonts w:ascii="Times New Roman" w:hAnsi="Times New Roman"/>
              </w:rPr>
            </w:pPr>
            <w:r w:rsidRPr="00C4667B">
              <w:rPr>
                <w:rFonts w:ascii="Times New Roman" w:hAnsi="Times New Roman"/>
              </w:rPr>
              <w:t>1.2.3.1. la subpunctul 4) textul ,,art.28” se substituie cu textul ,,</w:t>
            </w:r>
            <w:r w:rsidR="00FF2E28">
              <w:t xml:space="preserve"> </w:t>
            </w:r>
            <w:r w:rsidR="00FF2E28" w:rsidRPr="00FF2E28">
              <w:rPr>
                <w:rFonts w:ascii="Times New Roman" w:hAnsi="Times New Roman"/>
              </w:rPr>
              <w:t>art. 36 alin. (2) lit. c)</w:t>
            </w:r>
            <w:r w:rsidRPr="00C4667B">
              <w:rPr>
                <w:rFonts w:ascii="Times New Roman" w:hAnsi="Times New Roman"/>
              </w:rPr>
              <w:t>”;</w:t>
            </w:r>
          </w:p>
          <w:p w14:paraId="69632495" w14:textId="77777777" w:rsidR="008026D6" w:rsidRPr="00C4667B" w:rsidRDefault="008026D6" w:rsidP="00C4667B">
            <w:pPr>
              <w:pStyle w:val="a3"/>
              <w:ind w:hanging="18"/>
              <w:rPr>
                <w:rFonts w:ascii="Times New Roman" w:hAnsi="Times New Roman"/>
              </w:rPr>
            </w:pPr>
            <w:r w:rsidRPr="00C4667B">
              <w:rPr>
                <w:rFonts w:ascii="Times New Roman" w:hAnsi="Times New Roman"/>
              </w:rPr>
              <w:lastRenderedPageBreak/>
              <w:t>1.2.3.2.  se completează cu subpunctele 6) și 7) cu următorul cuprins:</w:t>
            </w:r>
          </w:p>
          <w:p w14:paraId="1B7F518E" w14:textId="77777777" w:rsidR="008026D6" w:rsidRPr="00C4667B" w:rsidRDefault="008026D6" w:rsidP="00C4667B">
            <w:pPr>
              <w:pStyle w:val="a3"/>
              <w:ind w:hanging="18"/>
              <w:rPr>
                <w:rFonts w:ascii="Times New Roman" w:hAnsi="Times New Roman"/>
              </w:rPr>
            </w:pPr>
            <w:r w:rsidRPr="00C4667B">
              <w:rPr>
                <w:rFonts w:ascii="Times New Roman" w:hAnsi="Times New Roman"/>
              </w:rPr>
              <w:t>,,6) asigurarea gestionării siguranței infrastructurii rutiere;</w:t>
            </w:r>
          </w:p>
          <w:p w14:paraId="7E687DDD" w14:textId="77777777" w:rsidR="008026D6" w:rsidRPr="00C4667B" w:rsidRDefault="008026D6" w:rsidP="00C4667B">
            <w:pPr>
              <w:pStyle w:val="a3"/>
              <w:ind w:hanging="18"/>
              <w:rPr>
                <w:rFonts w:ascii="Times New Roman" w:hAnsi="Times New Roman"/>
              </w:rPr>
            </w:pPr>
            <w:r w:rsidRPr="00C4667B">
              <w:rPr>
                <w:rFonts w:ascii="Times New Roman" w:hAnsi="Times New Roman"/>
              </w:rPr>
              <w:t>7) asigurarea secretariatului și activităților curente ale Consiliului național pentru securitatea circulației rutiere</w:t>
            </w:r>
            <w:r w:rsidR="002120E6">
              <w:rPr>
                <w:rFonts w:ascii="Times New Roman" w:hAnsi="Times New Roman"/>
              </w:rPr>
              <w:t>.</w:t>
            </w:r>
            <w:r w:rsidRPr="00C4667B">
              <w:rPr>
                <w:rFonts w:ascii="Times New Roman" w:hAnsi="Times New Roman"/>
              </w:rPr>
              <w:t>”;</w:t>
            </w:r>
          </w:p>
          <w:p w14:paraId="09B179DB" w14:textId="77777777" w:rsidR="008026D6" w:rsidRPr="00C4667B" w:rsidRDefault="008026D6" w:rsidP="00C4667B">
            <w:pPr>
              <w:rPr>
                <w:rFonts w:ascii="Times New Roman" w:hAnsi="Times New Roman"/>
              </w:rPr>
            </w:pPr>
          </w:p>
        </w:tc>
        <w:tc>
          <w:tcPr>
            <w:tcW w:w="4627"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89C6FB1" w14:textId="77777777" w:rsidR="00C4667B" w:rsidRPr="00C4667B" w:rsidRDefault="00C4667B" w:rsidP="00C4667B">
            <w:pPr>
              <w:ind w:firstLine="0"/>
              <w:rPr>
                <w:rFonts w:ascii="Times New Roman" w:hAnsi="Times New Roman"/>
              </w:rPr>
            </w:pPr>
            <w:r w:rsidRPr="00C4667B">
              <w:rPr>
                <w:rFonts w:ascii="Times New Roman" w:hAnsi="Times New Roman"/>
                <w:b/>
                <w:bCs/>
              </w:rPr>
              <w:lastRenderedPageBreak/>
              <w:t>9.</w:t>
            </w:r>
            <w:r w:rsidRPr="00C4667B">
              <w:rPr>
                <w:rFonts w:ascii="Times New Roman" w:hAnsi="Times New Roman"/>
              </w:rPr>
              <w:t xml:space="preserve"> Funcţiile de bază ale Agenţiei sunt:</w:t>
            </w:r>
          </w:p>
          <w:p w14:paraId="2475CECA" w14:textId="7EF3F01C" w:rsidR="00C4667B" w:rsidRPr="00C4667B" w:rsidRDefault="00C4667B" w:rsidP="00C4667B">
            <w:pPr>
              <w:ind w:firstLine="0"/>
              <w:rPr>
                <w:rFonts w:ascii="Times New Roman" w:hAnsi="Times New Roman"/>
              </w:rPr>
            </w:pPr>
            <w:r w:rsidRPr="00C4667B">
              <w:rPr>
                <w:rFonts w:ascii="Times New Roman" w:hAnsi="Times New Roman"/>
              </w:rPr>
              <w:t xml:space="preserve">4) verificarea respectării prevederilor legislaţiei cu privire la protecţia consumatorilor în domeniul </w:t>
            </w:r>
            <w:r w:rsidRPr="00C4667B">
              <w:rPr>
                <w:rFonts w:ascii="Times New Roman" w:hAnsi="Times New Roman"/>
              </w:rPr>
              <w:lastRenderedPageBreak/>
              <w:t xml:space="preserve">transportului rutier, în conformitate cu prevederile </w:t>
            </w:r>
            <w:r w:rsidR="00FF2E28" w:rsidRPr="00FF2E28">
              <w:rPr>
                <w:rFonts w:ascii="Times New Roman" w:hAnsi="Times New Roman"/>
                <w:b/>
              </w:rPr>
              <w:t>art. 36 alin. (2) lit. c)</w:t>
            </w:r>
            <w:r w:rsidRPr="00C4667B">
              <w:rPr>
                <w:rFonts w:ascii="Times New Roman" w:hAnsi="Times New Roman"/>
              </w:rPr>
              <w:t xml:space="preserve"> din Legea nr.105/2003 privind protecţia consumatorilor;</w:t>
            </w:r>
          </w:p>
          <w:p w14:paraId="568AEE07" w14:textId="6F4F6AFD" w:rsidR="00C4667B" w:rsidRPr="00C4667B" w:rsidRDefault="00C4667B" w:rsidP="00C4667B">
            <w:pPr>
              <w:pStyle w:val="a3"/>
              <w:ind w:hanging="18"/>
              <w:rPr>
                <w:rFonts w:ascii="Times New Roman" w:hAnsi="Times New Roman"/>
                <w:b/>
              </w:rPr>
            </w:pPr>
            <w:r w:rsidRPr="00C4667B">
              <w:rPr>
                <w:rFonts w:ascii="Times New Roman" w:hAnsi="Times New Roman"/>
                <w:b/>
              </w:rPr>
              <w:t>6) asigurarea gestionării siguranței infrastructurii rutiere;</w:t>
            </w:r>
            <w:r w:rsidR="00FF2E28">
              <w:rPr>
                <w:rFonts w:ascii="Times New Roman" w:hAnsi="Times New Roman"/>
                <w:b/>
              </w:rPr>
              <w:t xml:space="preserve"> </w:t>
            </w:r>
          </w:p>
          <w:p w14:paraId="2ADA69CC" w14:textId="77777777" w:rsidR="00C4667B" w:rsidRPr="00312C8F" w:rsidRDefault="00C4667B" w:rsidP="002120E6">
            <w:pPr>
              <w:pStyle w:val="a3"/>
              <w:ind w:hanging="18"/>
              <w:rPr>
                <w:rFonts w:ascii="Times New Roman" w:hAnsi="Times New Roman"/>
                <w:b/>
              </w:rPr>
            </w:pPr>
            <w:r w:rsidRPr="00C4667B">
              <w:rPr>
                <w:rFonts w:ascii="Times New Roman" w:hAnsi="Times New Roman"/>
                <w:b/>
              </w:rPr>
              <w:t>7) asigurarea secretariatului și activităților curente ale Consiliului național pentru securitatea circulației rutiere</w:t>
            </w:r>
            <w:r w:rsidR="002120E6">
              <w:rPr>
                <w:rFonts w:ascii="Times New Roman" w:hAnsi="Times New Roman"/>
                <w:b/>
              </w:rPr>
              <w:t>.</w:t>
            </w:r>
          </w:p>
        </w:tc>
      </w:tr>
      <w:tr w:rsidR="008026D6" w:rsidRPr="008026D6" w14:paraId="108D4472" w14:textId="77777777" w:rsidTr="00067A5C">
        <w:tc>
          <w:tcPr>
            <w:tcW w:w="422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3D57A40" w14:textId="77777777" w:rsidR="002120E6" w:rsidRPr="002120E6" w:rsidRDefault="002120E6" w:rsidP="002120E6">
            <w:pPr>
              <w:ind w:hanging="28"/>
              <w:rPr>
                <w:rFonts w:ascii="Times New Roman" w:hAnsi="Times New Roman"/>
              </w:rPr>
            </w:pPr>
            <w:r w:rsidRPr="002120E6">
              <w:rPr>
                <w:rFonts w:ascii="Times New Roman" w:hAnsi="Times New Roman"/>
                <w:b/>
                <w:bCs/>
              </w:rPr>
              <w:lastRenderedPageBreak/>
              <w:t>10.</w:t>
            </w:r>
            <w:r w:rsidRPr="002120E6">
              <w:rPr>
                <w:rFonts w:ascii="Times New Roman" w:hAnsi="Times New Roman"/>
              </w:rPr>
              <w:t xml:space="preserve"> Agenţia are următoarele atribuţii:</w:t>
            </w:r>
          </w:p>
          <w:p w14:paraId="4FBFADCF" w14:textId="1387C73B" w:rsidR="002120E6" w:rsidRPr="002120E6" w:rsidRDefault="00B35E54" w:rsidP="002120E6">
            <w:pPr>
              <w:ind w:hanging="28"/>
              <w:rPr>
                <w:rFonts w:ascii="Times New Roman" w:hAnsi="Times New Roman"/>
              </w:rPr>
            </w:pPr>
            <w:r w:rsidRPr="00B35E54">
              <w:rPr>
                <w:rFonts w:ascii="Times New Roman" w:hAnsi="Times New Roman"/>
              </w:rPr>
              <w:t>14) efectuează auditul siguranței rutiere;</w:t>
            </w:r>
            <w:r w:rsidR="002120E6" w:rsidRPr="002120E6">
              <w:rPr>
                <w:rFonts w:ascii="Times New Roman" w:hAnsi="Times New Roman"/>
              </w:rPr>
              <w:br/>
              <w:t xml:space="preserve">18) efectuează controlul privind respectarea prevederilor legislaţiei cu privire la protecţia consumatorilor în domeniul transportului rutier, în conformitate cu prevederile art.28 din Legea nr.105/2003 privind protecţia consumatorilor; </w:t>
            </w:r>
          </w:p>
          <w:p w14:paraId="077BBFC2" w14:textId="77777777" w:rsidR="008026D6" w:rsidRPr="00340AF1" w:rsidRDefault="008026D6" w:rsidP="002120E6">
            <w:pPr>
              <w:jc w:val="center"/>
              <w:rPr>
                <w:lang w:val="ro-RO"/>
              </w:rPr>
            </w:pPr>
          </w:p>
        </w:tc>
        <w:tc>
          <w:tcPr>
            <w:tcW w:w="459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31783BFC" w14:textId="77777777" w:rsidR="002120E6" w:rsidRPr="002120E6" w:rsidRDefault="002120E6" w:rsidP="002120E6">
            <w:pPr>
              <w:pStyle w:val="a3"/>
              <w:spacing w:line="276" w:lineRule="auto"/>
              <w:ind w:firstLine="252"/>
              <w:rPr>
                <w:rFonts w:ascii="Times New Roman" w:hAnsi="Times New Roman"/>
                <w:color w:val="000000"/>
                <w:lang w:eastAsia="ro-RO"/>
              </w:rPr>
            </w:pPr>
            <w:r w:rsidRPr="002120E6">
              <w:rPr>
                <w:rFonts w:ascii="Times New Roman" w:hAnsi="Times New Roman"/>
                <w:color w:val="000000"/>
                <w:lang w:eastAsia="ro-RO"/>
              </w:rPr>
              <w:t>1.2.4. punctul 10:</w:t>
            </w:r>
          </w:p>
          <w:p w14:paraId="1F08771F" w14:textId="34AF25C7" w:rsidR="00B35E54" w:rsidRDefault="00B35E54" w:rsidP="002120E6">
            <w:pPr>
              <w:pStyle w:val="a3"/>
              <w:spacing w:line="276" w:lineRule="auto"/>
              <w:ind w:firstLine="252"/>
              <w:rPr>
                <w:rFonts w:ascii="Times New Roman" w:hAnsi="Times New Roman"/>
                <w:color w:val="000000"/>
                <w:lang w:eastAsia="ro-RO"/>
              </w:rPr>
            </w:pPr>
            <w:r>
              <w:rPr>
                <w:rFonts w:ascii="Times New Roman" w:hAnsi="Times New Roman"/>
                <w:color w:val="000000"/>
                <w:lang w:eastAsia="ro-RO"/>
              </w:rPr>
              <w:t>1.2.4.1 subpunctul 14) se abrogă;</w:t>
            </w:r>
          </w:p>
          <w:p w14:paraId="6CA20976" w14:textId="452B0916" w:rsidR="002120E6" w:rsidRPr="002120E6" w:rsidRDefault="002120E6" w:rsidP="002120E6">
            <w:pPr>
              <w:pStyle w:val="a3"/>
              <w:spacing w:line="276" w:lineRule="auto"/>
              <w:ind w:firstLine="252"/>
              <w:rPr>
                <w:rFonts w:ascii="Times New Roman" w:hAnsi="Times New Roman"/>
                <w:color w:val="000000"/>
                <w:lang w:eastAsia="ro-RO"/>
              </w:rPr>
            </w:pPr>
            <w:r w:rsidRPr="002120E6">
              <w:rPr>
                <w:rFonts w:ascii="Times New Roman" w:hAnsi="Times New Roman"/>
                <w:color w:val="000000"/>
                <w:lang w:eastAsia="ro-RO"/>
              </w:rPr>
              <w:t>1.2.4.</w:t>
            </w:r>
            <w:r w:rsidR="00B35E54">
              <w:rPr>
                <w:rFonts w:ascii="Times New Roman" w:hAnsi="Times New Roman"/>
                <w:color w:val="000000"/>
                <w:lang w:eastAsia="ro-RO"/>
              </w:rPr>
              <w:t>2</w:t>
            </w:r>
            <w:r w:rsidRPr="002120E6">
              <w:rPr>
                <w:rFonts w:ascii="Times New Roman" w:hAnsi="Times New Roman"/>
                <w:color w:val="000000"/>
                <w:lang w:eastAsia="ro-RO"/>
              </w:rPr>
              <w:t>. la subpunctul 18) textul ,,art.28” se substituie cu textul ,,</w:t>
            </w:r>
            <w:r w:rsidR="00FF2E28">
              <w:t xml:space="preserve"> </w:t>
            </w:r>
            <w:r w:rsidR="00FF2E28" w:rsidRPr="00FF2E28">
              <w:rPr>
                <w:rFonts w:ascii="Times New Roman" w:hAnsi="Times New Roman"/>
                <w:color w:val="000000"/>
                <w:lang w:eastAsia="ro-RO"/>
              </w:rPr>
              <w:t>art. 36 alin. (2) lit. c)</w:t>
            </w:r>
            <w:r w:rsidRPr="002120E6">
              <w:rPr>
                <w:rFonts w:ascii="Times New Roman" w:hAnsi="Times New Roman"/>
                <w:color w:val="000000"/>
                <w:lang w:eastAsia="ro-RO"/>
              </w:rPr>
              <w:t>”;</w:t>
            </w:r>
          </w:p>
          <w:p w14:paraId="7D88B671" w14:textId="734FC2A9" w:rsidR="00B35E54" w:rsidRPr="00B35E54" w:rsidRDefault="00B35E54" w:rsidP="00B35E54">
            <w:pPr>
              <w:pStyle w:val="a3"/>
              <w:spacing w:after="120" w:line="276" w:lineRule="auto"/>
              <w:ind w:firstLine="252"/>
              <w:rPr>
                <w:rFonts w:ascii="Times New Roman" w:hAnsi="Times New Roman"/>
                <w:color w:val="000000"/>
                <w:lang w:eastAsia="ro-RO"/>
              </w:rPr>
            </w:pPr>
            <w:r w:rsidRPr="00B35E54">
              <w:rPr>
                <w:rFonts w:ascii="Times New Roman" w:hAnsi="Times New Roman"/>
                <w:color w:val="000000"/>
                <w:lang w:eastAsia="ro-RO"/>
              </w:rPr>
              <w:t>1.2.4.</w:t>
            </w:r>
            <w:r>
              <w:rPr>
                <w:rFonts w:ascii="Times New Roman" w:hAnsi="Times New Roman"/>
                <w:color w:val="000000"/>
                <w:lang w:eastAsia="ro-RO"/>
              </w:rPr>
              <w:t>3</w:t>
            </w:r>
            <w:r w:rsidRPr="00B35E54">
              <w:rPr>
                <w:rFonts w:ascii="Times New Roman" w:hAnsi="Times New Roman"/>
                <w:color w:val="000000"/>
                <w:lang w:eastAsia="ro-RO"/>
              </w:rPr>
              <w:t xml:space="preserve">. se completează cu subpunctele 23) – 24) cu următorul cuprins: </w:t>
            </w:r>
          </w:p>
          <w:p w14:paraId="00CC14C0" w14:textId="5AF2CF50" w:rsidR="00B35E54" w:rsidRPr="00B35E54" w:rsidRDefault="00B35E54" w:rsidP="00B35E54">
            <w:pPr>
              <w:pStyle w:val="a3"/>
              <w:spacing w:after="120" w:line="276" w:lineRule="auto"/>
              <w:ind w:firstLine="252"/>
              <w:rPr>
                <w:rFonts w:ascii="Times New Roman" w:hAnsi="Times New Roman"/>
                <w:color w:val="000000"/>
                <w:lang w:eastAsia="ro-RO"/>
              </w:rPr>
            </w:pPr>
            <w:r w:rsidRPr="00B35E54">
              <w:rPr>
                <w:rFonts w:ascii="Times New Roman" w:hAnsi="Times New Roman"/>
                <w:color w:val="000000"/>
                <w:lang w:eastAsia="ro-RO"/>
              </w:rPr>
              <w:t>„23) în domeniul gestionării siguranței infrastructurii rutiere, exercită atribuțiile prevăzute la art.4 alin.(1) din Legea nr.350/2023 privind gestionarea siguranței infrastructurii rutiere;</w:t>
            </w:r>
            <w:r>
              <w:rPr>
                <w:rFonts w:ascii="Times New Roman" w:hAnsi="Times New Roman"/>
                <w:color w:val="000000"/>
                <w:lang w:eastAsia="ro-RO"/>
              </w:rPr>
              <w:t xml:space="preserve"> </w:t>
            </w:r>
          </w:p>
          <w:p w14:paraId="4FF1E078" w14:textId="55B1BAF4" w:rsidR="008026D6" w:rsidRPr="002120E6" w:rsidRDefault="0011151F" w:rsidP="00B35E54">
            <w:pPr>
              <w:tabs>
                <w:tab w:val="left" w:pos="993"/>
              </w:tabs>
              <w:spacing w:after="120"/>
              <w:ind w:firstLine="252"/>
              <w:rPr>
                <w:rFonts w:ascii="Times New Roman" w:eastAsia="SimSun" w:hAnsi="Times New Roman"/>
                <w:lang w:val="ro-RO" w:eastAsia="ru-RU"/>
              </w:rPr>
            </w:pPr>
            <w:r w:rsidRPr="0011151F">
              <w:rPr>
                <w:rFonts w:ascii="Times New Roman" w:hAnsi="Times New Roman"/>
                <w:color w:val="000000"/>
                <w:lang w:eastAsia="ro-RO"/>
              </w:rPr>
              <w:t>24) pentru realizarea funcției de secretariat și a activității curente a Consiliului național pentru securitatea circulației rutiere, exercită atribuțiile prevăzute de cadrul normativ aferent organizării și funcționării Consiliului.</w:t>
            </w:r>
            <w:r w:rsidR="00B35E54" w:rsidRPr="00B35E54">
              <w:rPr>
                <w:rFonts w:ascii="Times New Roman" w:hAnsi="Times New Roman"/>
                <w:color w:val="000000"/>
                <w:lang w:eastAsia="ro-RO"/>
              </w:rPr>
              <w:t>”;</w:t>
            </w:r>
          </w:p>
        </w:tc>
        <w:tc>
          <w:tcPr>
            <w:tcW w:w="4627"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D3D46AB" w14:textId="77777777" w:rsidR="002120E6" w:rsidRPr="002120E6" w:rsidRDefault="002120E6" w:rsidP="002120E6">
            <w:pPr>
              <w:ind w:firstLine="0"/>
              <w:rPr>
                <w:rFonts w:ascii="Times New Roman" w:hAnsi="Times New Roman"/>
              </w:rPr>
            </w:pPr>
            <w:r w:rsidRPr="002120E6">
              <w:rPr>
                <w:rFonts w:ascii="Times New Roman" w:hAnsi="Times New Roman"/>
                <w:b/>
                <w:bCs/>
              </w:rPr>
              <w:t>10.</w:t>
            </w:r>
            <w:r w:rsidRPr="002120E6">
              <w:rPr>
                <w:rFonts w:ascii="Times New Roman" w:hAnsi="Times New Roman"/>
              </w:rPr>
              <w:t xml:space="preserve"> Agenţia are următoarele atribuţii:</w:t>
            </w:r>
          </w:p>
          <w:p w14:paraId="02CCD741" w14:textId="2770D44B" w:rsidR="002120E6" w:rsidRPr="002120E6" w:rsidRDefault="002120E6" w:rsidP="002120E6">
            <w:pPr>
              <w:ind w:firstLine="0"/>
              <w:rPr>
                <w:rFonts w:ascii="Times New Roman" w:hAnsi="Times New Roman"/>
              </w:rPr>
            </w:pPr>
            <w:r w:rsidRPr="002120E6">
              <w:rPr>
                <w:rFonts w:ascii="Times New Roman" w:hAnsi="Times New Roman"/>
              </w:rPr>
              <w:br/>
              <w:t>18) efectuează controlul privind respectarea prevederilor legislaţiei cu privire la protecţia consumatorilor în domeniul transportului rutier, în co</w:t>
            </w:r>
            <w:r>
              <w:rPr>
                <w:rFonts w:ascii="Times New Roman" w:hAnsi="Times New Roman"/>
              </w:rPr>
              <w:t xml:space="preserve">nformitate cu prevederile </w:t>
            </w:r>
            <w:r w:rsidR="00FF2E28" w:rsidRPr="00FF2E28">
              <w:rPr>
                <w:rFonts w:ascii="Times New Roman" w:hAnsi="Times New Roman"/>
                <w:b/>
              </w:rPr>
              <w:t>art. 36 alin. (2) lit. c)</w:t>
            </w:r>
            <w:r w:rsidRPr="002120E6">
              <w:rPr>
                <w:rFonts w:ascii="Times New Roman" w:hAnsi="Times New Roman"/>
              </w:rPr>
              <w:t xml:space="preserve"> din Legea nr.105/2003 privind protecţia consumatorilor; </w:t>
            </w:r>
          </w:p>
          <w:p w14:paraId="076A96E2" w14:textId="77777777" w:rsidR="008026D6" w:rsidRDefault="008026D6" w:rsidP="002120E6">
            <w:pPr>
              <w:ind w:firstLine="0"/>
              <w:jc w:val="center"/>
            </w:pPr>
          </w:p>
          <w:p w14:paraId="58251E7B" w14:textId="77777777" w:rsidR="00B35E54" w:rsidRPr="00B35E54" w:rsidRDefault="00B35E54" w:rsidP="00B35E54">
            <w:pPr>
              <w:tabs>
                <w:tab w:val="left" w:pos="993"/>
              </w:tabs>
              <w:ind w:firstLine="0"/>
              <w:rPr>
                <w:rFonts w:ascii="Times New Roman" w:eastAsia="SimSun" w:hAnsi="Times New Roman"/>
                <w:b/>
                <w:lang w:val="ro-RO" w:eastAsia="ru-RU"/>
              </w:rPr>
            </w:pPr>
            <w:r w:rsidRPr="00B35E54">
              <w:rPr>
                <w:rFonts w:ascii="Times New Roman" w:eastAsia="SimSun" w:hAnsi="Times New Roman"/>
                <w:b/>
                <w:lang w:val="ro-RO" w:eastAsia="ru-RU"/>
              </w:rPr>
              <w:t>23) în domeniul gestionării siguranței infrastructurii rutiere, exercită atribuțiile prevăzute la art.4 alin.(1) din Legea nr.350/2023 privind gestionarea siguranței infrastructurii rutiere;</w:t>
            </w:r>
          </w:p>
          <w:p w14:paraId="655532DD" w14:textId="3FC636BC" w:rsidR="002120E6" w:rsidRPr="002120E6" w:rsidRDefault="0011151F" w:rsidP="00B35E54">
            <w:pPr>
              <w:ind w:firstLine="0"/>
            </w:pPr>
            <w:r w:rsidRPr="0011151F">
              <w:rPr>
                <w:rFonts w:ascii="Times New Roman" w:eastAsia="SimSun" w:hAnsi="Times New Roman"/>
                <w:b/>
                <w:lang w:val="ro-RO" w:eastAsia="ru-RU"/>
              </w:rPr>
              <w:t>24) pentru realizarea funcției de secretariat și a activității curente a Consiliului național pentru securitatea circulației rutiere, exercită atribuțiile prevăzute de cadrul normativ aferent organizării și funcționării Consiliului.</w:t>
            </w:r>
            <w:r w:rsidR="00B35E54" w:rsidRPr="00B35E54">
              <w:rPr>
                <w:rFonts w:ascii="Times New Roman" w:eastAsia="SimSun" w:hAnsi="Times New Roman"/>
                <w:b/>
                <w:lang w:val="ro-RO" w:eastAsia="ru-RU"/>
              </w:rPr>
              <w:t>”;</w:t>
            </w:r>
          </w:p>
        </w:tc>
      </w:tr>
      <w:tr w:rsidR="00340AF1" w:rsidRPr="008026D6" w14:paraId="1C0959D3" w14:textId="77777777" w:rsidTr="00067A5C">
        <w:tc>
          <w:tcPr>
            <w:tcW w:w="422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6877C12" w14:textId="77777777" w:rsidR="00340AF1" w:rsidRPr="00790986" w:rsidRDefault="007D10BA" w:rsidP="007D10BA">
            <w:pPr>
              <w:ind w:firstLine="0"/>
              <w:rPr>
                <w:rFonts w:ascii="Times New Roman" w:eastAsia="Times New Roman" w:hAnsi="Times New Roman"/>
              </w:rPr>
            </w:pPr>
            <w:r w:rsidRPr="007D10BA">
              <w:rPr>
                <w:rFonts w:ascii="Times New Roman" w:eastAsia="Times New Roman" w:hAnsi="Times New Roman"/>
                <w:b/>
                <w:bCs/>
              </w:rPr>
              <w:t>12.</w:t>
            </w:r>
            <w:r w:rsidRPr="007D10BA">
              <w:rPr>
                <w:rFonts w:ascii="Times New Roman" w:eastAsia="Times New Roman" w:hAnsi="Times New Roman"/>
              </w:rPr>
              <w:t xml:space="preserve"> Agenţia este condusă de un director, asistat de doi directori adjuncţi.</w:t>
            </w:r>
          </w:p>
        </w:tc>
        <w:tc>
          <w:tcPr>
            <w:tcW w:w="459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6AF69EC" w14:textId="77777777" w:rsidR="00340AF1" w:rsidRPr="00790986" w:rsidRDefault="007D10BA" w:rsidP="00790986">
            <w:pPr>
              <w:tabs>
                <w:tab w:val="left" w:pos="993"/>
              </w:tabs>
              <w:spacing w:after="120"/>
              <w:ind w:firstLine="0"/>
              <w:rPr>
                <w:rFonts w:ascii="Times New Roman" w:eastAsia="SimSun" w:hAnsi="Times New Roman"/>
                <w:lang w:eastAsia="ru-RU"/>
              </w:rPr>
            </w:pPr>
            <w:r w:rsidRPr="00790986">
              <w:rPr>
                <w:rFonts w:ascii="Times New Roman" w:eastAsia="SimSun" w:hAnsi="Times New Roman"/>
                <w:lang w:eastAsia="ru-RU"/>
              </w:rPr>
              <w:t>1.2.5. la punctul 12, cuvântul ,,doi” se substituie cu cuvântul ,,trei”;</w:t>
            </w:r>
          </w:p>
        </w:tc>
        <w:tc>
          <w:tcPr>
            <w:tcW w:w="4627"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27F6317" w14:textId="77777777" w:rsidR="00340AF1" w:rsidRPr="00790986" w:rsidRDefault="00790986" w:rsidP="00790986">
            <w:pPr>
              <w:ind w:firstLine="0"/>
            </w:pPr>
            <w:r w:rsidRPr="007D10BA">
              <w:rPr>
                <w:rFonts w:ascii="Times New Roman" w:eastAsia="Times New Roman" w:hAnsi="Times New Roman"/>
                <w:b/>
                <w:bCs/>
              </w:rPr>
              <w:t>12.</w:t>
            </w:r>
            <w:r w:rsidRPr="007D10BA">
              <w:rPr>
                <w:rFonts w:ascii="Times New Roman" w:eastAsia="Times New Roman" w:hAnsi="Times New Roman"/>
              </w:rPr>
              <w:t xml:space="preserve"> Agenţia este condusă de un director, asistat de </w:t>
            </w:r>
            <w:r w:rsidRPr="00790986">
              <w:rPr>
                <w:rFonts w:ascii="Times New Roman" w:eastAsia="Times New Roman" w:hAnsi="Times New Roman"/>
                <w:b/>
              </w:rPr>
              <w:t>trei</w:t>
            </w:r>
            <w:r w:rsidRPr="007D10BA">
              <w:rPr>
                <w:rFonts w:ascii="Times New Roman" w:eastAsia="Times New Roman" w:hAnsi="Times New Roman"/>
                <w:b/>
              </w:rPr>
              <w:t xml:space="preserve"> </w:t>
            </w:r>
            <w:r w:rsidRPr="007D10BA">
              <w:rPr>
                <w:rFonts w:ascii="Times New Roman" w:eastAsia="Times New Roman" w:hAnsi="Times New Roman"/>
              </w:rPr>
              <w:t>directori adjuncţi.</w:t>
            </w:r>
          </w:p>
        </w:tc>
      </w:tr>
      <w:tr w:rsidR="00340AF1" w:rsidRPr="008026D6" w14:paraId="1A728484" w14:textId="77777777" w:rsidTr="00067A5C">
        <w:tc>
          <w:tcPr>
            <w:tcW w:w="42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DC7BFDB" w14:textId="77777777" w:rsidR="00765019" w:rsidRPr="00765019" w:rsidRDefault="00765019" w:rsidP="00765019">
            <w:pPr>
              <w:shd w:val="clear" w:color="auto" w:fill="FFFFFF"/>
              <w:ind w:firstLine="851"/>
              <w:jc w:val="right"/>
              <w:rPr>
                <w:rFonts w:ascii="Times New Roman" w:eastAsia="Times New Roman" w:hAnsi="Times New Roman"/>
                <w:color w:val="333333"/>
              </w:rPr>
            </w:pPr>
            <w:r w:rsidRPr="00765019">
              <w:rPr>
                <w:rFonts w:ascii="Times New Roman" w:eastAsia="Times New Roman" w:hAnsi="Times New Roman"/>
                <w:color w:val="333333"/>
              </w:rPr>
              <w:t>Anexa nr. 2</w:t>
            </w:r>
          </w:p>
          <w:p w14:paraId="631803FB" w14:textId="77777777" w:rsidR="00765019" w:rsidRPr="00765019" w:rsidRDefault="00765019" w:rsidP="00765019">
            <w:pPr>
              <w:shd w:val="clear" w:color="auto" w:fill="FFFFFF"/>
              <w:ind w:firstLine="851"/>
              <w:jc w:val="right"/>
              <w:rPr>
                <w:rFonts w:ascii="Times New Roman" w:eastAsia="Times New Roman" w:hAnsi="Times New Roman"/>
                <w:color w:val="333333"/>
              </w:rPr>
            </w:pPr>
            <w:r w:rsidRPr="00765019">
              <w:rPr>
                <w:rFonts w:ascii="Times New Roman" w:eastAsia="Times New Roman" w:hAnsi="Times New Roman"/>
                <w:color w:val="333333"/>
              </w:rPr>
              <w:t>la Hotărârea Guvernului nr. 151/2022</w:t>
            </w:r>
          </w:p>
          <w:p w14:paraId="2B5DA2B4" w14:textId="77777777" w:rsidR="00765019" w:rsidRPr="00765019" w:rsidRDefault="00765019" w:rsidP="00765019">
            <w:pPr>
              <w:shd w:val="clear" w:color="auto" w:fill="FFFFFF"/>
              <w:ind w:firstLine="851"/>
              <w:jc w:val="right"/>
              <w:rPr>
                <w:rFonts w:ascii="Times New Roman" w:eastAsia="Times New Roman" w:hAnsi="Times New Roman"/>
                <w:color w:val="333333"/>
              </w:rPr>
            </w:pPr>
            <w:r w:rsidRPr="00765019">
              <w:rPr>
                <w:rFonts w:ascii="Times New Roman" w:eastAsia="Times New Roman" w:hAnsi="Times New Roman"/>
                <w:color w:val="333333"/>
              </w:rPr>
              <w:t> </w:t>
            </w:r>
          </w:p>
          <w:p w14:paraId="4237AA28" w14:textId="77777777" w:rsidR="00765019" w:rsidRPr="00765019" w:rsidRDefault="00765019" w:rsidP="00765019">
            <w:pPr>
              <w:shd w:val="clear" w:color="auto" w:fill="FFFFFF"/>
              <w:ind w:firstLine="851"/>
              <w:jc w:val="center"/>
              <w:rPr>
                <w:rFonts w:ascii="Times New Roman" w:eastAsia="Times New Roman" w:hAnsi="Times New Roman"/>
                <w:color w:val="333333"/>
              </w:rPr>
            </w:pPr>
            <w:r w:rsidRPr="00765019">
              <w:rPr>
                <w:rFonts w:ascii="Times New Roman" w:eastAsia="Times New Roman" w:hAnsi="Times New Roman"/>
                <w:b/>
                <w:bCs/>
                <w:color w:val="333333"/>
              </w:rPr>
              <w:t>STRUCTURA</w:t>
            </w:r>
          </w:p>
          <w:p w14:paraId="6C87A768" w14:textId="77777777" w:rsidR="00765019" w:rsidRPr="00765019" w:rsidRDefault="00765019" w:rsidP="00765019">
            <w:pPr>
              <w:shd w:val="clear" w:color="auto" w:fill="FFFFFF"/>
              <w:ind w:firstLine="851"/>
              <w:jc w:val="center"/>
              <w:rPr>
                <w:rFonts w:ascii="Times New Roman" w:eastAsia="Times New Roman" w:hAnsi="Times New Roman"/>
                <w:color w:val="333333"/>
              </w:rPr>
            </w:pPr>
            <w:r w:rsidRPr="00765019">
              <w:rPr>
                <w:rFonts w:ascii="Times New Roman" w:eastAsia="Times New Roman" w:hAnsi="Times New Roman"/>
                <w:b/>
                <w:bCs/>
                <w:color w:val="333333"/>
              </w:rPr>
              <w:t>Agenției Naționale Transport Auto</w:t>
            </w:r>
          </w:p>
          <w:p w14:paraId="2B2E29AF"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Director</w:t>
            </w:r>
          </w:p>
          <w:p w14:paraId="2501DD71"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Directori adjuncți</w:t>
            </w:r>
          </w:p>
          <w:p w14:paraId="5398FABC"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Direcția supraveghere și control operațiuni de transport rutier</w:t>
            </w:r>
          </w:p>
          <w:p w14:paraId="2ED7F177"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Direcția supraveghere și control activități conexe și conformare</w:t>
            </w:r>
          </w:p>
          <w:p w14:paraId="2D571CAD"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Direcția suport și protecție consumatori</w:t>
            </w:r>
          </w:p>
          <w:p w14:paraId="01F3E667"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Direcția servicii publice</w:t>
            </w:r>
          </w:p>
          <w:p w14:paraId="04DAB0D3"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Direcția înregistrare, evidență și analiză</w:t>
            </w:r>
          </w:p>
          <w:p w14:paraId="54BE32FE"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Direcția programe de transport rutier</w:t>
            </w:r>
          </w:p>
          <w:p w14:paraId="1FB72EC8"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lastRenderedPageBreak/>
              <w:t>Direcția cooperare internațională și protocol</w:t>
            </w:r>
          </w:p>
          <w:p w14:paraId="518A6428"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Direcția analiza riscurilor, planificare și raportare</w:t>
            </w:r>
          </w:p>
          <w:p w14:paraId="45312088"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Direcția juridică</w:t>
            </w:r>
          </w:p>
          <w:p w14:paraId="08B9DE9F"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Secția tehnologia informației și comunicațiilor</w:t>
            </w:r>
          </w:p>
          <w:p w14:paraId="5D9E2BBD"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Secția protecție internă și integritate</w:t>
            </w:r>
          </w:p>
          <w:p w14:paraId="1800D16C"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Secția administrativă</w:t>
            </w:r>
          </w:p>
          <w:p w14:paraId="726ED4F4"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Serviciul financiar</w:t>
            </w:r>
          </w:p>
          <w:p w14:paraId="20EC81BD"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Serviciul resurse umane</w:t>
            </w:r>
          </w:p>
          <w:p w14:paraId="2C39F51F"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Serviciul informare și comunicare cu mass-media</w:t>
            </w:r>
          </w:p>
          <w:p w14:paraId="467D6859" w14:textId="77777777" w:rsidR="00765019" w:rsidRPr="00765019" w:rsidRDefault="00765019" w:rsidP="00765019">
            <w:pPr>
              <w:shd w:val="clear" w:color="auto" w:fill="FFFFFF"/>
              <w:ind w:firstLine="851"/>
              <w:rPr>
                <w:rFonts w:ascii="Times New Roman" w:eastAsia="Times New Roman" w:hAnsi="Times New Roman"/>
                <w:color w:val="333333"/>
              </w:rPr>
            </w:pPr>
            <w:r w:rsidRPr="00765019">
              <w:rPr>
                <w:rFonts w:ascii="Times New Roman" w:eastAsia="Times New Roman" w:hAnsi="Times New Roman"/>
                <w:color w:val="333333"/>
              </w:rPr>
              <w:t>Serviciul secretariat</w:t>
            </w:r>
          </w:p>
          <w:p w14:paraId="5419001D" w14:textId="77777777" w:rsidR="00340AF1" w:rsidRDefault="00340AF1" w:rsidP="00340AF1">
            <w:pPr>
              <w:spacing w:after="160" w:line="259" w:lineRule="auto"/>
              <w:ind w:firstLine="0"/>
              <w:jc w:val="center"/>
              <w:rPr>
                <w:lang w:val="ro-RO"/>
              </w:rPr>
            </w:pPr>
            <w:r w:rsidRPr="00340AF1">
              <w:rPr>
                <w:lang w:val="ro-RO"/>
              </w:rPr>
              <w:t xml:space="preserve"> </w:t>
            </w:r>
          </w:p>
          <w:p w14:paraId="5E2633F2" w14:textId="77777777" w:rsidR="00765019" w:rsidRPr="00340AF1" w:rsidRDefault="00765019" w:rsidP="00340AF1">
            <w:pPr>
              <w:spacing w:after="160" w:line="259" w:lineRule="auto"/>
              <w:ind w:firstLine="0"/>
              <w:jc w:val="center"/>
              <w:rPr>
                <w:lang w:val="ro-RO"/>
              </w:rPr>
            </w:pPr>
            <w:r w:rsidRPr="00765019">
              <w:rPr>
                <w:noProof/>
                <w:lang w:val="en-US"/>
              </w:rPr>
              <w:drawing>
                <wp:inline distT="0" distB="0" distL="0" distR="0" wp14:anchorId="79CA473B" wp14:editId="601B99F1">
                  <wp:extent cx="2495550" cy="1781175"/>
                  <wp:effectExtent l="0" t="0" r="0" b="9525"/>
                  <wp:docPr id="1" name="Imagine 1" descr="D:\Consultanta MIDR\Documente examinate 2025\Domeniul transport rutier\Restructurare_ANTA\Proiect HG_NF\set rev\Fără titlu_existe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sultanta MIDR\Documente examinate 2025\Domeniul transport rutier\Restructurare_ANTA\Proiect HG_NF\set rev\Fără titlu_existent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5550" cy="1781175"/>
                          </a:xfrm>
                          <a:prstGeom prst="rect">
                            <a:avLst/>
                          </a:prstGeom>
                          <a:noFill/>
                          <a:ln>
                            <a:noFill/>
                          </a:ln>
                        </pic:spPr>
                      </pic:pic>
                    </a:graphicData>
                  </a:graphic>
                </wp:inline>
              </w:drawing>
            </w:r>
          </w:p>
        </w:tc>
        <w:tc>
          <w:tcPr>
            <w:tcW w:w="459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AA3BBD4" w14:textId="77777777" w:rsidR="00790986" w:rsidRPr="00790986" w:rsidRDefault="00790986" w:rsidP="00790986">
            <w:pPr>
              <w:shd w:val="clear" w:color="auto" w:fill="FFFFFF"/>
              <w:tabs>
                <w:tab w:val="left" w:pos="720"/>
              </w:tabs>
              <w:spacing w:line="276" w:lineRule="auto"/>
              <w:ind w:firstLine="0"/>
              <w:rPr>
                <w:rFonts w:ascii="Times New Roman" w:eastAsia="Times New Roman" w:hAnsi="Times New Roman"/>
                <w:color w:val="000000"/>
                <w:shd w:val="clear" w:color="auto" w:fill="FFFFFF"/>
              </w:rPr>
            </w:pPr>
            <w:r w:rsidRPr="00790986">
              <w:rPr>
                <w:rFonts w:ascii="Times New Roman" w:eastAsia="SimSun" w:hAnsi="Times New Roman"/>
                <w:lang w:val="ro-RO" w:eastAsia="ru-RU"/>
              </w:rPr>
              <w:lastRenderedPageBreak/>
              <w:t xml:space="preserve">1.3. </w:t>
            </w:r>
            <w:r w:rsidRPr="00790986">
              <w:rPr>
                <w:rFonts w:ascii="Times New Roman" w:eastAsia="Times New Roman" w:hAnsi="Times New Roman"/>
                <w:color w:val="000000"/>
                <w:shd w:val="clear" w:color="auto" w:fill="FFFFFF"/>
              </w:rPr>
              <w:t>Anexele nr. 2 și 3 vor avea următorul cuprins:</w:t>
            </w:r>
          </w:p>
          <w:p w14:paraId="7669A9F3" w14:textId="77777777" w:rsidR="00790986" w:rsidRPr="00790986" w:rsidRDefault="00790986" w:rsidP="00790986">
            <w:pPr>
              <w:jc w:val="right"/>
              <w:rPr>
                <w:rFonts w:ascii="Times New Roman" w:hAnsi="Times New Roman"/>
                <w:lang w:eastAsia="ru-RU"/>
              </w:rPr>
            </w:pPr>
          </w:p>
          <w:p w14:paraId="4EA9CBE2" w14:textId="77777777" w:rsidR="00790986" w:rsidRPr="00790986" w:rsidRDefault="00790986" w:rsidP="00790986">
            <w:pPr>
              <w:jc w:val="right"/>
              <w:rPr>
                <w:rFonts w:ascii="Times New Roman" w:hAnsi="Times New Roman"/>
                <w:lang w:eastAsia="ru-RU"/>
              </w:rPr>
            </w:pPr>
            <w:r w:rsidRPr="00790986">
              <w:rPr>
                <w:rFonts w:ascii="Times New Roman" w:hAnsi="Times New Roman"/>
                <w:lang w:eastAsia="ru-RU"/>
              </w:rPr>
              <w:t>,,Anexa nr.2</w:t>
            </w:r>
          </w:p>
          <w:p w14:paraId="62FF79A3" w14:textId="77777777" w:rsidR="00790986" w:rsidRPr="00790986" w:rsidRDefault="00790986" w:rsidP="00790986">
            <w:pPr>
              <w:jc w:val="right"/>
              <w:rPr>
                <w:rFonts w:ascii="Times New Roman" w:hAnsi="Times New Roman"/>
                <w:lang w:eastAsia="ru-RU"/>
              </w:rPr>
            </w:pPr>
            <w:r w:rsidRPr="00790986">
              <w:rPr>
                <w:rFonts w:ascii="Times New Roman" w:hAnsi="Times New Roman"/>
                <w:lang w:eastAsia="ru-RU"/>
              </w:rPr>
              <w:t>la Hotărârea Guvernului nr.151/2022</w:t>
            </w:r>
          </w:p>
          <w:p w14:paraId="7DEA4890" w14:textId="77777777" w:rsidR="00790986" w:rsidRPr="00790986" w:rsidRDefault="00790986" w:rsidP="00790986">
            <w:pPr>
              <w:rPr>
                <w:rFonts w:ascii="Times New Roman" w:hAnsi="Times New Roman"/>
                <w:lang w:eastAsia="ru-RU"/>
              </w:rPr>
            </w:pPr>
            <w:r w:rsidRPr="00790986">
              <w:rPr>
                <w:rFonts w:ascii="Times New Roman" w:hAnsi="Times New Roman"/>
                <w:lang w:eastAsia="ru-RU"/>
              </w:rPr>
              <w:t> </w:t>
            </w:r>
          </w:p>
          <w:p w14:paraId="1FEEC12A" w14:textId="77777777" w:rsidR="00790986" w:rsidRPr="00790986" w:rsidRDefault="00790986" w:rsidP="00790986">
            <w:pPr>
              <w:jc w:val="center"/>
              <w:rPr>
                <w:rFonts w:ascii="Times New Roman" w:hAnsi="Times New Roman"/>
                <w:b/>
                <w:bCs/>
                <w:lang w:eastAsia="ru-RU"/>
              </w:rPr>
            </w:pPr>
            <w:r w:rsidRPr="00790986">
              <w:rPr>
                <w:rFonts w:ascii="Times New Roman" w:hAnsi="Times New Roman"/>
                <w:b/>
                <w:bCs/>
                <w:lang w:eastAsia="ru-RU"/>
              </w:rPr>
              <w:t>STRUCTURA</w:t>
            </w:r>
          </w:p>
          <w:p w14:paraId="25751DAF" w14:textId="77777777" w:rsidR="00790986" w:rsidRPr="00790986" w:rsidRDefault="00790986" w:rsidP="00790986">
            <w:pPr>
              <w:jc w:val="center"/>
              <w:rPr>
                <w:rFonts w:ascii="Times New Roman" w:hAnsi="Times New Roman"/>
                <w:b/>
                <w:bCs/>
                <w:lang w:eastAsia="ru-RU"/>
              </w:rPr>
            </w:pPr>
            <w:r w:rsidRPr="00790986">
              <w:rPr>
                <w:rFonts w:ascii="Times New Roman" w:hAnsi="Times New Roman"/>
                <w:b/>
                <w:bCs/>
                <w:lang w:eastAsia="ru-RU"/>
              </w:rPr>
              <w:t>Agenției Naționale Transport Auto</w:t>
            </w:r>
          </w:p>
          <w:p w14:paraId="1900899C" w14:textId="77777777" w:rsidR="00790986" w:rsidRPr="00790986" w:rsidRDefault="00790986" w:rsidP="00790986">
            <w:pPr>
              <w:rPr>
                <w:rFonts w:ascii="Times New Roman" w:hAnsi="Times New Roman"/>
                <w:b/>
                <w:bCs/>
                <w:lang w:eastAsia="ru-RU"/>
              </w:rPr>
            </w:pPr>
          </w:p>
          <w:p w14:paraId="44ABE0A4"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Director</w:t>
            </w:r>
          </w:p>
          <w:p w14:paraId="10D5CB8C"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Directori adjuncți</w:t>
            </w:r>
          </w:p>
          <w:p w14:paraId="74EE76C6"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Direcția generală monitorizare și control operațiuni de transport rutier și activități conexe</w:t>
            </w:r>
          </w:p>
          <w:p w14:paraId="7B4F7D9E"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Direcția servicii publice</w:t>
            </w:r>
          </w:p>
          <w:p w14:paraId="3393019F"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Direcția înregistrare, evidență și analiză</w:t>
            </w:r>
          </w:p>
          <w:p w14:paraId="29B207E8"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Direc</w:t>
            </w:r>
            <w:r w:rsidRPr="00790986">
              <w:rPr>
                <w:rFonts w:ascii="Times New Roman" w:hAnsi="Times New Roman"/>
                <w:iCs/>
                <w:lang w:eastAsia="ru-RU"/>
              </w:rPr>
              <w:t>ț</w:t>
            </w:r>
            <w:r w:rsidRPr="00790986">
              <w:rPr>
                <w:rFonts w:ascii="Times New Roman" w:hAnsi="Times New Roman"/>
                <w:lang w:eastAsia="ru-RU"/>
              </w:rPr>
              <w:t>ia organizare transport persoane</w:t>
            </w:r>
          </w:p>
          <w:p w14:paraId="2DE60C46"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lastRenderedPageBreak/>
              <w:t>Direcția siguranța infrastructurii rutiere</w:t>
            </w:r>
          </w:p>
          <w:p w14:paraId="6D71ADB9"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Secția planificarea, coordonarea și monitorizarea siguranței rutiere</w:t>
            </w:r>
          </w:p>
          <w:p w14:paraId="3D22794F"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Serviciul analiza riscurilor și planificarea controalelor</w:t>
            </w:r>
          </w:p>
          <w:p w14:paraId="6E94A323"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Direcția cooperare internațională și protocol</w:t>
            </w:r>
          </w:p>
          <w:p w14:paraId="574374F1"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 xml:space="preserve">Direcția juridică, reglementări și protecția consumatorilor </w:t>
            </w:r>
          </w:p>
          <w:p w14:paraId="51EA2BE0"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Direcția economico-financiară</w:t>
            </w:r>
          </w:p>
          <w:p w14:paraId="1FA2008D"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Secția tehnologiei informației și comunicațiilor</w:t>
            </w:r>
          </w:p>
          <w:p w14:paraId="24FBE256"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Secția management logistic și achiziții publice</w:t>
            </w:r>
          </w:p>
          <w:p w14:paraId="6E26D129"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Serviciul protecție internă și integritate</w:t>
            </w:r>
          </w:p>
          <w:p w14:paraId="6232FC84"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Serviciul resurse umane</w:t>
            </w:r>
          </w:p>
          <w:p w14:paraId="590E4013"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Serviciul informare și comunicare cu mass-media</w:t>
            </w:r>
          </w:p>
          <w:p w14:paraId="12BCF6DE" w14:textId="77777777" w:rsidR="00790986" w:rsidRPr="00790986" w:rsidRDefault="00790986" w:rsidP="00790986">
            <w:pPr>
              <w:ind w:firstLine="720"/>
              <w:rPr>
                <w:rFonts w:ascii="Times New Roman" w:hAnsi="Times New Roman"/>
                <w:lang w:eastAsia="ru-RU"/>
              </w:rPr>
            </w:pPr>
            <w:r w:rsidRPr="00790986">
              <w:rPr>
                <w:rFonts w:ascii="Times New Roman" w:hAnsi="Times New Roman"/>
                <w:lang w:eastAsia="ru-RU"/>
              </w:rPr>
              <w:t>Serviciul secretariat</w:t>
            </w:r>
          </w:p>
          <w:p w14:paraId="0E482A0B" w14:textId="333B1956" w:rsidR="00340AF1" w:rsidRPr="00067A5C" w:rsidRDefault="00E9303A" w:rsidP="00067A5C">
            <w:pPr>
              <w:spacing w:after="160" w:line="259" w:lineRule="auto"/>
              <w:ind w:hanging="18"/>
              <w:jc w:val="center"/>
              <w:rPr>
                <w:lang w:val="en-US"/>
              </w:rPr>
            </w:pPr>
            <w:r w:rsidRPr="00E9303A">
              <w:rPr>
                <w:noProof/>
                <w:lang w:val="en-US"/>
              </w:rPr>
              <w:drawing>
                <wp:inline distT="0" distB="0" distL="0" distR="0" wp14:anchorId="1DEDA7F7" wp14:editId="41517A69">
                  <wp:extent cx="2763520" cy="1681480"/>
                  <wp:effectExtent l="0" t="0" r="0" b="0"/>
                  <wp:docPr id="4" name="Imagine 4" descr="D:\Consultanta MIDR\Documente examinate 2025\Domeniul transport rutier\Restructurare_ANTA\Proiect HG_NF\SET cu HG 2003_Consiliu\set_cu +4_u_P\Fără titl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sultanta MIDR\Documente examinate 2025\Domeniul transport rutier\Restructurare_ANTA\Proiect HG_NF\SET cu HG 2003_Consiliu\set_cu +4_u_P\Fără titlu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3520" cy="1681480"/>
                          </a:xfrm>
                          <a:prstGeom prst="rect">
                            <a:avLst/>
                          </a:prstGeom>
                          <a:noFill/>
                          <a:ln>
                            <a:noFill/>
                          </a:ln>
                        </pic:spPr>
                      </pic:pic>
                    </a:graphicData>
                  </a:graphic>
                </wp:inline>
              </w:drawing>
            </w:r>
          </w:p>
        </w:tc>
        <w:tc>
          <w:tcPr>
            <w:tcW w:w="4627"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181A478" w14:textId="77777777" w:rsidR="00765019" w:rsidRPr="00790986" w:rsidRDefault="00340AF1" w:rsidP="00765019">
            <w:pPr>
              <w:jc w:val="right"/>
              <w:rPr>
                <w:rFonts w:ascii="Times New Roman" w:hAnsi="Times New Roman"/>
                <w:lang w:eastAsia="ru-RU"/>
              </w:rPr>
            </w:pPr>
            <w:r w:rsidRPr="00340AF1">
              <w:rPr>
                <w:lang w:val="ro-RO"/>
              </w:rPr>
              <w:lastRenderedPageBreak/>
              <w:t xml:space="preserve"> </w:t>
            </w:r>
            <w:r w:rsidR="00765019" w:rsidRPr="00790986">
              <w:rPr>
                <w:rFonts w:ascii="Times New Roman" w:hAnsi="Times New Roman"/>
                <w:lang w:eastAsia="ru-RU"/>
              </w:rPr>
              <w:t>Anexa nr.2</w:t>
            </w:r>
          </w:p>
          <w:p w14:paraId="658F331C" w14:textId="77777777" w:rsidR="00765019" w:rsidRPr="00790986" w:rsidRDefault="00765019" w:rsidP="00765019">
            <w:pPr>
              <w:jc w:val="right"/>
              <w:rPr>
                <w:rFonts w:ascii="Times New Roman" w:hAnsi="Times New Roman"/>
                <w:lang w:eastAsia="ru-RU"/>
              </w:rPr>
            </w:pPr>
            <w:r w:rsidRPr="00790986">
              <w:rPr>
                <w:rFonts w:ascii="Times New Roman" w:hAnsi="Times New Roman"/>
                <w:lang w:eastAsia="ru-RU"/>
              </w:rPr>
              <w:t>la Hotărârea Guvernului nr.151/2022</w:t>
            </w:r>
          </w:p>
          <w:p w14:paraId="41A896C2" w14:textId="77777777" w:rsidR="00765019" w:rsidRPr="00790986" w:rsidRDefault="00765019" w:rsidP="00765019">
            <w:pPr>
              <w:rPr>
                <w:rFonts w:ascii="Times New Roman" w:hAnsi="Times New Roman"/>
                <w:lang w:eastAsia="ru-RU"/>
              </w:rPr>
            </w:pPr>
            <w:r w:rsidRPr="00790986">
              <w:rPr>
                <w:rFonts w:ascii="Times New Roman" w:hAnsi="Times New Roman"/>
                <w:lang w:eastAsia="ru-RU"/>
              </w:rPr>
              <w:t> </w:t>
            </w:r>
          </w:p>
          <w:p w14:paraId="7BAC70C2" w14:textId="77777777" w:rsidR="00765019" w:rsidRPr="00790986" w:rsidRDefault="00765019" w:rsidP="00765019">
            <w:pPr>
              <w:jc w:val="center"/>
              <w:rPr>
                <w:rFonts w:ascii="Times New Roman" w:hAnsi="Times New Roman"/>
                <w:b/>
                <w:bCs/>
                <w:lang w:eastAsia="ru-RU"/>
              </w:rPr>
            </w:pPr>
            <w:r w:rsidRPr="00790986">
              <w:rPr>
                <w:rFonts w:ascii="Times New Roman" w:hAnsi="Times New Roman"/>
                <w:b/>
                <w:bCs/>
                <w:lang w:eastAsia="ru-RU"/>
              </w:rPr>
              <w:t>STRUCTURA</w:t>
            </w:r>
          </w:p>
          <w:p w14:paraId="216EABFA" w14:textId="77777777" w:rsidR="00765019" w:rsidRPr="00790986" w:rsidRDefault="00765019" w:rsidP="00765019">
            <w:pPr>
              <w:jc w:val="center"/>
              <w:rPr>
                <w:rFonts w:ascii="Times New Roman" w:hAnsi="Times New Roman"/>
                <w:b/>
                <w:bCs/>
                <w:lang w:eastAsia="ru-RU"/>
              </w:rPr>
            </w:pPr>
            <w:r w:rsidRPr="00790986">
              <w:rPr>
                <w:rFonts w:ascii="Times New Roman" w:hAnsi="Times New Roman"/>
                <w:b/>
                <w:bCs/>
                <w:lang w:eastAsia="ru-RU"/>
              </w:rPr>
              <w:t>Agenției Naționale Transport Auto</w:t>
            </w:r>
          </w:p>
          <w:p w14:paraId="2DC86612" w14:textId="77777777" w:rsidR="00765019" w:rsidRPr="00790986" w:rsidRDefault="00765019" w:rsidP="00765019">
            <w:pPr>
              <w:rPr>
                <w:rFonts w:ascii="Times New Roman" w:hAnsi="Times New Roman"/>
                <w:b/>
                <w:bCs/>
                <w:lang w:eastAsia="ru-RU"/>
              </w:rPr>
            </w:pPr>
          </w:p>
          <w:p w14:paraId="7C00889E"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Director</w:t>
            </w:r>
          </w:p>
          <w:p w14:paraId="3B860B90"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Directori adjuncți</w:t>
            </w:r>
          </w:p>
          <w:p w14:paraId="20765806"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Direcția generală monitorizare și control operațiuni de transport rutier și activități conexe</w:t>
            </w:r>
          </w:p>
          <w:p w14:paraId="771BA74F"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Direcția servicii publice</w:t>
            </w:r>
          </w:p>
          <w:p w14:paraId="7AEE6653"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Direcția înregistrare, evidență și analiză</w:t>
            </w:r>
          </w:p>
          <w:p w14:paraId="26D87C42"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Direc</w:t>
            </w:r>
            <w:r w:rsidRPr="00790986">
              <w:rPr>
                <w:rFonts w:ascii="Times New Roman" w:hAnsi="Times New Roman"/>
                <w:iCs/>
                <w:lang w:eastAsia="ru-RU"/>
              </w:rPr>
              <w:t>ț</w:t>
            </w:r>
            <w:r w:rsidRPr="00790986">
              <w:rPr>
                <w:rFonts w:ascii="Times New Roman" w:hAnsi="Times New Roman"/>
                <w:lang w:eastAsia="ru-RU"/>
              </w:rPr>
              <w:t>ia organizare transport persoane</w:t>
            </w:r>
          </w:p>
          <w:p w14:paraId="5A23BE6D"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Direcția siguranța infrastructurii rutiere</w:t>
            </w:r>
          </w:p>
          <w:p w14:paraId="284D3C42"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lastRenderedPageBreak/>
              <w:t>Secția planificarea, coordonarea și monitorizarea siguranței rutiere</w:t>
            </w:r>
          </w:p>
          <w:p w14:paraId="360D6F97"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Serviciul analiza riscurilor și planificarea controalelor</w:t>
            </w:r>
          </w:p>
          <w:p w14:paraId="3C7ED5DD"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Direcția cooperare internațională și protocol</w:t>
            </w:r>
          </w:p>
          <w:p w14:paraId="68DF493D"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 xml:space="preserve">Direcția juridică, reglementări și protecția consumatorilor </w:t>
            </w:r>
          </w:p>
          <w:p w14:paraId="59098DB6"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Direcția economico-financiară</w:t>
            </w:r>
          </w:p>
          <w:p w14:paraId="5E8E762D"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Secția tehnologiei informației și comunicațiilor</w:t>
            </w:r>
          </w:p>
          <w:p w14:paraId="1A588E3E"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Secția management logistic și achiziții publice</w:t>
            </w:r>
          </w:p>
          <w:p w14:paraId="52559798"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Serviciul protecție internă și integritate</w:t>
            </w:r>
          </w:p>
          <w:p w14:paraId="38A58F77"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Serviciul resurse umane</w:t>
            </w:r>
          </w:p>
          <w:p w14:paraId="427D9BA0"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Serviciul informare și comunicare cu mass-media</w:t>
            </w:r>
          </w:p>
          <w:p w14:paraId="67C82955" w14:textId="77777777" w:rsidR="00765019" w:rsidRPr="00790986" w:rsidRDefault="00765019" w:rsidP="00765019">
            <w:pPr>
              <w:ind w:firstLine="720"/>
              <w:rPr>
                <w:rFonts w:ascii="Times New Roman" w:hAnsi="Times New Roman"/>
                <w:lang w:eastAsia="ru-RU"/>
              </w:rPr>
            </w:pPr>
            <w:r w:rsidRPr="00790986">
              <w:rPr>
                <w:rFonts w:ascii="Times New Roman" w:hAnsi="Times New Roman"/>
                <w:lang w:eastAsia="ru-RU"/>
              </w:rPr>
              <w:t>Serviciul secretariat</w:t>
            </w:r>
          </w:p>
          <w:p w14:paraId="04E6846A" w14:textId="77777777" w:rsidR="00340AF1" w:rsidRPr="00340AF1" w:rsidRDefault="00E9303A" w:rsidP="00340AF1">
            <w:pPr>
              <w:spacing w:after="160" w:line="259" w:lineRule="auto"/>
              <w:ind w:firstLine="0"/>
              <w:jc w:val="center"/>
              <w:rPr>
                <w:lang w:val="ro-RO"/>
              </w:rPr>
            </w:pPr>
            <w:r>
              <w:rPr>
                <w:noProof/>
                <w:lang w:val="en-US"/>
              </w:rPr>
              <w:drawing>
                <wp:inline distT="0" distB="0" distL="0" distR="0" wp14:anchorId="6DD1D327" wp14:editId="259E642C">
                  <wp:extent cx="2761615" cy="1682750"/>
                  <wp:effectExtent l="0" t="0" r="635"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1615" cy="1682750"/>
                          </a:xfrm>
                          <a:prstGeom prst="rect">
                            <a:avLst/>
                          </a:prstGeom>
                          <a:noFill/>
                        </pic:spPr>
                      </pic:pic>
                    </a:graphicData>
                  </a:graphic>
                </wp:inline>
              </w:drawing>
            </w:r>
          </w:p>
        </w:tc>
      </w:tr>
      <w:tr w:rsidR="00A24602" w:rsidRPr="008026D6" w14:paraId="1691BDB8" w14:textId="77777777" w:rsidTr="00067A5C">
        <w:tc>
          <w:tcPr>
            <w:tcW w:w="13437" w:type="dxa"/>
            <w:gridSpan w:val="3"/>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65283A9" w14:textId="77777777" w:rsidR="00A24602" w:rsidRPr="00A24602" w:rsidRDefault="00A24602" w:rsidP="00340AF1">
            <w:pPr>
              <w:jc w:val="center"/>
              <w:rPr>
                <w:rFonts w:ascii="Times New Roman" w:hAnsi="Times New Roman"/>
                <w:b/>
                <w:sz w:val="24"/>
                <w:szCs w:val="24"/>
                <w:lang w:val="ro-RO"/>
              </w:rPr>
            </w:pPr>
            <w:r w:rsidRPr="00A24602">
              <w:rPr>
                <w:rFonts w:ascii="Times New Roman" w:hAnsi="Times New Roman"/>
                <w:b/>
                <w:sz w:val="24"/>
                <w:szCs w:val="24"/>
              </w:rPr>
              <w:lastRenderedPageBreak/>
              <w:t>Hotărârea Guvernului nr. 155/2003 cu privire la Consiliul național pentru securitatea circulației rutiere</w:t>
            </w:r>
          </w:p>
        </w:tc>
      </w:tr>
      <w:tr w:rsidR="00790986" w:rsidRPr="008026D6" w14:paraId="2CFEC779" w14:textId="77777777" w:rsidTr="00662851">
        <w:tc>
          <w:tcPr>
            <w:tcW w:w="42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27EEB8" w14:textId="77777777" w:rsidR="00790986" w:rsidRPr="00A24602" w:rsidRDefault="00A24602" w:rsidP="00A24602">
            <w:pPr>
              <w:ind w:firstLine="0"/>
              <w:rPr>
                <w:rFonts w:ascii="Times New Roman" w:hAnsi="Times New Roman"/>
                <w:lang w:val="ro-RO"/>
              </w:rPr>
            </w:pPr>
            <w:r w:rsidRPr="00A24602">
              <w:rPr>
                <w:rFonts w:ascii="Times New Roman" w:hAnsi="Times New Roman"/>
              </w:rPr>
              <w:t>3. Se instituie Biroul executiv al Consiliului naţional pentru securitatea circulaţiei rutiere, care reprezintă un centru de coordonare în domeniul siguranței rutiere, şi se aprobă Regulamentul acestuia, conform anexei nr. 3.</w:t>
            </w:r>
          </w:p>
        </w:tc>
        <w:tc>
          <w:tcPr>
            <w:tcW w:w="45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FDEF7F" w14:textId="77777777" w:rsidR="00A24602" w:rsidRPr="00A24602" w:rsidRDefault="00A24602" w:rsidP="00A24602">
            <w:pPr>
              <w:ind w:firstLine="0"/>
              <w:jc w:val="left"/>
              <w:rPr>
                <w:rFonts w:ascii="Times New Roman" w:hAnsi="Times New Roman"/>
              </w:rPr>
            </w:pPr>
            <w:r w:rsidRPr="00A24602">
              <w:rPr>
                <w:rFonts w:ascii="Times New Roman" w:hAnsi="Times New Roman"/>
              </w:rPr>
              <w:t xml:space="preserve">2.1. în hotărâre, punctul 3 se abrogă; </w:t>
            </w:r>
          </w:p>
          <w:p w14:paraId="16D9AF49" w14:textId="77777777" w:rsidR="00790986" w:rsidRPr="00A24602" w:rsidRDefault="00790986" w:rsidP="00340AF1">
            <w:pPr>
              <w:jc w:val="center"/>
            </w:pPr>
          </w:p>
        </w:tc>
        <w:tc>
          <w:tcPr>
            <w:tcW w:w="46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263652" w14:textId="77777777" w:rsidR="00790986" w:rsidRPr="00340AF1" w:rsidRDefault="00A24602" w:rsidP="00340AF1">
            <w:pPr>
              <w:jc w:val="center"/>
              <w:rPr>
                <w:lang w:val="ro-RO"/>
              </w:rPr>
            </w:pPr>
            <w:r>
              <w:rPr>
                <w:lang w:val="ro-RO"/>
              </w:rPr>
              <w:t>-</w:t>
            </w:r>
          </w:p>
        </w:tc>
      </w:tr>
      <w:tr w:rsidR="00790986" w:rsidRPr="008026D6" w14:paraId="4F8B20F2" w14:textId="77777777" w:rsidTr="00067A5C">
        <w:tc>
          <w:tcPr>
            <w:tcW w:w="422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5374513" w14:textId="77777777" w:rsidR="00790986" w:rsidRPr="00A24602" w:rsidRDefault="00A24602" w:rsidP="00A24602">
            <w:pPr>
              <w:ind w:firstLine="0"/>
              <w:rPr>
                <w:rFonts w:ascii="Times New Roman" w:hAnsi="Times New Roman"/>
                <w:lang w:val="ro-RO"/>
              </w:rPr>
            </w:pPr>
            <w:r w:rsidRPr="00A24602">
              <w:rPr>
                <w:rFonts w:ascii="Times New Roman" w:hAnsi="Times New Roman"/>
              </w:rPr>
              <w:t>1</w:t>
            </w:r>
            <w:r w:rsidRPr="00A24602">
              <w:rPr>
                <w:rFonts w:ascii="Times New Roman" w:hAnsi="Times New Roman"/>
                <w:vertAlign w:val="superscript"/>
              </w:rPr>
              <w:t>1</w:t>
            </w:r>
            <w:r w:rsidRPr="00A24602">
              <w:rPr>
                <w:rFonts w:ascii="Times New Roman" w:hAnsi="Times New Roman"/>
              </w:rPr>
              <w:t xml:space="preserve">. Consiliul este o structură funcțională de competență generală, fără personalitate juridică, avînd rol de a consulta Guvernul în procesul de promovare și dirijare a politicii statului în domeniul securității circulației rutiere, prin coordonarea şi evaluarea, pe plan național, în baza Strategiei naţionale pentru siguranţă rutieră, precum şi a altor documente de politici publice în </w:t>
            </w:r>
            <w:r w:rsidRPr="00A24602">
              <w:rPr>
                <w:rFonts w:ascii="Times New Roman" w:hAnsi="Times New Roman"/>
              </w:rPr>
              <w:lastRenderedPageBreak/>
              <w:t>domeniul securității circulației rutiere, a activităților desfășurate în acest domeniu de autoritățile administrației publice centrale și locale, de alte persoane juridice de drept public și de persoanele juridice de drept privat.</w:t>
            </w:r>
          </w:p>
        </w:tc>
        <w:tc>
          <w:tcPr>
            <w:tcW w:w="459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461B4C1" w14:textId="77777777" w:rsidR="00A24602" w:rsidRPr="00A24602" w:rsidRDefault="00A24602" w:rsidP="00A24602">
            <w:pPr>
              <w:ind w:firstLine="0"/>
              <w:rPr>
                <w:rFonts w:ascii="Times New Roman" w:hAnsi="Times New Roman"/>
                <w:b/>
              </w:rPr>
            </w:pPr>
            <w:r w:rsidRPr="00A24602">
              <w:rPr>
                <w:rFonts w:ascii="Times New Roman" w:hAnsi="Times New Roman"/>
                <w:b/>
              </w:rPr>
              <w:lastRenderedPageBreak/>
              <w:t xml:space="preserve">2.2. la anexa nr. 1: </w:t>
            </w:r>
          </w:p>
          <w:p w14:paraId="63603B8F" w14:textId="77777777" w:rsidR="00A24602" w:rsidRPr="00A24602" w:rsidRDefault="00A24602" w:rsidP="00A24602">
            <w:pPr>
              <w:ind w:firstLine="0"/>
              <w:rPr>
                <w:rFonts w:ascii="Times New Roman" w:hAnsi="Times New Roman"/>
              </w:rPr>
            </w:pPr>
            <w:r w:rsidRPr="00A24602">
              <w:rPr>
                <w:rFonts w:ascii="Times New Roman" w:hAnsi="Times New Roman"/>
              </w:rPr>
              <w:t>2.2.1. la punctul 1</w:t>
            </w:r>
            <w:r w:rsidRPr="00A24602">
              <w:rPr>
                <w:rFonts w:ascii="Times New Roman" w:hAnsi="Times New Roman"/>
                <w:vertAlign w:val="superscript"/>
              </w:rPr>
              <w:t>1</w:t>
            </w:r>
            <w:r w:rsidRPr="00A24602">
              <w:rPr>
                <w:rFonts w:ascii="Times New Roman" w:hAnsi="Times New Roman"/>
              </w:rPr>
              <w:t xml:space="preserve"> textul ,,în baza Strategiei naționale pentru siguranță rutieră, precum și a altor documente de politici publice” se substituie cu textul ,,documentelor de politici publice”; </w:t>
            </w:r>
          </w:p>
          <w:p w14:paraId="7DD9C911" w14:textId="77777777" w:rsidR="00790986" w:rsidRPr="00A24602" w:rsidRDefault="00790986" w:rsidP="00A24602">
            <w:pPr>
              <w:ind w:firstLine="0"/>
              <w:jc w:val="left"/>
            </w:pPr>
          </w:p>
        </w:tc>
        <w:tc>
          <w:tcPr>
            <w:tcW w:w="4627"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27039580" w14:textId="77777777" w:rsidR="00790986" w:rsidRPr="00A24602" w:rsidRDefault="00A24602" w:rsidP="00A24602">
            <w:pPr>
              <w:ind w:firstLine="0"/>
              <w:rPr>
                <w:rFonts w:ascii="Times New Roman" w:hAnsi="Times New Roman"/>
                <w:lang w:val="ro-RO"/>
              </w:rPr>
            </w:pPr>
            <w:r w:rsidRPr="00A24602">
              <w:rPr>
                <w:rFonts w:ascii="Times New Roman" w:hAnsi="Times New Roman"/>
                <w:lang w:val="ro-RO"/>
              </w:rPr>
              <w:t>1</w:t>
            </w:r>
            <w:r w:rsidRPr="00A24602">
              <w:rPr>
                <w:rFonts w:ascii="Times New Roman" w:hAnsi="Times New Roman"/>
                <w:vertAlign w:val="superscript"/>
                <w:lang w:val="ro-RO"/>
              </w:rPr>
              <w:t>1</w:t>
            </w:r>
            <w:r w:rsidRPr="00A24602">
              <w:rPr>
                <w:rFonts w:ascii="Times New Roman" w:hAnsi="Times New Roman"/>
                <w:lang w:val="ro-RO"/>
              </w:rPr>
              <w:t xml:space="preserve">. Consiliul este o structură funcțională de competență generală, fără personalitate juridică, avînd rol de a consulta Guvernul în procesul de promovare și dirijare a politicii statului în domeniul securității circulației rutiere, prin coordonarea şi evaluarea, pe plan național, în baza </w:t>
            </w:r>
            <w:r w:rsidRPr="00A24602">
              <w:rPr>
                <w:rFonts w:ascii="Times New Roman" w:hAnsi="Times New Roman"/>
                <w:b/>
                <w:lang w:val="ro-RO"/>
              </w:rPr>
              <w:t>documentelor de politici publice</w:t>
            </w:r>
            <w:r w:rsidRPr="00A24602">
              <w:rPr>
                <w:rFonts w:ascii="Times New Roman" w:hAnsi="Times New Roman"/>
                <w:lang w:val="ro-RO"/>
              </w:rPr>
              <w:t xml:space="preserve"> în domeniul securității circulației rutiere, a activităților desfășurate în acest domeniu de autoritățile administrației publice </w:t>
            </w:r>
            <w:r w:rsidRPr="00A24602">
              <w:rPr>
                <w:rFonts w:ascii="Times New Roman" w:hAnsi="Times New Roman"/>
                <w:lang w:val="ro-RO"/>
              </w:rPr>
              <w:lastRenderedPageBreak/>
              <w:t>centrale și locale, de alte persoane juridice de drept public și de persoanele juridice de drept privat.</w:t>
            </w:r>
          </w:p>
        </w:tc>
      </w:tr>
      <w:tr w:rsidR="00790986" w:rsidRPr="008026D6" w14:paraId="555AFBBF" w14:textId="77777777" w:rsidTr="00067A5C">
        <w:tc>
          <w:tcPr>
            <w:tcW w:w="422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77BCEC3"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lastRenderedPageBreak/>
              <w:t>2. În componența Consiliului intră din oficiu:</w:t>
            </w:r>
          </w:p>
          <w:p w14:paraId="53B7E96D"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 Prim-ministrul (președintele Consiliului); </w:t>
            </w:r>
          </w:p>
          <w:p w14:paraId="5182EB97"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ministrul afacerilor interne (vicepreședintele Consiliului); </w:t>
            </w:r>
          </w:p>
          <w:p w14:paraId="2694D666"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ministrul economiei și infrastructurii (vicepreședintele Consiliului);</w:t>
            </w:r>
          </w:p>
          <w:p w14:paraId="36F1D907"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consilierul principal de stat al Prim-ministrului;</w:t>
            </w:r>
          </w:p>
          <w:p w14:paraId="771FB070"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secretarul general al Guvernului;</w:t>
            </w:r>
          </w:p>
          <w:p w14:paraId="15C0C328"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secretarul general de stat al Ministerului Agriculturii, Dezvoltării Regionale și Mediului; </w:t>
            </w:r>
          </w:p>
          <w:p w14:paraId="1F0BA2C9"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secretarul general de stat al Ministerului Educației, Culturii și Cercetării; </w:t>
            </w:r>
          </w:p>
          <w:p w14:paraId="1C70B6EA"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secretarul general de stat al Ministerului Sănătății, Muncii și Protecției Sociale; </w:t>
            </w:r>
          </w:p>
          <w:p w14:paraId="2B25E3D5"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secretarul general de stat al Ministerului Finanțelor; </w:t>
            </w:r>
          </w:p>
          <w:p w14:paraId="67A23E64"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secretarul general de stat al Ministerului Justiției; </w:t>
            </w:r>
          </w:p>
          <w:p w14:paraId="56405E44"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secretarul general de stat al Ministerului Apărării; </w:t>
            </w:r>
          </w:p>
          <w:p w14:paraId="7E6D2BAB"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adjunctul procurorului general; </w:t>
            </w:r>
          </w:p>
          <w:p w14:paraId="3D313E93"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șeful Inspectoratului General al Poliției al Ministerului Afacerilor Interne;</w:t>
            </w:r>
          </w:p>
          <w:p w14:paraId="253A6632"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primarul general al municipiului Chișinău; </w:t>
            </w:r>
          </w:p>
          <w:p w14:paraId="4C6F4901"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prim-viceguvernatorul unității teritoriale autonome Găgăuzia (Gagauz-Yeri); </w:t>
            </w:r>
          </w:p>
          <w:p w14:paraId="64509815"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președintele instituției publice naționale a audiovizualului Compania „Teleradio-Moldova”; </w:t>
            </w:r>
          </w:p>
          <w:p w14:paraId="02E74CFA"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președintele Federației Sindicatelor Transportatorilor și Drumarilor din Republica Moldova; </w:t>
            </w:r>
          </w:p>
          <w:p w14:paraId="7E80C325"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președintele Uniunii Transportatorilor și Drumarilor; </w:t>
            </w:r>
          </w:p>
          <w:p w14:paraId="2CCB68B7"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președintele Consiliului central al Uniunii conducătorilor auto din Republica Moldova; </w:t>
            </w:r>
          </w:p>
          <w:p w14:paraId="127D1238" w14:textId="77777777" w:rsidR="00473BC2" w:rsidRPr="00473BC2" w:rsidRDefault="00473BC2" w:rsidP="00473BC2">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președintele Asociației Obștești „Automobil Club din Moldova”;</w:t>
            </w:r>
          </w:p>
          <w:p w14:paraId="6330AABC" w14:textId="77777777" w:rsidR="00790986" w:rsidRPr="00F7247C" w:rsidRDefault="00473BC2" w:rsidP="00F7247C">
            <w:pPr>
              <w:shd w:val="clear" w:color="auto" w:fill="FFFFFF"/>
              <w:ind w:firstLine="0"/>
              <w:rPr>
                <w:rFonts w:ascii="Times New Roman" w:eastAsia="Times New Roman" w:hAnsi="Times New Roman"/>
                <w:color w:val="333333"/>
              </w:rPr>
            </w:pPr>
            <w:r w:rsidRPr="00473BC2">
              <w:rPr>
                <w:rFonts w:ascii="Times New Roman" w:eastAsia="Times New Roman" w:hAnsi="Times New Roman"/>
                <w:color w:val="000000"/>
              </w:rPr>
              <w:t>secretarul executiv al Consiliului din cadrul Ministerului Afacerilor Interne</w:t>
            </w:r>
          </w:p>
        </w:tc>
        <w:tc>
          <w:tcPr>
            <w:tcW w:w="4590"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5D12D792" w14:textId="77777777" w:rsidR="00473BC2" w:rsidRPr="00473BC2" w:rsidRDefault="00473BC2" w:rsidP="00473BC2">
            <w:pPr>
              <w:ind w:firstLine="0"/>
              <w:rPr>
                <w:rFonts w:ascii="Times New Roman" w:hAnsi="Times New Roman"/>
              </w:rPr>
            </w:pPr>
            <w:r w:rsidRPr="00473BC2">
              <w:rPr>
                <w:rFonts w:ascii="Times New Roman" w:hAnsi="Times New Roman"/>
              </w:rPr>
              <w:t xml:space="preserve">2.2.2. punctul 2 va avea următorul cuprins: </w:t>
            </w:r>
          </w:p>
          <w:p w14:paraId="36E4DDBF" w14:textId="77777777" w:rsidR="00473BC2" w:rsidRDefault="00473BC2" w:rsidP="00473BC2">
            <w:pPr>
              <w:ind w:firstLine="0"/>
              <w:rPr>
                <w:rFonts w:ascii="Times New Roman" w:hAnsi="Times New Roman"/>
              </w:rPr>
            </w:pPr>
            <w:r w:rsidRPr="00473BC2">
              <w:rPr>
                <w:rFonts w:ascii="Times New Roman" w:hAnsi="Times New Roman"/>
              </w:rPr>
              <w:t xml:space="preserve">,,2. În componența Consiliului intră din oficiu: </w:t>
            </w:r>
          </w:p>
          <w:p w14:paraId="051BBCD6" w14:textId="77777777" w:rsidR="00473BC2" w:rsidRPr="00473BC2" w:rsidRDefault="00473BC2" w:rsidP="00473BC2">
            <w:pPr>
              <w:ind w:firstLine="0"/>
              <w:rPr>
                <w:rFonts w:ascii="Times New Roman" w:hAnsi="Times New Roman"/>
              </w:rPr>
            </w:pPr>
          </w:p>
          <w:p w14:paraId="1428060E" w14:textId="77777777" w:rsidR="00473BC2" w:rsidRPr="00473BC2" w:rsidRDefault="00473BC2" w:rsidP="00BE27E9">
            <w:pPr>
              <w:ind w:firstLine="0"/>
              <w:rPr>
                <w:rFonts w:ascii="Times New Roman" w:hAnsi="Times New Roman"/>
              </w:rPr>
            </w:pPr>
            <w:r w:rsidRPr="00473BC2">
              <w:rPr>
                <w:rFonts w:ascii="Times New Roman" w:hAnsi="Times New Roman"/>
              </w:rPr>
              <w:t>Prim-ministrul (președintele Consiliul)</w:t>
            </w:r>
          </w:p>
          <w:p w14:paraId="5E7D1649" w14:textId="77777777" w:rsidR="00473BC2" w:rsidRPr="00473BC2" w:rsidRDefault="00473BC2" w:rsidP="00BE27E9">
            <w:pPr>
              <w:ind w:firstLine="0"/>
              <w:rPr>
                <w:rFonts w:ascii="Times New Roman" w:hAnsi="Times New Roman"/>
              </w:rPr>
            </w:pPr>
            <w:r w:rsidRPr="00473BC2">
              <w:rPr>
                <w:rFonts w:ascii="Times New Roman" w:hAnsi="Times New Roman"/>
              </w:rPr>
              <w:t xml:space="preserve">Ministrul infrastructurii și dezvoltării regionale (vicepreședintele Consiliului); </w:t>
            </w:r>
          </w:p>
          <w:p w14:paraId="7FCCC821" w14:textId="77777777" w:rsidR="00473BC2" w:rsidRPr="00473BC2" w:rsidRDefault="00473BC2" w:rsidP="00BE27E9">
            <w:pPr>
              <w:ind w:firstLine="0"/>
              <w:rPr>
                <w:rFonts w:ascii="Times New Roman" w:hAnsi="Times New Roman"/>
              </w:rPr>
            </w:pPr>
            <w:r w:rsidRPr="00473BC2">
              <w:rPr>
                <w:rFonts w:ascii="Times New Roman" w:hAnsi="Times New Roman"/>
              </w:rPr>
              <w:t xml:space="preserve">Ministrul afacerilor interne (vicepreședintele Consiliului); </w:t>
            </w:r>
          </w:p>
          <w:p w14:paraId="6E26A37B" w14:textId="77777777" w:rsidR="00473BC2" w:rsidRPr="00473BC2" w:rsidRDefault="00473BC2" w:rsidP="00BE27E9">
            <w:pPr>
              <w:ind w:firstLine="0"/>
              <w:rPr>
                <w:rFonts w:ascii="Times New Roman" w:hAnsi="Times New Roman"/>
              </w:rPr>
            </w:pPr>
            <w:r w:rsidRPr="00473BC2">
              <w:rPr>
                <w:rFonts w:ascii="Times New Roman" w:hAnsi="Times New Roman"/>
              </w:rPr>
              <w:t xml:space="preserve">Ministrul dezvoltării economice și digitalizării; </w:t>
            </w:r>
          </w:p>
          <w:p w14:paraId="5B5A8B83" w14:textId="77777777" w:rsidR="00473BC2" w:rsidRPr="00473BC2" w:rsidRDefault="00473BC2" w:rsidP="00BE27E9">
            <w:pPr>
              <w:ind w:firstLine="0"/>
              <w:rPr>
                <w:rFonts w:ascii="Times New Roman" w:hAnsi="Times New Roman"/>
              </w:rPr>
            </w:pPr>
            <w:r w:rsidRPr="00473BC2">
              <w:rPr>
                <w:rFonts w:ascii="Times New Roman" w:hAnsi="Times New Roman"/>
              </w:rPr>
              <w:t xml:space="preserve">Ministrul educației și cercetării; </w:t>
            </w:r>
          </w:p>
          <w:p w14:paraId="3BA6F4BC" w14:textId="77777777" w:rsidR="00473BC2" w:rsidRPr="00473BC2" w:rsidRDefault="00473BC2" w:rsidP="00BE27E9">
            <w:pPr>
              <w:ind w:firstLine="0"/>
              <w:rPr>
                <w:rFonts w:ascii="Times New Roman" w:hAnsi="Times New Roman"/>
              </w:rPr>
            </w:pPr>
            <w:r w:rsidRPr="00473BC2">
              <w:rPr>
                <w:rFonts w:ascii="Times New Roman" w:hAnsi="Times New Roman"/>
              </w:rPr>
              <w:t xml:space="preserve">Ministrul sănătății; </w:t>
            </w:r>
          </w:p>
          <w:p w14:paraId="0F07A977" w14:textId="77777777" w:rsidR="00473BC2" w:rsidRPr="00473BC2" w:rsidRDefault="00473BC2" w:rsidP="00BE27E9">
            <w:pPr>
              <w:ind w:firstLine="0"/>
              <w:rPr>
                <w:rFonts w:ascii="Times New Roman" w:hAnsi="Times New Roman"/>
              </w:rPr>
            </w:pPr>
            <w:r w:rsidRPr="00473BC2">
              <w:rPr>
                <w:rFonts w:ascii="Times New Roman" w:hAnsi="Times New Roman"/>
              </w:rPr>
              <w:t xml:space="preserve">Ministrul finanțelor; </w:t>
            </w:r>
          </w:p>
          <w:p w14:paraId="33FCF38D" w14:textId="77777777" w:rsidR="00473BC2" w:rsidRPr="00473BC2" w:rsidRDefault="00473BC2" w:rsidP="00BE27E9">
            <w:pPr>
              <w:ind w:firstLine="0"/>
              <w:rPr>
                <w:rFonts w:ascii="Times New Roman" w:hAnsi="Times New Roman"/>
              </w:rPr>
            </w:pPr>
            <w:r w:rsidRPr="00473BC2">
              <w:rPr>
                <w:rFonts w:ascii="Times New Roman" w:hAnsi="Times New Roman"/>
              </w:rPr>
              <w:t xml:space="preserve">Ministrul justiției; </w:t>
            </w:r>
          </w:p>
          <w:p w14:paraId="0A184058" w14:textId="40DC8F96" w:rsidR="00473BC2" w:rsidRDefault="00473BC2" w:rsidP="00BE27E9">
            <w:pPr>
              <w:ind w:firstLine="0"/>
              <w:rPr>
                <w:rFonts w:ascii="Times New Roman" w:hAnsi="Times New Roman"/>
              </w:rPr>
            </w:pPr>
            <w:r w:rsidRPr="00473BC2">
              <w:rPr>
                <w:rFonts w:ascii="Times New Roman" w:hAnsi="Times New Roman"/>
              </w:rPr>
              <w:t xml:space="preserve">Ministrul apărării; </w:t>
            </w:r>
          </w:p>
          <w:p w14:paraId="687D3C04" w14:textId="000F172D" w:rsidR="005D257A" w:rsidRPr="00473BC2" w:rsidRDefault="005D257A" w:rsidP="00BE27E9">
            <w:pPr>
              <w:ind w:firstLine="0"/>
              <w:rPr>
                <w:rFonts w:ascii="Times New Roman" w:hAnsi="Times New Roman"/>
              </w:rPr>
            </w:pPr>
            <w:r w:rsidRPr="005D257A">
              <w:rPr>
                <w:rFonts w:ascii="Times New Roman" w:hAnsi="Times New Roman"/>
              </w:rPr>
              <w:t>Ministrul Agriculturii și Industriei Alimentare;</w:t>
            </w:r>
          </w:p>
          <w:p w14:paraId="5F691475" w14:textId="77777777" w:rsidR="00473BC2" w:rsidRPr="00473BC2" w:rsidRDefault="00473BC2" w:rsidP="00BE27E9">
            <w:pPr>
              <w:ind w:firstLine="0"/>
              <w:rPr>
                <w:rFonts w:ascii="Times New Roman" w:hAnsi="Times New Roman"/>
              </w:rPr>
            </w:pPr>
            <w:r w:rsidRPr="00473BC2">
              <w:rPr>
                <w:rFonts w:ascii="Times New Roman" w:hAnsi="Times New Roman"/>
              </w:rPr>
              <w:t xml:space="preserve">Secretarul general al Guvernului; </w:t>
            </w:r>
          </w:p>
          <w:p w14:paraId="5D42B7F3" w14:textId="77777777" w:rsidR="00473BC2" w:rsidRPr="00473BC2" w:rsidRDefault="00473BC2" w:rsidP="00BE27E9">
            <w:pPr>
              <w:ind w:firstLine="0"/>
              <w:rPr>
                <w:rFonts w:ascii="Times New Roman" w:hAnsi="Times New Roman"/>
              </w:rPr>
            </w:pPr>
            <w:r w:rsidRPr="00473BC2">
              <w:rPr>
                <w:rFonts w:ascii="Times New Roman" w:hAnsi="Times New Roman"/>
              </w:rPr>
              <w:t xml:space="preserve">Consilierul principal de stat al Prim-ministrului; </w:t>
            </w:r>
          </w:p>
          <w:p w14:paraId="6397D13F" w14:textId="77777777" w:rsidR="00473BC2" w:rsidRPr="00473BC2" w:rsidRDefault="00473BC2" w:rsidP="00BE27E9">
            <w:pPr>
              <w:ind w:firstLine="0"/>
              <w:rPr>
                <w:rFonts w:ascii="Times New Roman" w:hAnsi="Times New Roman"/>
              </w:rPr>
            </w:pPr>
            <w:r w:rsidRPr="00473BC2">
              <w:rPr>
                <w:rFonts w:ascii="Times New Roman" w:hAnsi="Times New Roman"/>
              </w:rPr>
              <w:t xml:space="preserve">Adjunctul procurorului general; </w:t>
            </w:r>
          </w:p>
          <w:p w14:paraId="4CFF5489" w14:textId="77777777" w:rsidR="00BE27E9" w:rsidRDefault="00473BC2" w:rsidP="00BE27E9">
            <w:pPr>
              <w:ind w:firstLine="0"/>
              <w:rPr>
                <w:rFonts w:ascii="Times New Roman" w:hAnsi="Times New Roman"/>
              </w:rPr>
            </w:pPr>
            <w:r w:rsidRPr="00473BC2">
              <w:rPr>
                <w:rFonts w:ascii="Times New Roman" w:hAnsi="Times New Roman"/>
              </w:rPr>
              <w:t xml:space="preserve">Șeful Inspectoratului General al Poliției; </w:t>
            </w:r>
          </w:p>
          <w:p w14:paraId="52435446" w14:textId="7D9B61AE" w:rsidR="00473BC2" w:rsidRPr="00473BC2" w:rsidRDefault="00473BC2" w:rsidP="00BE27E9">
            <w:pPr>
              <w:ind w:firstLine="0"/>
              <w:rPr>
                <w:rFonts w:ascii="Times New Roman" w:hAnsi="Times New Roman"/>
              </w:rPr>
            </w:pPr>
            <w:r w:rsidRPr="00473BC2">
              <w:rPr>
                <w:rFonts w:ascii="Times New Roman" w:hAnsi="Times New Roman"/>
              </w:rPr>
              <w:t xml:space="preserve">Primarul general al municipiului Chișinău; </w:t>
            </w:r>
          </w:p>
          <w:p w14:paraId="7C04DAF7" w14:textId="77777777" w:rsidR="00473BC2" w:rsidRPr="00473BC2" w:rsidRDefault="00473BC2" w:rsidP="00BE27E9">
            <w:pPr>
              <w:ind w:firstLine="0"/>
              <w:rPr>
                <w:rFonts w:ascii="Times New Roman" w:hAnsi="Times New Roman"/>
              </w:rPr>
            </w:pPr>
            <w:r w:rsidRPr="00473BC2">
              <w:rPr>
                <w:rFonts w:ascii="Times New Roman" w:hAnsi="Times New Roman"/>
              </w:rPr>
              <w:t xml:space="preserve">Prim-viceguvernatorul unității teritoriale autonome Găgăuzia (Gagauz-Yeri); Președintele instituției publice naționale a audiovizualului Compania „Teleradio-Moldova”; </w:t>
            </w:r>
          </w:p>
          <w:p w14:paraId="61513841" w14:textId="77777777" w:rsidR="00473BC2" w:rsidRPr="00473BC2" w:rsidRDefault="00473BC2" w:rsidP="00BE27E9">
            <w:pPr>
              <w:ind w:firstLine="0"/>
              <w:rPr>
                <w:rFonts w:ascii="Times New Roman" w:hAnsi="Times New Roman"/>
              </w:rPr>
            </w:pPr>
            <w:r w:rsidRPr="00473BC2">
              <w:rPr>
                <w:rFonts w:ascii="Times New Roman" w:hAnsi="Times New Roman"/>
              </w:rPr>
              <w:t xml:space="preserve">Președintele Federației Sindicatelor Transportatorilor și Drumarilor din Republica Moldova; </w:t>
            </w:r>
          </w:p>
          <w:p w14:paraId="03E7FFA4" w14:textId="77777777" w:rsidR="00473BC2" w:rsidRPr="00473BC2" w:rsidRDefault="00473BC2" w:rsidP="00BE27E9">
            <w:pPr>
              <w:ind w:firstLine="0"/>
              <w:rPr>
                <w:rFonts w:ascii="Times New Roman" w:hAnsi="Times New Roman"/>
              </w:rPr>
            </w:pPr>
            <w:r w:rsidRPr="00473BC2">
              <w:rPr>
                <w:rFonts w:ascii="Times New Roman" w:hAnsi="Times New Roman"/>
              </w:rPr>
              <w:t xml:space="preserve">Președintele Uniunii Transportatorilor și Drumarilor; </w:t>
            </w:r>
          </w:p>
          <w:p w14:paraId="7646EAE0" w14:textId="77777777" w:rsidR="00473BC2" w:rsidRPr="00473BC2" w:rsidRDefault="00473BC2" w:rsidP="00BE27E9">
            <w:pPr>
              <w:ind w:firstLine="0"/>
              <w:rPr>
                <w:rFonts w:ascii="Times New Roman" w:hAnsi="Times New Roman"/>
              </w:rPr>
            </w:pPr>
            <w:r w:rsidRPr="00473BC2">
              <w:rPr>
                <w:rFonts w:ascii="Times New Roman" w:hAnsi="Times New Roman"/>
              </w:rPr>
              <w:t xml:space="preserve">Președintele Consiliului central al Uniunii conducătorilor auto din Republica Moldova; </w:t>
            </w:r>
          </w:p>
          <w:p w14:paraId="19AD8B56" w14:textId="77777777" w:rsidR="00473BC2" w:rsidRPr="00473BC2" w:rsidRDefault="00473BC2" w:rsidP="00BE27E9">
            <w:pPr>
              <w:ind w:firstLine="0"/>
              <w:rPr>
                <w:rFonts w:ascii="Times New Roman" w:hAnsi="Times New Roman"/>
              </w:rPr>
            </w:pPr>
            <w:r w:rsidRPr="00473BC2">
              <w:rPr>
                <w:rFonts w:ascii="Times New Roman" w:hAnsi="Times New Roman"/>
              </w:rPr>
              <w:t xml:space="preserve">Președintele Asociației Obștești „Automobil Club din Moldova”; </w:t>
            </w:r>
          </w:p>
          <w:p w14:paraId="31C734BD" w14:textId="77777777" w:rsidR="00790986" w:rsidRPr="00473BC2" w:rsidRDefault="00790986" w:rsidP="00473BC2">
            <w:pPr>
              <w:ind w:firstLine="0"/>
              <w:jc w:val="center"/>
            </w:pPr>
          </w:p>
        </w:tc>
        <w:tc>
          <w:tcPr>
            <w:tcW w:w="4627"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423F0FFA" w14:textId="77777777" w:rsidR="00473BC2" w:rsidRPr="00662851" w:rsidRDefault="00473BC2" w:rsidP="00473BC2">
            <w:pPr>
              <w:ind w:firstLine="0"/>
              <w:rPr>
                <w:rFonts w:ascii="Times New Roman" w:hAnsi="Times New Roman"/>
                <w:b/>
              </w:rPr>
            </w:pPr>
            <w:r w:rsidRPr="00662851">
              <w:rPr>
                <w:rFonts w:ascii="Times New Roman" w:hAnsi="Times New Roman"/>
                <w:b/>
              </w:rPr>
              <w:t xml:space="preserve">2. În componența Consiliului intră din oficiu: </w:t>
            </w:r>
          </w:p>
          <w:p w14:paraId="0854B115" w14:textId="77777777" w:rsidR="00473BC2" w:rsidRPr="00662851" w:rsidRDefault="00473BC2" w:rsidP="00473BC2">
            <w:pPr>
              <w:ind w:firstLine="0"/>
              <w:rPr>
                <w:rFonts w:ascii="Times New Roman" w:hAnsi="Times New Roman"/>
                <w:b/>
              </w:rPr>
            </w:pPr>
          </w:p>
          <w:p w14:paraId="341A1C24" w14:textId="77777777" w:rsidR="00473BC2" w:rsidRPr="00662851" w:rsidRDefault="00473BC2" w:rsidP="00BE27E9">
            <w:pPr>
              <w:ind w:firstLine="2"/>
              <w:rPr>
                <w:rFonts w:ascii="Times New Roman" w:hAnsi="Times New Roman"/>
                <w:b/>
              </w:rPr>
            </w:pPr>
            <w:r w:rsidRPr="00662851">
              <w:rPr>
                <w:rFonts w:ascii="Times New Roman" w:hAnsi="Times New Roman"/>
                <w:b/>
              </w:rPr>
              <w:t>Prim-ministrul (președintele Consiliul)</w:t>
            </w:r>
          </w:p>
          <w:p w14:paraId="68B65CAE" w14:textId="77777777" w:rsidR="00473BC2" w:rsidRPr="00662851" w:rsidRDefault="00473BC2" w:rsidP="00BE27E9">
            <w:pPr>
              <w:ind w:firstLine="2"/>
              <w:rPr>
                <w:rFonts w:ascii="Times New Roman" w:hAnsi="Times New Roman"/>
                <w:b/>
              </w:rPr>
            </w:pPr>
            <w:r w:rsidRPr="00662851">
              <w:rPr>
                <w:rFonts w:ascii="Times New Roman" w:hAnsi="Times New Roman"/>
                <w:b/>
              </w:rPr>
              <w:t xml:space="preserve">Ministrul infrastructurii și dezvoltării regionale (vicepreședintele Consiliului); </w:t>
            </w:r>
          </w:p>
          <w:p w14:paraId="370E639E" w14:textId="77777777" w:rsidR="00473BC2" w:rsidRPr="00662851" w:rsidRDefault="00473BC2" w:rsidP="00BE27E9">
            <w:pPr>
              <w:ind w:firstLine="2"/>
              <w:rPr>
                <w:rFonts w:ascii="Times New Roman" w:hAnsi="Times New Roman"/>
                <w:b/>
              </w:rPr>
            </w:pPr>
            <w:r w:rsidRPr="00662851">
              <w:rPr>
                <w:rFonts w:ascii="Times New Roman" w:hAnsi="Times New Roman"/>
                <w:b/>
              </w:rPr>
              <w:t xml:space="preserve">Ministrul afacerilor interne (vicepreședintele Consiliului); </w:t>
            </w:r>
          </w:p>
          <w:p w14:paraId="3E106729" w14:textId="77777777" w:rsidR="00473BC2" w:rsidRPr="00662851" w:rsidRDefault="00473BC2" w:rsidP="00BE27E9">
            <w:pPr>
              <w:ind w:firstLine="2"/>
              <w:rPr>
                <w:rFonts w:ascii="Times New Roman" w:hAnsi="Times New Roman"/>
                <w:b/>
              </w:rPr>
            </w:pPr>
            <w:r w:rsidRPr="00662851">
              <w:rPr>
                <w:rFonts w:ascii="Times New Roman" w:hAnsi="Times New Roman"/>
                <w:b/>
              </w:rPr>
              <w:t xml:space="preserve">Ministrul dezvoltării economice și digitalizării; </w:t>
            </w:r>
          </w:p>
          <w:p w14:paraId="165263AB" w14:textId="77777777" w:rsidR="00473BC2" w:rsidRPr="00662851" w:rsidRDefault="00473BC2" w:rsidP="00BE27E9">
            <w:pPr>
              <w:ind w:firstLine="2"/>
              <w:rPr>
                <w:rFonts w:ascii="Times New Roman" w:hAnsi="Times New Roman"/>
                <w:b/>
              </w:rPr>
            </w:pPr>
            <w:r w:rsidRPr="00662851">
              <w:rPr>
                <w:rFonts w:ascii="Times New Roman" w:hAnsi="Times New Roman"/>
                <w:b/>
              </w:rPr>
              <w:t xml:space="preserve">Ministrul educației și cercetării; </w:t>
            </w:r>
          </w:p>
          <w:p w14:paraId="71C64D71" w14:textId="77777777" w:rsidR="00473BC2" w:rsidRPr="00662851" w:rsidRDefault="00473BC2" w:rsidP="00BE27E9">
            <w:pPr>
              <w:ind w:firstLine="2"/>
              <w:rPr>
                <w:rFonts w:ascii="Times New Roman" w:hAnsi="Times New Roman"/>
                <w:b/>
              </w:rPr>
            </w:pPr>
            <w:r w:rsidRPr="00662851">
              <w:rPr>
                <w:rFonts w:ascii="Times New Roman" w:hAnsi="Times New Roman"/>
                <w:b/>
              </w:rPr>
              <w:t xml:space="preserve">Ministrul sănătății; </w:t>
            </w:r>
          </w:p>
          <w:p w14:paraId="5F95DC56" w14:textId="77777777" w:rsidR="00473BC2" w:rsidRPr="00662851" w:rsidRDefault="00473BC2" w:rsidP="00BE27E9">
            <w:pPr>
              <w:ind w:firstLine="2"/>
              <w:rPr>
                <w:rFonts w:ascii="Times New Roman" w:hAnsi="Times New Roman"/>
                <w:b/>
              </w:rPr>
            </w:pPr>
            <w:r w:rsidRPr="00662851">
              <w:rPr>
                <w:rFonts w:ascii="Times New Roman" w:hAnsi="Times New Roman"/>
                <w:b/>
              </w:rPr>
              <w:t xml:space="preserve">Ministrul finanțelor; </w:t>
            </w:r>
          </w:p>
          <w:p w14:paraId="1332CBDA" w14:textId="77777777" w:rsidR="00473BC2" w:rsidRPr="00662851" w:rsidRDefault="00473BC2" w:rsidP="00BE27E9">
            <w:pPr>
              <w:ind w:firstLine="2"/>
              <w:rPr>
                <w:rFonts w:ascii="Times New Roman" w:hAnsi="Times New Roman"/>
                <w:b/>
              </w:rPr>
            </w:pPr>
            <w:r w:rsidRPr="00662851">
              <w:rPr>
                <w:rFonts w:ascii="Times New Roman" w:hAnsi="Times New Roman"/>
                <w:b/>
              </w:rPr>
              <w:t xml:space="preserve">Ministrul justiției; </w:t>
            </w:r>
          </w:p>
          <w:p w14:paraId="1EC3204C" w14:textId="6EB43F16" w:rsidR="00473BC2" w:rsidRDefault="00473BC2" w:rsidP="00BE27E9">
            <w:pPr>
              <w:ind w:firstLine="2"/>
              <w:rPr>
                <w:rFonts w:ascii="Times New Roman" w:hAnsi="Times New Roman"/>
                <w:b/>
              </w:rPr>
            </w:pPr>
            <w:r w:rsidRPr="00662851">
              <w:rPr>
                <w:rFonts w:ascii="Times New Roman" w:hAnsi="Times New Roman"/>
                <w:b/>
              </w:rPr>
              <w:t xml:space="preserve">Ministrul apărării; </w:t>
            </w:r>
          </w:p>
          <w:p w14:paraId="13E52887" w14:textId="36461AE4" w:rsidR="00404A83" w:rsidRPr="00662851" w:rsidRDefault="00404A83" w:rsidP="00BE27E9">
            <w:pPr>
              <w:ind w:firstLine="2"/>
              <w:rPr>
                <w:rFonts w:ascii="Times New Roman" w:hAnsi="Times New Roman"/>
                <w:b/>
              </w:rPr>
            </w:pPr>
            <w:r w:rsidRPr="00404A83">
              <w:rPr>
                <w:rFonts w:ascii="Times New Roman" w:hAnsi="Times New Roman"/>
                <w:b/>
              </w:rPr>
              <w:t>Ministrul Agriculturii și Industriei Alimentare;</w:t>
            </w:r>
          </w:p>
          <w:p w14:paraId="3EBABCA1" w14:textId="77777777" w:rsidR="00473BC2" w:rsidRPr="00662851" w:rsidRDefault="00473BC2" w:rsidP="00BE27E9">
            <w:pPr>
              <w:ind w:firstLine="2"/>
              <w:rPr>
                <w:rFonts w:ascii="Times New Roman" w:hAnsi="Times New Roman"/>
                <w:b/>
              </w:rPr>
            </w:pPr>
            <w:r w:rsidRPr="00662851">
              <w:rPr>
                <w:rFonts w:ascii="Times New Roman" w:hAnsi="Times New Roman"/>
                <w:b/>
              </w:rPr>
              <w:t xml:space="preserve">Secretarul general al Guvernului; </w:t>
            </w:r>
          </w:p>
          <w:p w14:paraId="1CE34F19" w14:textId="77777777" w:rsidR="00473BC2" w:rsidRPr="00662851" w:rsidRDefault="00473BC2" w:rsidP="00BE27E9">
            <w:pPr>
              <w:ind w:firstLine="2"/>
              <w:rPr>
                <w:rFonts w:ascii="Times New Roman" w:hAnsi="Times New Roman"/>
                <w:b/>
              </w:rPr>
            </w:pPr>
            <w:r w:rsidRPr="00662851">
              <w:rPr>
                <w:rFonts w:ascii="Times New Roman" w:hAnsi="Times New Roman"/>
                <w:b/>
              </w:rPr>
              <w:t xml:space="preserve">Consilierul principal de stat al Prim-ministrului; </w:t>
            </w:r>
          </w:p>
          <w:p w14:paraId="575E270E" w14:textId="77777777" w:rsidR="00473BC2" w:rsidRPr="00662851" w:rsidRDefault="00473BC2" w:rsidP="00BE27E9">
            <w:pPr>
              <w:ind w:firstLine="2"/>
              <w:rPr>
                <w:rFonts w:ascii="Times New Roman" w:hAnsi="Times New Roman"/>
                <w:b/>
              </w:rPr>
            </w:pPr>
            <w:r w:rsidRPr="00662851">
              <w:rPr>
                <w:rFonts w:ascii="Times New Roman" w:hAnsi="Times New Roman"/>
                <w:b/>
              </w:rPr>
              <w:t xml:space="preserve">Adjunctul procurorului general; </w:t>
            </w:r>
          </w:p>
          <w:p w14:paraId="5163D2D0" w14:textId="77777777" w:rsidR="00BE27E9" w:rsidRDefault="00473BC2" w:rsidP="00BE27E9">
            <w:pPr>
              <w:ind w:firstLine="2"/>
              <w:rPr>
                <w:rFonts w:ascii="Times New Roman" w:hAnsi="Times New Roman"/>
                <w:b/>
              </w:rPr>
            </w:pPr>
            <w:r w:rsidRPr="00662851">
              <w:rPr>
                <w:rFonts w:ascii="Times New Roman" w:hAnsi="Times New Roman"/>
                <w:b/>
              </w:rPr>
              <w:t xml:space="preserve">Șeful Inspectoratului General al Poliției; </w:t>
            </w:r>
          </w:p>
          <w:p w14:paraId="520D2E09" w14:textId="20D974D5" w:rsidR="00473BC2" w:rsidRPr="00662851" w:rsidRDefault="00473BC2" w:rsidP="00BE27E9">
            <w:pPr>
              <w:ind w:firstLine="2"/>
              <w:rPr>
                <w:rFonts w:ascii="Times New Roman" w:hAnsi="Times New Roman"/>
                <w:b/>
              </w:rPr>
            </w:pPr>
            <w:r w:rsidRPr="00662851">
              <w:rPr>
                <w:rFonts w:ascii="Times New Roman" w:hAnsi="Times New Roman"/>
                <w:b/>
              </w:rPr>
              <w:t xml:space="preserve">Primarul general al municipiului Chișinău; </w:t>
            </w:r>
          </w:p>
          <w:p w14:paraId="5EABE2F6" w14:textId="77777777" w:rsidR="00473BC2" w:rsidRPr="00662851" w:rsidRDefault="00473BC2" w:rsidP="00BE27E9">
            <w:pPr>
              <w:ind w:firstLine="2"/>
              <w:rPr>
                <w:rFonts w:ascii="Times New Roman" w:hAnsi="Times New Roman"/>
                <w:b/>
              </w:rPr>
            </w:pPr>
            <w:r w:rsidRPr="00662851">
              <w:rPr>
                <w:rFonts w:ascii="Times New Roman" w:hAnsi="Times New Roman"/>
                <w:b/>
              </w:rPr>
              <w:t xml:space="preserve">Prim-viceguvernatorul unității teritoriale autonome Găgăuzia (Gagauz-Yeri); Președintele instituției publice naționale a audiovizualului Compania „Teleradio-Moldova”; </w:t>
            </w:r>
          </w:p>
          <w:p w14:paraId="032EF374" w14:textId="77777777" w:rsidR="00473BC2" w:rsidRPr="00662851" w:rsidRDefault="00473BC2" w:rsidP="00BE27E9">
            <w:pPr>
              <w:ind w:firstLine="2"/>
              <w:rPr>
                <w:rFonts w:ascii="Times New Roman" w:hAnsi="Times New Roman"/>
                <w:b/>
              </w:rPr>
            </w:pPr>
            <w:r w:rsidRPr="00662851">
              <w:rPr>
                <w:rFonts w:ascii="Times New Roman" w:hAnsi="Times New Roman"/>
                <w:b/>
              </w:rPr>
              <w:t xml:space="preserve">Președintele Federației Sindicatelor Transportatorilor și Drumarilor din Republica Moldova; </w:t>
            </w:r>
          </w:p>
          <w:p w14:paraId="3B3E54D3" w14:textId="77777777" w:rsidR="00473BC2" w:rsidRPr="00662851" w:rsidRDefault="00473BC2" w:rsidP="00BE27E9">
            <w:pPr>
              <w:ind w:firstLine="2"/>
              <w:rPr>
                <w:rFonts w:ascii="Times New Roman" w:hAnsi="Times New Roman"/>
                <w:b/>
              </w:rPr>
            </w:pPr>
            <w:r w:rsidRPr="00662851">
              <w:rPr>
                <w:rFonts w:ascii="Times New Roman" w:hAnsi="Times New Roman"/>
                <w:b/>
              </w:rPr>
              <w:t xml:space="preserve">Președintele Uniunii Transportatorilor și Drumarilor; </w:t>
            </w:r>
          </w:p>
          <w:p w14:paraId="6148F885" w14:textId="77777777" w:rsidR="00473BC2" w:rsidRPr="00662851" w:rsidRDefault="00473BC2" w:rsidP="00BE27E9">
            <w:pPr>
              <w:ind w:firstLine="2"/>
              <w:rPr>
                <w:rFonts w:ascii="Times New Roman" w:hAnsi="Times New Roman"/>
                <w:b/>
              </w:rPr>
            </w:pPr>
            <w:r w:rsidRPr="00662851">
              <w:rPr>
                <w:rFonts w:ascii="Times New Roman" w:hAnsi="Times New Roman"/>
                <w:b/>
              </w:rPr>
              <w:t xml:space="preserve">Președintele Consiliului central al Uniunii conducătorilor auto din Republica Moldova; </w:t>
            </w:r>
          </w:p>
          <w:p w14:paraId="4772FD4D" w14:textId="77777777" w:rsidR="00473BC2" w:rsidRPr="00662851" w:rsidRDefault="00473BC2" w:rsidP="00BE27E9">
            <w:pPr>
              <w:ind w:firstLine="2"/>
              <w:rPr>
                <w:rFonts w:ascii="Times New Roman" w:hAnsi="Times New Roman"/>
                <w:b/>
              </w:rPr>
            </w:pPr>
            <w:r w:rsidRPr="00662851">
              <w:rPr>
                <w:rFonts w:ascii="Times New Roman" w:hAnsi="Times New Roman"/>
                <w:b/>
              </w:rPr>
              <w:t>Președintele Asociației Obștești „Automobil Club din Moldova</w:t>
            </w:r>
          </w:p>
          <w:p w14:paraId="216C5DE6" w14:textId="77777777" w:rsidR="00790986" w:rsidRPr="00473BC2" w:rsidRDefault="00790986" w:rsidP="00473BC2">
            <w:pPr>
              <w:ind w:firstLine="0"/>
              <w:jc w:val="center"/>
            </w:pPr>
          </w:p>
        </w:tc>
      </w:tr>
      <w:tr w:rsidR="00662851" w:rsidRPr="008026D6" w14:paraId="577B683C" w14:textId="77777777" w:rsidTr="00662851">
        <w:tc>
          <w:tcPr>
            <w:tcW w:w="42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78BB43" w14:textId="77777777" w:rsidR="00662851" w:rsidRPr="00473BC2" w:rsidRDefault="00662851" w:rsidP="00662851">
            <w:pPr>
              <w:shd w:val="clear" w:color="auto" w:fill="FFFFFF"/>
              <w:ind w:hanging="28"/>
              <w:rPr>
                <w:rFonts w:ascii="Times New Roman" w:eastAsia="Times New Roman" w:hAnsi="Times New Roman"/>
                <w:color w:val="000000"/>
              </w:rPr>
            </w:pPr>
            <w:r w:rsidRPr="00662851">
              <w:rPr>
                <w:rFonts w:ascii="Times New Roman" w:eastAsia="Times New Roman" w:hAnsi="Times New Roman"/>
                <w:color w:val="000000"/>
              </w:rPr>
              <w:lastRenderedPageBreak/>
              <w:t> 8. Consiliul se întrunește trimestrial, în ședințe ordinare și, la necesitate, în ședințe extraordinare. Ședințele ordinare și cele extraordinare se convoacă de către președintele Consiliului, inclusiv la solicitarea membrilor acestuia. Ședințele Consiliului sînt deliberative dacă la acestea participă majoritatea membrilor.</w:t>
            </w:r>
          </w:p>
        </w:tc>
        <w:tc>
          <w:tcPr>
            <w:tcW w:w="45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B4A9E5" w14:textId="77777777" w:rsidR="00662851" w:rsidRPr="00473BC2" w:rsidRDefault="00662851" w:rsidP="00662851">
            <w:pPr>
              <w:ind w:firstLine="0"/>
              <w:rPr>
                <w:rFonts w:ascii="Times New Roman" w:hAnsi="Times New Roman"/>
              </w:rPr>
            </w:pPr>
            <w:r w:rsidRPr="00662851">
              <w:rPr>
                <w:rFonts w:ascii="Times New Roman" w:hAnsi="Times New Roman"/>
              </w:rPr>
              <w:t>2.2.3. la punctul 8, cuvântul ,,trimestrial” se substituie cu cuvântul ,,semestrial”;</w:t>
            </w:r>
          </w:p>
        </w:tc>
        <w:tc>
          <w:tcPr>
            <w:tcW w:w="46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E684A4" w14:textId="77777777" w:rsidR="00662851" w:rsidRPr="00473BC2" w:rsidRDefault="00662851" w:rsidP="00662851">
            <w:pPr>
              <w:ind w:firstLine="0"/>
              <w:rPr>
                <w:rFonts w:ascii="Times New Roman" w:hAnsi="Times New Roman"/>
              </w:rPr>
            </w:pPr>
            <w:r>
              <w:rPr>
                <w:rFonts w:ascii="Times New Roman" w:hAnsi="Times New Roman"/>
              </w:rPr>
              <w:t xml:space="preserve">8. Consiliul se întrunește </w:t>
            </w:r>
            <w:r w:rsidRPr="00662851">
              <w:rPr>
                <w:rFonts w:ascii="Times New Roman" w:hAnsi="Times New Roman"/>
                <w:b/>
              </w:rPr>
              <w:t>semestrial</w:t>
            </w:r>
            <w:r w:rsidRPr="00662851">
              <w:rPr>
                <w:rFonts w:ascii="Times New Roman" w:hAnsi="Times New Roman"/>
              </w:rPr>
              <w:t>, în ședințe ordinare și, la necesitate, în ședințe extraordinare. Ședințele ordinare și cele extraordinare se convoacă de către președintele Consiliului, inclusiv la solicitarea membrilor acestuia. Ședințele Consiliului sînt deliberative dacă la acestea participă majoritatea membrilor.</w:t>
            </w:r>
          </w:p>
        </w:tc>
      </w:tr>
      <w:tr w:rsidR="00611E76" w:rsidRPr="008026D6" w14:paraId="71290291" w14:textId="77777777" w:rsidTr="00662851">
        <w:tc>
          <w:tcPr>
            <w:tcW w:w="42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C0E964" w14:textId="408F73E0" w:rsidR="00611E76" w:rsidRPr="00662851" w:rsidRDefault="00D0707D" w:rsidP="00662851">
            <w:pPr>
              <w:shd w:val="clear" w:color="auto" w:fill="FFFFFF"/>
              <w:ind w:hanging="28"/>
              <w:rPr>
                <w:rFonts w:ascii="Times New Roman" w:eastAsia="Times New Roman" w:hAnsi="Times New Roman"/>
                <w:color w:val="000000"/>
              </w:rPr>
            </w:pPr>
            <w:r>
              <w:rPr>
                <w:rFonts w:ascii="Times New Roman" w:eastAsia="Times New Roman" w:hAnsi="Times New Roman"/>
                <w:color w:val="000000"/>
              </w:rPr>
              <w:t xml:space="preserve">14 (6) </w:t>
            </w:r>
            <w:r w:rsidRPr="00D0707D">
              <w:rPr>
                <w:rFonts w:ascii="Times New Roman" w:eastAsia="Times New Roman" w:hAnsi="Times New Roman"/>
                <w:color w:val="000000"/>
              </w:rPr>
              <w:t>Președintele Consiliului are următoarele atribuții:</w:t>
            </w:r>
            <w:r>
              <w:t xml:space="preserve"> </w:t>
            </w:r>
            <w:r w:rsidRPr="00D0707D">
              <w:rPr>
                <w:rFonts w:ascii="Times New Roman" w:eastAsia="Times New Roman" w:hAnsi="Times New Roman"/>
                <w:color w:val="000000"/>
              </w:rPr>
              <w:t>propune Consiliului spre aprobare regulamentele comisiilor de specialitate și componența nominală a acestora;</w:t>
            </w:r>
          </w:p>
        </w:tc>
        <w:tc>
          <w:tcPr>
            <w:tcW w:w="45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C6A427" w14:textId="06964E7B" w:rsidR="00611E76" w:rsidRPr="00662851" w:rsidRDefault="00BE27E9" w:rsidP="00611E76">
            <w:pPr>
              <w:ind w:firstLine="0"/>
              <w:rPr>
                <w:rFonts w:ascii="Times New Roman" w:hAnsi="Times New Roman"/>
              </w:rPr>
            </w:pPr>
            <w:r w:rsidRPr="00BE27E9">
              <w:rPr>
                <w:rFonts w:ascii="Times New Roman" w:hAnsi="Times New Roman"/>
              </w:rPr>
              <w:t>2.2.4. punctul 14 subpunctul 6) se abrogă;</w:t>
            </w:r>
          </w:p>
        </w:tc>
        <w:tc>
          <w:tcPr>
            <w:tcW w:w="46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944BB4" w14:textId="77777777" w:rsidR="00611E76" w:rsidRDefault="00611E76" w:rsidP="00662851">
            <w:pPr>
              <w:rPr>
                <w:rFonts w:ascii="Times New Roman" w:hAnsi="Times New Roman"/>
              </w:rPr>
            </w:pPr>
          </w:p>
        </w:tc>
      </w:tr>
      <w:tr w:rsidR="00662851" w:rsidRPr="008026D6" w14:paraId="764D72A1" w14:textId="77777777" w:rsidTr="00662851">
        <w:tc>
          <w:tcPr>
            <w:tcW w:w="42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5AABC6" w14:textId="77777777" w:rsidR="00662851" w:rsidRPr="00473BC2" w:rsidRDefault="00662851" w:rsidP="00662851">
            <w:pPr>
              <w:shd w:val="clear" w:color="auto" w:fill="FFFFFF"/>
              <w:ind w:hanging="28"/>
              <w:rPr>
                <w:rFonts w:ascii="Times New Roman" w:eastAsia="Times New Roman" w:hAnsi="Times New Roman"/>
                <w:color w:val="000000"/>
              </w:rPr>
            </w:pPr>
            <w:r w:rsidRPr="00662851">
              <w:rPr>
                <w:rFonts w:ascii="Times New Roman" w:eastAsia="Times New Roman" w:hAnsi="Times New Roman"/>
                <w:color w:val="000000"/>
              </w:rPr>
              <w:t>15. Secretariatul Consiliului este asigurat de către Biroul executiv al Consiliului în conformitate cu Regulamentul Biroului executiv.</w:t>
            </w:r>
          </w:p>
        </w:tc>
        <w:tc>
          <w:tcPr>
            <w:tcW w:w="45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00E469" w14:textId="77777777" w:rsidR="00B35E54" w:rsidRDefault="00662851" w:rsidP="00662851">
            <w:pPr>
              <w:ind w:firstLine="0"/>
              <w:rPr>
                <w:rFonts w:ascii="Times New Roman" w:hAnsi="Times New Roman"/>
              </w:rPr>
            </w:pPr>
            <w:r w:rsidRPr="00662851">
              <w:rPr>
                <w:rFonts w:ascii="Times New Roman" w:hAnsi="Times New Roman"/>
              </w:rPr>
              <w:t>2.2.</w:t>
            </w:r>
            <w:r w:rsidR="00D0707D">
              <w:rPr>
                <w:rFonts w:ascii="Times New Roman" w:hAnsi="Times New Roman"/>
              </w:rPr>
              <w:t>5</w:t>
            </w:r>
            <w:r w:rsidRPr="00662851">
              <w:rPr>
                <w:rFonts w:ascii="Times New Roman" w:hAnsi="Times New Roman"/>
              </w:rPr>
              <w:t xml:space="preserve">. punctul 15 va avea următorul cuprins: </w:t>
            </w:r>
          </w:p>
          <w:p w14:paraId="47EA1C8F" w14:textId="77777777" w:rsidR="00B35E54" w:rsidRPr="00B35E54" w:rsidRDefault="00B35E54" w:rsidP="00B35E54">
            <w:pPr>
              <w:ind w:firstLine="61"/>
              <w:rPr>
                <w:rFonts w:ascii="Times New Roman" w:hAnsi="Times New Roman"/>
              </w:rPr>
            </w:pPr>
            <w:r w:rsidRPr="00B35E54">
              <w:rPr>
                <w:rFonts w:ascii="Times New Roman" w:hAnsi="Times New Roman"/>
              </w:rPr>
              <w:t>,,15. Realizarea funcțiilor de secretariat și activitățile curente ale Consiliului sunt asigurate de către Agenția Națională Transport Auto, care desemnează un reprezentant în calitate de secretar executiv al Consiliului.</w:t>
            </w:r>
          </w:p>
          <w:p w14:paraId="7B567BBA" w14:textId="77777777" w:rsidR="00B35E54" w:rsidRPr="00B35E54" w:rsidRDefault="00B35E54" w:rsidP="00B35E54">
            <w:pPr>
              <w:rPr>
                <w:rFonts w:ascii="Times New Roman" w:hAnsi="Times New Roman"/>
              </w:rPr>
            </w:pPr>
            <w:r w:rsidRPr="00B35E54">
              <w:rPr>
                <w:rFonts w:ascii="Times New Roman" w:hAnsi="Times New Roman"/>
              </w:rPr>
              <w:t>Pentru realizarea funcției de secretariat și activitățile curente ale Consiliului, Agenția Națională Transport Auto exercită următoarele atribuții:</w:t>
            </w:r>
          </w:p>
          <w:p w14:paraId="3FD59059" w14:textId="77777777" w:rsidR="00B35E54" w:rsidRPr="00B35E54" w:rsidRDefault="00B35E54" w:rsidP="00B35E54">
            <w:pPr>
              <w:ind w:firstLine="61"/>
              <w:rPr>
                <w:rFonts w:ascii="Times New Roman" w:hAnsi="Times New Roman"/>
              </w:rPr>
            </w:pPr>
            <w:r w:rsidRPr="00B35E54">
              <w:rPr>
                <w:rFonts w:ascii="Times New Roman" w:hAnsi="Times New Roman"/>
              </w:rPr>
              <w:t>1) asigură interacțiunea dintre autoritățile administrației publice centrale și locale, alte persoane juridice de drept public și persoanele juridice de drept privat în procesul de realizare a politicii statului în domeniul siguranței rutiere;</w:t>
            </w:r>
          </w:p>
          <w:p w14:paraId="7F0F70E2" w14:textId="77777777" w:rsidR="00B35E54" w:rsidRPr="00B35E54" w:rsidRDefault="00B35E54" w:rsidP="00B35E54">
            <w:pPr>
              <w:ind w:firstLine="61"/>
              <w:rPr>
                <w:rFonts w:ascii="Times New Roman" w:hAnsi="Times New Roman"/>
              </w:rPr>
            </w:pPr>
            <w:r w:rsidRPr="00B35E54">
              <w:rPr>
                <w:rFonts w:ascii="Times New Roman" w:hAnsi="Times New Roman"/>
              </w:rPr>
              <w:t>2) participă la procesul de monitorizare, evaluare și actualizare a Programului național de siguranță rutieră și a Planului de acțiuni pentru implementarea acestuia;</w:t>
            </w:r>
          </w:p>
          <w:p w14:paraId="0E6A840B" w14:textId="77777777" w:rsidR="00B35E54" w:rsidRPr="00B35E54" w:rsidRDefault="00B35E54" w:rsidP="00B35E54">
            <w:pPr>
              <w:ind w:firstLine="61"/>
              <w:rPr>
                <w:rFonts w:ascii="Times New Roman" w:hAnsi="Times New Roman"/>
              </w:rPr>
            </w:pPr>
            <w:r w:rsidRPr="00B35E54">
              <w:rPr>
                <w:rFonts w:ascii="Times New Roman" w:hAnsi="Times New Roman"/>
              </w:rPr>
              <w:t>3) participă la elaborarea și promovarea documentelor de politici și actelor normative în domeniul siguranței rutiere, în baza obiectivelor identificate de către Consiliu;</w:t>
            </w:r>
          </w:p>
          <w:p w14:paraId="275849E1" w14:textId="77777777" w:rsidR="00B35E54" w:rsidRPr="00B35E54" w:rsidRDefault="00B35E54" w:rsidP="00B35E54">
            <w:pPr>
              <w:ind w:firstLine="61"/>
              <w:rPr>
                <w:rFonts w:ascii="Times New Roman" w:hAnsi="Times New Roman"/>
              </w:rPr>
            </w:pPr>
            <w:r w:rsidRPr="00B35E54">
              <w:rPr>
                <w:rFonts w:ascii="Times New Roman" w:hAnsi="Times New Roman"/>
              </w:rPr>
              <w:t>4) elaborează și coordonează proiectele de decizii ale Consiliului și, după aprobare, le remite spre executare persoanelor și autorităților vizate;</w:t>
            </w:r>
          </w:p>
          <w:p w14:paraId="0116F2D7" w14:textId="77777777" w:rsidR="00B35E54" w:rsidRPr="00B35E54" w:rsidRDefault="00B35E54" w:rsidP="00B35E54">
            <w:pPr>
              <w:ind w:firstLine="61"/>
              <w:rPr>
                <w:rFonts w:ascii="Times New Roman" w:hAnsi="Times New Roman"/>
              </w:rPr>
            </w:pPr>
            <w:r w:rsidRPr="00B35E54">
              <w:rPr>
                <w:rFonts w:ascii="Times New Roman" w:hAnsi="Times New Roman"/>
              </w:rPr>
              <w:t>5) monitorizează procesul de implementare a deciziilor și recomandărilor Consiliului și informează trimestrial președintele Consiliului referitor la rezultatele implementării acestora;</w:t>
            </w:r>
          </w:p>
          <w:p w14:paraId="686EDB20" w14:textId="77777777" w:rsidR="00B35E54" w:rsidRPr="00B35E54" w:rsidRDefault="00B35E54" w:rsidP="00B35E54">
            <w:pPr>
              <w:ind w:firstLine="61"/>
              <w:rPr>
                <w:rFonts w:ascii="Times New Roman" w:hAnsi="Times New Roman"/>
              </w:rPr>
            </w:pPr>
            <w:r w:rsidRPr="00B35E54">
              <w:rPr>
                <w:rFonts w:ascii="Times New Roman" w:hAnsi="Times New Roman"/>
              </w:rPr>
              <w:t>6) asigură reprezentarea Consiliului în grupurile de lucru din domeniul securității circulației rutiere ale organismelor internaționale de profil la care Republica Moldova este parte;</w:t>
            </w:r>
          </w:p>
          <w:p w14:paraId="7FD93D3A" w14:textId="77777777" w:rsidR="00B35E54" w:rsidRPr="00B35E54" w:rsidRDefault="00B35E54" w:rsidP="00B35E54">
            <w:pPr>
              <w:ind w:firstLine="61"/>
              <w:rPr>
                <w:rFonts w:ascii="Times New Roman" w:hAnsi="Times New Roman"/>
              </w:rPr>
            </w:pPr>
            <w:r w:rsidRPr="00B35E54">
              <w:rPr>
                <w:rFonts w:ascii="Times New Roman" w:hAnsi="Times New Roman"/>
              </w:rPr>
              <w:lastRenderedPageBreak/>
              <w:t>7) realizează activitățile de secretariat al Consiliului;</w:t>
            </w:r>
          </w:p>
          <w:p w14:paraId="4C0EE73C" w14:textId="77777777" w:rsidR="00B35E54" w:rsidRPr="00B35E54" w:rsidRDefault="00B35E54" w:rsidP="00B35E54">
            <w:pPr>
              <w:ind w:firstLine="61"/>
              <w:rPr>
                <w:rFonts w:ascii="Times New Roman" w:hAnsi="Times New Roman"/>
              </w:rPr>
            </w:pPr>
            <w:r w:rsidRPr="00B35E54">
              <w:rPr>
                <w:rFonts w:ascii="Times New Roman" w:hAnsi="Times New Roman"/>
              </w:rPr>
              <w:t>8) pregătește și distribuie ordinea de zi, precum și alte materiale necesare desfășurării ședințelor Consiliului și întocmește procesele-verbale ale acestora;</w:t>
            </w:r>
          </w:p>
          <w:p w14:paraId="72C9CABA" w14:textId="77777777" w:rsidR="00B35E54" w:rsidRPr="00B35E54" w:rsidRDefault="00B35E54" w:rsidP="00B35E54">
            <w:pPr>
              <w:ind w:firstLine="61"/>
              <w:rPr>
                <w:rFonts w:ascii="Times New Roman" w:hAnsi="Times New Roman"/>
              </w:rPr>
            </w:pPr>
            <w:r w:rsidRPr="00B35E54">
              <w:rPr>
                <w:rFonts w:ascii="Times New Roman" w:hAnsi="Times New Roman"/>
              </w:rPr>
              <w:t>9) asigură corespondența și comunicarea cu mass-media, cu reprezentanții comunității de afaceri, cu asociații de specialitate și cu societatea civilă referitor la activitatea Consiliului;</w:t>
            </w:r>
          </w:p>
          <w:p w14:paraId="157CACF0" w14:textId="42732AEB" w:rsidR="00662851" w:rsidRPr="00473BC2" w:rsidRDefault="00B35E54" w:rsidP="00B35E54">
            <w:pPr>
              <w:ind w:firstLine="0"/>
              <w:rPr>
                <w:rFonts w:ascii="Times New Roman" w:hAnsi="Times New Roman"/>
              </w:rPr>
            </w:pPr>
            <w:r w:rsidRPr="00B35E54">
              <w:rPr>
                <w:rFonts w:ascii="Times New Roman" w:hAnsi="Times New Roman"/>
              </w:rPr>
              <w:t>10) asigură desfășurarea altor activități atribuite de către Consiliu și președintele acestuia în domeniul asigurării siguranței rutiere.”;</w:t>
            </w:r>
          </w:p>
        </w:tc>
        <w:tc>
          <w:tcPr>
            <w:tcW w:w="46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E0C911" w14:textId="79ED6E03" w:rsidR="00B35E54" w:rsidRPr="00B35E54" w:rsidRDefault="00662851" w:rsidP="00B35E54">
            <w:pPr>
              <w:ind w:firstLine="7"/>
              <w:rPr>
                <w:rFonts w:ascii="Times New Roman" w:hAnsi="Times New Roman"/>
                <w:b/>
              </w:rPr>
            </w:pPr>
            <w:r w:rsidRPr="00662851">
              <w:rPr>
                <w:rFonts w:ascii="Times New Roman" w:hAnsi="Times New Roman"/>
                <w:b/>
              </w:rPr>
              <w:lastRenderedPageBreak/>
              <w:t xml:space="preserve">15. </w:t>
            </w:r>
            <w:r w:rsidR="00B35E54" w:rsidRPr="00B35E54">
              <w:rPr>
                <w:rFonts w:ascii="Times New Roman" w:hAnsi="Times New Roman"/>
                <w:b/>
              </w:rPr>
              <w:t>Realizarea funcțiilor de secretariat și activitățile curente ale Consiliului sunt asigurate de către Agenția Națională Transport Auto, care desemnează un reprezentant în calitate de secretar executiv al Consiliului.</w:t>
            </w:r>
          </w:p>
          <w:p w14:paraId="4B8E9413" w14:textId="77777777" w:rsidR="00B35E54" w:rsidRPr="00B35E54" w:rsidRDefault="00B35E54" w:rsidP="00B35E54">
            <w:pPr>
              <w:rPr>
                <w:rFonts w:ascii="Times New Roman" w:hAnsi="Times New Roman"/>
                <w:b/>
              </w:rPr>
            </w:pPr>
            <w:r w:rsidRPr="00B35E54">
              <w:rPr>
                <w:rFonts w:ascii="Times New Roman" w:hAnsi="Times New Roman"/>
                <w:b/>
              </w:rPr>
              <w:t>Pentru realizarea funcției de secretariat și activitățile curente ale Consiliului, Agenția Națională Transport Auto exercită următoarele atribuții:</w:t>
            </w:r>
          </w:p>
          <w:p w14:paraId="37D38355" w14:textId="77777777" w:rsidR="00B35E54" w:rsidRPr="00B35E54" w:rsidRDefault="00B35E54" w:rsidP="00B35E54">
            <w:pPr>
              <w:ind w:firstLine="0"/>
              <w:rPr>
                <w:rFonts w:ascii="Times New Roman" w:hAnsi="Times New Roman"/>
                <w:b/>
              </w:rPr>
            </w:pPr>
            <w:r w:rsidRPr="00B35E54">
              <w:rPr>
                <w:rFonts w:ascii="Times New Roman" w:hAnsi="Times New Roman"/>
                <w:b/>
              </w:rPr>
              <w:t>1) asigură interacțiunea dintre autoritățile administrației publice centrale și locale, alte persoane juridice de drept public și persoanele juridice de drept privat în procesul de realizare a politicii statului în domeniul siguranței rutiere;</w:t>
            </w:r>
          </w:p>
          <w:p w14:paraId="486212F8" w14:textId="77777777" w:rsidR="00B35E54" w:rsidRPr="00B35E54" w:rsidRDefault="00B35E54" w:rsidP="00B35E54">
            <w:pPr>
              <w:ind w:firstLine="0"/>
              <w:rPr>
                <w:rFonts w:ascii="Times New Roman" w:hAnsi="Times New Roman"/>
                <w:b/>
              </w:rPr>
            </w:pPr>
            <w:r w:rsidRPr="00B35E54">
              <w:rPr>
                <w:rFonts w:ascii="Times New Roman" w:hAnsi="Times New Roman"/>
                <w:b/>
              </w:rPr>
              <w:t>2) participă la procesul de monitorizare, evaluare și actualizare a Programului național de siguranță rutieră și a Planului de acțiuni pentru implementarea acestuia;</w:t>
            </w:r>
          </w:p>
          <w:p w14:paraId="757E8BAF" w14:textId="77777777" w:rsidR="00B35E54" w:rsidRPr="00B35E54" w:rsidRDefault="00B35E54" w:rsidP="00B35E54">
            <w:pPr>
              <w:ind w:firstLine="0"/>
              <w:rPr>
                <w:rFonts w:ascii="Times New Roman" w:hAnsi="Times New Roman"/>
                <w:b/>
              </w:rPr>
            </w:pPr>
            <w:r w:rsidRPr="00B35E54">
              <w:rPr>
                <w:rFonts w:ascii="Times New Roman" w:hAnsi="Times New Roman"/>
                <w:b/>
              </w:rPr>
              <w:t>3) participă la elaborarea și promovarea documentelor de politici și actelor normative în domeniul siguranței rutiere, în baza obiectivelor identificate de către Consiliu;</w:t>
            </w:r>
          </w:p>
          <w:p w14:paraId="12C19F61" w14:textId="77777777" w:rsidR="00B35E54" w:rsidRPr="00B35E54" w:rsidRDefault="00B35E54" w:rsidP="00B35E54">
            <w:pPr>
              <w:ind w:firstLine="0"/>
              <w:rPr>
                <w:rFonts w:ascii="Times New Roman" w:hAnsi="Times New Roman"/>
                <w:b/>
              </w:rPr>
            </w:pPr>
            <w:r w:rsidRPr="00B35E54">
              <w:rPr>
                <w:rFonts w:ascii="Times New Roman" w:hAnsi="Times New Roman"/>
                <w:b/>
              </w:rPr>
              <w:t>4) elaborează și coordonează proiectele de decizii ale Consiliului și, după aprobare, le remite spre executare persoanelor și autorităților vizate;</w:t>
            </w:r>
          </w:p>
          <w:p w14:paraId="290C07CF" w14:textId="77777777" w:rsidR="00B35E54" w:rsidRPr="00B35E54" w:rsidRDefault="00B35E54" w:rsidP="00B35E54">
            <w:pPr>
              <w:ind w:firstLine="0"/>
              <w:rPr>
                <w:rFonts w:ascii="Times New Roman" w:hAnsi="Times New Roman"/>
                <w:b/>
              </w:rPr>
            </w:pPr>
            <w:r w:rsidRPr="00B35E54">
              <w:rPr>
                <w:rFonts w:ascii="Times New Roman" w:hAnsi="Times New Roman"/>
                <w:b/>
              </w:rPr>
              <w:t>5) monitorizează procesul de implementare a deciziilor și recomandărilor Consiliului și informează trimestrial președintele Consiliului referitor la rezultatele implementării acestora;</w:t>
            </w:r>
          </w:p>
          <w:p w14:paraId="4D94532F" w14:textId="77777777" w:rsidR="00B35E54" w:rsidRPr="00B35E54" w:rsidRDefault="00B35E54" w:rsidP="00B35E54">
            <w:pPr>
              <w:ind w:firstLine="0"/>
              <w:rPr>
                <w:rFonts w:ascii="Times New Roman" w:hAnsi="Times New Roman"/>
                <w:b/>
              </w:rPr>
            </w:pPr>
            <w:r w:rsidRPr="00B35E54">
              <w:rPr>
                <w:rFonts w:ascii="Times New Roman" w:hAnsi="Times New Roman"/>
                <w:b/>
              </w:rPr>
              <w:t xml:space="preserve">6) asigură reprezentarea Consiliului în grupurile de lucru din domeniul securității circulației rutiere ale </w:t>
            </w:r>
            <w:r w:rsidRPr="00B35E54">
              <w:rPr>
                <w:rFonts w:ascii="Times New Roman" w:hAnsi="Times New Roman"/>
                <w:b/>
              </w:rPr>
              <w:lastRenderedPageBreak/>
              <w:t>organismelor internaționale de profil la care Republica Moldova este parte;</w:t>
            </w:r>
          </w:p>
          <w:p w14:paraId="4E481AC0" w14:textId="77777777" w:rsidR="00B35E54" w:rsidRPr="00B35E54" w:rsidRDefault="00B35E54" w:rsidP="00B35E54">
            <w:pPr>
              <w:ind w:firstLine="0"/>
              <w:rPr>
                <w:rFonts w:ascii="Times New Roman" w:hAnsi="Times New Roman"/>
                <w:b/>
              </w:rPr>
            </w:pPr>
            <w:r w:rsidRPr="00B35E54">
              <w:rPr>
                <w:rFonts w:ascii="Times New Roman" w:hAnsi="Times New Roman"/>
                <w:b/>
              </w:rPr>
              <w:t>7) realizează activitățile de secretariat al Consiliului;</w:t>
            </w:r>
          </w:p>
          <w:p w14:paraId="3F370813" w14:textId="77777777" w:rsidR="00B35E54" w:rsidRPr="00B35E54" w:rsidRDefault="00B35E54" w:rsidP="00B35E54">
            <w:pPr>
              <w:ind w:firstLine="0"/>
              <w:rPr>
                <w:rFonts w:ascii="Times New Roman" w:hAnsi="Times New Roman"/>
                <w:b/>
              </w:rPr>
            </w:pPr>
            <w:r w:rsidRPr="00B35E54">
              <w:rPr>
                <w:rFonts w:ascii="Times New Roman" w:hAnsi="Times New Roman"/>
                <w:b/>
              </w:rPr>
              <w:t>8) pregătește și distribuie ordinea de zi, precum și alte materiale necesare desfășurării ședințelor Consiliului și întocmește procesele-verbale ale acestora;</w:t>
            </w:r>
          </w:p>
          <w:p w14:paraId="3D3D8FF4" w14:textId="77777777" w:rsidR="00B35E54" w:rsidRPr="00B35E54" w:rsidRDefault="00B35E54" w:rsidP="00B35E54">
            <w:pPr>
              <w:ind w:firstLine="0"/>
              <w:rPr>
                <w:rFonts w:ascii="Times New Roman" w:hAnsi="Times New Roman"/>
                <w:b/>
              </w:rPr>
            </w:pPr>
            <w:r w:rsidRPr="00B35E54">
              <w:rPr>
                <w:rFonts w:ascii="Times New Roman" w:hAnsi="Times New Roman"/>
                <w:b/>
              </w:rPr>
              <w:t>9) asigură corespondența și comunicarea cu mass-media, cu reprezentanții comunității de afaceri, cu asociații de specialitate și cu societatea civilă referitor la activitatea Consiliului;</w:t>
            </w:r>
          </w:p>
          <w:p w14:paraId="6B033D24" w14:textId="7DC84F51" w:rsidR="00662851" w:rsidRPr="00662851" w:rsidRDefault="00B35E54" w:rsidP="00B35E54">
            <w:pPr>
              <w:ind w:firstLine="0"/>
              <w:rPr>
                <w:rFonts w:ascii="Times New Roman" w:hAnsi="Times New Roman"/>
                <w:b/>
              </w:rPr>
            </w:pPr>
            <w:r w:rsidRPr="00B35E54">
              <w:rPr>
                <w:rFonts w:ascii="Times New Roman" w:hAnsi="Times New Roman"/>
                <w:b/>
              </w:rPr>
              <w:t>10) asigură desfășurarea altor activități atribuite de către Consiliu și președintele acestuia în domeniul asigurării siguranței rutiere.”;</w:t>
            </w:r>
          </w:p>
        </w:tc>
      </w:tr>
      <w:tr w:rsidR="00D0707D" w:rsidRPr="008026D6" w14:paraId="4233CB60" w14:textId="77777777" w:rsidTr="00662851">
        <w:tc>
          <w:tcPr>
            <w:tcW w:w="42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30E30C" w14:textId="69DC9BAC" w:rsidR="00D0707D" w:rsidRPr="00662851" w:rsidRDefault="00D0707D" w:rsidP="00662851">
            <w:pPr>
              <w:shd w:val="clear" w:color="auto" w:fill="FFFFFF"/>
              <w:ind w:hanging="28"/>
              <w:rPr>
                <w:rFonts w:ascii="Times New Roman" w:eastAsia="Times New Roman" w:hAnsi="Times New Roman"/>
                <w:color w:val="000000"/>
              </w:rPr>
            </w:pPr>
            <w:r>
              <w:rPr>
                <w:rFonts w:ascii="Times New Roman" w:eastAsia="Times New Roman" w:hAnsi="Times New Roman"/>
                <w:color w:val="000000"/>
              </w:rPr>
              <w:lastRenderedPageBreak/>
              <w:t xml:space="preserve">16 (4) </w:t>
            </w:r>
            <w:r w:rsidRPr="00D0707D">
              <w:rPr>
                <w:rFonts w:ascii="Times New Roman" w:eastAsia="Times New Roman" w:hAnsi="Times New Roman"/>
                <w:color w:val="000000"/>
              </w:rPr>
              <w:t>Membrii Consiliului:</w:t>
            </w:r>
            <w:r>
              <w:rPr>
                <w:rFonts w:ascii="Times New Roman" w:eastAsia="Times New Roman" w:hAnsi="Times New Roman"/>
                <w:color w:val="000000"/>
              </w:rPr>
              <w:t xml:space="preserve"> </w:t>
            </w:r>
            <w:r w:rsidRPr="00D0707D">
              <w:rPr>
                <w:rFonts w:ascii="Times New Roman" w:eastAsia="Times New Roman" w:hAnsi="Times New Roman"/>
                <w:color w:val="000000"/>
              </w:rPr>
              <w:t>asigură participarea în cadrul comisiilor de specialitate a experților din cadrul instituțiilor pe care le reprezintă;</w:t>
            </w:r>
          </w:p>
        </w:tc>
        <w:tc>
          <w:tcPr>
            <w:tcW w:w="45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82F14A" w14:textId="7BFEAFD5" w:rsidR="00D0707D" w:rsidRPr="00662851" w:rsidRDefault="00BE27E9" w:rsidP="00D0707D">
            <w:pPr>
              <w:ind w:firstLine="0"/>
              <w:rPr>
                <w:rFonts w:ascii="Times New Roman" w:hAnsi="Times New Roman"/>
              </w:rPr>
            </w:pPr>
            <w:r w:rsidRPr="00BE27E9">
              <w:rPr>
                <w:rFonts w:ascii="Times New Roman" w:hAnsi="Times New Roman"/>
              </w:rPr>
              <w:t>2.2.6.  punctul 16 subpunctul 4) se abrogă;</w:t>
            </w:r>
          </w:p>
        </w:tc>
        <w:tc>
          <w:tcPr>
            <w:tcW w:w="46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6F8AFD" w14:textId="77777777" w:rsidR="00D0707D" w:rsidRPr="00662851" w:rsidRDefault="00D0707D" w:rsidP="00662851">
            <w:pPr>
              <w:rPr>
                <w:rFonts w:ascii="Times New Roman" w:hAnsi="Times New Roman"/>
                <w:b/>
              </w:rPr>
            </w:pPr>
          </w:p>
        </w:tc>
      </w:tr>
      <w:tr w:rsidR="005A350F" w:rsidRPr="008026D6" w14:paraId="2F74727F" w14:textId="77777777" w:rsidTr="00662851">
        <w:tc>
          <w:tcPr>
            <w:tcW w:w="42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3381B4" w14:textId="77777777" w:rsidR="00662851" w:rsidRPr="00662851" w:rsidRDefault="00662851" w:rsidP="00662851">
            <w:pPr>
              <w:shd w:val="clear" w:color="auto" w:fill="FFFFFF"/>
              <w:ind w:firstLine="0"/>
              <w:jc w:val="right"/>
              <w:rPr>
                <w:rFonts w:ascii="Times New Roman" w:eastAsia="Times New Roman" w:hAnsi="Times New Roman"/>
                <w:color w:val="000000"/>
              </w:rPr>
            </w:pPr>
            <w:r w:rsidRPr="00662851">
              <w:rPr>
                <w:rFonts w:ascii="Times New Roman" w:eastAsia="Times New Roman" w:hAnsi="Times New Roman"/>
                <w:color w:val="000000"/>
              </w:rPr>
              <w:t>Anexa nr. 3</w:t>
            </w:r>
          </w:p>
          <w:p w14:paraId="17038992" w14:textId="77777777" w:rsidR="00662851" w:rsidRPr="00662851" w:rsidRDefault="00662851" w:rsidP="00662851">
            <w:pPr>
              <w:shd w:val="clear" w:color="auto" w:fill="FFFFFF"/>
              <w:ind w:firstLine="0"/>
              <w:jc w:val="right"/>
              <w:rPr>
                <w:rFonts w:ascii="Times New Roman" w:eastAsia="Times New Roman" w:hAnsi="Times New Roman"/>
                <w:color w:val="000000"/>
              </w:rPr>
            </w:pPr>
            <w:r w:rsidRPr="00662851">
              <w:rPr>
                <w:rFonts w:ascii="Times New Roman" w:eastAsia="Times New Roman" w:hAnsi="Times New Roman"/>
                <w:color w:val="000000"/>
              </w:rPr>
              <w:t>la Hotărîrea Guvernului nr.155/2003</w:t>
            </w:r>
          </w:p>
          <w:p w14:paraId="7DC15BD6" w14:textId="77777777" w:rsidR="00662851" w:rsidRPr="00662851" w:rsidRDefault="00662851" w:rsidP="00662851">
            <w:pPr>
              <w:shd w:val="clear" w:color="auto" w:fill="FFFFFF"/>
              <w:ind w:firstLine="0"/>
              <w:jc w:val="right"/>
              <w:rPr>
                <w:rFonts w:ascii="Times New Roman" w:eastAsia="Times New Roman" w:hAnsi="Times New Roman"/>
                <w:color w:val="000000"/>
              </w:rPr>
            </w:pPr>
            <w:r w:rsidRPr="00662851">
              <w:rPr>
                <w:rFonts w:ascii="Times New Roman" w:eastAsia="Times New Roman" w:hAnsi="Times New Roman"/>
                <w:color w:val="000000"/>
              </w:rPr>
              <w:t> </w:t>
            </w:r>
          </w:p>
          <w:p w14:paraId="7DED0A9D" w14:textId="77777777" w:rsidR="00662851" w:rsidRPr="00662851" w:rsidRDefault="00662851" w:rsidP="00662851">
            <w:pPr>
              <w:shd w:val="clear" w:color="auto" w:fill="FFFFFF"/>
              <w:ind w:firstLine="0"/>
              <w:jc w:val="center"/>
              <w:rPr>
                <w:rFonts w:ascii="Times New Roman" w:eastAsia="Times New Roman" w:hAnsi="Times New Roman"/>
                <w:color w:val="000000"/>
              </w:rPr>
            </w:pPr>
            <w:r w:rsidRPr="00662851">
              <w:rPr>
                <w:rFonts w:ascii="Times New Roman" w:eastAsia="Times New Roman" w:hAnsi="Times New Roman"/>
                <w:b/>
                <w:bCs/>
                <w:color w:val="000000"/>
              </w:rPr>
              <w:t>REGULAMENTUL</w:t>
            </w:r>
          </w:p>
          <w:p w14:paraId="09BD1C34" w14:textId="77777777" w:rsidR="00662851" w:rsidRPr="00662851" w:rsidRDefault="00662851" w:rsidP="00662851">
            <w:pPr>
              <w:shd w:val="clear" w:color="auto" w:fill="FFFFFF"/>
              <w:ind w:firstLine="0"/>
              <w:jc w:val="center"/>
              <w:rPr>
                <w:rFonts w:ascii="Times New Roman" w:eastAsia="Times New Roman" w:hAnsi="Times New Roman"/>
                <w:color w:val="000000"/>
              </w:rPr>
            </w:pPr>
            <w:r w:rsidRPr="00662851">
              <w:rPr>
                <w:rFonts w:ascii="Times New Roman" w:eastAsia="Times New Roman" w:hAnsi="Times New Roman"/>
                <w:b/>
                <w:bCs/>
                <w:color w:val="000000"/>
              </w:rPr>
              <w:t>Biroului executiv al Consiliului naţional</w:t>
            </w:r>
          </w:p>
          <w:p w14:paraId="36EFB169" w14:textId="77777777" w:rsidR="005A350F" w:rsidRPr="00662851" w:rsidRDefault="00662851" w:rsidP="00662851">
            <w:pPr>
              <w:shd w:val="clear" w:color="auto" w:fill="FFFFFF"/>
              <w:ind w:firstLine="0"/>
              <w:jc w:val="center"/>
              <w:rPr>
                <w:rFonts w:ascii="Times New Roman" w:eastAsia="Times New Roman" w:hAnsi="Times New Roman"/>
                <w:color w:val="000000"/>
                <w:lang w:val="en-US"/>
              </w:rPr>
            </w:pPr>
            <w:r w:rsidRPr="00662851">
              <w:rPr>
                <w:rFonts w:ascii="Times New Roman" w:eastAsia="Times New Roman" w:hAnsi="Times New Roman"/>
                <w:b/>
                <w:bCs/>
                <w:color w:val="000000"/>
              </w:rPr>
              <w:t>pentru securitatea circulaţiei rutiere</w:t>
            </w:r>
          </w:p>
        </w:tc>
        <w:tc>
          <w:tcPr>
            <w:tcW w:w="459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75DDAA" w14:textId="77777777" w:rsidR="005A350F" w:rsidRPr="00662851" w:rsidRDefault="00662851" w:rsidP="00662851">
            <w:pPr>
              <w:ind w:firstLine="0"/>
              <w:rPr>
                <w:rFonts w:ascii="Times New Roman" w:hAnsi="Times New Roman"/>
                <w:b/>
              </w:rPr>
            </w:pPr>
            <w:r w:rsidRPr="00662851">
              <w:rPr>
                <w:rFonts w:ascii="Times New Roman" w:hAnsi="Times New Roman"/>
              </w:rPr>
              <w:t>2.3. anexa nr. 3 se abrogă.</w:t>
            </w:r>
          </w:p>
        </w:tc>
        <w:tc>
          <w:tcPr>
            <w:tcW w:w="46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C59866" w14:textId="77777777" w:rsidR="005A350F" w:rsidRPr="00473BC2" w:rsidRDefault="00662851" w:rsidP="00473BC2">
            <w:pPr>
              <w:rPr>
                <w:rFonts w:ascii="Times New Roman" w:hAnsi="Times New Roman"/>
              </w:rPr>
            </w:pPr>
            <w:r>
              <w:rPr>
                <w:rFonts w:ascii="Times New Roman" w:hAnsi="Times New Roman"/>
              </w:rPr>
              <w:t>-</w:t>
            </w:r>
          </w:p>
        </w:tc>
      </w:tr>
    </w:tbl>
    <w:p w14:paraId="21594C21" w14:textId="77777777" w:rsidR="00340AF1" w:rsidRDefault="00340AF1" w:rsidP="00340AF1">
      <w:pPr>
        <w:tabs>
          <w:tab w:val="left" w:pos="13410"/>
        </w:tabs>
        <w:jc w:val="center"/>
      </w:pPr>
    </w:p>
    <w:sectPr w:rsidR="00340AF1" w:rsidSect="00AA5892">
      <w:footerReference w:type="default" r:id="rId9"/>
      <w:pgSz w:w="15840" w:h="12240" w:orient="landscape" w:code="1"/>
      <w:pgMar w:top="851" w:right="1138" w:bottom="85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1E05A" w14:textId="77777777" w:rsidR="008D5E53" w:rsidRDefault="008D5E53" w:rsidP="000D708C">
      <w:pPr>
        <w:spacing w:after="0" w:line="240" w:lineRule="auto"/>
      </w:pPr>
      <w:r>
        <w:separator/>
      </w:r>
    </w:p>
  </w:endnote>
  <w:endnote w:type="continuationSeparator" w:id="0">
    <w:p w14:paraId="4D68936F" w14:textId="77777777" w:rsidR="008D5E53" w:rsidRDefault="008D5E53" w:rsidP="000D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467363"/>
      <w:docPartObj>
        <w:docPartGallery w:val="Page Numbers (Bottom of Page)"/>
        <w:docPartUnique/>
      </w:docPartObj>
    </w:sdtPr>
    <w:sdtEndPr/>
    <w:sdtContent>
      <w:p w14:paraId="76CFDD5B" w14:textId="77777777" w:rsidR="000D708C" w:rsidRDefault="000D708C">
        <w:pPr>
          <w:pStyle w:val="a9"/>
          <w:jc w:val="center"/>
        </w:pPr>
        <w:r>
          <w:fldChar w:fldCharType="begin"/>
        </w:r>
        <w:r>
          <w:instrText>PAGE   \* MERGEFORMAT</w:instrText>
        </w:r>
        <w:r>
          <w:fldChar w:fldCharType="separate"/>
        </w:r>
        <w:r w:rsidR="00E9303A" w:rsidRPr="00E9303A">
          <w:rPr>
            <w:noProof/>
            <w:lang w:val="ro-RO"/>
          </w:rPr>
          <w:t>8</w:t>
        </w:r>
        <w:r>
          <w:fldChar w:fldCharType="end"/>
        </w:r>
      </w:p>
    </w:sdtContent>
  </w:sdt>
  <w:p w14:paraId="1F6BEA77" w14:textId="77777777" w:rsidR="000D708C" w:rsidRDefault="000D708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72D48" w14:textId="77777777" w:rsidR="008D5E53" w:rsidRDefault="008D5E53" w:rsidP="000D708C">
      <w:pPr>
        <w:spacing w:after="0" w:line="240" w:lineRule="auto"/>
      </w:pPr>
      <w:r>
        <w:separator/>
      </w:r>
    </w:p>
  </w:footnote>
  <w:footnote w:type="continuationSeparator" w:id="0">
    <w:p w14:paraId="51D9B492" w14:textId="77777777" w:rsidR="008D5E53" w:rsidRDefault="008D5E53" w:rsidP="000D70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2B"/>
    <w:rsid w:val="00067A5C"/>
    <w:rsid w:val="000D708C"/>
    <w:rsid w:val="0011151F"/>
    <w:rsid w:val="001448FC"/>
    <w:rsid w:val="002120E6"/>
    <w:rsid w:val="00296C55"/>
    <w:rsid w:val="002B571A"/>
    <w:rsid w:val="002F230A"/>
    <w:rsid w:val="00312C8F"/>
    <w:rsid w:val="00337DEE"/>
    <w:rsid w:val="00340AF1"/>
    <w:rsid w:val="00404A83"/>
    <w:rsid w:val="00473BC2"/>
    <w:rsid w:val="0048278D"/>
    <w:rsid w:val="005A350F"/>
    <w:rsid w:val="005C229E"/>
    <w:rsid w:val="005D257A"/>
    <w:rsid w:val="00611E76"/>
    <w:rsid w:val="006619C2"/>
    <w:rsid w:val="00662851"/>
    <w:rsid w:val="00765019"/>
    <w:rsid w:val="00790986"/>
    <w:rsid w:val="007D10BA"/>
    <w:rsid w:val="008026D6"/>
    <w:rsid w:val="008D5E53"/>
    <w:rsid w:val="009215F6"/>
    <w:rsid w:val="009B78E4"/>
    <w:rsid w:val="009E7B22"/>
    <w:rsid w:val="00A24602"/>
    <w:rsid w:val="00AA5892"/>
    <w:rsid w:val="00AD07BD"/>
    <w:rsid w:val="00AD0A2B"/>
    <w:rsid w:val="00B35E54"/>
    <w:rsid w:val="00BB4B2B"/>
    <w:rsid w:val="00BE27E9"/>
    <w:rsid w:val="00C10A4C"/>
    <w:rsid w:val="00C4667B"/>
    <w:rsid w:val="00C919E3"/>
    <w:rsid w:val="00D0707D"/>
    <w:rsid w:val="00E9303A"/>
    <w:rsid w:val="00F7247C"/>
    <w:rsid w:val="00FF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45D3"/>
  <w15:chartTrackingRefBased/>
  <w15:docId w15:val="{CE498F62-2163-4C91-AC01-941AC7DC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0AF1"/>
    <w:pPr>
      <w:spacing w:after="0" w:line="240" w:lineRule="auto"/>
    </w:pPr>
    <w:rPr>
      <w:lang w:val="ro-MD"/>
    </w:rPr>
  </w:style>
  <w:style w:type="table" w:styleId="a5">
    <w:name w:val="Table Grid"/>
    <w:basedOn w:val="a1"/>
    <w:uiPriority w:val="39"/>
    <w:rsid w:val="00340AF1"/>
    <w:pPr>
      <w:spacing w:after="0" w:line="240" w:lineRule="auto"/>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Без интервала Знак"/>
    <w:link w:val="a3"/>
    <w:uiPriority w:val="1"/>
    <w:locked/>
    <w:rsid w:val="002120E6"/>
    <w:rPr>
      <w:lang w:val="ro-MD"/>
    </w:rPr>
  </w:style>
  <w:style w:type="paragraph" w:styleId="a6">
    <w:name w:val="Normal (Web)"/>
    <w:basedOn w:val="a"/>
    <w:uiPriority w:val="99"/>
    <w:semiHidden/>
    <w:unhideWhenUsed/>
    <w:rsid w:val="002120E6"/>
    <w:rPr>
      <w:rFonts w:ascii="Times New Roman" w:hAnsi="Times New Roman" w:cs="Times New Roman"/>
      <w:sz w:val="24"/>
      <w:szCs w:val="24"/>
    </w:rPr>
  </w:style>
  <w:style w:type="paragraph" w:styleId="a7">
    <w:name w:val="header"/>
    <w:basedOn w:val="a"/>
    <w:link w:val="a8"/>
    <w:uiPriority w:val="99"/>
    <w:unhideWhenUsed/>
    <w:rsid w:val="000D708C"/>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0D708C"/>
    <w:rPr>
      <w:lang w:val="ro-MD"/>
    </w:rPr>
  </w:style>
  <w:style w:type="paragraph" w:styleId="a9">
    <w:name w:val="footer"/>
    <w:basedOn w:val="a"/>
    <w:link w:val="aa"/>
    <w:uiPriority w:val="99"/>
    <w:unhideWhenUsed/>
    <w:rsid w:val="000D708C"/>
    <w:pPr>
      <w:tabs>
        <w:tab w:val="center" w:pos="4844"/>
        <w:tab w:val="right" w:pos="9689"/>
      </w:tabs>
      <w:spacing w:after="0" w:line="240" w:lineRule="auto"/>
    </w:pPr>
  </w:style>
  <w:style w:type="character" w:customStyle="1" w:styleId="aa">
    <w:name w:val="Нижний колонтитул Знак"/>
    <w:basedOn w:val="a0"/>
    <w:link w:val="a9"/>
    <w:uiPriority w:val="99"/>
    <w:rsid w:val="000D708C"/>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25181">
      <w:bodyDiv w:val="1"/>
      <w:marLeft w:val="0"/>
      <w:marRight w:val="0"/>
      <w:marTop w:val="0"/>
      <w:marBottom w:val="0"/>
      <w:divBdr>
        <w:top w:val="none" w:sz="0" w:space="0" w:color="auto"/>
        <w:left w:val="none" w:sz="0" w:space="0" w:color="auto"/>
        <w:bottom w:val="none" w:sz="0" w:space="0" w:color="auto"/>
        <w:right w:val="none" w:sz="0" w:space="0" w:color="auto"/>
      </w:divBdr>
    </w:div>
    <w:div w:id="165098849">
      <w:bodyDiv w:val="1"/>
      <w:marLeft w:val="0"/>
      <w:marRight w:val="0"/>
      <w:marTop w:val="0"/>
      <w:marBottom w:val="0"/>
      <w:divBdr>
        <w:top w:val="none" w:sz="0" w:space="0" w:color="auto"/>
        <w:left w:val="none" w:sz="0" w:space="0" w:color="auto"/>
        <w:bottom w:val="none" w:sz="0" w:space="0" w:color="auto"/>
        <w:right w:val="none" w:sz="0" w:space="0" w:color="auto"/>
      </w:divBdr>
    </w:div>
    <w:div w:id="334460236">
      <w:bodyDiv w:val="1"/>
      <w:marLeft w:val="0"/>
      <w:marRight w:val="0"/>
      <w:marTop w:val="0"/>
      <w:marBottom w:val="0"/>
      <w:divBdr>
        <w:top w:val="none" w:sz="0" w:space="0" w:color="auto"/>
        <w:left w:val="none" w:sz="0" w:space="0" w:color="auto"/>
        <w:bottom w:val="none" w:sz="0" w:space="0" w:color="auto"/>
        <w:right w:val="none" w:sz="0" w:space="0" w:color="auto"/>
      </w:divBdr>
    </w:div>
    <w:div w:id="449319009">
      <w:bodyDiv w:val="1"/>
      <w:marLeft w:val="0"/>
      <w:marRight w:val="0"/>
      <w:marTop w:val="0"/>
      <w:marBottom w:val="0"/>
      <w:divBdr>
        <w:top w:val="none" w:sz="0" w:space="0" w:color="auto"/>
        <w:left w:val="none" w:sz="0" w:space="0" w:color="auto"/>
        <w:bottom w:val="none" w:sz="0" w:space="0" w:color="auto"/>
        <w:right w:val="none" w:sz="0" w:space="0" w:color="auto"/>
      </w:divBdr>
    </w:div>
    <w:div w:id="514224320">
      <w:bodyDiv w:val="1"/>
      <w:marLeft w:val="0"/>
      <w:marRight w:val="0"/>
      <w:marTop w:val="0"/>
      <w:marBottom w:val="0"/>
      <w:divBdr>
        <w:top w:val="none" w:sz="0" w:space="0" w:color="auto"/>
        <w:left w:val="none" w:sz="0" w:space="0" w:color="auto"/>
        <w:bottom w:val="none" w:sz="0" w:space="0" w:color="auto"/>
        <w:right w:val="none" w:sz="0" w:space="0" w:color="auto"/>
      </w:divBdr>
    </w:div>
    <w:div w:id="848715164">
      <w:bodyDiv w:val="1"/>
      <w:marLeft w:val="0"/>
      <w:marRight w:val="0"/>
      <w:marTop w:val="0"/>
      <w:marBottom w:val="0"/>
      <w:divBdr>
        <w:top w:val="none" w:sz="0" w:space="0" w:color="auto"/>
        <w:left w:val="none" w:sz="0" w:space="0" w:color="auto"/>
        <w:bottom w:val="none" w:sz="0" w:space="0" w:color="auto"/>
        <w:right w:val="none" w:sz="0" w:space="0" w:color="auto"/>
      </w:divBdr>
    </w:div>
    <w:div w:id="1039629700">
      <w:bodyDiv w:val="1"/>
      <w:marLeft w:val="0"/>
      <w:marRight w:val="0"/>
      <w:marTop w:val="0"/>
      <w:marBottom w:val="0"/>
      <w:divBdr>
        <w:top w:val="none" w:sz="0" w:space="0" w:color="auto"/>
        <w:left w:val="none" w:sz="0" w:space="0" w:color="auto"/>
        <w:bottom w:val="none" w:sz="0" w:space="0" w:color="auto"/>
        <w:right w:val="none" w:sz="0" w:space="0" w:color="auto"/>
      </w:divBdr>
    </w:div>
    <w:div w:id="1114060668">
      <w:bodyDiv w:val="1"/>
      <w:marLeft w:val="0"/>
      <w:marRight w:val="0"/>
      <w:marTop w:val="0"/>
      <w:marBottom w:val="0"/>
      <w:divBdr>
        <w:top w:val="none" w:sz="0" w:space="0" w:color="auto"/>
        <w:left w:val="none" w:sz="0" w:space="0" w:color="auto"/>
        <w:bottom w:val="none" w:sz="0" w:space="0" w:color="auto"/>
        <w:right w:val="none" w:sz="0" w:space="0" w:color="auto"/>
      </w:divBdr>
    </w:div>
    <w:div w:id="1196652962">
      <w:bodyDiv w:val="1"/>
      <w:marLeft w:val="0"/>
      <w:marRight w:val="0"/>
      <w:marTop w:val="0"/>
      <w:marBottom w:val="0"/>
      <w:divBdr>
        <w:top w:val="none" w:sz="0" w:space="0" w:color="auto"/>
        <w:left w:val="none" w:sz="0" w:space="0" w:color="auto"/>
        <w:bottom w:val="none" w:sz="0" w:space="0" w:color="auto"/>
        <w:right w:val="none" w:sz="0" w:space="0" w:color="auto"/>
      </w:divBdr>
    </w:div>
    <w:div w:id="1356887454">
      <w:bodyDiv w:val="1"/>
      <w:marLeft w:val="0"/>
      <w:marRight w:val="0"/>
      <w:marTop w:val="0"/>
      <w:marBottom w:val="0"/>
      <w:divBdr>
        <w:top w:val="none" w:sz="0" w:space="0" w:color="auto"/>
        <w:left w:val="none" w:sz="0" w:space="0" w:color="auto"/>
        <w:bottom w:val="none" w:sz="0" w:space="0" w:color="auto"/>
        <w:right w:val="none" w:sz="0" w:space="0" w:color="auto"/>
      </w:divBdr>
    </w:div>
    <w:div w:id="1761095331">
      <w:bodyDiv w:val="1"/>
      <w:marLeft w:val="0"/>
      <w:marRight w:val="0"/>
      <w:marTop w:val="0"/>
      <w:marBottom w:val="0"/>
      <w:divBdr>
        <w:top w:val="none" w:sz="0" w:space="0" w:color="auto"/>
        <w:left w:val="none" w:sz="0" w:space="0" w:color="auto"/>
        <w:bottom w:val="none" w:sz="0" w:space="0" w:color="auto"/>
        <w:right w:val="none" w:sz="0" w:space="0" w:color="auto"/>
      </w:divBdr>
    </w:div>
    <w:div w:id="1781683941">
      <w:bodyDiv w:val="1"/>
      <w:marLeft w:val="0"/>
      <w:marRight w:val="0"/>
      <w:marTop w:val="0"/>
      <w:marBottom w:val="0"/>
      <w:divBdr>
        <w:top w:val="none" w:sz="0" w:space="0" w:color="auto"/>
        <w:left w:val="none" w:sz="0" w:space="0" w:color="auto"/>
        <w:bottom w:val="none" w:sz="0" w:space="0" w:color="auto"/>
        <w:right w:val="none" w:sz="0" w:space="0" w:color="auto"/>
      </w:divBdr>
    </w:div>
    <w:div w:id="190860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2914</Words>
  <Characters>16611</Characters>
  <Application>Microsoft Office Word</Application>
  <DocSecurity>0</DocSecurity>
  <Lines>138</Lines>
  <Paragraphs>38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Marin Gutu</cp:lastModifiedBy>
  <cp:revision>22</cp:revision>
  <dcterms:created xsi:type="dcterms:W3CDTF">2025-04-24T12:37:00Z</dcterms:created>
  <dcterms:modified xsi:type="dcterms:W3CDTF">2025-07-16T10:22:00Z</dcterms:modified>
</cp:coreProperties>
</file>