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horzAnchor="margin" w:tblpY="-240"/>
        <w:tblW w:w="14669" w:type="dxa"/>
        <w:tblLayout w:type="fixed"/>
        <w:tblLook w:val="04A0" w:firstRow="1" w:lastRow="0" w:firstColumn="1" w:lastColumn="0" w:noHBand="0" w:noVBand="1"/>
      </w:tblPr>
      <w:tblGrid>
        <w:gridCol w:w="1888"/>
        <w:gridCol w:w="630"/>
        <w:gridCol w:w="1080"/>
        <w:gridCol w:w="1980"/>
        <w:gridCol w:w="2432"/>
        <w:gridCol w:w="2430"/>
        <w:gridCol w:w="2610"/>
        <w:gridCol w:w="1619"/>
      </w:tblGrid>
      <w:tr w:rsidR="008E04F0" w:rsidRPr="00B62F4D" w14:paraId="4ABA1534" w14:textId="77777777" w:rsidTr="004C6C70">
        <w:trPr>
          <w:trHeight w:val="312"/>
        </w:trPr>
        <w:tc>
          <w:tcPr>
            <w:tcW w:w="14669" w:type="dxa"/>
            <w:gridSpan w:val="8"/>
            <w:tcBorders>
              <w:top w:val="single" w:sz="4" w:space="0" w:color="auto"/>
            </w:tcBorders>
          </w:tcPr>
          <w:p w14:paraId="2D4E4E2C" w14:textId="77777777" w:rsidR="00170807" w:rsidRPr="00170807" w:rsidRDefault="00170807" w:rsidP="008A145F">
            <w:pPr>
              <w:rPr>
                <w:rStyle w:val="y2iqfc"/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019AE20" w14:textId="77777777" w:rsidR="00551765" w:rsidRDefault="00551765" w:rsidP="00CC5156">
            <w:pPr>
              <w:pStyle w:val="ListParagraph"/>
              <w:spacing w:line="360" w:lineRule="auto"/>
              <w:ind w:left="9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439C7AE" w14:textId="77777777" w:rsidR="00551765" w:rsidRDefault="00551765" w:rsidP="00CC5156">
            <w:pPr>
              <w:pStyle w:val="ListParagraph"/>
              <w:spacing w:line="360" w:lineRule="auto"/>
              <w:ind w:left="9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7AE580C" w14:textId="77777777" w:rsidR="00551765" w:rsidRDefault="00551765" w:rsidP="00551765">
            <w:pPr>
              <w:pStyle w:val="ListParagraph"/>
              <w:spacing w:line="360" w:lineRule="auto"/>
              <w:ind w:left="9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674852D" w14:textId="77777777" w:rsidR="00CC5156" w:rsidRPr="00551765" w:rsidRDefault="00CC5156" w:rsidP="005517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17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MODELE </w:t>
            </w:r>
            <w:r w:rsidR="008A145F" w:rsidRPr="005517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ADDITIVE </w:t>
            </w:r>
            <w:r w:rsidRPr="005517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DE EDUCA</w:t>
            </w:r>
            <w:r w:rsidRPr="00551765">
              <w:rPr>
                <w:rStyle w:val="y2iqfc"/>
                <w:rFonts w:ascii="Times New Roman" w:hAnsi="Times New Roman" w:cs="Times New Roman"/>
                <w:b/>
                <w:color w:val="1F1F1F"/>
                <w:sz w:val="28"/>
                <w:szCs w:val="28"/>
                <w:lang w:val="ro-RO"/>
              </w:rPr>
              <w:t>Ț</w:t>
            </w:r>
            <w:r w:rsidRPr="005517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IE MULTILINGV</w:t>
            </w:r>
            <w:r w:rsidRPr="00551765">
              <w:rPr>
                <w:rStyle w:val="y2iqfc"/>
                <w:rFonts w:ascii="Times New Roman" w:hAnsi="Times New Roman" w:cs="Times New Roman"/>
                <w:b/>
                <w:color w:val="1F1F1F"/>
                <w:sz w:val="28"/>
                <w:szCs w:val="28"/>
                <w:lang w:val="ro-RO"/>
              </w:rPr>
              <w:t>Ă IN REPUBLICA MOLDOVA</w:t>
            </w:r>
          </w:p>
          <w:p w14:paraId="0F25C766" w14:textId="77777777" w:rsidR="00170807" w:rsidRPr="00551765" w:rsidRDefault="00CC5156" w:rsidP="00551765">
            <w:pPr>
              <w:pStyle w:val="HTMLPreformatted"/>
              <w:spacing w:line="360" w:lineRule="auto"/>
              <w:ind w:left="900"/>
              <w:jc w:val="center"/>
              <w:rPr>
                <w:rStyle w:val="y2iqfc"/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51765">
              <w:rPr>
                <w:rStyle w:val="y2iqfc"/>
                <w:rFonts w:ascii="Times New Roman" w:eastAsia="Calibri" w:hAnsi="Times New Roman" w:cs="Times New Roman"/>
                <w:i/>
                <w:sz w:val="28"/>
                <w:szCs w:val="28"/>
              </w:rPr>
              <w:t>Cuprins</w:t>
            </w:r>
          </w:p>
          <w:p w14:paraId="375F4270" w14:textId="77777777" w:rsidR="00F53460" w:rsidRPr="0052221F" w:rsidRDefault="00F53460" w:rsidP="004C6C70">
            <w:pPr>
              <w:pStyle w:val="HTMLPreformatted"/>
              <w:numPr>
                <w:ilvl w:val="0"/>
                <w:numId w:val="8"/>
              </w:numPr>
              <w:spacing w:line="360" w:lineRule="auto"/>
              <w:ind w:left="900" w:hanging="5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221F">
              <w:rPr>
                <w:rStyle w:val="y2iqfc"/>
                <w:rFonts w:ascii="Times New Roman" w:hAnsi="Times New Roman" w:cs="Times New Roman"/>
                <w:b/>
                <w:color w:val="1F1F1F"/>
                <w:sz w:val="28"/>
                <w:szCs w:val="28"/>
              </w:rPr>
              <w:t>PREAMBUL</w:t>
            </w:r>
          </w:p>
          <w:p w14:paraId="5C8486DF" w14:textId="77777777" w:rsidR="00F53460" w:rsidRPr="0052221F" w:rsidRDefault="00F53460" w:rsidP="004C6C70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900" w:hanging="5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22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GLOSAR</w:t>
            </w:r>
          </w:p>
          <w:p w14:paraId="6336FE17" w14:textId="77777777" w:rsidR="00F53460" w:rsidRPr="00CC5156" w:rsidRDefault="00CC5156" w:rsidP="004C6C70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900" w:hanging="5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1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MODELE DE EDUCA</w:t>
            </w:r>
            <w:r w:rsidRPr="00CC5156">
              <w:rPr>
                <w:rStyle w:val="y2iqfc"/>
                <w:rFonts w:ascii="Times New Roman" w:hAnsi="Times New Roman" w:cs="Times New Roman"/>
                <w:b/>
                <w:color w:val="1F1F1F"/>
                <w:sz w:val="28"/>
                <w:szCs w:val="28"/>
                <w:lang w:val="ro-RO"/>
              </w:rPr>
              <w:t>Ț</w:t>
            </w:r>
            <w:r w:rsidRPr="00CC51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IE MULTILINGV</w:t>
            </w:r>
            <w:r w:rsidRPr="00CC5156">
              <w:rPr>
                <w:rStyle w:val="y2iqfc"/>
                <w:rFonts w:ascii="Times New Roman" w:hAnsi="Times New Roman" w:cs="Times New Roman"/>
                <w:b/>
                <w:color w:val="1F1F1F"/>
                <w:sz w:val="28"/>
                <w:szCs w:val="28"/>
                <w:lang w:val="ro-RO"/>
              </w:rPr>
              <w:t>Ă</w:t>
            </w:r>
          </w:p>
          <w:p w14:paraId="4FBE9378" w14:textId="77777777" w:rsidR="00C34179" w:rsidRPr="00D33924" w:rsidRDefault="00C34179" w:rsidP="004C6C70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9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Modele de educa</w:t>
            </w:r>
            <w:r w:rsidR="00EC4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ț</w:t>
            </w:r>
            <w:r w:rsidRPr="00D339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</w:t>
            </w:r>
            <w:r w:rsidR="004C6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339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bilingv</w:t>
            </w:r>
            <w:r w:rsidR="00EC4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ă</w:t>
            </w:r>
          </w:p>
          <w:p w14:paraId="5D2C37A3" w14:textId="77777777" w:rsidR="00C34179" w:rsidRPr="00D33924" w:rsidRDefault="00C34179" w:rsidP="004C6C70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9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Modele de educa</w:t>
            </w:r>
            <w:r w:rsidR="00EC4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ț</w:t>
            </w:r>
            <w:r w:rsidRPr="00D339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</w:t>
            </w:r>
            <w:r w:rsidR="004C6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339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multilingv</w:t>
            </w:r>
            <w:r w:rsidR="00EC4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ă</w:t>
            </w:r>
          </w:p>
          <w:p w14:paraId="045F4847" w14:textId="77777777" w:rsidR="00C34179" w:rsidRPr="00D33924" w:rsidRDefault="00C34179" w:rsidP="004C6C70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39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Modele de imersiune</w:t>
            </w:r>
            <w:r w:rsidR="004C6C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339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deplin</w:t>
            </w:r>
            <w:r w:rsidR="00EC4A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ă</w:t>
            </w:r>
          </w:p>
          <w:p w14:paraId="56647A06" w14:textId="77777777" w:rsidR="00F53460" w:rsidRPr="0052221F" w:rsidRDefault="001658E1" w:rsidP="004C6C70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900" w:hanging="5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58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</w:t>
            </w:r>
            <w:r w:rsidRPr="001658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>NOTA EXPLICATIVĂ</w:t>
            </w:r>
          </w:p>
          <w:p w14:paraId="67AA14CA" w14:textId="77777777" w:rsidR="00C34179" w:rsidRPr="00EC4A6F" w:rsidRDefault="00FA2073" w:rsidP="004C6C70">
            <w:pPr>
              <w:pStyle w:val="ListParagraph"/>
              <w:spacing w:after="160" w:line="360" w:lineRule="auto"/>
              <w:ind w:left="90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</w:pPr>
            <w:r w:rsidRPr="00FA207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t>1.   Implementarea</w:t>
            </w:r>
            <w:r w:rsidR="004C6C70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r w:rsidRPr="00FA207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t>modelelor de educație</w:t>
            </w:r>
            <w:r w:rsidR="004C6C70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r w:rsidRPr="00FA207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t>bilingvă</w:t>
            </w:r>
          </w:p>
          <w:p w14:paraId="02EC76B5" w14:textId="77777777" w:rsidR="00C34179" w:rsidRPr="00EC4A6F" w:rsidRDefault="00FA2073" w:rsidP="004C6C70">
            <w:pPr>
              <w:pStyle w:val="ListParagraph"/>
              <w:spacing w:after="160" w:line="360" w:lineRule="auto"/>
              <w:ind w:left="90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</w:pPr>
            <w:r w:rsidRPr="00FA207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t>2.   Implementarea</w:t>
            </w:r>
            <w:r w:rsidR="004C6C70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r w:rsidRPr="00FA207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t>modelelor de educație</w:t>
            </w:r>
            <w:r w:rsidR="004C6C70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r w:rsidRPr="00FA2073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t>multilingv</w:t>
            </w:r>
            <w:r w:rsidR="00EC4A6F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t>ă</w:t>
            </w:r>
          </w:p>
          <w:p w14:paraId="4492B1C1" w14:textId="77777777" w:rsidR="00C34179" w:rsidRPr="00EC4A6F" w:rsidRDefault="00C34179" w:rsidP="004C6C70">
            <w:pPr>
              <w:pStyle w:val="ListParagraph"/>
              <w:spacing w:line="360" w:lineRule="auto"/>
              <w:ind w:left="900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EC4A6F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t>3.   Implementarea</w:t>
            </w:r>
            <w:r w:rsidR="004C6C70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r w:rsidRPr="00EC4A6F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t>modelelor de imersiune</w:t>
            </w:r>
            <w:r w:rsidR="004C6C70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r w:rsidRPr="00EC4A6F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t>deplin</w:t>
            </w:r>
            <w:r w:rsidR="00EC4A6F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t>ă</w:t>
            </w:r>
          </w:p>
        </w:tc>
      </w:tr>
      <w:tr w:rsidR="008E04F0" w:rsidRPr="00592370" w14:paraId="16081DDA" w14:textId="77777777" w:rsidTr="004C6C70">
        <w:trPr>
          <w:trHeight w:val="312"/>
        </w:trPr>
        <w:tc>
          <w:tcPr>
            <w:tcW w:w="14669" w:type="dxa"/>
            <w:gridSpan w:val="8"/>
            <w:tcBorders>
              <w:top w:val="single" w:sz="4" w:space="0" w:color="auto"/>
            </w:tcBorders>
          </w:tcPr>
          <w:p w14:paraId="5FCC3F6F" w14:textId="77777777" w:rsidR="00695392" w:rsidRPr="00F53460" w:rsidRDefault="00695392" w:rsidP="006E5A78">
            <w:pPr>
              <w:pStyle w:val="HTMLPreformatted"/>
              <w:spacing w:after="240" w:line="276" w:lineRule="auto"/>
              <w:ind w:left="720"/>
              <w:jc w:val="both"/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</w:pPr>
          </w:p>
          <w:p w14:paraId="39AA7378" w14:textId="77777777" w:rsidR="006E5A78" w:rsidRPr="002F0794" w:rsidRDefault="0052221F" w:rsidP="00695392">
            <w:pPr>
              <w:pStyle w:val="HTMLPreformatted"/>
              <w:numPr>
                <w:ilvl w:val="0"/>
                <w:numId w:val="6"/>
              </w:numPr>
              <w:spacing w:after="240" w:line="276" w:lineRule="auto"/>
              <w:jc w:val="both"/>
              <w:rPr>
                <w:rStyle w:val="y2iqfc"/>
                <w:rFonts w:ascii="Times New Roman" w:hAnsi="Times New Roman" w:cs="Times New Roman"/>
                <w:b/>
                <w:color w:val="1F1F1F"/>
                <w:sz w:val="28"/>
                <w:szCs w:val="28"/>
                <w:lang w:val="ro-RO"/>
              </w:rPr>
            </w:pPr>
            <w:r>
              <w:rPr>
                <w:rStyle w:val="y2iqfc"/>
                <w:rFonts w:ascii="Times New Roman" w:hAnsi="Times New Roman" w:cs="Times New Roman"/>
                <w:b/>
                <w:color w:val="1F1F1F"/>
                <w:sz w:val="28"/>
                <w:szCs w:val="28"/>
              </w:rPr>
              <w:t xml:space="preserve"> </w:t>
            </w:r>
            <w:r w:rsidR="00F53460" w:rsidRPr="002F0794">
              <w:rPr>
                <w:rStyle w:val="y2iqfc"/>
                <w:rFonts w:ascii="Times New Roman" w:hAnsi="Times New Roman" w:cs="Times New Roman"/>
                <w:b/>
                <w:color w:val="1F1F1F"/>
                <w:sz w:val="28"/>
                <w:szCs w:val="28"/>
              </w:rPr>
              <w:t>PREAMBUL</w:t>
            </w:r>
          </w:p>
          <w:p w14:paraId="5B1C9CE2" w14:textId="77777777" w:rsidR="00695392" w:rsidRPr="002F0794" w:rsidRDefault="00695392" w:rsidP="006E5A78">
            <w:pPr>
              <w:pStyle w:val="HTMLPreformatted"/>
              <w:spacing w:after="240" w:line="276" w:lineRule="auto"/>
              <w:ind w:left="720"/>
              <w:jc w:val="both"/>
              <w:rPr>
                <w:rStyle w:val="y2iqfc"/>
                <w:rFonts w:ascii="Times New Roman" w:hAnsi="Times New Roman" w:cs="Times New Roman"/>
                <w:b/>
                <w:color w:val="1F1F1F"/>
                <w:sz w:val="28"/>
                <w:szCs w:val="28"/>
                <w:lang w:val="ro-RO"/>
              </w:rPr>
            </w:pPr>
            <w:r w:rsidRPr="002F0794">
              <w:rPr>
                <w:rStyle w:val="y2iqfc"/>
                <w:rFonts w:ascii="Times New Roman" w:hAnsi="Times New Roman" w:cs="Times New Roman"/>
                <w:b/>
                <w:color w:val="1F1F1F"/>
                <w:sz w:val="28"/>
                <w:szCs w:val="28"/>
                <w:lang w:val="ro-RO"/>
              </w:rPr>
              <w:lastRenderedPageBreak/>
              <w:t xml:space="preserve">Scopul </w:t>
            </w:r>
            <w:r w:rsidR="00EC4A6F" w:rsidRPr="002F0794">
              <w:rPr>
                <w:rStyle w:val="y2iqfc"/>
                <w:rFonts w:ascii="Times New Roman" w:hAnsi="Times New Roman" w:cs="Times New Roman"/>
                <w:b/>
                <w:color w:val="1F1F1F"/>
                <w:sz w:val="28"/>
                <w:szCs w:val="28"/>
                <w:lang w:val="ro-RO"/>
              </w:rPr>
              <w:t>ș</w:t>
            </w:r>
            <w:r w:rsidRPr="002F0794">
              <w:rPr>
                <w:rStyle w:val="y2iqfc"/>
                <w:rFonts w:ascii="Times New Roman" w:hAnsi="Times New Roman" w:cs="Times New Roman"/>
                <w:b/>
                <w:color w:val="1F1F1F"/>
                <w:sz w:val="28"/>
                <w:szCs w:val="28"/>
                <w:lang w:val="ro-RO"/>
              </w:rPr>
              <w:t xml:space="preserve">i obiectivele </w:t>
            </w:r>
          </w:p>
          <w:p w14:paraId="73BB5F38" w14:textId="77777777" w:rsidR="008E04F0" w:rsidRPr="00F53460" w:rsidRDefault="007019C4" w:rsidP="008E04F0">
            <w:pPr>
              <w:pStyle w:val="HTMLPreformatted"/>
              <w:spacing w:after="240" w:line="276" w:lineRule="auto"/>
              <w:jc w:val="both"/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</w:pPr>
            <w:r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>M</w:t>
            </w:r>
            <w:r w:rsidR="008E04F0" w:rsidRPr="00F53460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 xml:space="preserve">odele de programe de educație multilingvă </w:t>
            </w:r>
            <w:r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prezentate în acest document </w:t>
            </w:r>
            <w:r w:rsidR="008E04F0" w:rsidRPr="00F53460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au fost elaborate în conformitate cu obiectivele </w:t>
            </w:r>
            <w:r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prevăzute în </w:t>
            </w:r>
            <w:r w:rsidR="008E04F0" w:rsidRPr="00F53460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Conceptul de educație multilingvă în Republica Moldova</w:t>
            </w:r>
            <w:r w:rsidR="00310B2C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. Acesta vizează</w:t>
            </w:r>
            <w:r w:rsidR="008E04F0" w:rsidRPr="00F53460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„îmbunătățirea echității și</w:t>
            </w:r>
            <w:r w:rsidR="00310B2C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 a</w:t>
            </w:r>
            <w:r w:rsidR="008E04F0" w:rsidRPr="00F53460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 șanselor oferite elevilor pentru a realiza studii, astfel încât să</w:t>
            </w:r>
            <w:r w:rsidR="00310B2C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-și</w:t>
            </w:r>
            <w:r w:rsidR="004C6C70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 </w:t>
            </w:r>
            <w:r w:rsidR="008E04F0" w:rsidRPr="00F53460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dezvolt</w:t>
            </w:r>
            <w:r w:rsidR="00310B2C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e</w:t>
            </w:r>
            <w:r w:rsidR="008E04F0" w:rsidRPr="00F53460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 abilități de multilingvism și competențe interculturale, care să le permită să acționeze eficient în calitate de cetățeni. Ace</w:t>
            </w:r>
            <w:r w:rsidR="00A8799B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a</w:t>
            </w:r>
            <w:r w:rsidR="008E04F0" w:rsidRPr="00F53460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st</w:t>
            </w:r>
            <w:r w:rsidR="00A8799B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a</w:t>
            </w:r>
            <w:r w:rsidR="004C6C70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 </w:t>
            </w:r>
            <w:r w:rsidR="008E04F0" w:rsidRPr="00F53460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implică respectul față de diversitatea culturală, promovarea comunicării interculturale și </w:t>
            </w:r>
            <w:r w:rsidR="00A8799B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valorizarea</w:t>
            </w:r>
            <w:r w:rsidR="004C6C70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 </w:t>
            </w:r>
            <w:r w:rsidR="008E04F0" w:rsidRPr="00F53460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limbii române ca bază comună pentru interacțiune.”</w:t>
            </w:r>
          </w:p>
          <w:p w14:paraId="7640CE5E" w14:textId="77777777" w:rsidR="008E04F0" w:rsidRPr="00F53460" w:rsidRDefault="008E04F0" w:rsidP="008E04F0">
            <w:pPr>
              <w:pStyle w:val="HTMLPreformatted"/>
              <w:spacing w:after="240" w:line="276" w:lineRule="auto"/>
              <w:jc w:val="both"/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</w:pPr>
            <w:r w:rsidRPr="00F53460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 xml:space="preserve">Modelele </w:t>
            </w:r>
            <w:r w:rsidR="00A8799B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 xml:space="preserve">propuse urmăresc </w:t>
            </w:r>
            <w:r w:rsidRPr="00F53460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„promova</w:t>
            </w:r>
            <w:r w:rsidR="00A8799B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rea</w:t>
            </w:r>
            <w:r w:rsidRPr="00F53460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 programe</w:t>
            </w:r>
            <w:r w:rsidR="00A8799B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lor</w:t>
            </w:r>
            <w:r w:rsidRPr="00F53460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 de educație multilingvă bazate pe limba maternă în instituțiile de învățământ preșcolar, primar și gimnazial, </w:t>
            </w:r>
            <w:r w:rsidR="00A8799B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în care</w:t>
            </w:r>
            <w:r w:rsidRPr="00F53460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instruirea se desfășoară în limbile minorităților naționale.”</w:t>
            </w:r>
          </w:p>
          <w:p w14:paraId="2F39E310" w14:textId="77777777" w:rsidR="00695392" w:rsidRPr="002F0794" w:rsidRDefault="00731E91" w:rsidP="00A1053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 xml:space="preserve">          </w:t>
            </w:r>
            <w:r w:rsidR="00DC2CA0" w:rsidRPr="002F07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Principii</w:t>
            </w:r>
            <w:r w:rsidR="002F07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  <w:r w:rsidR="00DC2CA0" w:rsidRPr="002F07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de baza</w:t>
            </w:r>
          </w:p>
          <w:p w14:paraId="5AC89A7A" w14:textId="77777777" w:rsidR="006E5A78" w:rsidRDefault="00A8799B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odelel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educație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multilingvă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sunt 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fundaméntate pe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următoarele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principii:</w:t>
            </w:r>
          </w:p>
          <w:p w14:paraId="5CDB26F7" w14:textId="77777777" w:rsidR="00CC5156" w:rsidRPr="00CC5156" w:rsidRDefault="00CC5156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E72BA1B" w14:textId="77777777" w:rsidR="00731E91" w:rsidRDefault="006E5A78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• L1 are un rol esențial</w:t>
            </w:r>
            <w:r w:rsidR="00731E91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în</w:t>
            </w:r>
            <w:r w:rsidR="00731E91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învățarea</w:t>
            </w:r>
            <w:r w:rsidR="00731E91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limbilor</w:t>
            </w:r>
            <w:r w:rsidR="00731E91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și</w:t>
            </w:r>
            <w:r w:rsidR="00731E91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în</w:t>
            </w:r>
            <w:r w:rsidR="00731E91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succesul</w:t>
            </w:r>
            <w:r w:rsidR="00731E91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academic al elevilor.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br/>
              <w:t>Numeroase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studii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demo</w:t>
            </w:r>
            <w:r w:rsidR="00C247B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nstrează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eficiența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instruirii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 prima limbă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C247B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însușită (L1)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 elevilor. </w:t>
            </w:r>
            <w:r w:rsidR="00C247B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 educație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care începe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C247B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L1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și se construiește pe </w:t>
            </w:r>
            <w:r w:rsidR="00C247B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baza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aceast</w:t>
            </w:r>
            <w:r w:rsidR="00C247B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eia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este cea mai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eficientă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pentru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atingerea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performanței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școlare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și a dezvoltării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elevilor. Elevii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care nu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stăpânesc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limba de predare întâmpină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dificultăți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majore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procesul de învățare. O bună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competență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 L1 (indiferent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dacă e limba sa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maternă/etnică) facilitează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însușirea altor limbi. Elevii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care dețin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 competență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solidă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L1 pot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transfera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mai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ușor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abilitățile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lingvistice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procesul de învățare a altor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limbi (Jim Cummins).</w:t>
            </w:r>
          </w:p>
          <w:p w14:paraId="725A789E" w14:textId="77777777" w:rsidR="00CC5156" w:rsidRPr="00CC5156" w:rsidRDefault="00CC5156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13D24B4C" w14:textId="77777777" w:rsidR="006E5A78" w:rsidRDefault="00FA2073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• Elevii</w:t>
            </w:r>
            <w:r w:rsidR="00731E91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trebuie</w:t>
            </w:r>
            <w:r w:rsidR="00731E91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să</w:t>
            </w:r>
            <w:r w:rsidR="00731E91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aibă</w:t>
            </w:r>
            <w:r w:rsidR="00731E91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acces la o instruire de calitate</w:t>
            </w:r>
            <w:r w:rsidR="00731E91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în limba română.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br/>
              <w:t>Lipsa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unei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bune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stăpâniri a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limbii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române ca limbă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 stat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limitează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mobilitatea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social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și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integrarea. Modelele propuse urmăresc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consolidarea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predării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limbii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române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și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dezvoltarea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competențelor de alfabetizare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această</w:t>
            </w:r>
            <w:r w:rsidR="00731E91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limbă.</w:t>
            </w:r>
          </w:p>
          <w:p w14:paraId="059F6CDE" w14:textId="77777777" w:rsidR="00CC5156" w:rsidRPr="00CC5156" w:rsidRDefault="00CC5156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0203459" w14:textId="77777777" w:rsidR="006E5A78" w:rsidRDefault="00FA2073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• Educația</w:t>
            </w:r>
            <w:r w:rsidR="001202E6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multilingvă</w:t>
            </w:r>
            <w:r w:rsidR="001202E6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trebuie</w:t>
            </w:r>
            <w:r w:rsidR="001202E6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să</w:t>
            </w:r>
            <w:r w:rsidR="001202E6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asigure</w:t>
            </w:r>
            <w:r w:rsidR="001202E6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calitate</w:t>
            </w:r>
            <w:r w:rsidR="001202E6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și</w:t>
            </w:r>
            <w:r w:rsidR="001202E6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echitate.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br/>
              <w:t>Ea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trebuie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să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garanteze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acces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egal la o educație de calitate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și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 resurse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educaționale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 diverse limbi. Orice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model care afectează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calitatea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învățării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trebuie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revizuit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și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îmbunătățit.</w:t>
            </w:r>
          </w:p>
          <w:p w14:paraId="7E8520E8" w14:textId="77777777" w:rsidR="00CC5156" w:rsidRPr="00CC5156" w:rsidRDefault="00CC5156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44C57AB" w14:textId="77777777" w:rsidR="006E5A78" w:rsidRDefault="006E5A78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• Educația</w:t>
            </w:r>
            <w:r w:rsidR="001202E6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multilingvă</w:t>
            </w:r>
            <w:r w:rsidR="001202E6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urmărește</w:t>
            </w:r>
            <w:r w:rsidR="001202E6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dezvoltarea</w:t>
            </w:r>
            <w:r w:rsidR="001202E6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competențelor</w:t>
            </w:r>
            <w:r w:rsidR="001202E6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EC4865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interculturale</w:t>
            </w:r>
            <w:r w:rsidR="001202E6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și</w:t>
            </w:r>
            <w:r w:rsidR="001202E6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EC4865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extinderea</w:t>
            </w:r>
            <w:r w:rsidR="001202E6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repertoriului</w:t>
            </w:r>
            <w:r w:rsidR="001202E6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lingvistic.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</w:r>
            <w:r w:rsidR="00EC4865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Nu se urmărește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C4865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înlocuirea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C4865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limbilor, ci valorizarea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C4865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tuturor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C4865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competențelor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C4865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lingvistice ale elvilor.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Abordarea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aditivă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valorifică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toate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competențele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lingvistice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existente ale elevilor, tratându-le ca resurse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valoroase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procesul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educațional. Limbile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culturile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fiecă</w:t>
            </w:r>
            <w:r w:rsidR="009900C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rui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9900C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elev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multilingv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9900C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contribuie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9900C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semnificativ la procesul de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învățare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socializare; </w:t>
            </w:r>
            <w:r w:rsidR="009900C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utilizarea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9900C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acestora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stimulează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autonomia</w:t>
            </w:r>
            <w:r w:rsidR="009900C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creativitatea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9900C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9900C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susține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libertatea de </w:t>
            </w:r>
            <w:r w:rsidR="009900C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explorare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învățare. Practicile de translanguaging (Cenoz&amp; Gorter, 2022) facili</w:t>
            </w:r>
            <w:r w:rsidR="009900C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tează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 însușire mai eficientă a limbilor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9900C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contribuie la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conștientiz</w:t>
            </w:r>
            <w:r w:rsidR="009900C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area</w:t>
            </w:r>
            <w:r w:rsidR="001202E6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9900C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valorii</w:t>
            </w:r>
            <w:r w:rsidR="00A4577B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competențelorlor</w:t>
            </w:r>
            <w:r w:rsidR="00A4577B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plurilingve.</w:t>
            </w:r>
          </w:p>
          <w:p w14:paraId="0FCC30D6" w14:textId="77777777" w:rsidR="00CC5156" w:rsidRPr="00CC5156" w:rsidRDefault="00CC5156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77A42EE" w14:textId="77777777" w:rsidR="006E5A78" w:rsidRDefault="00FA2073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• Politicile</w:t>
            </w:r>
            <w:r w:rsidR="007104E8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și</w:t>
            </w:r>
            <w:r w:rsidR="007104E8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practicile</w:t>
            </w:r>
            <w:r w:rsidR="007104E8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în</w:t>
            </w:r>
            <w:r w:rsidR="007104E8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domeniul</w:t>
            </w:r>
            <w:r w:rsidR="007104E8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educație</w:t>
            </w:r>
            <w:r w:rsidR="003A71FB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i</w:t>
            </w:r>
            <w:r w:rsidR="007104E8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lingvistic</w:t>
            </w:r>
            <w:r w:rsidR="003A71FB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</w:t>
            </w:r>
            <w:r w:rsidR="007104E8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trebuiesă se bazeze</w:t>
            </w:r>
            <w:r w:rsidR="007104E8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pe</w:t>
            </w:r>
            <w:r w:rsidR="007104E8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cercetare</w:t>
            </w:r>
            <w:r w:rsidR="007104E8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științifică</w:t>
            </w:r>
            <w:r w:rsidR="007104E8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3A71FB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solidă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.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  <w:t>Există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deja un volum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considerabil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cunoștințe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teoretice, fundamentate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cercetări de calitate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privind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educația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multilingv</w:t>
            </w:r>
            <w:r w:rsidR="003A71FB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ă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110DB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nsu</w:t>
            </w:r>
            <w:r w:rsidR="003A71FB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irea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limbilor.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Modelele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propuse au </w:t>
            </w:r>
            <w:r w:rsidR="003110DB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bază un 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support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științific</w:t>
            </w:r>
            <w:r w:rsidR="003110DB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iar </w:t>
            </w:r>
            <w:r w:rsidR="003110DB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lanificarea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implementarea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110DB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acestora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trebuie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să fie susținute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110DB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prin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cercetare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110DB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riguroasă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ale cărei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rezultate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să fie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110DB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utilizate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îmbunătățirea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110DB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continuă a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educației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multilingve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școlile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C1780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din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C1780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Republica Moldova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Învățarea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limbilor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C1780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necesită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coerență; </w:t>
            </w:r>
            <w:r w:rsidR="00BC1780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lipsa de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consecvenț</w:t>
            </w:r>
            <w:r w:rsidR="00BC1780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ă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contradicțiile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C1780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C1780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aplicare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C1780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afectează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C1780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negativ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atingerea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obiectivelor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educaționale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r w:rsidR="007104E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E5A78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lingvistice.</w:t>
            </w:r>
          </w:p>
          <w:p w14:paraId="18667F5A" w14:textId="77777777" w:rsidR="00CC5156" w:rsidRPr="00CC5156" w:rsidRDefault="00CC5156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F305FD6" w14:textId="77777777" w:rsidR="006E5A78" w:rsidRDefault="006E5A78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• Educația</w:t>
            </w:r>
            <w:r w:rsidR="008D59ED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multilingvă</w:t>
            </w:r>
            <w:r w:rsidR="008D59ED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trebuie</w:t>
            </w:r>
            <w:r w:rsidR="008D59ED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adaptată</w:t>
            </w:r>
            <w:r w:rsidR="008D59ED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BC1780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specificului</w:t>
            </w:r>
            <w:r w:rsidR="008D59ED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contextu</w:t>
            </w:r>
            <w:r w:rsidR="00BC1780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al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.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  <w:t>Modelele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flexibile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opțiuni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C1780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multiple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sunt</w:t>
            </w:r>
            <w:r w:rsidR="00BC1780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în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C1780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general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mai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sustenabile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 mai eficiente. O înțelegere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aprofundată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contextului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școlii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 a nevoilor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elevilor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constituie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premisa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esențială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un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învățământ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multilingv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calitate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Având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vedere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diversitatea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situațiilor, școlile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trebuie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să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poată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aplica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modele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strategii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variate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adaptate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factori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lor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sociolingvistici, pedagogici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culturali (Goodman et al., 2022), cu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respectarea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standardel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educaționale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Responsabilitatea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educația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copiilor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multilingvi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revine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tuturor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actorilor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implicați, nu doar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instituțiilor de învățământ; părinții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trebuie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ascultați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sprijiniți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r w:rsidR="008D59E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</w:t>
            </w:r>
            <w:r w:rsidR="009042A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itarea</w:t>
            </w:r>
            <w:r w:rsidR="009042A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dreptul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ui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lor de a alege</w:t>
            </w:r>
            <w:r w:rsidR="009042A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limbile de școlarizare</w:t>
            </w:r>
            <w:r w:rsidR="009042A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r w:rsidR="009042A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copii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 w:rsidR="009042AD"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lor.</w:t>
            </w:r>
          </w:p>
          <w:p w14:paraId="6DD95ACC" w14:textId="77777777" w:rsidR="00CC5156" w:rsidRPr="00CC5156" w:rsidRDefault="00CC5156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67D3DF1" w14:textId="77777777" w:rsidR="006E5A78" w:rsidRDefault="00FA2073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• Educația</w:t>
            </w:r>
            <w:r w:rsidR="007B1CB6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multilingvă se fundamentea</w:t>
            </w:r>
            <w:r w:rsidR="00745E3F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ză</w:t>
            </w:r>
            <w:r w:rsidR="007B1CB6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pe respectul</w:t>
            </w:r>
            <w:r w:rsidR="007B1CB6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față de </w:t>
            </w:r>
            <w:r w:rsidR="007B1CB6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tóate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limbile</w:t>
            </w:r>
            <w:r w:rsidR="007B1CB6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și</w:t>
            </w:r>
            <w:r w:rsidR="007B1CB6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745E3F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față de fiecare</w:t>
            </w:r>
            <w:r w:rsidR="007B1CB6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elev.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br/>
              <w:t>Statul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are responsabilitatea de a 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asegura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condiții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745E3F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adecvate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pentru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studierea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și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dezvoltarea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limbii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române ca limbă de stat</w:t>
            </w:r>
            <w:r w:rsidR="00745E3F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precum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și a celorlalte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limbi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745E3F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utilizate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 Republica Moldova. Limbile se însușesc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mai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eficient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într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noBreakHyphen/>
            </w:r>
            <w:r w:rsidR="00745E3F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745E3F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mediu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pozitiv, atât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745E3F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sala de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clasă, cât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și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în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afara</w:t>
            </w:r>
            <w:r w:rsidR="007B1CB6"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ei.</w:t>
            </w:r>
          </w:p>
          <w:p w14:paraId="4DBE2DE0" w14:textId="77777777" w:rsidR="00CC5156" w:rsidRPr="00CC5156" w:rsidRDefault="00CC5156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13F2D6B9" w14:textId="77777777" w:rsidR="006E5A78" w:rsidRDefault="006E5A78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• Educația</w:t>
            </w:r>
            <w:r w:rsidR="003F575F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multilingua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contribuie la formarea</w:t>
            </w:r>
            <w:r w:rsidR="003F575F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unei</w:t>
            </w:r>
            <w:r w:rsidR="003F575F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societăți civile pașnice, incluzive</w:t>
            </w:r>
            <w:r w:rsidR="003F575F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și</w:t>
            </w:r>
            <w:r w:rsidR="003F575F"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C51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echitabile.</w:t>
            </w:r>
            <w:r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br/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Republica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Moldova este</w:t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prin tradiție,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 societate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multilingua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și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etnic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diversă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Educația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multilingua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valorifică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diversitatea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linguistica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și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culturală ca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parte a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patrimoniu</w:t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lui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național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și</w:t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ca o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resursă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esențială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pentru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coeziunea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socială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Asigurarea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posibilității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 toate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grupurile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să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își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dezvolt</w:t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competențele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atât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în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limba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B7134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română ca limbă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 stat, cât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și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în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limbile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B7134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materne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și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străine</w:t>
            </w:r>
            <w:r w:rsidR="00B7134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contribuie la consolidarea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unei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societat</w:t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ăți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care respectă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diversitatea, </w:t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promovează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cooperarea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și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relațiile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pașnice, toleranța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și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unitatea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între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toți</w:t>
            </w:r>
            <w:r w:rsidR="003F575F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cetățeni</w:t>
            </w:r>
            <w:r w:rsidR="00CD7377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="00FA2073" w:rsidRPr="00CC51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662443B5" w14:textId="77777777" w:rsidR="00CC5156" w:rsidRPr="00CC5156" w:rsidRDefault="00CC5156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1846620E" w14:textId="77777777" w:rsidR="00695392" w:rsidRPr="00592370" w:rsidRDefault="002F0794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  <w:rPrChange w:id="0" w:author="MEC" w:date="2025-05-14T15:11:00Z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rPrChange>
              </w:rPr>
            </w:pPr>
            <w:r w:rsidRPr="00CC515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       </w:t>
            </w:r>
            <w:r w:rsidR="00695392" w:rsidRPr="00592370">
              <w:rPr>
                <w:rFonts w:ascii="Times New Roman" w:hAnsi="Times New Roman" w:cs="Times New Roman"/>
                <w:b/>
                <w:sz w:val="28"/>
                <w:szCs w:val="28"/>
                <w:lang w:val="it-IT"/>
                <w:rPrChange w:id="1" w:author="MEC" w:date="2025-05-14T15:11:00Z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rPrChange>
              </w:rPr>
              <w:t>Repere de implementare</w:t>
            </w:r>
          </w:p>
          <w:p w14:paraId="5F2C6AC2" w14:textId="77777777" w:rsidR="00CC5156" w:rsidRPr="00592370" w:rsidRDefault="00CC5156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  <w:rPrChange w:id="2" w:author="MEC" w:date="2025-05-14T15:11:00Z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rPrChange>
              </w:rPr>
            </w:pPr>
          </w:p>
          <w:p w14:paraId="46086CBE" w14:textId="77777777" w:rsidR="0028109A" w:rsidRPr="001658E1" w:rsidRDefault="00695392" w:rsidP="00CC5156">
            <w:pPr>
              <w:pStyle w:val="NoSpacing"/>
              <w:spacing w:line="276" w:lineRule="auto"/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592370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it-IT"/>
                <w:rPrChange w:id="3" w:author="MEC" w:date="2025-05-14T15:11:00Z">
                  <w:rPr>
                    <w:rStyle w:val="y2iqfc"/>
                    <w:rFonts w:ascii="Times New Roman" w:hAnsi="Times New Roman" w:cs="Times New Roman"/>
                    <w:b/>
                    <w:color w:val="1F1F1F"/>
                    <w:sz w:val="24"/>
                    <w:szCs w:val="24"/>
                  </w:rPr>
                </w:rPrChange>
              </w:rPr>
              <w:t>I</w:t>
            </w:r>
            <w:r w:rsidRPr="00CC5156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>mplementarea modelelor de educa</w:t>
            </w:r>
            <w:r w:rsidR="00B71347" w:rsidRPr="00CC5156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>ț</w:t>
            </w:r>
            <w:r w:rsidRPr="00CC5156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>ie multilingv</w:t>
            </w:r>
            <w:r w:rsidR="00B71347" w:rsidRPr="00CC5156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>ă</w:t>
            </w:r>
            <w:r w:rsidR="00916B9E" w:rsidRPr="00CC5156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 xml:space="preserve"> </w:t>
            </w:r>
            <w:r w:rsidR="008E04F0"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se va </w:t>
            </w:r>
            <w:r w:rsidR="00B71347"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realiza în baza</w:t>
            </w:r>
            <w:r w:rsidR="00916B9E"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 </w:t>
            </w:r>
            <w:r w:rsidR="008E04F0"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planul</w:t>
            </w:r>
            <w:r w:rsidR="00B71347"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ui</w:t>
            </w:r>
            <w:r w:rsidR="008E04F0"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-cadru </w:t>
            </w:r>
            <w:r w:rsidR="00B71347"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pentru</w:t>
            </w:r>
            <w:r w:rsidR="00916B9E"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 </w:t>
            </w:r>
            <w:r w:rsidR="008E04F0"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învățământul primar, gimnazial și liceal, precum și </w:t>
            </w:r>
            <w:r w:rsidR="00B71347"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în conformitate cu</w:t>
            </w:r>
            <w:r w:rsidR="00916B9E"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 </w:t>
            </w:r>
            <w:r w:rsidR="008E04F0" w:rsidRPr="001658E1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curriculumul și standardele</w:t>
            </w:r>
            <w:r w:rsidR="00B71347" w:rsidRPr="001658E1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educaționale</w:t>
            </w:r>
            <w:r w:rsidR="008E04F0" w:rsidRPr="001658E1">
              <w:rPr>
                <w:rStyle w:val="y2iqfc"/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naționale.</w:t>
            </w:r>
          </w:p>
          <w:p w14:paraId="4C408DD0" w14:textId="77777777" w:rsidR="0028109A" w:rsidRPr="001658E1" w:rsidRDefault="0028109A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Instituțiile de învățământ general au dreptul să elaboreze propriile programe/planuri de educație multilingvă</w:t>
            </w:r>
            <w:r w:rsidR="00FE01C6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adaptate specificului</w:t>
            </w:r>
            <w:r w:rsidR="00916B9E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populați</w:t>
            </w:r>
            <w:r w:rsidR="00FE01C6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ei</w:t>
            </w:r>
            <w:r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școlar</w:t>
            </w:r>
            <w:r w:rsidR="00FE01C6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resursel</w:t>
            </w:r>
            <w:r w:rsidR="00FE01C6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</w:t>
            </w:r>
            <w:r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disponibile ale instituției (resurse umane, financiare, sprijin din partea comunității etc.), cu respectarea</w:t>
            </w:r>
            <w:r w:rsidR="00FE01C6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prevederilor</w:t>
            </w:r>
            <w:r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curriculumului național.</w:t>
            </w:r>
          </w:p>
          <w:p w14:paraId="638D47C4" w14:textId="77777777" w:rsidR="00FE01C6" w:rsidRPr="001658E1" w:rsidRDefault="0028109A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funcție de resursele umane și didactico-pedagogice disponibile, instituțiile de învățământ general pot desfășura instruirea în două (sau trei) limbi și pot </w:t>
            </w:r>
            <w:r w:rsidR="00FE01C6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opta pentru una din următoarele</w:t>
            </w:r>
            <w:r w:rsidR="00916B9E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modalit</w:t>
            </w:r>
            <w:r w:rsidR="00FE01C6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ăți</w:t>
            </w:r>
            <w:r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r w:rsidR="00FE01C6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implementare a proporțiilor</w:t>
            </w:r>
            <w:r w:rsidR="00916B9E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instruire în limba </w:t>
            </w:r>
            <w:r w:rsidR="00FE01C6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română și</w:t>
            </w:r>
            <w:r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limba matern</w:t>
            </w:r>
            <w:r w:rsidR="00FE01C6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ă, conform </w:t>
            </w:r>
            <w:r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modelel</w:t>
            </w:r>
            <w:r w:rsidR="00FE01C6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</w:t>
            </w:r>
            <w:r w:rsidR="00916B9E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E01C6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propuse</w:t>
            </w:r>
            <w:r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3E0716ED" w14:textId="77777777" w:rsidR="0028109A" w:rsidRPr="001658E1" w:rsidRDefault="0028109A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a) selec</w:t>
            </w:r>
            <w:r w:rsidR="000711E4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ția</w:t>
            </w:r>
            <w:r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unor discipline din curriculum</w:t>
            </w:r>
            <w:r w:rsidR="000711E4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care să fie predate în limba țintă;</w:t>
            </w:r>
          </w:p>
          <w:p w14:paraId="31074B14" w14:textId="77777777" w:rsidR="0028109A" w:rsidRPr="001658E1" w:rsidRDefault="0028109A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b) alocarea unei părți din orele aferente</w:t>
            </w:r>
            <w:r w:rsidR="0019245A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(module)</w:t>
            </w:r>
            <w:r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unei discipline</w:t>
            </w:r>
            <w:r w:rsidR="000711E4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pentru instruirea în limba țintă;</w:t>
            </w:r>
          </w:p>
          <w:p w14:paraId="7FD814F4" w14:textId="77777777" w:rsidR="0028109A" w:rsidRPr="001658E1" w:rsidRDefault="0028109A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c) predarea unor teme in limba </w:t>
            </w:r>
            <w:r w:rsidR="0019245A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țintă</w:t>
            </w:r>
            <w:r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desf</w:t>
            </w:r>
            <w:r w:rsidR="000711E4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ăș</w:t>
            </w:r>
            <w:r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urarea</w:t>
            </w:r>
            <w:r w:rsidR="000711E4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</w:t>
            </w:r>
            <w:r w:rsidR="00916B9E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</w:t>
            </w:r>
            <w:r w:rsidR="00916B9E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extracurriculare</w:t>
            </w:r>
            <w:r w:rsidR="000711E4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această limbă</w:t>
            </w:r>
            <w:r w:rsidR="0019245A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1FA8DAEA" w14:textId="77777777" w:rsidR="0019245A" w:rsidRPr="001658E1" w:rsidRDefault="0019245A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d) utilizarea materialelor didactice special dezvoltate pentru instruirea bilingvă</w:t>
            </w:r>
            <w:r w:rsidR="000711E4" w:rsidRPr="001658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2BE309AB" w14:textId="77777777" w:rsidR="00CC5156" w:rsidRPr="00CC5156" w:rsidRDefault="00CC5156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  <w:p w14:paraId="3FF6A39D" w14:textId="77777777" w:rsidR="008E04F0" w:rsidRDefault="008E04F0" w:rsidP="00CC5156">
            <w:pPr>
              <w:pStyle w:val="NoSpacing"/>
              <w:spacing w:line="276" w:lineRule="auto"/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</w:pPr>
            <w:r w:rsidRPr="00CC5156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>Evaluarea rezultatelor</w:t>
            </w:r>
            <w:r w:rsidR="00916B9E" w:rsidRPr="00CC5156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 xml:space="preserve"> </w:t>
            </w:r>
            <w:r w:rsidR="000711E4"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în</w:t>
            </w:r>
            <w:r w:rsidR="00916B9E"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 </w:t>
            </w:r>
            <w:r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limbile țintă se va </w:t>
            </w:r>
            <w:r w:rsidR="000711E4"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realiza</w:t>
            </w:r>
            <w:r w:rsidR="00916B9E"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 </w:t>
            </w:r>
            <w:r w:rsidR="000711E4"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în baza</w:t>
            </w:r>
            <w:r w:rsidR="00916B9E"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 </w:t>
            </w:r>
            <w:r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Criteriil</w:t>
            </w:r>
            <w:r w:rsidR="005C00CC"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or</w:t>
            </w:r>
            <w:r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 de Evaluare a Competențelor Lingvistice în Limba Română, elaborate de MEC</w:t>
            </w:r>
            <w:r w:rsidR="005020CD"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,</w:t>
            </w:r>
            <w:r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 în </w:t>
            </w:r>
            <w:r w:rsidR="005020CD"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concordanță</w:t>
            </w:r>
            <w:r w:rsidR="00916B9E"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 </w:t>
            </w:r>
            <w:r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cu prevederile Cadrului European Comun de Referință (CECR), precum și </w:t>
            </w:r>
            <w:r w:rsidR="005020CD"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în raport cu</w:t>
            </w:r>
            <w:r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 xml:space="preserve"> standardele educaționale </w:t>
            </w:r>
            <w:r w:rsidR="005020CD"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relevante</w:t>
            </w:r>
            <w:r w:rsidRPr="00CC5156"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  <w:t>.</w:t>
            </w:r>
          </w:p>
          <w:p w14:paraId="73EF843D" w14:textId="77777777" w:rsidR="00CC5156" w:rsidRPr="00CC5156" w:rsidRDefault="00CC5156" w:rsidP="00CC5156">
            <w:pPr>
              <w:pStyle w:val="NoSpacing"/>
              <w:spacing w:line="276" w:lineRule="auto"/>
              <w:rPr>
                <w:rStyle w:val="y2iqfc"/>
                <w:rFonts w:ascii="Times New Roman" w:hAnsi="Times New Roman" w:cs="Times New Roman"/>
                <w:bCs/>
                <w:color w:val="1F1F1F"/>
                <w:sz w:val="24"/>
                <w:szCs w:val="24"/>
                <w:lang w:val="ro-RO"/>
              </w:rPr>
            </w:pPr>
          </w:p>
          <w:p w14:paraId="46B11FEE" w14:textId="77777777" w:rsidR="008E04F0" w:rsidRPr="00CC5156" w:rsidRDefault="008E04F0" w:rsidP="00CC5156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C515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Monitorizarea implementării programelor bilingve/multilingve</w:t>
            </w:r>
            <w:r w:rsidR="005020CD" w:rsidRPr="00CC515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precum</w:t>
            </w:r>
            <w:r w:rsidRPr="00CC515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și evaluarea eficacității </w:t>
            </w:r>
            <w:r w:rsidRPr="00CC515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acestora</w:t>
            </w:r>
            <w:r w:rsidR="005020CD" w:rsidRPr="00CC515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</w:t>
            </w:r>
            <w:r w:rsidRPr="00CC515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vor</w:t>
            </w:r>
            <w:r w:rsidR="005020CD" w:rsidRPr="00CC515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lua în considerare</w:t>
            </w:r>
            <w:r w:rsidR="001658E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CC515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atât nivelul </w:t>
            </w:r>
            <w:r w:rsidR="005020CD" w:rsidRPr="00CC515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de </w:t>
            </w:r>
            <w:r w:rsidRPr="00CC515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însușir</w:t>
            </w:r>
            <w:r w:rsidR="005020CD" w:rsidRPr="00CC515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 a</w:t>
            </w:r>
            <w:r w:rsidRPr="00CC515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limbilor (L1, L2, Lm), cât și </w:t>
            </w:r>
            <w:r w:rsidR="005020CD" w:rsidRPr="00CC515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performanțele</w:t>
            </w:r>
            <w:r w:rsidR="001658E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5020CD" w:rsidRPr="00CC515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elevilor la</w:t>
            </w:r>
            <w:r w:rsidR="001658E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CC515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disciplinel</w:t>
            </w:r>
            <w:r w:rsidR="005020CD" w:rsidRPr="00CC515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</w:t>
            </w:r>
            <w:r w:rsidR="001658E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CC515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non-lingvistice </w:t>
            </w:r>
            <w:r w:rsidR="005020CD" w:rsidRPr="00CC515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predate</w:t>
            </w:r>
            <w:r w:rsidR="001658E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CC515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 limbile țintă.</w:t>
            </w:r>
          </w:p>
          <w:p w14:paraId="1422CC66" w14:textId="77777777" w:rsidR="008E04F0" w:rsidRPr="00F53460" w:rsidRDefault="008E04F0" w:rsidP="00281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6467C" w:rsidRPr="004F20D0" w14:paraId="19C234A8" w14:textId="77777777" w:rsidTr="004C6C70">
        <w:trPr>
          <w:trHeight w:val="312"/>
        </w:trPr>
        <w:tc>
          <w:tcPr>
            <w:tcW w:w="14669" w:type="dxa"/>
            <w:gridSpan w:val="8"/>
            <w:tcBorders>
              <w:top w:val="single" w:sz="4" w:space="0" w:color="auto"/>
            </w:tcBorders>
          </w:tcPr>
          <w:p w14:paraId="506E01E5" w14:textId="77777777" w:rsidR="00916B9E" w:rsidRDefault="00916B9E" w:rsidP="00F53460">
            <w:pPr>
              <w:pStyle w:val="HTMLPreformatted"/>
              <w:spacing w:after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14:paraId="274B95E5" w14:textId="77777777" w:rsidR="0036467C" w:rsidRPr="00916B9E" w:rsidRDefault="0052221F" w:rsidP="00F53460">
            <w:pPr>
              <w:pStyle w:val="HTMLPreformatted"/>
              <w:spacing w:after="240" w:line="276" w:lineRule="auto"/>
              <w:rPr>
                <w:rStyle w:val="y2iqfc"/>
                <w:rFonts w:ascii="Times New Roman" w:hAnsi="Times New Roman" w:cs="Times New Roman"/>
                <w:b/>
                <w:color w:val="1F1F1F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           </w:t>
            </w:r>
            <w:r w:rsidR="00F53460" w:rsidRPr="00916B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II. </w:t>
            </w:r>
            <w:r w:rsidR="0036467C" w:rsidRPr="00916B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GLOSAR</w:t>
            </w:r>
          </w:p>
        </w:tc>
      </w:tr>
      <w:tr w:rsidR="0036467C" w:rsidRPr="00592370" w14:paraId="3D3C220E" w14:textId="77777777" w:rsidTr="0036467C">
        <w:trPr>
          <w:trHeight w:val="312"/>
        </w:trPr>
        <w:tc>
          <w:tcPr>
            <w:tcW w:w="25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A6AC8ED" w14:textId="77777777" w:rsidR="0036467C" w:rsidRPr="00A007DE" w:rsidRDefault="0036467C" w:rsidP="00A007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007D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Limbile</w:t>
            </w:r>
            <w:r w:rsidR="00916B9E" w:rsidRPr="00A007D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A007D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propuse ca limbi de predare ale</w:t>
            </w:r>
            <w:r w:rsidR="000D3A99" w:rsidRPr="00A007D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A007D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disciplinelor</w:t>
            </w:r>
            <w:r w:rsidR="000D3A99" w:rsidRPr="00A007D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A007D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nonlingvistice</w:t>
            </w:r>
          </w:p>
        </w:tc>
        <w:tc>
          <w:tcPr>
            <w:tcW w:w="1215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DAB1944" w14:textId="77777777" w:rsidR="0036467C" w:rsidRPr="00A007DE" w:rsidRDefault="0036467C" w:rsidP="00A007D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A007D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L1 – Limba Rus</w:t>
            </w:r>
            <w:r w:rsidR="005020CD" w:rsidRPr="00A007D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ă</w:t>
            </w:r>
            <w:r w:rsidR="00916B9E" w:rsidRPr="00A007D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</w:t>
            </w:r>
          </w:p>
          <w:p w14:paraId="27F5387F" w14:textId="77777777" w:rsidR="0036467C" w:rsidRPr="00A007DE" w:rsidRDefault="0036467C" w:rsidP="00A007D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A007D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L2 – Limba Rom</w:t>
            </w:r>
            <w:r w:rsidR="005020CD" w:rsidRPr="00A007D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â</w:t>
            </w:r>
            <w:r w:rsidRPr="00A007D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n</w:t>
            </w:r>
            <w:r w:rsidR="005020CD" w:rsidRPr="00A007D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ă</w:t>
            </w:r>
          </w:p>
          <w:p w14:paraId="05851E1B" w14:textId="77777777" w:rsidR="0036467C" w:rsidRPr="00A007DE" w:rsidRDefault="0036467C" w:rsidP="00A007D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A007D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Lm – Limba etniei</w:t>
            </w:r>
            <w:r w:rsidR="000D3A99" w:rsidRPr="00A007D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</w:t>
            </w:r>
            <w:r w:rsidRPr="00A007D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minoritare (</w:t>
            </w:r>
            <w:r w:rsidR="00283E2B" w:rsidRPr="00A007D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b</w:t>
            </w:r>
            <w:r w:rsidRPr="00A007D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ulgar</w:t>
            </w:r>
            <w:r w:rsidR="00792827" w:rsidRPr="00A007D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ă</w:t>
            </w:r>
            <w:r w:rsidR="000D3A99" w:rsidRPr="00A007D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, gagauză, ukraineană</w:t>
            </w:r>
            <w:r w:rsidRPr="00A007DE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)</w:t>
            </w:r>
          </w:p>
          <w:p w14:paraId="5EE0AD9A" w14:textId="77777777" w:rsidR="0036467C" w:rsidRPr="00A007DE" w:rsidRDefault="0036467C" w:rsidP="00A007D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6C70C4D5" w14:textId="77777777" w:rsidR="0036467C" w:rsidRPr="00A007DE" w:rsidRDefault="0036467C" w:rsidP="00A007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6467C" w:rsidRPr="00592370" w14:paraId="5F34201B" w14:textId="77777777" w:rsidTr="0036467C">
        <w:trPr>
          <w:trHeight w:val="312"/>
        </w:trPr>
        <w:tc>
          <w:tcPr>
            <w:tcW w:w="25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6F34488" w14:textId="77777777" w:rsidR="0036467C" w:rsidRPr="00A007DE" w:rsidRDefault="0036467C" w:rsidP="00A007D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DE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 xml:space="preserve">Modele „puternice” </w:t>
            </w:r>
            <w:r w:rsidR="00283E2B" w:rsidRPr="00A007DE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>ale</w:t>
            </w:r>
            <w:r w:rsidR="004203E4" w:rsidRPr="00A007DE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 xml:space="preserve"> </w:t>
            </w:r>
            <w:r w:rsidRPr="00A007DE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>educație</w:t>
            </w:r>
            <w:r w:rsidR="00283E2B" w:rsidRPr="00A007DE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>i</w:t>
            </w:r>
            <w:r w:rsidRPr="00A007DE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 xml:space="preserve"> bilingv</w:t>
            </w:r>
            <w:r w:rsidR="00283E2B" w:rsidRPr="00A007DE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>e</w:t>
            </w:r>
            <w:r w:rsidRPr="00A007DE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>/multilingv</w:t>
            </w:r>
            <w:r w:rsidR="00283E2B" w:rsidRPr="00A007DE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>e</w:t>
            </w:r>
          </w:p>
          <w:p w14:paraId="7D990040" w14:textId="77777777" w:rsidR="0036467C" w:rsidRPr="00A007DE" w:rsidRDefault="0036467C" w:rsidP="00A007D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1AB9833" w14:textId="77777777" w:rsidR="0036467C" w:rsidRPr="00A007DE" w:rsidRDefault="0036467C" w:rsidP="00A007DE">
            <w:pPr>
              <w:pStyle w:val="NoSpacing"/>
              <w:spacing w:after="120" w:line="276" w:lineRule="auto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</w:pP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Modelele de educație bilingvă/multilingvă </w:t>
            </w:r>
            <w:r w:rsidR="00283E2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au ca obiectiv principal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păstrarea limbii materne și extinderea repertoriului lingvistic al individului.</w:t>
            </w:r>
          </w:p>
          <w:p w14:paraId="5EFACD98" w14:textId="77777777" w:rsidR="0036467C" w:rsidRPr="00A007DE" w:rsidRDefault="0036467C" w:rsidP="00A007DE">
            <w:pPr>
              <w:pStyle w:val="NoSpacing"/>
              <w:spacing w:after="120" w:line="276" w:lineRule="auto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</w:pP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Aceste modele </w:t>
            </w:r>
            <w:r w:rsidR="00283E2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urmăresc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dezvoltarea biling</w:t>
            </w:r>
            <w:r w:rsidR="00283E2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v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ismului și multilingvismului </w:t>
            </w:r>
            <w:r w:rsidR="00283E2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la nivel individual și societal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, </w:t>
            </w:r>
            <w:r w:rsidR="00283E2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contribuind la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formarea competențe</w:t>
            </w:r>
            <w:r w:rsidR="00283E2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lor</w:t>
            </w:r>
            <w:r w:rsidR="004203E4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</w:t>
            </w:r>
            <w:r w:rsidR="00283E2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lingvistice multiple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.</w:t>
            </w:r>
          </w:p>
          <w:p w14:paraId="56AE1DCE" w14:textId="77777777" w:rsidR="0036467C" w:rsidRPr="00A007DE" w:rsidRDefault="0036467C" w:rsidP="00A007DE">
            <w:pPr>
              <w:pStyle w:val="NoSpacing"/>
              <w:spacing w:after="120" w:line="276" w:lineRule="auto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</w:pP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Modelele „puternice” percep multilingvismul ca</w:t>
            </w:r>
            <w:r w:rsidR="00283E2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pe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o resursă </w:t>
            </w:r>
            <w:r w:rsidR="00283E2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esențială</w:t>
            </w:r>
            <w:r w:rsidR="004203E4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și oferă instrumente eficiente pentru promovarea acestuia.</w:t>
            </w:r>
          </w:p>
          <w:p w14:paraId="70BA3CA7" w14:textId="77777777" w:rsidR="0036467C" w:rsidRPr="00A007DE" w:rsidRDefault="0036467C" w:rsidP="00A007DE">
            <w:pPr>
              <w:spacing w:line="276" w:lineRule="auto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</w:pP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Politicile educaționale care susțin astfel de modele, </w:t>
            </w:r>
            <w:r w:rsidR="00283E2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în special cele dedicate</w:t>
            </w:r>
            <w:r w:rsidR="004203E4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minorităților naționale, </w:t>
            </w:r>
            <w:r w:rsidR="00283E2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vizează</w:t>
            </w:r>
            <w:r w:rsidR="004203E4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crearea unui </w:t>
            </w:r>
            <w:r w:rsidR="00283E2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echilibru</w:t>
            </w:r>
            <w:r w:rsidR="004203E4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lingvistic </w:t>
            </w:r>
            <w:r w:rsidR="00283E2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care să reflecte</w:t>
            </w:r>
            <w:r w:rsidR="004203E4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coexistenț</w:t>
            </w:r>
            <w:r w:rsidR="00283E2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a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pașnic</w:t>
            </w:r>
            <w:r w:rsidR="00283E2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ă a diversității </w:t>
            </w:r>
            <w:r w:rsidR="004203E4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etnolingvistice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.</w:t>
            </w:r>
          </w:p>
          <w:p w14:paraId="33B5C42F" w14:textId="77777777" w:rsidR="004203E4" w:rsidRPr="00A007DE" w:rsidRDefault="004203E4" w:rsidP="00A007D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6467C" w:rsidRPr="00592370" w14:paraId="4E766F08" w14:textId="77777777" w:rsidTr="0036467C">
        <w:trPr>
          <w:trHeight w:val="312"/>
        </w:trPr>
        <w:tc>
          <w:tcPr>
            <w:tcW w:w="25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DC08E43" w14:textId="77777777" w:rsidR="0036467C" w:rsidRPr="00A007DE" w:rsidRDefault="007A5459" w:rsidP="00A007D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7DE">
              <w:rPr>
                <w:rFonts w:ascii="Times New Roman" w:hAnsi="Times New Roman" w:cs="Times New Roman"/>
                <w:b/>
                <w:sz w:val="24"/>
                <w:szCs w:val="24"/>
              </w:rPr>
              <w:t>BICS – Basic Interpersonal Communication Skills</w:t>
            </w:r>
          </w:p>
          <w:p w14:paraId="0F1E941B" w14:textId="77777777" w:rsidR="0036467C" w:rsidRPr="00A007DE" w:rsidRDefault="0036467C" w:rsidP="00A007D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3249BB7" w14:textId="77777777" w:rsidR="004C6C70" w:rsidRPr="00592370" w:rsidRDefault="007A5459" w:rsidP="00A007D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  <w:rPrChange w:id="4" w:author="MEC" w:date="2025-05-14T15:11:00Z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rPrChange>
              </w:rPr>
            </w:pPr>
            <w:r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5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Abilități de bază de comunicare</w:t>
            </w:r>
            <w:r w:rsidR="000F7BF0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6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7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interpersonală – </w:t>
            </w:r>
            <w:r w:rsidR="00283E2B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8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se referă la utlizarea</w:t>
            </w:r>
            <w:r w:rsidR="00A007DE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9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10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limbaj</w:t>
            </w:r>
            <w:r w:rsidR="00283E2B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11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ului oral</w:t>
            </w:r>
            <w:r w:rsidR="00A007DE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12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="00283E2B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13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într-un context cotidian</w:t>
            </w:r>
            <w:r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14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, colocvial</w:t>
            </w:r>
            <w:r w:rsidR="00A007DE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15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16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și</w:t>
            </w:r>
            <w:r w:rsidR="00A007DE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17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="00283E2B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18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familiar</w:t>
            </w:r>
            <w:r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19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. Aceste</w:t>
            </w:r>
            <w:r w:rsidR="00A007DE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20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="00283E2B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21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competențe</w:t>
            </w:r>
            <w:r w:rsidR="00A007DE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22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23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sunt</w:t>
            </w:r>
            <w:r w:rsidR="00283E2B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24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, de regulă, dobândite</w:t>
            </w:r>
            <w:r w:rsidR="00A007DE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25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26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ușor</w:t>
            </w:r>
            <w:r w:rsidR="00A007DE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27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28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și</w:t>
            </w:r>
            <w:r w:rsidR="00A007DE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29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30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rapid de către</w:t>
            </w:r>
            <w:r w:rsidR="00A007DE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31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32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eleviî</w:t>
            </w:r>
            <w:r w:rsidR="00A007DE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33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î</w:t>
            </w:r>
            <w:r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34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n</w:t>
            </w:r>
            <w:r w:rsidR="00A007DE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35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36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afara</w:t>
            </w:r>
            <w:r w:rsidR="00A007DE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37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="00455C6D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38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mediuliu formal de învățare, în</w:t>
            </w:r>
            <w:r w:rsidR="00A007DE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39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="00455C6D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40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interacțiuni</w:t>
            </w:r>
            <w:r w:rsidR="00A007DE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41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="00455C6D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42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informale</w:t>
            </w:r>
            <w:r w:rsidR="00A007DE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43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="00455C6D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44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sau</w:t>
            </w:r>
            <w:r w:rsidR="00A007DE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45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="00455C6D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46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în</w:t>
            </w:r>
            <w:r w:rsidR="00A007DE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47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="00455C6D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48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concexte de </w:t>
            </w:r>
            <w:r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49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imersiune</w:t>
            </w:r>
            <w:r w:rsidR="00A007DE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50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 w:rsidR="00455C6D"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51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lingvistică</w:t>
            </w:r>
            <w:r w:rsidRPr="00592370">
              <w:rPr>
                <w:rFonts w:ascii="Times New Roman" w:hAnsi="Times New Roman" w:cs="Times New Roman"/>
                <w:sz w:val="24"/>
                <w:szCs w:val="24"/>
                <w:lang w:val="fr-FR"/>
                <w:rPrChange w:id="52" w:author="MEC" w:date="2025-05-14T15:11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(Baker &amp; Wright, 2017).</w:t>
            </w:r>
          </w:p>
        </w:tc>
      </w:tr>
      <w:tr w:rsidR="0036467C" w:rsidRPr="00592370" w14:paraId="6268DCBA" w14:textId="77777777" w:rsidTr="0036467C">
        <w:trPr>
          <w:trHeight w:val="312"/>
        </w:trPr>
        <w:tc>
          <w:tcPr>
            <w:tcW w:w="25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08E5E8C" w14:textId="77777777" w:rsidR="007A5459" w:rsidRPr="00A007DE" w:rsidRDefault="007A5459" w:rsidP="00A007D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007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CALP (Cognitive Academic Language Proficiency) </w:t>
            </w:r>
          </w:p>
          <w:p w14:paraId="60CDF620" w14:textId="77777777" w:rsidR="0036467C" w:rsidRPr="00A007DE" w:rsidRDefault="0036467C" w:rsidP="00A007D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58681E96" w14:textId="77777777" w:rsidR="007A5459" w:rsidRPr="00A007DE" w:rsidRDefault="007A5459" w:rsidP="00A007DE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</w:pP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Cunoașterea limbajului academic cognitiv (Limba academică) </w:t>
            </w:r>
            <w:r w:rsidR="00455C6D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–</w:t>
            </w:r>
            <w:r w:rsid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</w:t>
            </w:r>
            <w:r w:rsidR="00455C6D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reprezintă n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ivelul de competență</w:t>
            </w:r>
            <w:r w:rsidR="00455C6D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lingvistică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necesar pentru</w:t>
            </w:r>
            <w:r w:rsidR="00455C6D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a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înțelege și </w:t>
            </w:r>
            <w:r w:rsidR="00455C6D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a produce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conținut educațional</w:t>
            </w:r>
            <w:r w:rsidR="00455C6D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complex, specific mediului academic,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care </w:t>
            </w:r>
            <w:r w:rsidR="00455C6D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presupune un grad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ridicat de funcție cognitivă. </w:t>
            </w:r>
            <w:r w:rsidR="00072DE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Dezvoltarea completă a competențelor CALP necesită, de regulă, între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5</w:t>
            </w:r>
            <w:r w:rsidR="00072DE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și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7 ani (Baker &amp; Wright, 2017). </w:t>
            </w:r>
            <w:r w:rsidR="00072DE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În absența sprijinului pentru limba primară (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L1</w:t>
            </w:r>
            <w:r w:rsidR="00072DE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)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, </w:t>
            </w:r>
            <w:r w:rsidR="00072DE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progresul în dobândirea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limbajului academic </w:t>
            </w:r>
            <w:r w:rsidR="00072DE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în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L2/L3 este </w:t>
            </w:r>
            <w:r w:rsidR="00072DE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considerabil mai</w:t>
            </w:r>
            <w:r w:rsid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lastRenderedPageBreak/>
              <w:t>lent.</w:t>
            </w:r>
          </w:p>
          <w:p w14:paraId="2D6A4F16" w14:textId="77777777" w:rsidR="0036467C" w:rsidRPr="00A007DE" w:rsidRDefault="0036467C" w:rsidP="00A007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6467C" w:rsidRPr="00592370" w14:paraId="107B1F3A" w14:textId="77777777" w:rsidTr="0036467C">
        <w:trPr>
          <w:trHeight w:val="312"/>
        </w:trPr>
        <w:tc>
          <w:tcPr>
            <w:tcW w:w="25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BE8AE53" w14:textId="77777777" w:rsidR="007A5459" w:rsidRPr="00A007DE" w:rsidRDefault="007A5459" w:rsidP="00A007D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Biliteracy  </w:t>
            </w:r>
          </w:p>
          <w:p w14:paraId="58748F6D" w14:textId="77777777" w:rsidR="0036467C" w:rsidRPr="00A007DE" w:rsidRDefault="0036467C" w:rsidP="00A007D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AAF2A62" w14:textId="77777777" w:rsidR="007A5459" w:rsidRPr="00A007DE" w:rsidRDefault="007A5459" w:rsidP="00A007D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Biliteracy - alfabetizare în două limbi. În </w:t>
            </w:r>
            <w:r w:rsidR="00072DE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accepțiunea</w:t>
            </w:r>
            <w:r w:rsidR="0059592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tradițional</w:t>
            </w:r>
            <w:r w:rsidR="00072DE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ă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, </w:t>
            </w:r>
            <w:r w:rsidR="00072DE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termenul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„literat” se referă la o persoană care știe să citească și să scrie. În sensul modern, </w:t>
            </w:r>
            <w:r w:rsidR="00072DE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bilitera</w:t>
            </w:r>
            <w:r w:rsidR="004E6B76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c</w:t>
            </w:r>
            <w:r w:rsidR="00072DE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y</w:t>
            </w:r>
            <w:r w:rsidR="0059592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</w:t>
            </w:r>
            <w:r w:rsidR="00072DE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implică</w:t>
            </w:r>
            <w:r w:rsidR="0059592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capacitatea de a citi și scrie </w:t>
            </w:r>
            <w:r w:rsidR="004E6B76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în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conform</w:t>
            </w:r>
            <w:r w:rsidR="004E6B76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itate cu normele</w:t>
            </w:r>
            <w:r w:rsidR="0059592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gramatic</w:t>
            </w:r>
            <w:r w:rsidR="004E6B76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ale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și ortografi</w:t>
            </w:r>
            <w:r w:rsidR="004E6B76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c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e ale </w:t>
            </w:r>
            <w:r w:rsidR="004E6B76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ambelor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limbi.</w:t>
            </w:r>
          </w:p>
          <w:p w14:paraId="7CF9A6A6" w14:textId="77777777" w:rsidR="0036467C" w:rsidRPr="00A007DE" w:rsidRDefault="0036467C" w:rsidP="00A007DE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6467C" w:rsidRPr="00592370" w14:paraId="1F8734AB" w14:textId="77777777" w:rsidTr="0036467C">
        <w:trPr>
          <w:trHeight w:val="312"/>
        </w:trPr>
        <w:tc>
          <w:tcPr>
            <w:tcW w:w="25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E699D5B" w14:textId="77777777" w:rsidR="0036467C" w:rsidRPr="00A007DE" w:rsidRDefault="007A5459" w:rsidP="00A007D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7DE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>Bilingvism  echilibrat</w:t>
            </w:r>
          </w:p>
        </w:tc>
        <w:tc>
          <w:tcPr>
            <w:tcW w:w="1215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4C6891F" w14:textId="77777777" w:rsidR="004C6C70" w:rsidRPr="00A007DE" w:rsidRDefault="007A5459" w:rsidP="00A007D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Bilingvismul echilibrat este un tip de bilingvism individual în care </w:t>
            </w:r>
            <w:r w:rsidR="004E6B76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persoana posedă un nivel similar de competență în ambele limbi.</w:t>
            </w:r>
            <w:r w:rsidR="0059592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</w:t>
            </w:r>
            <w:r w:rsidR="004E6B76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Cele două limbi sunt utilizate cu aceeași ușurință și eficiență, atât în contexte cotidiene, cât și academice.</w:t>
            </w:r>
          </w:p>
        </w:tc>
      </w:tr>
      <w:tr w:rsidR="0036467C" w:rsidRPr="00592370" w14:paraId="74FC0FE9" w14:textId="77777777" w:rsidTr="0036467C">
        <w:trPr>
          <w:trHeight w:val="312"/>
        </w:trPr>
        <w:tc>
          <w:tcPr>
            <w:tcW w:w="25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0FC45C3" w14:textId="77777777" w:rsidR="0036467C" w:rsidRPr="00A007DE" w:rsidRDefault="007A5459" w:rsidP="00A007D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7DE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>Bilingvism dezechilibrat</w:t>
            </w:r>
          </w:p>
        </w:tc>
        <w:tc>
          <w:tcPr>
            <w:tcW w:w="1215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90D01D1" w14:textId="77777777" w:rsidR="007A5459" w:rsidRPr="00A007DE" w:rsidRDefault="007A5459" w:rsidP="00A007D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Bilingvismul dezechilibrat </w:t>
            </w:r>
            <w:r w:rsidR="004E6B76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se referă la situația în care persoana are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niveluri </w:t>
            </w:r>
            <w:r w:rsidR="004E6B76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diferite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de competenț</w:t>
            </w:r>
            <w:r w:rsidR="004E6B76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ă</w:t>
            </w:r>
            <w:r w:rsidR="0059592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</w:t>
            </w:r>
            <w:r w:rsidR="004E6B76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în cele două limbi pe care le utilizează.</w:t>
            </w:r>
            <w:r w:rsidR="0059592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</w:t>
            </w:r>
            <w:r w:rsidR="004E6B76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D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e regulă, prima limbă </w:t>
            </w:r>
            <w:r w:rsidR="004E6B76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(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limba </w:t>
            </w:r>
            <w:r w:rsidR="00FA2073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matern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ă</w:t>
            </w:r>
            <w:r w:rsidR="004E6B76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)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este </w:t>
            </w:r>
            <w:r w:rsidR="004E6B76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stăpânită mai bine decât cea de-a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doua.</w:t>
            </w:r>
          </w:p>
          <w:p w14:paraId="530B5656" w14:textId="77777777" w:rsidR="0036467C" w:rsidRPr="00A007DE" w:rsidRDefault="0036467C" w:rsidP="00A007DE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6467C" w:rsidRPr="00592370" w14:paraId="1BDB9E6D" w14:textId="77777777" w:rsidTr="0036467C">
        <w:trPr>
          <w:trHeight w:val="312"/>
        </w:trPr>
        <w:tc>
          <w:tcPr>
            <w:tcW w:w="25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4FB425A" w14:textId="77777777" w:rsidR="0036467C" w:rsidRPr="00A007DE" w:rsidRDefault="007A5459" w:rsidP="00A007D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7DE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>Bilingvism subtractiv</w:t>
            </w:r>
          </w:p>
        </w:tc>
        <w:tc>
          <w:tcPr>
            <w:tcW w:w="1215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62D2EF8" w14:textId="77777777" w:rsidR="007A5459" w:rsidRPr="00A007DE" w:rsidRDefault="007A5459" w:rsidP="00A007DE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</w:pP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Bilingvismul subtractiv</w:t>
            </w:r>
            <w:r w:rsidR="0059592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</w:t>
            </w:r>
            <w:r w:rsidR="00B200D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apare atunci când învățarea unei a doua limbi duce la pierderea sau înlocuirea treptată a primei limbi. În acest caz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,</w:t>
            </w:r>
            <w:r w:rsidR="00B200D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competențele în prima limbă (limba maternă) se diminuează, fiind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înlocuit</w:t>
            </w:r>
            <w:r w:rsidR="00B200DB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e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cu monolingvismul în limba țintă.</w:t>
            </w:r>
          </w:p>
          <w:p w14:paraId="7E6FA360" w14:textId="77777777" w:rsidR="0036467C" w:rsidRPr="00A007DE" w:rsidRDefault="0036467C" w:rsidP="00A007DE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6467C" w:rsidRPr="00B62F4D" w14:paraId="69D840A1" w14:textId="77777777" w:rsidTr="0036467C">
        <w:trPr>
          <w:trHeight w:val="312"/>
        </w:trPr>
        <w:tc>
          <w:tcPr>
            <w:tcW w:w="25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3597B83" w14:textId="77777777" w:rsidR="0036467C" w:rsidRPr="00A007DE" w:rsidRDefault="007A5459" w:rsidP="00A007D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7DE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>Abordarea naturalistă</w:t>
            </w:r>
          </w:p>
        </w:tc>
        <w:tc>
          <w:tcPr>
            <w:tcW w:w="1215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AE4281C" w14:textId="77777777" w:rsidR="007A5459" w:rsidRPr="00A007DE" w:rsidRDefault="007A5459" w:rsidP="00A007DE">
            <w:pPr>
              <w:pStyle w:val="HTMLPreformatted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</w:pP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Abordarea naturalistă se referă la metodele tradiționale de predare a limbilor străine</w:t>
            </w:r>
            <w:r w:rsidR="00D839E7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,</w:t>
            </w:r>
            <w:r w:rsidR="0059592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</w:t>
            </w:r>
            <w:r w:rsidR="00D839E7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bazate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pe observarea și interpretarea modului în care cursanții dobândesc atât prima cât și a doua limbă în </w:t>
            </w:r>
            <w:r w:rsidR="00D839E7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contexte</w:t>
            </w:r>
            <w:r w:rsidR="0059592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informale. </w:t>
            </w:r>
            <w:r w:rsidR="0059592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(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Abordarea naturalistă a fost dezvoltat</w:t>
            </w:r>
            <w:r w:rsidR="00595926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ă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de Tracy Terrell și Stephen Krashen și prezentat</w:t>
            </w:r>
            <w:r w:rsidR="00595926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ă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în </w:t>
            </w:r>
            <w:r w:rsidR="00D839E7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lucrarea</w:t>
            </w:r>
            <w:r w:rsidR="0059592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„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The Natural Approach</w:t>
            </w:r>
            <w:r w:rsidR="0059592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”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în 1983</w:t>
            </w:r>
            <w:r w:rsidR="0059592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)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.</w:t>
            </w:r>
          </w:p>
          <w:p w14:paraId="0DE373A5" w14:textId="77777777" w:rsidR="0036467C" w:rsidRPr="00A007DE" w:rsidRDefault="0036467C" w:rsidP="00A007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6467C" w:rsidRPr="00592370" w14:paraId="0A374847" w14:textId="77777777" w:rsidTr="0036467C">
        <w:trPr>
          <w:trHeight w:val="312"/>
        </w:trPr>
        <w:tc>
          <w:tcPr>
            <w:tcW w:w="25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8344977" w14:textId="77777777" w:rsidR="0036467C" w:rsidRPr="00A007DE" w:rsidRDefault="007A5459" w:rsidP="00A007D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7DE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>O persoană-o limbă (OPOL)</w:t>
            </w:r>
          </w:p>
        </w:tc>
        <w:tc>
          <w:tcPr>
            <w:tcW w:w="1215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8F3200F" w14:textId="77777777" w:rsidR="007A5459" w:rsidRPr="00A007DE" w:rsidRDefault="007A5459" w:rsidP="00A007DE">
            <w:pPr>
              <w:pStyle w:val="HTMLPreformatted"/>
              <w:spacing w:line="276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</w:pP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Metoda </w:t>
            </w:r>
            <w:r w:rsidR="00D839E7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„O persoană – o limbă” presupune ca fiecare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a doua limbă </w:t>
            </w:r>
            <w:r w:rsidR="00D839E7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să fie</w:t>
            </w:r>
            <w:r w:rsidR="0059592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atribuită unei persoane </w:t>
            </w:r>
            <w:r w:rsidR="00D839E7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distincte</w:t>
            </w:r>
            <w:r w:rsidR="0059592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</w:t>
            </w:r>
            <w:r w:rsidR="00D839E7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care</w:t>
            </w:r>
            <w:r w:rsidR="0059592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comunică </w:t>
            </w:r>
            <w:r w:rsidR="00D839E7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exclusiv în acea limbă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cu copilul. </w:t>
            </w:r>
            <w:r w:rsidR="00D839E7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Este una dintre cele mai utilizate și accesibile 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metod</w:t>
            </w:r>
            <w:r w:rsidR="00D839E7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e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 xml:space="preserve"> de </w:t>
            </w:r>
            <w:r w:rsidR="00D839E7"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educare</w:t>
            </w:r>
            <w:r w:rsidRPr="00A007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ro-RO"/>
              </w:rPr>
              <w:t>a copiilor bilingvi și cea mai ușor de implementat.</w:t>
            </w:r>
          </w:p>
          <w:p w14:paraId="2221EABE" w14:textId="77777777" w:rsidR="0036467C" w:rsidRPr="00A007DE" w:rsidRDefault="0036467C" w:rsidP="00A007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A5459" w:rsidRPr="004F20D0" w14:paraId="0D60C7E2" w14:textId="77777777" w:rsidTr="004C6C70">
        <w:trPr>
          <w:trHeight w:val="312"/>
        </w:trPr>
        <w:tc>
          <w:tcPr>
            <w:tcW w:w="14669" w:type="dxa"/>
            <w:gridSpan w:val="8"/>
            <w:tcBorders>
              <w:top w:val="single" w:sz="4" w:space="0" w:color="auto"/>
            </w:tcBorders>
          </w:tcPr>
          <w:p w14:paraId="05DC89B0" w14:textId="77777777" w:rsidR="007A5459" w:rsidRPr="00D839E7" w:rsidRDefault="007A5459" w:rsidP="009C206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  <w:p w14:paraId="789AD9C2" w14:textId="77777777" w:rsidR="00F53460" w:rsidRDefault="00F53460" w:rsidP="009C206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  <w:p w14:paraId="67A0E9DA" w14:textId="77777777" w:rsidR="0052221F" w:rsidRPr="0052221F" w:rsidRDefault="0052221F" w:rsidP="009C206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  <w:p w14:paraId="23382C22" w14:textId="77777777" w:rsidR="00F53460" w:rsidRPr="0052221F" w:rsidRDefault="00F53460" w:rsidP="0052221F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2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MODELE</w:t>
            </w:r>
            <w:r w:rsidR="0052221F" w:rsidRPr="00522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DE EDUCATIE MULTILING</w:t>
            </w:r>
            <w:r w:rsidR="00170807" w:rsidRPr="001708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</w:t>
            </w:r>
            <w:r w:rsidR="00170807" w:rsidRPr="00170807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ro-RO"/>
              </w:rPr>
              <w:t>Ă</w:t>
            </w:r>
          </w:p>
          <w:p w14:paraId="3D01E952" w14:textId="77777777" w:rsidR="0052221F" w:rsidRPr="0052221F" w:rsidRDefault="0052221F" w:rsidP="0052221F">
            <w:pPr>
              <w:pStyle w:val="ListParagraph"/>
              <w:ind w:left="213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C2067" w:rsidRPr="004F20D0" w14:paraId="69F3FA45" w14:textId="77777777" w:rsidTr="009C2067">
        <w:trPr>
          <w:trHeight w:val="312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</w:tcBorders>
          </w:tcPr>
          <w:p w14:paraId="54E0DB74" w14:textId="0448CAF7" w:rsidR="009C2067" w:rsidRPr="004F20D0" w:rsidRDefault="00592370" w:rsidP="009C2067">
            <w:pPr>
              <w:rPr>
                <w:rFonts w:ascii="Times New Roman" w:eastAsia="Calibri" w:hAnsi="Times New Roman" w:cs="Times New Roman"/>
                <w:b/>
                <w:noProof/>
              </w:rPr>
            </w:pPr>
            <w:r>
              <w:rPr>
                <w:rFonts w:ascii="Times New Roman" w:eastAsia="Calibri" w:hAnsi="Times New Roman" w:cs="Times New Roman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2621CA" wp14:editId="3AB31C1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29210</wp:posOffset>
                      </wp:positionV>
                      <wp:extent cx="1367790" cy="825500"/>
                      <wp:effectExtent l="0" t="0" r="3810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7790" cy="825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064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8pt;margin-top:2.3pt;width:107.7pt;height: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"/>
                  </w:pict>
                </mc:Fallback>
              </mc:AlternateContent>
            </w:r>
            <w:r w:rsidR="009C2067" w:rsidRPr="004F20D0">
              <w:rPr>
                <w:rFonts w:ascii="Times New Roman" w:eastAsia="Calibri" w:hAnsi="Times New Roman" w:cs="Times New Roman"/>
                <w:b/>
                <w:noProof/>
              </w:rPr>
              <w:t xml:space="preserve">Etape educationale </w:t>
            </w:r>
          </w:p>
          <w:p w14:paraId="514FCD60" w14:textId="77777777" w:rsidR="009C2067" w:rsidRPr="004F20D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D86CCB7" w14:textId="77777777" w:rsidR="009C2067" w:rsidRPr="004F20D0" w:rsidRDefault="009C2067" w:rsidP="009C2067">
            <w:pPr>
              <w:ind w:left="872"/>
              <w:rPr>
                <w:rFonts w:ascii="Times New Roman" w:eastAsia="Calibri" w:hAnsi="Times New Roman" w:cs="Times New Roman"/>
                <w:b/>
              </w:rPr>
            </w:pPr>
            <w:r w:rsidRPr="004F20D0">
              <w:rPr>
                <w:rFonts w:ascii="Times New Roman" w:eastAsia="Calibri" w:hAnsi="Times New Roman" w:cs="Times New Roman"/>
                <w:b/>
              </w:rPr>
              <w:t xml:space="preserve">                      Tip de                                                 program                                                                                    </w:t>
            </w:r>
          </w:p>
          <w:p w14:paraId="37687773" w14:textId="77777777" w:rsidR="009C2067" w:rsidRPr="004F20D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151" w:type="dxa"/>
            <w:gridSpan w:val="6"/>
            <w:tcBorders>
              <w:bottom w:val="single" w:sz="4" w:space="0" w:color="auto"/>
            </w:tcBorders>
          </w:tcPr>
          <w:p w14:paraId="3DBB5111" w14:textId="77777777" w:rsidR="009C2067" w:rsidRPr="004F20D0" w:rsidRDefault="009C2067" w:rsidP="009C20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20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Modele additive de programe</w:t>
            </w:r>
            <w:r w:rsidR="00522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F20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educationale</w:t>
            </w:r>
            <w:r w:rsidR="00522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F20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multilingve</w:t>
            </w:r>
          </w:p>
          <w:p w14:paraId="5621CE4B" w14:textId="77777777" w:rsidR="009C2067" w:rsidRPr="004F20D0" w:rsidRDefault="009C2067" w:rsidP="009C20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C2067" w:rsidRPr="004F20D0" w14:paraId="084DC616" w14:textId="77777777" w:rsidTr="009C2067">
        <w:trPr>
          <w:trHeight w:val="863"/>
        </w:trPr>
        <w:tc>
          <w:tcPr>
            <w:tcW w:w="2518" w:type="dxa"/>
            <w:gridSpan w:val="2"/>
            <w:vMerge/>
            <w:tcBorders>
              <w:bottom w:val="single" w:sz="4" w:space="0" w:color="auto"/>
            </w:tcBorders>
          </w:tcPr>
          <w:p w14:paraId="4FD51FE7" w14:textId="77777777" w:rsidR="009C2067" w:rsidRPr="004F20D0" w:rsidRDefault="009C2067" w:rsidP="009C2067">
            <w:pPr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3E35BDE8" w14:textId="77777777" w:rsidR="009C2067" w:rsidRPr="004F20D0" w:rsidRDefault="009C2067" w:rsidP="009C20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20D0">
              <w:rPr>
                <w:rFonts w:ascii="Times New Roman" w:eastAsia="Calibri" w:hAnsi="Times New Roman" w:cs="Times New Roman"/>
                <w:b/>
              </w:rPr>
              <w:t>Limbi de predare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2EC330B8" w14:textId="77777777" w:rsidR="009C2067" w:rsidRPr="004F20D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  <w:r w:rsidRPr="004F20D0">
              <w:rPr>
                <w:rFonts w:ascii="Times New Roman" w:eastAsia="Calibri" w:hAnsi="Times New Roman" w:cs="Times New Roman"/>
                <w:b/>
              </w:rPr>
              <w:t>Educatia</w:t>
            </w:r>
            <w:r w:rsidR="007D76B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F20D0">
              <w:rPr>
                <w:rFonts w:ascii="Times New Roman" w:eastAsia="Calibri" w:hAnsi="Times New Roman" w:cs="Times New Roman"/>
                <w:b/>
              </w:rPr>
              <w:t>timpurie</w:t>
            </w:r>
          </w:p>
          <w:p w14:paraId="1130C89B" w14:textId="77777777" w:rsidR="009C2067" w:rsidRPr="004F20D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  <w:r w:rsidRPr="004F20D0">
              <w:rPr>
                <w:rFonts w:ascii="Times New Roman" w:eastAsia="Calibri" w:hAnsi="Times New Roman" w:cs="Times New Roman"/>
                <w:b/>
              </w:rPr>
              <w:t>(v</w:t>
            </w:r>
            <w:r w:rsidR="003D0D44">
              <w:rPr>
                <w:rFonts w:ascii="Times New Roman" w:eastAsia="Calibri" w:hAnsi="Times New Roman" w:cs="Times New Roman"/>
                <w:b/>
              </w:rPr>
              <w:t>â</w:t>
            </w:r>
            <w:r w:rsidRPr="004F20D0">
              <w:rPr>
                <w:rFonts w:ascii="Times New Roman" w:eastAsia="Calibri" w:hAnsi="Times New Roman" w:cs="Times New Roman"/>
                <w:b/>
              </w:rPr>
              <w:t>rsta 3-7)</w:t>
            </w:r>
          </w:p>
        </w:tc>
        <w:tc>
          <w:tcPr>
            <w:tcW w:w="2432" w:type="dxa"/>
            <w:tcBorders>
              <w:top w:val="single" w:sz="4" w:space="0" w:color="auto"/>
            </w:tcBorders>
          </w:tcPr>
          <w:p w14:paraId="178C99E8" w14:textId="77777777" w:rsidR="009C2067" w:rsidRPr="004F20D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  <w:r w:rsidRPr="004F20D0">
              <w:rPr>
                <w:rFonts w:ascii="Times New Roman" w:eastAsia="Calibri" w:hAnsi="Times New Roman" w:cs="Times New Roman"/>
                <w:b/>
              </w:rPr>
              <w:t>Scoala</w:t>
            </w:r>
            <w:r w:rsidR="007D76B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F20D0">
              <w:rPr>
                <w:rFonts w:ascii="Times New Roman" w:eastAsia="Calibri" w:hAnsi="Times New Roman" w:cs="Times New Roman"/>
                <w:b/>
              </w:rPr>
              <w:t>primara</w:t>
            </w:r>
          </w:p>
          <w:p w14:paraId="07F92A95" w14:textId="77777777" w:rsidR="009C2067" w:rsidRPr="004F20D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  <w:r w:rsidRPr="004F20D0">
              <w:rPr>
                <w:rFonts w:ascii="Times New Roman" w:eastAsia="Calibri" w:hAnsi="Times New Roman" w:cs="Times New Roman"/>
                <w:b/>
              </w:rPr>
              <w:t>(v</w:t>
            </w:r>
            <w:r w:rsidR="003D0D44">
              <w:rPr>
                <w:rFonts w:ascii="Times New Roman" w:eastAsia="Calibri" w:hAnsi="Times New Roman" w:cs="Times New Roman"/>
                <w:b/>
              </w:rPr>
              <w:t>â</w:t>
            </w:r>
            <w:r w:rsidRPr="004F20D0">
              <w:rPr>
                <w:rFonts w:ascii="Times New Roman" w:eastAsia="Calibri" w:hAnsi="Times New Roman" w:cs="Times New Roman"/>
                <w:b/>
              </w:rPr>
              <w:t>rsta 7-11)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CE34CAC" w14:textId="77777777" w:rsidR="009C2067" w:rsidRPr="004F20D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  <w:r w:rsidRPr="004F20D0">
              <w:rPr>
                <w:rFonts w:ascii="Times New Roman" w:eastAsia="Calibri" w:hAnsi="Times New Roman" w:cs="Times New Roman"/>
                <w:b/>
              </w:rPr>
              <w:t>Gimnaziu</w:t>
            </w:r>
          </w:p>
          <w:p w14:paraId="37016BAE" w14:textId="77777777" w:rsidR="009C2067" w:rsidRPr="004F20D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  <w:r w:rsidRPr="004F20D0">
              <w:rPr>
                <w:rFonts w:ascii="Times New Roman" w:eastAsia="Calibri" w:hAnsi="Times New Roman" w:cs="Times New Roman"/>
                <w:b/>
              </w:rPr>
              <w:t>(v</w:t>
            </w:r>
            <w:r w:rsidR="003D0D44">
              <w:rPr>
                <w:rFonts w:ascii="Times New Roman" w:eastAsia="Calibri" w:hAnsi="Times New Roman" w:cs="Times New Roman"/>
                <w:b/>
              </w:rPr>
              <w:t>â</w:t>
            </w:r>
            <w:r w:rsidRPr="004F20D0">
              <w:rPr>
                <w:rFonts w:ascii="Times New Roman" w:eastAsia="Calibri" w:hAnsi="Times New Roman" w:cs="Times New Roman"/>
                <w:b/>
              </w:rPr>
              <w:t>rsta 11-16)</w:t>
            </w: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</w:tcPr>
          <w:p w14:paraId="4C8CBC2A" w14:textId="77777777" w:rsidR="009C2067" w:rsidRPr="004F20D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  <w:r w:rsidRPr="004F20D0">
              <w:rPr>
                <w:rFonts w:ascii="Times New Roman" w:eastAsia="Calibri" w:hAnsi="Times New Roman" w:cs="Times New Roman"/>
                <w:b/>
              </w:rPr>
              <w:t>Liceu</w:t>
            </w:r>
          </w:p>
          <w:p w14:paraId="4E1B7BD0" w14:textId="77777777" w:rsidR="009C2067" w:rsidRPr="004F20D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  <w:r w:rsidRPr="004F20D0">
              <w:rPr>
                <w:rFonts w:ascii="Times New Roman" w:eastAsia="Calibri" w:hAnsi="Times New Roman" w:cs="Times New Roman"/>
                <w:b/>
              </w:rPr>
              <w:t>(v</w:t>
            </w:r>
            <w:r w:rsidR="003D0D44">
              <w:rPr>
                <w:rFonts w:ascii="Times New Roman" w:eastAsia="Calibri" w:hAnsi="Times New Roman" w:cs="Times New Roman"/>
                <w:b/>
              </w:rPr>
              <w:t>â</w:t>
            </w:r>
            <w:r w:rsidRPr="004F20D0">
              <w:rPr>
                <w:rFonts w:ascii="Times New Roman" w:eastAsia="Calibri" w:hAnsi="Times New Roman" w:cs="Times New Roman"/>
                <w:b/>
              </w:rPr>
              <w:t>rsta 16-19)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</w:tcPr>
          <w:p w14:paraId="0F69AB43" w14:textId="77777777" w:rsidR="00731765" w:rsidRPr="004F20D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  <w:r w:rsidRPr="004F20D0">
              <w:rPr>
                <w:rFonts w:ascii="Times New Roman" w:eastAsia="Calibri" w:hAnsi="Times New Roman" w:cs="Times New Roman"/>
                <w:b/>
              </w:rPr>
              <w:t>Obiective&amp;</w:t>
            </w:r>
          </w:p>
          <w:p w14:paraId="63DBF4DE" w14:textId="77777777" w:rsidR="009C2067" w:rsidRPr="004F20D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  <w:r w:rsidRPr="004F20D0">
              <w:rPr>
                <w:rFonts w:ascii="Times New Roman" w:eastAsia="Calibri" w:hAnsi="Times New Roman" w:cs="Times New Roman"/>
                <w:b/>
              </w:rPr>
              <w:t>Standarde</w:t>
            </w:r>
          </w:p>
        </w:tc>
      </w:tr>
      <w:tr w:rsidR="009C2067" w:rsidRPr="00B62F4D" w14:paraId="461820F0" w14:textId="77777777" w:rsidTr="0036467C">
        <w:tc>
          <w:tcPr>
            <w:tcW w:w="18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B500E0" w14:textId="77777777" w:rsidR="009C2067" w:rsidRPr="00F53460" w:rsidRDefault="009C2067" w:rsidP="009C2067">
            <w:pPr>
              <w:numPr>
                <w:ilvl w:val="0"/>
                <w:numId w:val="1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53460">
              <w:rPr>
                <w:rFonts w:ascii="Times New Roman" w:eastAsia="Calibri" w:hAnsi="Times New Roman" w:cs="Times New Roman"/>
                <w:b/>
              </w:rPr>
              <w:t>MODELE DE EDUCATIE BILINGVA</w:t>
            </w:r>
          </w:p>
          <w:p w14:paraId="7CEF64C4" w14:textId="77777777" w:rsidR="009C2067" w:rsidRPr="00F53460" w:rsidRDefault="009C2067" w:rsidP="009C2067">
            <w:pPr>
              <w:ind w:left="252" w:hanging="252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06F9B9C7" w14:textId="77777777" w:rsidR="009C2067" w:rsidRPr="00F53460" w:rsidRDefault="009C2067" w:rsidP="009C2067">
            <w:pPr>
              <w:ind w:left="252" w:hanging="252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8C376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294F5A3D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4459DDD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  <w:r w:rsidRPr="00F53460">
              <w:rPr>
                <w:rFonts w:ascii="Times New Roman" w:eastAsia="Calibri" w:hAnsi="Times New Roman" w:cs="Times New Roman"/>
                <w:b/>
              </w:rPr>
              <w:t>1.1.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DC620F8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fr-FR"/>
              </w:rPr>
              <w:t xml:space="preserve">L1 &amp; L2  </w:t>
            </w:r>
          </w:p>
          <w:p w14:paraId="14EBA356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2EE5DA88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2FD6767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fr-FR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fr-FR"/>
              </w:rPr>
              <w:t xml:space="preserve">L1 </w:t>
            </w:r>
            <w:r w:rsidRPr="00F53460">
              <w:rPr>
                <w:rFonts w:ascii="Times New Roman" w:eastAsia="Calibri" w:hAnsi="Times New Roman" w:cs="Times New Roman"/>
                <w:lang w:val="fr-FR"/>
              </w:rPr>
              <w:t>– limba de educatie</w:t>
            </w:r>
            <w:r w:rsidRPr="00F53460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</w:p>
          <w:p w14:paraId="0E74A5A6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fr-FR"/>
              </w:rPr>
            </w:pPr>
          </w:p>
          <w:p w14:paraId="2C0392DE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fr-FR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fr-FR"/>
              </w:rPr>
              <w:t>L2</w:t>
            </w:r>
            <w:r w:rsidRPr="00F53460">
              <w:rPr>
                <w:rFonts w:ascii="Times New Roman" w:eastAsia="Calibri" w:hAnsi="Times New Roman" w:cs="Times New Roman"/>
                <w:lang w:val="fr-FR"/>
              </w:rPr>
              <w:t xml:space="preserve"> – predare</w:t>
            </w:r>
            <w:r w:rsidR="007D76BC">
              <w:rPr>
                <w:rFonts w:ascii="Times New Roman" w:eastAsia="Calibri" w:hAnsi="Times New Roman" w:cs="Times New Roman"/>
                <w:lang w:val="fr-FR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lang w:val="fr-FR"/>
              </w:rPr>
              <w:t>ca disciplina</w:t>
            </w:r>
          </w:p>
        </w:tc>
        <w:tc>
          <w:tcPr>
            <w:tcW w:w="2432" w:type="dxa"/>
          </w:tcPr>
          <w:p w14:paraId="20262604" w14:textId="77777777" w:rsidR="009C2067" w:rsidRPr="00B62F4D" w:rsidRDefault="00FA2073" w:rsidP="009C2067">
            <w:pPr>
              <w:spacing w:after="160" w:line="259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FA2073">
              <w:rPr>
                <w:rFonts w:ascii="Times New Roman" w:eastAsia="Calibri" w:hAnsi="Times New Roman" w:cs="Times New Roman"/>
                <w:b/>
                <w:lang w:val="it-IT"/>
              </w:rPr>
              <w:t>L1</w:t>
            </w:r>
            <w:r w:rsidRPr="00FA2073">
              <w:rPr>
                <w:rFonts w:ascii="Times New Roman" w:eastAsia="Calibri" w:hAnsi="Times New Roman" w:cs="Times New Roman"/>
                <w:lang w:val="it-IT"/>
              </w:rPr>
              <w:t xml:space="preserve"> – limba de predare;</w:t>
            </w:r>
          </w:p>
          <w:p w14:paraId="728D3959" w14:textId="77777777" w:rsidR="009C2067" w:rsidRPr="00B62F4D" w:rsidRDefault="009C2067" w:rsidP="009C206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  <w:p w14:paraId="2EDDF9A1" w14:textId="77777777" w:rsidR="009C2067" w:rsidRPr="00B62F4D" w:rsidRDefault="00FA2073" w:rsidP="009C2067">
            <w:pPr>
              <w:spacing w:after="160" w:line="259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FA2073">
              <w:rPr>
                <w:rFonts w:ascii="Times New Roman" w:eastAsia="Calibri" w:hAnsi="Times New Roman" w:cs="Times New Roman"/>
                <w:b/>
                <w:lang w:val="it-IT"/>
              </w:rPr>
              <w:t>L2</w:t>
            </w:r>
            <w:r w:rsidRPr="00FA2073">
              <w:rPr>
                <w:rFonts w:ascii="Times New Roman" w:eastAsia="Calibri" w:hAnsi="Times New Roman" w:cs="Times New Roman"/>
                <w:lang w:val="it-IT"/>
              </w:rPr>
              <w:t xml:space="preserve"> – predare ca disciplina;</w:t>
            </w:r>
          </w:p>
          <w:p w14:paraId="14BE575A" w14:textId="77777777" w:rsidR="009C2067" w:rsidRPr="00B62F4D" w:rsidRDefault="009C2067" w:rsidP="009C2067">
            <w:pPr>
              <w:spacing w:after="160" w:line="259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2430" w:type="dxa"/>
          </w:tcPr>
          <w:p w14:paraId="6529E492" w14:textId="77777777" w:rsidR="009C2067" w:rsidRPr="00B62F4D" w:rsidRDefault="00FA2073" w:rsidP="009C2067">
            <w:pPr>
              <w:spacing w:after="160" w:line="259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FA2073">
              <w:rPr>
                <w:rFonts w:ascii="Times New Roman" w:eastAsia="Calibri" w:hAnsi="Times New Roman" w:cs="Times New Roman"/>
                <w:b/>
                <w:lang w:val="it-IT"/>
              </w:rPr>
              <w:t>L1</w:t>
            </w:r>
            <w:r w:rsidRPr="00FA2073">
              <w:rPr>
                <w:rFonts w:ascii="Times New Roman" w:eastAsia="Calibri" w:hAnsi="Times New Roman" w:cs="Times New Roman"/>
                <w:lang w:val="it-IT"/>
              </w:rPr>
              <w:t xml:space="preserve"> – limba de predare;</w:t>
            </w:r>
          </w:p>
          <w:p w14:paraId="13329CD1" w14:textId="77777777" w:rsidR="009C2067" w:rsidRPr="00B62F4D" w:rsidRDefault="009C2067" w:rsidP="009C206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  <w:p w14:paraId="17B6C75C" w14:textId="77777777" w:rsidR="006822FD" w:rsidRPr="00B62F4D" w:rsidRDefault="00FA2073" w:rsidP="006822FD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A2073">
              <w:rPr>
                <w:rFonts w:ascii="Times New Roman" w:eastAsia="Calibri" w:hAnsi="Times New Roman" w:cs="Times New Roman"/>
                <w:b/>
                <w:lang w:val="it-IT"/>
              </w:rPr>
              <w:t>L2 – limba de predare pentru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A2073">
              <w:rPr>
                <w:rFonts w:ascii="Times New Roman" w:eastAsia="Calibri" w:hAnsi="Times New Roman" w:cs="Times New Roman"/>
                <w:b/>
                <w:lang w:val="it-IT"/>
              </w:rPr>
              <w:t>cel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A2073">
              <w:rPr>
                <w:rFonts w:ascii="Times New Roman" w:eastAsia="Calibri" w:hAnsi="Times New Roman" w:cs="Times New Roman"/>
                <w:b/>
                <w:lang w:val="it-IT"/>
              </w:rPr>
              <w:t>putin 20% din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="009C2067" w:rsidRPr="00F53460">
              <w:rPr>
                <w:rFonts w:ascii="Times New Roman" w:eastAsia="Times New Roman" w:hAnsi="Times New Roman" w:cs="Times New Roman"/>
                <w:lang w:val="ro-RO"/>
              </w:rPr>
              <w:t>numărul de ore pe săptămână</w:t>
            </w:r>
            <w:r w:rsidRPr="00FA2073">
              <w:rPr>
                <w:rFonts w:ascii="Times New Roman" w:eastAsia="Calibri" w:hAnsi="Times New Roman" w:cs="Times New Roman"/>
                <w:b/>
                <w:lang w:val="it-IT"/>
              </w:rPr>
              <w:t xml:space="preserve">, </w:t>
            </w:r>
            <w:r w:rsidRPr="00FA2073">
              <w:rPr>
                <w:rFonts w:ascii="Times New Roman" w:eastAsia="Calibri" w:hAnsi="Times New Roman" w:cs="Times New Roman"/>
                <w:bCs/>
                <w:lang w:val="it-IT"/>
              </w:rPr>
              <w:t>prevazute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FA2073">
              <w:rPr>
                <w:rFonts w:ascii="Times New Roman" w:eastAsia="Calibri" w:hAnsi="Times New Roman" w:cs="Times New Roman"/>
                <w:bCs/>
                <w:lang w:val="it-IT"/>
              </w:rPr>
              <w:t>pentru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FA2073">
              <w:rPr>
                <w:rFonts w:ascii="Times New Roman" w:eastAsia="Calibri" w:hAnsi="Times New Roman" w:cs="Times New Roman"/>
                <w:bCs/>
                <w:lang w:val="it-IT"/>
              </w:rPr>
              <w:t>studierea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FA2073">
              <w:rPr>
                <w:rFonts w:ascii="Times New Roman" w:eastAsia="Calibri" w:hAnsi="Times New Roman" w:cs="Times New Roman"/>
                <w:bCs/>
                <w:lang w:val="it-IT"/>
              </w:rPr>
              <w:t>disciplinelor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FA2073">
              <w:rPr>
                <w:rFonts w:ascii="Times New Roman" w:eastAsia="Calibri" w:hAnsi="Times New Roman" w:cs="Times New Roman"/>
                <w:bCs/>
                <w:lang w:val="it-IT"/>
              </w:rPr>
              <w:t>nonlingvistice</w:t>
            </w:r>
          </w:p>
          <w:p w14:paraId="5A0AC832" w14:textId="77777777" w:rsidR="009C2067" w:rsidRPr="00B62F4D" w:rsidRDefault="009C2067" w:rsidP="009C206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6AAF13B5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L1</w:t>
            </w:r>
            <w:r w:rsidRPr="00F53460">
              <w:rPr>
                <w:rFonts w:ascii="Times New Roman" w:eastAsia="Calibri" w:hAnsi="Times New Roman" w:cs="Times New Roman"/>
                <w:lang w:val="it-IT"/>
              </w:rPr>
              <w:t>– limba de predare;</w:t>
            </w:r>
          </w:p>
          <w:p w14:paraId="5993F605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  <w:p w14:paraId="1C5213E8" w14:textId="77777777" w:rsidR="006822FD" w:rsidRPr="00F53460" w:rsidRDefault="009C2067" w:rsidP="006822FD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L2 - limba de predare pentru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celputin 30% din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Times New Roman" w:hAnsi="Times New Roman" w:cs="Times New Roman"/>
                <w:lang w:val="ro-RO"/>
              </w:rPr>
              <w:t>numărul de ore pe săptămână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 xml:space="preserve">, </w:t>
            </w:r>
            <w:r w:rsidR="006822FD" w:rsidRPr="00F53460">
              <w:rPr>
                <w:rFonts w:ascii="Times New Roman" w:eastAsia="Calibri" w:hAnsi="Times New Roman" w:cs="Times New Roman"/>
                <w:bCs/>
                <w:lang w:val="it-IT"/>
              </w:rPr>
              <w:t>prevazute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6822FD" w:rsidRPr="00F53460">
              <w:rPr>
                <w:rFonts w:ascii="Times New Roman" w:eastAsia="Calibri" w:hAnsi="Times New Roman" w:cs="Times New Roman"/>
                <w:bCs/>
                <w:lang w:val="it-IT"/>
              </w:rPr>
              <w:t>pentru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6822FD" w:rsidRPr="00F53460">
              <w:rPr>
                <w:rFonts w:ascii="Times New Roman" w:eastAsia="Calibri" w:hAnsi="Times New Roman" w:cs="Times New Roman"/>
                <w:bCs/>
                <w:lang w:val="it-IT"/>
              </w:rPr>
              <w:t>studierea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6822FD" w:rsidRPr="00F53460">
              <w:rPr>
                <w:rFonts w:ascii="Times New Roman" w:eastAsia="Calibri" w:hAnsi="Times New Roman" w:cs="Times New Roman"/>
                <w:bCs/>
                <w:lang w:val="it-IT"/>
              </w:rPr>
              <w:t>disciplinelor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6822FD" w:rsidRPr="00F53460">
              <w:rPr>
                <w:rFonts w:ascii="Times New Roman" w:eastAsia="Calibri" w:hAnsi="Times New Roman" w:cs="Times New Roman"/>
                <w:bCs/>
                <w:lang w:val="it-IT"/>
              </w:rPr>
              <w:t>nonlingvistice</w:t>
            </w:r>
          </w:p>
          <w:p w14:paraId="13D268F3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14:paraId="0A10F890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 xml:space="preserve">L2 –BICS/CALP  </w:t>
            </w:r>
          </w:p>
          <w:p w14:paraId="481C6E53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</w:p>
          <w:p w14:paraId="05C140F8" w14:textId="77777777" w:rsidR="007D76BC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>Alfabetizare</w:t>
            </w:r>
          </w:p>
          <w:p w14:paraId="61E62343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>duala</w:t>
            </w:r>
          </w:p>
          <w:p w14:paraId="54E3B1E2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</w:p>
          <w:p w14:paraId="3E2BFE33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>Competente bilingve</w:t>
            </w:r>
          </w:p>
          <w:p w14:paraId="38C3AEDD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9C2067" w:rsidRPr="00B62F4D" w14:paraId="587B7794" w14:textId="77777777" w:rsidTr="0036467C">
        <w:trPr>
          <w:trHeight w:val="1961"/>
        </w:trPr>
        <w:tc>
          <w:tcPr>
            <w:tcW w:w="1888" w:type="dxa"/>
            <w:vMerge/>
            <w:tcBorders>
              <w:right w:val="single" w:sz="4" w:space="0" w:color="auto"/>
            </w:tcBorders>
          </w:tcPr>
          <w:p w14:paraId="26B46A0F" w14:textId="77777777" w:rsidR="009C2067" w:rsidRPr="00F53460" w:rsidRDefault="009C2067" w:rsidP="009C2067">
            <w:pPr>
              <w:numPr>
                <w:ilvl w:val="0"/>
                <w:numId w:val="1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5973D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  <w:r w:rsidRPr="00F53460">
              <w:rPr>
                <w:rFonts w:ascii="Times New Roman" w:eastAsia="Calibri" w:hAnsi="Times New Roman" w:cs="Times New Roman"/>
                <w:b/>
              </w:rPr>
              <w:t>1.2.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897FE89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  <w:r w:rsidRPr="00F53460">
              <w:rPr>
                <w:rFonts w:ascii="Times New Roman" w:eastAsia="Calibri" w:hAnsi="Times New Roman" w:cs="Times New Roman"/>
                <w:b/>
              </w:rPr>
              <w:t xml:space="preserve">L1&amp; L2 </w:t>
            </w:r>
          </w:p>
          <w:p w14:paraId="5A0CC5E1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</w:rPr>
            </w:pPr>
          </w:p>
          <w:p w14:paraId="37102919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02056E31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fr-FR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fr-FR"/>
              </w:rPr>
              <w:t xml:space="preserve">L1 &amp; L2 </w:t>
            </w:r>
            <w:r w:rsidRPr="00F53460">
              <w:rPr>
                <w:rFonts w:ascii="Times New Roman" w:eastAsia="Calibri" w:hAnsi="Times New Roman" w:cs="Times New Roman"/>
                <w:lang w:val="fr-FR"/>
              </w:rPr>
              <w:t>– limbi de educatie</w:t>
            </w:r>
          </w:p>
          <w:p w14:paraId="2560F391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Cs/>
                <w:lang w:val="fr-FR"/>
              </w:rPr>
            </w:pPr>
          </w:p>
          <w:p w14:paraId="136CCA23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Cs/>
                <w:lang w:val="fr-FR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fr-FR"/>
              </w:rPr>
              <w:t xml:space="preserve">L2 – </w:t>
            </w:r>
            <w:r w:rsidRPr="00F53460">
              <w:rPr>
                <w:rFonts w:ascii="Times New Roman" w:eastAsia="Calibri" w:hAnsi="Times New Roman" w:cs="Times New Roman"/>
                <w:bCs/>
                <w:lang w:val="fr-FR"/>
              </w:rPr>
              <w:t>predare</w:t>
            </w:r>
            <w:r w:rsidR="007D76BC">
              <w:rPr>
                <w:rFonts w:ascii="Times New Roman" w:eastAsia="Calibri" w:hAnsi="Times New Roman" w:cs="Times New Roman"/>
                <w:bCs/>
                <w:lang w:val="fr-FR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Cs/>
                <w:lang w:val="fr-FR"/>
              </w:rPr>
              <w:t>ca disciplina</w:t>
            </w:r>
          </w:p>
          <w:p w14:paraId="4F935DA2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/>
                <w:lang w:val="fr-FR"/>
              </w:rPr>
            </w:pPr>
          </w:p>
          <w:p w14:paraId="637BDD2D" w14:textId="77777777" w:rsidR="009C2067" w:rsidRPr="00F53460" w:rsidRDefault="009C2067" w:rsidP="009C2067">
            <w:pPr>
              <w:ind w:firstLine="720"/>
              <w:rPr>
                <w:rFonts w:ascii="Times New Roman" w:eastAsia="Calibri" w:hAnsi="Times New Roman" w:cs="Times New Roman"/>
                <w:lang w:val="fr-FR"/>
              </w:rPr>
            </w:pPr>
          </w:p>
        </w:tc>
        <w:tc>
          <w:tcPr>
            <w:tcW w:w="2432" w:type="dxa"/>
          </w:tcPr>
          <w:p w14:paraId="21E0F292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L1</w:t>
            </w:r>
            <w:r w:rsidRPr="00F53460">
              <w:rPr>
                <w:rFonts w:ascii="Times New Roman" w:eastAsia="Calibri" w:hAnsi="Times New Roman" w:cs="Times New Roman"/>
                <w:lang w:val="it-IT"/>
              </w:rPr>
              <w:t xml:space="preserve"> – limba de predare;</w:t>
            </w:r>
          </w:p>
          <w:p w14:paraId="4DC6A21B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</w:p>
          <w:p w14:paraId="5845C232" w14:textId="77777777" w:rsidR="00F502D8" w:rsidRPr="00F53460" w:rsidRDefault="009C2067" w:rsidP="00F502D8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L2-limba de predare pentru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cel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putin 15% din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Times New Roman" w:hAnsi="Times New Roman" w:cs="Times New Roman"/>
                <w:lang w:val="ro-RO"/>
              </w:rPr>
              <w:t>numărul de ore pe săptămână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 xml:space="preserve">,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prevazute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pentru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studierea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disciplinelor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6822FD" w:rsidRPr="00F53460">
              <w:rPr>
                <w:rFonts w:ascii="Times New Roman" w:eastAsia="Calibri" w:hAnsi="Times New Roman" w:cs="Times New Roman"/>
                <w:bCs/>
                <w:lang w:val="it-IT"/>
              </w:rPr>
              <w:t>nonlingvistice</w:t>
            </w:r>
          </w:p>
          <w:p w14:paraId="0737D095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2430" w:type="dxa"/>
          </w:tcPr>
          <w:p w14:paraId="0349A47F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L1</w:t>
            </w:r>
            <w:r w:rsidRPr="00F53460">
              <w:rPr>
                <w:rFonts w:ascii="Times New Roman" w:eastAsia="Calibri" w:hAnsi="Times New Roman" w:cs="Times New Roman"/>
                <w:lang w:val="it-IT"/>
              </w:rPr>
              <w:t xml:space="preserve"> – limba de predare;</w:t>
            </w:r>
          </w:p>
          <w:p w14:paraId="3B3850BD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</w:p>
          <w:p w14:paraId="7A7E29C4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L2-limba de predare pentru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cel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putin 20% din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Times New Roman" w:hAnsi="Times New Roman" w:cs="Times New Roman"/>
                <w:lang w:val="ro-RO"/>
              </w:rPr>
              <w:t>numărul de ore pe săptămână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 xml:space="preserve">,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prevazute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pentru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studierea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disciplinelor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6822FD" w:rsidRPr="00F53460">
              <w:rPr>
                <w:rFonts w:ascii="Times New Roman" w:eastAsia="Calibri" w:hAnsi="Times New Roman" w:cs="Times New Roman"/>
                <w:bCs/>
                <w:lang w:val="it-IT"/>
              </w:rPr>
              <w:t>nonlingvistice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55154381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L1</w:t>
            </w:r>
            <w:r w:rsidRPr="00F53460">
              <w:rPr>
                <w:rFonts w:ascii="Times New Roman" w:eastAsia="Calibri" w:hAnsi="Times New Roman" w:cs="Times New Roman"/>
                <w:lang w:val="it-IT"/>
              </w:rPr>
              <w:t xml:space="preserve"> – limba de predare;</w:t>
            </w:r>
          </w:p>
          <w:p w14:paraId="2BCB9D15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  <w:p w14:paraId="3D55F3B7" w14:textId="77777777" w:rsidR="006822FD" w:rsidRPr="00F53460" w:rsidRDefault="009C2067" w:rsidP="006822FD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L2-limba de predare pentru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cel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putin 30% din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Times New Roman" w:hAnsi="Times New Roman" w:cs="Times New Roman"/>
                <w:lang w:val="ro-RO"/>
              </w:rPr>
              <w:t>numărul de ore pe săptămână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 xml:space="preserve">, </w:t>
            </w:r>
            <w:r w:rsidR="006822FD" w:rsidRPr="00F53460">
              <w:rPr>
                <w:rFonts w:ascii="Times New Roman" w:eastAsia="Calibri" w:hAnsi="Times New Roman" w:cs="Times New Roman"/>
                <w:bCs/>
                <w:lang w:val="it-IT"/>
              </w:rPr>
              <w:t>prevazute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6822FD" w:rsidRPr="00F53460">
              <w:rPr>
                <w:rFonts w:ascii="Times New Roman" w:eastAsia="Calibri" w:hAnsi="Times New Roman" w:cs="Times New Roman"/>
                <w:bCs/>
                <w:lang w:val="it-IT"/>
              </w:rPr>
              <w:t>pentru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6822FD" w:rsidRPr="00F53460">
              <w:rPr>
                <w:rFonts w:ascii="Times New Roman" w:eastAsia="Calibri" w:hAnsi="Times New Roman" w:cs="Times New Roman"/>
                <w:bCs/>
                <w:lang w:val="it-IT"/>
              </w:rPr>
              <w:t>studierea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6822FD" w:rsidRPr="00F53460">
              <w:rPr>
                <w:rFonts w:ascii="Times New Roman" w:eastAsia="Calibri" w:hAnsi="Times New Roman" w:cs="Times New Roman"/>
                <w:bCs/>
                <w:lang w:val="it-IT"/>
              </w:rPr>
              <w:t>disciplinelor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6822FD" w:rsidRPr="00F53460">
              <w:rPr>
                <w:rFonts w:ascii="Times New Roman" w:eastAsia="Calibri" w:hAnsi="Times New Roman" w:cs="Times New Roman"/>
                <w:bCs/>
                <w:lang w:val="it-IT"/>
              </w:rPr>
              <w:t>nonlingvistice</w:t>
            </w:r>
          </w:p>
          <w:p w14:paraId="25737917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14:paraId="59F93761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 xml:space="preserve">L2 - BICS/CALP  </w:t>
            </w:r>
          </w:p>
          <w:p w14:paraId="48CE5DC7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</w:p>
          <w:p w14:paraId="2FF07775" w14:textId="77777777" w:rsidR="007D76BC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>Alfabetizare</w:t>
            </w:r>
          </w:p>
          <w:p w14:paraId="37238704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>duala</w:t>
            </w:r>
          </w:p>
          <w:p w14:paraId="68FF712D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</w:p>
          <w:p w14:paraId="2AA5CB8D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>Competente bililingve</w:t>
            </w:r>
          </w:p>
          <w:p w14:paraId="357EB1E5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9C2067" w:rsidRPr="00F53460" w14:paraId="32A96CFE" w14:textId="77777777" w:rsidTr="0036467C">
        <w:trPr>
          <w:trHeight w:val="575"/>
        </w:trPr>
        <w:tc>
          <w:tcPr>
            <w:tcW w:w="1888" w:type="dxa"/>
            <w:vMerge/>
            <w:tcBorders>
              <w:right w:val="single" w:sz="4" w:space="0" w:color="auto"/>
            </w:tcBorders>
          </w:tcPr>
          <w:p w14:paraId="13A75D5B" w14:textId="77777777" w:rsidR="009C2067" w:rsidRPr="00F53460" w:rsidRDefault="009C2067" w:rsidP="009C2067">
            <w:pPr>
              <w:numPr>
                <w:ilvl w:val="0"/>
                <w:numId w:val="1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16B537D0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  <w:r w:rsidRPr="00F53460">
              <w:rPr>
                <w:rFonts w:ascii="Times New Roman" w:eastAsia="Calibri" w:hAnsi="Times New Roman" w:cs="Times New Roman"/>
                <w:b/>
              </w:rPr>
              <w:t>1.3.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12AF28A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  <w:r w:rsidRPr="00F53460">
              <w:rPr>
                <w:rFonts w:ascii="Times New Roman" w:eastAsia="Calibri" w:hAnsi="Times New Roman" w:cs="Times New Roman"/>
                <w:b/>
              </w:rPr>
              <w:t xml:space="preserve">L1&amp; L2  </w:t>
            </w:r>
          </w:p>
          <w:p w14:paraId="27A77904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</w:rPr>
            </w:pPr>
          </w:p>
          <w:p w14:paraId="5EDA62F8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B13C019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iCs/>
                <w:lang w:val="fr-FR"/>
              </w:rPr>
            </w:pPr>
            <w:r w:rsidRPr="00F53460">
              <w:rPr>
                <w:rFonts w:ascii="Times New Roman" w:eastAsia="Calibri" w:hAnsi="Times New Roman" w:cs="Times New Roman"/>
                <w:b/>
                <w:iCs/>
                <w:lang w:val="fr-FR"/>
              </w:rPr>
              <w:t>L1&amp; L2</w:t>
            </w:r>
            <w:r w:rsidRPr="00F53460">
              <w:rPr>
                <w:rFonts w:ascii="Times New Roman" w:eastAsia="Calibri" w:hAnsi="Times New Roman" w:cs="Times New Roman"/>
                <w:iCs/>
                <w:lang w:val="fr-FR"/>
              </w:rPr>
              <w:t xml:space="preserve"> - limbi de educatie</w:t>
            </w:r>
          </w:p>
          <w:p w14:paraId="3FBD7086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iCs/>
                <w:lang w:val="fr-FR"/>
              </w:rPr>
            </w:pPr>
          </w:p>
          <w:p w14:paraId="61929ED1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Cs/>
                <w:iCs/>
                <w:lang w:val="fr-FR"/>
              </w:rPr>
            </w:pPr>
            <w:r w:rsidRPr="00F53460">
              <w:rPr>
                <w:rFonts w:ascii="Times New Roman" w:eastAsia="Calibri" w:hAnsi="Times New Roman" w:cs="Times New Roman"/>
                <w:b/>
                <w:iCs/>
                <w:lang w:val="fr-FR"/>
              </w:rPr>
              <w:t xml:space="preserve">L2 – </w:t>
            </w:r>
            <w:r w:rsidRPr="00F53460">
              <w:rPr>
                <w:rFonts w:ascii="Times New Roman" w:eastAsia="Calibri" w:hAnsi="Times New Roman" w:cs="Times New Roman"/>
                <w:bCs/>
                <w:iCs/>
                <w:lang w:val="fr-FR"/>
              </w:rPr>
              <w:t>predare</w:t>
            </w:r>
            <w:r w:rsidR="007D76BC">
              <w:rPr>
                <w:rFonts w:ascii="Times New Roman" w:eastAsia="Calibri" w:hAnsi="Times New Roman" w:cs="Times New Roman"/>
                <w:bCs/>
                <w:iCs/>
                <w:lang w:val="fr-FR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Cs/>
                <w:iCs/>
                <w:lang w:val="fr-FR"/>
              </w:rPr>
              <w:t>ca disciplina</w:t>
            </w:r>
          </w:p>
          <w:p w14:paraId="50E3A578" w14:textId="77777777" w:rsidR="00474EA9" w:rsidRPr="00F53460" w:rsidRDefault="00474EA9" w:rsidP="009C2067">
            <w:pPr>
              <w:rPr>
                <w:rFonts w:ascii="Times New Roman" w:eastAsia="Calibri" w:hAnsi="Times New Roman" w:cs="Times New Roman"/>
                <w:bCs/>
                <w:iCs/>
                <w:lang w:val="fr-FR"/>
              </w:rPr>
            </w:pPr>
          </w:p>
          <w:p w14:paraId="484FDBDD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iCs/>
                <w:lang w:val="fr-FR"/>
              </w:rPr>
            </w:pPr>
            <w:r w:rsidRPr="00F53460">
              <w:rPr>
                <w:rFonts w:ascii="Times New Roman" w:eastAsia="Calibri" w:hAnsi="Times New Roman" w:cs="Times New Roman"/>
                <w:b/>
                <w:iCs/>
                <w:lang w:val="fr-FR"/>
              </w:rPr>
              <w:t>Lm</w:t>
            </w:r>
            <w:r w:rsidRPr="00F53460">
              <w:rPr>
                <w:rFonts w:ascii="Times New Roman" w:eastAsia="Calibri" w:hAnsi="Times New Roman" w:cs="Times New Roman"/>
                <w:iCs/>
                <w:lang w:val="fr-FR"/>
              </w:rPr>
              <w:t xml:space="preserve"> – predare</w:t>
            </w:r>
            <w:r w:rsidR="007D76BC">
              <w:rPr>
                <w:rFonts w:ascii="Times New Roman" w:eastAsia="Calibri" w:hAnsi="Times New Roman" w:cs="Times New Roman"/>
                <w:iCs/>
                <w:lang w:val="fr-FR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iCs/>
                <w:lang w:val="fr-FR"/>
              </w:rPr>
              <w:t xml:space="preserve">ca disciplina  </w:t>
            </w:r>
          </w:p>
        </w:tc>
        <w:tc>
          <w:tcPr>
            <w:tcW w:w="2432" w:type="dxa"/>
          </w:tcPr>
          <w:p w14:paraId="3AB27D02" w14:textId="77777777" w:rsidR="009C2067" w:rsidRPr="00EC4A6F" w:rsidRDefault="009C2067" w:rsidP="009C2067">
            <w:pPr>
              <w:rPr>
                <w:rFonts w:ascii="Times New Roman" w:eastAsia="Calibri" w:hAnsi="Times New Roman" w:cs="Times New Roman"/>
                <w:lang w:val="fr-FR"/>
              </w:rPr>
            </w:pPr>
            <w:r w:rsidRPr="00EC4A6F">
              <w:rPr>
                <w:rFonts w:ascii="Times New Roman" w:eastAsia="Calibri" w:hAnsi="Times New Roman" w:cs="Times New Roman"/>
                <w:b/>
                <w:lang w:val="fr-FR"/>
              </w:rPr>
              <w:t>L1</w:t>
            </w:r>
            <w:r w:rsidRPr="00EC4A6F">
              <w:rPr>
                <w:rFonts w:ascii="Times New Roman" w:eastAsia="Calibri" w:hAnsi="Times New Roman" w:cs="Times New Roman"/>
                <w:lang w:val="fr-FR"/>
              </w:rPr>
              <w:t xml:space="preserve"> – limba de predare;</w:t>
            </w:r>
          </w:p>
          <w:p w14:paraId="6C7299C1" w14:textId="77777777" w:rsidR="009C2067" w:rsidRPr="00EC4A6F" w:rsidRDefault="009C2067" w:rsidP="009C2067">
            <w:pPr>
              <w:rPr>
                <w:rFonts w:ascii="Times New Roman" w:eastAsia="Calibri" w:hAnsi="Times New Roman" w:cs="Times New Roman"/>
                <w:highlight w:val="yellow"/>
                <w:lang w:val="fr-FR"/>
              </w:rPr>
            </w:pPr>
          </w:p>
          <w:p w14:paraId="03816DC3" w14:textId="77777777" w:rsidR="00F502D8" w:rsidRPr="00EC4A6F" w:rsidRDefault="009C2067" w:rsidP="00F502D8">
            <w:pPr>
              <w:rPr>
                <w:rFonts w:ascii="Times New Roman" w:eastAsia="Calibri" w:hAnsi="Times New Roman" w:cs="Times New Roman"/>
                <w:bCs/>
                <w:lang w:val="fr-FR"/>
              </w:rPr>
            </w:pPr>
            <w:r w:rsidRPr="00EC4A6F">
              <w:rPr>
                <w:rFonts w:ascii="Times New Roman" w:eastAsia="Calibri" w:hAnsi="Times New Roman" w:cs="Times New Roman"/>
                <w:b/>
                <w:lang w:val="fr-FR"/>
              </w:rPr>
              <w:t>L2-limba de predare</w:t>
            </w:r>
            <w:r w:rsidR="007D76BC">
              <w:rPr>
                <w:rFonts w:ascii="Times New Roman" w:eastAsia="Calibri" w:hAnsi="Times New Roman" w:cs="Times New Roman"/>
                <w:b/>
                <w:lang w:val="fr-FR"/>
              </w:rPr>
              <w:t xml:space="preserve"> </w:t>
            </w:r>
            <w:r w:rsidRPr="00EC4A6F">
              <w:rPr>
                <w:rFonts w:ascii="Times New Roman" w:eastAsia="Calibri" w:hAnsi="Times New Roman" w:cs="Times New Roman"/>
                <w:b/>
                <w:lang w:val="fr-FR"/>
              </w:rPr>
              <w:t>pentru</w:t>
            </w:r>
            <w:r w:rsidR="007D76BC">
              <w:rPr>
                <w:rFonts w:ascii="Times New Roman" w:eastAsia="Calibri" w:hAnsi="Times New Roman" w:cs="Times New Roman"/>
                <w:b/>
                <w:lang w:val="fr-FR"/>
              </w:rPr>
              <w:t xml:space="preserve"> </w:t>
            </w:r>
            <w:r w:rsidRPr="00EC4A6F">
              <w:rPr>
                <w:rFonts w:ascii="Times New Roman" w:eastAsia="Calibri" w:hAnsi="Times New Roman" w:cs="Times New Roman"/>
                <w:b/>
                <w:lang w:val="fr-FR"/>
              </w:rPr>
              <w:t>cel</w:t>
            </w:r>
            <w:r w:rsidR="007D76BC">
              <w:rPr>
                <w:rFonts w:ascii="Times New Roman" w:eastAsia="Calibri" w:hAnsi="Times New Roman" w:cs="Times New Roman"/>
                <w:b/>
                <w:lang w:val="fr-FR"/>
              </w:rPr>
              <w:t xml:space="preserve"> </w:t>
            </w:r>
            <w:r w:rsidRPr="00EC4A6F">
              <w:rPr>
                <w:rFonts w:ascii="Times New Roman" w:eastAsia="Calibri" w:hAnsi="Times New Roman" w:cs="Times New Roman"/>
                <w:b/>
                <w:lang w:val="fr-FR"/>
              </w:rPr>
              <w:t>putin 15% din</w:t>
            </w:r>
            <w:r w:rsidR="007D76BC">
              <w:rPr>
                <w:rFonts w:ascii="Times New Roman" w:eastAsia="Calibri" w:hAnsi="Times New Roman" w:cs="Times New Roman"/>
                <w:b/>
                <w:lang w:val="fr-FR"/>
              </w:rPr>
              <w:t xml:space="preserve"> </w:t>
            </w:r>
            <w:r w:rsidRPr="00F53460">
              <w:rPr>
                <w:rFonts w:ascii="Times New Roman" w:eastAsia="Times New Roman" w:hAnsi="Times New Roman" w:cs="Times New Roman"/>
                <w:lang w:val="ro-RO"/>
              </w:rPr>
              <w:t>numărul de ore pe săptămână</w:t>
            </w:r>
            <w:r w:rsidRPr="00EC4A6F">
              <w:rPr>
                <w:rFonts w:ascii="Times New Roman" w:eastAsia="Calibri" w:hAnsi="Times New Roman" w:cs="Times New Roman"/>
                <w:b/>
                <w:lang w:val="fr-FR"/>
              </w:rPr>
              <w:t xml:space="preserve">, </w:t>
            </w:r>
            <w:r w:rsidR="00F502D8" w:rsidRPr="00EC4A6F">
              <w:rPr>
                <w:rFonts w:ascii="Times New Roman" w:eastAsia="Calibri" w:hAnsi="Times New Roman" w:cs="Times New Roman"/>
                <w:bCs/>
                <w:lang w:val="fr-FR"/>
              </w:rPr>
              <w:t>prevazute</w:t>
            </w:r>
            <w:r w:rsidR="007D76BC">
              <w:rPr>
                <w:rFonts w:ascii="Times New Roman" w:eastAsia="Calibri" w:hAnsi="Times New Roman" w:cs="Times New Roman"/>
                <w:bCs/>
                <w:lang w:val="fr-FR"/>
              </w:rPr>
              <w:t xml:space="preserve"> </w:t>
            </w:r>
            <w:r w:rsidR="00F502D8" w:rsidRPr="00EC4A6F">
              <w:rPr>
                <w:rFonts w:ascii="Times New Roman" w:eastAsia="Calibri" w:hAnsi="Times New Roman" w:cs="Times New Roman"/>
                <w:bCs/>
                <w:lang w:val="fr-FR"/>
              </w:rPr>
              <w:t>pentru</w:t>
            </w:r>
            <w:r w:rsidR="007D76BC">
              <w:rPr>
                <w:rFonts w:ascii="Times New Roman" w:eastAsia="Calibri" w:hAnsi="Times New Roman" w:cs="Times New Roman"/>
                <w:bCs/>
                <w:lang w:val="fr-FR"/>
              </w:rPr>
              <w:t xml:space="preserve"> </w:t>
            </w:r>
            <w:r w:rsidR="00F502D8" w:rsidRPr="00EC4A6F">
              <w:rPr>
                <w:rFonts w:ascii="Times New Roman" w:eastAsia="Calibri" w:hAnsi="Times New Roman" w:cs="Times New Roman"/>
                <w:bCs/>
                <w:lang w:val="fr-FR"/>
              </w:rPr>
              <w:t>studierea</w:t>
            </w:r>
            <w:r w:rsidR="007D76BC">
              <w:rPr>
                <w:rFonts w:ascii="Times New Roman" w:eastAsia="Calibri" w:hAnsi="Times New Roman" w:cs="Times New Roman"/>
                <w:bCs/>
                <w:lang w:val="fr-FR"/>
              </w:rPr>
              <w:t xml:space="preserve"> </w:t>
            </w:r>
            <w:r w:rsidR="00F502D8" w:rsidRPr="00EC4A6F">
              <w:rPr>
                <w:rFonts w:ascii="Times New Roman" w:eastAsia="Calibri" w:hAnsi="Times New Roman" w:cs="Times New Roman"/>
                <w:bCs/>
                <w:lang w:val="fr-FR"/>
              </w:rPr>
              <w:t xml:space="preserve">disciplinelor </w:t>
            </w:r>
            <w:r w:rsidR="006822FD" w:rsidRPr="00EC4A6F">
              <w:rPr>
                <w:rFonts w:ascii="Times New Roman" w:eastAsia="Calibri" w:hAnsi="Times New Roman" w:cs="Times New Roman"/>
                <w:bCs/>
                <w:lang w:val="fr-FR"/>
              </w:rPr>
              <w:t>nonlingvistice</w:t>
            </w:r>
          </w:p>
          <w:p w14:paraId="175C9401" w14:textId="77777777" w:rsidR="009C2067" w:rsidRPr="00EC4A6F" w:rsidRDefault="009C2067" w:rsidP="009C2067">
            <w:pPr>
              <w:rPr>
                <w:rFonts w:ascii="Times New Roman" w:eastAsia="Calibri" w:hAnsi="Times New Roman" w:cs="Times New Roman"/>
                <w:lang w:val="fr-FR"/>
              </w:rPr>
            </w:pPr>
          </w:p>
          <w:p w14:paraId="55A6ACC0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</w:rPr>
            </w:pPr>
            <w:r w:rsidRPr="00F53460">
              <w:rPr>
                <w:rFonts w:ascii="Times New Roman" w:eastAsia="Calibri" w:hAnsi="Times New Roman" w:cs="Times New Roman"/>
                <w:b/>
              </w:rPr>
              <w:t>Lm</w:t>
            </w:r>
            <w:r w:rsidRPr="00F53460">
              <w:rPr>
                <w:rFonts w:ascii="Times New Roman" w:eastAsia="Calibri" w:hAnsi="Times New Roman" w:cs="Times New Roman"/>
              </w:rPr>
              <w:t xml:space="preserve"> - predare ca disciplina</w:t>
            </w:r>
          </w:p>
          <w:p w14:paraId="763E190A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0" w:type="dxa"/>
          </w:tcPr>
          <w:p w14:paraId="475385ED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 xml:space="preserve">L1 </w:t>
            </w:r>
            <w:r w:rsidRPr="00F53460">
              <w:rPr>
                <w:rFonts w:ascii="Times New Roman" w:eastAsia="Calibri" w:hAnsi="Times New Roman" w:cs="Times New Roman"/>
                <w:lang w:val="it-IT"/>
              </w:rPr>
              <w:t>– limba de predare;</w:t>
            </w:r>
          </w:p>
          <w:p w14:paraId="6A45A126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</w:p>
          <w:p w14:paraId="0C4416A9" w14:textId="77777777" w:rsidR="00F502D8" w:rsidRPr="00F53460" w:rsidRDefault="009C2067" w:rsidP="00F502D8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L2-limba de predare pentru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cel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putin 20% din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Times New Roman" w:hAnsi="Times New Roman" w:cs="Times New Roman"/>
                <w:lang w:val="ro-RO"/>
              </w:rPr>
              <w:t>numărul de ore pe săptămână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 xml:space="preserve">,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prevazute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pentru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studierea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disciplinelor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6822FD" w:rsidRPr="00F53460">
              <w:rPr>
                <w:rFonts w:ascii="Times New Roman" w:eastAsia="Calibri" w:hAnsi="Times New Roman" w:cs="Times New Roman"/>
                <w:bCs/>
                <w:lang w:val="it-IT"/>
              </w:rPr>
              <w:t>nonlingvistice</w:t>
            </w:r>
          </w:p>
          <w:p w14:paraId="2B25FB6E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</w:p>
          <w:p w14:paraId="6B2B80FA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</w:rPr>
            </w:pPr>
            <w:r w:rsidRPr="00F53460">
              <w:rPr>
                <w:rFonts w:ascii="Times New Roman" w:eastAsia="Calibri" w:hAnsi="Times New Roman" w:cs="Times New Roman"/>
                <w:b/>
              </w:rPr>
              <w:t>Lm</w:t>
            </w:r>
            <w:r w:rsidRPr="00F53460">
              <w:rPr>
                <w:rFonts w:ascii="Times New Roman" w:eastAsia="Calibri" w:hAnsi="Times New Roman" w:cs="Times New Roman"/>
              </w:rPr>
              <w:t>- predare ca disciplina</w:t>
            </w:r>
          </w:p>
          <w:p w14:paraId="7EFFE4BD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39F7127C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 xml:space="preserve">L1 </w:t>
            </w:r>
            <w:r w:rsidRPr="00F53460">
              <w:rPr>
                <w:rFonts w:ascii="Times New Roman" w:eastAsia="Calibri" w:hAnsi="Times New Roman" w:cs="Times New Roman"/>
                <w:lang w:val="it-IT"/>
              </w:rPr>
              <w:t>– limba de predare;</w:t>
            </w:r>
          </w:p>
          <w:p w14:paraId="568CE135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  <w:p w14:paraId="75A89700" w14:textId="77777777" w:rsidR="00F502D8" w:rsidRPr="00F53460" w:rsidRDefault="009C2067" w:rsidP="00F502D8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L2-limba de predare pentru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cel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putin 30% din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Times New Roman" w:hAnsi="Times New Roman" w:cs="Times New Roman"/>
                <w:lang w:val="ro-RO"/>
              </w:rPr>
              <w:t>numărul de ore pe săptămână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 xml:space="preserve">,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prevazute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pentru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studierea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disciplinelor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6822FD" w:rsidRPr="00F53460">
              <w:rPr>
                <w:rFonts w:ascii="Times New Roman" w:eastAsia="Calibri" w:hAnsi="Times New Roman" w:cs="Times New Roman"/>
                <w:bCs/>
                <w:lang w:val="it-IT"/>
              </w:rPr>
              <w:t>nonlingvistice</w:t>
            </w:r>
          </w:p>
          <w:p w14:paraId="5FB5D8A7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</w:p>
          <w:p w14:paraId="5E457008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</w:rPr>
            </w:pPr>
            <w:r w:rsidRPr="00F53460">
              <w:rPr>
                <w:rFonts w:ascii="Times New Roman" w:eastAsia="Calibri" w:hAnsi="Times New Roman" w:cs="Times New Roman"/>
                <w:b/>
              </w:rPr>
              <w:t>Lm</w:t>
            </w:r>
            <w:r w:rsidRPr="00F53460">
              <w:rPr>
                <w:rFonts w:ascii="Times New Roman" w:eastAsia="Calibri" w:hAnsi="Times New Roman" w:cs="Times New Roman"/>
              </w:rPr>
              <w:t xml:space="preserve"> - predare ca disciplina</w:t>
            </w:r>
          </w:p>
          <w:p w14:paraId="28E7DC4B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14:paraId="61FAE69C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lang w:val="it-IT"/>
              </w:rPr>
              <w:t xml:space="preserve">L2- </w:t>
            </w: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 xml:space="preserve">BICS/CALP  </w:t>
            </w:r>
          </w:p>
          <w:p w14:paraId="716DE5CE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</w:p>
          <w:p w14:paraId="201608B3" w14:textId="77777777" w:rsidR="007D76BC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>Alfabetizare</w:t>
            </w:r>
          </w:p>
          <w:p w14:paraId="08586E0F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>duala</w:t>
            </w:r>
          </w:p>
          <w:p w14:paraId="4382DD50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</w:p>
          <w:p w14:paraId="0E7111D1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>Competente polilingve</w:t>
            </w:r>
          </w:p>
          <w:p w14:paraId="22C54AE8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</w:p>
          <w:p w14:paraId="05D760CE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</w:rPr>
            </w:pPr>
            <w:r w:rsidRPr="00F53460">
              <w:rPr>
                <w:rFonts w:ascii="Times New Roman" w:eastAsia="Calibri" w:hAnsi="Times New Roman" w:cs="Times New Roman"/>
              </w:rPr>
              <w:t>Lm -BICS</w:t>
            </w:r>
          </w:p>
        </w:tc>
      </w:tr>
      <w:tr w:rsidR="009C2067" w:rsidRPr="00B62F4D" w14:paraId="50D698D9" w14:textId="77777777" w:rsidTr="0036467C">
        <w:trPr>
          <w:trHeight w:val="575"/>
        </w:trPr>
        <w:tc>
          <w:tcPr>
            <w:tcW w:w="1888" w:type="dxa"/>
            <w:tcBorders>
              <w:top w:val="nil"/>
              <w:bottom w:val="nil"/>
              <w:right w:val="single" w:sz="4" w:space="0" w:color="auto"/>
            </w:tcBorders>
          </w:tcPr>
          <w:p w14:paraId="28C721EB" w14:textId="77777777" w:rsidR="009C2067" w:rsidRPr="00F53460" w:rsidRDefault="009C2067" w:rsidP="009C2067">
            <w:pPr>
              <w:ind w:left="252"/>
              <w:contextualSpacing/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CFF72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  <w:r w:rsidRPr="00F53460">
              <w:rPr>
                <w:rFonts w:ascii="Times New Roman" w:eastAsia="Calibri" w:hAnsi="Times New Roman" w:cs="Times New Roman"/>
                <w:b/>
              </w:rPr>
              <w:t>1.4.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290B8C4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  <w:r w:rsidRPr="00F53460">
              <w:rPr>
                <w:rFonts w:ascii="Times New Roman" w:eastAsia="Calibri" w:hAnsi="Times New Roman" w:cs="Times New Roman"/>
                <w:b/>
              </w:rPr>
              <w:t xml:space="preserve">Lm&amp; L2 </w:t>
            </w:r>
          </w:p>
          <w:p w14:paraId="450D16E3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</w:rPr>
            </w:pPr>
          </w:p>
          <w:p w14:paraId="2233DA95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3A5550FC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fr-FR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fr-FR"/>
              </w:rPr>
              <w:t>Lm &amp; L2</w:t>
            </w:r>
            <w:r w:rsidR="00B07F6A" w:rsidRPr="00F53460">
              <w:rPr>
                <w:rFonts w:ascii="Times New Roman" w:eastAsia="Calibri" w:hAnsi="Times New Roman" w:cs="Times New Roman"/>
                <w:b/>
                <w:lang w:val="fr-FR"/>
              </w:rPr>
              <w:t>&amp;L1</w:t>
            </w:r>
            <w:r w:rsidRPr="00F53460">
              <w:rPr>
                <w:rFonts w:ascii="Times New Roman" w:eastAsia="Calibri" w:hAnsi="Times New Roman" w:cs="Times New Roman"/>
                <w:lang w:val="fr-FR"/>
              </w:rPr>
              <w:t>– limbi de educatie</w:t>
            </w:r>
          </w:p>
          <w:p w14:paraId="761098A1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Cs/>
                <w:lang w:val="fr-FR"/>
              </w:rPr>
            </w:pPr>
          </w:p>
          <w:p w14:paraId="75BC4475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Cs/>
                <w:lang w:val="fr-FR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fr-FR"/>
              </w:rPr>
              <w:t xml:space="preserve">L2 – </w:t>
            </w:r>
            <w:r w:rsidRPr="00F53460">
              <w:rPr>
                <w:rFonts w:ascii="Times New Roman" w:eastAsia="Calibri" w:hAnsi="Times New Roman" w:cs="Times New Roman"/>
                <w:bCs/>
                <w:lang w:val="fr-FR"/>
              </w:rPr>
              <w:t>predare</w:t>
            </w:r>
            <w:r w:rsidR="007D76BC">
              <w:rPr>
                <w:rFonts w:ascii="Times New Roman" w:eastAsia="Calibri" w:hAnsi="Times New Roman" w:cs="Times New Roman"/>
                <w:bCs/>
                <w:lang w:val="fr-FR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Cs/>
                <w:lang w:val="fr-FR"/>
              </w:rPr>
              <w:t>ca disciplina</w:t>
            </w:r>
          </w:p>
          <w:p w14:paraId="529B32F7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/>
                <w:lang w:val="fr-FR"/>
              </w:rPr>
            </w:pPr>
          </w:p>
          <w:p w14:paraId="26FF0E51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/>
                <w:iCs/>
                <w:lang w:val="fr-FR"/>
              </w:rPr>
            </w:pPr>
          </w:p>
        </w:tc>
        <w:tc>
          <w:tcPr>
            <w:tcW w:w="2432" w:type="dxa"/>
          </w:tcPr>
          <w:p w14:paraId="21D4F213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Lm</w:t>
            </w:r>
            <w:r w:rsidRPr="00F53460">
              <w:rPr>
                <w:rFonts w:ascii="Times New Roman" w:eastAsia="Calibri" w:hAnsi="Times New Roman" w:cs="Times New Roman"/>
                <w:lang w:val="it-IT"/>
              </w:rPr>
              <w:t xml:space="preserve"> – limba de predare;</w:t>
            </w:r>
          </w:p>
          <w:p w14:paraId="015782AC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</w:p>
          <w:p w14:paraId="153CA3B4" w14:textId="77777777" w:rsidR="00474EA9" w:rsidRPr="00EC4A6F" w:rsidRDefault="00474EA9" w:rsidP="00474EA9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EC4A6F">
              <w:rPr>
                <w:rFonts w:ascii="Times New Roman" w:eastAsia="Calibri" w:hAnsi="Times New Roman" w:cs="Times New Roman"/>
                <w:b/>
                <w:lang w:val="it-IT"/>
              </w:rPr>
              <w:t xml:space="preserve">L2 – </w:t>
            </w:r>
            <w:r w:rsidRPr="00EC4A6F">
              <w:rPr>
                <w:rFonts w:ascii="Times New Roman" w:eastAsia="Calibri" w:hAnsi="Times New Roman" w:cs="Times New Roman"/>
                <w:bCs/>
                <w:lang w:val="it-IT"/>
              </w:rPr>
              <w:t>predare ca disciplina</w:t>
            </w:r>
          </w:p>
          <w:p w14:paraId="5260F21A" w14:textId="77777777" w:rsidR="00474EA9" w:rsidRPr="00EC4A6F" w:rsidRDefault="00474EA9" w:rsidP="00474EA9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14:paraId="6C34C03F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bCs/>
                <w:lang w:val="fr-FR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fr-FR"/>
              </w:rPr>
              <w:t xml:space="preserve">L1 – </w:t>
            </w:r>
            <w:r w:rsidRPr="00F53460">
              <w:rPr>
                <w:rFonts w:ascii="Times New Roman" w:eastAsia="Calibri" w:hAnsi="Times New Roman" w:cs="Times New Roman"/>
                <w:bCs/>
                <w:lang w:val="fr-FR"/>
              </w:rPr>
              <w:t>predare ca disciplina</w:t>
            </w:r>
          </w:p>
          <w:p w14:paraId="3EC02F84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/>
                <w:lang w:val="fr-FR"/>
              </w:rPr>
            </w:pPr>
          </w:p>
        </w:tc>
        <w:tc>
          <w:tcPr>
            <w:tcW w:w="2430" w:type="dxa"/>
          </w:tcPr>
          <w:p w14:paraId="6DEBB3E4" w14:textId="77777777" w:rsidR="009C2067" w:rsidRPr="00EC4A6F" w:rsidRDefault="009C2067" w:rsidP="009C2067">
            <w:pPr>
              <w:rPr>
                <w:rFonts w:ascii="Times New Roman" w:eastAsia="Calibri" w:hAnsi="Times New Roman" w:cs="Times New Roman"/>
                <w:lang w:val="fr-FR"/>
              </w:rPr>
            </w:pPr>
            <w:r w:rsidRPr="00EC4A6F">
              <w:rPr>
                <w:rFonts w:ascii="Times New Roman" w:eastAsia="Calibri" w:hAnsi="Times New Roman" w:cs="Times New Roman"/>
                <w:b/>
                <w:lang w:val="fr-FR"/>
              </w:rPr>
              <w:t>Lm</w:t>
            </w:r>
            <w:r w:rsidRPr="00EC4A6F">
              <w:rPr>
                <w:rFonts w:ascii="Times New Roman" w:eastAsia="Calibri" w:hAnsi="Times New Roman" w:cs="Times New Roman"/>
                <w:lang w:val="fr-FR"/>
              </w:rPr>
              <w:t xml:space="preserve"> – limba de predare;</w:t>
            </w:r>
          </w:p>
          <w:p w14:paraId="066122F9" w14:textId="77777777" w:rsidR="009C2067" w:rsidRPr="00EC4A6F" w:rsidRDefault="009C2067" w:rsidP="009C2067">
            <w:pPr>
              <w:rPr>
                <w:rFonts w:ascii="Times New Roman" w:eastAsia="Calibri" w:hAnsi="Times New Roman" w:cs="Times New Roman"/>
                <w:lang w:val="fr-FR"/>
              </w:rPr>
            </w:pPr>
          </w:p>
          <w:p w14:paraId="578768B9" w14:textId="77777777" w:rsidR="00F502D8" w:rsidRPr="00EC4A6F" w:rsidRDefault="009C2067" w:rsidP="00F502D8">
            <w:pPr>
              <w:rPr>
                <w:rFonts w:ascii="Times New Roman" w:eastAsia="Calibri" w:hAnsi="Times New Roman" w:cs="Times New Roman"/>
                <w:bCs/>
                <w:lang w:val="fr-FR"/>
              </w:rPr>
            </w:pPr>
            <w:r w:rsidRPr="00EC4A6F">
              <w:rPr>
                <w:rFonts w:ascii="Times New Roman" w:eastAsia="Calibri" w:hAnsi="Times New Roman" w:cs="Times New Roman"/>
                <w:b/>
                <w:lang w:val="fr-FR"/>
              </w:rPr>
              <w:t>L2-limba de predare</w:t>
            </w:r>
            <w:r w:rsidR="007D76BC">
              <w:rPr>
                <w:rFonts w:ascii="Times New Roman" w:eastAsia="Calibri" w:hAnsi="Times New Roman" w:cs="Times New Roman"/>
                <w:b/>
                <w:lang w:val="fr-FR"/>
              </w:rPr>
              <w:t xml:space="preserve"> </w:t>
            </w:r>
            <w:r w:rsidRPr="00EC4A6F">
              <w:rPr>
                <w:rFonts w:ascii="Times New Roman" w:eastAsia="Calibri" w:hAnsi="Times New Roman" w:cs="Times New Roman"/>
                <w:b/>
                <w:lang w:val="fr-FR"/>
              </w:rPr>
              <w:t>pentru</w:t>
            </w:r>
            <w:r w:rsidR="007D76BC">
              <w:rPr>
                <w:rFonts w:ascii="Times New Roman" w:eastAsia="Calibri" w:hAnsi="Times New Roman" w:cs="Times New Roman"/>
                <w:b/>
                <w:lang w:val="fr-FR"/>
              </w:rPr>
              <w:t xml:space="preserve"> </w:t>
            </w:r>
            <w:r w:rsidRPr="00EC4A6F">
              <w:rPr>
                <w:rFonts w:ascii="Times New Roman" w:eastAsia="Calibri" w:hAnsi="Times New Roman" w:cs="Times New Roman"/>
                <w:b/>
                <w:lang w:val="fr-FR"/>
              </w:rPr>
              <w:t>cel</w:t>
            </w:r>
            <w:r w:rsidR="007D76BC">
              <w:rPr>
                <w:rFonts w:ascii="Times New Roman" w:eastAsia="Calibri" w:hAnsi="Times New Roman" w:cs="Times New Roman"/>
                <w:b/>
                <w:lang w:val="fr-FR"/>
              </w:rPr>
              <w:t xml:space="preserve"> </w:t>
            </w:r>
            <w:r w:rsidRPr="00EC4A6F">
              <w:rPr>
                <w:rFonts w:ascii="Times New Roman" w:eastAsia="Calibri" w:hAnsi="Times New Roman" w:cs="Times New Roman"/>
                <w:b/>
                <w:lang w:val="fr-FR"/>
              </w:rPr>
              <w:t>putin 20% din</w:t>
            </w:r>
            <w:r w:rsidR="007D76BC">
              <w:rPr>
                <w:rFonts w:ascii="Times New Roman" w:eastAsia="Calibri" w:hAnsi="Times New Roman" w:cs="Times New Roman"/>
                <w:b/>
                <w:lang w:val="fr-FR"/>
              </w:rPr>
              <w:t xml:space="preserve"> </w:t>
            </w:r>
            <w:r w:rsidRPr="00F53460">
              <w:rPr>
                <w:rFonts w:ascii="Times New Roman" w:eastAsia="Times New Roman" w:hAnsi="Times New Roman" w:cs="Times New Roman"/>
                <w:lang w:val="ro-RO"/>
              </w:rPr>
              <w:t>numărul de ore pe săptămână</w:t>
            </w:r>
            <w:r w:rsidRPr="00EC4A6F">
              <w:rPr>
                <w:rFonts w:ascii="Times New Roman" w:eastAsia="Calibri" w:hAnsi="Times New Roman" w:cs="Times New Roman"/>
                <w:b/>
                <w:lang w:val="fr-FR"/>
              </w:rPr>
              <w:t xml:space="preserve">, </w:t>
            </w:r>
            <w:r w:rsidR="00F502D8" w:rsidRPr="00EC4A6F">
              <w:rPr>
                <w:rFonts w:ascii="Times New Roman" w:eastAsia="Calibri" w:hAnsi="Times New Roman" w:cs="Times New Roman"/>
                <w:bCs/>
                <w:lang w:val="fr-FR"/>
              </w:rPr>
              <w:t>prevazute</w:t>
            </w:r>
            <w:r w:rsidR="007D76BC">
              <w:rPr>
                <w:rFonts w:ascii="Times New Roman" w:eastAsia="Calibri" w:hAnsi="Times New Roman" w:cs="Times New Roman"/>
                <w:bCs/>
                <w:lang w:val="fr-FR"/>
              </w:rPr>
              <w:t xml:space="preserve"> </w:t>
            </w:r>
            <w:r w:rsidR="00F502D8" w:rsidRPr="00EC4A6F">
              <w:rPr>
                <w:rFonts w:ascii="Times New Roman" w:eastAsia="Calibri" w:hAnsi="Times New Roman" w:cs="Times New Roman"/>
                <w:bCs/>
                <w:lang w:val="fr-FR"/>
              </w:rPr>
              <w:t>pentru</w:t>
            </w:r>
            <w:r w:rsidR="007D76BC">
              <w:rPr>
                <w:rFonts w:ascii="Times New Roman" w:eastAsia="Calibri" w:hAnsi="Times New Roman" w:cs="Times New Roman"/>
                <w:bCs/>
                <w:lang w:val="fr-FR"/>
              </w:rPr>
              <w:t xml:space="preserve"> </w:t>
            </w:r>
            <w:r w:rsidR="00F502D8" w:rsidRPr="00EC4A6F">
              <w:rPr>
                <w:rFonts w:ascii="Times New Roman" w:eastAsia="Calibri" w:hAnsi="Times New Roman" w:cs="Times New Roman"/>
                <w:bCs/>
                <w:lang w:val="fr-FR"/>
              </w:rPr>
              <w:t>studierea</w:t>
            </w:r>
            <w:r w:rsidR="007D76BC">
              <w:rPr>
                <w:rFonts w:ascii="Times New Roman" w:eastAsia="Calibri" w:hAnsi="Times New Roman" w:cs="Times New Roman"/>
                <w:bCs/>
                <w:lang w:val="fr-FR"/>
              </w:rPr>
              <w:t xml:space="preserve"> </w:t>
            </w:r>
            <w:r w:rsidR="00F502D8" w:rsidRPr="00EC4A6F">
              <w:rPr>
                <w:rFonts w:ascii="Times New Roman" w:eastAsia="Calibri" w:hAnsi="Times New Roman" w:cs="Times New Roman"/>
                <w:bCs/>
                <w:lang w:val="fr-FR"/>
              </w:rPr>
              <w:t>disciplinelor</w:t>
            </w:r>
            <w:r w:rsidR="007D76BC">
              <w:rPr>
                <w:rFonts w:ascii="Times New Roman" w:eastAsia="Calibri" w:hAnsi="Times New Roman" w:cs="Times New Roman"/>
                <w:bCs/>
                <w:lang w:val="fr-FR"/>
              </w:rPr>
              <w:t xml:space="preserve"> </w:t>
            </w:r>
            <w:r w:rsidR="006822FD" w:rsidRPr="00EC4A6F">
              <w:rPr>
                <w:rFonts w:ascii="Times New Roman" w:eastAsia="Calibri" w:hAnsi="Times New Roman" w:cs="Times New Roman"/>
                <w:bCs/>
                <w:lang w:val="fr-FR"/>
              </w:rPr>
              <w:t>nonlingvistice</w:t>
            </w:r>
          </w:p>
          <w:p w14:paraId="00C958E1" w14:textId="77777777" w:rsidR="00474EA9" w:rsidRPr="00EC4A6F" w:rsidRDefault="00474EA9" w:rsidP="00F502D8">
            <w:pPr>
              <w:rPr>
                <w:rFonts w:ascii="Times New Roman" w:eastAsia="Calibri" w:hAnsi="Times New Roman" w:cs="Times New Roman"/>
                <w:bCs/>
                <w:lang w:val="fr-FR"/>
              </w:rPr>
            </w:pPr>
          </w:p>
          <w:p w14:paraId="476350C8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bCs/>
                <w:lang w:val="fr-FR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fr-FR"/>
              </w:rPr>
              <w:lastRenderedPageBreak/>
              <w:t xml:space="preserve">L1 – </w:t>
            </w:r>
            <w:r w:rsidRPr="00F53460">
              <w:rPr>
                <w:rFonts w:ascii="Times New Roman" w:eastAsia="Calibri" w:hAnsi="Times New Roman" w:cs="Times New Roman"/>
                <w:bCs/>
                <w:lang w:val="fr-FR"/>
              </w:rPr>
              <w:t>predare ca disciplina</w:t>
            </w:r>
          </w:p>
          <w:p w14:paraId="481EE678" w14:textId="77777777" w:rsidR="00474EA9" w:rsidRPr="00F53460" w:rsidRDefault="00474EA9" w:rsidP="00F502D8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14:paraId="647C586B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1158DE03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lastRenderedPageBreak/>
              <w:t>Lm</w:t>
            </w:r>
            <w:r w:rsidRPr="00F53460">
              <w:rPr>
                <w:rFonts w:ascii="Times New Roman" w:eastAsia="Calibri" w:hAnsi="Times New Roman" w:cs="Times New Roman"/>
                <w:lang w:val="it-IT"/>
              </w:rPr>
              <w:t>– limba de predare;</w:t>
            </w:r>
          </w:p>
          <w:p w14:paraId="1949C41A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  <w:p w14:paraId="3DF4D6F6" w14:textId="77777777" w:rsidR="00F502D8" w:rsidRPr="00F53460" w:rsidRDefault="009C2067" w:rsidP="00F502D8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L2-limba de predare pentru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cel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putin 30% din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Times New Roman" w:hAnsi="Times New Roman" w:cs="Times New Roman"/>
                <w:lang w:val="ro-RO"/>
              </w:rPr>
              <w:t>numărul de ore pe săptămână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 xml:space="preserve">,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prevazute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pentru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studierea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disciplinelor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6822FD" w:rsidRPr="00F53460">
              <w:rPr>
                <w:rFonts w:ascii="Times New Roman" w:eastAsia="Calibri" w:hAnsi="Times New Roman" w:cs="Times New Roman"/>
                <w:bCs/>
                <w:lang w:val="it-IT"/>
              </w:rPr>
              <w:t>nonlingvistice</w:t>
            </w:r>
          </w:p>
          <w:p w14:paraId="74E77A13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  <w:p w14:paraId="6F431B84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bCs/>
                <w:lang w:val="fr-FR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fr-FR"/>
              </w:rPr>
              <w:lastRenderedPageBreak/>
              <w:t xml:space="preserve">L1 – </w:t>
            </w:r>
            <w:r w:rsidRPr="00F53460">
              <w:rPr>
                <w:rFonts w:ascii="Times New Roman" w:eastAsia="Calibri" w:hAnsi="Times New Roman" w:cs="Times New Roman"/>
                <w:bCs/>
                <w:lang w:val="fr-FR"/>
              </w:rPr>
              <w:t>predare ca disciplina</w:t>
            </w:r>
          </w:p>
          <w:p w14:paraId="7C839774" w14:textId="77777777" w:rsidR="00474EA9" w:rsidRPr="00F53460" w:rsidRDefault="00474EA9" w:rsidP="009C2067">
            <w:pPr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14:paraId="5F562AC2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lastRenderedPageBreak/>
              <w:t xml:space="preserve">L2 - BICS/CALP  </w:t>
            </w:r>
          </w:p>
          <w:p w14:paraId="07B34ACB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</w:p>
          <w:p w14:paraId="0448F9F5" w14:textId="77777777" w:rsidR="007D76BC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>Alfabetizare</w:t>
            </w:r>
          </w:p>
          <w:p w14:paraId="7EA9E5EC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>duala</w:t>
            </w:r>
          </w:p>
          <w:p w14:paraId="56E6783B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</w:p>
          <w:p w14:paraId="629F660B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>Competente bililingve</w:t>
            </w:r>
          </w:p>
          <w:p w14:paraId="181AA271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474EA9" w:rsidRPr="00B62F4D" w14:paraId="2D80BD8B" w14:textId="77777777" w:rsidTr="0036467C">
        <w:trPr>
          <w:trHeight w:val="575"/>
        </w:trPr>
        <w:tc>
          <w:tcPr>
            <w:tcW w:w="1888" w:type="dxa"/>
            <w:tcBorders>
              <w:top w:val="nil"/>
              <w:right w:val="single" w:sz="4" w:space="0" w:color="auto"/>
            </w:tcBorders>
          </w:tcPr>
          <w:p w14:paraId="53B2A7D4" w14:textId="77777777" w:rsidR="00474EA9" w:rsidRPr="00F53460" w:rsidRDefault="00474EA9" w:rsidP="00474EA9">
            <w:pPr>
              <w:ind w:left="252"/>
              <w:contextualSpacing/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07DD588B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b/>
              </w:rPr>
            </w:pPr>
            <w:r w:rsidRPr="00F53460">
              <w:rPr>
                <w:rFonts w:ascii="Times New Roman" w:eastAsia="Calibri" w:hAnsi="Times New Roman" w:cs="Times New Roman"/>
                <w:b/>
              </w:rPr>
              <w:t>1.5.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19A8EE2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b/>
              </w:rPr>
            </w:pPr>
            <w:r w:rsidRPr="00F53460">
              <w:rPr>
                <w:rFonts w:ascii="Times New Roman" w:eastAsia="Calibri" w:hAnsi="Times New Roman" w:cs="Times New Roman"/>
                <w:b/>
              </w:rPr>
              <w:t xml:space="preserve">Lm&amp; L2 </w:t>
            </w:r>
          </w:p>
          <w:p w14:paraId="31684B65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</w:rPr>
            </w:pPr>
          </w:p>
          <w:p w14:paraId="09212CA0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58B99BD0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lang w:val="fr-FR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fr-FR"/>
              </w:rPr>
              <w:t xml:space="preserve">Lm &amp; L2 </w:t>
            </w:r>
            <w:r w:rsidR="00B07F6A" w:rsidRPr="00F53460">
              <w:rPr>
                <w:rFonts w:ascii="Times New Roman" w:eastAsia="Calibri" w:hAnsi="Times New Roman" w:cs="Times New Roman"/>
                <w:b/>
                <w:lang w:val="fr-FR"/>
              </w:rPr>
              <w:t>&amp; L1</w:t>
            </w:r>
            <w:r w:rsidRPr="00F53460">
              <w:rPr>
                <w:rFonts w:ascii="Times New Roman" w:eastAsia="Calibri" w:hAnsi="Times New Roman" w:cs="Times New Roman"/>
                <w:lang w:val="fr-FR"/>
              </w:rPr>
              <w:t>– limbi de educatie</w:t>
            </w:r>
          </w:p>
          <w:p w14:paraId="639B6269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bCs/>
                <w:lang w:val="fr-FR"/>
              </w:rPr>
            </w:pPr>
          </w:p>
          <w:p w14:paraId="5B1B4CE8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bCs/>
                <w:lang w:val="fr-FR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fr-FR"/>
              </w:rPr>
              <w:t xml:space="preserve">L2 – </w:t>
            </w:r>
            <w:r w:rsidRPr="00F53460">
              <w:rPr>
                <w:rFonts w:ascii="Times New Roman" w:eastAsia="Calibri" w:hAnsi="Times New Roman" w:cs="Times New Roman"/>
                <w:bCs/>
                <w:lang w:val="fr-FR"/>
              </w:rPr>
              <w:t>predare ca disciplina</w:t>
            </w:r>
          </w:p>
          <w:p w14:paraId="4162364D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b/>
                <w:lang w:val="fr-FR"/>
              </w:rPr>
            </w:pPr>
          </w:p>
          <w:p w14:paraId="6FC9EF87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b/>
                <w:iCs/>
                <w:lang w:val="fr-FR"/>
              </w:rPr>
            </w:pPr>
          </w:p>
        </w:tc>
        <w:tc>
          <w:tcPr>
            <w:tcW w:w="2432" w:type="dxa"/>
          </w:tcPr>
          <w:p w14:paraId="30F6F9CB" w14:textId="77777777" w:rsidR="00474EA9" w:rsidRPr="00EC4A6F" w:rsidRDefault="00474EA9" w:rsidP="00474EA9">
            <w:pPr>
              <w:rPr>
                <w:rFonts w:ascii="Times New Roman" w:eastAsia="Calibri" w:hAnsi="Times New Roman" w:cs="Times New Roman"/>
                <w:lang w:val="fr-FR"/>
              </w:rPr>
            </w:pPr>
            <w:r w:rsidRPr="00EC4A6F">
              <w:rPr>
                <w:rFonts w:ascii="Times New Roman" w:eastAsia="Calibri" w:hAnsi="Times New Roman" w:cs="Times New Roman"/>
                <w:b/>
                <w:lang w:val="fr-FR"/>
              </w:rPr>
              <w:t>Lm</w:t>
            </w:r>
            <w:r w:rsidRPr="00EC4A6F">
              <w:rPr>
                <w:rFonts w:ascii="Times New Roman" w:eastAsia="Calibri" w:hAnsi="Times New Roman" w:cs="Times New Roman"/>
                <w:lang w:val="fr-FR"/>
              </w:rPr>
              <w:t xml:space="preserve"> – limba de predare;</w:t>
            </w:r>
          </w:p>
          <w:p w14:paraId="0DD99C05" w14:textId="77777777" w:rsidR="00474EA9" w:rsidRPr="00EC4A6F" w:rsidRDefault="00474EA9" w:rsidP="00474EA9">
            <w:pPr>
              <w:rPr>
                <w:rFonts w:ascii="Times New Roman" w:eastAsia="Calibri" w:hAnsi="Times New Roman" w:cs="Times New Roman"/>
                <w:lang w:val="fr-FR"/>
              </w:rPr>
            </w:pPr>
          </w:p>
          <w:p w14:paraId="704312ED" w14:textId="77777777" w:rsidR="00474EA9" w:rsidRPr="00EC4A6F" w:rsidRDefault="00474EA9" w:rsidP="00474EA9">
            <w:pPr>
              <w:rPr>
                <w:rFonts w:ascii="Times New Roman" w:eastAsia="Calibri" w:hAnsi="Times New Roman" w:cs="Times New Roman"/>
                <w:bCs/>
                <w:lang w:val="fr-FR"/>
              </w:rPr>
            </w:pPr>
            <w:r w:rsidRPr="00EC4A6F">
              <w:rPr>
                <w:rFonts w:ascii="Times New Roman" w:eastAsia="Calibri" w:hAnsi="Times New Roman" w:cs="Times New Roman"/>
                <w:b/>
                <w:lang w:val="fr-FR"/>
              </w:rPr>
              <w:t>L2-</w:t>
            </w:r>
            <w:r w:rsidR="007D76BC">
              <w:rPr>
                <w:rFonts w:ascii="Times New Roman" w:eastAsia="Calibri" w:hAnsi="Times New Roman" w:cs="Times New Roman"/>
                <w:b/>
                <w:lang w:val="fr-FR"/>
              </w:rPr>
              <w:t xml:space="preserve"> </w:t>
            </w:r>
            <w:r w:rsidRPr="00EC4A6F">
              <w:rPr>
                <w:rFonts w:ascii="Times New Roman" w:eastAsia="Calibri" w:hAnsi="Times New Roman" w:cs="Times New Roman"/>
                <w:b/>
                <w:lang w:val="fr-FR"/>
              </w:rPr>
              <w:t>limba de predare</w:t>
            </w:r>
            <w:r w:rsidR="007D76BC">
              <w:rPr>
                <w:rFonts w:ascii="Times New Roman" w:eastAsia="Calibri" w:hAnsi="Times New Roman" w:cs="Times New Roman"/>
                <w:b/>
                <w:lang w:val="fr-FR"/>
              </w:rPr>
              <w:t xml:space="preserve"> </w:t>
            </w:r>
            <w:r w:rsidRPr="00EC4A6F">
              <w:rPr>
                <w:rFonts w:ascii="Times New Roman" w:eastAsia="Calibri" w:hAnsi="Times New Roman" w:cs="Times New Roman"/>
                <w:b/>
                <w:lang w:val="fr-FR"/>
              </w:rPr>
              <w:t>pentru</w:t>
            </w:r>
            <w:r w:rsidR="007D76BC">
              <w:rPr>
                <w:rFonts w:ascii="Times New Roman" w:eastAsia="Calibri" w:hAnsi="Times New Roman" w:cs="Times New Roman"/>
                <w:b/>
                <w:lang w:val="fr-FR"/>
              </w:rPr>
              <w:t xml:space="preserve"> </w:t>
            </w:r>
            <w:r w:rsidRPr="00EC4A6F">
              <w:rPr>
                <w:rFonts w:ascii="Times New Roman" w:eastAsia="Calibri" w:hAnsi="Times New Roman" w:cs="Times New Roman"/>
                <w:b/>
                <w:lang w:val="fr-FR"/>
              </w:rPr>
              <w:t>cel</w:t>
            </w:r>
            <w:r w:rsidR="007D76BC">
              <w:rPr>
                <w:rFonts w:ascii="Times New Roman" w:eastAsia="Calibri" w:hAnsi="Times New Roman" w:cs="Times New Roman"/>
                <w:b/>
                <w:lang w:val="fr-FR"/>
              </w:rPr>
              <w:t xml:space="preserve"> </w:t>
            </w:r>
            <w:r w:rsidRPr="00EC4A6F">
              <w:rPr>
                <w:rFonts w:ascii="Times New Roman" w:eastAsia="Calibri" w:hAnsi="Times New Roman" w:cs="Times New Roman"/>
                <w:b/>
                <w:lang w:val="fr-FR"/>
              </w:rPr>
              <w:t>putin 15% din</w:t>
            </w:r>
            <w:r w:rsidR="007D76BC">
              <w:rPr>
                <w:rFonts w:ascii="Times New Roman" w:eastAsia="Calibri" w:hAnsi="Times New Roman" w:cs="Times New Roman"/>
                <w:b/>
                <w:lang w:val="fr-FR"/>
              </w:rPr>
              <w:t xml:space="preserve"> </w:t>
            </w:r>
            <w:r w:rsidRPr="00F53460">
              <w:rPr>
                <w:rFonts w:ascii="Times New Roman" w:eastAsia="Times New Roman" w:hAnsi="Times New Roman" w:cs="Times New Roman"/>
                <w:lang w:val="ro-RO"/>
              </w:rPr>
              <w:t>numărul de ore pe săptămână</w:t>
            </w:r>
            <w:r w:rsidRPr="00EC4A6F">
              <w:rPr>
                <w:rFonts w:ascii="Times New Roman" w:eastAsia="Calibri" w:hAnsi="Times New Roman" w:cs="Times New Roman"/>
                <w:b/>
                <w:lang w:val="fr-FR"/>
              </w:rPr>
              <w:t xml:space="preserve">, </w:t>
            </w:r>
            <w:r w:rsidRPr="00EC4A6F">
              <w:rPr>
                <w:rFonts w:ascii="Times New Roman" w:eastAsia="Calibri" w:hAnsi="Times New Roman" w:cs="Times New Roman"/>
                <w:bCs/>
                <w:lang w:val="fr-FR"/>
              </w:rPr>
              <w:t>prevazute</w:t>
            </w:r>
            <w:r w:rsidR="007D76BC">
              <w:rPr>
                <w:rFonts w:ascii="Times New Roman" w:eastAsia="Calibri" w:hAnsi="Times New Roman" w:cs="Times New Roman"/>
                <w:bCs/>
                <w:lang w:val="fr-FR"/>
              </w:rPr>
              <w:t xml:space="preserve"> </w:t>
            </w:r>
            <w:r w:rsidRPr="00EC4A6F">
              <w:rPr>
                <w:rFonts w:ascii="Times New Roman" w:eastAsia="Calibri" w:hAnsi="Times New Roman" w:cs="Times New Roman"/>
                <w:bCs/>
                <w:lang w:val="fr-FR"/>
              </w:rPr>
              <w:t>pentru</w:t>
            </w:r>
            <w:r w:rsidR="007D76BC">
              <w:rPr>
                <w:rFonts w:ascii="Times New Roman" w:eastAsia="Calibri" w:hAnsi="Times New Roman" w:cs="Times New Roman"/>
                <w:bCs/>
                <w:lang w:val="fr-FR"/>
              </w:rPr>
              <w:t xml:space="preserve"> </w:t>
            </w:r>
            <w:r w:rsidRPr="00EC4A6F">
              <w:rPr>
                <w:rFonts w:ascii="Times New Roman" w:eastAsia="Calibri" w:hAnsi="Times New Roman" w:cs="Times New Roman"/>
                <w:bCs/>
                <w:lang w:val="fr-FR"/>
              </w:rPr>
              <w:t>studierea</w:t>
            </w:r>
            <w:r w:rsidR="007D76BC">
              <w:rPr>
                <w:rFonts w:ascii="Times New Roman" w:eastAsia="Calibri" w:hAnsi="Times New Roman" w:cs="Times New Roman"/>
                <w:bCs/>
                <w:lang w:val="fr-FR"/>
              </w:rPr>
              <w:t xml:space="preserve"> </w:t>
            </w:r>
            <w:r w:rsidRPr="00EC4A6F">
              <w:rPr>
                <w:rFonts w:ascii="Times New Roman" w:eastAsia="Calibri" w:hAnsi="Times New Roman" w:cs="Times New Roman"/>
                <w:bCs/>
                <w:lang w:val="fr-FR"/>
              </w:rPr>
              <w:t>disciplinelor</w:t>
            </w:r>
            <w:r w:rsidR="007D76BC">
              <w:rPr>
                <w:rFonts w:ascii="Times New Roman" w:eastAsia="Calibri" w:hAnsi="Times New Roman" w:cs="Times New Roman"/>
                <w:bCs/>
                <w:lang w:val="fr-FR"/>
              </w:rPr>
              <w:t xml:space="preserve"> </w:t>
            </w:r>
            <w:r w:rsidRPr="00EC4A6F">
              <w:rPr>
                <w:rFonts w:ascii="Times New Roman" w:eastAsia="Calibri" w:hAnsi="Times New Roman" w:cs="Times New Roman"/>
                <w:bCs/>
                <w:lang w:val="fr-FR"/>
              </w:rPr>
              <w:t>nonlingvistice</w:t>
            </w:r>
          </w:p>
          <w:p w14:paraId="583A0741" w14:textId="77777777" w:rsidR="00474EA9" w:rsidRPr="00EC4A6F" w:rsidRDefault="00474EA9" w:rsidP="00474EA9">
            <w:pPr>
              <w:rPr>
                <w:rFonts w:ascii="Times New Roman" w:eastAsia="Calibri" w:hAnsi="Times New Roman" w:cs="Times New Roman"/>
                <w:b/>
                <w:lang w:val="fr-FR"/>
              </w:rPr>
            </w:pPr>
          </w:p>
          <w:p w14:paraId="45353DE0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bCs/>
                <w:lang w:val="fr-FR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fr-FR"/>
              </w:rPr>
              <w:t xml:space="preserve">L1 – </w:t>
            </w:r>
            <w:r w:rsidRPr="00F53460">
              <w:rPr>
                <w:rFonts w:ascii="Times New Roman" w:eastAsia="Calibri" w:hAnsi="Times New Roman" w:cs="Times New Roman"/>
                <w:bCs/>
                <w:lang w:val="fr-FR"/>
              </w:rPr>
              <w:t>predare ca disciplina</w:t>
            </w:r>
          </w:p>
          <w:p w14:paraId="26939E7B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  <w:tc>
          <w:tcPr>
            <w:tcW w:w="2430" w:type="dxa"/>
          </w:tcPr>
          <w:p w14:paraId="0833A1F0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Lm</w:t>
            </w:r>
            <w:r w:rsidRPr="00F53460">
              <w:rPr>
                <w:rFonts w:ascii="Times New Roman" w:eastAsia="Calibri" w:hAnsi="Times New Roman" w:cs="Times New Roman"/>
                <w:lang w:val="it-IT"/>
              </w:rPr>
              <w:t xml:space="preserve"> – limba de predare;</w:t>
            </w:r>
          </w:p>
          <w:p w14:paraId="3FD83214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lang w:val="it-IT"/>
              </w:rPr>
            </w:pPr>
          </w:p>
          <w:p w14:paraId="64060474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L2-limba de predare pentru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cel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putin 20% din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Times New Roman" w:hAnsi="Times New Roman" w:cs="Times New Roman"/>
                <w:lang w:val="ro-RO"/>
              </w:rPr>
              <w:t>numărul de ore pe săptămână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 xml:space="preserve">, 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prevazute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pentru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studierea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disciplinelor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nonlingvistice</w:t>
            </w:r>
          </w:p>
          <w:p w14:paraId="55E5B227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  <w:p w14:paraId="67F05E1A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bCs/>
                <w:lang w:val="fr-FR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fr-FR"/>
              </w:rPr>
              <w:t xml:space="preserve">L1 – </w:t>
            </w:r>
            <w:r w:rsidRPr="00F53460">
              <w:rPr>
                <w:rFonts w:ascii="Times New Roman" w:eastAsia="Calibri" w:hAnsi="Times New Roman" w:cs="Times New Roman"/>
                <w:bCs/>
                <w:lang w:val="fr-FR"/>
              </w:rPr>
              <w:t>predare ca disciplina</w:t>
            </w:r>
          </w:p>
          <w:p w14:paraId="0B5706C8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24ABD962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Lm</w:t>
            </w:r>
            <w:r w:rsidRPr="00F53460">
              <w:rPr>
                <w:rFonts w:ascii="Times New Roman" w:eastAsia="Calibri" w:hAnsi="Times New Roman" w:cs="Times New Roman"/>
                <w:lang w:val="it-IT"/>
              </w:rPr>
              <w:t>– limba de predare;</w:t>
            </w:r>
          </w:p>
          <w:p w14:paraId="6FBF5D50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  <w:p w14:paraId="1B6BC8AA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L2-limba de predare pentru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cel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>putin 30% din</w:t>
            </w:r>
            <w:r w:rsidR="007D76BC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Pr="00F53460">
              <w:rPr>
                <w:rFonts w:ascii="Times New Roman" w:eastAsia="Times New Roman" w:hAnsi="Times New Roman" w:cs="Times New Roman"/>
                <w:lang w:val="ro-RO"/>
              </w:rPr>
              <w:t>numărul de ore pe săptămână</w:t>
            </w:r>
            <w:r w:rsidRPr="00F53460">
              <w:rPr>
                <w:rFonts w:ascii="Times New Roman" w:eastAsia="Calibri" w:hAnsi="Times New Roman" w:cs="Times New Roman"/>
                <w:b/>
                <w:lang w:val="it-IT"/>
              </w:rPr>
              <w:t xml:space="preserve">, 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prevazute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pentru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studierea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disciplinelor</w:t>
            </w:r>
            <w:r w:rsidR="007D76BC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nonlingvistice</w:t>
            </w:r>
          </w:p>
          <w:p w14:paraId="10FDEC51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  <w:p w14:paraId="785F88A2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bCs/>
                <w:lang w:val="fr-FR"/>
              </w:rPr>
            </w:pPr>
            <w:r w:rsidRPr="00F53460">
              <w:rPr>
                <w:rFonts w:ascii="Times New Roman" w:eastAsia="Calibri" w:hAnsi="Times New Roman" w:cs="Times New Roman"/>
                <w:b/>
                <w:lang w:val="fr-FR"/>
              </w:rPr>
              <w:t xml:space="preserve">L1 – </w:t>
            </w:r>
            <w:r w:rsidRPr="00F53460">
              <w:rPr>
                <w:rFonts w:ascii="Times New Roman" w:eastAsia="Calibri" w:hAnsi="Times New Roman" w:cs="Times New Roman"/>
                <w:bCs/>
                <w:lang w:val="fr-FR"/>
              </w:rPr>
              <w:t>predare ca disciplina</w:t>
            </w:r>
          </w:p>
          <w:p w14:paraId="0409AB50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14:paraId="01FDC44E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 xml:space="preserve">L2 - BICS/CALP  </w:t>
            </w:r>
          </w:p>
          <w:p w14:paraId="7F608633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</w:p>
          <w:p w14:paraId="350956A1" w14:textId="77777777" w:rsidR="007D76BC" w:rsidRDefault="00474EA9" w:rsidP="00474EA9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>Alfabetizare</w:t>
            </w:r>
          </w:p>
          <w:p w14:paraId="424D31E2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>duala</w:t>
            </w:r>
          </w:p>
          <w:p w14:paraId="267F8B50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</w:p>
          <w:p w14:paraId="0610383C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>Competente bililingve</w:t>
            </w:r>
          </w:p>
          <w:p w14:paraId="374A03CE" w14:textId="77777777" w:rsidR="00474EA9" w:rsidRPr="00F53460" w:rsidRDefault="00474EA9" w:rsidP="00474EA9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</w:tbl>
    <w:p w14:paraId="3EF450D1" w14:textId="77777777" w:rsidR="004141A7" w:rsidRPr="00F53460" w:rsidRDefault="004141A7">
      <w:pPr>
        <w:rPr>
          <w:rFonts w:ascii="Times New Roman" w:hAnsi="Times New Roman" w:cs="Times New Roman"/>
          <w:lang w:val="it-IT"/>
        </w:rPr>
      </w:pPr>
    </w:p>
    <w:p w14:paraId="3DCD3B2A" w14:textId="77777777" w:rsidR="006822FD" w:rsidRPr="00F53460" w:rsidRDefault="006822FD">
      <w:pPr>
        <w:rPr>
          <w:rFonts w:ascii="Times New Roman" w:hAnsi="Times New Roman" w:cs="Times New Roman"/>
          <w:lang w:val="it-IT"/>
        </w:rPr>
      </w:pPr>
    </w:p>
    <w:tbl>
      <w:tblPr>
        <w:tblStyle w:val="TableGrid2"/>
        <w:tblW w:w="146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89"/>
        <w:gridCol w:w="629"/>
        <w:gridCol w:w="1080"/>
        <w:gridCol w:w="1980"/>
        <w:gridCol w:w="2432"/>
        <w:gridCol w:w="2430"/>
        <w:gridCol w:w="2610"/>
        <w:gridCol w:w="1619"/>
      </w:tblGrid>
      <w:tr w:rsidR="00DF6910" w:rsidRPr="00F53460" w14:paraId="11FC067E" w14:textId="77777777" w:rsidTr="003775CA">
        <w:tc>
          <w:tcPr>
            <w:tcW w:w="188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563A0EA" w14:textId="77777777" w:rsidR="00DF6910" w:rsidRPr="00F53460" w:rsidRDefault="00B07F6A" w:rsidP="007D76BC">
            <w:pPr>
              <w:ind w:left="5"/>
              <w:contextualSpacing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ro-RO"/>
              </w:rPr>
              <w:t xml:space="preserve">2. </w:t>
            </w:r>
            <w:r w:rsidR="00DF6910" w:rsidRPr="00F53460">
              <w:rPr>
                <w:rFonts w:ascii="Times New Roman" w:eastAsia="Calibri" w:hAnsi="Times New Roman" w:cs="Times New Roman"/>
                <w:b/>
                <w:bCs/>
                <w:lang w:val="ro-RO"/>
              </w:rPr>
              <w:t xml:space="preserve">MODELE DE EDUCATIE MULTILINGVA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</w:tcPr>
          <w:p w14:paraId="5A20DEA3" w14:textId="77777777" w:rsidR="00DF6910" w:rsidRPr="00F53460" w:rsidRDefault="00DF6910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ro-RO"/>
              </w:rPr>
              <w:t>2.1</w:t>
            </w:r>
            <w:r w:rsidRPr="00F53460">
              <w:rPr>
                <w:rFonts w:ascii="Times New Roman" w:eastAsia="Calibri" w:hAnsi="Times New Roman" w:cs="Times New Roman"/>
                <w:bCs/>
                <w:lang w:val="ro-RO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A0A04CF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ro-RO"/>
              </w:rPr>
              <w:t>L1&amp; L2&amp; Lm</w:t>
            </w:r>
          </w:p>
          <w:p w14:paraId="2D673AC3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14:paraId="6C462234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599B1D26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ro-RO"/>
              </w:rPr>
              <w:t>L1 &amp; L2 &amp; Lm</w:t>
            </w:r>
            <w:r w:rsidRPr="00F53460">
              <w:rPr>
                <w:rFonts w:ascii="Times New Roman" w:eastAsia="Calibri" w:hAnsi="Times New Roman" w:cs="Times New Roman"/>
                <w:bCs/>
                <w:lang w:val="ro-RO"/>
              </w:rPr>
              <w:t xml:space="preserve">  – limbi de educație</w:t>
            </w:r>
          </w:p>
          <w:p w14:paraId="2EBA292D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14:paraId="36CA6C2E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ro-RO"/>
              </w:rPr>
              <w:t>L2</w:t>
            </w:r>
            <w:r w:rsidRPr="00F53460">
              <w:rPr>
                <w:rFonts w:ascii="Times New Roman" w:eastAsia="Calibri" w:hAnsi="Times New Roman" w:cs="Times New Roman"/>
                <w:bCs/>
                <w:lang w:val="ro-RO"/>
              </w:rPr>
              <w:t xml:space="preserve"> – predare ca disciplina</w:t>
            </w:r>
          </w:p>
        </w:tc>
        <w:tc>
          <w:tcPr>
            <w:tcW w:w="2432" w:type="dxa"/>
          </w:tcPr>
          <w:p w14:paraId="0EA4E978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ro-RO"/>
              </w:rPr>
              <w:t>L1</w:t>
            </w:r>
            <w:r w:rsidRPr="00F53460">
              <w:rPr>
                <w:rFonts w:ascii="Times New Roman" w:eastAsia="Calibri" w:hAnsi="Times New Roman" w:cs="Times New Roman"/>
                <w:bCs/>
                <w:lang w:val="ro-RO"/>
              </w:rPr>
              <w:t xml:space="preserve"> – limba de predare;</w:t>
            </w:r>
          </w:p>
          <w:p w14:paraId="679D6261" w14:textId="77777777" w:rsidR="00DF6910" w:rsidRPr="00EC4A6F" w:rsidRDefault="00DF6910" w:rsidP="003775CA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14:paraId="1BD40F83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Lm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 - </w:t>
            </w:r>
            <w:r w:rsidRPr="00F53460">
              <w:rPr>
                <w:rFonts w:ascii="Times New Roman" w:eastAsia="Calibri" w:hAnsi="Times New Roman" w:cs="Times New Roman"/>
                <w:bCs/>
                <w:lang w:val="ro-RO"/>
              </w:rPr>
              <w:t>predare ca disciplina</w:t>
            </w:r>
          </w:p>
          <w:p w14:paraId="3163DA20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14:paraId="5EB3C6AE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L2-</w:t>
            </w:r>
            <w:r w:rsidRPr="00F53460">
              <w:rPr>
                <w:rFonts w:ascii="Times New Roman" w:eastAsia="Calibri" w:hAnsi="Times New Roman" w:cs="Times New Roman"/>
                <w:bCs/>
                <w:lang w:val="ro-RO"/>
              </w:rPr>
              <w:t xml:space="preserve"> predare ca disciplina</w:t>
            </w:r>
          </w:p>
        </w:tc>
        <w:tc>
          <w:tcPr>
            <w:tcW w:w="2430" w:type="dxa"/>
          </w:tcPr>
          <w:p w14:paraId="31D9DEDF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L1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 – limba de predare;</w:t>
            </w:r>
          </w:p>
          <w:p w14:paraId="0E47ECCD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14:paraId="78543B80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Lm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 - </w:t>
            </w:r>
            <w:r w:rsidRPr="007D76BC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limba de predare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7D76BC">
              <w:rPr>
                <w:rFonts w:ascii="Times New Roman" w:eastAsia="Calibri" w:hAnsi="Times New Roman" w:cs="Times New Roman"/>
                <w:b/>
                <w:bCs/>
                <w:lang w:val="it-IT"/>
              </w:rPr>
              <w:t>pentru</w:t>
            </w:r>
            <w:r w:rsidR="007D76BC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 </w:t>
            </w:r>
            <w:r w:rsidRPr="007D76BC">
              <w:rPr>
                <w:rFonts w:ascii="Times New Roman" w:eastAsia="Calibri" w:hAnsi="Times New Roman" w:cs="Times New Roman"/>
                <w:b/>
                <w:bCs/>
                <w:lang w:val="it-IT"/>
              </w:rPr>
              <w:t>cel</w:t>
            </w:r>
            <w:r w:rsidR="007D76BC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 </w:t>
            </w:r>
            <w:r w:rsidRPr="007D76BC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putin </w:t>
            </w:r>
            <w:r w:rsid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15</w:t>
            </w:r>
            <w:r w:rsidRPr="007D76BC">
              <w:rPr>
                <w:rFonts w:ascii="Times New Roman" w:eastAsia="Calibri" w:hAnsi="Times New Roman" w:cs="Times New Roman"/>
                <w:b/>
                <w:bCs/>
                <w:lang w:val="it-IT"/>
              </w:rPr>
              <w:t>%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 din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F53460">
              <w:rPr>
                <w:rFonts w:ascii="Times New Roman" w:eastAsia="Times New Roman" w:hAnsi="Times New Roman" w:cs="Times New Roman"/>
                <w:bCs/>
                <w:lang w:val="ro-RO"/>
              </w:rPr>
              <w:t>numărul de ore pe săptămână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, prevazute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pentru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studierea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disciplinelor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nonlingvistice</w:t>
            </w:r>
          </w:p>
          <w:p w14:paraId="527BA532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14:paraId="6C7D4734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L2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-</w:t>
            </w:r>
            <w:r w:rsidRP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limba de predare pentru</w:t>
            </w:r>
            <w:r w:rsidR="00EE2DA0" w:rsidRP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 </w:t>
            </w:r>
            <w:r w:rsidRP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celputin 20%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 din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F53460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numărul de ore pe </w:t>
            </w:r>
            <w:r w:rsidRPr="00F53460">
              <w:rPr>
                <w:rFonts w:ascii="Times New Roman" w:eastAsia="Times New Roman" w:hAnsi="Times New Roman" w:cs="Times New Roman"/>
                <w:bCs/>
                <w:lang w:val="ro-RO"/>
              </w:rPr>
              <w:lastRenderedPageBreak/>
              <w:t>săptămână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, prevazutepentrustudiereadisciplinelornonlingvistice</w:t>
            </w:r>
          </w:p>
          <w:p w14:paraId="1D218024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293DAE6F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it-IT"/>
              </w:rPr>
              <w:lastRenderedPageBreak/>
              <w:t xml:space="preserve">L1 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– limba de predare;</w:t>
            </w:r>
          </w:p>
          <w:p w14:paraId="3E59AB7F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14:paraId="1114F271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Lm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- limba de predare pentru</w:t>
            </w:r>
            <w:r w:rsidR="00EE2DA0" w:rsidRP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 </w:t>
            </w:r>
            <w:r w:rsidRP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cel</w:t>
            </w:r>
            <w:r w:rsidR="00EE2DA0" w:rsidRP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 </w:t>
            </w:r>
            <w:r w:rsidRP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putin 15%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 din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F53460">
              <w:rPr>
                <w:rFonts w:ascii="Times New Roman" w:eastAsia="Times New Roman" w:hAnsi="Times New Roman" w:cs="Times New Roman"/>
                <w:bCs/>
                <w:lang w:val="ro-RO"/>
              </w:rPr>
              <w:t>numărul de ore pe săptămână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, prevazute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pentru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studierea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disciplinelor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nonlingvistice</w:t>
            </w:r>
          </w:p>
          <w:p w14:paraId="6BA5A194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14:paraId="4C34A460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L2</w:t>
            </w:r>
            <w:r w:rsidRP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-limba de predare pentru</w:t>
            </w:r>
            <w:r w:rsid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 </w:t>
            </w:r>
            <w:r w:rsidRP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cel</w:t>
            </w:r>
            <w:r w:rsid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 </w:t>
            </w:r>
            <w:r w:rsidRP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putin 30%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 din</w:t>
            </w:r>
            <w:r w:rsidRPr="00F53460">
              <w:rPr>
                <w:rFonts w:ascii="Times New Roman" w:eastAsia="Times New Roman" w:hAnsi="Times New Roman" w:cs="Times New Roman"/>
                <w:bCs/>
                <w:lang w:val="ro-RO"/>
              </w:rPr>
              <w:t xml:space="preserve">numărul de ore pe </w:t>
            </w:r>
            <w:r w:rsidRPr="00F53460">
              <w:rPr>
                <w:rFonts w:ascii="Times New Roman" w:eastAsia="Times New Roman" w:hAnsi="Times New Roman" w:cs="Times New Roman"/>
                <w:bCs/>
                <w:lang w:val="ro-RO"/>
              </w:rPr>
              <w:lastRenderedPageBreak/>
              <w:t>săptămână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>, prevazutepentrustudiereadisciplinelornonlingvistice</w:t>
            </w:r>
          </w:p>
          <w:p w14:paraId="1A92C939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14:paraId="0C3E5B17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lang w:val="it-IT"/>
              </w:rPr>
              <w:lastRenderedPageBreak/>
              <w:t xml:space="preserve">L2, Lm- </w:t>
            </w: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 xml:space="preserve">BICS/CALP </w:t>
            </w:r>
          </w:p>
          <w:p w14:paraId="4F392A7E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lang w:val="it-IT"/>
              </w:rPr>
            </w:pPr>
          </w:p>
          <w:p w14:paraId="5F1FF2E5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>Alfabetizare in trei limbi</w:t>
            </w:r>
          </w:p>
          <w:p w14:paraId="67B63433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</w:p>
          <w:p w14:paraId="53FD6FC7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</w:rPr>
              <w:t>Competente</w:t>
            </w:r>
          </w:p>
          <w:p w14:paraId="3CB60AAC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</w:rPr>
              <w:t>polilingve</w:t>
            </w:r>
          </w:p>
          <w:p w14:paraId="2EC4391C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</w:rPr>
            </w:pPr>
          </w:p>
          <w:p w14:paraId="38CFABBB" w14:textId="77777777" w:rsidR="00DF6910" w:rsidRPr="00F53460" w:rsidRDefault="00DF6910" w:rsidP="003775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F6910" w:rsidRPr="00F53460" w14:paraId="48BB4231" w14:textId="77777777" w:rsidTr="003775CA">
        <w:tc>
          <w:tcPr>
            <w:tcW w:w="18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91D649" w14:textId="77777777" w:rsidR="00DF6910" w:rsidRPr="00F53460" w:rsidRDefault="00DF6910" w:rsidP="00DF6910">
            <w:pPr>
              <w:ind w:left="252"/>
              <w:contextualSpacing/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</w:tcPr>
          <w:p w14:paraId="51D65F13" w14:textId="77777777" w:rsidR="00DF6910" w:rsidRPr="00F53460" w:rsidRDefault="00DF6910" w:rsidP="009C2067">
            <w:pPr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ro-RO"/>
              </w:rPr>
              <w:t>2.2.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80A2A5B" w14:textId="77777777" w:rsidR="00DF6910" w:rsidRPr="00F53460" w:rsidRDefault="00DF6910" w:rsidP="009C2067">
            <w:pPr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ro-RO"/>
              </w:rPr>
              <w:t>L1&amp; L2&amp; Lm</w:t>
            </w:r>
          </w:p>
          <w:p w14:paraId="29079F5B" w14:textId="77777777" w:rsidR="00DF6910" w:rsidRPr="00F53460" w:rsidRDefault="00DF6910" w:rsidP="009C2067">
            <w:pPr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</w:p>
          <w:p w14:paraId="247925AD" w14:textId="77777777" w:rsidR="00DF6910" w:rsidRPr="00F53460" w:rsidRDefault="00DF6910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56A7197D" w14:textId="77777777" w:rsidR="00DF6910" w:rsidRPr="00F53460" w:rsidRDefault="00DF6910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ro-RO"/>
              </w:rPr>
              <w:t xml:space="preserve">L1 &amp; L2 &amp; Lm  </w:t>
            </w:r>
            <w:r w:rsidRPr="00F53460">
              <w:rPr>
                <w:rFonts w:ascii="Times New Roman" w:eastAsia="Calibri" w:hAnsi="Times New Roman" w:cs="Times New Roman"/>
                <w:bCs/>
                <w:lang w:val="ro-RO"/>
              </w:rPr>
              <w:t>– limbi de educație</w:t>
            </w:r>
          </w:p>
          <w:p w14:paraId="6389C0BA" w14:textId="77777777" w:rsidR="00DF6910" w:rsidRPr="00F53460" w:rsidRDefault="00DF6910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14:paraId="36B38420" w14:textId="77777777" w:rsidR="00DF6910" w:rsidRPr="00F53460" w:rsidRDefault="00DF6910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ro-RO"/>
              </w:rPr>
              <w:t>L2</w:t>
            </w:r>
            <w:r w:rsidRPr="00F53460">
              <w:rPr>
                <w:rFonts w:ascii="Times New Roman" w:eastAsia="Calibri" w:hAnsi="Times New Roman" w:cs="Times New Roman"/>
                <w:bCs/>
                <w:lang w:val="ro-RO"/>
              </w:rPr>
              <w:t xml:space="preserve"> – predare ca disciplina</w:t>
            </w:r>
          </w:p>
        </w:tc>
        <w:tc>
          <w:tcPr>
            <w:tcW w:w="2432" w:type="dxa"/>
          </w:tcPr>
          <w:p w14:paraId="1FE09053" w14:textId="77777777" w:rsidR="00DF6910" w:rsidRPr="00F53460" w:rsidRDefault="00DF6910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ro-RO"/>
              </w:rPr>
              <w:t>L1</w:t>
            </w:r>
            <w:r w:rsidRPr="00F53460">
              <w:rPr>
                <w:rFonts w:ascii="Times New Roman" w:eastAsia="Calibri" w:hAnsi="Times New Roman" w:cs="Times New Roman"/>
                <w:bCs/>
                <w:lang w:val="ro-RO"/>
              </w:rPr>
              <w:t xml:space="preserve"> – limba de predare;</w:t>
            </w:r>
          </w:p>
          <w:p w14:paraId="050D8BAF" w14:textId="77777777" w:rsidR="00DF6910" w:rsidRPr="00EC4A6F" w:rsidRDefault="00DF6910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14:paraId="73B46FA5" w14:textId="77777777" w:rsidR="00DF6910" w:rsidRPr="00EC4A6F" w:rsidRDefault="00DF6910" w:rsidP="006822FD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EC4A6F">
              <w:rPr>
                <w:rFonts w:ascii="Times New Roman" w:eastAsia="Calibri" w:hAnsi="Times New Roman" w:cs="Times New Roman"/>
                <w:b/>
                <w:bCs/>
                <w:lang w:val="ro-RO"/>
              </w:rPr>
              <w:t xml:space="preserve">Lm </w:t>
            </w:r>
            <w:r w:rsidRPr="00EC4A6F">
              <w:rPr>
                <w:rFonts w:ascii="Times New Roman" w:eastAsia="Calibri" w:hAnsi="Times New Roman" w:cs="Times New Roman"/>
                <w:bCs/>
                <w:lang w:val="ro-RO"/>
              </w:rPr>
              <w:t xml:space="preserve">- </w:t>
            </w:r>
            <w:r w:rsidRPr="00EE2DA0">
              <w:rPr>
                <w:rFonts w:ascii="Times New Roman" w:eastAsia="Calibri" w:hAnsi="Times New Roman" w:cs="Times New Roman"/>
                <w:b/>
                <w:bCs/>
                <w:lang w:val="ro-RO"/>
              </w:rPr>
              <w:t>limba de predare pentru cel putin 15%</w:t>
            </w:r>
            <w:r w:rsidRPr="00EC4A6F">
              <w:rPr>
                <w:rFonts w:ascii="Times New Roman" w:eastAsia="Calibri" w:hAnsi="Times New Roman" w:cs="Times New Roman"/>
                <w:bCs/>
                <w:lang w:val="ro-RO"/>
              </w:rPr>
              <w:t xml:space="preserve"> din </w:t>
            </w:r>
            <w:r w:rsidRPr="00F53460">
              <w:rPr>
                <w:rFonts w:ascii="Times New Roman" w:eastAsia="Times New Roman" w:hAnsi="Times New Roman" w:cs="Times New Roman"/>
                <w:bCs/>
                <w:lang w:val="ro-RO"/>
              </w:rPr>
              <w:t>numărul de ore pe săptămână</w:t>
            </w:r>
            <w:r w:rsidRPr="00EC4A6F">
              <w:rPr>
                <w:rFonts w:ascii="Times New Roman" w:eastAsia="Calibri" w:hAnsi="Times New Roman" w:cs="Times New Roman"/>
                <w:bCs/>
                <w:lang w:val="ro-RO"/>
              </w:rPr>
              <w:t>, prevazute pentru studierea disciplinelor nonlingvistice</w:t>
            </w:r>
          </w:p>
          <w:p w14:paraId="6C2BFA2F" w14:textId="77777777" w:rsidR="00DF6910" w:rsidRPr="00EC4A6F" w:rsidRDefault="00DF6910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14:paraId="6E29D6FB" w14:textId="77777777" w:rsidR="00DF6910" w:rsidRPr="00EC4A6F" w:rsidRDefault="00DF6910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EC4A6F">
              <w:rPr>
                <w:rFonts w:ascii="Times New Roman" w:eastAsia="Calibri" w:hAnsi="Times New Roman" w:cs="Times New Roman"/>
                <w:b/>
                <w:bCs/>
                <w:lang w:val="ro-RO"/>
              </w:rPr>
              <w:t>L2</w:t>
            </w:r>
            <w:r w:rsidR="00BF7E31">
              <w:rPr>
                <w:rFonts w:ascii="Times New Roman" w:eastAsia="Calibri" w:hAnsi="Times New Roman" w:cs="Times New Roman"/>
                <w:b/>
                <w:bCs/>
                <w:lang w:val="ro-RO"/>
              </w:rPr>
              <w:t xml:space="preserve"> </w:t>
            </w:r>
            <w:r w:rsidRPr="00EC4A6F">
              <w:rPr>
                <w:rFonts w:ascii="Times New Roman" w:eastAsia="Calibri" w:hAnsi="Times New Roman" w:cs="Times New Roman"/>
                <w:bCs/>
                <w:lang w:val="ro-RO"/>
              </w:rPr>
              <w:t>-</w:t>
            </w:r>
            <w:r w:rsidR="00BF7E31">
              <w:rPr>
                <w:rFonts w:ascii="Times New Roman" w:eastAsia="Calibri" w:hAnsi="Times New Roman" w:cs="Times New Roman"/>
                <w:bCs/>
                <w:lang w:val="ro-RO"/>
              </w:rPr>
              <w:t xml:space="preserve"> </w:t>
            </w:r>
            <w:r w:rsidRPr="00EE2DA0">
              <w:rPr>
                <w:rFonts w:ascii="Times New Roman" w:eastAsia="Calibri" w:hAnsi="Times New Roman" w:cs="Times New Roman"/>
                <w:b/>
                <w:bCs/>
                <w:lang w:val="ro-RO"/>
              </w:rPr>
              <w:t>limba de predare pentru cel putin 15%</w:t>
            </w:r>
            <w:r w:rsidRPr="00EC4A6F">
              <w:rPr>
                <w:rFonts w:ascii="Times New Roman" w:eastAsia="Calibri" w:hAnsi="Times New Roman" w:cs="Times New Roman"/>
                <w:bCs/>
                <w:lang w:val="ro-RO"/>
              </w:rPr>
              <w:t xml:space="preserve"> din </w:t>
            </w:r>
            <w:r w:rsidRPr="00F53460">
              <w:rPr>
                <w:rFonts w:ascii="Times New Roman" w:eastAsia="Times New Roman" w:hAnsi="Times New Roman" w:cs="Times New Roman"/>
                <w:bCs/>
                <w:lang w:val="ro-RO"/>
              </w:rPr>
              <w:t>numărul de ore pe săptămână</w:t>
            </w:r>
            <w:r w:rsidRPr="00EC4A6F">
              <w:rPr>
                <w:rFonts w:ascii="Times New Roman" w:eastAsia="Calibri" w:hAnsi="Times New Roman" w:cs="Times New Roman"/>
                <w:bCs/>
                <w:lang w:val="ro-RO"/>
              </w:rPr>
              <w:t>, prevazute pentru studierea disciplinelor nonlingvistice</w:t>
            </w:r>
          </w:p>
        </w:tc>
        <w:tc>
          <w:tcPr>
            <w:tcW w:w="2430" w:type="dxa"/>
          </w:tcPr>
          <w:p w14:paraId="56294967" w14:textId="77777777" w:rsidR="00DF6910" w:rsidRPr="00EC4A6F" w:rsidRDefault="00DF6910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EC4A6F">
              <w:rPr>
                <w:rFonts w:ascii="Times New Roman" w:eastAsia="Calibri" w:hAnsi="Times New Roman" w:cs="Times New Roman"/>
                <w:b/>
                <w:bCs/>
                <w:lang w:val="ro-RO"/>
              </w:rPr>
              <w:t xml:space="preserve">L1 </w:t>
            </w:r>
            <w:r w:rsidRPr="00EC4A6F">
              <w:rPr>
                <w:rFonts w:ascii="Times New Roman" w:eastAsia="Calibri" w:hAnsi="Times New Roman" w:cs="Times New Roman"/>
                <w:bCs/>
                <w:lang w:val="ro-RO"/>
              </w:rPr>
              <w:t>– limba de predare;</w:t>
            </w:r>
          </w:p>
          <w:p w14:paraId="08F1D5C1" w14:textId="77777777" w:rsidR="00DF6910" w:rsidRPr="00EC4A6F" w:rsidRDefault="00DF6910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14:paraId="40A1FEB7" w14:textId="77777777" w:rsidR="00DF6910" w:rsidRPr="00EC4A6F" w:rsidRDefault="00DF6910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EE2DA0">
              <w:rPr>
                <w:rFonts w:ascii="Times New Roman" w:eastAsia="Calibri" w:hAnsi="Times New Roman" w:cs="Times New Roman"/>
                <w:b/>
                <w:bCs/>
                <w:lang w:val="ro-RO"/>
              </w:rPr>
              <w:t xml:space="preserve">Lm - limba de predare pentru cel putin </w:t>
            </w:r>
            <w:r w:rsidR="00EE2DA0" w:rsidRPr="00EE2DA0">
              <w:rPr>
                <w:rFonts w:ascii="Times New Roman" w:eastAsia="Calibri" w:hAnsi="Times New Roman" w:cs="Times New Roman"/>
                <w:b/>
                <w:bCs/>
                <w:lang w:val="ro-RO"/>
              </w:rPr>
              <w:t>15</w:t>
            </w:r>
            <w:r w:rsidRPr="00EE2DA0">
              <w:rPr>
                <w:rFonts w:ascii="Times New Roman" w:eastAsia="Calibri" w:hAnsi="Times New Roman" w:cs="Times New Roman"/>
                <w:b/>
                <w:bCs/>
                <w:lang w:val="ro-RO"/>
              </w:rPr>
              <w:t>%</w:t>
            </w:r>
            <w:r w:rsidRPr="00EC4A6F">
              <w:rPr>
                <w:rFonts w:ascii="Times New Roman" w:eastAsia="Calibri" w:hAnsi="Times New Roman" w:cs="Times New Roman"/>
                <w:bCs/>
                <w:lang w:val="ro-RO"/>
              </w:rPr>
              <w:t xml:space="preserve"> din </w:t>
            </w:r>
            <w:r w:rsidRPr="00F53460">
              <w:rPr>
                <w:rFonts w:ascii="Times New Roman" w:eastAsia="Times New Roman" w:hAnsi="Times New Roman" w:cs="Times New Roman"/>
                <w:bCs/>
                <w:lang w:val="ro-RO"/>
              </w:rPr>
              <w:t>numărul de ore pe săptămână</w:t>
            </w:r>
            <w:r w:rsidRPr="00EC4A6F">
              <w:rPr>
                <w:rFonts w:ascii="Times New Roman" w:eastAsia="Calibri" w:hAnsi="Times New Roman" w:cs="Times New Roman"/>
                <w:bCs/>
                <w:lang w:val="ro-RO"/>
              </w:rPr>
              <w:t>, prevazute pentru studierea disciplinelor nonlingvistice</w:t>
            </w:r>
          </w:p>
          <w:p w14:paraId="21B595C3" w14:textId="77777777" w:rsidR="00DF6910" w:rsidRPr="00EC4A6F" w:rsidRDefault="00DF6910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14:paraId="4E3F272A" w14:textId="77777777" w:rsidR="00DF6910" w:rsidRPr="00EC4A6F" w:rsidRDefault="00DF6910" w:rsidP="00F502D8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EC4A6F">
              <w:rPr>
                <w:rFonts w:ascii="Times New Roman" w:eastAsia="Calibri" w:hAnsi="Times New Roman" w:cs="Times New Roman"/>
                <w:b/>
                <w:bCs/>
                <w:lang w:val="ro-RO"/>
              </w:rPr>
              <w:t>L2</w:t>
            </w:r>
            <w:r w:rsidR="00BF7E31">
              <w:rPr>
                <w:rFonts w:ascii="Times New Roman" w:eastAsia="Calibri" w:hAnsi="Times New Roman" w:cs="Times New Roman"/>
                <w:b/>
                <w:bCs/>
                <w:lang w:val="ro-RO"/>
              </w:rPr>
              <w:t xml:space="preserve"> </w:t>
            </w:r>
            <w:r w:rsidRPr="00EC4A6F">
              <w:rPr>
                <w:rFonts w:ascii="Times New Roman" w:eastAsia="Calibri" w:hAnsi="Times New Roman" w:cs="Times New Roman"/>
                <w:bCs/>
                <w:lang w:val="ro-RO"/>
              </w:rPr>
              <w:t>-</w:t>
            </w:r>
            <w:r w:rsidR="00BF7E31">
              <w:rPr>
                <w:rFonts w:ascii="Times New Roman" w:eastAsia="Calibri" w:hAnsi="Times New Roman" w:cs="Times New Roman"/>
                <w:bCs/>
                <w:lang w:val="ro-RO"/>
              </w:rPr>
              <w:t xml:space="preserve"> </w:t>
            </w:r>
            <w:r w:rsidRPr="00EE2DA0">
              <w:rPr>
                <w:rFonts w:ascii="Times New Roman" w:eastAsia="Calibri" w:hAnsi="Times New Roman" w:cs="Times New Roman"/>
                <w:b/>
                <w:bCs/>
                <w:lang w:val="ro-RO"/>
              </w:rPr>
              <w:t xml:space="preserve">limba de predare pentru cel putin 20% </w:t>
            </w:r>
            <w:r w:rsidRPr="00EC4A6F">
              <w:rPr>
                <w:rFonts w:ascii="Times New Roman" w:eastAsia="Calibri" w:hAnsi="Times New Roman" w:cs="Times New Roman"/>
                <w:bCs/>
                <w:lang w:val="ro-RO"/>
              </w:rPr>
              <w:t xml:space="preserve">din </w:t>
            </w:r>
            <w:r w:rsidRPr="00F53460">
              <w:rPr>
                <w:rFonts w:ascii="Times New Roman" w:eastAsia="Times New Roman" w:hAnsi="Times New Roman" w:cs="Times New Roman"/>
                <w:bCs/>
                <w:lang w:val="ro-RO"/>
              </w:rPr>
              <w:t>numărul de ore pe săptămână</w:t>
            </w:r>
            <w:r w:rsidRPr="00EC4A6F">
              <w:rPr>
                <w:rFonts w:ascii="Times New Roman" w:eastAsia="Calibri" w:hAnsi="Times New Roman" w:cs="Times New Roman"/>
                <w:bCs/>
                <w:lang w:val="ro-RO"/>
              </w:rPr>
              <w:t>, prevazute pentru studierea disciplinelor nonlingvistice</w:t>
            </w:r>
          </w:p>
          <w:p w14:paraId="67CE617A" w14:textId="77777777" w:rsidR="00DF6910" w:rsidRPr="00EC4A6F" w:rsidRDefault="00DF6910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737E82BF" w14:textId="77777777" w:rsidR="00DF6910" w:rsidRPr="00EC4A6F" w:rsidRDefault="00DF6910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EC4A6F">
              <w:rPr>
                <w:rFonts w:ascii="Times New Roman" w:eastAsia="Calibri" w:hAnsi="Times New Roman" w:cs="Times New Roman"/>
                <w:b/>
                <w:bCs/>
                <w:lang w:val="ro-RO"/>
              </w:rPr>
              <w:t xml:space="preserve">L1 </w:t>
            </w:r>
            <w:r w:rsidRPr="00EC4A6F">
              <w:rPr>
                <w:rFonts w:ascii="Times New Roman" w:eastAsia="Calibri" w:hAnsi="Times New Roman" w:cs="Times New Roman"/>
                <w:bCs/>
                <w:lang w:val="ro-RO"/>
              </w:rPr>
              <w:t>– limba de predare;</w:t>
            </w:r>
          </w:p>
          <w:p w14:paraId="576ADC23" w14:textId="77777777" w:rsidR="00DF6910" w:rsidRPr="00EC4A6F" w:rsidRDefault="00DF6910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14:paraId="398C0335" w14:textId="77777777" w:rsidR="00DF6910" w:rsidRPr="00EC4A6F" w:rsidRDefault="00DF6910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EC4A6F">
              <w:rPr>
                <w:rFonts w:ascii="Times New Roman" w:eastAsia="Calibri" w:hAnsi="Times New Roman" w:cs="Times New Roman"/>
                <w:b/>
                <w:bCs/>
                <w:lang w:val="ro-RO"/>
              </w:rPr>
              <w:t xml:space="preserve">Lm </w:t>
            </w:r>
            <w:r w:rsidRPr="00EC4A6F">
              <w:rPr>
                <w:rFonts w:ascii="Times New Roman" w:eastAsia="Calibri" w:hAnsi="Times New Roman" w:cs="Times New Roman"/>
                <w:bCs/>
                <w:lang w:val="ro-RO"/>
              </w:rPr>
              <w:t xml:space="preserve">- </w:t>
            </w:r>
            <w:r w:rsidRPr="00EE2DA0">
              <w:rPr>
                <w:rFonts w:ascii="Times New Roman" w:eastAsia="Calibri" w:hAnsi="Times New Roman" w:cs="Times New Roman"/>
                <w:b/>
                <w:bCs/>
                <w:lang w:val="ro-RO"/>
              </w:rPr>
              <w:t>limba de predare pentru cel putin 15</w:t>
            </w:r>
            <w:r w:rsidRPr="00EC4A6F">
              <w:rPr>
                <w:rFonts w:ascii="Times New Roman" w:eastAsia="Calibri" w:hAnsi="Times New Roman" w:cs="Times New Roman"/>
                <w:bCs/>
                <w:lang w:val="ro-RO"/>
              </w:rPr>
              <w:t xml:space="preserve">% din </w:t>
            </w:r>
            <w:r w:rsidRPr="00F53460">
              <w:rPr>
                <w:rFonts w:ascii="Times New Roman" w:eastAsia="Times New Roman" w:hAnsi="Times New Roman" w:cs="Times New Roman"/>
                <w:bCs/>
                <w:lang w:val="ro-RO"/>
              </w:rPr>
              <w:t>numărul de ore pe săptămână</w:t>
            </w:r>
            <w:r w:rsidRPr="00EC4A6F">
              <w:rPr>
                <w:rFonts w:ascii="Times New Roman" w:eastAsia="Calibri" w:hAnsi="Times New Roman" w:cs="Times New Roman"/>
                <w:bCs/>
                <w:lang w:val="ro-RO"/>
              </w:rPr>
              <w:t>, prevazute pentru studierea disciplinelor nonlingvistice</w:t>
            </w:r>
          </w:p>
          <w:p w14:paraId="4B63CF96" w14:textId="77777777" w:rsidR="00DF6910" w:rsidRPr="00EC4A6F" w:rsidRDefault="00DF6910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14:paraId="4F1F8455" w14:textId="77777777" w:rsidR="00DF6910" w:rsidRPr="00EC4A6F" w:rsidRDefault="00DF6910" w:rsidP="00F502D8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EC4A6F">
              <w:rPr>
                <w:rFonts w:ascii="Times New Roman" w:eastAsia="Calibri" w:hAnsi="Times New Roman" w:cs="Times New Roman"/>
                <w:b/>
                <w:bCs/>
                <w:lang w:val="ro-RO"/>
              </w:rPr>
              <w:t>L2</w:t>
            </w:r>
            <w:r w:rsidR="00BF7E31">
              <w:rPr>
                <w:rFonts w:ascii="Times New Roman" w:eastAsia="Calibri" w:hAnsi="Times New Roman" w:cs="Times New Roman"/>
                <w:b/>
                <w:bCs/>
                <w:lang w:val="ro-RO"/>
              </w:rPr>
              <w:t xml:space="preserve"> </w:t>
            </w:r>
            <w:r w:rsidRPr="00EC4A6F">
              <w:rPr>
                <w:rFonts w:ascii="Times New Roman" w:eastAsia="Calibri" w:hAnsi="Times New Roman" w:cs="Times New Roman"/>
                <w:bCs/>
                <w:lang w:val="ro-RO"/>
              </w:rPr>
              <w:t>-</w:t>
            </w:r>
            <w:r w:rsidR="00BF7E31">
              <w:rPr>
                <w:rFonts w:ascii="Times New Roman" w:eastAsia="Calibri" w:hAnsi="Times New Roman" w:cs="Times New Roman"/>
                <w:bCs/>
                <w:lang w:val="ro-RO"/>
              </w:rPr>
              <w:t xml:space="preserve"> </w:t>
            </w:r>
            <w:r w:rsidRPr="00EE2DA0">
              <w:rPr>
                <w:rFonts w:ascii="Times New Roman" w:eastAsia="Calibri" w:hAnsi="Times New Roman" w:cs="Times New Roman"/>
                <w:b/>
                <w:bCs/>
                <w:lang w:val="ro-RO"/>
              </w:rPr>
              <w:t>limba de predare</w:t>
            </w:r>
            <w:r w:rsidRPr="00EC4A6F">
              <w:rPr>
                <w:rFonts w:ascii="Times New Roman" w:eastAsia="Calibri" w:hAnsi="Times New Roman" w:cs="Times New Roman"/>
                <w:bCs/>
                <w:lang w:val="ro-RO"/>
              </w:rPr>
              <w:t xml:space="preserve"> pentru cel putin 30% din </w:t>
            </w:r>
            <w:r w:rsidRPr="00F53460">
              <w:rPr>
                <w:rFonts w:ascii="Times New Roman" w:eastAsia="Times New Roman" w:hAnsi="Times New Roman" w:cs="Times New Roman"/>
                <w:bCs/>
                <w:lang w:val="ro-RO"/>
              </w:rPr>
              <w:t>numărul de ore pe săptămână</w:t>
            </w:r>
            <w:r w:rsidRPr="00EC4A6F">
              <w:rPr>
                <w:rFonts w:ascii="Times New Roman" w:eastAsia="Calibri" w:hAnsi="Times New Roman" w:cs="Times New Roman"/>
                <w:bCs/>
                <w:lang w:val="ro-RO"/>
              </w:rPr>
              <w:t>, prevazute pentru studierea disciplinelor nonlingvistice</w:t>
            </w:r>
          </w:p>
          <w:p w14:paraId="07249EBA" w14:textId="77777777" w:rsidR="00DF6910" w:rsidRPr="00EC4A6F" w:rsidRDefault="00DF6910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14:paraId="22EA03FD" w14:textId="77777777" w:rsidR="00DF6910" w:rsidRPr="00F53460" w:rsidRDefault="00DF6910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lang w:val="it-IT"/>
              </w:rPr>
              <w:t xml:space="preserve">L2, Lm- </w:t>
            </w: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 xml:space="preserve">BICS/CALP </w:t>
            </w:r>
          </w:p>
          <w:p w14:paraId="06A7C027" w14:textId="77777777" w:rsidR="00DF6910" w:rsidRPr="00F53460" w:rsidRDefault="00DF6910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</w:p>
          <w:p w14:paraId="6C835755" w14:textId="77777777" w:rsidR="00DF6910" w:rsidRPr="00F53460" w:rsidRDefault="00DF6910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>Alfabetizare in trei limbi</w:t>
            </w:r>
          </w:p>
          <w:p w14:paraId="05BA3671" w14:textId="77777777" w:rsidR="00DF6910" w:rsidRPr="00F53460" w:rsidRDefault="00DF6910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</w:p>
          <w:p w14:paraId="53C74984" w14:textId="77777777" w:rsidR="00DF6910" w:rsidRPr="00F53460" w:rsidRDefault="00DF6910" w:rsidP="009C2067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</w:rPr>
              <w:t>Competente</w:t>
            </w:r>
          </w:p>
          <w:p w14:paraId="1F5C3D33" w14:textId="77777777" w:rsidR="00DF6910" w:rsidRPr="00F53460" w:rsidRDefault="00DF6910" w:rsidP="009C2067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</w:rPr>
              <w:t>polilingve</w:t>
            </w:r>
          </w:p>
          <w:p w14:paraId="30A484C0" w14:textId="77777777" w:rsidR="00DF6910" w:rsidRPr="00F53460" w:rsidRDefault="00DF6910" w:rsidP="009C2067">
            <w:pPr>
              <w:rPr>
                <w:rFonts w:ascii="Times New Roman" w:eastAsia="Calibri" w:hAnsi="Times New Roman" w:cs="Times New Roman"/>
              </w:rPr>
            </w:pPr>
          </w:p>
          <w:p w14:paraId="32858E92" w14:textId="77777777" w:rsidR="00DF6910" w:rsidRPr="00F53460" w:rsidRDefault="00DF6910" w:rsidP="009C206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C2067" w:rsidRPr="00F53460" w14:paraId="779F3B60" w14:textId="77777777" w:rsidTr="006822FD"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32C2" w14:textId="77777777" w:rsidR="009C2067" w:rsidRPr="00F53460" w:rsidRDefault="009C2067" w:rsidP="009C2067">
            <w:pPr>
              <w:ind w:left="252"/>
              <w:contextualSpacing/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</w:tcPr>
          <w:p w14:paraId="0A9317F8" w14:textId="77777777" w:rsidR="009C2067" w:rsidRPr="00F53460" w:rsidRDefault="00DF6910" w:rsidP="009C2067">
            <w:pPr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ro-RO"/>
              </w:rPr>
              <w:t>2.3</w:t>
            </w:r>
            <w:r w:rsidR="009C2067" w:rsidRPr="00F53460">
              <w:rPr>
                <w:rFonts w:ascii="Times New Roman" w:eastAsia="Calibri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80B3041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ro-RO"/>
              </w:rPr>
              <w:t>L1&amp; L2&amp; Lm</w:t>
            </w:r>
          </w:p>
          <w:p w14:paraId="7046F910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14:paraId="6DCDD7A4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0CD6A019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ro-RO"/>
              </w:rPr>
              <w:t xml:space="preserve">L2 &amp; Lm &amp; L1 </w:t>
            </w:r>
            <w:r w:rsidRPr="00F53460">
              <w:rPr>
                <w:rFonts w:ascii="Times New Roman" w:eastAsia="Calibri" w:hAnsi="Times New Roman" w:cs="Times New Roman"/>
                <w:bCs/>
                <w:lang w:val="ro-RO"/>
              </w:rPr>
              <w:t>– limbi de educație</w:t>
            </w:r>
          </w:p>
          <w:p w14:paraId="20C899C1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14:paraId="4ABF3D35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ro-RO"/>
              </w:rPr>
              <w:t>L2</w:t>
            </w:r>
            <w:r w:rsidRPr="00F53460">
              <w:rPr>
                <w:rFonts w:ascii="Times New Roman" w:eastAsia="Calibri" w:hAnsi="Times New Roman" w:cs="Times New Roman"/>
                <w:bCs/>
                <w:lang w:val="ro-RO"/>
              </w:rPr>
              <w:t xml:space="preserve"> – predare ca disciplina</w:t>
            </w:r>
          </w:p>
        </w:tc>
        <w:tc>
          <w:tcPr>
            <w:tcW w:w="2432" w:type="dxa"/>
          </w:tcPr>
          <w:p w14:paraId="259BE7A8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ro-RO"/>
              </w:rPr>
              <w:t>Lm</w:t>
            </w:r>
            <w:r w:rsidRPr="00F53460">
              <w:rPr>
                <w:rFonts w:ascii="Times New Roman" w:eastAsia="Calibri" w:hAnsi="Times New Roman" w:cs="Times New Roman"/>
                <w:bCs/>
                <w:lang w:val="ro-RO"/>
              </w:rPr>
              <w:t xml:space="preserve"> – limba de predare;</w:t>
            </w:r>
          </w:p>
          <w:p w14:paraId="6912E3DB" w14:textId="77777777" w:rsidR="009C2067" w:rsidRPr="00EC4A6F" w:rsidRDefault="009C2067" w:rsidP="009C206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14:paraId="14BC41DF" w14:textId="77777777" w:rsidR="00F502D8" w:rsidRPr="00F53460" w:rsidRDefault="009C2067" w:rsidP="009C206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L2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 - </w:t>
            </w:r>
            <w:r w:rsidRP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limba de predare pentru</w:t>
            </w:r>
            <w:r w:rsid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 </w:t>
            </w:r>
            <w:r w:rsidRP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cel</w:t>
            </w:r>
            <w:r w:rsid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 </w:t>
            </w:r>
            <w:r w:rsidRP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putin 15%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 din</w:t>
            </w:r>
            <w:r w:rsidRPr="00F53460">
              <w:rPr>
                <w:rFonts w:ascii="Times New Roman" w:eastAsia="Times New Roman" w:hAnsi="Times New Roman" w:cs="Times New Roman"/>
                <w:bCs/>
                <w:lang w:val="ro-RO"/>
              </w:rPr>
              <w:t>numărul de ore pe săptămână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,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prevazutepentrustudiereadisciplinelor </w:t>
            </w:r>
            <w:r w:rsidR="00EE2DA0" w:rsidRPr="00EC4A6F">
              <w:rPr>
                <w:rFonts w:ascii="Times New Roman" w:eastAsia="Calibri" w:hAnsi="Times New Roman" w:cs="Times New Roman"/>
                <w:bCs/>
                <w:lang w:val="ro-RO"/>
              </w:rPr>
              <w:t>nonlingvistice</w:t>
            </w:r>
          </w:p>
          <w:p w14:paraId="1537BE6A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14:paraId="1690970B" w14:textId="77777777" w:rsidR="009C2067" w:rsidRPr="00F53460" w:rsidRDefault="00F502D8" w:rsidP="009C206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it-IT"/>
              </w:rPr>
              <w:lastRenderedPageBreak/>
              <w:t xml:space="preserve">L1 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– </w:t>
            </w:r>
            <w:r w:rsidR="00CE3EEE" w:rsidRPr="00BF7E31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limba de predare pentru</w:t>
            </w:r>
            <w:r w:rsidR="00EE2DA0" w:rsidRPr="00BF7E31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 </w:t>
            </w:r>
            <w:r w:rsidR="00CE3EEE" w:rsidRPr="00BF7E31">
              <w:rPr>
                <w:rFonts w:ascii="Times New Roman" w:eastAsia="Calibri" w:hAnsi="Times New Roman" w:cs="Times New Roman"/>
                <w:b/>
                <w:bCs/>
                <w:lang w:val="it-IT"/>
              </w:rPr>
              <w:t>cel</w:t>
            </w:r>
            <w:r w:rsidR="00EE2DA0" w:rsidRPr="00BF7E31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 </w:t>
            </w:r>
            <w:r w:rsidR="00CE3EEE" w:rsidRPr="00BF7E31">
              <w:rPr>
                <w:rFonts w:ascii="Times New Roman" w:eastAsia="Calibri" w:hAnsi="Times New Roman" w:cs="Times New Roman"/>
                <w:b/>
                <w:bCs/>
                <w:lang w:val="it-IT"/>
              </w:rPr>
              <w:t>putin 15%</w:t>
            </w:r>
            <w:r w:rsidR="00CE3EEE"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 din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CE3EEE" w:rsidRPr="00F53460">
              <w:rPr>
                <w:rFonts w:ascii="Times New Roman" w:eastAsia="Times New Roman" w:hAnsi="Times New Roman" w:cs="Times New Roman"/>
                <w:bCs/>
                <w:lang w:val="ro-RO"/>
              </w:rPr>
              <w:t>numărul de ore pe săptămână</w:t>
            </w:r>
            <w:r w:rsidR="00CE3EEE"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, </w:t>
            </w:r>
            <w:r w:rsidR="00EE2DA0" w:rsidRPr="00F53460">
              <w:rPr>
                <w:rFonts w:ascii="Times New Roman" w:eastAsia="Calibri" w:hAnsi="Times New Roman" w:cs="Times New Roman"/>
                <w:bCs/>
                <w:lang w:val="it-IT"/>
              </w:rPr>
              <w:t>prevazut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e </w:t>
            </w:r>
            <w:r w:rsidR="00EE2DA0" w:rsidRPr="00F53460">
              <w:rPr>
                <w:rFonts w:ascii="Times New Roman" w:eastAsia="Calibri" w:hAnsi="Times New Roman" w:cs="Times New Roman"/>
                <w:bCs/>
                <w:lang w:val="it-IT"/>
              </w:rPr>
              <w:t>pentru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EE2DA0" w:rsidRPr="00F53460">
              <w:rPr>
                <w:rFonts w:ascii="Times New Roman" w:eastAsia="Calibri" w:hAnsi="Times New Roman" w:cs="Times New Roman"/>
                <w:bCs/>
                <w:lang w:val="it-IT"/>
              </w:rPr>
              <w:t>studierea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EE2DA0" w:rsidRPr="00F53460">
              <w:rPr>
                <w:rFonts w:ascii="Times New Roman" w:eastAsia="Calibri" w:hAnsi="Times New Roman" w:cs="Times New Roman"/>
                <w:bCs/>
                <w:lang w:val="it-IT"/>
              </w:rPr>
              <w:t>disciplinelor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EE2DA0" w:rsidRPr="00F53460">
              <w:rPr>
                <w:rFonts w:ascii="Times New Roman" w:eastAsia="Calibri" w:hAnsi="Times New Roman" w:cs="Times New Roman"/>
                <w:bCs/>
                <w:lang w:val="it-IT"/>
              </w:rPr>
              <w:t>nonlingvistice</w:t>
            </w:r>
          </w:p>
          <w:p w14:paraId="43FF2CC1" w14:textId="77777777" w:rsidR="009C2067" w:rsidRDefault="009C2067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14:paraId="2F64C4F3" w14:textId="77777777" w:rsidR="00EE2DA0" w:rsidRPr="00F53460" w:rsidRDefault="00EE2DA0" w:rsidP="009C206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</w:tc>
        <w:tc>
          <w:tcPr>
            <w:tcW w:w="2430" w:type="dxa"/>
          </w:tcPr>
          <w:p w14:paraId="47E47A24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it-IT"/>
              </w:rPr>
              <w:lastRenderedPageBreak/>
              <w:t>Lm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 – limba de predare;</w:t>
            </w:r>
          </w:p>
          <w:p w14:paraId="232E8515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14:paraId="4AB42D7A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L2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 - </w:t>
            </w:r>
            <w:r w:rsidRP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limba de predare pentru</w:t>
            </w:r>
            <w:r w:rsid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 </w:t>
            </w:r>
            <w:r w:rsidRP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cel</w:t>
            </w:r>
            <w:r w:rsid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 </w:t>
            </w:r>
            <w:r w:rsidRP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putin 20%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 din</w:t>
            </w:r>
            <w:r w:rsidRPr="00F53460">
              <w:rPr>
                <w:rFonts w:ascii="Times New Roman" w:eastAsia="Times New Roman" w:hAnsi="Times New Roman" w:cs="Times New Roman"/>
                <w:bCs/>
                <w:lang w:val="ro-RO"/>
              </w:rPr>
              <w:t>numărul de ore pe săptămână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,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prevazute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pentru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studierea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disciplinelor </w:t>
            </w:r>
            <w:r w:rsidR="00EE2DA0" w:rsidRPr="00EC4A6F">
              <w:rPr>
                <w:rFonts w:ascii="Times New Roman" w:eastAsia="Calibri" w:hAnsi="Times New Roman" w:cs="Times New Roman"/>
                <w:bCs/>
                <w:lang w:val="ro-RO"/>
              </w:rPr>
              <w:t>nonlingvistice</w:t>
            </w:r>
          </w:p>
          <w:p w14:paraId="7D4179A8" w14:textId="77777777" w:rsidR="00F502D8" w:rsidRPr="00F53460" w:rsidRDefault="00F502D8" w:rsidP="009C206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14:paraId="53E52827" w14:textId="77777777" w:rsidR="00CE3EEE" w:rsidRPr="00F53460" w:rsidRDefault="009C2067" w:rsidP="00CE3EEE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it-IT"/>
              </w:rPr>
              <w:lastRenderedPageBreak/>
              <w:t xml:space="preserve">L1 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– </w:t>
            </w:r>
            <w:r w:rsidR="00CE3EEE" w:rsidRPr="00BF7E31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limba de predare pentru</w:t>
            </w:r>
            <w:r w:rsidR="00EE2DA0" w:rsidRPr="00BF7E31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 </w:t>
            </w:r>
            <w:r w:rsidR="00CE3EEE" w:rsidRPr="00BF7E31">
              <w:rPr>
                <w:rFonts w:ascii="Times New Roman" w:eastAsia="Calibri" w:hAnsi="Times New Roman" w:cs="Times New Roman"/>
                <w:b/>
                <w:bCs/>
                <w:lang w:val="it-IT"/>
              </w:rPr>
              <w:t>cel</w:t>
            </w:r>
            <w:r w:rsidR="00EE2DA0" w:rsidRPr="00BF7E31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 </w:t>
            </w:r>
            <w:r w:rsidR="00CE3EEE" w:rsidRPr="00BF7E31">
              <w:rPr>
                <w:rFonts w:ascii="Times New Roman" w:eastAsia="Calibri" w:hAnsi="Times New Roman" w:cs="Times New Roman"/>
                <w:b/>
                <w:bCs/>
                <w:lang w:val="it-IT"/>
              </w:rPr>
              <w:t>putin 20%</w:t>
            </w:r>
            <w:r w:rsidR="00CE3EEE"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 din</w:t>
            </w:r>
            <w:r w:rsidR="00BF7E31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CE3EEE" w:rsidRPr="00F53460">
              <w:rPr>
                <w:rFonts w:ascii="Times New Roman" w:eastAsia="Times New Roman" w:hAnsi="Times New Roman" w:cs="Times New Roman"/>
                <w:bCs/>
                <w:lang w:val="ro-RO"/>
              </w:rPr>
              <w:t>numărul de ore pe săptămână</w:t>
            </w:r>
            <w:r w:rsidR="00CE3EEE" w:rsidRPr="00F53460">
              <w:rPr>
                <w:rFonts w:ascii="Times New Roman" w:eastAsia="Calibri" w:hAnsi="Times New Roman" w:cs="Times New Roman"/>
                <w:bCs/>
                <w:lang w:val="it-IT"/>
              </w:rPr>
              <w:t>, prevazute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CE3EEE" w:rsidRPr="00F53460">
              <w:rPr>
                <w:rFonts w:ascii="Times New Roman" w:eastAsia="Calibri" w:hAnsi="Times New Roman" w:cs="Times New Roman"/>
                <w:bCs/>
                <w:lang w:val="it-IT"/>
              </w:rPr>
              <w:t>pentru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CE3EEE" w:rsidRPr="00F53460">
              <w:rPr>
                <w:rFonts w:ascii="Times New Roman" w:eastAsia="Calibri" w:hAnsi="Times New Roman" w:cs="Times New Roman"/>
                <w:bCs/>
                <w:lang w:val="it-IT"/>
              </w:rPr>
              <w:t>studierea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CE3EEE"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disciplinelor </w:t>
            </w:r>
            <w:r w:rsidR="00EE2DA0" w:rsidRPr="00EC4A6F">
              <w:rPr>
                <w:rFonts w:ascii="Times New Roman" w:eastAsia="Calibri" w:hAnsi="Times New Roman" w:cs="Times New Roman"/>
                <w:bCs/>
                <w:lang w:val="ro-RO"/>
              </w:rPr>
              <w:t>nonlingvistice</w:t>
            </w:r>
          </w:p>
          <w:p w14:paraId="19423F68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1D872717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it-IT"/>
              </w:rPr>
              <w:lastRenderedPageBreak/>
              <w:t>Lm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 – limba de predare;</w:t>
            </w:r>
          </w:p>
          <w:p w14:paraId="64F35A92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14:paraId="66E67C3D" w14:textId="77777777" w:rsidR="00EE2DA0" w:rsidRDefault="009C2067" w:rsidP="009C206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L2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 - </w:t>
            </w:r>
            <w:r w:rsidRP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limba de predare pentru</w:t>
            </w:r>
            <w:r w:rsid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 </w:t>
            </w:r>
            <w:r w:rsidRP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cel</w:t>
            </w:r>
            <w:r w:rsid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 </w:t>
            </w:r>
            <w:r w:rsidRPr="00EE2DA0">
              <w:rPr>
                <w:rFonts w:ascii="Times New Roman" w:eastAsia="Calibri" w:hAnsi="Times New Roman" w:cs="Times New Roman"/>
                <w:b/>
                <w:bCs/>
                <w:lang w:val="it-IT"/>
              </w:rPr>
              <w:t>putin 30%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 din</w:t>
            </w:r>
            <w:r w:rsidRPr="00F53460">
              <w:rPr>
                <w:rFonts w:ascii="Times New Roman" w:eastAsia="Times New Roman" w:hAnsi="Times New Roman" w:cs="Times New Roman"/>
                <w:bCs/>
                <w:lang w:val="ro-RO"/>
              </w:rPr>
              <w:t>numărul de ore pe săptămână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,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prevazute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pentru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>studierea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F502D8"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disciplinelor </w:t>
            </w:r>
            <w:r w:rsidR="00EE2DA0" w:rsidRPr="00EC4A6F">
              <w:rPr>
                <w:rFonts w:ascii="Times New Roman" w:eastAsia="Calibri" w:hAnsi="Times New Roman" w:cs="Times New Roman"/>
                <w:bCs/>
                <w:lang w:val="ro-RO"/>
              </w:rPr>
              <w:t>nonlingvistice</w:t>
            </w:r>
            <w:r w:rsidR="00EE2DA0" w:rsidRPr="00F53460" w:rsidDel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</w:p>
          <w:p w14:paraId="33390AE6" w14:textId="77777777" w:rsidR="00F502D8" w:rsidRPr="00F53460" w:rsidRDefault="00F502D8" w:rsidP="009C206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14:paraId="2E63F21F" w14:textId="77777777" w:rsidR="00CE3EEE" w:rsidRPr="00F53460" w:rsidRDefault="009C2067" w:rsidP="00CE3EEE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b/>
                <w:bCs/>
                <w:lang w:val="it-IT"/>
              </w:rPr>
              <w:lastRenderedPageBreak/>
              <w:t>L1</w:t>
            </w:r>
            <w:r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 – </w:t>
            </w:r>
            <w:r w:rsidR="00CE3EEE" w:rsidRPr="00BF7E31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limba de predare pentru</w:t>
            </w:r>
            <w:r w:rsidR="00BF7E31" w:rsidRPr="00BF7E31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 </w:t>
            </w:r>
            <w:r w:rsidR="00CE3EEE" w:rsidRPr="00BF7E31">
              <w:rPr>
                <w:rFonts w:ascii="Times New Roman" w:eastAsia="Calibri" w:hAnsi="Times New Roman" w:cs="Times New Roman"/>
                <w:b/>
                <w:bCs/>
                <w:lang w:val="it-IT"/>
              </w:rPr>
              <w:t>cel</w:t>
            </w:r>
            <w:r w:rsidR="00BF7E31" w:rsidRPr="00BF7E31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 </w:t>
            </w:r>
            <w:r w:rsidR="00CE3EEE" w:rsidRPr="00BF7E31">
              <w:rPr>
                <w:rFonts w:ascii="Times New Roman" w:eastAsia="Calibri" w:hAnsi="Times New Roman" w:cs="Times New Roman"/>
                <w:b/>
                <w:bCs/>
                <w:lang w:val="it-IT"/>
              </w:rPr>
              <w:t>putin 20%</w:t>
            </w:r>
            <w:r w:rsidR="00CE3EEE"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 din</w:t>
            </w:r>
            <w:r w:rsidR="00BF7E31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CE3EEE" w:rsidRPr="00F53460">
              <w:rPr>
                <w:rFonts w:ascii="Times New Roman" w:eastAsia="Times New Roman" w:hAnsi="Times New Roman" w:cs="Times New Roman"/>
                <w:bCs/>
                <w:lang w:val="ro-RO"/>
              </w:rPr>
              <w:t>numărul de ore pe săptămână</w:t>
            </w:r>
            <w:r w:rsidR="00CE3EEE" w:rsidRPr="00F53460">
              <w:rPr>
                <w:rFonts w:ascii="Times New Roman" w:eastAsia="Calibri" w:hAnsi="Times New Roman" w:cs="Times New Roman"/>
                <w:bCs/>
                <w:lang w:val="it-IT"/>
              </w:rPr>
              <w:t>, prevazute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CE3EEE" w:rsidRPr="00F53460">
              <w:rPr>
                <w:rFonts w:ascii="Times New Roman" w:eastAsia="Calibri" w:hAnsi="Times New Roman" w:cs="Times New Roman"/>
                <w:bCs/>
                <w:lang w:val="it-IT"/>
              </w:rPr>
              <w:t>pentru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CE3EEE" w:rsidRPr="00F53460">
              <w:rPr>
                <w:rFonts w:ascii="Times New Roman" w:eastAsia="Calibri" w:hAnsi="Times New Roman" w:cs="Times New Roman"/>
                <w:bCs/>
                <w:lang w:val="it-IT"/>
              </w:rPr>
              <w:t>studierea</w:t>
            </w:r>
            <w:r w:rsidR="00EE2DA0">
              <w:rPr>
                <w:rFonts w:ascii="Times New Roman" w:eastAsia="Calibri" w:hAnsi="Times New Roman" w:cs="Times New Roman"/>
                <w:bCs/>
                <w:lang w:val="it-IT"/>
              </w:rPr>
              <w:t xml:space="preserve"> </w:t>
            </w:r>
            <w:r w:rsidR="00CE3EEE" w:rsidRPr="00F53460">
              <w:rPr>
                <w:rFonts w:ascii="Times New Roman" w:eastAsia="Calibri" w:hAnsi="Times New Roman" w:cs="Times New Roman"/>
                <w:bCs/>
                <w:lang w:val="it-IT"/>
              </w:rPr>
              <w:t xml:space="preserve">disciplinelor </w:t>
            </w:r>
            <w:r w:rsidR="00EE2DA0" w:rsidRPr="00EC4A6F">
              <w:rPr>
                <w:rFonts w:ascii="Times New Roman" w:eastAsia="Calibri" w:hAnsi="Times New Roman" w:cs="Times New Roman"/>
                <w:bCs/>
                <w:lang w:val="ro-RO"/>
              </w:rPr>
              <w:t>nonlingvistice</w:t>
            </w:r>
          </w:p>
          <w:p w14:paraId="4B4C5D90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14:paraId="4BAE3008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lang w:val="it-IT"/>
              </w:rPr>
              <w:lastRenderedPageBreak/>
              <w:t xml:space="preserve">L2, Lm- </w:t>
            </w: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 xml:space="preserve">BICS/CALP </w:t>
            </w:r>
          </w:p>
          <w:p w14:paraId="7475911F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</w:p>
          <w:p w14:paraId="5D4D59E1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>Alfabetizare in trei limbi</w:t>
            </w:r>
          </w:p>
          <w:p w14:paraId="7B7E043F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</w:p>
          <w:p w14:paraId="2C75DA3A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</w:rPr>
              <w:t>Competente</w:t>
            </w:r>
          </w:p>
          <w:p w14:paraId="4041A7EE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53460">
              <w:rPr>
                <w:rFonts w:ascii="Times New Roman" w:eastAsia="Calibri" w:hAnsi="Times New Roman" w:cs="Times New Roman"/>
                <w:shd w:val="clear" w:color="auto" w:fill="FFFFFF"/>
              </w:rPr>
              <w:t>polilingve</w:t>
            </w:r>
          </w:p>
          <w:p w14:paraId="31D42C87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</w:rPr>
            </w:pPr>
          </w:p>
          <w:p w14:paraId="33BD136E" w14:textId="77777777" w:rsidR="009C2067" w:rsidRPr="00F53460" w:rsidRDefault="009C2067" w:rsidP="009C2067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</w:tbl>
    <w:p w14:paraId="32B5B89A" w14:textId="77777777" w:rsidR="009C2067" w:rsidRDefault="009C2067">
      <w:pPr>
        <w:rPr>
          <w:lang w:val="it-IT"/>
        </w:rPr>
      </w:pPr>
    </w:p>
    <w:p w14:paraId="0077C6FD" w14:textId="77777777" w:rsidR="00B70828" w:rsidRDefault="00B70828">
      <w:pPr>
        <w:rPr>
          <w:lang w:val="it-IT"/>
        </w:rPr>
      </w:pPr>
    </w:p>
    <w:tbl>
      <w:tblPr>
        <w:tblStyle w:val="TableGrid3"/>
        <w:tblpPr w:leftFromText="180" w:rightFromText="180" w:vertAnchor="text" w:horzAnchor="margin" w:tblpY="-820"/>
        <w:tblW w:w="14669" w:type="dxa"/>
        <w:tblLayout w:type="fixed"/>
        <w:tblLook w:val="04A0" w:firstRow="1" w:lastRow="0" w:firstColumn="1" w:lastColumn="0" w:noHBand="0" w:noVBand="1"/>
      </w:tblPr>
      <w:tblGrid>
        <w:gridCol w:w="1889"/>
        <w:gridCol w:w="629"/>
        <w:gridCol w:w="1080"/>
        <w:gridCol w:w="1980"/>
        <w:gridCol w:w="2432"/>
        <w:gridCol w:w="2430"/>
        <w:gridCol w:w="2610"/>
        <w:gridCol w:w="1619"/>
      </w:tblGrid>
      <w:tr w:rsidR="00B70828" w:rsidRPr="004F20D0" w14:paraId="55864EC0" w14:textId="77777777" w:rsidTr="00170807">
        <w:tc>
          <w:tcPr>
            <w:tcW w:w="18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97FA0" w14:textId="77777777" w:rsidR="00B70828" w:rsidRPr="006D0B4A" w:rsidRDefault="00B70828" w:rsidP="0017080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eastAsia="Calibri" w:hAnsi="Times New Roman" w:cs="Times New Roman"/>
                <w:b/>
                <w:bCs/>
              </w:rPr>
            </w:pPr>
            <w:r w:rsidRPr="006D0B4A">
              <w:rPr>
                <w:rFonts w:ascii="Times New Roman" w:eastAsia="Calibri" w:hAnsi="Times New Roman" w:cs="Times New Roman"/>
                <w:b/>
                <w:bCs/>
              </w:rPr>
              <w:t>MODELE DE IMERSIUNE DEPLINA</w:t>
            </w:r>
          </w:p>
          <w:p w14:paraId="0341DAF2" w14:textId="77777777" w:rsidR="00B70828" w:rsidRPr="006D0B4A" w:rsidRDefault="00B70828" w:rsidP="00170807">
            <w:pPr>
              <w:ind w:left="252" w:hanging="252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0792F46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70807">
              <w:rPr>
                <w:rFonts w:ascii="Times New Roman" w:eastAsia="Calibri" w:hAnsi="Times New Roman" w:cs="Times New Roman"/>
                <w:b/>
                <w:bCs/>
              </w:rPr>
              <w:t>3.1.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1758DA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170807">
              <w:rPr>
                <w:rFonts w:ascii="Times New Roman" w:eastAsia="Calibri" w:hAnsi="Times New Roman" w:cs="Times New Roman"/>
                <w:b/>
                <w:bCs/>
              </w:rPr>
              <w:t>L</w:t>
            </w:r>
            <w:r w:rsidRPr="00170807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</w:t>
            </w:r>
            <w:r w:rsidRPr="00170807">
              <w:rPr>
                <w:rFonts w:ascii="Times New Roman" w:eastAsia="Calibri" w:hAnsi="Times New Roman" w:cs="Times New Roman"/>
                <w:b/>
                <w:bCs/>
              </w:rPr>
              <w:t>&amp; L</w:t>
            </w:r>
            <w:r w:rsidRPr="00170807">
              <w:rPr>
                <w:rFonts w:ascii="Times New Roman" w:eastAsia="Calibri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B86FCF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bCs/>
                <w:lang w:val="fr-FR"/>
              </w:rPr>
            </w:pPr>
            <w:r w:rsidRPr="00170807">
              <w:rPr>
                <w:rFonts w:ascii="Times New Roman" w:eastAsia="Calibri" w:hAnsi="Times New Roman" w:cs="Times New Roman"/>
                <w:b/>
                <w:lang w:val="fr-FR"/>
              </w:rPr>
              <w:t>L1 &amp; L2</w:t>
            </w:r>
            <w:r w:rsidRPr="00170807">
              <w:rPr>
                <w:rFonts w:ascii="Times New Roman" w:eastAsia="Calibri" w:hAnsi="Times New Roman" w:cs="Times New Roman"/>
                <w:bCs/>
                <w:lang w:val="fr-FR"/>
              </w:rPr>
              <w:t xml:space="preserve"> – limbi de educatie</w:t>
            </w:r>
          </w:p>
          <w:p w14:paraId="64A63AC4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bCs/>
                <w:lang w:val="fr-FR"/>
              </w:rPr>
            </w:pPr>
          </w:p>
          <w:p w14:paraId="58295C33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bCs/>
              </w:rPr>
            </w:pPr>
            <w:r w:rsidRPr="00170807">
              <w:rPr>
                <w:rFonts w:ascii="Times New Roman" w:eastAsia="Calibri" w:hAnsi="Times New Roman" w:cs="Times New Roman"/>
                <w:lang w:val="ro-RO"/>
              </w:rPr>
              <w:t>L2</w:t>
            </w:r>
            <w:r w:rsidRPr="00170807">
              <w:rPr>
                <w:rFonts w:ascii="Times New Roman" w:eastAsia="Calibri" w:hAnsi="Times New Roman" w:cs="Times New Roman"/>
                <w:bCs/>
                <w:lang w:val="ro-RO"/>
              </w:rPr>
              <w:t xml:space="preserve"> – predare ca disciplina</w:t>
            </w:r>
          </w:p>
        </w:tc>
        <w:tc>
          <w:tcPr>
            <w:tcW w:w="2432" w:type="dxa"/>
            <w:shd w:val="clear" w:color="auto" w:fill="FFFFFF" w:themeFill="background1"/>
          </w:tcPr>
          <w:p w14:paraId="45C2F90D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bCs/>
                <w:lang w:val="fr-FR"/>
              </w:rPr>
            </w:pPr>
            <w:r w:rsidRPr="00170807">
              <w:rPr>
                <w:rFonts w:ascii="Times New Roman" w:eastAsia="Calibri" w:hAnsi="Times New Roman" w:cs="Times New Roman"/>
                <w:b/>
                <w:bCs/>
                <w:lang w:val="fr-FR"/>
              </w:rPr>
              <w:t>L2</w:t>
            </w:r>
            <w:r w:rsidRPr="00170807">
              <w:rPr>
                <w:rFonts w:ascii="Times New Roman" w:eastAsia="Calibri" w:hAnsi="Times New Roman" w:cs="Times New Roman"/>
                <w:bCs/>
                <w:lang w:val="fr-FR"/>
              </w:rPr>
              <w:t xml:space="preserve"> - limba de predare</w:t>
            </w:r>
          </w:p>
          <w:p w14:paraId="63D95078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bCs/>
                <w:lang w:val="fr-FR"/>
              </w:rPr>
            </w:pPr>
          </w:p>
          <w:p w14:paraId="22F10940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bCs/>
                <w:lang w:val="fr-FR"/>
              </w:rPr>
            </w:pPr>
            <w:r w:rsidRPr="00170807">
              <w:rPr>
                <w:rFonts w:ascii="Times New Roman" w:eastAsia="Calibri" w:hAnsi="Times New Roman" w:cs="Times New Roman"/>
                <w:b/>
                <w:bCs/>
                <w:lang w:val="fr-FR"/>
              </w:rPr>
              <w:t>L1</w:t>
            </w:r>
            <w:r w:rsidRPr="00170807">
              <w:rPr>
                <w:rFonts w:ascii="Times New Roman" w:eastAsia="Calibri" w:hAnsi="Times New Roman" w:cs="Times New Roman"/>
                <w:bCs/>
                <w:lang w:val="fr-FR"/>
              </w:rPr>
              <w:t xml:space="preserve"> – disciplina scolara</w:t>
            </w:r>
          </w:p>
        </w:tc>
        <w:tc>
          <w:tcPr>
            <w:tcW w:w="2430" w:type="dxa"/>
            <w:shd w:val="clear" w:color="auto" w:fill="FFFFFF" w:themeFill="background1"/>
          </w:tcPr>
          <w:p w14:paraId="13FCA72E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170807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L2</w:t>
            </w:r>
            <w:r w:rsidRPr="00170807">
              <w:rPr>
                <w:rFonts w:ascii="Times New Roman" w:eastAsia="Calibri" w:hAnsi="Times New Roman" w:cs="Times New Roman"/>
                <w:bCs/>
                <w:lang w:val="it-IT"/>
              </w:rPr>
              <w:t xml:space="preserve"> - limbi de predare </w:t>
            </w:r>
          </w:p>
          <w:p w14:paraId="5EA65BC3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14:paraId="2F1B2FB1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170807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L1</w:t>
            </w:r>
            <w:r w:rsidRPr="00170807">
              <w:rPr>
                <w:rFonts w:ascii="Times New Roman" w:eastAsia="Calibri" w:hAnsi="Times New Roman" w:cs="Times New Roman"/>
                <w:bCs/>
                <w:lang w:val="it-IT"/>
              </w:rPr>
              <w:t xml:space="preserve"> - disciplina scolara</w:t>
            </w:r>
          </w:p>
          <w:p w14:paraId="410169B3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40CE0B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170807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L2</w:t>
            </w:r>
            <w:r w:rsidRPr="00170807">
              <w:rPr>
                <w:rFonts w:ascii="Times New Roman" w:eastAsia="Calibri" w:hAnsi="Times New Roman" w:cs="Times New Roman"/>
                <w:bCs/>
                <w:lang w:val="it-IT"/>
              </w:rPr>
              <w:t xml:space="preserve"> - limbi de predare </w:t>
            </w:r>
          </w:p>
          <w:p w14:paraId="472D69EA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14:paraId="344521D5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170807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L1</w:t>
            </w:r>
            <w:r w:rsidRPr="00170807">
              <w:rPr>
                <w:rFonts w:ascii="Times New Roman" w:eastAsia="Calibri" w:hAnsi="Times New Roman" w:cs="Times New Roman"/>
                <w:bCs/>
                <w:lang w:val="it-IT"/>
              </w:rPr>
              <w:t xml:space="preserve"> - disciplina scolara</w:t>
            </w:r>
          </w:p>
          <w:p w14:paraId="5B2FAA77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14:paraId="4EAB7903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4E4381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70807">
              <w:rPr>
                <w:rFonts w:ascii="Times New Roman" w:eastAsia="Calibri" w:hAnsi="Times New Roman" w:cs="Times New Roman"/>
                <w:lang w:val="it-IT"/>
              </w:rPr>
              <w:t>L2- CALP</w:t>
            </w:r>
          </w:p>
          <w:p w14:paraId="0C80766C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</w:p>
          <w:p w14:paraId="374BB672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170807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>Alfabetizare</w:t>
            </w:r>
          </w:p>
          <w:p w14:paraId="6EA30981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170807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>duala</w:t>
            </w:r>
          </w:p>
          <w:p w14:paraId="7FB08EBF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</w:p>
          <w:p w14:paraId="33614360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170807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>Competente polilingve</w:t>
            </w:r>
          </w:p>
          <w:p w14:paraId="35629BCF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</w:p>
          <w:p w14:paraId="23001730" w14:textId="77777777" w:rsidR="00B70828" w:rsidRPr="00170807" w:rsidRDefault="00B70828" w:rsidP="00170807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545931" w:rsidRPr="004F20D0" w14:paraId="6E772B41" w14:textId="77777777" w:rsidTr="00545931">
        <w:trPr>
          <w:trHeight w:val="2147"/>
        </w:trPr>
        <w:tc>
          <w:tcPr>
            <w:tcW w:w="188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C87EC13" w14:textId="77777777" w:rsidR="00545931" w:rsidRPr="006D0B4A" w:rsidRDefault="00545931" w:rsidP="00170807">
            <w:pPr>
              <w:numPr>
                <w:ilvl w:val="0"/>
                <w:numId w:val="2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b/>
                <w:lang w:val="it-IT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</w:tcPr>
          <w:p w14:paraId="257863F4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b/>
              </w:rPr>
            </w:pPr>
            <w:r w:rsidRPr="00170807">
              <w:rPr>
                <w:rFonts w:ascii="Times New Roman" w:eastAsia="Calibri" w:hAnsi="Times New Roman" w:cs="Times New Roman"/>
                <w:b/>
              </w:rPr>
              <w:t>3.2.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69F5352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170807">
              <w:rPr>
                <w:rFonts w:ascii="Times New Roman" w:eastAsia="Calibri" w:hAnsi="Times New Roman" w:cs="Times New Roman"/>
                <w:b/>
              </w:rPr>
              <w:t>L</w:t>
            </w:r>
            <w:r w:rsidRPr="00170807">
              <w:rPr>
                <w:rFonts w:ascii="Times New Roman" w:eastAsia="Calibri" w:hAnsi="Times New Roman" w:cs="Times New Roman"/>
                <w:b/>
                <w:lang w:val="ru-RU"/>
              </w:rPr>
              <w:t>1</w:t>
            </w:r>
            <w:r w:rsidRPr="00170807">
              <w:rPr>
                <w:rFonts w:ascii="Times New Roman" w:eastAsia="Calibri" w:hAnsi="Times New Roman" w:cs="Times New Roman"/>
                <w:b/>
              </w:rPr>
              <w:t>&amp; L</w:t>
            </w:r>
            <w:r w:rsidRPr="00170807">
              <w:rPr>
                <w:rFonts w:ascii="Times New Roman" w:eastAsia="Calibri" w:hAnsi="Times New Roman" w:cs="Times New Roman"/>
                <w:b/>
                <w:lang w:val="ru-RU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94C35CB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lang w:val="fr-FR"/>
              </w:rPr>
            </w:pPr>
            <w:r w:rsidRPr="00170807">
              <w:rPr>
                <w:rFonts w:ascii="Times New Roman" w:eastAsia="Calibri" w:hAnsi="Times New Roman" w:cs="Times New Roman"/>
                <w:b/>
                <w:lang w:val="fr-FR"/>
              </w:rPr>
              <w:t>L1 &amp; L2&amp; Lm</w:t>
            </w:r>
            <w:r w:rsidRPr="00170807">
              <w:rPr>
                <w:rFonts w:ascii="Times New Roman" w:eastAsia="Calibri" w:hAnsi="Times New Roman" w:cs="Times New Roman"/>
                <w:lang w:val="fr-FR"/>
              </w:rPr>
              <w:t xml:space="preserve"> – limbi de educatie</w:t>
            </w:r>
          </w:p>
          <w:p w14:paraId="7BB8B81C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lang w:val="fr-FR"/>
              </w:rPr>
            </w:pPr>
          </w:p>
          <w:p w14:paraId="787C04AD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170807">
              <w:rPr>
                <w:rFonts w:ascii="Times New Roman" w:eastAsia="Calibri" w:hAnsi="Times New Roman" w:cs="Times New Roman"/>
                <w:b/>
                <w:bCs/>
                <w:lang w:val="ro-RO"/>
              </w:rPr>
              <w:t>L2</w:t>
            </w:r>
            <w:r w:rsidRPr="00170807">
              <w:rPr>
                <w:rFonts w:ascii="Times New Roman" w:eastAsia="Calibri" w:hAnsi="Times New Roman" w:cs="Times New Roman"/>
                <w:bCs/>
                <w:lang w:val="ro-RO"/>
              </w:rPr>
              <w:t xml:space="preserve"> – predare ca disciplina</w:t>
            </w:r>
          </w:p>
          <w:p w14:paraId="48CC6073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14:paraId="639D0281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lang w:val="fr-FR"/>
              </w:rPr>
            </w:pPr>
          </w:p>
        </w:tc>
        <w:tc>
          <w:tcPr>
            <w:tcW w:w="2432" w:type="dxa"/>
          </w:tcPr>
          <w:p w14:paraId="1975E9D4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70807">
              <w:rPr>
                <w:rFonts w:ascii="Times New Roman" w:eastAsia="Calibri" w:hAnsi="Times New Roman" w:cs="Times New Roman"/>
                <w:b/>
                <w:lang w:val="it-IT"/>
              </w:rPr>
              <w:t xml:space="preserve">L2 </w:t>
            </w:r>
            <w:r w:rsidRPr="00170807">
              <w:rPr>
                <w:rFonts w:ascii="Times New Roman" w:eastAsia="Calibri" w:hAnsi="Times New Roman" w:cs="Times New Roman"/>
                <w:lang w:val="it-IT"/>
              </w:rPr>
              <w:t>- limba de predare</w:t>
            </w:r>
          </w:p>
          <w:p w14:paraId="5B98311F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lang w:val="it-IT"/>
              </w:rPr>
            </w:pPr>
          </w:p>
          <w:p w14:paraId="78A15A8F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70807">
              <w:rPr>
                <w:rFonts w:ascii="Times New Roman" w:eastAsia="Calibri" w:hAnsi="Times New Roman" w:cs="Times New Roman"/>
                <w:b/>
                <w:lang w:val="it-IT"/>
              </w:rPr>
              <w:t>L1</w:t>
            </w:r>
            <w:r w:rsidRPr="00170807">
              <w:rPr>
                <w:rFonts w:ascii="Times New Roman" w:eastAsia="Calibri" w:hAnsi="Times New Roman" w:cs="Times New Roman"/>
                <w:lang w:val="it-IT"/>
              </w:rPr>
              <w:t xml:space="preserve">  – disciplina scolara</w:t>
            </w:r>
          </w:p>
          <w:p w14:paraId="611C1A28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70807">
              <w:rPr>
                <w:rFonts w:ascii="Times New Roman" w:eastAsia="Calibri" w:hAnsi="Times New Roman" w:cs="Times New Roman"/>
                <w:b/>
                <w:bCs/>
                <w:lang w:val="ro-RO"/>
              </w:rPr>
              <w:t>Lm</w:t>
            </w:r>
            <w:r w:rsidRPr="00170807">
              <w:rPr>
                <w:rFonts w:ascii="Times New Roman" w:eastAsia="Calibri" w:hAnsi="Times New Roman" w:cs="Times New Roman"/>
                <w:bCs/>
                <w:lang w:val="ro-RO"/>
              </w:rPr>
              <w:t xml:space="preserve"> – disciplina școlară</w:t>
            </w:r>
          </w:p>
        </w:tc>
        <w:tc>
          <w:tcPr>
            <w:tcW w:w="2430" w:type="dxa"/>
          </w:tcPr>
          <w:p w14:paraId="0E245444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170807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L2</w:t>
            </w:r>
            <w:r w:rsidRPr="00170807">
              <w:rPr>
                <w:rFonts w:ascii="Times New Roman" w:eastAsia="Calibri" w:hAnsi="Times New Roman" w:cs="Times New Roman"/>
                <w:bCs/>
                <w:lang w:val="it-IT"/>
              </w:rPr>
              <w:t xml:space="preserve"> - limbi de predare </w:t>
            </w:r>
          </w:p>
          <w:p w14:paraId="22C15F1D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14:paraId="6F6AAE07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170807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L1</w:t>
            </w:r>
            <w:r w:rsidRPr="00170807">
              <w:rPr>
                <w:rFonts w:ascii="Times New Roman" w:eastAsia="Calibri" w:hAnsi="Times New Roman" w:cs="Times New Roman"/>
                <w:bCs/>
                <w:lang w:val="it-IT"/>
              </w:rPr>
              <w:t xml:space="preserve"> - disciplina scolara</w:t>
            </w:r>
          </w:p>
          <w:p w14:paraId="6AA34238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70807">
              <w:rPr>
                <w:rFonts w:ascii="Times New Roman" w:eastAsia="Calibri" w:hAnsi="Times New Roman" w:cs="Times New Roman"/>
                <w:b/>
                <w:bCs/>
                <w:lang w:val="ro-RO"/>
              </w:rPr>
              <w:t xml:space="preserve">Lm </w:t>
            </w:r>
            <w:r w:rsidRPr="00170807">
              <w:rPr>
                <w:rFonts w:ascii="Times New Roman" w:eastAsia="Calibri" w:hAnsi="Times New Roman" w:cs="Times New Roman"/>
                <w:bCs/>
                <w:lang w:val="ro-RO"/>
              </w:rPr>
              <w:t>– disciplina școlară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14304BF8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170807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L2 </w:t>
            </w:r>
            <w:r w:rsidRPr="00170807">
              <w:rPr>
                <w:rFonts w:ascii="Times New Roman" w:eastAsia="Calibri" w:hAnsi="Times New Roman" w:cs="Times New Roman"/>
                <w:bCs/>
                <w:lang w:val="it-IT"/>
              </w:rPr>
              <w:t xml:space="preserve">- limbi de predare </w:t>
            </w:r>
          </w:p>
          <w:p w14:paraId="1BDF129B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14:paraId="57D98FE9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170807">
              <w:rPr>
                <w:rFonts w:ascii="Times New Roman" w:eastAsia="Calibri" w:hAnsi="Times New Roman" w:cs="Times New Roman"/>
                <w:b/>
                <w:bCs/>
                <w:lang w:val="it-IT"/>
              </w:rPr>
              <w:t>L1</w:t>
            </w:r>
            <w:r w:rsidRPr="00170807">
              <w:rPr>
                <w:rFonts w:ascii="Times New Roman" w:eastAsia="Calibri" w:hAnsi="Times New Roman" w:cs="Times New Roman"/>
                <w:bCs/>
                <w:lang w:val="it-IT"/>
              </w:rPr>
              <w:t xml:space="preserve"> - disciplina scolara</w:t>
            </w:r>
          </w:p>
          <w:p w14:paraId="5072C20C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170807">
              <w:rPr>
                <w:rFonts w:ascii="Times New Roman" w:eastAsia="Calibri" w:hAnsi="Times New Roman" w:cs="Times New Roman"/>
                <w:b/>
                <w:bCs/>
                <w:lang w:val="ro-RO"/>
              </w:rPr>
              <w:t>Lm</w:t>
            </w:r>
            <w:r w:rsidRPr="00170807">
              <w:rPr>
                <w:rFonts w:ascii="Times New Roman" w:eastAsia="Calibri" w:hAnsi="Times New Roman" w:cs="Times New Roman"/>
                <w:bCs/>
                <w:lang w:val="ro-RO"/>
              </w:rPr>
              <w:t xml:space="preserve"> – disciplina școlară</w:t>
            </w:r>
          </w:p>
          <w:p w14:paraId="5D8B2F7B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14:paraId="3FA97BD1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70807">
              <w:rPr>
                <w:rFonts w:ascii="Times New Roman" w:eastAsia="Calibri" w:hAnsi="Times New Roman" w:cs="Times New Roman"/>
                <w:lang w:val="it-IT"/>
              </w:rPr>
              <w:t>L2- CALP</w:t>
            </w:r>
          </w:p>
          <w:p w14:paraId="63FFDD9C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</w:p>
          <w:p w14:paraId="69E59DF5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170807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>Alfabetizare in trei limbi</w:t>
            </w:r>
          </w:p>
          <w:p w14:paraId="28E9BC9D" w14:textId="77777777" w:rsidR="00545931" w:rsidRPr="00170807" w:rsidRDefault="00545931" w:rsidP="00170807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</w:p>
          <w:p w14:paraId="29F58923" w14:textId="77777777" w:rsidR="00545931" w:rsidRPr="00170807" w:rsidRDefault="00545931" w:rsidP="00545931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170807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 xml:space="preserve">Competente </w:t>
            </w:r>
          </w:p>
          <w:p w14:paraId="4B9ABCBC" w14:textId="77777777" w:rsidR="00545931" w:rsidRPr="00170807" w:rsidRDefault="00545931" w:rsidP="00545931">
            <w:pPr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</w:pPr>
            <w:r w:rsidRPr="00170807">
              <w:rPr>
                <w:rFonts w:ascii="Times New Roman" w:eastAsia="Calibri" w:hAnsi="Times New Roman" w:cs="Times New Roman"/>
                <w:shd w:val="clear" w:color="auto" w:fill="FFFFFF"/>
                <w:lang w:val="it-IT"/>
              </w:rPr>
              <w:t xml:space="preserve">polilingve </w:t>
            </w:r>
          </w:p>
          <w:p w14:paraId="0A475AE8" w14:textId="77777777" w:rsidR="00545931" w:rsidRPr="00170807" w:rsidRDefault="00545931" w:rsidP="00545931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</w:tbl>
    <w:p w14:paraId="6CC3468F" w14:textId="77777777" w:rsidR="00B70828" w:rsidRPr="00B70828" w:rsidRDefault="00B70828"/>
    <w:p w14:paraId="1A76D629" w14:textId="77777777" w:rsidR="00B70828" w:rsidRDefault="00B70828">
      <w:pPr>
        <w:rPr>
          <w:lang w:val="it-IT"/>
        </w:rPr>
      </w:pPr>
    </w:p>
    <w:p w14:paraId="5C02A042" w14:textId="77777777" w:rsidR="00BF3426" w:rsidRDefault="00BF3426">
      <w:pPr>
        <w:rPr>
          <w:sz w:val="28"/>
          <w:szCs w:val="28"/>
          <w:lang w:val="it-IT"/>
        </w:rPr>
      </w:pPr>
    </w:p>
    <w:p w14:paraId="6BCAFB1C" w14:textId="77777777" w:rsidR="00BF7E31" w:rsidRDefault="00BF7E31">
      <w:pPr>
        <w:rPr>
          <w:sz w:val="28"/>
          <w:szCs w:val="28"/>
          <w:lang w:val="it-IT"/>
        </w:rPr>
      </w:pPr>
    </w:p>
    <w:p w14:paraId="65105A07" w14:textId="77777777" w:rsidR="008A3755" w:rsidRPr="00EE2DA0" w:rsidRDefault="008A3755" w:rsidP="0052221F">
      <w:pPr>
        <w:pStyle w:val="NoSpacing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DA0">
        <w:rPr>
          <w:rFonts w:ascii="Times New Roman" w:hAnsi="Times New Roman" w:cs="Times New Roman"/>
          <w:b/>
          <w:sz w:val="28"/>
          <w:szCs w:val="28"/>
        </w:rPr>
        <w:t>NOTA EXPLICATIV</w:t>
      </w:r>
      <w:r w:rsidR="00CC5156" w:rsidRPr="00EE2DA0">
        <w:rPr>
          <w:rFonts w:ascii="Times New Roman" w:hAnsi="Times New Roman" w:cs="Times New Roman"/>
          <w:b/>
          <w:sz w:val="28"/>
          <w:szCs w:val="28"/>
          <w:lang w:val="es-ES"/>
        </w:rPr>
        <w:t>Ă</w:t>
      </w:r>
    </w:p>
    <w:p w14:paraId="3F5ABE4C" w14:textId="77777777" w:rsidR="008A3755" w:rsidRPr="006D0B4A" w:rsidRDefault="008A3755" w:rsidP="006D0B4A">
      <w:pPr>
        <w:pStyle w:val="NoSpacing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337D6" w14:textId="77777777" w:rsidR="00911BDF" w:rsidRPr="00EE2DA0" w:rsidRDefault="00EE2DA0" w:rsidP="006D0B4A">
      <w:pPr>
        <w:pStyle w:val="NoSpacing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EE2DA0">
        <w:rPr>
          <w:rFonts w:ascii="Times New Roman" w:hAnsi="Times New Roman" w:cs="Times New Roman"/>
          <w:b/>
          <w:sz w:val="28"/>
          <w:szCs w:val="28"/>
          <w:lang w:val="es-ES"/>
        </w:rPr>
        <w:t>Implementarea modelelor de educație bilingvă</w:t>
      </w:r>
    </w:p>
    <w:p w14:paraId="08C1D880" w14:textId="77777777" w:rsidR="00911BDF" w:rsidRPr="006D0B4A" w:rsidRDefault="00FA2073" w:rsidP="006D0B4A">
      <w:pPr>
        <w:pStyle w:val="NoSpacing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A2073">
        <w:rPr>
          <w:rFonts w:ascii="Times New Roman" w:hAnsi="Times New Roman" w:cs="Times New Roman"/>
          <w:sz w:val="24"/>
          <w:szCs w:val="24"/>
          <w:lang w:val="es-ES"/>
        </w:rPr>
        <w:t>În</w:t>
      </w:r>
      <w:r w:rsid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A2073">
        <w:rPr>
          <w:rFonts w:ascii="Times New Roman" w:hAnsi="Times New Roman" w:cs="Times New Roman"/>
          <w:sz w:val="24"/>
          <w:szCs w:val="24"/>
          <w:lang w:val="es-ES"/>
        </w:rPr>
        <w:t>modelele de educație</w:t>
      </w:r>
      <w:r w:rsid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A2073">
        <w:rPr>
          <w:rFonts w:ascii="Times New Roman" w:hAnsi="Times New Roman" w:cs="Times New Roman"/>
          <w:sz w:val="24"/>
          <w:szCs w:val="24"/>
          <w:lang w:val="es-ES"/>
        </w:rPr>
        <w:t>bilingvă</w:t>
      </w:r>
      <w:r w:rsid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A2073">
        <w:rPr>
          <w:rFonts w:ascii="Times New Roman" w:hAnsi="Times New Roman" w:cs="Times New Roman"/>
          <w:sz w:val="24"/>
          <w:szCs w:val="24"/>
          <w:lang w:val="es-ES"/>
        </w:rPr>
        <w:t>propuse, limbile</w:t>
      </w:r>
      <w:r w:rsid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A2073">
        <w:rPr>
          <w:rFonts w:ascii="Times New Roman" w:hAnsi="Times New Roman" w:cs="Times New Roman"/>
          <w:sz w:val="24"/>
          <w:szCs w:val="24"/>
          <w:lang w:val="es-ES"/>
        </w:rPr>
        <w:t>rusă (L1) și</w:t>
      </w:r>
      <w:r w:rsid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A2073">
        <w:rPr>
          <w:rFonts w:ascii="Times New Roman" w:hAnsi="Times New Roman" w:cs="Times New Roman"/>
          <w:sz w:val="24"/>
          <w:szCs w:val="24"/>
          <w:lang w:val="es-ES"/>
        </w:rPr>
        <w:t>română (L2) sunt prevăzute ca limbi de predare. T</w:t>
      </w:r>
      <w:r w:rsidR="00B62F4D">
        <w:rPr>
          <w:rFonts w:ascii="Times New Roman" w:hAnsi="Times New Roman" w:cs="Times New Roman"/>
          <w:sz w:val="24"/>
          <w:szCs w:val="24"/>
          <w:lang w:val="es-ES"/>
        </w:rPr>
        <w:t>otodată</w:t>
      </w:r>
      <w:r w:rsidRPr="00FA2073">
        <w:rPr>
          <w:rFonts w:ascii="Times New Roman" w:hAnsi="Times New Roman" w:cs="Times New Roman"/>
          <w:sz w:val="24"/>
          <w:szCs w:val="24"/>
          <w:lang w:val="es-ES"/>
        </w:rPr>
        <w:t>, la inițiativa</w:t>
      </w:r>
      <w:r w:rsid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A2073">
        <w:rPr>
          <w:rFonts w:ascii="Times New Roman" w:hAnsi="Times New Roman" w:cs="Times New Roman"/>
          <w:sz w:val="24"/>
          <w:szCs w:val="24"/>
          <w:lang w:val="es-ES"/>
        </w:rPr>
        <w:t xml:space="preserve">școlii, </w:t>
      </w:r>
      <w:r w:rsidR="00B62F4D">
        <w:rPr>
          <w:rFonts w:ascii="Times New Roman" w:hAnsi="Times New Roman" w:cs="Times New Roman"/>
          <w:sz w:val="24"/>
          <w:szCs w:val="24"/>
          <w:lang w:val="es-ES"/>
        </w:rPr>
        <w:t>în</w:t>
      </w:r>
      <w:r w:rsid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2F4D">
        <w:rPr>
          <w:rFonts w:ascii="Times New Roman" w:hAnsi="Times New Roman" w:cs="Times New Roman"/>
          <w:sz w:val="24"/>
          <w:szCs w:val="24"/>
          <w:lang w:val="es-ES"/>
        </w:rPr>
        <w:t>acord</w:t>
      </w:r>
      <w:r w:rsid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A2073">
        <w:rPr>
          <w:rFonts w:ascii="Times New Roman" w:hAnsi="Times New Roman" w:cs="Times New Roman"/>
          <w:sz w:val="24"/>
          <w:szCs w:val="24"/>
          <w:lang w:val="es-ES"/>
        </w:rPr>
        <w:t>cu</w:t>
      </w:r>
      <w:r w:rsid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A2073">
        <w:rPr>
          <w:rFonts w:ascii="Times New Roman" w:hAnsi="Times New Roman" w:cs="Times New Roman"/>
          <w:sz w:val="24"/>
          <w:szCs w:val="24"/>
          <w:lang w:val="es-ES"/>
        </w:rPr>
        <w:t>părinții</w:t>
      </w:r>
      <w:r w:rsid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A2073">
        <w:rPr>
          <w:rFonts w:ascii="Times New Roman" w:hAnsi="Times New Roman" w:cs="Times New Roman"/>
          <w:sz w:val="24"/>
          <w:szCs w:val="24"/>
          <w:lang w:val="es-ES"/>
        </w:rPr>
        <w:t>elevilor, modelele 1.</w:t>
      </w:r>
      <w:r w:rsidR="004C4650" w:rsidRPr="006D0B4A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CC0AC5" w:rsidRP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A2073">
        <w:rPr>
          <w:rFonts w:ascii="Times New Roman" w:hAnsi="Times New Roman" w:cs="Times New Roman"/>
          <w:sz w:val="24"/>
          <w:szCs w:val="24"/>
          <w:lang w:val="es-ES"/>
        </w:rPr>
        <w:t>și 1.</w:t>
      </w:r>
      <w:r w:rsidR="004C4650" w:rsidRPr="006D0B4A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CC0AC5" w:rsidRP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A2073">
        <w:rPr>
          <w:rFonts w:ascii="Times New Roman" w:hAnsi="Times New Roman" w:cs="Times New Roman"/>
          <w:sz w:val="24"/>
          <w:szCs w:val="24"/>
          <w:lang w:val="es-ES"/>
        </w:rPr>
        <w:t>pot fi aplicate</w:t>
      </w:r>
      <w:r w:rsid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A2073">
        <w:rPr>
          <w:rFonts w:ascii="Times New Roman" w:hAnsi="Times New Roman" w:cs="Times New Roman"/>
          <w:sz w:val="24"/>
          <w:szCs w:val="24"/>
          <w:lang w:val="es-ES"/>
        </w:rPr>
        <w:t>și</w:t>
      </w:r>
      <w:r w:rsid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A2073">
        <w:rPr>
          <w:rFonts w:ascii="Times New Roman" w:hAnsi="Times New Roman" w:cs="Times New Roman"/>
          <w:sz w:val="24"/>
          <w:szCs w:val="24"/>
          <w:lang w:val="es-ES"/>
        </w:rPr>
        <w:t>pentru</w:t>
      </w:r>
      <w:r w:rsid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A2073">
        <w:rPr>
          <w:rFonts w:ascii="Times New Roman" w:hAnsi="Times New Roman" w:cs="Times New Roman"/>
          <w:sz w:val="24"/>
          <w:szCs w:val="24"/>
          <w:lang w:val="es-ES"/>
        </w:rPr>
        <w:t>predarea</w:t>
      </w:r>
      <w:r w:rsid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A2073">
        <w:rPr>
          <w:rFonts w:ascii="Times New Roman" w:hAnsi="Times New Roman" w:cs="Times New Roman"/>
          <w:sz w:val="24"/>
          <w:szCs w:val="24"/>
          <w:lang w:val="es-ES"/>
        </w:rPr>
        <w:t>într-o altă</w:t>
      </w:r>
      <w:r w:rsid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A2073">
        <w:rPr>
          <w:rFonts w:ascii="Times New Roman" w:hAnsi="Times New Roman" w:cs="Times New Roman"/>
          <w:sz w:val="24"/>
          <w:szCs w:val="24"/>
          <w:lang w:val="es-ES"/>
        </w:rPr>
        <w:t>limbă</w:t>
      </w:r>
      <w:r w:rsid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A2073">
        <w:rPr>
          <w:rFonts w:ascii="Times New Roman" w:hAnsi="Times New Roman" w:cs="Times New Roman"/>
          <w:sz w:val="24"/>
          <w:szCs w:val="24"/>
          <w:lang w:val="es-ES"/>
        </w:rPr>
        <w:t>decât</w:t>
      </w:r>
      <w:r w:rsid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A2073">
        <w:rPr>
          <w:rFonts w:ascii="Times New Roman" w:hAnsi="Times New Roman" w:cs="Times New Roman"/>
          <w:sz w:val="24"/>
          <w:szCs w:val="24"/>
          <w:lang w:val="es-ES"/>
        </w:rPr>
        <w:t xml:space="preserve">rusa </w:t>
      </w:r>
      <w:r w:rsidR="00B62F4D">
        <w:rPr>
          <w:rFonts w:ascii="Times New Roman" w:hAnsi="Times New Roman" w:cs="Times New Roman"/>
          <w:sz w:val="24"/>
          <w:szCs w:val="24"/>
          <w:lang w:val="es-ES"/>
        </w:rPr>
        <w:t>– precum</w:t>
      </w:r>
      <w:r w:rsid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A2073">
        <w:rPr>
          <w:rFonts w:ascii="Times New Roman" w:hAnsi="Times New Roman" w:cs="Times New Roman"/>
          <w:sz w:val="24"/>
          <w:szCs w:val="24"/>
          <w:lang w:val="es-ES"/>
        </w:rPr>
        <w:t>bulgar</w:t>
      </w:r>
      <w:r w:rsidR="00B62F4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FA2073">
        <w:rPr>
          <w:rFonts w:ascii="Times New Roman" w:hAnsi="Times New Roman" w:cs="Times New Roman"/>
          <w:sz w:val="24"/>
          <w:szCs w:val="24"/>
          <w:lang w:val="es-ES"/>
        </w:rPr>
        <w:t>, găgăuz</w:t>
      </w:r>
      <w:r w:rsidR="00B62F4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FA2073">
        <w:rPr>
          <w:rFonts w:ascii="Times New Roman" w:hAnsi="Times New Roman" w:cs="Times New Roman"/>
          <w:sz w:val="24"/>
          <w:szCs w:val="24"/>
          <w:lang w:val="es-ES"/>
        </w:rPr>
        <w:t>, ucrainean</w:t>
      </w:r>
      <w:r w:rsidR="00B62F4D">
        <w:rPr>
          <w:rFonts w:ascii="Times New Roman" w:hAnsi="Times New Roman" w:cs="Times New Roman"/>
          <w:sz w:val="24"/>
          <w:szCs w:val="24"/>
          <w:lang w:val="es-ES"/>
        </w:rPr>
        <w:t>a– cu</w:t>
      </w:r>
      <w:r w:rsid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2F4D">
        <w:rPr>
          <w:rFonts w:ascii="Times New Roman" w:hAnsi="Times New Roman" w:cs="Times New Roman"/>
          <w:sz w:val="24"/>
          <w:szCs w:val="24"/>
          <w:lang w:val="es-ES"/>
        </w:rPr>
        <w:t>condiți</w:t>
      </w:r>
      <w:r w:rsid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2F4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2F4D">
        <w:rPr>
          <w:rFonts w:ascii="Times New Roman" w:hAnsi="Times New Roman" w:cs="Times New Roman"/>
          <w:sz w:val="24"/>
          <w:szCs w:val="24"/>
          <w:lang w:val="es-ES"/>
        </w:rPr>
        <w:t>existenței</w:t>
      </w:r>
      <w:r w:rsid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2F4D">
        <w:rPr>
          <w:rFonts w:ascii="Times New Roman" w:hAnsi="Times New Roman" w:cs="Times New Roman"/>
          <w:sz w:val="24"/>
          <w:szCs w:val="24"/>
          <w:lang w:val="es-ES"/>
        </w:rPr>
        <w:t>resurselor</w:t>
      </w:r>
      <w:r w:rsidR="00CC0A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A2073">
        <w:rPr>
          <w:rFonts w:ascii="Times New Roman" w:hAnsi="Times New Roman" w:cs="Times New Roman"/>
          <w:sz w:val="24"/>
          <w:szCs w:val="24"/>
          <w:lang w:val="es-ES"/>
        </w:rPr>
        <w:t>necesare.</w:t>
      </w:r>
    </w:p>
    <w:p w14:paraId="0F9B4C1E" w14:textId="77777777" w:rsidR="00911BDF" w:rsidRPr="000B7E31" w:rsidRDefault="00911BDF" w:rsidP="006D0B4A">
      <w:pPr>
        <w:pStyle w:val="NoSpacing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B7E31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bg-BG"/>
        </w:rPr>
        <w:t>Î</w:t>
      </w:r>
      <w:r w:rsidRPr="006D0B4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n</w:t>
      </w:r>
      <w:r w:rsidR="00CC0AC5" w:rsidRPr="0059237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bg-BG"/>
          <w:rPrChange w:id="53" w:author="MEC" w:date="2025-05-14T15:11:00Z">
            <w:rPr>
              <w:rFonts w:ascii="Times New Roman" w:hAnsi="Times New Roman" w:cs="Times New Roman"/>
              <w:b/>
              <w:bCs/>
              <w:sz w:val="24"/>
              <w:szCs w:val="24"/>
              <w:shd w:val="clear" w:color="auto" w:fill="FFFFFF" w:themeFill="background1"/>
            </w:rPr>
          </w:rPrChange>
        </w:rPr>
        <w:t xml:space="preserve"> </w:t>
      </w:r>
      <w:r w:rsidRPr="006D0B4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educa</w:t>
      </w:r>
      <w:r w:rsidRPr="000B7E31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bg-BG"/>
        </w:rPr>
        <w:t>ț</w:t>
      </w:r>
      <w:r w:rsidRPr="006D0B4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ia</w:t>
      </w:r>
      <w:r w:rsidR="00CC0AC5" w:rsidRPr="0059237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bg-BG"/>
          <w:rPrChange w:id="54" w:author="MEC" w:date="2025-05-14T15:11:00Z">
            <w:rPr>
              <w:rFonts w:ascii="Times New Roman" w:hAnsi="Times New Roman" w:cs="Times New Roman"/>
              <w:b/>
              <w:bCs/>
              <w:sz w:val="24"/>
              <w:szCs w:val="24"/>
              <w:shd w:val="clear" w:color="auto" w:fill="FFFFFF" w:themeFill="background1"/>
            </w:rPr>
          </w:rPrChange>
        </w:rPr>
        <w:t xml:space="preserve"> </w:t>
      </w:r>
      <w:r w:rsidRPr="006D0B4A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timpurie</w:t>
      </w:r>
      <w:r w:rsidRPr="000B7E3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g-BG"/>
        </w:rPr>
        <w:t xml:space="preserve">,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modelul 1.1 prevede</w:t>
      </w:r>
      <w:r w:rsidR="008A3755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desfășurarea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procesul</w:t>
      </w:r>
      <w:r w:rsidR="008A3755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ui</w:t>
      </w:r>
      <w:r w:rsidR="00CC0AC5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F68A7">
        <w:rPr>
          <w:rFonts w:ascii="Times New Roman" w:hAnsi="Times New Roman" w:cs="Times New Roman"/>
          <w:color w:val="1F1F1F"/>
          <w:sz w:val="24"/>
          <w:szCs w:val="24"/>
          <w:lang w:val="ro-RO"/>
        </w:rPr>
        <w:t>instructiv-educativ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în L1</w:t>
      </w:r>
      <w:r w:rsidR="009F68A7">
        <w:rPr>
          <w:rFonts w:ascii="Times New Roman" w:hAnsi="Times New Roman" w:cs="Times New Roman"/>
          <w:color w:val="1F1F1F"/>
          <w:sz w:val="24"/>
          <w:szCs w:val="24"/>
          <w:lang w:val="ro-RO"/>
        </w:rPr>
        <w:t>, iar limba română (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L2</w:t>
      </w:r>
      <w:r w:rsidR="009F68A7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) este studiată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ca disciplină</w:t>
      </w:r>
      <w:r w:rsidR="009F68A7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separată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. </w:t>
      </w:r>
      <w:r w:rsidR="004C4650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Studierea limbii romane ca disciplina </w:t>
      </w:r>
      <w:r w:rsidR="009F68A7">
        <w:rPr>
          <w:rFonts w:ascii="Times New Roman" w:hAnsi="Times New Roman" w:cs="Times New Roman"/>
          <w:color w:val="1F1F1F"/>
          <w:sz w:val="24"/>
          <w:szCs w:val="24"/>
          <w:lang w:val="ro-RO"/>
        </w:rPr>
        <w:t>este prevăzută</w:t>
      </w:r>
      <w:r w:rsidR="00CC0AC5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F68A7">
        <w:rPr>
          <w:rFonts w:ascii="Times New Roman" w:hAnsi="Times New Roman" w:cs="Times New Roman"/>
          <w:color w:val="1F1F1F"/>
          <w:sz w:val="24"/>
          <w:szCs w:val="24"/>
          <w:lang w:val="ro-RO"/>
        </w:rPr>
        <w:t>î</w:t>
      </w:r>
      <w:r w:rsidR="004C4650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n toate</w:t>
      </w:r>
      <w:r w:rsidR="008A3755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modelele</w:t>
      </w:r>
      <w:r w:rsidR="00CE3EEE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de educație bilingv</w:t>
      </w:r>
      <w:r w:rsidR="009F68A7">
        <w:rPr>
          <w:rFonts w:ascii="Times New Roman" w:hAnsi="Times New Roman" w:cs="Times New Roman"/>
          <w:color w:val="1F1F1F"/>
          <w:sz w:val="24"/>
          <w:szCs w:val="24"/>
          <w:lang w:val="ro-RO"/>
        </w:rPr>
        <w:t>ă</w:t>
      </w:r>
      <w:r w:rsidR="008A3755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.</w:t>
      </w:r>
      <w:r w:rsidR="00CC0AC5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Modelele 1.</w:t>
      </w:r>
      <w:r w:rsidR="00B07F6A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1; 1.2. </w:t>
      </w:r>
      <w:r w:rsidR="009F68A7">
        <w:rPr>
          <w:rFonts w:ascii="Times New Roman" w:hAnsi="Times New Roman" w:cs="Times New Roman"/>
          <w:color w:val="1F1F1F"/>
          <w:sz w:val="24"/>
          <w:szCs w:val="24"/>
          <w:lang w:val="ro-RO"/>
        </w:rPr>
        <w:t>ș</w:t>
      </w:r>
      <w:r w:rsidR="00B07F6A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i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1.3 </w:t>
      </w:r>
      <w:r w:rsidR="008A3755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recomanda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utilizarea </w:t>
      </w:r>
      <w:r w:rsidR="009F68A7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limbilor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L1 și L2 </w:t>
      </w:r>
      <w:r w:rsidR="009F68A7">
        <w:rPr>
          <w:rFonts w:ascii="Times New Roman" w:hAnsi="Times New Roman" w:cs="Times New Roman"/>
          <w:color w:val="1F1F1F"/>
          <w:sz w:val="24"/>
          <w:szCs w:val="24"/>
          <w:lang w:val="ro-RO"/>
        </w:rPr>
        <w:t>atât pentru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predare,</w:t>
      </w:r>
      <w:r w:rsidR="009F68A7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cât și pentru activitățile educaționale.</w:t>
      </w:r>
      <w:r w:rsidR="00CC0AC5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F68A7">
        <w:rPr>
          <w:rFonts w:ascii="Times New Roman" w:hAnsi="Times New Roman" w:cs="Times New Roman"/>
          <w:color w:val="1F1F1F"/>
          <w:sz w:val="24"/>
          <w:szCs w:val="24"/>
          <w:lang w:val="ro-RO"/>
        </w:rPr>
        <w:t>M</w:t>
      </w:r>
      <w:r w:rsidR="00682847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odelele 1.4. </w:t>
      </w:r>
      <w:r w:rsidR="008317AD">
        <w:rPr>
          <w:rFonts w:ascii="Times New Roman" w:hAnsi="Times New Roman" w:cs="Times New Roman"/>
          <w:color w:val="1F1F1F"/>
          <w:sz w:val="24"/>
          <w:szCs w:val="24"/>
          <w:lang w:val="ro-RO"/>
        </w:rPr>
        <w:t>ș</w:t>
      </w:r>
      <w:r w:rsidR="00682847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i 1.5. </w:t>
      </w:r>
      <w:r w:rsidR="00CE3EEE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prevăd</w:t>
      </w:r>
      <w:r w:rsidR="00CC0AC5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CE3EEE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desfășurarea</w:t>
      </w:r>
      <w:r w:rsidR="00682847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procesului </w:t>
      </w:r>
      <w:r w:rsidR="00CE3EEE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educațional</w:t>
      </w:r>
      <w:r w:rsidR="005F38C4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8317AD">
        <w:rPr>
          <w:rFonts w:ascii="Times New Roman" w:hAnsi="Times New Roman" w:cs="Times New Roman"/>
          <w:color w:val="1F1F1F"/>
          <w:sz w:val="24"/>
          <w:szCs w:val="24"/>
          <w:lang w:val="ro-RO"/>
        </w:rPr>
        <w:t>î</w:t>
      </w:r>
      <w:r w:rsidR="00682847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n L1, L2, </w:t>
      </w:r>
      <w:r w:rsidR="008317AD">
        <w:rPr>
          <w:rFonts w:ascii="Times New Roman" w:hAnsi="Times New Roman" w:cs="Times New Roman"/>
          <w:color w:val="1F1F1F"/>
          <w:sz w:val="24"/>
          <w:szCs w:val="24"/>
          <w:lang w:val="ro-RO"/>
        </w:rPr>
        <w:t>ș</w:t>
      </w:r>
      <w:r w:rsidR="00682847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i Lm, </w:t>
      </w:r>
      <w:r w:rsidR="008317AD">
        <w:rPr>
          <w:rFonts w:ascii="Times New Roman" w:hAnsi="Times New Roman" w:cs="Times New Roman"/>
          <w:color w:val="1F1F1F"/>
          <w:sz w:val="24"/>
          <w:szCs w:val="24"/>
          <w:lang w:val="ro-RO"/>
        </w:rPr>
        <w:t>î</w:t>
      </w:r>
      <w:r w:rsidR="00682847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n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baza </w:t>
      </w:r>
      <w:r w:rsidR="00682847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abordării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natural</w:t>
      </w:r>
      <w:r w:rsidR="00682847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e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a predării/învățării </w:t>
      </w:r>
      <w:r w:rsidR="008317AD">
        <w:rPr>
          <w:rFonts w:ascii="Times New Roman" w:hAnsi="Times New Roman" w:cs="Times New Roman"/>
          <w:color w:val="1F1F1F"/>
          <w:sz w:val="24"/>
          <w:szCs w:val="24"/>
          <w:lang w:val="ro-RO"/>
        </w:rPr>
        <w:t>limbilor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, </w:t>
      </w:r>
      <w:r w:rsidR="008317AD">
        <w:rPr>
          <w:rFonts w:ascii="Times New Roman" w:hAnsi="Times New Roman" w:cs="Times New Roman"/>
          <w:color w:val="1F1F1F"/>
          <w:sz w:val="24"/>
          <w:szCs w:val="24"/>
          <w:lang w:val="ro-RO"/>
        </w:rPr>
        <w:t>prin aplicarea</w:t>
      </w:r>
      <w:r w:rsidR="005F38C4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metod</w:t>
      </w:r>
      <w:r w:rsidR="008317AD">
        <w:rPr>
          <w:rFonts w:ascii="Times New Roman" w:hAnsi="Times New Roman" w:cs="Times New Roman"/>
          <w:color w:val="1F1F1F"/>
          <w:sz w:val="24"/>
          <w:szCs w:val="24"/>
          <w:lang w:val="ro-RO"/>
        </w:rPr>
        <w:t>ei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„o persoană – o limbă”</w:t>
      </w:r>
      <w:r w:rsidR="00682847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.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Informații </w:t>
      </w:r>
      <w:r w:rsidR="008317AD">
        <w:rPr>
          <w:rFonts w:ascii="Times New Roman" w:hAnsi="Times New Roman" w:cs="Times New Roman"/>
          <w:color w:val="1F1F1F"/>
          <w:sz w:val="24"/>
          <w:szCs w:val="24"/>
          <w:lang w:val="ro-RO"/>
        </w:rPr>
        <w:t>suplimentare privind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organizarea procesului educațional </w:t>
      </w:r>
      <w:r w:rsidR="008317AD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conform acestei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metod</w:t>
      </w:r>
      <w:r w:rsidR="008317AD">
        <w:rPr>
          <w:rFonts w:ascii="Times New Roman" w:hAnsi="Times New Roman" w:cs="Times New Roman"/>
          <w:color w:val="1F1F1F"/>
          <w:sz w:val="24"/>
          <w:szCs w:val="24"/>
          <w:lang w:val="ro-RO"/>
        </w:rPr>
        <w:t>e, precum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și conținutu</w:t>
      </w:r>
      <w:r w:rsidR="008317AD">
        <w:rPr>
          <w:rFonts w:ascii="Times New Roman" w:hAnsi="Times New Roman" w:cs="Times New Roman"/>
          <w:color w:val="1F1F1F"/>
          <w:sz w:val="24"/>
          <w:szCs w:val="24"/>
          <w:lang w:val="ro-RO"/>
        </w:rPr>
        <w:t>ri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metodologic</w:t>
      </w:r>
      <w:r w:rsidR="008317AD">
        <w:rPr>
          <w:rFonts w:ascii="Times New Roman" w:hAnsi="Times New Roman" w:cs="Times New Roman"/>
          <w:color w:val="1F1F1F"/>
          <w:sz w:val="24"/>
          <w:szCs w:val="24"/>
          <w:lang w:val="ro-RO"/>
        </w:rPr>
        <w:t>e aferente,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pot fi </w:t>
      </w:r>
      <w:r w:rsidR="008317AD">
        <w:rPr>
          <w:rFonts w:ascii="Times New Roman" w:hAnsi="Times New Roman" w:cs="Times New Roman"/>
          <w:color w:val="1F1F1F"/>
          <w:sz w:val="24"/>
          <w:szCs w:val="24"/>
          <w:lang w:val="ro-RO"/>
        </w:rPr>
        <w:t>consultate</w:t>
      </w:r>
      <w:r w:rsidR="005F38C4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în suportul didactic </w:t>
      </w:r>
      <w:r w:rsidR="008317AD">
        <w:rPr>
          <w:rFonts w:ascii="Times New Roman" w:hAnsi="Times New Roman" w:cs="Times New Roman"/>
          <w:color w:val="1F1F1F"/>
          <w:sz w:val="24"/>
          <w:szCs w:val="24"/>
          <w:lang w:val="ro-RO"/>
        </w:rPr>
        <w:t>destinat</w:t>
      </w:r>
      <w:r w:rsidR="005F38C4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8A3755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instituţiil</w:t>
      </w:r>
      <w:r w:rsidR="008317AD">
        <w:rPr>
          <w:rFonts w:ascii="Times New Roman" w:hAnsi="Times New Roman" w:cs="Times New Roman"/>
          <w:color w:val="1F1F1F"/>
          <w:sz w:val="24"/>
          <w:szCs w:val="24"/>
          <w:lang w:val="ro-RO"/>
        </w:rPr>
        <w:t>or</w:t>
      </w:r>
      <w:r w:rsidR="008A3755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de educaţie timpurie cu program în limbile minorităţilor</w:t>
      </w:r>
      <w:r w:rsidR="005F38C4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8A3755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naţionale”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„LIMBA ROMÂNĂ Nivelul Pre-A1., disponibil la:</w:t>
      </w:r>
      <w:r w:rsidR="005F38C4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1D3676">
        <w:fldChar w:fldCharType="begin"/>
      </w:r>
      <w:r w:rsidR="001D3676" w:rsidRPr="00592370">
        <w:rPr>
          <w:lang w:val="ro-RO"/>
          <w:rPrChange w:id="55" w:author="MEC" w:date="2025-05-14T15:11:00Z">
            <w:rPr/>
          </w:rPrChange>
        </w:rPr>
        <w:instrText xml:space="preserve"> HYPERLINK "https://bilingual.antem.org/wp-content/uploads/2020/03/Suport_didactic_RO_web.pdf" </w:instrText>
      </w:r>
      <w:r w:rsidR="001D3676">
        <w:fldChar w:fldCharType="separate"/>
      </w:r>
      <w:r w:rsidRPr="000B7E31">
        <w:rPr>
          <w:rStyle w:val="Hyperlink"/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>https://bilingual.antem.org/wp-content/uploads/2020/03/Suport_didactic_RO_web.pdf</w:t>
      </w:r>
      <w:r w:rsidR="001D3676">
        <w:rPr>
          <w:rStyle w:val="Hyperlink"/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fldChar w:fldCharType="end"/>
      </w:r>
    </w:p>
    <w:p w14:paraId="53C3D56B" w14:textId="77777777" w:rsidR="00911BDF" w:rsidRPr="006D0B4A" w:rsidRDefault="00911BDF" w:rsidP="006D0B4A">
      <w:pPr>
        <w:pStyle w:val="NoSpacing"/>
        <w:spacing w:after="120" w:line="276" w:lineRule="auto"/>
        <w:jc w:val="both"/>
        <w:rPr>
          <w:rFonts w:ascii="Times New Roman" w:hAnsi="Times New Roman" w:cs="Times New Roman"/>
          <w:color w:val="1F1F1F"/>
          <w:sz w:val="24"/>
          <w:szCs w:val="24"/>
          <w:lang w:val="ro-RO"/>
        </w:rPr>
      </w:pP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Pentru grădinițele </w:t>
      </w:r>
      <w:r w:rsidR="008317AD">
        <w:rPr>
          <w:rFonts w:ascii="Times New Roman" w:hAnsi="Times New Roman" w:cs="Times New Roman"/>
          <w:color w:val="1F1F1F"/>
          <w:sz w:val="24"/>
          <w:szCs w:val="24"/>
          <w:lang w:val="ro-RO"/>
        </w:rPr>
        <w:t>care au</w:t>
      </w:r>
      <w:r w:rsidR="005F38C4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un număr </w:t>
      </w:r>
      <w:r w:rsidR="008317AD">
        <w:rPr>
          <w:rFonts w:ascii="Times New Roman" w:hAnsi="Times New Roman" w:cs="Times New Roman"/>
          <w:color w:val="1F1F1F"/>
          <w:sz w:val="24"/>
          <w:szCs w:val="24"/>
          <w:lang w:val="ro-RO"/>
        </w:rPr>
        <w:t>semnificativ</w:t>
      </w:r>
      <w:r w:rsidR="005F38C4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de copii de </w:t>
      </w:r>
      <w:r w:rsidR="008317AD">
        <w:rPr>
          <w:rFonts w:ascii="Times New Roman" w:hAnsi="Times New Roman" w:cs="Times New Roman"/>
          <w:color w:val="1F1F1F"/>
          <w:sz w:val="24"/>
          <w:szCs w:val="24"/>
          <w:lang w:val="ro-RO"/>
        </w:rPr>
        <w:t>etnie</w:t>
      </w:r>
      <w:r w:rsidR="005F38C4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bulgară, găgăuză</w:t>
      </w:r>
      <w:r w:rsidR="005F38C4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8317AD">
        <w:rPr>
          <w:rFonts w:ascii="Times New Roman" w:hAnsi="Times New Roman" w:cs="Times New Roman"/>
          <w:color w:val="1F1F1F"/>
          <w:sz w:val="24"/>
          <w:szCs w:val="24"/>
          <w:lang w:val="ro-RO"/>
        </w:rPr>
        <w:t>sau</w:t>
      </w:r>
      <w:r w:rsidR="005F38C4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ucraineană, în localitățile în care </w:t>
      </w:r>
      <w:r w:rsidR="00361BD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aceste comunități sunt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dispersa</w:t>
      </w:r>
      <w:r w:rsidR="00361BD6">
        <w:rPr>
          <w:rFonts w:ascii="Times New Roman" w:hAnsi="Times New Roman" w:cs="Times New Roman"/>
          <w:color w:val="1F1F1F"/>
          <w:sz w:val="24"/>
          <w:szCs w:val="24"/>
          <w:lang w:val="ro-RO"/>
        </w:rPr>
        <w:t>te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, se recomandă </w:t>
      </w:r>
      <w:r w:rsidR="00361BD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aplicarea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modelul 1.3</w:t>
      </w:r>
      <w:r w:rsidR="00361BD6">
        <w:rPr>
          <w:rFonts w:ascii="Times New Roman" w:hAnsi="Times New Roman" w:cs="Times New Roman"/>
          <w:color w:val="1F1F1F"/>
          <w:sz w:val="24"/>
          <w:szCs w:val="24"/>
          <w:lang w:val="ro-RO"/>
        </w:rPr>
        <w:t>.</w:t>
      </w:r>
      <w:r w:rsidR="005F38C4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361BD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Acesta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oferă o oportunitate suplimentară de a </w:t>
      </w:r>
      <w:r w:rsidR="00361BD6">
        <w:rPr>
          <w:rFonts w:ascii="Times New Roman" w:hAnsi="Times New Roman" w:cs="Times New Roman"/>
          <w:color w:val="1F1F1F"/>
          <w:sz w:val="24"/>
          <w:szCs w:val="24"/>
          <w:lang w:val="ro-RO"/>
        </w:rPr>
        <w:t>sprijini</w:t>
      </w:r>
      <w:r w:rsidR="005F38C4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limba de familie a copiilor</w:t>
      </w:r>
      <w:r w:rsidR="00361BD6">
        <w:rPr>
          <w:rFonts w:ascii="Times New Roman" w:hAnsi="Times New Roman" w:cs="Times New Roman"/>
          <w:color w:val="1F1F1F"/>
          <w:sz w:val="24"/>
          <w:szCs w:val="24"/>
          <w:lang w:val="ro-RO"/>
        </w:rPr>
        <w:t>,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prin studierea acesteia în cadrul </w:t>
      </w:r>
      <w:r w:rsidR="00361BD6">
        <w:rPr>
          <w:rFonts w:ascii="Times New Roman" w:hAnsi="Times New Roman" w:cs="Times New Roman"/>
          <w:color w:val="1F1F1F"/>
          <w:sz w:val="24"/>
          <w:szCs w:val="24"/>
          <w:lang w:val="ro-RO"/>
        </w:rPr>
        <w:t>orelor</w:t>
      </w:r>
      <w:r w:rsidR="005F38C4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obligatorii separate.</w:t>
      </w:r>
    </w:p>
    <w:p w14:paraId="1ADF3E65" w14:textId="77777777" w:rsidR="00911BDF" w:rsidRPr="006D0B4A" w:rsidRDefault="00911BDF" w:rsidP="006D0B4A">
      <w:pPr>
        <w:pStyle w:val="NoSpacing"/>
        <w:spacing w:after="120" w:line="276" w:lineRule="auto"/>
        <w:jc w:val="both"/>
        <w:rPr>
          <w:rFonts w:ascii="Times New Roman" w:hAnsi="Times New Roman" w:cs="Times New Roman"/>
          <w:color w:val="1F1F1F"/>
          <w:sz w:val="24"/>
          <w:szCs w:val="24"/>
          <w:lang w:val="ro-RO"/>
        </w:rPr>
      </w:pP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Procesul educați</w:t>
      </w:r>
      <w:r w:rsidR="00361BD6">
        <w:rPr>
          <w:rFonts w:ascii="Times New Roman" w:hAnsi="Times New Roman" w:cs="Times New Roman"/>
          <w:color w:val="1F1F1F"/>
          <w:sz w:val="24"/>
          <w:szCs w:val="24"/>
          <w:lang w:val="ro-RO"/>
        </w:rPr>
        <w:t>onal</w:t>
      </w:r>
      <w:r w:rsidR="005F38C4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361BD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desfășurat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în cadrul programelor de educație bilingvă</w:t>
      </w:r>
      <w:r w:rsidR="00361BD6">
        <w:rPr>
          <w:rFonts w:ascii="Times New Roman" w:hAnsi="Times New Roman" w:cs="Times New Roman"/>
          <w:color w:val="1F1F1F"/>
          <w:sz w:val="24"/>
          <w:szCs w:val="24"/>
          <w:lang w:val="ro-RO"/>
        </w:rPr>
        <w:t>, precum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și evaluarea rezultatelor</w:t>
      </w:r>
      <w:r w:rsidR="00361BD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obținute,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se </w:t>
      </w:r>
      <w:r w:rsidR="00361BD6">
        <w:rPr>
          <w:rFonts w:ascii="Times New Roman" w:hAnsi="Times New Roman" w:cs="Times New Roman"/>
          <w:color w:val="1F1F1F"/>
          <w:sz w:val="24"/>
          <w:szCs w:val="24"/>
          <w:lang w:val="ro-RO"/>
        </w:rPr>
        <w:t>realizează</w:t>
      </w:r>
      <w:r w:rsidR="005F38C4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în conformitate cu curriculumul </w:t>
      </w:r>
      <w:r w:rsidR="00361BD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național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și standardele aprobate de Ministerul Educației și Cercetării al Republicii Moldova.</w:t>
      </w:r>
    </w:p>
    <w:p w14:paraId="016957FA" w14:textId="77777777" w:rsidR="00982FA7" w:rsidRPr="006D0B4A" w:rsidRDefault="00911BDF" w:rsidP="006D0B4A">
      <w:pPr>
        <w:pStyle w:val="NoSpacing"/>
        <w:spacing w:after="120" w:line="276" w:lineRule="auto"/>
        <w:jc w:val="both"/>
        <w:rPr>
          <w:rFonts w:ascii="Times New Roman" w:hAnsi="Times New Roman" w:cs="Times New Roman"/>
          <w:color w:val="1F1F1F"/>
          <w:sz w:val="24"/>
          <w:szCs w:val="24"/>
          <w:lang w:val="ro-RO"/>
        </w:rPr>
      </w:pPr>
      <w:r w:rsidRPr="006D0B4A">
        <w:rPr>
          <w:rFonts w:ascii="Times New Roman" w:hAnsi="Times New Roman" w:cs="Times New Roman"/>
          <w:b/>
          <w:bCs/>
          <w:color w:val="1F1F1F"/>
          <w:sz w:val="24"/>
          <w:szCs w:val="24"/>
          <w:lang w:val="ro-RO"/>
        </w:rPr>
        <w:t>În școlile/clasele primare</w:t>
      </w:r>
      <w:r w:rsidR="005F38C4">
        <w:rPr>
          <w:rFonts w:ascii="Times New Roman" w:hAnsi="Times New Roman" w:cs="Times New Roman"/>
          <w:b/>
          <w:bCs/>
          <w:color w:val="1F1F1F"/>
          <w:sz w:val="24"/>
          <w:szCs w:val="24"/>
          <w:lang w:val="ro-RO"/>
        </w:rPr>
        <w:t xml:space="preserve"> </w:t>
      </w:r>
      <w:r w:rsidR="00361BD6">
        <w:rPr>
          <w:rFonts w:ascii="Times New Roman" w:hAnsi="Times New Roman" w:cs="Times New Roman"/>
          <w:color w:val="1F1F1F"/>
          <w:sz w:val="24"/>
          <w:szCs w:val="24"/>
          <w:lang w:val="ro-RO"/>
        </w:rPr>
        <w:t>pot fi aplicate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două abordări, </w:t>
      </w:r>
      <w:r w:rsidR="00361BD6">
        <w:rPr>
          <w:rFonts w:ascii="Times New Roman" w:hAnsi="Times New Roman" w:cs="Times New Roman"/>
          <w:color w:val="1F1F1F"/>
          <w:sz w:val="24"/>
          <w:szCs w:val="24"/>
          <w:lang w:val="ro-RO"/>
        </w:rPr>
        <w:t>având în vedere necesitatea asigurării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continuit</w:t>
      </w:r>
      <w:r w:rsidR="00361BD6">
        <w:rPr>
          <w:rFonts w:ascii="Times New Roman" w:hAnsi="Times New Roman" w:cs="Times New Roman"/>
          <w:color w:val="1F1F1F"/>
          <w:sz w:val="24"/>
          <w:szCs w:val="24"/>
          <w:lang w:val="ro-RO"/>
        </w:rPr>
        <w:t>ății</w:t>
      </w:r>
      <w:r w:rsidR="005F38C4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361BD6">
        <w:rPr>
          <w:rFonts w:ascii="Times New Roman" w:hAnsi="Times New Roman" w:cs="Times New Roman"/>
          <w:color w:val="1F1F1F"/>
          <w:sz w:val="24"/>
          <w:szCs w:val="24"/>
          <w:lang w:val="ro-RO"/>
        </w:rPr>
        <w:t>educaționale</w:t>
      </w:r>
      <w:r w:rsidR="005F38C4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361BD6">
        <w:rPr>
          <w:rFonts w:ascii="Times New Roman" w:hAnsi="Times New Roman" w:cs="Times New Roman"/>
          <w:color w:val="1F1F1F"/>
          <w:sz w:val="24"/>
          <w:szCs w:val="24"/>
          <w:lang w:val="ro-RO"/>
        </w:rPr>
        <w:t>pentru elevii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din școlile cu </w:t>
      </w:r>
      <w:r w:rsidR="00EB406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predare în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limba rusă. </w:t>
      </w:r>
      <w:r w:rsidR="00EB406A">
        <w:rPr>
          <w:rFonts w:ascii="Times New Roman" w:hAnsi="Times New Roman" w:cs="Times New Roman"/>
          <w:color w:val="1F1F1F"/>
          <w:sz w:val="24"/>
          <w:szCs w:val="24"/>
          <w:lang w:val="ro-RO"/>
        </w:rPr>
        <w:t>Modelul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1.1 prevede </w:t>
      </w:r>
      <w:r w:rsidR="00EB406A">
        <w:rPr>
          <w:rFonts w:ascii="Times New Roman" w:hAnsi="Times New Roman" w:cs="Times New Roman"/>
          <w:color w:val="1F1F1F"/>
          <w:sz w:val="24"/>
          <w:szCs w:val="24"/>
          <w:lang w:val="ro-RO"/>
        </w:rPr>
        <w:t>instruirea exclusiv</w:t>
      </w:r>
      <w:r w:rsidR="005F38C4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în L1 </w:t>
      </w:r>
      <w:r w:rsidR="00EB406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în ciclul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primar, </w:t>
      </w:r>
      <w:r w:rsidR="00EB406A">
        <w:rPr>
          <w:rFonts w:ascii="Times New Roman" w:hAnsi="Times New Roman" w:cs="Times New Roman"/>
          <w:color w:val="1F1F1F"/>
          <w:sz w:val="24"/>
          <w:szCs w:val="24"/>
          <w:lang w:val="ro-RO"/>
        </w:rPr>
        <w:t>în timp ce limba română (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L2</w:t>
      </w:r>
      <w:r w:rsidR="00EB406A">
        <w:rPr>
          <w:rFonts w:ascii="Times New Roman" w:hAnsi="Times New Roman" w:cs="Times New Roman"/>
          <w:color w:val="1F1F1F"/>
          <w:sz w:val="24"/>
          <w:szCs w:val="24"/>
          <w:lang w:val="ro-RO"/>
        </w:rPr>
        <w:t>) este studiată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ca disciplină școlară</w:t>
      </w:r>
      <w:r w:rsidR="00EB406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separată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. Modelele 1.2</w:t>
      </w:r>
      <w:r w:rsidR="00982FA7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,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1.3 </w:t>
      </w:r>
      <w:r w:rsidR="00EB406A">
        <w:rPr>
          <w:rFonts w:ascii="Times New Roman" w:hAnsi="Times New Roman" w:cs="Times New Roman"/>
          <w:color w:val="1F1F1F"/>
          <w:sz w:val="24"/>
          <w:szCs w:val="24"/>
          <w:lang w:val="ro-RO"/>
        </w:rPr>
        <w:t>ș</w:t>
      </w:r>
      <w:r w:rsidR="00982FA7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i 1.5.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presupun introducerea </w:t>
      </w:r>
      <w:r w:rsidR="00EB406A">
        <w:rPr>
          <w:rFonts w:ascii="Times New Roman" w:hAnsi="Times New Roman" w:cs="Times New Roman"/>
          <w:color w:val="1F1F1F"/>
          <w:sz w:val="24"/>
          <w:szCs w:val="24"/>
          <w:lang w:val="ro-RO"/>
        </w:rPr>
        <w:t>predării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unor discipline școlare </w:t>
      </w:r>
      <w:r w:rsidR="00EB406A">
        <w:rPr>
          <w:rFonts w:ascii="Times New Roman" w:hAnsi="Times New Roman" w:cs="Times New Roman"/>
          <w:color w:val="1F1F1F"/>
          <w:sz w:val="24"/>
          <w:szCs w:val="24"/>
          <w:lang w:val="ro-RO"/>
        </w:rPr>
        <w:t>în regim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bilingv, începând </w:t>
      </w:r>
      <w:r w:rsidR="00EB406A">
        <w:rPr>
          <w:rFonts w:ascii="Times New Roman" w:hAnsi="Times New Roman" w:cs="Times New Roman"/>
          <w:color w:val="1F1F1F"/>
          <w:sz w:val="24"/>
          <w:szCs w:val="24"/>
          <w:lang w:val="ro-RO"/>
        </w:rPr>
        <w:t>cu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clasele a </w:t>
      </w:r>
      <w:r w:rsidR="00EB406A">
        <w:rPr>
          <w:rFonts w:ascii="Times New Roman" w:hAnsi="Times New Roman" w:cs="Times New Roman"/>
          <w:color w:val="1F1F1F"/>
          <w:sz w:val="24"/>
          <w:szCs w:val="24"/>
          <w:lang w:val="ro-RO"/>
        </w:rPr>
        <w:t>III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-a – a </w:t>
      </w:r>
      <w:r w:rsidR="00EB406A">
        <w:rPr>
          <w:rFonts w:ascii="Times New Roman" w:hAnsi="Times New Roman" w:cs="Times New Roman"/>
          <w:color w:val="1F1F1F"/>
          <w:sz w:val="24"/>
          <w:szCs w:val="24"/>
          <w:lang w:val="ro-RO"/>
        </w:rPr>
        <w:t>IV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-a, la discreția școlii. </w:t>
      </w:r>
    </w:p>
    <w:p w14:paraId="4160B689" w14:textId="77777777" w:rsidR="00911BDF" w:rsidRPr="006D0B4A" w:rsidRDefault="00911BDF" w:rsidP="006D0B4A">
      <w:pPr>
        <w:pStyle w:val="NoSpacing"/>
        <w:spacing w:after="120" w:line="276" w:lineRule="auto"/>
        <w:jc w:val="both"/>
        <w:rPr>
          <w:rFonts w:ascii="Times New Roman" w:hAnsi="Times New Roman" w:cs="Times New Roman"/>
          <w:color w:val="1F1F1F"/>
          <w:sz w:val="24"/>
          <w:szCs w:val="24"/>
          <w:lang w:val="ro-RO"/>
        </w:rPr>
      </w:pP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lastRenderedPageBreak/>
        <w:t>Alegerea disciplinelor non</w:t>
      </w:r>
      <w:r w:rsidR="00982FA7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-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lingvistice </w:t>
      </w:r>
      <w:r w:rsidR="00EB406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care urmează a fi predate în regim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bilingv în L1 și L2 </w:t>
      </w:r>
      <w:r w:rsidR="00EB406A">
        <w:rPr>
          <w:rFonts w:ascii="Times New Roman" w:hAnsi="Times New Roman" w:cs="Times New Roman"/>
          <w:color w:val="1F1F1F"/>
          <w:sz w:val="24"/>
          <w:szCs w:val="24"/>
          <w:lang w:val="ro-RO"/>
        </w:rPr>
        <w:t>revine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școl</w:t>
      </w:r>
      <w:r w:rsidR="00EB406A">
        <w:rPr>
          <w:rFonts w:ascii="Times New Roman" w:hAnsi="Times New Roman" w:cs="Times New Roman"/>
          <w:color w:val="1F1F1F"/>
          <w:sz w:val="24"/>
          <w:szCs w:val="24"/>
          <w:lang w:val="ro-RO"/>
        </w:rPr>
        <w:t>ii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, 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>în funcție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de disponibilitatea 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>cadrelor didactice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calificat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>e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și a resurselor educaționale,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existente,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precum și cu acordul părinților. Procentul de timp 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>destinat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>predării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disciplinelor în L2 </w:t>
      </w:r>
      <w:r w:rsidR="007131F6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se calculează 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în raport 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>c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>u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82FA7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numărul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total</w:t>
      </w:r>
      <w:r w:rsidR="007131F6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de ore </w:t>
      </w:r>
      <w:r w:rsidR="00982FA7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prevăzut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>în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7131F6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planul-cadru pentru studierea disciplinelor non-lingvistice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>,</w:t>
      </w:r>
      <w:r w:rsidR="007131F6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exclu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>zând</w:t>
      </w:r>
      <w:r w:rsidR="007131F6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orel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>e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>alocate predării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L1, L2 și Lm ca discipline 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>separate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.</w:t>
      </w:r>
    </w:p>
    <w:p w14:paraId="36477FC3" w14:textId="77777777" w:rsidR="00FB3B17" w:rsidRDefault="00911BDF" w:rsidP="006D0B4A">
      <w:pPr>
        <w:pStyle w:val="NoSpacing"/>
        <w:spacing w:after="120" w:line="276" w:lineRule="auto"/>
        <w:jc w:val="both"/>
        <w:rPr>
          <w:rFonts w:ascii="Times New Roman" w:hAnsi="Times New Roman" w:cs="Times New Roman"/>
          <w:color w:val="1F1F1F"/>
          <w:sz w:val="24"/>
          <w:szCs w:val="24"/>
          <w:lang w:val="ro-RO"/>
        </w:rPr>
      </w:pP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Utilizarea 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limbilor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L1 și L2 în 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>predarea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disciplinel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>or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non</w:t>
      </w:r>
      <w:r w:rsidR="007131F6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-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lingvistice 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>trebuie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să fie justificată pedagogic și 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să respecte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metodologia predării bilingve. 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>De asemenea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, 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alocarea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timpul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>ui de instruire în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L2 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trebuie să țină cont de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nivelul de competență 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lingvistică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al elevilor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>, crescând treptat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pe măsură ce 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>aceștia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>avansează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în însușirea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limbii române(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L2</w:t>
      </w:r>
      <w:r w:rsidR="00960BC1">
        <w:rPr>
          <w:rFonts w:ascii="Times New Roman" w:hAnsi="Times New Roman" w:cs="Times New Roman"/>
          <w:color w:val="1F1F1F"/>
          <w:sz w:val="24"/>
          <w:szCs w:val="24"/>
          <w:lang w:val="ro-RO"/>
        </w:rPr>
        <w:t>)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. </w:t>
      </w:r>
    </w:p>
    <w:p w14:paraId="6FFD208C" w14:textId="77777777" w:rsidR="00911BDF" w:rsidRPr="006D0B4A" w:rsidRDefault="00FB3B17" w:rsidP="006D0B4A">
      <w:pPr>
        <w:pStyle w:val="NoSpacing"/>
        <w:spacing w:after="120" w:line="276" w:lineRule="auto"/>
        <w:jc w:val="both"/>
        <w:rPr>
          <w:rFonts w:ascii="Times New Roman" w:hAnsi="Times New Roman" w:cs="Times New Roman"/>
          <w:color w:val="1F1F1F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1F1F1F"/>
          <w:sz w:val="24"/>
          <w:szCs w:val="24"/>
          <w:lang w:val="ro-RO"/>
        </w:rPr>
        <w:t>Cadrele didactice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1F1F1F"/>
          <w:sz w:val="24"/>
          <w:szCs w:val="24"/>
          <w:lang w:val="ro-RO"/>
        </w:rPr>
        <w:t>implicate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în programele bilingve trebuie să </w:t>
      </w:r>
      <w:r>
        <w:rPr>
          <w:rFonts w:ascii="Times New Roman" w:hAnsi="Times New Roman" w:cs="Times New Roman"/>
          <w:color w:val="1F1F1F"/>
          <w:sz w:val="24"/>
          <w:szCs w:val="24"/>
          <w:lang w:val="ro-RO"/>
        </w:rPr>
        <w:t>dețină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competenț</w:t>
      </w:r>
      <w:r>
        <w:rPr>
          <w:rFonts w:ascii="Times New Roman" w:hAnsi="Times New Roman" w:cs="Times New Roman"/>
          <w:color w:val="1F1F1F"/>
          <w:sz w:val="24"/>
          <w:szCs w:val="24"/>
          <w:lang w:val="ro-RO"/>
        </w:rPr>
        <w:t>e adecvate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în ambele limbi de predare, precum și o pregătire metodologică </w:t>
      </w:r>
      <w:r>
        <w:rPr>
          <w:rFonts w:ascii="Times New Roman" w:hAnsi="Times New Roman" w:cs="Times New Roman"/>
          <w:color w:val="1F1F1F"/>
          <w:sz w:val="24"/>
          <w:szCs w:val="24"/>
          <w:lang w:val="ro-RO"/>
        </w:rPr>
        <w:t>corespunzătoare în domeniul educației bilingve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.</w:t>
      </w:r>
    </w:p>
    <w:p w14:paraId="5CD68A5A" w14:textId="77777777" w:rsidR="00982FA7" w:rsidRPr="006D0B4A" w:rsidRDefault="00911BDF" w:rsidP="006D0B4A">
      <w:pPr>
        <w:pStyle w:val="NoSpacing"/>
        <w:spacing w:after="120" w:line="276" w:lineRule="auto"/>
        <w:jc w:val="both"/>
        <w:rPr>
          <w:rFonts w:ascii="Times New Roman" w:hAnsi="Times New Roman" w:cs="Times New Roman"/>
          <w:color w:val="1F1F1F"/>
          <w:sz w:val="24"/>
          <w:szCs w:val="24"/>
          <w:lang w:val="ro-RO"/>
        </w:rPr>
      </w:pPr>
      <w:r w:rsidRPr="006D0B4A">
        <w:rPr>
          <w:rFonts w:ascii="Times New Roman" w:hAnsi="Times New Roman" w:cs="Times New Roman"/>
          <w:b/>
          <w:bCs/>
          <w:color w:val="1F1F1F"/>
          <w:sz w:val="24"/>
          <w:szCs w:val="24"/>
          <w:lang w:val="ro-RO"/>
        </w:rPr>
        <w:t>La etapa gimnazială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, utilizarea limbii române ca limbă de predare se realizează </w:t>
      </w:r>
      <w:r w:rsidR="00940E65">
        <w:rPr>
          <w:rFonts w:ascii="Times New Roman" w:hAnsi="Times New Roman" w:cs="Times New Roman"/>
          <w:color w:val="1F1F1F"/>
          <w:sz w:val="24"/>
          <w:szCs w:val="24"/>
          <w:lang w:val="ro-RO"/>
        </w:rPr>
        <w:t>cu respectarea principiului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continuit</w:t>
      </w:r>
      <w:r w:rsidR="00940E65">
        <w:rPr>
          <w:rFonts w:ascii="Times New Roman" w:hAnsi="Times New Roman" w:cs="Times New Roman"/>
          <w:color w:val="1F1F1F"/>
          <w:sz w:val="24"/>
          <w:szCs w:val="24"/>
          <w:lang w:val="ro-RO"/>
        </w:rPr>
        <w:t>ății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40E65">
        <w:rPr>
          <w:rFonts w:ascii="Times New Roman" w:hAnsi="Times New Roman" w:cs="Times New Roman"/>
          <w:color w:val="1F1F1F"/>
          <w:sz w:val="24"/>
          <w:szCs w:val="24"/>
          <w:lang w:val="ro-RO"/>
        </w:rPr>
        <w:t>între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40E65">
        <w:rPr>
          <w:rFonts w:ascii="Times New Roman" w:hAnsi="Times New Roman" w:cs="Times New Roman"/>
          <w:color w:val="1F1F1F"/>
          <w:sz w:val="24"/>
          <w:szCs w:val="24"/>
          <w:lang w:val="ro-RO"/>
        </w:rPr>
        <w:t>ciclul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primar și </w:t>
      </w:r>
      <w:r w:rsidR="00940E65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cel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gimnazial</w:t>
      </w:r>
      <w:r w:rsidR="00982FA7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. </w:t>
      </w:r>
      <w:r w:rsidR="00940E65">
        <w:rPr>
          <w:rFonts w:ascii="Times New Roman" w:hAnsi="Times New Roman" w:cs="Times New Roman"/>
          <w:color w:val="1F1F1F"/>
          <w:sz w:val="24"/>
          <w:szCs w:val="24"/>
          <w:lang w:val="ro-RO"/>
        </w:rPr>
        <w:t>Î</w:t>
      </w:r>
      <w:r w:rsidR="00982FA7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n toate </w:t>
      </w:r>
      <w:r w:rsidR="00940E65">
        <w:rPr>
          <w:rFonts w:ascii="Times New Roman" w:hAnsi="Times New Roman" w:cs="Times New Roman"/>
          <w:color w:val="1F1F1F"/>
          <w:sz w:val="24"/>
          <w:szCs w:val="24"/>
          <w:lang w:val="ro-RO"/>
        </w:rPr>
        <w:t>modele propuse,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limba română este </w:t>
      </w:r>
      <w:r w:rsidR="00940E65">
        <w:rPr>
          <w:rFonts w:ascii="Times New Roman" w:hAnsi="Times New Roman" w:cs="Times New Roman"/>
          <w:color w:val="1F1F1F"/>
          <w:sz w:val="24"/>
          <w:szCs w:val="24"/>
          <w:lang w:val="ro-RO"/>
        </w:rPr>
        <w:t>introdusă treptat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ca limbă </w:t>
      </w:r>
      <w:r w:rsidR="00982FA7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de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40E65">
        <w:rPr>
          <w:rFonts w:ascii="Times New Roman" w:hAnsi="Times New Roman" w:cs="Times New Roman"/>
          <w:color w:val="1F1F1F"/>
          <w:sz w:val="24"/>
          <w:szCs w:val="24"/>
          <w:lang w:val="ro-RO"/>
        </w:rPr>
        <w:t>instruire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40E65">
        <w:rPr>
          <w:rFonts w:ascii="Times New Roman" w:hAnsi="Times New Roman" w:cs="Times New Roman"/>
          <w:color w:val="1F1F1F"/>
          <w:sz w:val="24"/>
          <w:szCs w:val="24"/>
          <w:lang w:val="ro-RO"/>
        </w:rPr>
        <w:t>pentru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disciplinel</w:t>
      </w:r>
      <w:r w:rsidR="00940E65">
        <w:rPr>
          <w:rFonts w:ascii="Times New Roman" w:hAnsi="Times New Roman" w:cs="Times New Roman"/>
          <w:color w:val="1F1F1F"/>
          <w:sz w:val="24"/>
          <w:szCs w:val="24"/>
          <w:lang w:val="ro-RO"/>
        </w:rPr>
        <w:t>e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non</w:t>
      </w:r>
      <w:r w:rsidR="007131F6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-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lingvistice, începând cu clasa a </w:t>
      </w:r>
      <w:r w:rsidR="00940E65">
        <w:rPr>
          <w:rFonts w:ascii="Times New Roman" w:hAnsi="Times New Roman" w:cs="Times New Roman"/>
          <w:color w:val="1F1F1F"/>
          <w:sz w:val="24"/>
          <w:szCs w:val="24"/>
          <w:lang w:val="ro-RO"/>
        </w:rPr>
        <w:t>V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-a.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Cel târziu în clasa a VII-a, sarcina didactică săptămânală desfășurată în limba română trebuie să </w:t>
      </w:r>
      <w:r w:rsidR="00940E65">
        <w:rPr>
          <w:rFonts w:ascii="Times New Roman" w:hAnsi="Times New Roman" w:cs="Times New Roman"/>
          <w:color w:val="1F1F1F"/>
          <w:sz w:val="24"/>
          <w:szCs w:val="24"/>
          <w:lang w:val="ro-RO"/>
        </w:rPr>
        <w:t>reprezinte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cel puțin 20% din încărcătura totală săptămânală a elevilor, conform planului-cadru național, </w:t>
      </w:r>
      <w:r w:rsidR="00982FA7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cu excluderea orelor prevăzute pentru studierea L1, L2 și Lm ca discipline școlare.</w:t>
      </w:r>
    </w:p>
    <w:p w14:paraId="2D868353" w14:textId="77777777" w:rsidR="00911BDF" w:rsidRPr="006D0B4A" w:rsidRDefault="00911BDF" w:rsidP="006D0B4A">
      <w:pPr>
        <w:pStyle w:val="NoSpacing"/>
        <w:spacing w:after="120" w:line="276" w:lineRule="auto"/>
        <w:jc w:val="both"/>
        <w:rPr>
          <w:rFonts w:ascii="Times New Roman" w:hAnsi="Times New Roman" w:cs="Times New Roman"/>
          <w:color w:val="1F1F1F"/>
          <w:sz w:val="24"/>
          <w:szCs w:val="24"/>
          <w:lang w:val="ro-RO"/>
        </w:rPr>
      </w:pP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Ca și în </w:t>
      </w:r>
      <w:r w:rsidR="00940E65">
        <w:rPr>
          <w:rFonts w:ascii="Times New Roman" w:hAnsi="Times New Roman" w:cs="Times New Roman"/>
          <w:color w:val="1F1F1F"/>
          <w:sz w:val="24"/>
          <w:szCs w:val="24"/>
          <w:lang w:val="ro-RO"/>
        </w:rPr>
        <w:t>ciclul primar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, alegerea disciplinelor non</w:t>
      </w:r>
      <w:r w:rsidR="00982FA7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-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lingvistice </w:t>
      </w:r>
      <w:r w:rsidR="00940E65">
        <w:rPr>
          <w:rFonts w:ascii="Times New Roman" w:hAnsi="Times New Roman" w:cs="Times New Roman"/>
          <w:color w:val="1F1F1F"/>
          <w:sz w:val="24"/>
          <w:szCs w:val="24"/>
          <w:lang w:val="ro-RO"/>
        </w:rPr>
        <w:t>care vor fi predate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bilingv în L1 și L2 </w:t>
      </w:r>
      <w:r w:rsidR="00940E65">
        <w:rPr>
          <w:rFonts w:ascii="Times New Roman" w:hAnsi="Times New Roman" w:cs="Times New Roman"/>
          <w:color w:val="1F1F1F"/>
          <w:sz w:val="24"/>
          <w:szCs w:val="24"/>
          <w:lang w:val="ro-RO"/>
        </w:rPr>
        <w:t>revine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40E65">
        <w:rPr>
          <w:rFonts w:ascii="Times New Roman" w:hAnsi="Times New Roman" w:cs="Times New Roman"/>
          <w:color w:val="1F1F1F"/>
          <w:sz w:val="24"/>
          <w:szCs w:val="24"/>
          <w:lang w:val="ro-RO"/>
        </w:rPr>
        <w:t>instituției de invățământ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, ținând cont de disponibilitatea personalului calificat</w:t>
      </w:r>
      <w:r w:rsidR="00940E65">
        <w:rPr>
          <w:rFonts w:ascii="Times New Roman" w:hAnsi="Times New Roman" w:cs="Times New Roman"/>
          <w:color w:val="1F1F1F"/>
          <w:sz w:val="24"/>
          <w:szCs w:val="24"/>
          <w:lang w:val="ro-RO"/>
        </w:rPr>
        <w:t>,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a resurselor educaționale, și cu acordul părinților. </w:t>
      </w:r>
    </w:p>
    <w:p w14:paraId="1C68DED2" w14:textId="77777777" w:rsidR="001A0C80" w:rsidRPr="006D0B4A" w:rsidRDefault="00911BDF" w:rsidP="006D0B4A">
      <w:pPr>
        <w:pStyle w:val="NoSpacing"/>
        <w:spacing w:after="120" w:line="276" w:lineRule="auto"/>
        <w:jc w:val="both"/>
        <w:rPr>
          <w:rFonts w:ascii="Times New Roman" w:hAnsi="Times New Roman" w:cs="Times New Roman"/>
          <w:color w:val="1F1F1F"/>
          <w:sz w:val="24"/>
          <w:szCs w:val="24"/>
          <w:lang w:val="ro-RO"/>
        </w:rPr>
      </w:pP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În modelul 1.3, studierea limbi</w:t>
      </w:r>
      <w:r w:rsidR="000A4574">
        <w:rPr>
          <w:rFonts w:ascii="Times New Roman" w:hAnsi="Times New Roman" w:cs="Times New Roman"/>
          <w:color w:val="1F1F1F"/>
          <w:sz w:val="24"/>
          <w:szCs w:val="24"/>
          <w:lang w:val="ro-RO"/>
        </w:rPr>
        <w:t>i materne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0A4574">
        <w:rPr>
          <w:rFonts w:ascii="Times New Roman" w:hAnsi="Times New Roman" w:cs="Times New Roman"/>
          <w:color w:val="1F1F1F"/>
          <w:sz w:val="24"/>
          <w:szCs w:val="24"/>
          <w:lang w:val="ro-RO"/>
        </w:rPr>
        <w:t>(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Lm</w:t>
      </w:r>
      <w:r w:rsidR="000A4574">
        <w:rPr>
          <w:rFonts w:ascii="Times New Roman" w:hAnsi="Times New Roman" w:cs="Times New Roman"/>
          <w:color w:val="1F1F1F"/>
          <w:sz w:val="24"/>
          <w:szCs w:val="24"/>
          <w:lang w:val="ro-RO"/>
        </w:rPr>
        <w:t>)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0A4574">
        <w:rPr>
          <w:rFonts w:ascii="Times New Roman" w:hAnsi="Times New Roman" w:cs="Times New Roman"/>
          <w:color w:val="1F1F1F"/>
          <w:sz w:val="24"/>
          <w:szCs w:val="24"/>
          <w:lang w:val="ro-RO"/>
        </w:rPr>
        <w:t>a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minorităților etnice este</w:t>
      </w:r>
      <w:r w:rsidR="000A4574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prevăzută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ca disciplină pe întreaga </w:t>
      </w:r>
      <w:r w:rsidR="000A4574">
        <w:rPr>
          <w:rFonts w:ascii="Times New Roman" w:hAnsi="Times New Roman" w:cs="Times New Roman"/>
          <w:color w:val="1F1F1F"/>
          <w:sz w:val="24"/>
          <w:szCs w:val="24"/>
          <w:lang w:val="ro-RO"/>
        </w:rPr>
        <w:t>durată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0A4574">
        <w:rPr>
          <w:rFonts w:ascii="Times New Roman" w:hAnsi="Times New Roman" w:cs="Times New Roman"/>
          <w:color w:val="1F1F1F"/>
          <w:sz w:val="24"/>
          <w:szCs w:val="24"/>
          <w:lang w:val="ro-RO"/>
        </w:rPr>
        <w:t>a parcursului educațional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, de la grădiniță până la finalizarea </w:t>
      </w:r>
      <w:r w:rsidR="000A4574">
        <w:rPr>
          <w:rFonts w:ascii="Times New Roman" w:hAnsi="Times New Roman" w:cs="Times New Roman"/>
          <w:color w:val="1F1F1F"/>
          <w:sz w:val="24"/>
          <w:szCs w:val="24"/>
          <w:lang w:val="ro-RO"/>
        </w:rPr>
        <w:t>liceului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. </w:t>
      </w:r>
      <w:r w:rsidR="000A4574">
        <w:rPr>
          <w:rFonts w:ascii="Times New Roman" w:hAnsi="Times New Roman" w:cs="Times New Roman"/>
          <w:color w:val="1F1F1F"/>
          <w:sz w:val="24"/>
          <w:szCs w:val="24"/>
          <w:lang w:val="ro-RO"/>
        </w:rPr>
        <w:t>În schimb, î</w:t>
      </w:r>
      <w:r w:rsidR="001A0C80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n </w:t>
      </w:r>
      <w:r w:rsidR="000A4574">
        <w:rPr>
          <w:rFonts w:ascii="Times New Roman" w:hAnsi="Times New Roman" w:cs="Times New Roman"/>
          <w:color w:val="1F1F1F"/>
          <w:sz w:val="24"/>
          <w:szCs w:val="24"/>
          <w:lang w:val="ro-RO"/>
        </w:rPr>
        <w:t>modelel</w:t>
      </w:r>
      <w:r w:rsidR="001A0C80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1.4. </w:t>
      </w:r>
      <w:r w:rsidR="000A4574">
        <w:rPr>
          <w:rFonts w:ascii="Times New Roman" w:hAnsi="Times New Roman" w:cs="Times New Roman"/>
          <w:color w:val="1F1F1F"/>
          <w:sz w:val="24"/>
          <w:szCs w:val="24"/>
          <w:lang w:val="ro-RO"/>
        </w:rPr>
        <w:t>ș</w:t>
      </w:r>
      <w:r w:rsidR="001A0C80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i 1.5.</w:t>
      </w:r>
      <w:r w:rsidR="000A4574">
        <w:rPr>
          <w:rFonts w:ascii="Times New Roman" w:hAnsi="Times New Roman" w:cs="Times New Roman"/>
          <w:color w:val="1F1F1F"/>
          <w:sz w:val="24"/>
          <w:szCs w:val="24"/>
          <w:lang w:val="ro-RO"/>
        </w:rPr>
        <w:t>,</w:t>
      </w:r>
      <w:r w:rsidR="001A0C80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limba rus</w:t>
      </w:r>
      <w:r w:rsidR="000A4574">
        <w:rPr>
          <w:rFonts w:ascii="Times New Roman" w:hAnsi="Times New Roman" w:cs="Times New Roman"/>
          <w:color w:val="1F1F1F"/>
          <w:sz w:val="24"/>
          <w:szCs w:val="24"/>
          <w:lang w:val="ro-RO"/>
        </w:rPr>
        <w:t>ă</w:t>
      </w:r>
      <w:r w:rsidR="001A0C80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va fi predata </w:t>
      </w:r>
      <w:r w:rsidR="000A4574">
        <w:rPr>
          <w:rFonts w:ascii="Times New Roman" w:hAnsi="Times New Roman" w:cs="Times New Roman"/>
          <w:color w:val="1F1F1F"/>
          <w:sz w:val="24"/>
          <w:szCs w:val="24"/>
          <w:lang w:val="ro-RO"/>
        </w:rPr>
        <w:t>exclusiv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1A0C80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ca disciplin</w:t>
      </w:r>
      <w:r w:rsidR="000A4574">
        <w:rPr>
          <w:rFonts w:ascii="Times New Roman" w:hAnsi="Times New Roman" w:cs="Times New Roman"/>
          <w:color w:val="1F1F1F"/>
          <w:sz w:val="24"/>
          <w:szCs w:val="24"/>
          <w:lang w:val="ro-RO"/>
        </w:rPr>
        <w:t>ă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0A4574">
        <w:rPr>
          <w:rFonts w:ascii="Times New Roman" w:hAnsi="Times New Roman" w:cs="Times New Roman"/>
          <w:color w:val="1F1F1F"/>
          <w:sz w:val="24"/>
          <w:szCs w:val="24"/>
          <w:lang w:val="ro-RO"/>
        </w:rPr>
        <w:t>ș</w:t>
      </w:r>
      <w:r w:rsidR="001A0C80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colar</w:t>
      </w:r>
      <w:r w:rsidR="000A4574">
        <w:rPr>
          <w:rFonts w:ascii="Times New Roman" w:hAnsi="Times New Roman" w:cs="Times New Roman"/>
          <w:color w:val="1F1F1F"/>
          <w:sz w:val="24"/>
          <w:szCs w:val="24"/>
          <w:lang w:val="ro-RO"/>
        </w:rPr>
        <w:t>ă</w:t>
      </w:r>
      <w:r w:rsidR="001A0C80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.</w:t>
      </w:r>
    </w:p>
    <w:p w14:paraId="7E38E5B1" w14:textId="77777777" w:rsidR="00911BDF" w:rsidRPr="006D0B4A" w:rsidRDefault="000A4574" w:rsidP="006D0B4A">
      <w:pPr>
        <w:pStyle w:val="NoSpacing"/>
        <w:spacing w:after="120" w:line="276" w:lineRule="auto"/>
        <w:jc w:val="both"/>
        <w:rPr>
          <w:rFonts w:ascii="Times New Roman" w:hAnsi="Times New Roman" w:cs="Times New Roman"/>
          <w:color w:val="1F1F1F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1F1F1F"/>
          <w:sz w:val="24"/>
          <w:szCs w:val="24"/>
          <w:lang w:val="ro-RO"/>
        </w:rPr>
        <w:t>Cadrele didactice implicate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în programele bilingve trebuie să </w:t>
      </w:r>
      <w:r>
        <w:rPr>
          <w:rFonts w:ascii="Times New Roman" w:hAnsi="Times New Roman" w:cs="Times New Roman"/>
          <w:color w:val="1F1F1F"/>
          <w:sz w:val="24"/>
          <w:szCs w:val="24"/>
          <w:lang w:val="ro-RO"/>
        </w:rPr>
        <w:t>dețină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un nivel </w:t>
      </w:r>
      <w:r>
        <w:rPr>
          <w:rFonts w:ascii="Times New Roman" w:hAnsi="Times New Roman" w:cs="Times New Roman"/>
          <w:color w:val="1F1F1F"/>
          <w:sz w:val="24"/>
          <w:szCs w:val="24"/>
          <w:lang w:val="ro-RO"/>
        </w:rPr>
        <w:t>adecvat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de competență atât în limbile de predare, </w:t>
      </w:r>
      <w:r>
        <w:rPr>
          <w:rFonts w:ascii="Times New Roman" w:hAnsi="Times New Roman" w:cs="Times New Roman"/>
          <w:color w:val="1F1F1F"/>
          <w:sz w:val="24"/>
          <w:szCs w:val="24"/>
          <w:lang w:val="ro-RO"/>
        </w:rPr>
        <w:t>precum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și o formare metodologică </w:t>
      </w:r>
      <w:r>
        <w:rPr>
          <w:rFonts w:ascii="Times New Roman" w:hAnsi="Times New Roman" w:cs="Times New Roman"/>
          <w:color w:val="1F1F1F"/>
          <w:sz w:val="24"/>
          <w:szCs w:val="24"/>
          <w:lang w:val="ro-RO"/>
        </w:rPr>
        <w:t>specifică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în domeniul educației multilingve</w:t>
      </w:r>
      <w:r>
        <w:rPr>
          <w:rFonts w:ascii="Times New Roman" w:hAnsi="Times New Roman" w:cs="Times New Roman"/>
          <w:color w:val="1F1F1F"/>
          <w:sz w:val="24"/>
          <w:szCs w:val="24"/>
          <w:lang w:val="ro-RO"/>
        </w:rPr>
        <w:t>.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1F1F1F"/>
          <w:sz w:val="24"/>
          <w:szCs w:val="24"/>
          <w:lang w:val="ro-RO"/>
        </w:rPr>
        <w:t>Aceasta include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1F1F1F"/>
          <w:sz w:val="24"/>
          <w:szCs w:val="24"/>
          <w:lang w:val="ro-RO"/>
        </w:rPr>
        <w:t>cunoștințe și abilități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în aplicarea strategiilor de translingvism, de „schele” (Scaffolding), gândire critică și </w:t>
      </w:r>
      <w:r w:rsidR="00B40115">
        <w:rPr>
          <w:rFonts w:ascii="Times New Roman" w:hAnsi="Times New Roman" w:cs="Times New Roman"/>
          <w:color w:val="1F1F1F"/>
          <w:sz w:val="24"/>
          <w:szCs w:val="24"/>
          <w:lang w:val="ro-RO"/>
        </w:rPr>
        <w:t>metode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de învățare integrată a conținutului și a limbii (CLIL).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În cazul </w:t>
      </w:r>
      <w:r w:rsidR="00B40115">
        <w:rPr>
          <w:rFonts w:ascii="Times New Roman" w:hAnsi="Times New Roman" w:cs="Times New Roman"/>
          <w:color w:val="1F1F1F"/>
          <w:sz w:val="24"/>
          <w:szCs w:val="24"/>
          <w:lang w:val="ro-RO"/>
        </w:rPr>
        <w:t>implementării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treptate și continue a unui program bilingv, </w:t>
      </w:r>
      <w:r w:rsidR="00B40115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se presupune că 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în clasa a </w:t>
      </w:r>
      <w:r w:rsidR="00B40115">
        <w:rPr>
          <w:rFonts w:ascii="Times New Roman" w:hAnsi="Times New Roman" w:cs="Times New Roman"/>
          <w:color w:val="1F1F1F"/>
          <w:sz w:val="24"/>
          <w:szCs w:val="24"/>
          <w:lang w:val="ro-RO"/>
        </w:rPr>
        <w:t>IX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-a </w:t>
      </w:r>
      <w:r w:rsidR="00B40115">
        <w:rPr>
          <w:rFonts w:ascii="Times New Roman" w:hAnsi="Times New Roman" w:cs="Times New Roman"/>
          <w:color w:val="1F1F1F"/>
          <w:sz w:val="24"/>
          <w:szCs w:val="24"/>
          <w:lang w:val="ro-RO"/>
        </w:rPr>
        <w:t>predarea disciplinelor în limba țintă se va desfășura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predominant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B40115">
        <w:rPr>
          <w:rFonts w:ascii="Times New Roman" w:hAnsi="Times New Roman" w:cs="Times New Roman"/>
          <w:color w:val="1F1F1F"/>
          <w:sz w:val="24"/>
          <w:szCs w:val="24"/>
          <w:lang w:val="ro-RO"/>
        </w:rPr>
        <w:t>prin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metodologi</w:t>
      </w:r>
      <w:r w:rsidR="00B40115">
        <w:rPr>
          <w:rFonts w:ascii="Times New Roman" w:hAnsi="Times New Roman" w:cs="Times New Roman"/>
          <w:color w:val="1F1F1F"/>
          <w:sz w:val="24"/>
          <w:szCs w:val="24"/>
          <w:lang w:val="ro-RO"/>
        </w:rPr>
        <w:t>a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CLIL.</w:t>
      </w:r>
    </w:p>
    <w:p w14:paraId="67D0BB79" w14:textId="77777777" w:rsidR="00911BDF" w:rsidRPr="006D0B4A" w:rsidRDefault="00911BDF" w:rsidP="006D0B4A">
      <w:pPr>
        <w:pStyle w:val="NoSpacing"/>
        <w:spacing w:after="120" w:line="276" w:lineRule="auto"/>
        <w:jc w:val="both"/>
        <w:rPr>
          <w:rFonts w:ascii="Times New Roman" w:hAnsi="Times New Roman" w:cs="Times New Roman"/>
          <w:color w:val="1F1F1F"/>
          <w:sz w:val="24"/>
          <w:szCs w:val="24"/>
          <w:lang w:val="ro-RO"/>
        </w:rPr>
      </w:pPr>
      <w:r w:rsidRPr="006D0B4A">
        <w:rPr>
          <w:rFonts w:ascii="Times New Roman" w:hAnsi="Times New Roman" w:cs="Times New Roman"/>
          <w:b/>
          <w:bCs/>
          <w:color w:val="1F1F1F"/>
          <w:sz w:val="24"/>
          <w:szCs w:val="24"/>
          <w:lang w:val="ro-RO"/>
        </w:rPr>
        <w:t>În clasele de liceu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, timpul recomandat pentru predarea în limba țintă – </w:t>
      </w:r>
      <w:r w:rsidR="00B40115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limba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română</w:t>
      </w:r>
      <w:r w:rsidR="00B40115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–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este </w:t>
      </w:r>
      <w:r w:rsidR="00B40115">
        <w:rPr>
          <w:rFonts w:ascii="Times New Roman" w:hAnsi="Times New Roman" w:cs="Times New Roman"/>
          <w:color w:val="1F1F1F"/>
          <w:sz w:val="24"/>
          <w:szCs w:val="24"/>
          <w:lang w:val="ro-RO"/>
        </w:rPr>
        <w:t>uniform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pentru toate cele </w:t>
      </w:r>
      <w:r w:rsidR="001A0C80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cinci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modele de programe bilingve și </w:t>
      </w:r>
      <w:r w:rsidR="00B40115">
        <w:rPr>
          <w:rFonts w:ascii="Times New Roman" w:hAnsi="Times New Roman" w:cs="Times New Roman"/>
          <w:color w:val="1F1F1F"/>
          <w:sz w:val="24"/>
          <w:szCs w:val="24"/>
          <w:lang w:val="ro-RO"/>
        </w:rPr>
        <w:t>trebuie să reprezinte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cel puțin 30% din volumul total </w:t>
      </w:r>
      <w:r w:rsidR="00B40115">
        <w:rPr>
          <w:rFonts w:ascii="Times New Roman" w:hAnsi="Times New Roman" w:cs="Times New Roman"/>
          <w:color w:val="1F1F1F"/>
          <w:sz w:val="24"/>
          <w:szCs w:val="24"/>
          <w:lang w:val="ro-RO"/>
        </w:rPr>
        <w:t>al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încărcătur</w:t>
      </w:r>
      <w:r w:rsidR="00B40115">
        <w:rPr>
          <w:rFonts w:ascii="Times New Roman" w:hAnsi="Times New Roman" w:cs="Times New Roman"/>
          <w:color w:val="1F1F1F"/>
          <w:sz w:val="24"/>
          <w:szCs w:val="24"/>
          <w:lang w:val="ro-RO"/>
        </w:rPr>
        <w:t>ii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săptămânal</w:t>
      </w:r>
      <w:r w:rsidR="00B40115">
        <w:rPr>
          <w:rFonts w:ascii="Times New Roman" w:hAnsi="Times New Roman" w:cs="Times New Roman"/>
          <w:color w:val="1F1F1F"/>
          <w:sz w:val="24"/>
          <w:szCs w:val="24"/>
          <w:lang w:val="ro-RO"/>
        </w:rPr>
        <w:t>e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a elevilor, </w:t>
      </w:r>
      <w:r w:rsidR="001A0C80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cu excluderea orelor prevăzute pentru studierea L1, L2 și Lm ca discipline </w:t>
      </w:r>
      <w:r w:rsidR="00B40115">
        <w:rPr>
          <w:rFonts w:ascii="Times New Roman" w:hAnsi="Times New Roman" w:cs="Times New Roman"/>
          <w:color w:val="1F1F1F"/>
          <w:sz w:val="24"/>
          <w:szCs w:val="24"/>
          <w:lang w:val="ro-RO"/>
        </w:rPr>
        <w:t>distincte</w:t>
      </w:r>
      <w:r w:rsidR="001A0C80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.</w:t>
      </w:r>
    </w:p>
    <w:p w14:paraId="4DB4FAAE" w14:textId="77777777" w:rsidR="00911BDF" w:rsidRPr="006D0B4A" w:rsidRDefault="00911BDF" w:rsidP="006D0B4A">
      <w:pPr>
        <w:pStyle w:val="NoSpacing"/>
        <w:spacing w:after="120" w:line="276" w:lineRule="auto"/>
        <w:jc w:val="both"/>
        <w:rPr>
          <w:rFonts w:ascii="Times New Roman" w:hAnsi="Times New Roman" w:cs="Times New Roman"/>
          <w:color w:val="1F1F1F"/>
          <w:sz w:val="24"/>
          <w:szCs w:val="24"/>
          <w:lang w:val="ro-RO"/>
        </w:rPr>
      </w:pP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lastRenderedPageBreak/>
        <w:t>Alegerea disciplinelor non</w:t>
      </w:r>
      <w:r w:rsidR="00F6177D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-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lingvistice care urmează să fie </w:t>
      </w:r>
      <w:r w:rsidR="00B40115">
        <w:rPr>
          <w:rFonts w:ascii="Times New Roman" w:hAnsi="Times New Roman" w:cs="Times New Roman"/>
          <w:color w:val="1F1F1F"/>
          <w:sz w:val="24"/>
          <w:szCs w:val="24"/>
          <w:lang w:val="ro-RO"/>
        </w:rPr>
        <w:t>predate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în limba română </w:t>
      </w:r>
      <w:r w:rsidR="00B40115">
        <w:rPr>
          <w:rFonts w:ascii="Times New Roman" w:hAnsi="Times New Roman" w:cs="Times New Roman"/>
          <w:color w:val="1F1F1F"/>
          <w:sz w:val="24"/>
          <w:szCs w:val="24"/>
          <w:lang w:val="ro-RO"/>
        </w:rPr>
        <w:t>este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realiz</w:t>
      </w:r>
      <w:r w:rsidR="00B40115">
        <w:rPr>
          <w:rFonts w:ascii="Times New Roman" w:hAnsi="Times New Roman" w:cs="Times New Roman"/>
          <w:color w:val="1F1F1F"/>
          <w:sz w:val="24"/>
          <w:szCs w:val="24"/>
          <w:lang w:val="ro-RO"/>
        </w:rPr>
        <w:t>ată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de către școală, ținând cont de continuitatea </w:t>
      </w:r>
      <w:r w:rsidR="00D01335">
        <w:rPr>
          <w:rFonts w:ascii="Times New Roman" w:hAnsi="Times New Roman" w:cs="Times New Roman"/>
          <w:color w:val="1F1F1F"/>
          <w:sz w:val="24"/>
          <w:szCs w:val="24"/>
          <w:lang w:val="ro-RO"/>
        </w:rPr>
        <w:t>disciplinelor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studiate</w:t>
      </w:r>
      <w:r w:rsidR="00D01335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anterior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în L2 la </w:t>
      </w:r>
      <w:r w:rsidR="00D01335">
        <w:rPr>
          <w:rFonts w:ascii="Times New Roman" w:hAnsi="Times New Roman" w:cs="Times New Roman"/>
          <w:color w:val="1F1F1F"/>
          <w:sz w:val="24"/>
          <w:szCs w:val="24"/>
          <w:lang w:val="ro-RO"/>
        </w:rPr>
        <w:t>nivelul primar și gimnazial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, în funcție de profilul clasei (umanist sau real), obiectivele curriculumului școlar privind dezvoltarea abilităților și competențelor </w:t>
      </w:r>
      <w:r w:rsidR="00D01335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lingvistice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în limba țintă: BICS (Abilități de bază de comunicare interpersonală) sau CALP (Cunoașterea limbajului academic cognitiv – Limba academică).</w:t>
      </w:r>
    </w:p>
    <w:p w14:paraId="3301CA5E" w14:textId="77777777" w:rsidR="00F6177D" w:rsidRPr="006D0B4A" w:rsidRDefault="00F6177D" w:rsidP="006D0B4A">
      <w:pPr>
        <w:pStyle w:val="NoSpacing"/>
        <w:spacing w:after="120" w:line="276" w:lineRule="auto"/>
        <w:jc w:val="both"/>
        <w:rPr>
          <w:rFonts w:ascii="Times New Roman" w:hAnsi="Times New Roman" w:cs="Times New Roman"/>
          <w:color w:val="1F1F1F"/>
          <w:sz w:val="24"/>
          <w:szCs w:val="24"/>
          <w:lang w:val="ro-RO"/>
        </w:rPr>
      </w:pP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Limba rom</w:t>
      </w:r>
      <w:r w:rsidR="00D01335">
        <w:rPr>
          <w:rFonts w:ascii="Times New Roman" w:hAnsi="Times New Roman" w:cs="Times New Roman"/>
          <w:color w:val="1F1F1F"/>
          <w:sz w:val="24"/>
          <w:szCs w:val="24"/>
          <w:lang w:val="ro-RO"/>
        </w:rPr>
        <w:t>â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n</w:t>
      </w:r>
      <w:r w:rsidR="00D01335">
        <w:rPr>
          <w:rFonts w:ascii="Times New Roman" w:hAnsi="Times New Roman" w:cs="Times New Roman"/>
          <w:color w:val="1F1F1F"/>
          <w:sz w:val="24"/>
          <w:szCs w:val="24"/>
          <w:lang w:val="ro-RO"/>
        </w:rPr>
        <w:t>ă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si limba rus</w:t>
      </w:r>
      <w:r w:rsidR="00D01335">
        <w:rPr>
          <w:rFonts w:ascii="Times New Roman" w:hAnsi="Times New Roman" w:cs="Times New Roman"/>
          <w:color w:val="1F1F1F"/>
          <w:sz w:val="24"/>
          <w:szCs w:val="24"/>
          <w:lang w:val="ro-RO"/>
        </w:rPr>
        <w:t>ă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vor fi studiate pe întreaga </w:t>
      </w:r>
      <w:r w:rsidR="00D01335">
        <w:rPr>
          <w:rFonts w:ascii="Times New Roman" w:hAnsi="Times New Roman" w:cs="Times New Roman"/>
          <w:color w:val="1F1F1F"/>
          <w:sz w:val="24"/>
          <w:szCs w:val="24"/>
          <w:lang w:val="ro-RO"/>
        </w:rPr>
        <w:t>durată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a învățământului liceal</w:t>
      </w:r>
      <w:r w:rsidR="00D01335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ca discipline școlare distincte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. </w:t>
      </w:r>
      <w:r w:rsidR="00D01335">
        <w:rPr>
          <w:rFonts w:ascii="Times New Roman" w:hAnsi="Times New Roman" w:cs="Times New Roman"/>
          <w:color w:val="1F1F1F"/>
          <w:sz w:val="24"/>
          <w:szCs w:val="24"/>
          <w:lang w:val="ro-RO"/>
        </w:rPr>
        <w:t>În plus, m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odel</w:t>
      </w:r>
      <w:r w:rsidR="001A0C80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ele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1.3</w:t>
      </w:r>
      <w:r w:rsidR="001A0C80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, 1.4. si 1.5.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prevăd</w:t>
      </w:r>
      <w:r w:rsidR="00D01335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și 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studi</w:t>
      </w:r>
      <w:r w:rsidR="001A0C80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erea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limbilor Lm </w:t>
      </w:r>
      <w:r w:rsidR="00367924">
        <w:rPr>
          <w:rFonts w:ascii="Times New Roman" w:hAnsi="Times New Roman" w:cs="Times New Roman"/>
          <w:color w:val="1F1F1F"/>
          <w:sz w:val="24"/>
          <w:szCs w:val="24"/>
          <w:lang w:val="ro-RO"/>
        </w:rPr>
        <w:t>(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ale minorităților etnice</w:t>
      </w:r>
      <w:r w:rsidR="00367924">
        <w:rPr>
          <w:rFonts w:ascii="Times New Roman" w:hAnsi="Times New Roman" w:cs="Times New Roman"/>
          <w:color w:val="1F1F1F"/>
          <w:sz w:val="24"/>
          <w:szCs w:val="24"/>
          <w:lang w:val="ro-RO"/>
        </w:rPr>
        <w:t>)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367924">
        <w:rPr>
          <w:rFonts w:ascii="Times New Roman" w:hAnsi="Times New Roman" w:cs="Times New Roman"/>
          <w:color w:val="1F1F1F"/>
          <w:sz w:val="24"/>
          <w:szCs w:val="24"/>
          <w:lang w:val="ro-RO"/>
        </w:rPr>
        <w:t>în același regim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.  </w:t>
      </w:r>
    </w:p>
    <w:p w14:paraId="66BD33DD" w14:textId="77777777" w:rsidR="00911BDF" w:rsidRPr="006D0B4A" w:rsidRDefault="00911BDF" w:rsidP="006D0B4A">
      <w:pPr>
        <w:pStyle w:val="NoSpacing"/>
        <w:spacing w:after="120" w:line="276" w:lineRule="auto"/>
        <w:jc w:val="both"/>
        <w:rPr>
          <w:rFonts w:ascii="Times New Roman" w:hAnsi="Times New Roman" w:cs="Times New Roman"/>
          <w:color w:val="1F1F1F"/>
          <w:sz w:val="24"/>
          <w:szCs w:val="24"/>
          <w:lang w:val="ro-RO"/>
        </w:rPr>
      </w:pP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Predarea disciplinelor non</w:t>
      </w:r>
      <w:r w:rsidR="001A0C80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-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lingvistice în limba română </w:t>
      </w:r>
      <w:r w:rsidR="00367924">
        <w:rPr>
          <w:rFonts w:ascii="Times New Roman" w:hAnsi="Times New Roman" w:cs="Times New Roman"/>
          <w:color w:val="1F1F1F"/>
          <w:sz w:val="24"/>
          <w:szCs w:val="24"/>
          <w:lang w:val="ro-RO"/>
        </w:rPr>
        <w:t>poate avea loc fie</w:t>
      </w:r>
      <w:r w:rsidR="00CC515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367924">
        <w:rPr>
          <w:rFonts w:ascii="Times New Roman" w:hAnsi="Times New Roman" w:cs="Times New Roman"/>
          <w:color w:val="1F1F1F"/>
          <w:sz w:val="24"/>
          <w:szCs w:val="24"/>
          <w:lang w:val="ro-RO"/>
        </w:rPr>
        <w:t>prin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metode de predare bilingv</w:t>
      </w:r>
      <w:r w:rsidR="00367924">
        <w:rPr>
          <w:rFonts w:ascii="Times New Roman" w:hAnsi="Times New Roman" w:cs="Times New Roman"/>
          <w:color w:val="1F1F1F"/>
          <w:sz w:val="24"/>
          <w:szCs w:val="24"/>
          <w:lang w:val="ro-RO"/>
        </w:rPr>
        <w:t>ă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, </w:t>
      </w:r>
      <w:r w:rsidR="00367924">
        <w:rPr>
          <w:rFonts w:ascii="Times New Roman" w:hAnsi="Times New Roman" w:cs="Times New Roman"/>
          <w:color w:val="1F1F1F"/>
          <w:sz w:val="24"/>
          <w:szCs w:val="24"/>
          <w:lang w:val="ro-RO"/>
        </w:rPr>
        <w:t>fie prin</w:t>
      </w:r>
      <w:r w:rsidR="00F6177D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învățare integrată a conținutului și a limbii (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CLIL</w:t>
      </w:r>
      <w:r w:rsidR="00F6177D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)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, </w:t>
      </w:r>
      <w:r w:rsidR="00367924">
        <w:rPr>
          <w:rFonts w:ascii="Times New Roman" w:hAnsi="Times New Roman" w:cs="Times New Roman"/>
          <w:color w:val="1F1F1F"/>
          <w:sz w:val="24"/>
          <w:szCs w:val="24"/>
          <w:lang w:val="ro-RO"/>
        </w:rPr>
        <w:t>utilizând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strategii</w:t>
      </w:r>
      <w:r w:rsidR="00367924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moderne precum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translingvism</w:t>
      </w:r>
      <w:r w:rsidR="00367924">
        <w:rPr>
          <w:rFonts w:ascii="Times New Roman" w:hAnsi="Times New Roman" w:cs="Times New Roman"/>
          <w:color w:val="1F1F1F"/>
          <w:sz w:val="24"/>
          <w:szCs w:val="24"/>
          <w:lang w:val="ro-RO"/>
        </w:rPr>
        <w:t>ul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, „schele” (Scaffolding) și </w:t>
      </w:r>
      <w:r w:rsidR="00367924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dezvoltarea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gândir</w:t>
      </w:r>
      <w:r w:rsidR="00367924">
        <w:rPr>
          <w:rFonts w:ascii="Times New Roman" w:hAnsi="Times New Roman" w:cs="Times New Roman"/>
          <w:color w:val="1F1F1F"/>
          <w:sz w:val="24"/>
          <w:szCs w:val="24"/>
          <w:lang w:val="ro-RO"/>
        </w:rPr>
        <w:t>ii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critic</w:t>
      </w:r>
      <w:r w:rsidR="00367924">
        <w:rPr>
          <w:rFonts w:ascii="Times New Roman" w:hAnsi="Times New Roman" w:cs="Times New Roman"/>
          <w:color w:val="1F1F1F"/>
          <w:sz w:val="24"/>
          <w:szCs w:val="24"/>
          <w:lang w:val="ro-RO"/>
        </w:rPr>
        <w:t>e.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367924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Alegerea metodei se face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în funcție de nivelul de pregătire al elevilor și de </w:t>
      </w:r>
      <w:r w:rsidR="00367924">
        <w:rPr>
          <w:rFonts w:ascii="Times New Roman" w:hAnsi="Times New Roman" w:cs="Times New Roman"/>
          <w:color w:val="1F1F1F"/>
          <w:sz w:val="24"/>
          <w:szCs w:val="24"/>
          <w:lang w:val="ro-RO"/>
        </w:rPr>
        <w:t>parcursul lor anterior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367924">
        <w:rPr>
          <w:rFonts w:ascii="Times New Roman" w:hAnsi="Times New Roman" w:cs="Times New Roman"/>
          <w:color w:val="1F1F1F"/>
          <w:sz w:val="24"/>
          <w:szCs w:val="24"/>
          <w:lang w:val="ro-RO"/>
        </w:rPr>
        <w:t>în cardrul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programul</w:t>
      </w:r>
      <w:r w:rsidR="00367924">
        <w:rPr>
          <w:rFonts w:ascii="Times New Roman" w:hAnsi="Times New Roman" w:cs="Times New Roman"/>
          <w:color w:val="1F1F1F"/>
          <w:sz w:val="24"/>
          <w:szCs w:val="24"/>
          <w:lang w:val="ro-RO"/>
        </w:rPr>
        <w:t>ui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de educație bilingvă/multilingvă.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Cu condiția ca </w:t>
      </w:r>
      <w:r w:rsidR="00137ABC">
        <w:rPr>
          <w:rFonts w:ascii="Times New Roman" w:hAnsi="Times New Roman" w:cs="Times New Roman"/>
          <w:color w:val="1F1F1F"/>
          <w:sz w:val="24"/>
          <w:szCs w:val="24"/>
          <w:lang w:val="ro-RO"/>
        </w:rPr>
        <w:t>elevii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să fi fost încadrați în programe de educație bilingvă/multilingvă în etapele anterioare de învățământ, se presupune utilizarea preponderentă a </w:t>
      </w:r>
      <w:r w:rsidR="00137ABC">
        <w:rPr>
          <w:rFonts w:ascii="Times New Roman" w:hAnsi="Times New Roman" w:cs="Times New Roman"/>
          <w:color w:val="1F1F1F"/>
          <w:sz w:val="24"/>
          <w:szCs w:val="24"/>
          <w:lang w:val="ro-RO"/>
        </w:rPr>
        <w:t>metodologiei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de învățare integrată a conținutului și a limbii (CLIL) </w:t>
      </w:r>
      <w:r w:rsidR="00137ABC">
        <w:rPr>
          <w:rFonts w:ascii="Times New Roman" w:hAnsi="Times New Roman" w:cs="Times New Roman"/>
          <w:color w:val="1F1F1F"/>
          <w:sz w:val="24"/>
          <w:szCs w:val="24"/>
          <w:lang w:val="ro-RO"/>
        </w:rPr>
        <w:t>pentru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predarea disciplinelor în limba română</w:t>
      </w:r>
      <w:r w:rsidR="00137ABC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la nivel liceal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.</w:t>
      </w:r>
    </w:p>
    <w:p w14:paraId="037B9C93" w14:textId="77777777" w:rsidR="00911BDF" w:rsidRDefault="00137ABC" w:rsidP="006D0B4A">
      <w:pPr>
        <w:pStyle w:val="NoSpacing"/>
        <w:spacing w:after="120" w:line="276" w:lineRule="auto"/>
        <w:jc w:val="both"/>
        <w:rPr>
          <w:rFonts w:ascii="Times New Roman" w:hAnsi="Times New Roman" w:cs="Times New Roman"/>
          <w:color w:val="1F1F1F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1F1F1F"/>
          <w:sz w:val="24"/>
          <w:szCs w:val="24"/>
          <w:lang w:val="ro-RO"/>
        </w:rPr>
        <w:t>Cadrele didactice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care predau discipline în limba română trebuie să </w:t>
      </w:r>
      <w:r>
        <w:rPr>
          <w:rFonts w:ascii="Times New Roman" w:hAnsi="Times New Roman" w:cs="Times New Roman"/>
          <w:color w:val="1F1F1F"/>
          <w:sz w:val="24"/>
          <w:szCs w:val="24"/>
          <w:lang w:val="ro-RO"/>
        </w:rPr>
        <w:t>dețină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un nivel </w:t>
      </w:r>
      <w:r>
        <w:rPr>
          <w:rFonts w:ascii="Times New Roman" w:hAnsi="Times New Roman" w:cs="Times New Roman"/>
          <w:color w:val="1F1F1F"/>
          <w:sz w:val="24"/>
          <w:szCs w:val="24"/>
          <w:lang w:val="ro-RO"/>
        </w:rPr>
        <w:t>adecvat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11BD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de competență atât în L2, cât și în L1.</w:t>
      </w:r>
    </w:p>
    <w:p w14:paraId="38326D79" w14:textId="77777777" w:rsidR="006D0B4A" w:rsidRDefault="006D0B4A" w:rsidP="006D0B4A">
      <w:pPr>
        <w:pStyle w:val="NoSpacing"/>
        <w:spacing w:after="120" w:line="276" w:lineRule="auto"/>
        <w:jc w:val="both"/>
        <w:rPr>
          <w:rFonts w:ascii="Times New Roman" w:hAnsi="Times New Roman" w:cs="Times New Roman"/>
          <w:color w:val="1F1F1F"/>
          <w:sz w:val="24"/>
          <w:szCs w:val="24"/>
          <w:lang w:val="ro-RO"/>
        </w:rPr>
      </w:pPr>
    </w:p>
    <w:p w14:paraId="019E8C09" w14:textId="77777777" w:rsidR="00F16F12" w:rsidRPr="00EE2DA0" w:rsidRDefault="00EE2DA0" w:rsidP="006D0B4A">
      <w:pPr>
        <w:pStyle w:val="HTMLPreformatted"/>
        <w:numPr>
          <w:ilvl w:val="0"/>
          <w:numId w:val="7"/>
        </w:numPr>
        <w:shd w:val="clear" w:color="auto" w:fill="FFFFFF" w:themeFill="background1"/>
        <w:spacing w:after="120" w:line="276" w:lineRule="auto"/>
        <w:jc w:val="both"/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ro-RO"/>
        </w:rPr>
      </w:pPr>
      <w:r w:rsidRPr="00EE2DA0"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ro-RO"/>
        </w:rPr>
        <w:t>Implementarea modelelor de educație multilingvă</w:t>
      </w:r>
    </w:p>
    <w:p w14:paraId="3A6ED6EA" w14:textId="77777777" w:rsidR="00F16F12" w:rsidRPr="006D0B4A" w:rsidRDefault="00E0620D" w:rsidP="006D0B4A">
      <w:pPr>
        <w:pStyle w:val="HTMLPreformatted"/>
        <w:shd w:val="clear" w:color="auto" w:fill="FFFFFF" w:themeFill="background1"/>
        <w:spacing w:after="120" w:line="276" w:lineRule="auto"/>
        <w:jc w:val="both"/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</w:pP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M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odel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e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de educație multilingvă 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sunt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destinat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e</w:t>
      </w:r>
      <w:r w:rsidR="0070419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grădinițelor si 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școlilor cu predare în limba rusă, </w:t>
      </w:r>
      <w:r w:rsidR="0091422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care au în componență 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copii de </w:t>
      </w:r>
      <w:r w:rsidR="0091422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etnie</w:t>
      </w:r>
      <w:r w:rsidR="0070419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bulgară, găgăuză</w:t>
      </w:r>
      <w:r w:rsidR="0091422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sau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ucraineană</w:t>
      </w:r>
      <w:r w:rsidR="0091422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. Aceste</w:t>
      </w:r>
      <w:r w:rsidR="0070419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91422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modele</w:t>
      </w:r>
      <w:r w:rsidR="0070419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prev</w:t>
      </w:r>
      <w:r w:rsidR="0091422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ăd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utilizarea a trei limbi ca limbi de </w:t>
      </w:r>
      <w:r w:rsidR="0091422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instruire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: una dintre limbile minorităților etnice</w:t>
      </w:r>
      <w:r w:rsidR="0070419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– Lm (bulgară, găgăuză, ucraineană), L2 – limba română, și limba rusă</w:t>
      </w:r>
      <w:r w:rsidR="00D068B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(L1)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, pe care </w:t>
      </w:r>
      <w:r w:rsidR="00D068B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majoritatea 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elevi</w:t>
      </w:r>
      <w:r w:rsidR="00D068B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lor o stăpânesc cel mai bine la momentul intrării în sistemul educațional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.</w:t>
      </w:r>
      <w:r w:rsidR="0070419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Toate cele trei limbi sunt </w:t>
      </w:r>
      <w:r w:rsidR="00D068B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utilizate</w:t>
      </w:r>
      <w:r w:rsidR="0070419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ca mijlo</w:t>
      </w:r>
      <w:r w:rsidR="00D068B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a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c</w:t>
      </w:r>
      <w:r w:rsidR="00D068B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e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de </w:t>
      </w:r>
      <w:r w:rsidR="00D068B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instruire</w:t>
      </w:r>
      <w:r w:rsidR="0070419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și </w:t>
      </w:r>
      <w:r w:rsidR="00CC5156">
        <w:rPr>
          <w:rFonts w:ascii="Times New Roman" w:hAnsi="Times New Roman" w:cs="Times New Roman"/>
          <w:color w:val="1F1F1F"/>
          <w:sz w:val="24"/>
          <w:szCs w:val="24"/>
          <w:lang w:val="ro-RO"/>
        </w:rPr>
        <w:t>educație</w:t>
      </w:r>
      <w:r w:rsidR="00704196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D068B7" w:rsidRPr="00D068B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pe întreg parcursul educațional, 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de la grădiniță până la finalizarea studiilor </w:t>
      </w:r>
      <w:r w:rsidR="00D068B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liceale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. </w:t>
      </w:r>
      <w:r w:rsidR="00D068B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Nivelul de c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ompetenț</w:t>
      </w:r>
      <w:r w:rsidR="00D068B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ă</w:t>
      </w:r>
      <w:r w:rsidR="0070419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D068B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lingvistică a cadrelor didactice 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în fiecare dintre cele trei limbi </w:t>
      </w:r>
      <w:r w:rsidR="00D068B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poate varia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, însă trebuie să </w:t>
      </w:r>
      <w:r w:rsidR="003B1BD2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fie suficient pentru a îndeplini în mod calitativ</w:t>
      </w:r>
      <w:r w:rsidR="0070419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cerințel</w:t>
      </w:r>
      <w:r w:rsidR="003B1BD2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e</w:t>
      </w:r>
      <w:r w:rsidR="0070419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profesionale</w:t>
      </w:r>
      <w:r w:rsidR="003B1BD2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asociate predării în limba respectivă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.</w:t>
      </w:r>
    </w:p>
    <w:p w14:paraId="493797D7" w14:textId="77777777" w:rsidR="00E0620D" w:rsidRPr="000B7E31" w:rsidRDefault="00F16F12" w:rsidP="006D0B4A">
      <w:pPr>
        <w:pStyle w:val="NoSpacing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D0B4A">
        <w:rPr>
          <w:rStyle w:val="y2iqfc"/>
          <w:rFonts w:ascii="Times New Roman" w:hAnsi="Times New Roman" w:cs="Times New Roman"/>
          <w:b/>
          <w:bCs/>
          <w:color w:val="1F1F1F"/>
          <w:sz w:val="24"/>
          <w:szCs w:val="24"/>
          <w:lang w:val="ro-RO"/>
        </w:rPr>
        <w:t>În învățământul preșcolar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, model</w:t>
      </w:r>
      <w:r w:rsidR="00E0620D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ele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de educație multilingvă </w:t>
      </w:r>
      <w:r w:rsidR="00E80813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prevăd</w:t>
      </w:r>
      <w:r w:rsidR="0070419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E80813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desfășurarea</w:t>
      </w:r>
      <w:r w:rsidR="00E0620D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procesului </w:t>
      </w:r>
      <w:r w:rsidR="00E80813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educațional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3B1BD2">
        <w:rPr>
          <w:rFonts w:ascii="Times New Roman" w:hAnsi="Times New Roman" w:cs="Times New Roman"/>
          <w:color w:val="1F1F1F"/>
          <w:sz w:val="24"/>
          <w:szCs w:val="24"/>
          <w:lang w:val="ro-RO"/>
        </w:rPr>
        <w:t>î</w:t>
      </w:r>
      <w:r w:rsidR="00E0620D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n L1, L2, si Lm, </w:t>
      </w:r>
      <w:r w:rsidR="003B1BD2">
        <w:rPr>
          <w:rFonts w:ascii="Times New Roman" w:hAnsi="Times New Roman" w:cs="Times New Roman"/>
          <w:color w:val="1F1F1F"/>
          <w:sz w:val="24"/>
          <w:szCs w:val="24"/>
          <w:lang w:val="ro-RO"/>
        </w:rPr>
        <w:t>confirm</w:t>
      </w:r>
      <w:r w:rsidR="00E0620D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abordării naturale a predării/învățării </w:t>
      </w:r>
      <w:r w:rsidR="003B1BD2">
        <w:rPr>
          <w:rFonts w:ascii="Times New Roman" w:hAnsi="Times New Roman" w:cs="Times New Roman"/>
          <w:color w:val="1F1F1F"/>
          <w:sz w:val="24"/>
          <w:szCs w:val="24"/>
          <w:lang w:val="ro-RO"/>
        </w:rPr>
        <w:t>limbilor</w:t>
      </w:r>
      <w:r w:rsidR="00E0620D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, </w:t>
      </w:r>
      <w:r w:rsidR="003B1BD2">
        <w:rPr>
          <w:rFonts w:ascii="Times New Roman" w:hAnsi="Times New Roman" w:cs="Times New Roman"/>
          <w:color w:val="1F1F1F"/>
          <w:sz w:val="24"/>
          <w:szCs w:val="24"/>
          <w:lang w:val="ro-RO"/>
        </w:rPr>
        <w:t>prin aplicarea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E0620D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metod</w:t>
      </w:r>
      <w:r w:rsidR="003B1BD2">
        <w:rPr>
          <w:rFonts w:ascii="Times New Roman" w:hAnsi="Times New Roman" w:cs="Times New Roman"/>
          <w:color w:val="1F1F1F"/>
          <w:sz w:val="24"/>
          <w:szCs w:val="24"/>
          <w:lang w:val="ro-RO"/>
        </w:rPr>
        <w:t>ei</w:t>
      </w:r>
      <w:r w:rsidR="00E0620D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„o persoană – o limbă”. Informații detaliate </w:t>
      </w:r>
      <w:r w:rsidR="003B1BD2">
        <w:rPr>
          <w:rFonts w:ascii="Times New Roman" w:hAnsi="Times New Roman" w:cs="Times New Roman"/>
          <w:color w:val="1F1F1F"/>
          <w:sz w:val="24"/>
          <w:szCs w:val="24"/>
          <w:lang w:val="ro-RO"/>
        </w:rPr>
        <w:t>privind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E0620D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organizarea procesului educațional </w:t>
      </w:r>
      <w:r w:rsidR="003B1BD2">
        <w:rPr>
          <w:rFonts w:ascii="Times New Roman" w:hAnsi="Times New Roman" w:cs="Times New Roman"/>
          <w:color w:val="1F1F1F"/>
          <w:sz w:val="24"/>
          <w:szCs w:val="24"/>
          <w:lang w:val="ro-RO"/>
        </w:rPr>
        <w:t>pe baza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3B1BD2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aceste</w:t>
      </w:r>
      <w:r w:rsidR="003B1BD2">
        <w:rPr>
          <w:rFonts w:ascii="Times New Roman" w:hAnsi="Times New Roman" w:cs="Times New Roman"/>
          <w:color w:val="1F1F1F"/>
          <w:sz w:val="24"/>
          <w:szCs w:val="24"/>
          <w:lang w:val="ro-RO"/>
        </w:rPr>
        <w:t>i</w:t>
      </w:r>
      <w:r w:rsidR="00E0620D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metod</w:t>
      </w:r>
      <w:r w:rsidR="003B1BD2">
        <w:rPr>
          <w:rFonts w:ascii="Times New Roman" w:hAnsi="Times New Roman" w:cs="Times New Roman"/>
          <w:color w:val="1F1F1F"/>
          <w:sz w:val="24"/>
          <w:szCs w:val="24"/>
          <w:lang w:val="ro-RO"/>
        </w:rPr>
        <w:t>e</w:t>
      </w:r>
      <w:r w:rsidR="00E0620D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și conținutul metodologic </w:t>
      </w:r>
      <w:r w:rsidR="003B1BD2">
        <w:rPr>
          <w:rFonts w:ascii="Times New Roman" w:hAnsi="Times New Roman" w:cs="Times New Roman"/>
          <w:color w:val="1F1F1F"/>
          <w:sz w:val="24"/>
          <w:szCs w:val="24"/>
          <w:lang w:val="ro-RO"/>
        </w:rPr>
        <w:t>aferent,sunt disponibile</w:t>
      </w:r>
      <w:r w:rsidR="00E0620D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în suportul didactic </w:t>
      </w:r>
      <w:r w:rsidR="003B1BD2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elaborat </w:t>
      </w:r>
      <w:r w:rsidR="00E0620D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pentru instituţiile de educaţie timpurie cu program în </w:t>
      </w:r>
      <w:r w:rsidR="00E0620D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lastRenderedPageBreak/>
        <w:t>limbile minorităţilor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E0620D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naţionale” „LIMBA ROMÂNĂ Nivelul Pre-A1., disponibil la: </w:t>
      </w:r>
      <w:r w:rsidR="001D3676">
        <w:fldChar w:fldCharType="begin"/>
      </w:r>
      <w:r w:rsidR="001D3676" w:rsidRPr="00592370">
        <w:rPr>
          <w:lang w:val="ro-RO"/>
          <w:rPrChange w:id="56" w:author="MEC" w:date="2025-05-14T15:11:00Z">
            <w:rPr/>
          </w:rPrChange>
        </w:rPr>
        <w:instrText xml:space="preserve"> HYPERLINK "https://bilingual.antem.org/wp-content/uploads/2020/03/Suport_didactic_RO_web.pdf" </w:instrText>
      </w:r>
      <w:r w:rsidR="001D3676">
        <w:fldChar w:fldCharType="separate"/>
      </w:r>
      <w:r w:rsidR="00E0620D" w:rsidRPr="000B7E31">
        <w:rPr>
          <w:rStyle w:val="Hyperlink"/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>https://bilingual.antem.org/wp-content/uploads/2020/03/Suport_didactic_RO_web.pdf</w:t>
      </w:r>
      <w:r w:rsidR="001D3676">
        <w:rPr>
          <w:rStyle w:val="Hyperlink"/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fldChar w:fldCharType="end"/>
      </w:r>
    </w:p>
    <w:p w14:paraId="74C8E752" w14:textId="77777777" w:rsidR="00F16F12" w:rsidRPr="006D0B4A" w:rsidRDefault="00CE3EEE" w:rsidP="006D0B4A">
      <w:pPr>
        <w:pStyle w:val="HTMLPreformatted"/>
        <w:shd w:val="clear" w:color="auto" w:fill="FFFFFF" w:themeFill="background1"/>
        <w:spacing w:after="120" w:line="276" w:lineRule="auto"/>
        <w:jc w:val="both"/>
        <w:rPr>
          <w:rStyle w:val="y2iqfc"/>
          <w:rFonts w:ascii="Times New Roman" w:hAnsi="Times New Roman" w:cs="Times New Roman"/>
          <w:bCs/>
          <w:color w:val="1F1F1F"/>
          <w:sz w:val="24"/>
          <w:szCs w:val="24"/>
          <w:lang w:val="ro-RO"/>
        </w:rPr>
      </w:pP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Studierea limbii romane ca disciplin</w:t>
      </w:r>
      <w:r w:rsidR="003B1BD2">
        <w:rPr>
          <w:rFonts w:ascii="Times New Roman" w:hAnsi="Times New Roman" w:cs="Times New Roman"/>
          <w:color w:val="1F1F1F"/>
          <w:sz w:val="24"/>
          <w:szCs w:val="24"/>
          <w:lang w:val="ro-RO"/>
        </w:rPr>
        <w:t>ă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separata </w:t>
      </w:r>
      <w:r w:rsidR="003B1BD2">
        <w:rPr>
          <w:rFonts w:ascii="Times New Roman" w:hAnsi="Times New Roman" w:cs="Times New Roman"/>
          <w:color w:val="1F1F1F"/>
          <w:sz w:val="24"/>
          <w:szCs w:val="24"/>
          <w:lang w:val="ro-RO"/>
        </w:rPr>
        <w:t>este prevăzută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in toate modelele recomandate.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3B1BD2">
        <w:rPr>
          <w:rStyle w:val="y2iqfc"/>
          <w:rFonts w:ascii="Times New Roman" w:hAnsi="Times New Roman" w:cs="Times New Roman"/>
          <w:bCs/>
          <w:color w:val="1F1F1F"/>
          <w:sz w:val="24"/>
          <w:szCs w:val="24"/>
          <w:lang w:val="ro-RO"/>
        </w:rPr>
        <w:t>Întregul p</w:t>
      </w:r>
      <w:r w:rsidR="00F16F12" w:rsidRPr="006D0B4A">
        <w:rPr>
          <w:rStyle w:val="y2iqfc"/>
          <w:rFonts w:ascii="Times New Roman" w:hAnsi="Times New Roman" w:cs="Times New Roman"/>
          <w:bCs/>
          <w:color w:val="1F1F1F"/>
          <w:sz w:val="24"/>
          <w:szCs w:val="24"/>
          <w:lang w:val="ro-RO"/>
        </w:rPr>
        <w:t>roces educațional</w:t>
      </w:r>
      <w:r w:rsidR="003B1BD2">
        <w:rPr>
          <w:rStyle w:val="y2iqfc"/>
          <w:rFonts w:ascii="Times New Roman" w:hAnsi="Times New Roman" w:cs="Times New Roman"/>
          <w:bCs/>
          <w:color w:val="1F1F1F"/>
          <w:sz w:val="24"/>
          <w:szCs w:val="24"/>
          <w:lang w:val="ro-RO"/>
        </w:rPr>
        <w:t>, precum</w:t>
      </w:r>
      <w:r w:rsidR="00F16F12" w:rsidRPr="006D0B4A">
        <w:rPr>
          <w:rStyle w:val="y2iqfc"/>
          <w:rFonts w:ascii="Times New Roman" w:hAnsi="Times New Roman" w:cs="Times New Roman"/>
          <w:bCs/>
          <w:color w:val="1F1F1F"/>
          <w:sz w:val="24"/>
          <w:szCs w:val="24"/>
          <w:lang w:val="ro-RO"/>
        </w:rPr>
        <w:t xml:space="preserve"> și evaluarea rezultatelor</w:t>
      </w:r>
      <w:r w:rsidR="003B1BD2">
        <w:rPr>
          <w:rStyle w:val="y2iqfc"/>
          <w:rFonts w:ascii="Times New Roman" w:hAnsi="Times New Roman" w:cs="Times New Roman"/>
          <w:bCs/>
          <w:color w:val="1F1F1F"/>
          <w:sz w:val="24"/>
          <w:szCs w:val="24"/>
          <w:lang w:val="ro-RO"/>
        </w:rPr>
        <w:t>,</w:t>
      </w:r>
      <w:r w:rsidR="00F16F12" w:rsidRPr="006D0B4A">
        <w:rPr>
          <w:rStyle w:val="y2iqfc"/>
          <w:rFonts w:ascii="Times New Roman" w:hAnsi="Times New Roman" w:cs="Times New Roman"/>
          <w:bCs/>
          <w:color w:val="1F1F1F"/>
          <w:sz w:val="24"/>
          <w:szCs w:val="24"/>
          <w:lang w:val="ro-RO"/>
        </w:rPr>
        <w:t>se desfășoară în conformitate cu curriculumul și standardele aprobate de Ministerul Educației și Cercetării al Republicii Moldova.</w:t>
      </w:r>
    </w:p>
    <w:p w14:paraId="5A5F3B49" w14:textId="77777777" w:rsidR="00CE3EEE" w:rsidRPr="00170807" w:rsidRDefault="00CE3EEE" w:rsidP="006D0B4A">
      <w:pPr>
        <w:pStyle w:val="HTMLPreformatted"/>
        <w:shd w:val="clear" w:color="auto" w:fill="FFFFFF" w:themeFill="background1"/>
        <w:spacing w:after="120" w:line="276" w:lineRule="auto"/>
        <w:jc w:val="both"/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</w:pPr>
    </w:p>
    <w:p w14:paraId="12723B29" w14:textId="77777777" w:rsidR="00E80813" w:rsidRPr="006D0B4A" w:rsidRDefault="00E80813" w:rsidP="006D0B4A">
      <w:pPr>
        <w:pStyle w:val="HTMLPreformatted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1F1F1F"/>
          <w:sz w:val="24"/>
          <w:szCs w:val="24"/>
          <w:lang w:val="ro-RO"/>
        </w:rPr>
      </w:pPr>
      <w:r w:rsidRPr="006D0B4A">
        <w:rPr>
          <w:rStyle w:val="y2iqfc"/>
          <w:rFonts w:ascii="Times New Roman" w:hAnsi="Times New Roman" w:cs="Times New Roman"/>
          <w:b/>
          <w:bCs/>
          <w:color w:val="1F1F1F"/>
          <w:sz w:val="24"/>
          <w:szCs w:val="24"/>
          <w:lang w:val="ro-RO"/>
        </w:rPr>
        <w:t xml:space="preserve">La </w:t>
      </w:r>
      <w:r w:rsidR="00072F66">
        <w:rPr>
          <w:rStyle w:val="y2iqfc"/>
          <w:rFonts w:ascii="Times New Roman" w:hAnsi="Times New Roman" w:cs="Times New Roman"/>
          <w:b/>
          <w:bCs/>
          <w:color w:val="1F1F1F"/>
          <w:sz w:val="24"/>
          <w:szCs w:val="24"/>
          <w:lang w:val="ro-RO"/>
        </w:rPr>
        <w:t xml:space="preserve">nivelul învățământului </w:t>
      </w:r>
      <w:r w:rsidRPr="006D0B4A">
        <w:rPr>
          <w:rStyle w:val="y2iqfc"/>
          <w:rFonts w:ascii="Times New Roman" w:hAnsi="Times New Roman" w:cs="Times New Roman"/>
          <w:b/>
          <w:bCs/>
          <w:color w:val="1F1F1F"/>
          <w:sz w:val="24"/>
          <w:szCs w:val="24"/>
          <w:lang w:val="ro-RO"/>
        </w:rPr>
        <w:t>primar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,</w:t>
      </w:r>
      <w:r w:rsidR="00072F6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modelul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2.1.</w:t>
      </w:r>
      <w:r w:rsidR="00072F6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prevede organizarea procesului</w:t>
      </w:r>
      <w:r w:rsidR="0070419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educațional 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în </w:t>
      </w:r>
      <w:r w:rsidR="00072F6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limba rusă (</w:t>
      </w:r>
      <w:r w:rsidR="00F16F12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L1</w:t>
      </w:r>
      <w:r w:rsidR="00072F6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), în timp ce</w:t>
      </w:r>
      <w:r w:rsidR="0070419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072F6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l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imb</w:t>
      </w:r>
      <w:r w:rsidR="00072F6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a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rom</w:t>
      </w:r>
      <w:r w:rsidR="00072F6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â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n</w:t>
      </w:r>
      <w:r w:rsidR="00072F6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ă(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L2</w:t>
      </w:r>
      <w:r w:rsidR="00072F6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)ș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i</w:t>
      </w:r>
      <w:r w:rsidR="00072F6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limba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matern</w:t>
      </w:r>
      <w:r w:rsidR="00072F6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ă a elevilor(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Lm</w:t>
      </w:r>
      <w:r w:rsidR="00072F6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)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se studiază </w:t>
      </w:r>
      <w:r w:rsidR="00072F6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exclusiv</w:t>
      </w:r>
      <w:r w:rsidR="0070419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ca discipline școlare. </w:t>
      </w:r>
      <w:r w:rsidR="00072F6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Modelul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2.2. </w:t>
      </w:r>
      <w:r w:rsidR="0014083F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menține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L1 ca limb</w:t>
      </w:r>
      <w:r w:rsidR="0014083F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ă</w:t>
      </w:r>
      <w:r w:rsidR="0070419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14083F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principală de instruire ș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i introduce</w:t>
      </w:r>
      <w:r w:rsidR="0014083F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,progresiv,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studier</w:t>
      </w:r>
      <w:r w:rsidR="0014083F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ea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unor discipline </w:t>
      </w:r>
      <w:r w:rsidR="0014083F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î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n L2 – limba romana </w:t>
      </w:r>
      <w:r w:rsidR="0014083F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ș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i </w:t>
      </w:r>
      <w:r w:rsidR="0014083F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î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n L</w:t>
      </w:r>
      <w:r w:rsidR="003775CA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m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– limba materna. </w:t>
      </w:r>
      <w:r w:rsidR="0014083F" w:rsidRPr="0014083F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Predarea acestor discipline, alese de instituția de învățământ, începe în clasele a III-a sau a IV-a.</w:t>
      </w:r>
      <w:r w:rsidR="00704196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3775CA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Calculul </w:t>
      </w:r>
      <w:r w:rsidR="0014083F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timpului de instruire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în L2 </w:t>
      </w:r>
      <w:r w:rsidR="0014083F">
        <w:rPr>
          <w:rFonts w:ascii="Times New Roman" w:hAnsi="Times New Roman" w:cs="Times New Roman"/>
          <w:color w:val="1F1F1F"/>
          <w:sz w:val="24"/>
          <w:szCs w:val="24"/>
          <w:lang w:val="ro-RO"/>
        </w:rPr>
        <w:t>și Lm se face în baza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planul</w:t>
      </w:r>
      <w:r w:rsidR="0014083F">
        <w:rPr>
          <w:rFonts w:ascii="Times New Roman" w:hAnsi="Times New Roman" w:cs="Times New Roman"/>
          <w:color w:val="1F1F1F"/>
          <w:sz w:val="24"/>
          <w:szCs w:val="24"/>
          <w:lang w:val="ro-RO"/>
        </w:rPr>
        <w:t>ui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-cadru</w:t>
      </w:r>
      <w:r w:rsidR="0014083F">
        <w:rPr>
          <w:rFonts w:ascii="Times New Roman" w:hAnsi="Times New Roman" w:cs="Times New Roman"/>
          <w:color w:val="1F1F1F"/>
          <w:sz w:val="24"/>
          <w:szCs w:val="24"/>
          <w:lang w:val="ro-RO"/>
        </w:rPr>
        <w:t>, ținând cont de numărul total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14083F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de ore aplicat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disciplinelor non-lingvistice</w:t>
      </w:r>
      <w:r w:rsidR="0014083F">
        <w:rPr>
          <w:rFonts w:ascii="Times New Roman" w:hAnsi="Times New Roman" w:cs="Times New Roman"/>
          <w:color w:val="1F1F1F"/>
          <w:sz w:val="24"/>
          <w:szCs w:val="24"/>
          <w:lang w:val="ro-RO"/>
        </w:rPr>
        <w:t>,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cu excluderea orelor prevăzute pentru studierea L1, L2 și Lm ca discipline școlare.</w:t>
      </w:r>
      <w:r w:rsidR="00E35433">
        <w:rPr>
          <w:rFonts w:ascii="Times New Roman" w:hAnsi="Times New Roman" w:cs="Times New Roman"/>
          <w:color w:val="1F1F1F"/>
          <w:sz w:val="24"/>
          <w:szCs w:val="24"/>
          <w:lang w:val="ro-RO"/>
        </w:rPr>
        <w:t>Modelul</w:t>
      </w:r>
      <w:r w:rsidR="003775CA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2.3. recomanda </w:t>
      </w:r>
      <w:r w:rsidR="00E35433">
        <w:rPr>
          <w:rFonts w:ascii="Times New Roman" w:hAnsi="Times New Roman" w:cs="Times New Roman"/>
          <w:color w:val="1F1F1F"/>
          <w:sz w:val="24"/>
          <w:szCs w:val="24"/>
          <w:lang w:val="ro-RO"/>
        </w:rPr>
        <w:t>utilizarea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3775CA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Lm – limbii </w:t>
      </w:r>
      <w:r w:rsidR="00E35433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materne a </w:t>
      </w:r>
      <w:r w:rsidR="002F7FCD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minorit</w:t>
      </w:r>
      <w:r w:rsidR="00E35433">
        <w:rPr>
          <w:rFonts w:ascii="Times New Roman" w:hAnsi="Times New Roman" w:cs="Times New Roman"/>
          <w:color w:val="1F1F1F"/>
          <w:sz w:val="24"/>
          <w:szCs w:val="24"/>
          <w:lang w:val="ro-RO"/>
        </w:rPr>
        <w:t>ăț</w:t>
      </w:r>
      <w:r w:rsidR="002F7FCD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ilor</w:t>
      </w:r>
      <w:r w:rsidR="0070419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2F7FCD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naționale</w:t>
      </w:r>
      <w:r w:rsidR="003775CA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(</w:t>
      </w:r>
      <w:r w:rsidR="003775CA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bulgară, găgăuză, ucraineană</w:t>
      </w:r>
      <w:r w:rsidR="003775CA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) ca limb</w:t>
      </w:r>
      <w:r w:rsidR="00E35433">
        <w:rPr>
          <w:rFonts w:ascii="Times New Roman" w:hAnsi="Times New Roman" w:cs="Times New Roman"/>
          <w:color w:val="1F1F1F"/>
          <w:sz w:val="24"/>
          <w:szCs w:val="24"/>
          <w:lang w:val="ro-RO"/>
        </w:rPr>
        <w:t>ă</w:t>
      </w:r>
      <w:r w:rsidR="003775CA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de instruire de baza</w:t>
      </w:r>
      <w:r w:rsidR="00E35433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. În a cest caz, </w:t>
      </w:r>
      <w:r w:rsidR="003775CA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limb</w:t>
      </w:r>
      <w:r w:rsidR="00E35433">
        <w:rPr>
          <w:rFonts w:ascii="Times New Roman" w:hAnsi="Times New Roman" w:cs="Times New Roman"/>
          <w:color w:val="1F1F1F"/>
          <w:sz w:val="24"/>
          <w:szCs w:val="24"/>
          <w:lang w:val="ro-RO"/>
        </w:rPr>
        <w:t>a</w:t>
      </w:r>
      <w:r w:rsidR="003775CA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rom</w:t>
      </w:r>
      <w:r w:rsidR="00E35433">
        <w:rPr>
          <w:rFonts w:ascii="Times New Roman" w:hAnsi="Times New Roman" w:cs="Times New Roman"/>
          <w:color w:val="1F1F1F"/>
          <w:sz w:val="24"/>
          <w:szCs w:val="24"/>
          <w:lang w:val="ro-RO"/>
        </w:rPr>
        <w:t>â</w:t>
      </w:r>
      <w:r w:rsidR="003775CA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n</w:t>
      </w:r>
      <w:r w:rsidR="00E35433">
        <w:rPr>
          <w:rFonts w:ascii="Times New Roman" w:hAnsi="Times New Roman" w:cs="Times New Roman"/>
          <w:color w:val="1F1F1F"/>
          <w:sz w:val="24"/>
          <w:szCs w:val="24"/>
          <w:lang w:val="ro-RO"/>
        </w:rPr>
        <w:t>ă</w:t>
      </w:r>
      <w:r w:rsidR="003775CA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– L2 </w:t>
      </w:r>
      <w:r w:rsidR="00E35433">
        <w:rPr>
          <w:rFonts w:ascii="Times New Roman" w:hAnsi="Times New Roman" w:cs="Times New Roman"/>
          <w:color w:val="1F1F1F"/>
          <w:sz w:val="24"/>
          <w:szCs w:val="24"/>
          <w:lang w:val="ro-RO"/>
        </w:rPr>
        <w:t>ș</w:t>
      </w:r>
      <w:r w:rsidR="003775CA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i limb</w:t>
      </w:r>
      <w:r w:rsidR="00E35433">
        <w:rPr>
          <w:rFonts w:ascii="Times New Roman" w:hAnsi="Times New Roman" w:cs="Times New Roman"/>
          <w:color w:val="1F1F1F"/>
          <w:sz w:val="24"/>
          <w:szCs w:val="24"/>
          <w:lang w:val="ro-RO"/>
        </w:rPr>
        <w:t>a</w:t>
      </w:r>
      <w:r w:rsidR="003775CA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rus</w:t>
      </w:r>
      <w:r w:rsidR="00E35433">
        <w:rPr>
          <w:rFonts w:ascii="Times New Roman" w:hAnsi="Times New Roman" w:cs="Times New Roman"/>
          <w:color w:val="1F1F1F"/>
          <w:sz w:val="24"/>
          <w:szCs w:val="24"/>
          <w:lang w:val="ro-RO"/>
        </w:rPr>
        <w:t>ă</w:t>
      </w:r>
      <w:r w:rsidR="003775CA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– L1 </w:t>
      </w:r>
      <w:r w:rsidR="00E35433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sunt introduse treptat </w:t>
      </w:r>
      <w:r w:rsidR="003775CA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ca limbi de predare, </w:t>
      </w:r>
      <w:r w:rsidR="006E7F88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începând</w:t>
      </w:r>
      <w:r w:rsidR="002A7C4F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E35433">
        <w:rPr>
          <w:rFonts w:ascii="Times New Roman" w:hAnsi="Times New Roman" w:cs="Times New Roman"/>
          <w:color w:val="1F1F1F"/>
          <w:sz w:val="24"/>
          <w:szCs w:val="24"/>
          <w:lang w:val="ro-RO"/>
        </w:rPr>
        <w:t>cu</w:t>
      </w:r>
      <w:r w:rsidR="002A7C4F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6E7F88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clasele </w:t>
      </w:r>
      <w:r w:rsidR="006E7F88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a </w:t>
      </w:r>
      <w:r w:rsidR="00E35433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III</w:t>
      </w:r>
      <w:r w:rsidR="006E7F88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-a – a </w:t>
      </w:r>
      <w:r w:rsidR="00E35433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IV</w:t>
      </w:r>
      <w:r w:rsidR="006E7F88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-a.</w:t>
      </w:r>
    </w:p>
    <w:p w14:paraId="43544CFD" w14:textId="77777777" w:rsidR="00E80813" w:rsidRPr="006D0B4A" w:rsidRDefault="00E80813" w:rsidP="006D0B4A">
      <w:pPr>
        <w:pStyle w:val="HTMLPreformatted"/>
        <w:shd w:val="clear" w:color="auto" w:fill="FFFFFF" w:themeFill="background1"/>
        <w:spacing w:after="120" w:line="276" w:lineRule="auto"/>
        <w:jc w:val="both"/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</w:pPr>
    </w:p>
    <w:p w14:paraId="141A6F7D" w14:textId="77777777" w:rsidR="006E7F88" w:rsidRPr="006D0B4A" w:rsidRDefault="006E7F88" w:rsidP="006D0B4A">
      <w:pPr>
        <w:pStyle w:val="HTMLPreformatted"/>
        <w:shd w:val="clear" w:color="auto" w:fill="FFFFFF" w:themeFill="background1"/>
        <w:spacing w:after="120" w:line="276" w:lineRule="auto"/>
        <w:jc w:val="both"/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</w:pPr>
      <w:r w:rsidRPr="006D0B4A">
        <w:rPr>
          <w:rStyle w:val="y2iqfc"/>
          <w:rFonts w:ascii="Times New Roman" w:hAnsi="Times New Roman" w:cs="Times New Roman"/>
          <w:b/>
          <w:color w:val="1F1F1F"/>
          <w:sz w:val="24"/>
          <w:szCs w:val="24"/>
          <w:lang w:val="ro-RO"/>
        </w:rPr>
        <w:t xml:space="preserve">In </w:t>
      </w:r>
      <w:r w:rsidR="00E81040">
        <w:rPr>
          <w:rStyle w:val="y2iqfc"/>
          <w:rFonts w:ascii="Times New Roman" w:hAnsi="Times New Roman" w:cs="Times New Roman"/>
          <w:b/>
          <w:color w:val="1F1F1F"/>
          <w:sz w:val="24"/>
          <w:szCs w:val="24"/>
          <w:lang w:val="ro-RO"/>
        </w:rPr>
        <w:t xml:space="preserve">ciclul </w:t>
      </w:r>
      <w:r w:rsidRPr="006D0B4A">
        <w:rPr>
          <w:rStyle w:val="y2iqfc"/>
          <w:rFonts w:ascii="Times New Roman" w:hAnsi="Times New Roman" w:cs="Times New Roman"/>
          <w:b/>
          <w:color w:val="1F1F1F"/>
          <w:sz w:val="24"/>
          <w:szCs w:val="24"/>
          <w:lang w:val="ro-RO"/>
        </w:rPr>
        <w:t>gimnazi</w:t>
      </w:r>
      <w:r w:rsidR="00E81040">
        <w:rPr>
          <w:rStyle w:val="y2iqfc"/>
          <w:rFonts w:ascii="Times New Roman" w:hAnsi="Times New Roman" w:cs="Times New Roman"/>
          <w:b/>
          <w:color w:val="1F1F1F"/>
          <w:sz w:val="24"/>
          <w:szCs w:val="24"/>
          <w:lang w:val="ro-RO"/>
        </w:rPr>
        <w:t>al</w:t>
      </w:r>
      <w:r w:rsidRPr="006D0B4A">
        <w:rPr>
          <w:rStyle w:val="y2iqfc"/>
          <w:rFonts w:ascii="Times New Roman" w:hAnsi="Times New Roman" w:cs="Times New Roman"/>
          <w:b/>
          <w:color w:val="1F1F1F"/>
          <w:sz w:val="24"/>
          <w:szCs w:val="24"/>
          <w:lang w:val="ro-RO"/>
        </w:rPr>
        <w:t xml:space="preserve">, </w:t>
      </w:r>
      <w:r w:rsidR="00E81040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volumul</w:t>
      </w:r>
      <w:r w:rsidR="002A7C4F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de studiu </w:t>
      </w:r>
      <w:r w:rsidR="00E81040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alocat</w:t>
      </w:r>
      <w:r w:rsidR="002A7C4F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E81040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disciplinelor predate în limba română(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L2</w:t>
      </w:r>
      <w:r w:rsidR="00E81040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)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și</w:t>
      </w:r>
      <w:r w:rsidR="00E81040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în limba maternă(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Lm</w:t>
      </w:r>
      <w:r w:rsidR="00E81040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)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(</w:t>
      </w:r>
      <w:r w:rsidR="00E81040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modelele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2.1. si 2.2.)</w:t>
      </w:r>
      <w:r w:rsidR="00E81040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, precum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si cel pentru </w:t>
      </w:r>
      <w:r w:rsidR="00E81040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predarea în limba română(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L2</w:t>
      </w:r>
      <w:r w:rsidR="00E81040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)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și</w:t>
      </w:r>
      <w:r w:rsidR="00E81040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limba rusă(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L1</w:t>
      </w:r>
      <w:r w:rsidR="00E81040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)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– </w:t>
      </w:r>
      <w:r w:rsidR="00E81040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modelul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2.3 crește treptat, în funcție de </w:t>
      </w:r>
      <w:r w:rsidR="00E81040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distribuirea</w:t>
      </w:r>
      <w:r w:rsidR="002A7C4F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timpului </w:t>
      </w:r>
      <w:r w:rsidR="00E81040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prevăzut 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pentru </w:t>
      </w:r>
      <w:r w:rsidR="00E81040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predarea</w:t>
      </w:r>
      <w:r w:rsidR="002A7C4F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disciplinelor non-lingvistice în </w:t>
      </w:r>
      <w:r w:rsidR="00E81040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aceste</w:t>
      </w:r>
      <w:r w:rsidR="002A7C4F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limbi, </w:t>
      </w:r>
      <w:r w:rsidR="00E81040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conform specificațiilor fiecărui model educațional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.</w:t>
      </w:r>
    </w:p>
    <w:p w14:paraId="5533BF43" w14:textId="77777777" w:rsidR="00F16F12" w:rsidRPr="006D0B4A" w:rsidRDefault="00F16F12" w:rsidP="006D0B4A">
      <w:pPr>
        <w:pStyle w:val="HTMLPreformatted"/>
        <w:shd w:val="clear" w:color="auto" w:fill="FFFFFF" w:themeFill="background1"/>
        <w:spacing w:after="120" w:line="276" w:lineRule="auto"/>
        <w:jc w:val="both"/>
        <w:rPr>
          <w:rFonts w:ascii="Times New Roman" w:hAnsi="Times New Roman" w:cs="Times New Roman"/>
          <w:b/>
          <w:color w:val="1F1F1F"/>
          <w:sz w:val="24"/>
          <w:szCs w:val="24"/>
          <w:lang w:val="ro-RO"/>
        </w:rPr>
      </w:pP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Totodată, în conformitate cu metodologia predării bilingve, </w:t>
      </w:r>
      <w:r w:rsidR="00E81040">
        <w:rPr>
          <w:rFonts w:ascii="Times New Roman" w:hAnsi="Times New Roman" w:cs="Times New Roman"/>
          <w:color w:val="1F1F1F"/>
          <w:sz w:val="24"/>
          <w:szCs w:val="24"/>
          <w:lang w:val="ro-RO"/>
        </w:rPr>
        <w:t>ce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a </w:t>
      </w:r>
      <w:r w:rsidR="00E81040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de-a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doua</w:t>
      </w:r>
      <w:r w:rsidR="00E81040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sau a</w:t>
      </w:r>
      <w:r w:rsidR="006E7F88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tr</w:t>
      </w:r>
      <w:r w:rsidR="00E81040">
        <w:rPr>
          <w:rFonts w:ascii="Times New Roman" w:hAnsi="Times New Roman" w:cs="Times New Roman"/>
          <w:color w:val="1F1F1F"/>
          <w:sz w:val="24"/>
          <w:szCs w:val="24"/>
          <w:lang w:val="ro-RO"/>
        </w:rPr>
        <w:t>e</w:t>
      </w:r>
      <w:r w:rsidR="006E7F88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ia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limbă este </w:t>
      </w:r>
      <w:r w:rsidR="00E81040">
        <w:rPr>
          <w:rFonts w:ascii="Times New Roman" w:hAnsi="Times New Roman" w:cs="Times New Roman"/>
          <w:color w:val="1F1F1F"/>
          <w:sz w:val="24"/>
          <w:szCs w:val="24"/>
          <w:lang w:val="ro-RO"/>
        </w:rPr>
        <w:t>integrată</w:t>
      </w:r>
      <w:r w:rsidR="002A7C4F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în mod structurat în cadrul lecți</w:t>
      </w:r>
      <w:r w:rsidR="00EB7BD7">
        <w:rPr>
          <w:rFonts w:ascii="Times New Roman" w:hAnsi="Times New Roman" w:cs="Times New Roman"/>
          <w:color w:val="1F1F1F"/>
          <w:sz w:val="24"/>
          <w:szCs w:val="24"/>
          <w:lang w:val="ro-RO"/>
        </w:rPr>
        <w:t>ilor,</w:t>
      </w:r>
      <w:r w:rsidR="006E7F88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in </w:t>
      </w:r>
      <w:r w:rsidR="00EB7BD7">
        <w:rPr>
          <w:rFonts w:ascii="Times New Roman" w:hAnsi="Times New Roman" w:cs="Times New Roman"/>
          <w:color w:val="1F1F1F"/>
          <w:sz w:val="24"/>
          <w:szCs w:val="24"/>
          <w:lang w:val="ro-RO"/>
        </w:rPr>
        <w:t>funcție</w:t>
      </w:r>
      <w:r w:rsidR="002A7C4F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de nivelul de competență al elevilor în </w:t>
      </w:r>
      <w:r w:rsidR="00F37A9B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limba țint</w:t>
      </w:r>
      <w:r w:rsidR="00EB7BD7">
        <w:rPr>
          <w:rFonts w:ascii="Times New Roman" w:hAnsi="Times New Roman" w:cs="Times New Roman"/>
          <w:color w:val="1F1F1F"/>
          <w:sz w:val="24"/>
          <w:szCs w:val="24"/>
          <w:lang w:val="ro-RO"/>
        </w:rPr>
        <w:t>ă. Ponderea utilizării acestor limbi</w:t>
      </w:r>
      <w:r w:rsidR="002A7C4F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crește </w:t>
      </w:r>
      <w:r w:rsidR="00EB7BD7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progresiv,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pe măsură ce elevii </w:t>
      </w:r>
      <w:r w:rsidR="00EB7BD7">
        <w:rPr>
          <w:rFonts w:ascii="Times New Roman" w:hAnsi="Times New Roman" w:cs="Times New Roman"/>
          <w:color w:val="1F1F1F"/>
          <w:sz w:val="24"/>
          <w:szCs w:val="24"/>
          <w:lang w:val="ro-RO"/>
        </w:rPr>
        <w:t>avansează</w:t>
      </w:r>
      <w:r w:rsidR="002A7C4F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în însușirea </w:t>
      </w:r>
      <w:r w:rsidR="00EB7BD7">
        <w:rPr>
          <w:rFonts w:ascii="Times New Roman" w:hAnsi="Times New Roman" w:cs="Times New Roman"/>
          <w:color w:val="1F1F1F"/>
          <w:sz w:val="24"/>
          <w:szCs w:val="24"/>
          <w:lang w:val="ro-RO"/>
        </w:rPr>
        <w:t>lor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.</w:t>
      </w:r>
      <w:r w:rsidR="002A7C4F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EB7BD7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Limbile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L1, L2 și Lm </w:t>
      </w:r>
      <w:r w:rsidR="00EB7BD7">
        <w:rPr>
          <w:rFonts w:ascii="Times New Roman" w:hAnsi="Times New Roman" w:cs="Times New Roman"/>
          <w:color w:val="1F1F1F"/>
          <w:sz w:val="24"/>
          <w:szCs w:val="24"/>
          <w:lang w:val="ro-RO"/>
        </w:rPr>
        <w:t>continuă să fie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studiate</w:t>
      </w:r>
      <w:r w:rsidR="00EB7BD7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și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ca discipline școlare pe întreaga perioadă de studiu.</w:t>
      </w:r>
    </w:p>
    <w:p w14:paraId="3D3D57AA" w14:textId="77777777" w:rsidR="00F16F12" w:rsidRPr="006D0B4A" w:rsidRDefault="00F16F12" w:rsidP="006D0B4A">
      <w:pPr>
        <w:pStyle w:val="HTMLPreformatted"/>
        <w:shd w:val="clear" w:color="auto" w:fill="FFFFFF" w:themeFill="background1"/>
        <w:spacing w:after="120" w:line="276" w:lineRule="auto"/>
        <w:jc w:val="both"/>
        <w:rPr>
          <w:rStyle w:val="y2iqfc"/>
          <w:rFonts w:ascii="Times New Roman" w:hAnsi="Times New Roman" w:cs="Times New Roman"/>
          <w:b/>
          <w:color w:val="1F1F1F"/>
          <w:sz w:val="24"/>
          <w:szCs w:val="24"/>
          <w:lang w:val="ro-RO"/>
        </w:rPr>
      </w:pP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Alegerea disciplinelor non</w:t>
      </w:r>
      <w:r w:rsidR="00F37A9B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-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lingvistice care urmează </w:t>
      </w:r>
      <w:r w:rsidR="00EB7BD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a</w:t>
      </w:r>
      <w:r w:rsidR="002A7C4F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fi</w:t>
      </w:r>
      <w:r w:rsidR="002A7C4F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EB7BD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predate</w:t>
      </w:r>
      <w:r w:rsidR="002A7C4F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în limb</w:t>
      </w:r>
      <w:r w:rsidR="00F37A9B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ile </w:t>
      </w:r>
      <w:r w:rsidR="006929C6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ținta</w:t>
      </w:r>
      <w:r w:rsidR="00F37A9B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s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e realizează de către școală, ținând cont de continuitatea utiliz</w:t>
      </w:r>
      <w:r w:rsidR="00EB7BD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ării</w:t>
      </w:r>
      <w:r w:rsidR="002A7C4F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F37A9B"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acestor limbi </w:t>
      </w:r>
      <w:r w:rsidR="00EB7BD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în procesul instructiv</w:t>
      </w:r>
      <w:r w:rsidR="00EB7BD7" w:rsidRPr="00EB7BD7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din ciclurile educaționale anterioare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.</w:t>
      </w:r>
    </w:p>
    <w:p w14:paraId="7558E4EE" w14:textId="77777777" w:rsidR="00F16F12" w:rsidRPr="006D0B4A" w:rsidRDefault="00F16F12" w:rsidP="006D0B4A">
      <w:pPr>
        <w:pStyle w:val="HTMLPreformatted"/>
        <w:shd w:val="clear" w:color="auto" w:fill="FFFFFF" w:themeFill="background1"/>
        <w:spacing w:after="120" w:line="276" w:lineRule="auto"/>
        <w:jc w:val="both"/>
        <w:rPr>
          <w:rFonts w:ascii="Times New Roman" w:hAnsi="Times New Roman" w:cs="Times New Roman"/>
          <w:b/>
          <w:color w:val="1F1F1F"/>
          <w:sz w:val="24"/>
          <w:szCs w:val="24"/>
          <w:lang w:val="ro-RO"/>
        </w:rPr>
      </w:pPr>
      <w:r w:rsidRPr="006D0B4A">
        <w:rPr>
          <w:rFonts w:ascii="Times New Roman" w:hAnsi="Times New Roman" w:cs="Times New Roman"/>
          <w:b/>
          <w:bCs/>
          <w:sz w:val="24"/>
          <w:szCs w:val="24"/>
          <w:lang w:val="ro-RO"/>
        </w:rPr>
        <w:t>În clasele liceale</w:t>
      </w:r>
      <w:r w:rsidRPr="006D0B4A">
        <w:rPr>
          <w:rFonts w:ascii="Times New Roman" w:hAnsi="Times New Roman" w:cs="Times New Roman"/>
          <w:sz w:val="24"/>
          <w:szCs w:val="24"/>
          <w:lang w:val="ro-RO"/>
        </w:rPr>
        <w:t xml:space="preserve">, se presupune utilizarea preponderentă a </w:t>
      </w:r>
      <w:r w:rsidR="00EB7BD7">
        <w:rPr>
          <w:rFonts w:ascii="Times New Roman" w:hAnsi="Times New Roman" w:cs="Times New Roman"/>
          <w:sz w:val="24"/>
          <w:szCs w:val="24"/>
          <w:lang w:val="ro-RO"/>
        </w:rPr>
        <w:t>metodei</w:t>
      </w:r>
      <w:r w:rsidR="002A7C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sz w:val="24"/>
          <w:szCs w:val="24"/>
          <w:lang w:val="ro-RO"/>
        </w:rPr>
        <w:t xml:space="preserve">de învățare integrată a conținutului și a limbii (CLIL) </w:t>
      </w:r>
      <w:r w:rsidR="00EB7BD7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2A7C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sz w:val="24"/>
          <w:szCs w:val="24"/>
          <w:lang w:val="ro-RO"/>
        </w:rPr>
        <w:t xml:space="preserve">predarea disciplinelor în limba română, cu condiția ca </w:t>
      </w:r>
      <w:r w:rsidR="00EB7BD7">
        <w:rPr>
          <w:rFonts w:ascii="Times New Roman" w:hAnsi="Times New Roman" w:cs="Times New Roman"/>
          <w:sz w:val="24"/>
          <w:szCs w:val="24"/>
          <w:lang w:val="ro-RO"/>
        </w:rPr>
        <w:t>elevii</w:t>
      </w:r>
      <w:r w:rsidR="002A7C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sz w:val="24"/>
          <w:szCs w:val="24"/>
          <w:lang w:val="ro-RO"/>
        </w:rPr>
        <w:t xml:space="preserve">să fi </w:t>
      </w:r>
      <w:r w:rsidR="00EB7BD7">
        <w:rPr>
          <w:rFonts w:ascii="Times New Roman" w:hAnsi="Times New Roman" w:cs="Times New Roman"/>
          <w:sz w:val="24"/>
          <w:szCs w:val="24"/>
          <w:lang w:val="ro-RO"/>
        </w:rPr>
        <w:t>participat anterior</w:t>
      </w:r>
      <w:r w:rsidRPr="006D0B4A">
        <w:rPr>
          <w:rFonts w:ascii="Times New Roman" w:hAnsi="Times New Roman" w:cs="Times New Roman"/>
          <w:sz w:val="24"/>
          <w:szCs w:val="24"/>
          <w:lang w:val="ro-RO"/>
        </w:rPr>
        <w:t xml:space="preserve"> în programe de educație bilingvă/multilingvă</w:t>
      </w:r>
      <w:r w:rsidR="00DD07A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6D0B4A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 w:rsidR="00DD07AF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DD07AF" w:rsidRPr="00DD07AF">
        <w:rPr>
          <w:rFonts w:ascii="Times New Roman" w:hAnsi="Times New Roman" w:cs="Times New Roman"/>
          <w:sz w:val="24"/>
          <w:szCs w:val="24"/>
          <w:lang w:val="ro-RO"/>
        </w:rPr>
        <w:t xml:space="preserve">Această decizie trebuie să se bazeze și </w:t>
      </w:r>
      <w:r w:rsidR="00DD07AF" w:rsidRPr="00DD07AF">
        <w:rPr>
          <w:rFonts w:ascii="Times New Roman" w:hAnsi="Times New Roman" w:cs="Times New Roman"/>
          <w:sz w:val="24"/>
          <w:szCs w:val="24"/>
          <w:lang w:val="ro-RO"/>
        </w:rPr>
        <w:lastRenderedPageBreak/>
        <w:t>pe rezultatele evaluării nivelului de competență în L2.</w:t>
      </w:r>
      <w:r w:rsidR="002A7C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D07AF">
        <w:rPr>
          <w:rFonts w:ascii="Times New Roman" w:hAnsi="Times New Roman" w:cs="Times New Roman"/>
          <w:sz w:val="24"/>
          <w:szCs w:val="24"/>
          <w:lang w:val="ro-RO"/>
        </w:rPr>
        <w:t>Cadrele didactice</w:t>
      </w:r>
      <w:r w:rsidR="002A7C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sz w:val="24"/>
          <w:szCs w:val="24"/>
          <w:lang w:val="ro-RO"/>
        </w:rPr>
        <w:t xml:space="preserve">care predau discipline în limba română trebuie să </w:t>
      </w:r>
      <w:r w:rsidR="00DD07AF">
        <w:rPr>
          <w:rFonts w:ascii="Times New Roman" w:hAnsi="Times New Roman" w:cs="Times New Roman"/>
          <w:sz w:val="24"/>
          <w:szCs w:val="24"/>
          <w:lang w:val="ro-RO"/>
        </w:rPr>
        <w:t>dețină</w:t>
      </w:r>
      <w:r w:rsidR="002A7C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sz w:val="24"/>
          <w:szCs w:val="24"/>
          <w:lang w:val="ro-RO"/>
        </w:rPr>
        <w:t xml:space="preserve">un nivel </w:t>
      </w:r>
      <w:r w:rsidR="00DD07AF">
        <w:rPr>
          <w:rFonts w:ascii="Times New Roman" w:hAnsi="Times New Roman" w:cs="Times New Roman"/>
          <w:sz w:val="24"/>
          <w:szCs w:val="24"/>
          <w:lang w:val="ro-RO"/>
        </w:rPr>
        <w:t>adecvat</w:t>
      </w:r>
      <w:r w:rsidR="002A7C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sz w:val="24"/>
          <w:szCs w:val="24"/>
          <w:lang w:val="ro-RO"/>
        </w:rPr>
        <w:t>de competență atât în L2, cât și în L1.</w:t>
      </w:r>
    </w:p>
    <w:p w14:paraId="6E5365EF" w14:textId="77777777" w:rsidR="00F16F12" w:rsidRPr="00170807" w:rsidRDefault="00F16F12" w:rsidP="006D0B4A">
      <w:pPr>
        <w:pStyle w:val="HTMLPreformatted"/>
        <w:shd w:val="clear" w:color="auto" w:fill="FFFFFF" w:themeFill="background1"/>
        <w:spacing w:after="120" w:line="276" w:lineRule="auto"/>
        <w:jc w:val="both"/>
        <w:rPr>
          <w:rFonts w:ascii="Times New Roman" w:hAnsi="Times New Roman" w:cs="Times New Roman"/>
          <w:color w:val="1F1F1F"/>
          <w:sz w:val="28"/>
          <w:szCs w:val="28"/>
          <w:lang w:val="ro-RO"/>
        </w:rPr>
      </w:pPr>
    </w:p>
    <w:p w14:paraId="107A7C2F" w14:textId="77777777" w:rsidR="002F7FCD" w:rsidRPr="00170807" w:rsidRDefault="00EE2DA0" w:rsidP="006D0B4A">
      <w:pPr>
        <w:pStyle w:val="ListParagraph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</w:pPr>
      <w:r w:rsidRPr="00170807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Implementarea modelelor de imersiune deplin</w:t>
      </w:r>
      <w:r w:rsidR="00170807" w:rsidRPr="00CC5156">
        <w:rPr>
          <w:rFonts w:ascii="Times New Roman" w:hAnsi="Times New Roman" w:cs="Times New Roman"/>
          <w:b/>
          <w:color w:val="1F1F1F"/>
          <w:sz w:val="28"/>
          <w:szCs w:val="28"/>
          <w:lang w:val="ro-RO"/>
        </w:rPr>
        <w:t>ă</w:t>
      </w:r>
    </w:p>
    <w:p w14:paraId="45FAE261" w14:textId="77777777" w:rsidR="002F7FCD" w:rsidRPr="006D0B4A" w:rsidRDefault="006929C6" w:rsidP="006D0B4A">
      <w:pPr>
        <w:pStyle w:val="HTMLPreformatted"/>
        <w:shd w:val="clear" w:color="auto" w:fill="FFFFFF" w:themeFill="background1"/>
        <w:spacing w:after="120" w:line="276" w:lineRule="auto"/>
        <w:jc w:val="both"/>
        <w:rPr>
          <w:rFonts w:ascii="Times New Roman" w:hAnsi="Times New Roman" w:cs="Times New Roman"/>
          <w:color w:val="1F1F1F"/>
          <w:sz w:val="24"/>
          <w:szCs w:val="24"/>
          <w:lang w:val="ro-RO"/>
        </w:rPr>
      </w:pP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Modelele de imersiune deplina pot fi eficiente in </w:t>
      </w:r>
      <w:r w:rsidR="00DD07AF">
        <w:rPr>
          <w:rFonts w:ascii="Times New Roman" w:hAnsi="Times New Roman" w:cs="Times New Roman"/>
          <w:color w:val="1F1F1F"/>
          <w:sz w:val="24"/>
          <w:szCs w:val="24"/>
          <w:lang w:val="ro-RO"/>
        </w:rPr>
        <w:t>contextul</w:t>
      </w:r>
      <w:r w:rsidR="002A7C4F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școlilor mixte si/sau </w:t>
      </w:r>
      <w:r w:rsidR="00DD07AF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al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comunit</w:t>
      </w:r>
      <w:r w:rsidR="00DD07AF">
        <w:rPr>
          <w:rFonts w:ascii="Times New Roman" w:hAnsi="Times New Roman" w:cs="Times New Roman"/>
          <w:color w:val="1F1F1F"/>
          <w:sz w:val="24"/>
          <w:szCs w:val="24"/>
          <w:lang w:val="ro-RO"/>
        </w:rPr>
        <w:t>ăț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ilor bilingve/multilingve, in care limbile țint</w:t>
      </w:r>
      <w:r w:rsidR="00DD07AF">
        <w:rPr>
          <w:rFonts w:ascii="Times New Roman" w:hAnsi="Times New Roman" w:cs="Times New Roman"/>
          <w:color w:val="1F1F1F"/>
          <w:sz w:val="24"/>
          <w:szCs w:val="24"/>
          <w:lang w:val="ro-RO"/>
        </w:rPr>
        <w:t>ă</w:t>
      </w:r>
      <w:r w:rsidR="002A7C4F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s</w:t>
      </w:r>
      <w:r w:rsidR="00E452AA" w:rsidRPr="00E452AA">
        <w:rPr>
          <w:rFonts w:ascii="Times New Roman" w:hAnsi="Times New Roman" w:cs="Times New Roman"/>
          <w:color w:val="1F1F1F"/>
          <w:sz w:val="24"/>
          <w:szCs w:val="24"/>
          <w:lang w:val="ro-RO"/>
        </w:rPr>
        <w:t>unt utilizate în mod activ în viața de zi cu zi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.  </w:t>
      </w:r>
    </w:p>
    <w:p w14:paraId="44CB6BC5" w14:textId="77777777" w:rsidR="00882E19" w:rsidRPr="000B7E31" w:rsidRDefault="00DA6947" w:rsidP="006D0B4A">
      <w:pPr>
        <w:pStyle w:val="NoSpacing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D0B4A">
        <w:rPr>
          <w:rStyle w:val="y2iqfc"/>
          <w:rFonts w:ascii="Times New Roman" w:hAnsi="Times New Roman" w:cs="Times New Roman"/>
          <w:b/>
          <w:bCs/>
          <w:color w:val="1F1F1F"/>
          <w:sz w:val="24"/>
          <w:szCs w:val="24"/>
          <w:lang w:val="ro-RO"/>
        </w:rPr>
        <w:t>În învățământul preșcolar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, </w:t>
      </w:r>
      <w:r w:rsidR="00E452A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>modelul</w:t>
      </w:r>
      <w:r w:rsidRPr="006D0B4A">
        <w:rPr>
          <w:rStyle w:val="y2iqfc"/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3.1. </w:t>
      </w:r>
      <w:r w:rsidR="00E452AA">
        <w:rPr>
          <w:rFonts w:ascii="Times New Roman" w:hAnsi="Times New Roman" w:cs="Times New Roman"/>
          <w:color w:val="1F1F1F"/>
          <w:sz w:val="24"/>
          <w:szCs w:val="24"/>
          <w:lang w:val="ro-RO"/>
        </w:rPr>
        <w:t>prevede utilizarea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L1 </w:t>
      </w:r>
      <w:r w:rsidR="00E452AA">
        <w:rPr>
          <w:rFonts w:ascii="Times New Roman" w:hAnsi="Times New Roman" w:cs="Times New Roman"/>
          <w:color w:val="1F1F1F"/>
          <w:sz w:val="24"/>
          <w:szCs w:val="24"/>
          <w:lang w:val="ro-RO"/>
        </w:rPr>
        <w:t>ș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i L2, iar </w:t>
      </w:r>
      <w:r w:rsidR="00E452AA">
        <w:rPr>
          <w:rFonts w:ascii="Times New Roman" w:hAnsi="Times New Roman" w:cs="Times New Roman"/>
          <w:color w:val="1F1F1F"/>
          <w:sz w:val="24"/>
          <w:szCs w:val="24"/>
          <w:lang w:val="ro-RO"/>
        </w:rPr>
        <w:t>model</w:t>
      </w:r>
      <w:r w:rsidR="0003691C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ul </w:t>
      </w:r>
      <w:r w:rsidR="00E452AA">
        <w:rPr>
          <w:rFonts w:ascii="Times New Roman" w:hAnsi="Times New Roman" w:cs="Times New Roman"/>
          <w:color w:val="1F1F1F"/>
          <w:sz w:val="24"/>
          <w:szCs w:val="24"/>
          <w:lang w:val="ro-RO"/>
        </w:rPr>
        <w:t>3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.2.– </w:t>
      </w:r>
      <w:r w:rsidR="00E452A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pe lângă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L1, L2</w:t>
      </w:r>
      <w:r w:rsidR="00E452AA">
        <w:rPr>
          <w:rFonts w:ascii="Times New Roman" w:hAnsi="Times New Roman" w:cs="Times New Roman"/>
          <w:color w:val="1F1F1F"/>
          <w:sz w:val="24"/>
          <w:szCs w:val="24"/>
          <w:lang w:val="ro-RO"/>
        </w:rPr>
        <w:t>, includ</w:t>
      </w:r>
      <w:r w:rsidR="00B70828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E452AA">
        <w:rPr>
          <w:rFonts w:ascii="Times New Roman" w:hAnsi="Times New Roman" w:cs="Times New Roman"/>
          <w:color w:val="1F1F1F"/>
          <w:sz w:val="24"/>
          <w:szCs w:val="24"/>
          <w:lang w:val="ro-RO"/>
        </w:rPr>
        <w:t>ș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i Lm </w:t>
      </w:r>
      <w:r w:rsidR="00E452AA">
        <w:rPr>
          <w:rFonts w:ascii="Times New Roman" w:hAnsi="Times New Roman" w:cs="Times New Roman"/>
          <w:color w:val="1F1F1F"/>
          <w:sz w:val="24"/>
          <w:szCs w:val="24"/>
          <w:lang w:val="ro-RO"/>
        </w:rPr>
        <w:t>(limba maternă), având drept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scopul </w:t>
      </w:r>
      <w:r w:rsidR="00E452AA">
        <w:rPr>
          <w:rFonts w:ascii="Times New Roman" w:hAnsi="Times New Roman" w:cs="Times New Roman"/>
          <w:color w:val="1F1F1F"/>
          <w:sz w:val="24"/>
          <w:szCs w:val="24"/>
          <w:lang w:val="ro-RO"/>
        </w:rPr>
        <w:t>sprijinirea</w:t>
      </w:r>
      <w:r w:rsidR="00B70828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E452AA">
        <w:rPr>
          <w:rFonts w:ascii="Times New Roman" w:hAnsi="Times New Roman" w:cs="Times New Roman"/>
          <w:color w:val="1F1F1F"/>
          <w:sz w:val="24"/>
          <w:szCs w:val="24"/>
          <w:lang w:val="ro-RO"/>
        </w:rPr>
        <w:t>ș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i dezvoltar</w:t>
      </w:r>
      <w:r w:rsidR="00E452AA">
        <w:rPr>
          <w:rFonts w:ascii="Times New Roman" w:hAnsi="Times New Roman" w:cs="Times New Roman"/>
          <w:color w:val="1F1F1F"/>
          <w:sz w:val="24"/>
          <w:szCs w:val="24"/>
          <w:lang w:val="ro-RO"/>
        </w:rPr>
        <w:t>ea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competen</w:t>
      </w:r>
      <w:r w:rsidR="00E452AA">
        <w:rPr>
          <w:rFonts w:ascii="Times New Roman" w:hAnsi="Times New Roman" w:cs="Times New Roman"/>
          <w:color w:val="1F1F1F"/>
          <w:sz w:val="24"/>
          <w:szCs w:val="24"/>
          <w:lang w:val="ro-RO"/>
        </w:rPr>
        <w:t>ț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elor copiilor </w:t>
      </w:r>
      <w:r w:rsidR="00E452AA">
        <w:rPr>
          <w:rFonts w:ascii="Times New Roman" w:hAnsi="Times New Roman" w:cs="Times New Roman"/>
          <w:color w:val="1F1F1F"/>
          <w:sz w:val="24"/>
          <w:szCs w:val="24"/>
          <w:lang w:val="ro-RO"/>
        </w:rPr>
        <w:t>atât în</w:t>
      </w:r>
      <w:r w:rsidR="00B70828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limbile vorbite</w:t>
      </w:r>
      <w:r w:rsidR="005E2403">
        <w:rPr>
          <w:rFonts w:ascii="Times New Roman" w:hAnsi="Times New Roman" w:cs="Times New Roman"/>
          <w:color w:val="1F1F1F"/>
          <w:sz w:val="24"/>
          <w:szCs w:val="24"/>
          <w:lang w:val="ro-RO"/>
        </w:rPr>
        <w:t>, cât</w:t>
      </w:r>
      <w:r w:rsidR="002A7C4F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5E2403">
        <w:rPr>
          <w:rFonts w:ascii="Times New Roman" w:hAnsi="Times New Roman" w:cs="Times New Roman"/>
          <w:color w:val="1F1F1F"/>
          <w:sz w:val="24"/>
          <w:szCs w:val="24"/>
          <w:lang w:val="ro-RO"/>
        </w:rPr>
        <w:t>ș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i </w:t>
      </w:r>
      <w:r w:rsidR="005E2403">
        <w:rPr>
          <w:rFonts w:ascii="Times New Roman" w:hAnsi="Times New Roman" w:cs="Times New Roman"/>
          <w:color w:val="1F1F1F"/>
          <w:sz w:val="24"/>
          <w:szCs w:val="24"/>
          <w:lang w:val="ro-RO"/>
        </w:rPr>
        <w:t>â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n limbi</w:t>
      </w:r>
      <w:r w:rsidR="005E2403">
        <w:rPr>
          <w:rFonts w:ascii="Times New Roman" w:hAnsi="Times New Roman" w:cs="Times New Roman"/>
          <w:color w:val="1F1F1F"/>
          <w:sz w:val="24"/>
          <w:szCs w:val="24"/>
          <w:lang w:val="ro-RO"/>
        </w:rPr>
        <w:t>le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țint</w:t>
      </w:r>
      <w:r w:rsidR="005E2403">
        <w:rPr>
          <w:rFonts w:ascii="Times New Roman" w:hAnsi="Times New Roman" w:cs="Times New Roman"/>
          <w:color w:val="1F1F1F"/>
          <w:sz w:val="24"/>
          <w:szCs w:val="24"/>
          <w:lang w:val="ro-RO"/>
        </w:rPr>
        <w:t>ă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.  Ca </w:t>
      </w:r>
      <w:r w:rsidR="002A7C4F">
        <w:rPr>
          <w:rFonts w:ascii="Times New Roman" w:hAnsi="Times New Roman" w:cs="Times New Roman"/>
          <w:color w:val="1F1F1F"/>
          <w:sz w:val="24"/>
          <w:szCs w:val="24"/>
          <w:lang w:val="ro-RO"/>
        </w:rPr>
        <w:t>ș</w:t>
      </w:r>
      <w:r w:rsidR="002A7C4F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i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6850D6">
        <w:rPr>
          <w:rFonts w:ascii="Times New Roman" w:hAnsi="Times New Roman" w:cs="Times New Roman"/>
          <w:color w:val="1F1F1F"/>
          <w:sz w:val="24"/>
          <w:szCs w:val="24"/>
          <w:lang w:val="ro-RO"/>
        </w:rPr>
        <w:t>î</w:t>
      </w: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n </w:t>
      </w:r>
      <w:r w:rsidR="00882E19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modelele </w:t>
      </w:r>
      <w:r w:rsidR="006850D6">
        <w:rPr>
          <w:rFonts w:ascii="Times New Roman" w:hAnsi="Times New Roman" w:cs="Times New Roman"/>
          <w:color w:val="1F1F1F"/>
          <w:sz w:val="24"/>
          <w:szCs w:val="24"/>
          <w:lang w:val="ro-RO"/>
        </w:rPr>
        <w:t>anterioare,</w:t>
      </w:r>
      <w:r w:rsidR="002A7C4F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882E19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se recomand</w:t>
      </w:r>
      <w:r w:rsidR="006850D6">
        <w:rPr>
          <w:rFonts w:ascii="Times New Roman" w:hAnsi="Times New Roman" w:cs="Times New Roman"/>
          <w:color w:val="1F1F1F"/>
          <w:sz w:val="24"/>
          <w:szCs w:val="24"/>
          <w:lang w:val="ro-RO"/>
        </w:rPr>
        <w:t>ă</w:t>
      </w:r>
      <w:r w:rsidR="00882E19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abordarea natural</w:t>
      </w:r>
      <w:r w:rsidR="006850D6">
        <w:rPr>
          <w:rFonts w:ascii="Times New Roman" w:hAnsi="Times New Roman" w:cs="Times New Roman"/>
          <w:color w:val="1F1F1F"/>
          <w:sz w:val="24"/>
          <w:szCs w:val="24"/>
          <w:lang w:val="ro-RO"/>
        </w:rPr>
        <w:t>ă</w:t>
      </w:r>
      <w:r w:rsidR="00882E19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a predării/învățării concomitente a limbilor, </w:t>
      </w:r>
      <w:r w:rsidR="006850D6">
        <w:rPr>
          <w:rFonts w:ascii="Times New Roman" w:hAnsi="Times New Roman" w:cs="Times New Roman"/>
          <w:color w:val="1F1F1F"/>
          <w:sz w:val="24"/>
          <w:szCs w:val="24"/>
          <w:lang w:val="ro-RO"/>
        </w:rPr>
        <w:t>prin</w:t>
      </w:r>
      <w:r w:rsidR="00B70828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882E19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metoda „o persoană – o limbă”. Informații detaliate despre organizarea procesului educațional după această metodă și conținutul metodologic al acesteia pot fi găsite în suportul didactic pentru instituţiile de educaţie timpurie cu program în limbile minorităţilor</w:t>
      </w:r>
      <w:r w:rsidR="002A7C4F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882E19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naţionale” „LIMBA ROMÂNĂ Nivelul Pre-A1., disponibil la: </w:t>
      </w:r>
      <w:r w:rsidR="001D3676">
        <w:fldChar w:fldCharType="begin"/>
      </w:r>
      <w:r w:rsidR="001D3676" w:rsidRPr="00592370">
        <w:rPr>
          <w:lang w:val="ro-RO"/>
          <w:rPrChange w:id="57" w:author="MEC" w:date="2025-05-14T15:11:00Z">
            <w:rPr/>
          </w:rPrChange>
        </w:rPr>
        <w:instrText xml:space="preserve"> HYPERLINK "https://bilingual.antem.org/wp-content/uploads/2020/03/Suport_didactic_RO_web.pdf" </w:instrText>
      </w:r>
      <w:r w:rsidR="001D3676">
        <w:fldChar w:fldCharType="separate"/>
      </w:r>
      <w:r w:rsidR="00882E19" w:rsidRPr="000B7E31">
        <w:rPr>
          <w:rStyle w:val="Hyperlink"/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>https://bilingual.antem.org/wp-content/uploads/2020/03/Suport_didactic_RO_web.pdf</w:t>
      </w:r>
      <w:r w:rsidR="001D3676">
        <w:rPr>
          <w:rStyle w:val="Hyperlink"/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fldChar w:fldCharType="end"/>
      </w:r>
    </w:p>
    <w:p w14:paraId="4AF237D0" w14:textId="77777777" w:rsidR="00F16F12" w:rsidRPr="006D0B4A" w:rsidRDefault="00551765" w:rsidP="006D0B4A">
      <w:pPr>
        <w:pStyle w:val="HTMLPreformatted"/>
        <w:shd w:val="clear" w:color="auto" w:fill="FFFFFF" w:themeFill="background1"/>
        <w:spacing w:after="120" w:line="276" w:lineRule="auto"/>
        <w:jc w:val="both"/>
        <w:rPr>
          <w:rFonts w:ascii="Times New Roman" w:hAnsi="Times New Roman" w:cs="Times New Roman"/>
          <w:color w:val="1F1F1F"/>
          <w:sz w:val="24"/>
          <w:szCs w:val="24"/>
          <w:lang w:val="ro-RO"/>
        </w:rPr>
      </w:pPr>
      <w:r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Totodată</w:t>
      </w:r>
      <w:r w:rsidR="00882E19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, </w:t>
      </w:r>
      <w:r w:rsidR="006850D6" w:rsidRPr="006850D6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în toate modelele recomandate este prevăzută </w:t>
      </w:r>
      <w:r w:rsidR="00882E19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studierea suplimentar</w:t>
      </w:r>
      <w:r w:rsidR="006850D6">
        <w:rPr>
          <w:rFonts w:ascii="Times New Roman" w:hAnsi="Times New Roman" w:cs="Times New Roman"/>
          <w:color w:val="1F1F1F"/>
          <w:sz w:val="24"/>
          <w:szCs w:val="24"/>
          <w:lang w:val="ro-RO"/>
        </w:rPr>
        <w:t>ă</w:t>
      </w:r>
      <w:r w:rsidR="00882E19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a limbii rom</w:t>
      </w:r>
      <w:r w:rsidR="006850D6">
        <w:rPr>
          <w:rFonts w:ascii="Times New Roman" w:hAnsi="Times New Roman" w:cs="Times New Roman"/>
          <w:color w:val="1F1F1F"/>
          <w:sz w:val="24"/>
          <w:szCs w:val="24"/>
          <w:lang w:val="ro-RO"/>
        </w:rPr>
        <w:t>â</w:t>
      </w:r>
      <w:r w:rsidR="00882E19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ne ca disciplin</w:t>
      </w:r>
      <w:r w:rsidR="006850D6">
        <w:rPr>
          <w:rFonts w:ascii="Times New Roman" w:hAnsi="Times New Roman" w:cs="Times New Roman"/>
          <w:color w:val="1F1F1F"/>
          <w:sz w:val="24"/>
          <w:szCs w:val="24"/>
          <w:lang w:val="ro-RO"/>
        </w:rPr>
        <w:t>ă</w:t>
      </w:r>
      <w:r w:rsidR="00882E19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separat</w:t>
      </w:r>
      <w:r w:rsidR="006850D6">
        <w:rPr>
          <w:rFonts w:ascii="Times New Roman" w:hAnsi="Times New Roman" w:cs="Times New Roman"/>
          <w:color w:val="1F1F1F"/>
          <w:sz w:val="24"/>
          <w:szCs w:val="24"/>
          <w:lang w:val="ro-RO"/>
        </w:rPr>
        <w:t>ă</w:t>
      </w:r>
      <w:r w:rsidR="00882E19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.</w:t>
      </w:r>
    </w:p>
    <w:p w14:paraId="4953F8D5" w14:textId="77777777" w:rsidR="008862AE" w:rsidRDefault="006850D6" w:rsidP="006D0B4A">
      <w:pPr>
        <w:pStyle w:val="HTMLPreformatted"/>
        <w:shd w:val="clear" w:color="auto" w:fill="FFFFFF" w:themeFill="background1"/>
        <w:spacing w:after="120" w:line="276" w:lineRule="auto"/>
        <w:jc w:val="both"/>
        <w:rPr>
          <w:rFonts w:ascii="Times New Roman" w:hAnsi="Times New Roman" w:cs="Times New Roman"/>
          <w:color w:val="1F1F1F"/>
          <w:sz w:val="24"/>
          <w:szCs w:val="24"/>
          <w:lang w:val="it-IT"/>
        </w:rPr>
      </w:pPr>
      <w:r w:rsidRPr="00B70828">
        <w:rPr>
          <w:rFonts w:ascii="Times New Roman" w:hAnsi="Times New Roman" w:cs="Times New Roman"/>
          <w:b/>
          <w:color w:val="1F1F1F"/>
          <w:sz w:val="24"/>
          <w:szCs w:val="24"/>
          <w:lang w:val="ro-RO"/>
        </w:rPr>
        <w:t>La nivelul primar, gimnazial și liceal</w:t>
      </w:r>
      <w:r w:rsidRPr="006850D6">
        <w:rPr>
          <w:rFonts w:ascii="Times New Roman" w:hAnsi="Times New Roman" w:cs="Times New Roman"/>
          <w:color w:val="1F1F1F"/>
          <w:sz w:val="24"/>
          <w:szCs w:val="24"/>
          <w:lang w:val="ro-RO"/>
        </w:rPr>
        <w:t>,</w:t>
      </w:r>
      <w:r w:rsidR="00B70828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4E5012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limba rom</w:t>
      </w:r>
      <w:r>
        <w:rPr>
          <w:rFonts w:ascii="Times New Roman" w:hAnsi="Times New Roman" w:cs="Times New Roman"/>
          <w:color w:val="1F1F1F"/>
          <w:sz w:val="24"/>
          <w:szCs w:val="24"/>
          <w:lang w:val="ro-RO"/>
        </w:rPr>
        <w:t>â</w:t>
      </w:r>
      <w:r w:rsidR="004E5012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n</w:t>
      </w:r>
      <w:r>
        <w:rPr>
          <w:rFonts w:ascii="Times New Roman" w:hAnsi="Times New Roman" w:cs="Times New Roman"/>
          <w:color w:val="1F1F1F"/>
          <w:sz w:val="24"/>
          <w:szCs w:val="24"/>
          <w:lang w:val="ro-RO"/>
        </w:rPr>
        <w:t>ă</w:t>
      </w:r>
      <w:r w:rsidR="004E5012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va </w:t>
      </w:r>
      <w:r>
        <w:rPr>
          <w:rFonts w:ascii="Times New Roman" w:hAnsi="Times New Roman" w:cs="Times New Roman"/>
          <w:color w:val="1F1F1F"/>
          <w:sz w:val="24"/>
          <w:szCs w:val="24"/>
          <w:lang w:val="ro-RO"/>
        </w:rPr>
        <w:t>constitui</w:t>
      </w:r>
      <w:r w:rsidR="00B70828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 </w:t>
      </w:r>
      <w:r w:rsidR="004E5012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limba </w:t>
      </w:r>
      <w:r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principală </w:t>
      </w:r>
      <w:r w:rsidR="004E5012" w:rsidRPr="006D0B4A">
        <w:rPr>
          <w:rFonts w:ascii="Times New Roman" w:hAnsi="Times New Roman" w:cs="Times New Roman"/>
          <w:color w:val="1F1F1F"/>
          <w:sz w:val="24"/>
          <w:szCs w:val="24"/>
          <w:lang w:val="ro-RO"/>
        </w:rPr>
        <w:t>de predare</w:t>
      </w:r>
      <w:r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a disciplinelor școlare, prin aplicarea metodei de </w:t>
      </w:r>
      <w:r w:rsidR="004E5012" w:rsidRPr="006D0B4A">
        <w:rPr>
          <w:rFonts w:ascii="Times New Roman" w:hAnsi="Times New Roman" w:cs="Times New Roman"/>
          <w:sz w:val="24"/>
          <w:szCs w:val="24"/>
          <w:lang w:val="ro-RO"/>
        </w:rPr>
        <w:t>învățar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4E5012" w:rsidRPr="006D0B4A">
        <w:rPr>
          <w:rFonts w:ascii="Times New Roman" w:hAnsi="Times New Roman" w:cs="Times New Roman"/>
          <w:sz w:val="24"/>
          <w:szCs w:val="24"/>
          <w:lang w:val="ro-RO"/>
        </w:rPr>
        <w:t xml:space="preserve"> integrat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E5012" w:rsidRPr="006D0B4A">
        <w:rPr>
          <w:rFonts w:ascii="Times New Roman" w:hAnsi="Times New Roman" w:cs="Times New Roman"/>
          <w:sz w:val="24"/>
          <w:szCs w:val="24"/>
          <w:lang w:val="ro-RO"/>
        </w:rPr>
        <w:t xml:space="preserve"> a conținutului și a limbii (CLIL)</w:t>
      </w:r>
      <w:r w:rsidR="004E5012" w:rsidRPr="000B7E31">
        <w:rPr>
          <w:rFonts w:ascii="Times New Roman" w:hAnsi="Times New Roman" w:cs="Times New Roman"/>
          <w:color w:val="1F1F1F"/>
          <w:sz w:val="24"/>
          <w:szCs w:val="24"/>
          <w:lang w:val="ro-RO"/>
        </w:rPr>
        <w:t xml:space="preserve">. </w:t>
      </w:r>
      <w:r w:rsidR="004E5012" w:rsidRPr="00EC4A6F">
        <w:rPr>
          <w:rFonts w:ascii="Times New Roman" w:hAnsi="Times New Roman" w:cs="Times New Roman"/>
          <w:color w:val="1F1F1F"/>
          <w:sz w:val="24"/>
          <w:szCs w:val="24"/>
          <w:lang w:val="it-IT"/>
        </w:rPr>
        <w:t>Limb</w:t>
      </w:r>
      <w:r w:rsidR="008862AE">
        <w:rPr>
          <w:rFonts w:ascii="Times New Roman" w:hAnsi="Times New Roman" w:cs="Times New Roman"/>
          <w:color w:val="1F1F1F"/>
          <w:sz w:val="24"/>
          <w:szCs w:val="24"/>
          <w:lang w:val="it-IT"/>
        </w:rPr>
        <w:t>a</w:t>
      </w:r>
      <w:r w:rsidR="00551765">
        <w:rPr>
          <w:rFonts w:ascii="Times New Roman" w:hAnsi="Times New Roman" w:cs="Times New Roman"/>
          <w:color w:val="1F1F1F"/>
          <w:sz w:val="24"/>
          <w:szCs w:val="24"/>
          <w:lang w:val="it-IT"/>
        </w:rPr>
        <w:t xml:space="preserve"> </w:t>
      </w:r>
      <w:r w:rsidR="004E5012" w:rsidRPr="00EC4A6F">
        <w:rPr>
          <w:rFonts w:ascii="Times New Roman" w:hAnsi="Times New Roman" w:cs="Times New Roman"/>
          <w:color w:val="1F1F1F"/>
          <w:sz w:val="24"/>
          <w:szCs w:val="24"/>
          <w:lang w:val="it-IT"/>
        </w:rPr>
        <w:t>rus</w:t>
      </w:r>
      <w:r w:rsidR="00551765">
        <w:rPr>
          <w:rFonts w:ascii="Times New Roman" w:hAnsi="Times New Roman" w:cs="Times New Roman"/>
          <w:color w:val="1F1F1F"/>
          <w:sz w:val="24"/>
          <w:szCs w:val="24"/>
          <w:lang w:val="it-IT"/>
        </w:rPr>
        <w:t>ă</w:t>
      </w:r>
      <w:r w:rsidR="004E5012" w:rsidRPr="00EC4A6F">
        <w:rPr>
          <w:rFonts w:ascii="Times New Roman" w:hAnsi="Times New Roman" w:cs="Times New Roman"/>
          <w:color w:val="1F1F1F"/>
          <w:sz w:val="24"/>
          <w:szCs w:val="24"/>
          <w:lang w:val="it-IT"/>
        </w:rPr>
        <w:t xml:space="preserve"> – L1 </w:t>
      </w:r>
      <w:r w:rsidR="00B70828" w:rsidRPr="00B7082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70828" w:rsidRPr="006D0B4A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B70828">
        <w:rPr>
          <w:rFonts w:ascii="Times New Roman" w:hAnsi="Times New Roman" w:cs="Times New Roman"/>
          <w:color w:val="1F1F1F"/>
          <w:sz w:val="24"/>
          <w:szCs w:val="24"/>
          <w:lang w:val="it-IT"/>
        </w:rPr>
        <w:t xml:space="preserve"> </w:t>
      </w:r>
      <w:r w:rsidR="008862AE">
        <w:rPr>
          <w:rFonts w:ascii="Times New Roman" w:hAnsi="Times New Roman" w:cs="Times New Roman"/>
          <w:color w:val="1F1F1F"/>
          <w:sz w:val="24"/>
          <w:szCs w:val="24"/>
          <w:lang w:val="it-IT"/>
        </w:rPr>
        <w:t>limba</w:t>
      </w:r>
      <w:r w:rsidR="00B70828">
        <w:rPr>
          <w:rFonts w:ascii="Times New Roman" w:hAnsi="Times New Roman" w:cs="Times New Roman"/>
          <w:color w:val="1F1F1F"/>
          <w:sz w:val="24"/>
          <w:szCs w:val="24"/>
          <w:lang w:val="it-IT"/>
        </w:rPr>
        <w:t xml:space="preserve"> </w:t>
      </w:r>
      <w:r w:rsidR="004E5012" w:rsidRPr="00EC4A6F">
        <w:rPr>
          <w:rFonts w:ascii="Times New Roman" w:hAnsi="Times New Roman" w:cs="Times New Roman"/>
          <w:color w:val="1F1F1F"/>
          <w:sz w:val="24"/>
          <w:szCs w:val="24"/>
          <w:lang w:val="it-IT"/>
        </w:rPr>
        <w:t>matern</w:t>
      </w:r>
      <w:r w:rsidR="008862AE">
        <w:rPr>
          <w:rFonts w:ascii="Times New Roman" w:hAnsi="Times New Roman" w:cs="Times New Roman"/>
          <w:color w:val="1F1F1F"/>
          <w:sz w:val="24"/>
          <w:szCs w:val="24"/>
          <w:lang w:val="it-IT"/>
        </w:rPr>
        <w:t>ă</w:t>
      </w:r>
      <w:r w:rsidR="004E5012" w:rsidRPr="00EC4A6F">
        <w:rPr>
          <w:rFonts w:ascii="Times New Roman" w:hAnsi="Times New Roman" w:cs="Times New Roman"/>
          <w:color w:val="1F1F1F"/>
          <w:sz w:val="24"/>
          <w:szCs w:val="24"/>
          <w:lang w:val="it-IT"/>
        </w:rPr>
        <w:t xml:space="preserve"> – Lm vor fi predate ca discipline </w:t>
      </w:r>
      <w:r w:rsidR="008862AE">
        <w:rPr>
          <w:rFonts w:ascii="Times New Roman" w:hAnsi="Times New Roman" w:cs="Times New Roman"/>
          <w:color w:val="1F1F1F"/>
          <w:sz w:val="24"/>
          <w:szCs w:val="24"/>
          <w:lang w:val="it-IT"/>
        </w:rPr>
        <w:t>ș</w:t>
      </w:r>
      <w:r w:rsidR="004E5012" w:rsidRPr="00EC4A6F">
        <w:rPr>
          <w:rFonts w:ascii="Times New Roman" w:hAnsi="Times New Roman" w:cs="Times New Roman"/>
          <w:color w:val="1F1F1F"/>
          <w:sz w:val="24"/>
          <w:szCs w:val="24"/>
          <w:lang w:val="it-IT"/>
        </w:rPr>
        <w:t>colare pe tot parcursul</w:t>
      </w:r>
      <w:r w:rsidR="00B70828">
        <w:rPr>
          <w:rFonts w:ascii="Times New Roman" w:hAnsi="Times New Roman" w:cs="Times New Roman"/>
          <w:color w:val="1F1F1F"/>
          <w:sz w:val="24"/>
          <w:szCs w:val="24"/>
          <w:lang w:val="it-IT"/>
        </w:rPr>
        <w:t xml:space="preserve"> </w:t>
      </w:r>
      <w:r w:rsidR="008862AE">
        <w:rPr>
          <w:rFonts w:ascii="Times New Roman" w:hAnsi="Times New Roman" w:cs="Times New Roman"/>
          <w:color w:val="1F1F1F"/>
          <w:sz w:val="24"/>
          <w:szCs w:val="24"/>
          <w:lang w:val="it-IT"/>
        </w:rPr>
        <w:t>traseului</w:t>
      </w:r>
      <w:r w:rsidR="00B70828">
        <w:rPr>
          <w:rFonts w:ascii="Times New Roman" w:hAnsi="Times New Roman" w:cs="Times New Roman"/>
          <w:color w:val="1F1F1F"/>
          <w:sz w:val="24"/>
          <w:szCs w:val="24"/>
          <w:lang w:val="it-IT"/>
        </w:rPr>
        <w:t xml:space="preserve"> </w:t>
      </w:r>
      <w:r w:rsidR="004E5012" w:rsidRPr="00EC4A6F">
        <w:rPr>
          <w:rFonts w:ascii="Times New Roman" w:hAnsi="Times New Roman" w:cs="Times New Roman"/>
          <w:color w:val="1F1F1F"/>
          <w:sz w:val="24"/>
          <w:szCs w:val="24"/>
          <w:lang w:val="it-IT"/>
        </w:rPr>
        <w:t>educa</w:t>
      </w:r>
      <w:r w:rsidR="008862AE">
        <w:rPr>
          <w:rFonts w:ascii="Times New Roman" w:hAnsi="Times New Roman" w:cs="Times New Roman"/>
          <w:color w:val="1F1F1F"/>
          <w:sz w:val="24"/>
          <w:szCs w:val="24"/>
          <w:lang w:val="it-IT"/>
        </w:rPr>
        <w:t>țional</w:t>
      </w:r>
      <w:r w:rsidR="004E5012" w:rsidRPr="00EC4A6F">
        <w:rPr>
          <w:rFonts w:ascii="Times New Roman" w:hAnsi="Times New Roman" w:cs="Times New Roman"/>
          <w:color w:val="1F1F1F"/>
          <w:sz w:val="24"/>
          <w:szCs w:val="24"/>
          <w:lang w:val="it-IT"/>
        </w:rPr>
        <w:t xml:space="preserve">. </w:t>
      </w:r>
    </w:p>
    <w:p w14:paraId="357DEE27" w14:textId="77777777" w:rsidR="008862AE" w:rsidRPr="008862AE" w:rsidRDefault="00FA2073" w:rsidP="006D0B4A">
      <w:pPr>
        <w:pStyle w:val="HTMLPreformatted"/>
        <w:shd w:val="clear" w:color="auto" w:fill="FFFFFF" w:themeFill="background1"/>
        <w:spacing w:after="120" w:line="276" w:lineRule="auto"/>
        <w:jc w:val="both"/>
        <w:rPr>
          <w:rFonts w:ascii="Times New Roman" w:hAnsi="Times New Roman" w:cs="Times New Roman"/>
          <w:bCs/>
          <w:color w:val="1F1F1F"/>
          <w:sz w:val="24"/>
          <w:szCs w:val="24"/>
          <w:lang w:val="ro-RO"/>
        </w:rPr>
      </w:pPr>
      <w:r w:rsidRPr="00FA2073">
        <w:rPr>
          <w:rFonts w:ascii="Times New Roman" w:hAnsi="Times New Roman" w:cs="Times New Roman"/>
          <w:bCs/>
          <w:color w:val="1F1F1F"/>
          <w:sz w:val="24"/>
          <w:szCs w:val="24"/>
          <w:lang w:val="ro-RO"/>
        </w:rPr>
        <w:t xml:space="preserve">Cadrele didactice implicate în </w:t>
      </w:r>
      <w:r w:rsidR="00B70828" w:rsidRPr="00CC5156">
        <w:rPr>
          <w:rFonts w:ascii="Times New Roman" w:hAnsi="Times New Roman" w:cs="Times New Roman"/>
          <w:bCs/>
          <w:color w:val="1F1F1F"/>
          <w:sz w:val="24"/>
          <w:szCs w:val="24"/>
          <w:lang w:val="ro-RO"/>
        </w:rPr>
        <w:t xml:space="preserve">implementarea acestor </w:t>
      </w:r>
      <w:r w:rsidRPr="00CC5156">
        <w:rPr>
          <w:rFonts w:ascii="Times New Roman" w:hAnsi="Times New Roman" w:cs="Times New Roman"/>
          <w:bCs/>
          <w:color w:val="1F1F1F"/>
          <w:sz w:val="24"/>
          <w:szCs w:val="24"/>
          <w:lang w:val="ro-RO"/>
        </w:rPr>
        <w:t>modele</w:t>
      </w:r>
      <w:r w:rsidRPr="00FA2073">
        <w:rPr>
          <w:rFonts w:ascii="Times New Roman" w:hAnsi="Times New Roman" w:cs="Times New Roman"/>
          <w:bCs/>
          <w:color w:val="1F1F1F"/>
          <w:sz w:val="24"/>
          <w:szCs w:val="24"/>
          <w:lang w:val="ro-RO"/>
        </w:rPr>
        <w:t xml:space="preserve"> trebuie să dețină un nivel avansat de competență în limba română </w:t>
      </w:r>
      <w:r w:rsidR="002A7C4F">
        <w:rPr>
          <w:rFonts w:ascii="Times New Roman" w:hAnsi="Times New Roman" w:cs="Times New Roman"/>
          <w:bCs/>
          <w:color w:val="1F1F1F"/>
          <w:sz w:val="24"/>
          <w:szCs w:val="24"/>
          <w:lang w:val="ro-RO"/>
        </w:rPr>
        <w:t xml:space="preserve">nu mai jos de </w:t>
      </w:r>
      <w:r w:rsidRPr="00FA2073">
        <w:rPr>
          <w:rFonts w:ascii="Times New Roman" w:hAnsi="Times New Roman" w:cs="Times New Roman"/>
          <w:bCs/>
          <w:color w:val="1F1F1F"/>
          <w:sz w:val="24"/>
          <w:szCs w:val="24"/>
          <w:lang w:val="ro-RO"/>
        </w:rPr>
        <w:t>C1, precum și cunoștințe funcționale în L1 și/sau Lm, la un nivel de cel puțin A2–B1.</w:t>
      </w:r>
    </w:p>
    <w:sectPr w:rsidR="008862AE" w:rsidRPr="008862AE" w:rsidSect="009C2067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A48B" w14:textId="77777777" w:rsidR="001D3676" w:rsidRDefault="001D3676" w:rsidP="009C2067">
      <w:pPr>
        <w:spacing w:after="0" w:line="240" w:lineRule="auto"/>
      </w:pPr>
      <w:r>
        <w:separator/>
      </w:r>
    </w:p>
  </w:endnote>
  <w:endnote w:type="continuationSeparator" w:id="0">
    <w:p w14:paraId="6EFF21CF" w14:textId="77777777" w:rsidR="001D3676" w:rsidRDefault="001D3676" w:rsidP="009C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E118" w14:textId="77777777" w:rsidR="001D3676" w:rsidRDefault="001D3676" w:rsidP="009C2067">
      <w:pPr>
        <w:spacing w:after="0" w:line="240" w:lineRule="auto"/>
      </w:pPr>
      <w:r>
        <w:separator/>
      </w:r>
    </w:p>
  </w:footnote>
  <w:footnote w:type="continuationSeparator" w:id="0">
    <w:p w14:paraId="1F0B455D" w14:textId="77777777" w:rsidR="001D3676" w:rsidRDefault="001D3676" w:rsidP="009C2067">
      <w:pPr>
        <w:spacing w:after="0" w:line="240" w:lineRule="auto"/>
      </w:pPr>
      <w:r>
        <w:continuationSeparator/>
      </w:r>
    </w:p>
  </w:footnote>
  <w:footnote w:id="1">
    <w:p w14:paraId="2DB7856D" w14:textId="77777777" w:rsidR="00170807" w:rsidRPr="00E01988" w:rsidRDefault="00170807" w:rsidP="009C2067">
      <w:pPr>
        <w:pStyle w:val="FootnoteText1"/>
      </w:pPr>
      <w:r>
        <w:rPr>
          <w:rStyle w:val="FootnoteReference"/>
        </w:rPr>
        <w:footnoteRef/>
      </w:r>
      <w:r w:rsidRPr="00E01988">
        <w:t>Cursivelereflectăpracticilecurentedepre</w:t>
      </w:r>
      <w:r>
        <w:t>dare/învățare a limbilortinta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A224" w14:textId="77777777" w:rsidR="00170807" w:rsidRPr="00175714" w:rsidRDefault="001D3676">
    <w:pPr>
      <w:pStyle w:val="Header"/>
      <w:rPr>
        <w:b/>
        <w:bCs/>
        <w:sz w:val="32"/>
        <w:szCs w:val="32"/>
      </w:rPr>
    </w:pPr>
    <w:sdt>
      <w:sdtPr>
        <w:rPr>
          <w:b/>
          <w:bCs/>
          <w:sz w:val="32"/>
          <w:szCs w:val="32"/>
        </w:rPr>
        <w:id w:val="83087719"/>
        <w:docPartObj>
          <w:docPartGallery w:val="Watermarks"/>
          <w:docPartUnique/>
        </w:docPartObj>
      </w:sdtPr>
      <w:sdtEndPr/>
      <w:sdtContent>
        <w:r>
          <w:rPr>
            <w:b/>
            <w:bCs/>
            <w:noProof/>
            <w:sz w:val="32"/>
            <w:szCs w:val="32"/>
            <w:lang w:eastAsia="zh-TW"/>
          </w:rPr>
          <w:pict w14:anchorId="3E6116E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70807" w:rsidRPr="00175714">
      <w:rPr>
        <w:b/>
        <w:bCs/>
        <w:sz w:val="32"/>
        <w:szCs w:val="32"/>
      </w:rPr>
      <w:t>MLE Models for Moldova (Revised version)</w:t>
    </w:r>
  </w:p>
  <w:p w14:paraId="3F1707E9" w14:textId="77777777" w:rsidR="00170807" w:rsidRPr="000B7E31" w:rsidRDefault="00170807">
    <w:pPr>
      <w:pStyle w:val="Header"/>
      <w:rPr>
        <w:b/>
        <w:bCs/>
      </w:rPr>
    </w:pPr>
  </w:p>
  <w:p w14:paraId="71973E66" w14:textId="77777777" w:rsidR="00170807" w:rsidRDefault="00170807">
    <w:pPr>
      <w:pStyle w:val="Header"/>
      <w:rPr>
        <w:b/>
        <w:bCs/>
      </w:rPr>
    </w:pPr>
  </w:p>
  <w:p w14:paraId="5241B734" w14:textId="77777777" w:rsidR="00170807" w:rsidRDefault="00170807">
    <w:pPr>
      <w:pStyle w:val="Header"/>
      <w:rPr>
        <w:b/>
        <w:bCs/>
      </w:rPr>
    </w:pPr>
  </w:p>
  <w:p w14:paraId="3E1E3250" w14:textId="77777777" w:rsidR="00170807" w:rsidRDefault="00170807">
    <w:pPr>
      <w:pStyle w:val="Header"/>
      <w:rPr>
        <w:b/>
        <w:bCs/>
      </w:rPr>
    </w:pPr>
  </w:p>
  <w:p w14:paraId="277CFA89" w14:textId="77777777" w:rsidR="00170807" w:rsidRPr="00175714" w:rsidRDefault="00170807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21ADF"/>
    <w:multiLevelType w:val="hybridMultilevel"/>
    <w:tmpl w:val="EDEAD2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3289D"/>
    <w:multiLevelType w:val="hybridMultilevel"/>
    <w:tmpl w:val="9D425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3651A"/>
    <w:multiLevelType w:val="hybridMultilevel"/>
    <w:tmpl w:val="18F2605A"/>
    <w:lvl w:ilvl="0" w:tplc="3D9620FE">
      <w:start w:val="3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4BA9642F"/>
    <w:multiLevelType w:val="hybridMultilevel"/>
    <w:tmpl w:val="73CCE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03340"/>
    <w:multiLevelType w:val="hybridMultilevel"/>
    <w:tmpl w:val="87EC01EC"/>
    <w:lvl w:ilvl="0" w:tplc="0409000F">
      <w:start w:val="3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5CD763E4"/>
    <w:multiLevelType w:val="hybridMultilevel"/>
    <w:tmpl w:val="EDEAD2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56FF5"/>
    <w:multiLevelType w:val="hybridMultilevel"/>
    <w:tmpl w:val="5C1ABBB0"/>
    <w:lvl w:ilvl="0" w:tplc="9F3096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980" w:hanging="360"/>
      </w:pPr>
    </w:lvl>
    <w:lvl w:ilvl="2" w:tplc="0819001B" w:tentative="1">
      <w:start w:val="1"/>
      <w:numFmt w:val="lowerRoman"/>
      <w:lvlText w:val="%3."/>
      <w:lvlJc w:val="right"/>
      <w:pPr>
        <w:ind w:left="2700" w:hanging="180"/>
      </w:pPr>
    </w:lvl>
    <w:lvl w:ilvl="3" w:tplc="0819000F" w:tentative="1">
      <w:start w:val="1"/>
      <w:numFmt w:val="decimal"/>
      <w:lvlText w:val="%4."/>
      <w:lvlJc w:val="left"/>
      <w:pPr>
        <w:ind w:left="3420" w:hanging="360"/>
      </w:pPr>
    </w:lvl>
    <w:lvl w:ilvl="4" w:tplc="08190019" w:tentative="1">
      <w:start w:val="1"/>
      <w:numFmt w:val="lowerLetter"/>
      <w:lvlText w:val="%5."/>
      <w:lvlJc w:val="left"/>
      <w:pPr>
        <w:ind w:left="4140" w:hanging="360"/>
      </w:pPr>
    </w:lvl>
    <w:lvl w:ilvl="5" w:tplc="0819001B" w:tentative="1">
      <w:start w:val="1"/>
      <w:numFmt w:val="lowerRoman"/>
      <w:lvlText w:val="%6."/>
      <w:lvlJc w:val="right"/>
      <w:pPr>
        <w:ind w:left="4860" w:hanging="180"/>
      </w:pPr>
    </w:lvl>
    <w:lvl w:ilvl="6" w:tplc="0819000F" w:tentative="1">
      <w:start w:val="1"/>
      <w:numFmt w:val="decimal"/>
      <w:lvlText w:val="%7."/>
      <w:lvlJc w:val="left"/>
      <w:pPr>
        <w:ind w:left="5580" w:hanging="360"/>
      </w:pPr>
    </w:lvl>
    <w:lvl w:ilvl="7" w:tplc="08190019" w:tentative="1">
      <w:start w:val="1"/>
      <w:numFmt w:val="lowerLetter"/>
      <w:lvlText w:val="%8."/>
      <w:lvlJc w:val="left"/>
      <w:pPr>
        <w:ind w:left="6300" w:hanging="360"/>
      </w:pPr>
    </w:lvl>
    <w:lvl w:ilvl="8" w:tplc="08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A4127E"/>
    <w:multiLevelType w:val="hybridMultilevel"/>
    <w:tmpl w:val="AC303E0A"/>
    <w:lvl w:ilvl="0" w:tplc="7BDC03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494E66"/>
    <w:multiLevelType w:val="hybridMultilevel"/>
    <w:tmpl w:val="7640E96E"/>
    <w:lvl w:ilvl="0" w:tplc="7D92E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34567"/>
    <w:multiLevelType w:val="hybridMultilevel"/>
    <w:tmpl w:val="C632E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C">
    <w15:presenceInfo w15:providerId="None" w15:userId="M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67"/>
    <w:rsid w:val="0000162A"/>
    <w:rsid w:val="0003691C"/>
    <w:rsid w:val="000711E4"/>
    <w:rsid w:val="00072DEB"/>
    <w:rsid w:val="00072F66"/>
    <w:rsid w:val="000A3F10"/>
    <w:rsid w:val="000A4574"/>
    <w:rsid w:val="000B7E31"/>
    <w:rsid w:val="000D3A99"/>
    <w:rsid w:val="000F7BF0"/>
    <w:rsid w:val="001202E6"/>
    <w:rsid w:val="00137ABC"/>
    <w:rsid w:val="0014083F"/>
    <w:rsid w:val="001658E1"/>
    <w:rsid w:val="00167528"/>
    <w:rsid w:val="00170807"/>
    <w:rsid w:val="00172A83"/>
    <w:rsid w:val="00175714"/>
    <w:rsid w:val="00187DB4"/>
    <w:rsid w:val="0019245A"/>
    <w:rsid w:val="001A0C80"/>
    <w:rsid w:val="001C59E0"/>
    <w:rsid w:val="001D3676"/>
    <w:rsid w:val="0022169A"/>
    <w:rsid w:val="00224719"/>
    <w:rsid w:val="00280CB5"/>
    <w:rsid w:val="0028109A"/>
    <w:rsid w:val="00283E2B"/>
    <w:rsid w:val="0029479B"/>
    <w:rsid w:val="002A7C4F"/>
    <w:rsid w:val="002B3E7B"/>
    <w:rsid w:val="002C3935"/>
    <w:rsid w:val="002D24D9"/>
    <w:rsid w:val="002E3228"/>
    <w:rsid w:val="002F0794"/>
    <w:rsid w:val="002F7FCD"/>
    <w:rsid w:val="00310B2C"/>
    <w:rsid w:val="003110DB"/>
    <w:rsid w:val="00317C5D"/>
    <w:rsid w:val="00346359"/>
    <w:rsid w:val="00361BD6"/>
    <w:rsid w:val="0036467C"/>
    <w:rsid w:val="00367924"/>
    <w:rsid w:val="003775CA"/>
    <w:rsid w:val="003A71FB"/>
    <w:rsid w:val="003B1BD2"/>
    <w:rsid w:val="003D0D44"/>
    <w:rsid w:val="003F575F"/>
    <w:rsid w:val="00412317"/>
    <w:rsid w:val="004141A7"/>
    <w:rsid w:val="004203E4"/>
    <w:rsid w:val="00450848"/>
    <w:rsid w:val="00455C6D"/>
    <w:rsid w:val="00474EA9"/>
    <w:rsid w:val="004C4650"/>
    <w:rsid w:val="004C6C70"/>
    <w:rsid w:val="004E5012"/>
    <w:rsid w:val="004E6B76"/>
    <w:rsid w:val="004F20D0"/>
    <w:rsid w:val="005020CD"/>
    <w:rsid w:val="0052221F"/>
    <w:rsid w:val="00545931"/>
    <w:rsid w:val="00551765"/>
    <w:rsid w:val="00592370"/>
    <w:rsid w:val="00595926"/>
    <w:rsid w:val="005C00CC"/>
    <w:rsid w:val="005E2403"/>
    <w:rsid w:val="005F38C4"/>
    <w:rsid w:val="00607DF3"/>
    <w:rsid w:val="00627254"/>
    <w:rsid w:val="00664183"/>
    <w:rsid w:val="006822FD"/>
    <w:rsid w:val="00682847"/>
    <w:rsid w:val="006850D6"/>
    <w:rsid w:val="006929C6"/>
    <w:rsid w:val="00695392"/>
    <w:rsid w:val="006D0B4A"/>
    <w:rsid w:val="006E5A78"/>
    <w:rsid w:val="006E7F88"/>
    <w:rsid w:val="007019C4"/>
    <w:rsid w:val="00704196"/>
    <w:rsid w:val="007104E8"/>
    <w:rsid w:val="007131F6"/>
    <w:rsid w:val="00717F47"/>
    <w:rsid w:val="00731765"/>
    <w:rsid w:val="00731E91"/>
    <w:rsid w:val="007432E2"/>
    <w:rsid w:val="00745E3F"/>
    <w:rsid w:val="00766146"/>
    <w:rsid w:val="00792827"/>
    <w:rsid w:val="007A5459"/>
    <w:rsid w:val="007B1CB6"/>
    <w:rsid w:val="007B2506"/>
    <w:rsid w:val="007D76BC"/>
    <w:rsid w:val="008317AD"/>
    <w:rsid w:val="00882E19"/>
    <w:rsid w:val="008862AE"/>
    <w:rsid w:val="00894521"/>
    <w:rsid w:val="008A145F"/>
    <w:rsid w:val="008A3755"/>
    <w:rsid w:val="008D59ED"/>
    <w:rsid w:val="008E04F0"/>
    <w:rsid w:val="009042AD"/>
    <w:rsid w:val="00911BDF"/>
    <w:rsid w:val="00914227"/>
    <w:rsid w:val="00916B9E"/>
    <w:rsid w:val="00940E65"/>
    <w:rsid w:val="0095783C"/>
    <w:rsid w:val="00960BC1"/>
    <w:rsid w:val="00982FA7"/>
    <w:rsid w:val="009900CD"/>
    <w:rsid w:val="00997128"/>
    <w:rsid w:val="009A64EF"/>
    <w:rsid w:val="009C2067"/>
    <w:rsid w:val="009F19B8"/>
    <w:rsid w:val="009F5E51"/>
    <w:rsid w:val="009F68A7"/>
    <w:rsid w:val="00A007DE"/>
    <w:rsid w:val="00A10538"/>
    <w:rsid w:val="00A22859"/>
    <w:rsid w:val="00A4577B"/>
    <w:rsid w:val="00A8799B"/>
    <w:rsid w:val="00B07F6A"/>
    <w:rsid w:val="00B200DB"/>
    <w:rsid w:val="00B40115"/>
    <w:rsid w:val="00B62F4D"/>
    <w:rsid w:val="00B70828"/>
    <w:rsid w:val="00B71347"/>
    <w:rsid w:val="00BC1780"/>
    <w:rsid w:val="00BC7478"/>
    <w:rsid w:val="00BF3426"/>
    <w:rsid w:val="00BF3CA1"/>
    <w:rsid w:val="00BF7E31"/>
    <w:rsid w:val="00C00E00"/>
    <w:rsid w:val="00C247B3"/>
    <w:rsid w:val="00C34179"/>
    <w:rsid w:val="00C90961"/>
    <w:rsid w:val="00CC0AC5"/>
    <w:rsid w:val="00CC5156"/>
    <w:rsid w:val="00CD7377"/>
    <w:rsid w:val="00CE3EEE"/>
    <w:rsid w:val="00CF18E0"/>
    <w:rsid w:val="00D01335"/>
    <w:rsid w:val="00D068B7"/>
    <w:rsid w:val="00D33924"/>
    <w:rsid w:val="00D679CF"/>
    <w:rsid w:val="00D839E7"/>
    <w:rsid w:val="00DA6947"/>
    <w:rsid w:val="00DB3510"/>
    <w:rsid w:val="00DC2CA0"/>
    <w:rsid w:val="00DC7239"/>
    <w:rsid w:val="00DD07AF"/>
    <w:rsid w:val="00DE6187"/>
    <w:rsid w:val="00DF6910"/>
    <w:rsid w:val="00E0620D"/>
    <w:rsid w:val="00E35433"/>
    <w:rsid w:val="00E44831"/>
    <w:rsid w:val="00E452AA"/>
    <w:rsid w:val="00E72C49"/>
    <w:rsid w:val="00E74C66"/>
    <w:rsid w:val="00E80813"/>
    <w:rsid w:val="00E81040"/>
    <w:rsid w:val="00EB406A"/>
    <w:rsid w:val="00EB7BD7"/>
    <w:rsid w:val="00EC4865"/>
    <w:rsid w:val="00EC4A6F"/>
    <w:rsid w:val="00EE2DA0"/>
    <w:rsid w:val="00F16F12"/>
    <w:rsid w:val="00F37A9B"/>
    <w:rsid w:val="00F502D8"/>
    <w:rsid w:val="00F53460"/>
    <w:rsid w:val="00F6177D"/>
    <w:rsid w:val="00F90267"/>
    <w:rsid w:val="00FA2073"/>
    <w:rsid w:val="00FB3B17"/>
    <w:rsid w:val="00FE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E30126"/>
  <w15:docId w15:val="{B79D1167-0349-445C-92B9-5145A4B3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C206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9C20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9C20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2067"/>
    <w:rPr>
      <w:vertAlign w:val="superscript"/>
    </w:rPr>
  </w:style>
  <w:style w:type="table" w:styleId="TableGrid">
    <w:name w:val="Table Grid"/>
    <w:basedOn w:val="TableNormal"/>
    <w:uiPriority w:val="59"/>
    <w:rsid w:val="009C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9C2067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9C2067"/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9C206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9C206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5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2D8"/>
  </w:style>
  <w:style w:type="paragraph" w:styleId="Footer">
    <w:name w:val="footer"/>
    <w:basedOn w:val="Normal"/>
    <w:link w:val="FooterChar"/>
    <w:uiPriority w:val="99"/>
    <w:unhideWhenUsed/>
    <w:rsid w:val="00F5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2D8"/>
  </w:style>
  <w:style w:type="paragraph" w:styleId="NoSpacing">
    <w:name w:val="No Spacing"/>
    <w:uiPriority w:val="1"/>
    <w:qFormat/>
    <w:rsid w:val="00911BDF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11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1BD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1BDF"/>
    <w:rPr>
      <w:color w:val="0563C1" w:themeColor="hyperlink"/>
      <w:u w:val="single"/>
    </w:rPr>
  </w:style>
  <w:style w:type="character" w:customStyle="1" w:styleId="y2iqfc">
    <w:name w:val="y2iqfc"/>
    <w:basedOn w:val="DefaultParagraphFont"/>
    <w:rsid w:val="00F16F12"/>
  </w:style>
  <w:style w:type="paragraph" w:styleId="ListParagraph">
    <w:name w:val="List Paragraph"/>
    <w:basedOn w:val="Normal"/>
    <w:uiPriority w:val="34"/>
    <w:qFormat/>
    <w:rsid w:val="00B07F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E5A78"/>
    <w:rPr>
      <w:b/>
      <w:bCs/>
    </w:rPr>
  </w:style>
  <w:style w:type="character" w:customStyle="1" w:styleId="overflow-hidden">
    <w:name w:val="overflow-hidden"/>
    <w:basedOn w:val="DefaultParagraphFont"/>
    <w:rsid w:val="006E5A78"/>
  </w:style>
  <w:style w:type="paragraph" w:styleId="BalloonText">
    <w:name w:val="Balloon Text"/>
    <w:basedOn w:val="Normal"/>
    <w:link w:val="BalloonTextChar"/>
    <w:uiPriority w:val="99"/>
    <w:semiHidden/>
    <w:unhideWhenUsed/>
    <w:rsid w:val="0062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0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0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85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117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0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CAFF5-2743-4CCD-AA85-917F4AA3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4729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</dc:creator>
  <cp:lastModifiedBy>MEC</cp:lastModifiedBy>
  <cp:revision>2</cp:revision>
  <dcterms:created xsi:type="dcterms:W3CDTF">2025-05-14T12:12:00Z</dcterms:created>
  <dcterms:modified xsi:type="dcterms:W3CDTF">2025-05-14T12:12:00Z</dcterms:modified>
</cp:coreProperties>
</file>