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8A46F" w14:textId="1C98388D" w:rsidR="00177035" w:rsidRPr="00177035" w:rsidRDefault="00177035" w:rsidP="00177035">
      <w:pPr>
        <w:pBdr>
          <w:top w:val="none" w:sz="4" w:space="0" w:color="000000"/>
          <w:left w:val="none" w:sz="4" w:space="0" w:color="000000"/>
          <w:bottom w:val="none" w:sz="4" w:space="0" w:color="000000"/>
          <w:right w:val="none" w:sz="4" w:space="0" w:color="000000"/>
        </w:pBdr>
        <w:ind w:firstLine="0"/>
        <w:jc w:val="center"/>
        <w:rPr>
          <w:sz w:val="24"/>
          <w:szCs w:val="24"/>
          <w:lang w:val="ro-RO"/>
        </w:rPr>
      </w:pPr>
      <w:r w:rsidRPr="00177035">
        <w:rPr>
          <w:b/>
          <w:sz w:val="24"/>
          <w:szCs w:val="24"/>
          <w:lang w:val="ro-RO"/>
        </w:rPr>
        <w:t>Tabelul comparativ</w:t>
      </w:r>
    </w:p>
    <w:p w14:paraId="2EEECF7B" w14:textId="18F203E4" w:rsidR="00177035" w:rsidRPr="00177035" w:rsidRDefault="00C45D64" w:rsidP="00C45D64">
      <w:pPr>
        <w:pBdr>
          <w:top w:val="none" w:sz="4" w:space="0" w:color="000000"/>
          <w:left w:val="none" w:sz="4" w:space="0" w:color="000000"/>
          <w:bottom w:val="none" w:sz="4" w:space="0" w:color="000000"/>
          <w:right w:val="none" w:sz="4" w:space="0" w:color="000000"/>
        </w:pBdr>
        <w:tabs>
          <w:tab w:val="left" w:pos="884"/>
          <w:tab w:val="left" w:pos="1196"/>
        </w:tabs>
        <w:ind w:firstLine="0"/>
        <w:jc w:val="center"/>
        <w:rPr>
          <w:sz w:val="24"/>
          <w:szCs w:val="24"/>
          <w:lang w:val="ro-RO"/>
        </w:rPr>
      </w:pPr>
      <w:r w:rsidRPr="00C45D64">
        <w:rPr>
          <w:b/>
          <w:sz w:val="24"/>
          <w:szCs w:val="24"/>
          <w:lang w:val="ro-RO"/>
        </w:rPr>
        <w:t>la proiectul hotărârii Guvernului cu privire la modificarea unor hotărâri ale Guvernului (</w:t>
      </w:r>
      <w:r w:rsidRPr="00C45D64">
        <w:rPr>
          <w:b/>
          <w:i/>
          <w:iCs/>
          <w:sz w:val="24"/>
          <w:szCs w:val="24"/>
          <w:lang w:val="ro-RO"/>
        </w:rPr>
        <w:t>evidența semnalărilor și evenimentelor de ordine publică</w:t>
      </w:r>
      <w:r w:rsidRPr="00C45D64">
        <w:rPr>
          <w:b/>
          <w:sz w:val="24"/>
          <w:szCs w:val="24"/>
          <w:lang w:val="ro-RO"/>
        </w:rPr>
        <w:t>)</w:t>
      </w:r>
    </w:p>
    <w:p w14:paraId="526AA8D4" w14:textId="77777777" w:rsidR="00177035" w:rsidRPr="00177035" w:rsidRDefault="00177035" w:rsidP="00177035">
      <w:pPr>
        <w:pBdr>
          <w:top w:val="none" w:sz="4" w:space="0" w:color="000000"/>
          <w:left w:val="none" w:sz="4" w:space="0" w:color="000000"/>
          <w:bottom w:val="none" w:sz="4" w:space="0" w:color="000000"/>
          <w:right w:val="none" w:sz="4" w:space="0" w:color="000000"/>
        </w:pBdr>
        <w:tabs>
          <w:tab w:val="left" w:pos="884"/>
          <w:tab w:val="left" w:pos="1134"/>
          <w:tab w:val="left" w:pos="1196"/>
        </w:tabs>
        <w:rPr>
          <w:sz w:val="24"/>
          <w:szCs w:val="24"/>
          <w:lang w:val="ro-RO"/>
        </w:rPr>
      </w:pPr>
    </w:p>
    <w:tbl>
      <w:tblPr>
        <w:tblStyle w:val="Tabelgril"/>
        <w:tblpPr w:leftFromText="180" w:rightFromText="180" w:vertAnchor="text" w:tblpY="1"/>
        <w:tblOverlap w:val="never"/>
        <w:tblW w:w="0" w:type="auto"/>
        <w:tblLook w:val="04A0" w:firstRow="1" w:lastRow="0" w:firstColumn="1" w:lastColumn="0" w:noHBand="0" w:noVBand="1"/>
      </w:tblPr>
      <w:tblGrid>
        <w:gridCol w:w="4664"/>
        <w:gridCol w:w="4665"/>
        <w:gridCol w:w="4665"/>
      </w:tblGrid>
      <w:tr w:rsidR="00B45B22" w14:paraId="34630ADA" w14:textId="77777777" w:rsidTr="00221BBE">
        <w:tc>
          <w:tcPr>
            <w:tcW w:w="13994" w:type="dxa"/>
            <w:gridSpan w:val="3"/>
            <w:shd w:val="clear" w:color="auto" w:fill="D9D9D9" w:themeFill="background1" w:themeFillShade="D9"/>
          </w:tcPr>
          <w:p w14:paraId="0EA6E9C6" w14:textId="32786095" w:rsidR="00B45B22" w:rsidRPr="00B45B22" w:rsidRDefault="00B45B22" w:rsidP="00221BBE">
            <w:pPr>
              <w:ind w:firstLine="0"/>
              <w:jc w:val="center"/>
              <w:rPr>
                <w:rFonts w:ascii="Times New Roman" w:hAnsi="Times New Roman"/>
                <w:b/>
                <w:bCs/>
                <w:sz w:val="24"/>
                <w:szCs w:val="24"/>
                <w:lang w:val="ro-RO"/>
              </w:rPr>
            </w:pPr>
            <w:r w:rsidRPr="00B45B22">
              <w:rPr>
                <w:rFonts w:ascii="Times New Roman" w:hAnsi="Times New Roman"/>
                <w:b/>
                <w:bCs/>
                <w:sz w:val="24"/>
                <w:szCs w:val="24"/>
                <w:lang w:val="ro-RO"/>
              </w:rPr>
              <w:t>Conceptul Sistemului informațional departamental „Evidența semnalărilor și evenimentelor de ordine publică”, aprobat prin Hotărârea Guvernului nr. 34/2023</w:t>
            </w:r>
          </w:p>
        </w:tc>
      </w:tr>
      <w:tr w:rsidR="00B4358E" w14:paraId="63E69CFA" w14:textId="77777777" w:rsidTr="00221BBE">
        <w:tc>
          <w:tcPr>
            <w:tcW w:w="4664" w:type="dxa"/>
          </w:tcPr>
          <w:p w14:paraId="61EE199A" w14:textId="45AA84EA" w:rsidR="00B4358E" w:rsidRPr="00A93223" w:rsidRDefault="0028069E" w:rsidP="00221BBE">
            <w:pPr>
              <w:ind w:firstLine="0"/>
              <w:jc w:val="center"/>
              <w:rPr>
                <w:rFonts w:ascii="Times New Roman" w:hAnsi="Times New Roman"/>
                <w:b/>
                <w:bCs/>
                <w:sz w:val="24"/>
                <w:szCs w:val="24"/>
                <w:lang w:val="ro-RO"/>
              </w:rPr>
            </w:pPr>
            <w:r w:rsidRPr="00A93223">
              <w:rPr>
                <w:rFonts w:ascii="Times New Roman" w:hAnsi="Times New Roman"/>
                <w:b/>
                <w:bCs/>
                <w:sz w:val="24"/>
                <w:szCs w:val="24"/>
                <w:lang w:val="ro-RO"/>
              </w:rPr>
              <w:t>Conținutul normei în vigoare</w:t>
            </w:r>
          </w:p>
        </w:tc>
        <w:tc>
          <w:tcPr>
            <w:tcW w:w="4665" w:type="dxa"/>
          </w:tcPr>
          <w:p w14:paraId="065913B9" w14:textId="044164A9" w:rsidR="00B4358E" w:rsidRPr="00A93223" w:rsidRDefault="0028069E" w:rsidP="00221BBE">
            <w:pPr>
              <w:ind w:firstLine="0"/>
              <w:jc w:val="center"/>
              <w:rPr>
                <w:rFonts w:ascii="Times New Roman" w:hAnsi="Times New Roman"/>
                <w:b/>
                <w:bCs/>
                <w:sz w:val="24"/>
                <w:szCs w:val="24"/>
                <w:lang w:val="ro-RO"/>
              </w:rPr>
            </w:pPr>
            <w:r w:rsidRPr="00A93223">
              <w:rPr>
                <w:rFonts w:ascii="Times New Roman" w:hAnsi="Times New Roman"/>
                <w:b/>
                <w:bCs/>
                <w:sz w:val="24"/>
                <w:szCs w:val="24"/>
                <w:lang w:val="ro-RO"/>
              </w:rPr>
              <w:t>Modificarea propusă</w:t>
            </w:r>
          </w:p>
        </w:tc>
        <w:tc>
          <w:tcPr>
            <w:tcW w:w="4665" w:type="dxa"/>
          </w:tcPr>
          <w:p w14:paraId="22564D77" w14:textId="348FB0C0" w:rsidR="00B4358E" w:rsidRPr="00A93223" w:rsidRDefault="0028069E" w:rsidP="00221BBE">
            <w:pPr>
              <w:ind w:firstLine="0"/>
              <w:jc w:val="center"/>
              <w:rPr>
                <w:rFonts w:ascii="Times New Roman" w:hAnsi="Times New Roman"/>
                <w:b/>
                <w:bCs/>
                <w:sz w:val="24"/>
                <w:szCs w:val="24"/>
                <w:lang w:val="ro-RO"/>
              </w:rPr>
            </w:pPr>
            <w:r w:rsidRPr="00A93223">
              <w:rPr>
                <w:rFonts w:ascii="Times New Roman" w:hAnsi="Times New Roman"/>
                <w:b/>
                <w:bCs/>
                <w:sz w:val="24"/>
                <w:szCs w:val="24"/>
                <w:lang w:val="ro-RO"/>
              </w:rPr>
              <w:t>Conținutul normei după modificare</w:t>
            </w:r>
          </w:p>
        </w:tc>
      </w:tr>
      <w:tr w:rsidR="00960895" w14:paraId="2A04CA64" w14:textId="77777777" w:rsidTr="00221BBE">
        <w:tc>
          <w:tcPr>
            <w:tcW w:w="4664" w:type="dxa"/>
          </w:tcPr>
          <w:p w14:paraId="53E16E2D" w14:textId="2141D1E7" w:rsidR="002C3CF6" w:rsidRPr="002C3CF6" w:rsidRDefault="002C3CF6" w:rsidP="002C3CF6">
            <w:pPr>
              <w:ind w:firstLine="0"/>
              <w:rPr>
                <w:rFonts w:ascii="Times New Roman" w:hAnsi="Times New Roman"/>
                <w:sz w:val="24"/>
                <w:szCs w:val="24"/>
                <w:lang w:val="ro-RO"/>
              </w:rPr>
            </w:pPr>
            <w:r w:rsidRPr="002C3CF6">
              <w:rPr>
                <w:rFonts w:ascii="Times New Roman" w:hAnsi="Times New Roman"/>
                <w:sz w:val="24"/>
                <w:szCs w:val="24"/>
                <w:lang w:val="ro-RO"/>
              </w:rPr>
              <w:t>1. Resursa informațională formată de SID Semnalări cuprinde date sistematizate referitoare la:</w:t>
            </w:r>
          </w:p>
          <w:p w14:paraId="35DDBA46" w14:textId="751E5099" w:rsidR="002C3CF6" w:rsidRPr="002C3CF6" w:rsidRDefault="002C3CF6" w:rsidP="002C3CF6">
            <w:pPr>
              <w:ind w:firstLine="0"/>
              <w:rPr>
                <w:rFonts w:ascii="Times New Roman" w:hAnsi="Times New Roman"/>
                <w:sz w:val="24"/>
                <w:szCs w:val="24"/>
                <w:lang w:val="ro-RO"/>
              </w:rPr>
            </w:pPr>
            <w:r w:rsidRPr="002C3CF6">
              <w:rPr>
                <w:rFonts w:ascii="Times New Roman" w:hAnsi="Times New Roman"/>
                <w:sz w:val="24"/>
                <w:szCs w:val="24"/>
                <w:lang w:val="ro-RO"/>
              </w:rPr>
              <w:t xml:space="preserve">1) informațiile cu privire la semnalări urgente și </w:t>
            </w:r>
            <w:proofErr w:type="spellStart"/>
            <w:r w:rsidRPr="002C3CF6">
              <w:rPr>
                <w:rFonts w:ascii="Times New Roman" w:hAnsi="Times New Roman"/>
                <w:sz w:val="24"/>
                <w:szCs w:val="24"/>
                <w:lang w:val="ro-RO"/>
              </w:rPr>
              <w:t>nonurgente</w:t>
            </w:r>
            <w:proofErr w:type="spellEnd"/>
            <w:r w:rsidRPr="002C3CF6">
              <w:rPr>
                <w:rFonts w:ascii="Times New Roman" w:hAnsi="Times New Roman"/>
                <w:sz w:val="24"/>
                <w:szCs w:val="24"/>
                <w:lang w:val="ro-RO"/>
              </w:rPr>
              <w:t xml:space="preserve"> parvenite/raportate prin mai multe canale, după cum urmează:</w:t>
            </w:r>
          </w:p>
          <w:p w14:paraId="2CA2B0B7" w14:textId="2706FAF0" w:rsidR="002C3CF6" w:rsidRPr="002C3CF6" w:rsidRDefault="002C3CF6" w:rsidP="002C3CF6">
            <w:pPr>
              <w:ind w:firstLine="0"/>
              <w:rPr>
                <w:rFonts w:ascii="Times New Roman" w:hAnsi="Times New Roman"/>
                <w:sz w:val="24"/>
                <w:szCs w:val="24"/>
                <w:lang w:val="ro-RO"/>
              </w:rPr>
            </w:pPr>
            <w:r w:rsidRPr="002C3CF6">
              <w:rPr>
                <w:rFonts w:ascii="Times New Roman" w:hAnsi="Times New Roman"/>
                <w:sz w:val="24"/>
                <w:szCs w:val="24"/>
                <w:lang w:val="ro-RO"/>
              </w:rPr>
              <w:t>a) semnalări recepționate la unitățile operaționale de coordonare (sesizări și alte informații);</w:t>
            </w:r>
          </w:p>
          <w:p w14:paraId="67AE7D48" w14:textId="51D59EAE" w:rsidR="002C3CF6" w:rsidRPr="002C3CF6" w:rsidRDefault="002C3CF6" w:rsidP="002C3CF6">
            <w:pPr>
              <w:ind w:firstLine="0"/>
              <w:rPr>
                <w:rFonts w:ascii="Times New Roman" w:hAnsi="Times New Roman"/>
                <w:sz w:val="24"/>
                <w:szCs w:val="24"/>
                <w:lang w:val="ro-RO"/>
              </w:rPr>
            </w:pPr>
            <w:r w:rsidRPr="002C3CF6">
              <w:rPr>
                <w:rFonts w:ascii="Times New Roman" w:hAnsi="Times New Roman"/>
                <w:sz w:val="24"/>
                <w:szCs w:val="24"/>
                <w:lang w:val="ro-RO"/>
              </w:rPr>
              <w:t>b) semnalări primite prin telefon (prin intermediul Serviciului național unic pentru apelurile de urgență 112, la dispecerate, la unitățile operaționale de coordonare sau pe linii directe);</w:t>
            </w:r>
          </w:p>
          <w:p w14:paraId="768E72E7" w14:textId="0B355CB8" w:rsidR="002C3CF6" w:rsidRPr="002C3CF6" w:rsidRDefault="002C3CF6" w:rsidP="002C3CF6">
            <w:pPr>
              <w:ind w:firstLine="0"/>
              <w:rPr>
                <w:rFonts w:ascii="Times New Roman" w:hAnsi="Times New Roman"/>
                <w:sz w:val="24"/>
                <w:szCs w:val="24"/>
                <w:lang w:val="ro-RO"/>
              </w:rPr>
            </w:pPr>
            <w:r w:rsidRPr="002C3CF6">
              <w:rPr>
                <w:rFonts w:ascii="Times New Roman" w:hAnsi="Times New Roman"/>
                <w:sz w:val="24"/>
                <w:szCs w:val="24"/>
                <w:lang w:val="ro-RO"/>
              </w:rPr>
              <w:t>c) petiții cu referire la fapte contravenționale sau infracțiuni, transmise online (prin portal web și e-mail);</w:t>
            </w:r>
          </w:p>
          <w:p w14:paraId="5A8E621C" w14:textId="1932BAB7" w:rsidR="002C3CF6" w:rsidRPr="002C3CF6" w:rsidRDefault="002C3CF6" w:rsidP="002C3CF6">
            <w:pPr>
              <w:ind w:firstLine="0"/>
              <w:rPr>
                <w:rFonts w:ascii="Times New Roman" w:hAnsi="Times New Roman"/>
                <w:sz w:val="24"/>
                <w:szCs w:val="24"/>
                <w:lang w:val="ro-RO"/>
              </w:rPr>
            </w:pPr>
            <w:r w:rsidRPr="002C3CF6">
              <w:rPr>
                <w:rFonts w:ascii="Times New Roman" w:hAnsi="Times New Roman"/>
                <w:sz w:val="24"/>
                <w:szCs w:val="24"/>
                <w:lang w:val="ro-RO"/>
              </w:rPr>
              <w:t>d) petiții depuse la subdiviziunea de management documente (cu referire la fapte contravenționale sau infracțiuni);</w:t>
            </w:r>
          </w:p>
          <w:p w14:paraId="5278813B" w14:textId="4A31B6FA" w:rsidR="002C3CF6" w:rsidRPr="002C3CF6" w:rsidRDefault="002C3CF6" w:rsidP="002C3CF6">
            <w:pPr>
              <w:ind w:firstLine="0"/>
              <w:rPr>
                <w:rFonts w:ascii="Times New Roman" w:hAnsi="Times New Roman"/>
                <w:sz w:val="24"/>
                <w:szCs w:val="24"/>
                <w:lang w:val="ro-RO"/>
              </w:rPr>
            </w:pPr>
            <w:r w:rsidRPr="002C3CF6">
              <w:rPr>
                <w:rFonts w:ascii="Times New Roman" w:hAnsi="Times New Roman"/>
                <w:sz w:val="24"/>
                <w:szCs w:val="24"/>
                <w:lang w:val="ro-RO"/>
              </w:rPr>
              <w:t>e) documente (solicitări) transmise de alte instituții (cu referire la fapte contravenționale sau infracțiuni);</w:t>
            </w:r>
          </w:p>
          <w:p w14:paraId="2035CF52" w14:textId="70456D02" w:rsidR="002C3CF6" w:rsidRPr="002C3CF6" w:rsidRDefault="002C3CF6" w:rsidP="002C3CF6">
            <w:pPr>
              <w:ind w:firstLine="0"/>
              <w:rPr>
                <w:rFonts w:ascii="Times New Roman" w:hAnsi="Times New Roman"/>
                <w:sz w:val="24"/>
                <w:szCs w:val="24"/>
                <w:lang w:val="ro-RO"/>
              </w:rPr>
            </w:pPr>
            <w:r w:rsidRPr="002C3CF6">
              <w:rPr>
                <w:rFonts w:ascii="Times New Roman" w:hAnsi="Times New Roman"/>
                <w:sz w:val="24"/>
                <w:szCs w:val="24"/>
                <w:lang w:val="ro-RO"/>
              </w:rPr>
              <w:t>f) autosesizări;</w:t>
            </w:r>
          </w:p>
          <w:p w14:paraId="4B5F428C" w14:textId="77777777" w:rsidR="002C3CF6" w:rsidRPr="002C3CF6" w:rsidRDefault="002C3CF6" w:rsidP="002C3CF6">
            <w:pPr>
              <w:ind w:firstLine="0"/>
              <w:rPr>
                <w:rFonts w:ascii="Times New Roman" w:hAnsi="Times New Roman"/>
                <w:sz w:val="24"/>
                <w:szCs w:val="24"/>
                <w:lang w:val="ro-RO"/>
              </w:rPr>
            </w:pPr>
            <w:r w:rsidRPr="002C3CF6">
              <w:rPr>
                <w:rFonts w:ascii="Times New Roman" w:hAnsi="Times New Roman"/>
                <w:sz w:val="24"/>
                <w:szCs w:val="24"/>
                <w:lang w:val="ro-RO"/>
              </w:rPr>
              <w:t>g) semnalări recepționate prin intermediul sistemelor automatizate;</w:t>
            </w:r>
          </w:p>
          <w:p w14:paraId="4986BE67" w14:textId="3273DDEA" w:rsidR="002C3CF6" w:rsidRPr="002C3CF6" w:rsidRDefault="002C3CF6" w:rsidP="002C3CF6">
            <w:pPr>
              <w:ind w:firstLine="0"/>
              <w:rPr>
                <w:rFonts w:ascii="Times New Roman" w:hAnsi="Times New Roman"/>
                <w:sz w:val="24"/>
                <w:szCs w:val="24"/>
                <w:lang w:val="ro-RO"/>
              </w:rPr>
            </w:pPr>
            <w:r w:rsidRPr="002C3CF6">
              <w:rPr>
                <w:rFonts w:ascii="Times New Roman" w:hAnsi="Times New Roman"/>
                <w:sz w:val="24"/>
                <w:szCs w:val="24"/>
                <w:lang w:val="ro-RO"/>
              </w:rPr>
              <w:lastRenderedPageBreak/>
              <w:t>2) informațiile cu privire la gestiunea evenimentelor desfășurate în spațiul public, cu incidență în domeniul de ordine și securitate publică și al fenomenului infracțional sau social;</w:t>
            </w:r>
          </w:p>
          <w:p w14:paraId="56F2FD44" w14:textId="5143583F" w:rsidR="00960895" w:rsidRPr="002C3CF6" w:rsidRDefault="002C3CF6" w:rsidP="002C3CF6">
            <w:pPr>
              <w:ind w:firstLine="0"/>
              <w:rPr>
                <w:rFonts w:ascii="Times New Roman" w:hAnsi="Times New Roman"/>
                <w:sz w:val="24"/>
                <w:szCs w:val="24"/>
                <w:lang w:val="ro-RO"/>
              </w:rPr>
            </w:pPr>
            <w:r w:rsidRPr="002C3CF6">
              <w:rPr>
                <w:rFonts w:ascii="Times New Roman" w:hAnsi="Times New Roman"/>
                <w:sz w:val="24"/>
                <w:szCs w:val="24"/>
                <w:lang w:val="ro-RO"/>
              </w:rPr>
              <w:t>3) informațiile cu privire la legitimări și verificări auto realizate de angajații Ministerului Afacerilor Interne și ai instituțiilor din subordinea acestuia în contextul realizării atribuțiilor funcționale.</w:t>
            </w:r>
          </w:p>
        </w:tc>
        <w:tc>
          <w:tcPr>
            <w:tcW w:w="4665" w:type="dxa"/>
          </w:tcPr>
          <w:p w14:paraId="3F687483" w14:textId="681D436D" w:rsidR="00FC7867" w:rsidRDefault="00FC7867" w:rsidP="00221BBE">
            <w:pPr>
              <w:ind w:firstLine="0"/>
              <w:rPr>
                <w:rFonts w:ascii="Times New Roman" w:hAnsi="Times New Roman"/>
                <w:sz w:val="24"/>
                <w:szCs w:val="24"/>
                <w:lang w:val="ro-RO" w:eastAsia="ru-RU"/>
              </w:rPr>
            </w:pPr>
            <w:r w:rsidRPr="00FC7867">
              <w:rPr>
                <w:rFonts w:ascii="Times New Roman" w:hAnsi="Times New Roman"/>
                <w:sz w:val="24"/>
                <w:szCs w:val="24"/>
                <w:lang w:val="ro-RO" w:eastAsia="ru-RU"/>
              </w:rPr>
              <w:lastRenderedPageBreak/>
              <w:t>1.1. La punctul 1:</w:t>
            </w:r>
          </w:p>
          <w:p w14:paraId="42EAFA23" w14:textId="0E67CE77" w:rsidR="00960895" w:rsidRPr="00221BBE" w:rsidRDefault="00221BBE" w:rsidP="00221BBE">
            <w:pPr>
              <w:ind w:firstLine="0"/>
              <w:rPr>
                <w:rFonts w:ascii="Times New Roman" w:hAnsi="Times New Roman"/>
                <w:sz w:val="24"/>
                <w:szCs w:val="24"/>
                <w:lang w:val="ro-RO" w:eastAsia="ru-RU"/>
              </w:rPr>
            </w:pPr>
            <w:r w:rsidRPr="00221BBE">
              <w:rPr>
                <w:rFonts w:ascii="Times New Roman" w:hAnsi="Times New Roman"/>
                <w:sz w:val="24"/>
                <w:szCs w:val="24"/>
                <w:lang w:val="ro-RO" w:eastAsia="ru-RU"/>
              </w:rPr>
              <w:t>1.1.1. subpunctul 1) litera f), se completează cu textul „ , evenimente și incidente raportate direct de personalul Ministerului Afacerilor Interne;”</w:t>
            </w:r>
          </w:p>
        </w:tc>
        <w:tc>
          <w:tcPr>
            <w:tcW w:w="4665" w:type="dxa"/>
          </w:tcPr>
          <w:p w14:paraId="40237C50" w14:textId="76D93527" w:rsidR="002C3CF6" w:rsidRPr="002C3CF6" w:rsidRDefault="002C3CF6" w:rsidP="002C3CF6">
            <w:pPr>
              <w:ind w:firstLine="0"/>
              <w:rPr>
                <w:rFonts w:ascii="Times New Roman" w:hAnsi="Times New Roman"/>
                <w:sz w:val="24"/>
                <w:szCs w:val="24"/>
                <w:lang w:val="ro-RO"/>
              </w:rPr>
            </w:pPr>
            <w:r w:rsidRPr="002C3CF6">
              <w:rPr>
                <w:rFonts w:ascii="Times New Roman" w:hAnsi="Times New Roman"/>
                <w:sz w:val="24"/>
                <w:szCs w:val="24"/>
                <w:lang w:val="ro-RO"/>
              </w:rPr>
              <w:t>1. Resursa informațională formată de SID Semnalări cuprinde date sistematizate referitoare la:</w:t>
            </w:r>
          </w:p>
          <w:p w14:paraId="346D3495" w14:textId="05D922D1" w:rsidR="002C3CF6" w:rsidRPr="002C3CF6" w:rsidRDefault="002C3CF6" w:rsidP="002C3CF6">
            <w:pPr>
              <w:ind w:firstLine="0"/>
              <w:rPr>
                <w:rFonts w:ascii="Times New Roman" w:hAnsi="Times New Roman"/>
                <w:sz w:val="24"/>
                <w:szCs w:val="24"/>
                <w:lang w:val="ro-RO"/>
              </w:rPr>
            </w:pPr>
            <w:r w:rsidRPr="002C3CF6">
              <w:rPr>
                <w:rFonts w:ascii="Times New Roman" w:hAnsi="Times New Roman"/>
                <w:sz w:val="24"/>
                <w:szCs w:val="24"/>
                <w:lang w:val="ro-RO"/>
              </w:rPr>
              <w:t xml:space="preserve">1) informațiile cu privire la semnalări urgente și </w:t>
            </w:r>
            <w:proofErr w:type="spellStart"/>
            <w:r w:rsidRPr="002C3CF6">
              <w:rPr>
                <w:rFonts w:ascii="Times New Roman" w:hAnsi="Times New Roman"/>
                <w:sz w:val="24"/>
                <w:szCs w:val="24"/>
                <w:lang w:val="ro-RO"/>
              </w:rPr>
              <w:t>nonurgente</w:t>
            </w:r>
            <w:proofErr w:type="spellEnd"/>
            <w:r w:rsidRPr="002C3CF6">
              <w:rPr>
                <w:rFonts w:ascii="Times New Roman" w:hAnsi="Times New Roman"/>
                <w:sz w:val="24"/>
                <w:szCs w:val="24"/>
                <w:lang w:val="ro-RO"/>
              </w:rPr>
              <w:t xml:space="preserve"> parvenite/raportate prin mai multe canale, după cum urmează:</w:t>
            </w:r>
          </w:p>
          <w:p w14:paraId="457880E0" w14:textId="761952F6" w:rsidR="002C3CF6" w:rsidRPr="002C3CF6" w:rsidRDefault="002C3CF6" w:rsidP="002C3CF6">
            <w:pPr>
              <w:ind w:firstLine="0"/>
              <w:rPr>
                <w:rFonts w:ascii="Times New Roman" w:hAnsi="Times New Roman"/>
                <w:sz w:val="24"/>
                <w:szCs w:val="24"/>
                <w:lang w:val="ro-RO"/>
              </w:rPr>
            </w:pPr>
            <w:r w:rsidRPr="002C3CF6">
              <w:rPr>
                <w:rFonts w:ascii="Times New Roman" w:hAnsi="Times New Roman"/>
                <w:sz w:val="24"/>
                <w:szCs w:val="24"/>
                <w:lang w:val="ro-RO"/>
              </w:rPr>
              <w:t>a) semnalări recepționate la unitățile operaționale de coordonare (sesizări și alte informații);</w:t>
            </w:r>
          </w:p>
          <w:p w14:paraId="637171D0" w14:textId="4490998F" w:rsidR="002C3CF6" w:rsidRPr="002C3CF6" w:rsidRDefault="002C3CF6" w:rsidP="002C3CF6">
            <w:pPr>
              <w:ind w:firstLine="0"/>
              <w:rPr>
                <w:rFonts w:ascii="Times New Roman" w:hAnsi="Times New Roman"/>
                <w:sz w:val="24"/>
                <w:szCs w:val="24"/>
                <w:lang w:val="ro-RO"/>
              </w:rPr>
            </w:pPr>
            <w:r w:rsidRPr="002C3CF6">
              <w:rPr>
                <w:rFonts w:ascii="Times New Roman" w:hAnsi="Times New Roman"/>
                <w:sz w:val="24"/>
                <w:szCs w:val="24"/>
                <w:lang w:val="ro-RO"/>
              </w:rPr>
              <w:t>b) semnalări primite prin telefon (prin intermediul Serviciului național unic pentru apelurile de urgență 112, la dispecerate, la unitățile operaționale de coordonare sau pe linii directe);</w:t>
            </w:r>
          </w:p>
          <w:p w14:paraId="2687A8E5" w14:textId="7A5FD5E4" w:rsidR="002C3CF6" w:rsidRPr="002C3CF6" w:rsidRDefault="002C3CF6" w:rsidP="002C3CF6">
            <w:pPr>
              <w:ind w:firstLine="0"/>
              <w:rPr>
                <w:rFonts w:ascii="Times New Roman" w:hAnsi="Times New Roman"/>
                <w:sz w:val="24"/>
                <w:szCs w:val="24"/>
                <w:lang w:val="ro-RO"/>
              </w:rPr>
            </w:pPr>
            <w:r w:rsidRPr="002C3CF6">
              <w:rPr>
                <w:rFonts w:ascii="Times New Roman" w:hAnsi="Times New Roman"/>
                <w:sz w:val="24"/>
                <w:szCs w:val="24"/>
                <w:lang w:val="ro-RO"/>
              </w:rPr>
              <w:t>c) petiții cu referire la fapte contravenționale sau infracțiuni, transmise online (prin portal web și e-mail);</w:t>
            </w:r>
          </w:p>
          <w:p w14:paraId="364C630F" w14:textId="499D8EF4" w:rsidR="002C3CF6" w:rsidRPr="002C3CF6" w:rsidRDefault="002C3CF6" w:rsidP="002C3CF6">
            <w:pPr>
              <w:ind w:firstLine="0"/>
              <w:rPr>
                <w:rFonts w:ascii="Times New Roman" w:hAnsi="Times New Roman"/>
                <w:sz w:val="24"/>
                <w:szCs w:val="24"/>
                <w:lang w:val="ro-RO"/>
              </w:rPr>
            </w:pPr>
            <w:r w:rsidRPr="002C3CF6">
              <w:rPr>
                <w:rFonts w:ascii="Times New Roman" w:hAnsi="Times New Roman"/>
                <w:sz w:val="24"/>
                <w:szCs w:val="24"/>
                <w:lang w:val="ro-RO"/>
              </w:rPr>
              <w:t>d) petiții depuse la subdiviziunea de management documente (cu referire la fapte contravenționale sau infracțiuni);</w:t>
            </w:r>
          </w:p>
          <w:p w14:paraId="11C513C6" w14:textId="3C81FBAF" w:rsidR="002C3CF6" w:rsidRPr="002C3CF6" w:rsidRDefault="002C3CF6" w:rsidP="002C3CF6">
            <w:pPr>
              <w:ind w:firstLine="0"/>
              <w:rPr>
                <w:rFonts w:ascii="Times New Roman" w:hAnsi="Times New Roman"/>
                <w:sz w:val="24"/>
                <w:szCs w:val="24"/>
                <w:lang w:val="ro-RO"/>
              </w:rPr>
            </w:pPr>
            <w:r w:rsidRPr="002C3CF6">
              <w:rPr>
                <w:rFonts w:ascii="Times New Roman" w:hAnsi="Times New Roman"/>
                <w:sz w:val="24"/>
                <w:szCs w:val="24"/>
                <w:lang w:val="ro-RO"/>
              </w:rPr>
              <w:t>e) documente (solicitări) transmise de alte instituții (cu referire la fapte contravenționale sau infracțiuni);</w:t>
            </w:r>
          </w:p>
          <w:p w14:paraId="33A2DA3F" w14:textId="77777777" w:rsidR="002C3CF6" w:rsidRDefault="002C3CF6" w:rsidP="002C3CF6">
            <w:pPr>
              <w:ind w:firstLine="0"/>
              <w:rPr>
                <w:rFonts w:ascii="Times New Roman" w:hAnsi="Times New Roman"/>
                <w:b/>
                <w:bCs/>
                <w:sz w:val="24"/>
                <w:szCs w:val="24"/>
                <w:lang w:val="ro-RO"/>
              </w:rPr>
            </w:pPr>
            <w:r w:rsidRPr="002C3CF6">
              <w:rPr>
                <w:rFonts w:ascii="Times New Roman" w:hAnsi="Times New Roman"/>
                <w:sz w:val="24"/>
                <w:szCs w:val="24"/>
                <w:lang w:val="ro-RO"/>
              </w:rPr>
              <w:t>f) autosesizări</w:t>
            </w:r>
            <w:r w:rsidRPr="00221BBE">
              <w:rPr>
                <w:rFonts w:ascii="Times New Roman" w:hAnsi="Times New Roman"/>
                <w:sz w:val="24"/>
                <w:szCs w:val="24"/>
                <w:lang w:val="ro-RO" w:eastAsia="ru-RU"/>
              </w:rPr>
              <w:t xml:space="preserve">, </w:t>
            </w:r>
            <w:r w:rsidRPr="002C3CF6">
              <w:rPr>
                <w:rFonts w:ascii="Times New Roman" w:hAnsi="Times New Roman"/>
                <w:b/>
                <w:bCs/>
                <w:sz w:val="24"/>
                <w:szCs w:val="24"/>
                <w:lang w:val="ro-RO" w:eastAsia="ru-RU"/>
              </w:rPr>
              <w:t>evenimente și incidente raportate direct de personalul Ministerului Afacerilor Interne</w:t>
            </w:r>
            <w:r w:rsidRPr="002C3CF6">
              <w:rPr>
                <w:rFonts w:ascii="Times New Roman" w:hAnsi="Times New Roman"/>
                <w:b/>
                <w:bCs/>
                <w:sz w:val="24"/>
                <w:szCs w:val="24"/>
                <w:lang w:val="ro-RO"/>
              </w:rPr>
              <w:t>;</w:t>
            </w:r>
          </w:p>
          <w:p w14:paraId="3EE20D0D" w14:textId="4F1A00F0" w:rsidR="002C3CF6" w:rsidRPr="002C3CF6" w:rsidRDefault="002C3CF6" w:rsidP="002C3CF6">
            <w:pPr>
              <w:ind w:firstLine="0"/>
              <w:rPr>
                <w:rFonts w:ascii="Times New Roman" w:hAnsi="Times New Roman"/>
                <w:sz w:val="24"/>
                <w:szCs w:val="24"/>
                <w:lang w:val="ro-RO"/>
              </w:rPr>
            </w:pPr>
            <w:r w:rsidRPr="002C3CF6">
              <w:rPr>
                <w:rFonts w:ascii="Times New Roman" w:hAnsi="Times New Roman"/>
                <w:sz w:val="24"/>
                <w:szCs w:val="24"/>
                <w:lang w:val="ro-RO"/>
              </w:rPr>
              <w:lastRenderedPageBreak/>
              <w:t>g) semnalări recepționate prin intermediul sistemelor automatizate;</w:t>
            </w:r>
          </w:p>
          <w:p w14:paraId="4B8AE1C9" w14:textId="2C46A42A" w:rsidR="00960895" w:rsidRPr="00221BBE" w:rsidRDefault="00960895" w:rsidP="002C3CF6">
            <w:pPr>
              <w:ind w:firstLine="0"/>
              <w:rPr>
                <w:rFonts w:ascii="Times New Roman" w:hAnsi="Times New Roman"/>
                <w:sz w:val="24"/>
                <w:szCs w:val="24"/>
                <w:lang w:val="ro-RO" w:eastAsia="ru-RU"/>
              </w:rPr>
            </w:pPr>
          </w:p>
        </w:tc>
      </w:tr>
      <w:tr w:rsidR="00B45B22" w14:paraId="42FED884" w14:textId="77777777" w:rsidTr="00221BBE">
        <w:tc>
          <w:tcPr>
            <w:tcW w:w="4664" w:type="dxa"/>
          </w:tcPr>
          <w:p w14:paraId="4EB74984" w14:textId="77777777" w:rsidR="00DB0323" w:rsidRPr="002C3CF6" w:rsidRDefault="00DB0323" w:rsidP="00DB0323">
            <w:pPr>
              <w:ind w:firstLine="0"/>
              <w:rPr>
                <w:rFonts w:ascii="Times New Roman" w:hAnsi="Times New Roman"/>
                <w:sz w:val="24"/>
                <w:szCs w:val="24"/>
                <w:lang w:val="ro-RO"/>
              </w:rPr>
            </w:pPr>
            <w:r w:rsidRPr="002C3CF6">
              <w:rPr>
                <w:rFonts w:ascii="Times New Roman" w:hAnsi="Times New Roman"/>
                <w:sz w:val="24"/>
                <w:szCs w:val="24"/>
                <w:lang w:val="ro-RO"/>
              </w:rPr>
              <w:t>1. Resursa informațională formată de SID Semnalări cuprinde date sistematizate referitoare la:</w:t>
            </w:r>
          </w:p>
          <w:p w14:paraId="0A346C66" w14:textId="77777777" w:rsidR="00DB0323" w:rsidRPr="002C3CF6" w:rsidRDefault="00DB0323" w:rsidP="00DB0323">
            <w:pPr>
              <w:ind w:firstLine="0"/>
              <w:rPr>
                <w:rFonts w:ascii="Times New Roman" w:hAnsi="Times New Roman"/>
                <w:sz w:val="24"/>
                <w:szCs w:val="24"/>
                <w:lang w:val="ro-RO"/>
              </w:rPr>
            </w:pPr>
            <w:r w:rsidRPr="002C3CF6">
              <w:rPr>
                <w:rFonts w:ascii="Times New Roman" w:hAnsi="Times New Roman"/>
                <w:sz w:val="24"/>
                <w:szCs w:val="24"/>
                <w:lang w:val="ro-RO"/>
              </w:rPr>
              <w:t>2) informațiile cu privire la gestiunea evenimentelor desfășurate în spațiul public, cu incidență în domeniul de ordine și securitate publică și al fenomenului infracțional sau social;</w:t>
            </w:r>
          </w:p>
          <w:p w14:paraId="7335363C" w14:textId="66F486F0" w:rsidR="00B45B22" w:rsidRPr="00221BBE" w:rsidRDefault="00B45B22" w:rsidP="00DB0323">
            <w:pPr>
              <w:ind w:firstLine="0"/>
              <w:rPr>
                <w:rFonts w:ascii="Times New Roman" w:hAnsi="Times New Roman"/>
                <w:sz w:val="24"/>
                <w:szCs w:val="24"/>
                <w:lang w:val="ro-RO"/>
              </w:rPr>
            </w:pPr>
          </w:p>
        </w:tc>
        <w:tc>
          <w:tcPr>
            <w:tcW w:w="4665" w:type="dxa"/>
          </w:tcPr>
          <w:p w14:paraId="21A37708" w14:textId="550540E2" w:rsidR="00FC7867" w:rsidRDefault="00FC7867" w:rsidP="00221BBE">
            <w:pPr>
              <w:ind w:firstLine="0"/>
              <w:rPr>
                <w:rFonts w:ascii="Times New Roman" w:hAnsi="Times New Roman"/>
                <w:sz w:val="24"/>
                <w:szCs w:val="24"/>
                <w:lang w:val="ro-RO" w:eastAsia="ru-RU"/>
              </w:rPr>
            </w:pPr>
            <w:r w:rsidRPr="00FC7867">
              <w:rPr>
                <w:rFonts w:ascii="Times New Roman" w:hAnsi="Times New Roman"/>
                <w:sz w:val="24"/>
                <w:szCs w:val="24"/>
                <w:lang w:val="ro-RO" w:eastAsia="ru-RU"/>
              </w:rPr>
              <w:t>1.1. La punctul 1:</w:t>
            </w:r>
          </w:p>
          <w:p w14:paraId="5B70468C" w14:textId="45B0907A" w:rsidR="00221BBE" w:rsidRPr="00221BBE" w:rsidRDefault="00221BBE" w:rsidP="00221BBE">
            <w:pPr>
              <w:ind w:firstLine="0"/>
              <w:rPr>
                <w:rFonts w:ascii="Times New Roman" w:hAnsi="Times New Roman"/>
                <w:sz w:val="24"/>
                <w:szCs w:val="24"/>
                <w:lang w:val="ro-RO" w:eastAsia="ru-RU"/>
              </w:rPr>
            </w:pPr>
            <w:r w:rsidRPr="00221BBE">
              <w:rPr>
                <w:rFonts w:ascii="Times New Roman" w:hAnsi="Times New Roman"/>
                <w:sz w:val="24"/>
                <w:szCs w:val="24"/>
                <w:lang w:val="ro-RO" w:eastAsia="ru-RU"/>
              </w:rPr>
              <w:t>1.1.2. subpunctul 2) va avea următorul cuprins:</w:t>
            </w:r>
          </w:p>
          <w:p w14:paraId="7D4F54AE" w14:textId="77777777" w:rsidR="00221BBE" w:rsidRPr="00221BBE" w:rsidRDefault="00221BBE" w:rsidP="00221BBE">
            <w:pPr>
              <w:ind w:firstLine="0"/>
              <w:rPr>
                <w:rFonts w:ascii="Times New Roman" w:hAnsi="Times New Roman"/>
                <w:sz w:val="24"/>
                <w:szCs w:val="24"/>
                <w:lang w:val="ro-RO" w:eastAsia="ru-RU"/>
              </w:rPr>
            </w:pPr>
            <w:r w:rsidRPr="00221BBE">
              <w:rPr>
                <w:rFonts w:ascii="Times New Roman" w:hAnsi="Times New Roman"/>
                <w:sz w:val="24"/>
                <w:szCs w:val="24"/>
                <w:lang w:val="ro-RO" w:eastAsia="ru-RU"/>
              </w:rPr>
              <w:t>„2) informațiile cu privire la gestiunea evenimentelor desfășurate în spațiul public, cu incidență în domeniul de ordine și securitate publică și al fenomenului infracțional sau social, precum și:</w:t>
            </w:r>
          </w:p>
          <w:p w14:paraId="67707FA9" w14:textId="77777777" w:rsidR="00221BBE" w:rsidRPr="00221BBE" w:rsidRDefault="00221BBE" w:rsidP="00221BBE">
            <w:pPr>
              <w:ind w:firstLine="0"/>
              <w:rPr>
                <w:rFonts w:ascii="Times New Roman" w:hAnsi="Times New Roman"/>
                <w:sz w:val="24"/>
                <w:szCs w:val="24"/>
                <w:lang w:val="ro-RO" w:eastAsia="ru-RU"/>
              </w:rPr>
            </w:pPr>
            <w:r w:rsidRPr="00221BBE">
              <w:rPr>
                <w:rFonts w:ascii="Times New Roman" w:hAnsi="Times New Roman"/>
                <w:sz w:val="24"/>
                <w:szCs w:val="24"/>
                <w:lang w:val="ro-RO" w:eastAsia="ru-RU"/>
              </w:rPr>
              <w:t>a) evenimente și misiuni planificate, coordonate și gestionate în timp real de structurile Ministerului Afacerilor Interne;</w:t>
            </w:r>
          </w:p>
          <w:p w14:paraId="61DE5853" w14:textId="77777777" w:rsidR="00221BBE" w:rsidRPr="00221BBE" w:rsidRDefault="00221BBE" w:rsidP="00221BBE">
            <w:pPr>
              <w:ind w:firstLine="0"/>
              <w:rPr>
                <w:rFonts w:ascii="Times New Roman" w:hAnsi="Times New Roman"/>
                <w:sz w:val="24"/>
                <w:szCs w:val="24"/>
                <w:lang w:val="ro-RO" w:eastAsia="ru-RU"/>
              </w:rPr>
            </w:pPr>
            <w:r w:rsidRPr="00221BBE">
              <w:rPr>
                <w:rFonts w:ascii="Times New Roman" w:hAnsi="Times New Roman"/>
                <w:sz w:val="24"/>
                <w:szCs w:val="24"/>
                <w:lang w:val="ro-RO" w:eastAsia="ru-RU"/>
              </w:rPr>
              <w:t>b) evidența măsurilor de intervenție luate în urma semnalărilor, inclusiv detalii despre resursele alocate, ordinele de misiune și timpii de reacție;</w:t>
            </w:r>
          </w:p>
          <w:p w14:paraId="29EF5181" w14:textId="77777777" w:rsidR="00221BBE" w:rsidRPr="00221BBE" w:rsidRDefault="00221BBE" w:rsidP="00221BBE">
            <w:pPr>
              <w:ind w:firstLine="0"/>
              <w:rPr>
                <w:rFonts w:ascii="Times New Roman" w:hAnsi="Times New Roman"/>
                <w:sz w:val="24"/>
                <w:szCs w:val="24"/>
                <w:lang w:val="ro-RO" w:eastAsia="ru-RU"/>
              </w:rPr>
            </w:pPr>
            <w:r w:rsidRPr="00221BBE">
              <w:rPr>
                <w:rFonts w:ascii="Times New Roman" w:hAnsi="Times New Roman"/>
                <w:sz w:val="24"/>
                <w:szCs w:val="24"/>
                <w:lang w:val="ro-RO" w:eastAsia="ru-RU"/>
              </w:rPr>
              <w:t>c) incidente de ordin disciplinar și semnalări interne privind abateri sau neconformități în activitatea structurilor operaționale;</w:t>
            </w:r>
          </w:p>
          <w:p w14:paraId="5B6E88F7" w14:textId="5D16842C" w:rsidR="00B45B22" w:rsidRPr="00221BBE" w:rsidRDefault="00221BBE" w:rsidP="00221BBE">
            <w:pPr>
              <w:ind w:firstLine="0"/>
              <w:rPr>
                <w:rFonts w:ascii="Times New Roman" w:hAnsi="Times New Roman"/>
                <w:sz w:val="24"/>
                <w:szCs w:val="24"/>
                <w:lang w:val="ro-RO" w:eastAsia="ru-RU"/>
              </w:rPr>
            </w:pPr>
            <w:r w:rsidRPr="00221BBE">
              <w:rPr>
                <w:rFonts w:ascii="Times New Roman" w:hAnsi="Times New Roman"/>
                <w:sz w:val="24"/>
                <w:szCs w:val="24"/>
                <w:lang w:val="ro-RO" w:eastAsia="ru-RU"/>
              </w:rPr>
              <w:t>d) gestionarea fluxurilor de lucru pentru incidente de amploare, unde sunt implicate multiple structuri și este necesară coordonare unitară;”</w:t>
            </w:r>
          </w:p>
        </w:tc>
        <w:tc>
          <w:tcPr>
            <w:tcW w:w="4665" w:type="dxa"/>
          </w:tcPr>
          <w:p w14:paraId="6FCF87EA" w14:textId="77777777" w:rsidR="00DB0323" w:rsidRPr="002C3CF6" w:rsidRDefault="00DB0323" w:rsidP="00DB0323">
            <w:pPr>
              <w:ind w:firstLine="0"/>
              <w:rPr>
                <w:rFonts w:ascii="Times New Roman" w:hAnsi="Times New Roman"/>
                <w:sz w:val="24"/>
                <w:szCs w:val="24"/>
                <w:lang w:val="ro-RO"/>
              </w:rPr>
            </w:pPr>
            <w:r w:rsidRPr="002C3CF6">
              <w:rPr>
                <w:rFonts w:ascii="Times New Roman" w:hAnsi="Times New Roman"/>
                <w:sz w:val="24"/>
                <w:szCs w:val="24"/>
                <w:lang w:val="ro-RO"/>
              </w:rPr>
              <w:t>1. Resursa informațională formată de SID Semnalări cuprinde date sistematizate referitoare la:</w:t>
            </w:r>
          </w:p>
          <w:p w14:paraId="62BC17FC" w14:textId="77777777" w:rsidR="00DB0323" w:rsidRPr="00221BBE" w:rsidRDefault="00DB0323" w:rsidP="00DB0323">
            <w:pPr>
              <w:ind w:firstLine="0"/>
              <w:rPr>
                <w:rFonts w:ascii="Times New Roman" w:hAnsi="Times New Roman"/>
                <w:sz w:val="24"/>
                <w:szCs w:val="24"/>
                <w:lang w:val="ro-RO" w:eastAsia="ru-RU"/>
              </w:rPr>
            </w:pPr>
            <w:r w:rsidRPr="002C3CF6">
              <w:rPr>
                <w:rFonts w:ascii="Times New Roman" w:hAnsi="Times New Roman"/>
                <w:sz w:val="24"/>
                <w:szCs w:val="24"/>
                <w:lang w:val="ro-RO"/>
              </w:rPr>
              <w:t xml:space="preserve">2) </w:t>
            </w:r>
            <w:r w:rsidRPr="00221BBE">
              <w:rPr>
                <w:rFonts w:ascii="Times New Roman" w:hAnsi="Times New Roman"/>
                <w:sz w:val="24"/>
                <w:szCs w:val="24"/>
                <w:lang w:val="ro-RO" w:eastAsia="ru-RU"/>
              </w:rPr>
              <w:t>informațiile cu privire la gestiunea evenimentelor desfășurate în spațiul public, cu incidență în domeniul de ordine și securitate publică și al fenomenului infracțional sau social, precum și:</w:t>
            </w:r>
          </w:p>
          <w:p w14:paraId="64F10D97" w14:textId="77777777" w:rsidR="00DB0323" w:rsidRPr="00221BBE" w:rsidRDefault="00DB0323" w:rsidP="00DB0323">
            <w:pPr>
              <w:ind w:firstLine="0"/>
              <w:rPr>
                <w:rFonts w:ascii="Times New Roman" w:hAnsi="Times New Roman"/>
                <w:sz w:val="24"/>
                <w:szCs w:val="24"/>
                <w:lang w:val="ro-RO" w:eastAsia="ru-RU"/>
              </w:rPr>
            </w:pPr>
            <w:r w:rsidRPr="00221BBE">
              <w:rPr>
                <w:rFonts w:ascii="Times New Roman" w:hAnsi="Times New Roman"/>
                <w:sz w:val="24"/>
                <w:szCs w:val="24"/>
                <w:lang w:val="ro-RO" w:eastAsia="ru-RU"/>
              </w:rPr>
              <w:t>a) evenimente și misiuni planificate, coordonate și gestionate în timp real de structurile Ministerului Afacerilor Interne;</w:t>
            </w:r>
          </w:p>
          <w:p w14:paraId="0EA33B0A" w14:textId="77777777" w:rsidR="00DB0323" w:rsidRPr="00221BBE" w:rsidRDefault="00DB0323" w:rsidP="00DB0323">
            <w:pPr>
              <w:ind w:firstLine="0"/>
              <w:rPr>
                <w:rFonts w:ascii="Times New Roman" w:hAnsi="Times New Roman"/>
                <w:sz w:val="24"/>
                <w:szCs w:val="24"/>
                <w:lang w:val="ro-RO" w:eastAsia="ru-RU"/>
              </w:rPr>
            </w:pPr>
            <w:r w:rsidRPr="00221BBE">
              <w:rPr>
                <w:rFonts w:ascii="Times New Roman" w:hAnsi="Times New Roman"/>
                <w:sz w:val="24"/>
                <w:szCs w:val="24"/>
                <w:lang w:val="ro-RO" w:eastAsia="ru-RU"/>
              </w:rPr>
              <w:t>b) evidența măsurilor de intervenție luate în urma semnalărilor, inclusiv detalii despre resursele alocate, ordinele de misiune și timpii de reacție;</w:t>
            </w:r>
          </w:p>
          <w:p w14:paraId="271CB8AA" w14:textId="77777777" w:rsidR="00DB0323" w:rsidRPr="00221BBE" w:rsidRDefault="00DB0323" w:rsidP="00DB0323">
            <w:pPr>
              <w:ind w:firstLine="0"/>
              <w:rPr>
                <w:rFonts w:ascii="Times New Roman" w:hAnsi="Times New Roman"/>
                <w:sz w:val="24"/>
                <w:szCs w:val="24"/>
                <w:lang w:val="ro-RO" w:eastAsia="ru-RU"/>
              </w:rPr>
            </w:pPr>
            <w:r w:rsidRPr="00221BBE">
              <w:rPr>
                <w:rFonts w:ascii="Times New Roman" w:hAnsi="Times New Roman"/>
                <w:sz w:val="24"/>
                <w:szCs w:val="24"/>
                <w:lang w:val="ro-RO" w:eastAsia="ru-RU"/>
              </w:rPr>
              <w:t>c) incidente de ordin disciplinar și semnalări interne privind abateri sau neconformități în activitatea structurilor operaționale;</w:t>
            </w:r>
          </w:p>
          <w:p w14:paraId="3A895E99" w14:textId="4630932E" w:rsidR="00B45B22" w:rsidRPr="00221BBE" w:rsidRDefault="00DB0323" w:rsidP="00DB0323">
            <w:pPr>
              <w:ind w:firstLine="0"/>
              <w:rPr>
                <w:rFonts w:ascii="Times New Roman" w:hAnsi="Times New Roman"/>
                <w:sz w:val="24"/>
                <w:szCs w:val="24"/>
                <w:lang w:val="ro-RO"/>
              </w:rPr>
            </w:pPr>
            <w:r w:rsidRPr="00221BBE">
              <w:rPr>
                <w:rFonts w:ascii="Times New Roman" w:hAnsi="Times New Roman"/>
                <w:sz w:val="24"/>
                <w:szCs w:val="24"/>
                <w:lang w:val="ro-RO" w:eastAsia="ru-RU"/>
              </w:rPr>
              <w:t>d) gestionarea fluxurilor de lucru pentru incidente de amploare, unde sunt implicate multiple structuri și este necesară coordonare unitară</w:t>
            </w:r>
            <w:r w:rsidRPr="002C3CF6">
              <w:rPr>
                <w:rFonts w:ascii="Times New Roman" w:hAnsi="Times New Roman"/>
                <w:sz w:val="24"/>
                <w:szCs w:val="24"/>
                <w:lang w:val="ro-RO"/>
              </w:rPr>
              <w:t>;</w:t>
            </w:r>
          </w:p>
        </w:tc>
      </w:tr>
      <w:tr w:rsidR="00221BBE" w14:paraId="123CE700" w14:textId="77777777" w:rsidTr="00221BBE">
        <w:tc>
          <w:tcPr>
            <w:tcW w:w="4664" w:type="dxa"/>
          </w:tcPr>
          <w:p w14:paraId="2D2607F8" w14:textId="3C444233" w:rsidR="00221BBE" w:rsidRPr="00221BBE" w:rsidRDefault="00221BBE" w:rsidP="00E3049A">
            <w:pPr>
              <w:ind w:firstLine="0"/>
              <w:rPr>
                <w:rFonts w:ascii="Times New Roman" w:hAnsi="Times New Roman"/>
                <w:sz w:val="24"/>
                <w:szCs w:val="24"/>
                <w:lang w:val="ro-RO"/>
              </w:rPr>
            </w:pPr>
          </w:p>
        </w:tc>
        <w:tc>
          <w:tcPr>
            <w:tcW w:w="4665" w:type="dxa"/>
          </w:tcPr>
          <w:p w14:paraId="4E4AAC59" w14:textId="2A081EAE" w:rsidR="00FC7867" w:rsidRDefault="00EF1073" w:rsidP="00221BBE">
            <w:pPr>
              <w:ind w:firstLine="0"/>
              <w:rPr>
                <w:rFonts w:ascii="Times New Roman" w:hAnsi="Times New Roman"/>
                <w:sz w:val="24"/>
                <w:szCs w:val="24"/>
                <w:lang w:val="ro-RO" w:eastAsia="ru-RU"/>
              </w:rPr>
            </w:pPr>
            <w:r w:rsidRPr="00EF1073">
              <w:rPr>
                <w:rFonts w:ascii="Times New Roman" w:hAnsi="Times New Roman"/>
                <w:sz w:val="24"/>
                <w:szCs w:val="24"/>
                <w:lang w:val="ro-RO" w:eastAsia="ru-RU"/>
              </w:rPr>
              <w:t>1.1. La punctul 1:</w:t>
            </w:r>
          </w:p>
          <w:p w14:paraId="6F473DBB" w14:textId="45970940" w:rsidR="00221BBE" w:rsidRPr="00221BBE" w:rsidRDefault="00221BBE" w:rsidP="00221BBE">
            <w:pPr>
              <w:ind w:firstLine="0"/>
              <w:rPr>
                <w:rFonts w:ascii="Times New Roman" w:hAnsi="Times New Roman"/>
                <w:sz w:val="24"/>
                <w:szCs w:val="24"/>
                <w:lang w:val="ro-RO" w:eastAsia="ru-RU"/>
              </w:rPr>
            </w:pPr>
            <w:r w:rsidRPr="00221BBE">
              <w:rPr>
                <w:rFonts w:ascii="Times New Roman" w:hAnsi="Times New Roman"/>
                <w:sz w:val="24"/>
                <w:szCs w:val="24"/>
                <w:lang w:val="ro-RO" w:eastAsia="ru-RU"/>
              </w:rPr>
              <w:t>1.1.3. se completează cu subpunctul 4), cu următorul cuprins:</w:t>
            </w:r>
          </w:p>
          <w:p w14:paraId="270C73E3" w14:textId="1B18227A" w:rsidR="00221BBE" w:rsidRPr="00221BBE" w:rsidRDefault="00221BBE" w:rsidP="00221BBE">
            <w:pPr>
              <w:ind w:firstLine="0"/>
              <w:rPr>
                <w:rFonts w:ascii="Times New Roman" w:hAnsi="Times New Roman"/>
                <w:sz w:val="24"/>
                <w:szCs w:val="24"/>
                <w:lang w:val="ro-RO" w:eastAsia="ru-RU"/>
              </w:rPr>
            </w:pPr>
            <w:r w:rsidRPr="00221BBE">
              <w:rPr>
                <w:rFonts w:ascii="Times New Roman" w:hAnsi="Times New Roman"/>
                <w:sz w:val="24"/>
                <w:szCs w:val="24"/>
                <w:lang w:val="ro-RO" w:eastAsia="ru-RU"/>
              </w:rPr>
              <w:t>„4) informații de analiză și raportare operațională, tactică și strategică pe domeniile de responsabilitate a subdiviziunilor Ministerului Afacerilor Interne și în vederea realizării activităților de Management Operațional;</w:t>
            </w:r>
          </w:p>
        </w:tc>
        <w:tc>
          <w:tcPr>
            <w:tcW w:w="4665" w:type="dxa"/>
          </w:tcPr>
          <w:p w14:paraId="39D1225E" w14:textId="77777777" w:rsidR="00E3049A" w:rsidRPr="002C3CF6" w:rsidRDefault="00E3049A" w:rsidP="00E3049A">
            <w:pPr>
              <w:ind w:firstLine="0"/>
              <w:rPr>
                <w:rFonts w:ascii="Times New Roman" w:hAnsi="Times New Roman"/>
                <w:sz w:val="24"/>
                <w:szCs w:val="24"/>
                <w:lang w:val="ro-RO"/>
              </w:rPr>
            </w:pPr>
            <w:r w:rsidRPr="002C3CF6">
              <w:rPr>
                <w:rFonts w:ascii="Times New Roman" w:hAnsi="Times New Roman"/>
                <w:sz w:val="24"/>
                <w:szCs w:val="24"/>
                <w:lang w:val="ro-RO"/>
              </w:rPr>
              <w:t>1. Resursa informațională formată de SID Semnalări cuprinde date sistematizate referitoare la:</w:t>
            </w:r>
          </w:p>
          <w:p w14:paraId="23C6872F" w14:textId="7ACD97C4" w:rsidR="00221BBE" w:rsidRPr="00221BBE" w:rsidRDefault="00E3049A" w:rsidP="00E3049A">
            <w:pPr>
              <w:ind w:firstLine="0"/>
              <w:rPr>
                <w:rFonts w:ascii="Times New Roman" w:hAnsi="Times New Roman"/>
                <w:sz w:val="24"/>
                <w:szCs w:val="24"/>
                <w:lang w:val="ro-RO"/>
              </w:rPr>
            </w:pPr>
            <w:r w:rsidRPr="00221BBE">
              <w:rPr>
                <w:rFonts w:ascii="Times New Roman" w:hAnsi="Times New Roman"/>
                <w:sz w:val="24"/>
                <w:szCs w:val="24"/>
                <w:lang w:val="ro-RO" w:eastAsia="ru-RU"/>
              </w:rPr>
              <w:t>4) informații de analiză și raportare operațională, tactică și strategică pe domeniile de responsabilitate a subdiviziunilor Ministerului Afacerilor Interne și în vederea realizării activităților de Management Operațional;</w:t>
            </w:r>
          </w:p>
        </w:tc>
      </w:tr>
      <w:tr w:rsidR="00221BBE" w14:paraId="2839274C" w14:textId="77777777" w:rsidTr="00221BBE">
        <w:tc>
          <w:tcPr>
            <w:tcW w:w="4664" w:type="dxa"/>
          </w:tcPr>
          <w:p w14:paraId="4C83C5A3" w14:textId="6A8AC6A9" w:rsidR="0025381A" w:rsidRPr="0025381A" w:rsidRDefault="0025381A" w:rsidP="0025381A">
            <w:pPr>
              <w:ind w:firstLine="0"/>
              <w:rPr>
                <w:rFonts w:ascii="Times New Roman" w:hAnsi="Times New Roman"/>
                <w:sz w:val="24"/>
                <w:szCs w:val="24"/>
                <w:lang w:val="ro-RO"/>
              </w:rPr>
            </w:pPr>
            <w:r w:rsidRPr="0025381A">
              <w:rPr>
                <w:rFonts w:ascii="Times New Roman" w:hAnsi="Times New Roman"/>
                <w:sz w:val="24"/>
                <w:szCs w:val="24"/>
                <w:lang w:val="ro-RO"/>
              </w:rPr>
              <w:t>5. SID Semnalări are următoarele sarcini:</w:t>
            </w:r>
          </w:p>
          <w:p w14:paraId="589CD0A7" w14:textId="2F9CE9C5" w:rsidR="0025381A" w:rsidRPr="0025381A" w:rsidRDefault="0025381A" w:rsidP="0025381A">
            <w:pPr>
              <w:ind w:firstLine="0"/>
              <w:rPr>
                <w:rFonts w:ascii="Times New Roman" w:hAnsi="Times New Roman"/>
                <w:sz w:val="24"/>
                <w:szCs w:val="24"/>
                <w:lang w:val="ro-RO"/>
              </w:rPr>
            </w:pPr>
            <w:r w:rsidRPr="0025381A">
              <w:rPr>
                <w:rFonts w:ascii="Times New Roman" w:hAnsi="Times New Roman"/>
                <w:sz w:val="24"/>
                <w:szCs w:val="24"/>
                <w:lang w:val="ro-RO"/>
              </w:rPr>
              <w:t>1) asigurarea recepționării, înregistrării și prelucrării tuturor informațiilor privind semnalările, evenimentele și legitimările în domeniile de competență ale Ministerului Afacerilor Interne, ale autorităților administrative și ale instituțiilor din subordinea acestuia;</w:t>
            </w:r>
          </w:p>
          <w:p w14:paraId="1F8D0001" w14:textId="31C0EA08" w:rsidR="0025381A" w:rsidRPr="0025381A" w:rsidRDefault="0025381A" w:rsidP="0025381A">
            <w:pPr>
              <w:ind w:firstLine="0"/>
              <w:rPr>
                <w:rFonts w:ascii="Times New Roman" w:hAnsi="Times New Roman"/>
                <w:sz w:val="24"/>
                <w:szCs w:val="24"/>
                <w:lang w:val="ro-RO"/>
              </w:rPr>
            </w:pPr>
            <w:r w:rsidRPr="0025381A">
              <w:rPr>
                <w:rFonts w:ascii="Times New Roman" w:hAnsi="Times New Roman"/>
                <w:sz w:val="24"/>
                <w:szCs w:val="24"/>
                <w:lang w:val="ro-RO"/>
              </w:rPr>
              <w:t>2) asigurarea interacțiunii informaționale cu sistemele informaționale de stat, departamentale, teritoriale, în special cu Registrul de stat al populației, cu Registrul de stat al unităților de drept, cu Registrul de stat al conducătorilor de vehicule, cu Registrul de stat al transporturilor, cu Sistemul informațional automatizat al Serviciului național unic pentru apelurile de urgență 112 și cu  Sistemul informațional integrat al organelor de drept;</w:t>
            </w:r>
          </w:p>
          <w:p w14:paraId="5B187227" w14:textId="7F45EF91" w:rsidR="00221BBE" w:rsidRPr="00221BBE" w:rsidRDefault="0025381A" w:rsidP="0025381A">
            <w:pPr>
              <w:ind w:firstLine="0"/>
              <w:rPr>
                <w:rFonts w:ascii="Times New Roman" w:hAnsi="Times New Roman"/>
                <w:sz w:val="24"/>
                <w:szCs w:val="24"/>
                <w:lang w:val="ro-RO"/>
              </w:rPr>
            </w:pPr>
            <w:r w:rsidRPr="0025381A">
              <w:rPr>
                <w:rFonts w:ascii="Times New Roman" w:hAnsi="Times New Roman"/>
                <w:sz w:val="24"/>
                <w:szCs w:val="24"/>
                <w:lang w:val="ro-RO"/>
              </w:rPr>
              <w:t>3) asigurarea securității informaționale la formarea și exploatarea resursei informaționale.</w:t>
            </w:r>
          </w:p>
        </w:tc>
        <w:tc>
          <w:tcPr>
            <w:tcW w:w="4665" w:type="dxa"/>
          </w:tcPr>
          <w:p w14:paraId="30FE53A7" w14:textId="77777777" w:rsidR="00221BBE" w:rsidRPr="00221BBE" w:rsidRDefault="00221BBE" w:rsidP="00221BBE">
            <w:pPr>
              <w:ind w:firstLine="0"/>
              <w:rPr>
                <w:rFonts w:ascii="Times New Roman" w:hAnsi="Times New Roman"/>
                <w:sz w:val="24"/>
                <w:szCs w:val="24"/>
                <w:lang w:val="ro-RO" w:eastAsia="ru-RU"/>
              </w:rPr>
            </w:pPr>
            <w:r w:rsidRPr="00221BBE">
              <w:rPr>
                <w:rFonts w:ascii="Times New Roman" w:hAnsi="Times New Roman"/>
                <w:sz w:val="24"/>
                <w:szCs w:val="24"/>
                <w:lang w:val="ro-RO" w:eastAsia="ru-RU"/>
              </w:rPr>
              <w:t>1.2. Punctul 5 va avea următorul cuprins:</w:t>
            </w:r>
          </w:p>
          <w:p w14:paraId="27DBEE8F" w14:textId="77777777" w:rsidR="00221BBE" w:rsidRPr="00221BBE" w:rsidRDefault="00221BBE" w:rsidP="00221BBE">
            <w:pPr>
              <w:ind w:firstLine="0"/>
              <w:rPr>
                <w:rFonts w:ascii="Times New Roman" w:hAnsi="Times New Roman"/>
                <w:sz w:val="24"/>
                <w:szCs w:val="24"/>
                <w:lang w:val="ro-RO" w:eastAsia="ru-RU"/>
              </w:rPr>
            </w:pPr>
            <w:r w:rsidRPr="00221BBE">
              <w:rPr>
                <w:rFonts w:ascii="Times New Roman" w:hAnsi="Times New Roman"/>
                <w:sz w:val="24"/>
                <w:szCs w:val="24"/>
                <w:lang w:val="ro-RO" w:eastAsia="ru-RU"/>
              </w:rPr>
              <w:t>„1) asigurarea recepționării, înregistrării și prelucrării tuturor informațiilor privind semnalările, evenimentele și legitimările în domeniile de competență ale Ministerului Afacerilor Interne, ale autorităților administrative și ale instituțiilor din subordinea acestuia;</w:t>
            </w:r>
          </w:p>
          <w:p w14:paraId="3B5BA2F7" w14:textId="77777777" w:rsidR="00221BBE" w:rsidRPr="00221BBE" w:rsidRDefault="00221BBE" w:rsidP="00221BBE">
            <w:pPr>
              <w:ind w:firstLine="0"/>
              <w:rPr>
                <w:rFonts w:ascii="Times New Roman" w:hAnsi="Times New Roman"/>
                <w:sz w:val="24"/>
                <w:szCs w:val="24"/>
                <w:lang w:val="ro-RO" w:eastAsia="ru-RU"/>
              </w:rPr>
            </w:pPr>
            <w:r w:rsidRPr="00221BBE">
              <w:rPr>
                <w:rFonts w:ascii="Times New Roman" w:hAnsi="Times New Roman"/>
                <w:sz w:val="24"/>
                <w:szCs w:val="24"/>
                <w:lang w:val="ro-RO" w:eastAsia="ru-RU"/>
              </w:rPr>
              <w:t>2) asigurarea interacțiunii informaționale cu sistemele informaționale de stat, departamentale, teritoriale, în special cu Registrul de stat al populației, cu Registrul de stat al unităților de drept, cu Registrul de stat al conducătorilor de vehicule, cu Registrul de stat al transporturilor, cu Sistemul informațional automatizat al Serviciului național unic pentru apelurile de urgență 112 și cu  Sistemul informațional integrat al organelor de drept;</w:t>
            </w:r>
          </w:p>
          <w:p w14:paraId="4587AE5A" w14:textId="77777777" w:rsidR="00221BBE" w:rsidRPr="00221BBE" w:rsidRDefault="00221BBE" w:rsidP="00221BBE">
            <w:pPr>
              <w:ind w:firstLine="0"/>
              <w:rPr>
                <w:rFonts w:ascii="Times New Roman" w:hAnsi="Times New Roman"/>
                <w:sz w:val="24"/>
                <w:szCs w:val="24"/>
                <w:lang w:val="ro-RO" w:eastAsia="ru-RU"/>
              </w:rPr>
            </w:pPr>
            <w:r w:rsidRPr="00221BBE">
              <w:rPr>
                <w:rFonts w:ascii="Times New Roman" w:hAnsi="Times New Roman"/>
                <w:sz w:val="24"/>
                <w:szCs w:val="24"/>
                <w:lang w:val="ro-RO" w:eastAsia="ru-RU"/>
              </w:rPr>
              <w:t>3) gestionarea și coordonarea măsurilor operaționale, inclusiv alocarea resurselor umane și materiale necesare intervențiilor operative, pe baza informațiilor recepționate în cadrul SID Semnalări;</w:t>
            </w:r>
          </w:p>
          <w:p w14:paraId="01389D9F" w14:textId="77777777" w:rsidR="00221BBE" w:rsidRPr="00221BBE" w:rsidRDefault="00221BBE" w:rsidP="00221BBE">
            <w:pPr>
              <w:ind w:firstLine="0"/>
              <w:rPr>
                <w:rFonts w:ascii="Times New Roman" w:hAnsi="Times New Roman"/>
                <w:sz w:val="24"/>
                <w:szCs w:val="24"/>
                <w:lang w:val="ro-RO" w:eastAsia="ru-RU"/>
              </w:rPr>
            </w:pPr>
            <w:r w:rsidRPr="00221BBE">
              <w:rPr>
                <w:rFonts w:ascii="Times New Roman" w:hAnsi="Times New Roman"/>
                <w:sz w:val="24"/>
                <w:szCs w:val="24"/>
                <w:lang w:val="ro-RO" w:eastAsia="ru-RU"/>
              </w:rPr>
              <w:lastRenderedPageBreak/>
              <w:t>4) integrarea și prelucrarea datelor privind resursele disponibile (personal, mijloace auto, echipamente etc.), facilitând dispunerea acestora în teren pentru asigurarea ordinii și securității publice și a misiunilor de serviciu;</w:t>
            </w:r>
          </w:p>
          <w:p w14:paraId="740397F4" w14:textId="77777777" w:rsidR="00221BBE" w:rsidRPr="00221BBE" w:rsidRDefault="00221BBE" w:rsidP="00221BBE">
            <w:pPr>
              <w:ind w:firstLine="0"/>
              <w:rPr>
                <w:rFonts w:ascii="Times New Roman" w:hAnsi="Times New Roman"/>
                <w:sz w:val="24"/>
                <w:szCs w:val="24"/>
                <w:lang w:val="ro-RO" w:eastAsia="ru-RU"/>
              </w:rPr>
            </w:pPr>
            <w:r w:rsidRPr="00221BBE">
              <w:rPr>
                <w:rFonts w:ascii="Times New Roman" w:hAnsi="Times New Roman"/>
                <w:sz w:val="24"/>
                <w:szCs w:val="24"/>
                <w:lang w:val="ro-RO" w:eastAsia="ru-RU"/>
              </w:rPr>
              <w:t>5) generarea și actualizarea tabloului situațional în timp real, oferind factorilor de decizie informații structurate privind evenimentele în desfășurare, resursele implicate și măsurile întreprinse;</w:t>
            </w:r>
          </w:p>
          <w:p w14:paraId="53E02D3D" w14:textId="48E95883" w:rsidR="00221BBE" w:rsidRPr="00221BBE" w:rsidRDefault="00221BBE" w:rsidP="00221BBE">
            <w:pPr>
              <w:ind w:firstLine="0"/>
              <w:rPr>
                <w:rFonts w:ascii="Times New Roman" w:hAnsi="Times New Roman"/>
                <w:sz w:val="24"/>
                <w:szCs w:val="24"/>
                <w:lang w:val="ro-RO" w:eastAsia="ru-RU"/>
              </w:rPr>
            </w:pPr>
            <w:r w:rsidRPr="00221BBE">
              <w:rPr>
                <w:rFonts w:ascii="Times New Roman" w:hAnsi="Times New Roman"/>
                <w:sz w:val="24"/>
                <w:szCs w:val="24"/>
                <w:lang w:val="ro-RO" w:eastAsia="ru-RU"/>
              </w:rPr>
              <w:t>6) asigurarea securității informaționale la formarea și exploatarea resursei informaționale.”</w:t>
            </w:r>
          </w:p>
        </w:tc>
        <w:tc>
          <w:tcPr>
            <w:tcW w:w="4665" w:type="dxa"/>
          </w:tcPr>
          <w:p w14:paraId="597BA728" w14:textId="77777777" w:rsidR="00E3023E" w:rsidRPr="0025381A" w:rsidRDefault="00E3023E" w:rsidP="00E3023E">
            <w:pPr>
              <w:ind w:firstLine="0"/>
              <w:rPr>
                <w:rFonts w:ascii="Times New Roman" w:hAnsi="Times New Roman"/>
                <w:sz w:val="24"/>
                <w:szCs w:val="24"/>
                <w:lang w:val="ro-RO"/>
              </w:rPr>
            </w:pPr>
            <w:r w:rsidRPr="0025381A">
              <w:rPr>
                <w:rFonts w:ascii="Times New Roman" w:hAnsi="Times New Roman"/>
                <w:sz w:val="24"/>
                <w:szCs w:val="24"/>
                <w:lang w:val="ro-RO"/>
              </w:rPr>
              <w:lastRenderedPageBreak/>
              <w:t>5. SID Semnalări are următoarele sarcini:</w:t>
            </w:r>
          </w:p>
          <w:p w14:paraId="3AE5076F" w14:textId="50DF08FA" w:rsidR="00E3023E" w:rsidRPr="00221BBE" w:rsidRDefault="00E3023E" w:rsidP="00E3023E">
            <w:pPr>
              <w:ind w:firstLine="0"/>
              <w:rPr>
                <w:rFonts w:ascii="Times New Roman" w:hAnsi="Times New Roman"/>
                <w:sz w:val="24"/>
                <w:szCs w:val="24"/>
                <w:lang w:val="ro-RO" w:eastAsia="ru-RU"/>
              </w:rPr>
            </w:pPr>
            <w:r w:rsidRPr="00221BBE">
              <w:rPr>
                <w:rFonts w:ascii="Times New Roman" w:hAnsi="Times New Roman"/>
                <w:sz w:val="24"/>
                <w:szCs w:val="24"/>
                <w:lang w:val="ro-RO" w:eastAsia="ru-RU"/>
              </w:rPr>
              <w:t>1) asigurarea recepționării, înregistrării și prelucrării tuturor informațiilor privind semnalările, evenimentele și legitimările în domeniile de competență ale Ministerului Afacerilor Interne, ale autorităților administrative și ale instituțiilor din subordinea acestuia;</w:t>
            </w:r>
          </w:p>
          <w:p w14:paraId="7F5AF8EC" w14:textId="77777777" w:rsidR="00E3023E" w:rsidRPr="00221BBE" w:rsidRDefault="00E3023E" w:rsidP="00E3023E">
            <w:pPr>
              <w:ind w:firstLine="0"/>
              <w:rPr>
                <w:rFonts w:ascii="Times New Roman" w:hAnsi="Times New Roman"/>
                <w:sz w:val="24"/>
                <w:szCs w:val="24"/>
                <w:lang w:val="ro-RO" w:eastAsia="ru-RU"/>
              </w:rPr>
            </w:pPr>
            <w:r w:rsidRPr="00221BBE">
              <w:rPr>
                <w:rFonts w:ascii="Times New Roman" w:hAnsi="Times New Roman"/>
                <w:sz w:val="24"/>
                <w:szCs w:val="24"/>
                <w:lang w:val="ro-RO" w:eastAsia="ru-RU"/>
              </w:rPr>
              <w:t>2) asigurarea interacțiunii informaționale cu sistemele informaționale de stat, departamentale, teritoriale, în special cu Registrul de stat al populației, cu Registrul de stat al unităților de drept, cu Registrul de stat al conducătorilor de vehicule, cu Registrul de stat al transporturilor, cu Sistemul informațional automatizat al Serviciului național unic pentru apelurile de urgență 112 și cu  Sistemul informațional integrat al organelor de drept;</w:t>
            </w:r>
          </w:p>
          <w:p w14:paraId="600C8080" w14:textId="77777777" w:rsidR="00E3023E" w:rsidRPr="00221BBE" w:rsidRDefault="00E3023E" w:rsidP="00E3023E">
            <w:pPr>
              <w:ind w:firstLine="0"/>
              <w:rPr>
                <w:rFonts w:ascii="Times New Roman" w:hAnsi="Times New Roman"/>
                <w:sz w:val="24"/>
                <w:szCs w:val="24"/>
                <w:lang w:val="ro-RO" w:eastAsia="ru-RU"/>
              </w:rPr>
            </w:pPr>
            <w:r w:rsidRPr="00221BBE">
              <w:rPr>
                <w:rFonts w:ascii="Times New Roman" w:hAnsi="Times New Roman"/>
                <w:sz w:val="24"/>
                <w:szCs w:val="24"/>
                <w:lang w:val="ro-RO" w:eastAsia="ru-RU"/>
              </w:rPr>
              <w:t>3) gestionarea și coordonarea măsurilor operaționale, inclusiv alocarea resurselor umane și materiale necesare intervențiilor operative, pe baza informațiilor recepționate în cadrul SID Semnalări;</w:t>
            </w:r>
          </w:p>
          <w:p w14:paraId="5AAA97A0" w14:textId="77777777" w:rsidR="00E3023E" w:rsidRPr="00221BBE" w:rsidRDefault="00E3023E" w:rsidP="00E3023E">
            <w:pPr>
              <w:ind w:firstLine="0"/>
              <w:rPr>
                <w:rFonts w:ascii="Times New Roman" w:hAnsi="Times New Roman"/>
                <w:sz w:val="24"/>
                <w:szCs w:val="24"/>
                <w:lang w:val="ro-RO" w:eastAsia="ru-RU"/>
              </w:rPr>
            </w:pPr>
            <w:r w:rsidRPr="00221BBE">
              <w:rPr>
                <w:rFonts w:ascii="Times New Roman" w:hAnsi="Times New Roman"/>
                <w:sz w:val="24"/>
                <w:szCs w:val="24"/>
                <w:lang w:val="ro-RO" w:eastAsia="ru-RU"/>
              </w:rPr>
              <w:lastRenderedPageBreak/>
              <w:t>4) integrarea și prelucrarea datelor privind resursele disponibile (personal, mijloace auto, echipamente etc.), facilitând dispunerea acestora în teren pentru asigurarea ordinii și securității publice și a misiunilor de serviciu;</w:t>
            </w:r>
          </w:p>
          <w:p w14:paraId="5D87A8E5" w14:textId="77777777" w:rsidR="00E3023E" w:rsidRPr="00221BBE" w:rsidRDefault="00E3023E" w:rsidP="00E3023E">
            <w:pPr>
              <w:ind w:firstLine="0"/>
              <w:rPr>
                <w:rFonts w:ascii="Times New Roman" w:hAnsi="Times New Roman"/>
                <w:sz w:val="24"/>
                <w:szCs w:val="24"/>
                <w:lang w:val="ro-RO" w:eastAsia="ru-RU"/>
              </w:rPr>
            </w:pPr>
            <w:r w:rsidRPr="00221BBE">
              <w:rPr>
                <w:rFonts w:ascii="Times New Roman" w:hAnsi="Times New Roman"/>
                <w:sz w:val="24"/>
                <w:szCs w:val="24"/>
                <w:lang w:val="ro-RO" w:eastAsia="ru-RU"/>
              </w:rPr>
              <w:t>5) generarea și actualizarea tabloului situațional în timp real, oferind factorilor de decizie informații structurate privind evenimentele în desfășurare, resursele implicate și măsurile întreprinse;</w:t>
            </w:r>
          </w:p>
          <w:p w14:paraId="5A346CA7" w14:textId="17683105" w:rsidR="00221BBE" w:rsidRPr="00221BBE" w:rsidRDefault="00E3023E" w:rsidP="00E3023E">
            <w:pPr>
              <w:ind w:firstLine="0"/>
              <w:rPr>
                <w:rFonts w:ascii="Times New Roman" w:hAnsi="Times New Roman"/>
                <w:sz w:val="24"/>
                <w:szCs w:val="24"/>
                <w:lang w:val="ro-RO"/>
              </w:rPr>
            </w:pPr>
            <w:r w:rsidRPr="00221BBE">
              <w:rPr>
                <w:rFonts w:ascii="Times New Roman" w:hAnsi="Times New Roman"/>
                <w:sz w:val="24"/>
                <w:szCs w:val="24"/>
                <w:lang w:val="ro-RO" w:eastAsia="ru-RU"/>
              </w:rPr>
              <w:t>6) asigurarea securității informaționale la formarea și exploatarea resursei informaționale.</w:t>
            </w:r>
          </w:p>
        </w:tc>
      </w:tr>
      <w:tr w:rsidR="00221BBE" w14:paraId="1170AD84" w14:textId="77777777" w:rsidTr="00221BBE">
        <w:tc>
          <w:tcPr>
            <w:tcW w:w="4664" w:type="dxa"/>
          </w:tcPr>
          <w:p w14:paraId="166E3949" w14:textId="77777777" w:rsidR="00221BBE" w:rsidRDefault="009E22EB" w:rsidP="00221BBE">
            <w:pPr>
              <w:ind w:firstLine="0"/>
              <w:rPr>
                <w:rFonts w:ascii="Times New Roman" w:hAnsi="Times New Roman"/>
                <w:sz w:val="24"/>
                <w:szCs w:val="24"/>
                <w:lang w:val="ro-RO"/>
              </w:rPr>
            </w:pPr>
            <w:r w:rsidRPr="009E22EB">
              <w:rPr>
                <w:rFonts w:ascii="Times New Roman" w:hAnsi="Times New Roman"/>
                <w:sz w:val="24"/>
                <w:szCs w:val="24"/>
                <w:lang w:val="ro-RO"/>
              </w:rPr>
              <w:t>7. Actele normative de reglementare a creării și funcționării SID Semnalări sunt:</w:t>
            </w:r>
          </w:p>
          <w:p w14:paraId="1F606B1A" w14:textId="1231CB18" w:rsidR="009E22EB" w:rsidRPr="009E22EB" w:rsidRDefault="009E22EB" w:rsidP="009E22EB">
            <w:pPr>
              <w:ind w:firstLine="0"/>
              <w:rPr>
                <w:rFonts w:ascii="Times New Roman" w:hAnsi="Times New Roman"/>
                <w:sz w:val="24"/>
                <w:szCs w:val="24"/>
                <w:lang w:val="ro-RO"/>
              </w:rPr>
            </w:pPr>
            <w:r w:rsidRPr="009E22EB">
              <w:rPr>
                <w:rFonts w:ascii="Times New Roman" w:hAnsi="Times New Roman"/>
                <w:sz w:val="24"/>
                <w:szCs w:val="24"/>
                <w:lang w:val="ro-RO"/>
              </w:rPr>
              <w:t>2) acte normative ce reglementează accesul la informație:</w:t>
            </w:r>
          </w:p>
          <w:p w14:paraId="70CA21BE" w14:textId="50F99764" w:rsidR="009E22EB" w:rsidRPr="00221BBE" w:rsidRDefault="009E22EB" w:rsidP="009E22EB">
            <w:pPr>
              <w:ind w:firstLine="0"/>
              <w:rPr>
                <w:rFonts w:ascii="Times New Roman" w:hAnsi="Times New Roman"/>
                <w:sz w:val="24"/>
                <w:szCs w:val="24"/>
                <w:lang w:val="ro-RO"/>
              </w:rPr>
            </w:pPr>
            <w:r w:rsidRPr="009E22EB">
              <w:rPr>
                <w:rFonts w:ascii="Times New Roman" w:hAnsi="Times New Roman"/>
                <w:sz w:val="24"/>
                <w:szCs w:val="24"/>
                <w:lang w:val="ro-RO"/>
              </w:rPr>
              <w:t>a) Legea nr. 982/2000 privind accesul la informație;</w:t>
            </w:r>
          </w:p>
        </w:tc>
        <w:tc>
          <w:tcPr>
            <w:tcW w:w="4665" w:type="dxa"/>
          </w:tcPr>
          <w:p w14:paraId="3F7E6620" w14:textId="77777777" w:rsidR="00221BBE" w:rsidRPr="00221BBE" w:rsidRDefault="00221BBE" w:rsidP="00221BBE">
            <w:pPr>
              <w:ind w:firstLine="0"/>
              <w:rPr>
                <w:rFonts w:ascii="Times New Roman" w:hAnsi="Times New Roman"/>
                <w:sz w:val="24"/>
                <w:szCs w:val="24"/>
                <w:lang w:val="ro-RO" w:eastAsia="ru-RU"/>
              </w:rPr>
            </w:pPr>
            <w:r w:rsidRPr="00221BBE">
              <w:rPr>
                <w:rFonts w:ascii="Times New Roman" w:hAnsi="Times New Roman"/>
                <w:sz w:val="24"/>
                <w:szCs w:val="24"/>
                <w:lang w:val="ro-RO" w:eastAsia="ru-RU"/>
              </w:rPr>
              <w:t>1.3. La punctul 7:</w:t>
            </w:r>
          </w:p>
          <w:p w14:paraId="6F20A500" w14:textId="77777777" w:rsidR="00221BBE" w:rsidRPr="00221BBE" w:rsidRDefault="00221BBE" w:rsidP="00221BBE">
            <w:pPr>
              <w:ind w:firstLine="0"/>
              <w:rPr>
                <w:rFonts w:ascii="Times New Roman" w:hAnsi="Times New Roman"/>
                <w:sz w:val="24"/>
                <w:szCs w:val="24"/>
                <w:lang w:val="ro-RO" w:eastAsia="ru-RU"/>
              </w:rPr>
            </w:pPr>
            <w:r w:rsidRPr="00221BBE">
              <w:rPr>
                <w:rFonts w:ascii="Times New Roman" w:hAnsi="Times New Roman"/>
                <w:sz w:val="24"/>
                <w:szCs w:val="24"/>
                <w:lang w:val="ro-RO" w:eastAsia="ru-RU"/>
              </w:rPr>
              <w:t>1.3.1. subpunctul 2) litera a) va avea următorul cuprins:</w:t>
            </w:r>
          </w:p>
          <w:p w14:paraId="157D728F" w14:textId="5266E6DD" w:rsidR="00221BBE" w:rsidRPr="00221BBE" w:rsidRDefault="00221BBE" w:rsidP="00221BBE">
            <w:pPr>
              <w:ind w:firstLine="0"/>
              <w:rPr>
                <w:rFonts w:ascii="Times New Roman" w:hAnsi="Times New Roman"/>
                <w:sz w:val="24"/>
                <w:szCs w:val="24"/>
                <w:lang w:val="ro-RO" w:eastAsia="ru-RU"/>
              </w:rPr>
            </w:pPr>
            <w:r w:rsidRPr="00221BBE">
              <w:rPr>
                <w:rFonts w:ascii="Times New Roman" w:hAnsi="Times New Roman"/>
                <w:sz w:val="24"/>
                <w:szCs w:val="24"/>
                <w:lang w:val="ro-RO" w:eastAsia="ru-RU"/>
              </w:rPr>
              <w:t>„a) Legea nr. 148/2023 privind accesul la informație de interes public;”</w:t>
            </w:r>
          </w:p>
        </w:tc>
        <w:tc>
          <w:tcPr>
            <w:tcW w:w="4665" w:type="dxa"/>
          </w:tcPr>
          <w:p w14:paraId="01A6BBF9" w14:textId="77777777" w:rsidR="00543A8A" w:rsidRDefault="00543A8A" w:rsidP="00543A8A">
            <w:pPr>
              <w:ind w:firstLine="0"/>
              <w:rPr>
                <w:rFonts w:ascii="Times New Roman" w:hAnsi="Times New Roman"/>
                <w:sz w:val="24"/>
                <w:szCs w:val="24"/>
                <w:lang w:val="ro-RO"/>
              </w:rPr>
            </w:pPr>
            <w:r w:rsidRPr="009E22EB">
              <w:rPr>
                <w:rFonts w:ascii="Times New Roman" w:hAnsi="Times New Roman"/>
                <w:sz w:val="24"/>
                <w:szCs w:val="24"/>
                <w:lang w:val="ro-RO"/>
              </w:rPr>
              <w:t>7. Actele normative de reglementare a creării și funcționării SID Semnalări sunt:</w:t>
            </w:r>
          </w:p>
          <w:p w14:paraId="7485EF55" w14:textId="77777777" w:rsidR="00543A8A" w:rsidRPr="009E22EB" w:rsidRDefault="00543A8A" w:rsidP="00543A8A">
            <w:pPr>
              <w:ind w:firstLine="0"/>
              <w:rPr>
                <w:rFonts w:ascii="Times New Roman" w:hAnsi="Times New Roman"/>
                <w:sz w:val="24"/>
                <w:szCs w:val="24"/>
                <w:lang w:val="ro-RO"/>
              </w:rPr>
            </w:pPr>
            <w:r w:rsidRPr="009E22EB">
              <w:rPr>
                <w:rFonts w:ascii="Times New Roman" w:hAnsi="Times New Roman"/>
                <w:sz w:val="24"/>
                <w:szCs w:val="24"/>
                <w:lang w:val="ro-RO"/>
              </w:rPr>
              <w:t>2) acte normative ce reglementează accesul la informație:</w:t>
            </w:r>
          </w:p>
          <w:p w14:paraId="08A0873C" w14:textId="7E970F70" w:rsidR="00221BBE" w:rsidRPr="00221BBE" w:rsidRDefault="00543A8A" w:rsidP="00543A8A">
            <w:pPr>
              <w:ind w:firstLine="0"/>
              <w:rPr>
                <w:rFonts w:ascii="Times New Roman" w:hAnsi="Times New Roman"/>
                <w:sz w:val="24"/>
                <w:szCs w:val="24"/>
                <w:lang w:val="ro-RO"/>
              </w:rPr>
            </w:pPr>
            <w:r w:rsidRPr="00221BBE">
              <w:rPr>
                <w:rFonts w:ascii="Times New Roman" w:hAnsi="Times New Roman"/>
                <w:sz w:val="24"/>
                <w:szCs w:val="24"/>
                <w:lang w:val="ro-RO" w:eastAsia="ru-RU"/>
              </w:rPr>
              <w:t>a) Legea nr. 148/2023 privind accesul la informație de interes public;</w:t>
            </w:r>
          </w:p>
        </w:tc>
      </w:tr>
      <w:tr w:rsidR="00221BBE" w14:paraId="57BD12DD" w14:textId="77777777" w:rsidTr="00221BBE">
        <w:tc>
          <w:tcPr>
            <w:tcW w:w="4664" w:type="dxa"/>
          </w:tcPr>
          <w:p w14:paraId="35C4675A" w14:textId="77777777" w:rsidR="00543A8A" w:rsidRDefault="00543A8A" w:rsidP="00543A8A">
            <w:pPr>
              <w:ind w:firstLine="0"/>
              <w:rPr>
                <w:rFonts w:ascii="Times New Roman" w:hAnsi="Times New Roman"/>
                <w:sz w:val="24"/>
                <w:szCs w:val="24"/>
                <w:lang w:val="ro-RO"/>
              </w:rPr>
            </w:pPr>
            <w:r w:rsidRPr="009E22EB">
              <w:rPr>
                <w:rFonts w:ascii="Times New Roman" w:hAnsi="Times New Roman"/>
                <w:sz w:val="24"/>
                <w:szCs w:val="24"/>
                <w:lang w:val="ro-RO"/>
              </w:rPr>
              <w:t>7. Actele normative de reglementare a creării și funcționării SID Semnalări sunt:</w:t>
            </w:r>
          </w:p>
          <w:p w14:paraId="5DC07C10" w14:textId="77777777" w:rsidR="00221BBE" w:rsidRDefault="00543A8A" w:rsidP="00221BBE">
            <w:pPr>
              <w:ind w:firstLine="0"/>
              <w:rPr>
                <w:rFonts w:ascii="Times New Roman" w:hAnsi="Times New Roman"/>
                <w:sz w:val="24"/>
                <w:szCs w:val="24"/>
                <w:lang w:val="ro-RO"/>
              </w:rPr>
            </w:pPr>
            <w:r w:rsidRPr="00543A8A">
              <w:rPr>
                <w:rFonts w:ascii="Times New Roman" w:hAnsi="Times New Roman"/>
                <w:sz w:val="24"/>
                <w:szCs w:val="24"/>
                <w:lang w:val="ro-RO"/>
              </w:rPr>
              <w:t>3) acte normative în domeniul securității informației și TIC:</w:t>
            </w:r>
          </w:p>
          <w:p w14:paraId="68EED997" w14:textId="710B6E3E" w:rsidR="00543A8A" w:rsidRPr="00221BBE" w:rsidRDefault="00543A8A" w:rsidP="00221BBE">
            <w:pPr>
              <w:ind w:firstLine="0"/>
              <w:rPr>
                <w:rFonts w:ascii="Times New Roman" w:hAnsi="Times New Roman"/>
                <w:sz w:val="24"/>
                <w:szCs w:val="24"/>
                <w:lang w:val="ro-RO"/>
              </w:rPr>
            </w:pPr>
            <w:r w:rsidRPr="00543A8A">
              <w:rPr>
                <w:rFonts w:ascii="Times New Roman" w:hAnsi="Times New Roman"/>
                <w:sz w:val="24"/>
                <w:szCs w:val="24"/>
                <w:lang w:val="ro-RO"/>
              </w:rPr>
              <w:t>f) Hotărârea Guvernului nr. 1123/2010 privind aprobarea Cerințelor față de asigurarea securității datelor cu caracter personal la prelucrarea acestora în cadrul sistemelor informaționale de date cu caracter personal;</w:t>
            </w:r>
          </w:p>
        </w:tc>
        <w:tc>
          <w:tcPr>
            <w:tcW w:w="4665" w:type="dxa"/>
          </w:tcPr>
          <w:p w14:paraId="53FF2804" w14:textId="30AA937E" w:rsidR="00EF1073" w:rsidRDefault="00FA09D0" w:rsidP="00221BBE">
            <w:pPr>
              <w:ind w:firstLine="0"/>
              <w:rPr>
                <w:rFonts w:ascii="Times New Roman" w:hAnsi="Times New Roman"/>
                <w:sz w:val="24"/>
                <w:szCs w:val="24"/>
                <w:lang w:val="ro-RO" w:eastAsia="ru-RU"/>
              </w:rPr>
            </w:pPr>
            <w:r w:rsidRPr="00FA09D0">
              <w:rPr>
                <w:rFonts w:ascii="Times New Roman" w:hAnsi="Times New Roman"/>
                <w:sz w:val="24"/>
                <w:szCs w:val="24"/>
                <w:lang w:val="ro-RO" w:eastAsia="ru-RU"/>
              </w:rPr>
              <w:t>1.3. La punctul 7:</w:t>
            </w:r>
          </w:p>
          <w:p w14:paraId="2E1E6786" w14:textId="6A798C10" w:rsidR="00221BBE" w:rsidRPr="00221BBE" w:rsidRDefault="00221BBE" w:rsidP="00221BBE">
            <w:pPr>
              <w:ind w:firstLine="0"/>
              <w:rPr>
                <w:rFonts w:ascii="Times New Roman" w:hAnsi="Times New Roman"/>
                <w:sz w:val="24"/>
                <w:szCs w:val="24"/>
                <w:lang w:val="ro-RO" w:eastAsia="ru-RU"/>
              </w:rPr>
            </w:pPr>
            <w:r w:rsidRPr="00221BBE">
              <w:rPr>
                <w:rFonts w:ascii="Times New Roman" w:hAnsi="Times New Roman"/>
                <w:sz w:val="24"/>
                <w:szCs w:val="24"/>
                <w:lang w:val="ro-RO" w:eastAsia="ru-RU"/>
              </w:rPr>
              <w:t>1.3.2. subpunctul 3) litera f) se abrogă;</w:t>
            </w:r>
          </w:p>
        </w:tc>
        <w:tc>
          <w:tcPr>
            <w:tcW w:w="4665" w:type="dxa"/>
          </w:tcPr>
          <w:p w14:paraId="5D9C7EEA" w14:textId="77777777" w:rsidR="00543A8A" w:rsidRDefault="00543A8A" w:rsidP="00543A8A">
            <w:pPr>
              <w:ind w:firstLine="0"/>
              <w:rPr>
                <w:rFonts w:ascii="Times New Roman" w:hAnsi="Times New Roman"/>
                <w:sz w:val="24"/>
                <w:szCs w:val="24"/>
                <w:lang w:val="ro-RO"/>
              </w:rPr>
            </w:pPr>
            <w:r w:rsidRPr="009E22EB">
              <w:rPr>
                <w:rFonts w:ascii="Times New Roman" w:hAnsi="Times New Roman"/>
                <w:sz w:val="24"/>
                <w:szCs w:val="24"/>
                <w:lang w:val="ro-RO"/>
              </w:rPr>
              <w:t>7. Actele normative de reglementare a creării și funcționării SID Semnalări sunt:</w:t>
            </w:r>
          </w:p>
          <w:p w14:paraId="57BDB03F" w14:textId="77777777" w:rsidR="00543A8A" w:rsidRDefault="00543A8A" w:rsidP="00543A8A">
            <w:pPr>
              <w:ind w:firstLine="0"/>
              <w:rPr>
                <w:rFonts w:ascii="Times New Roman" w:hAnsi="Times New Roman"/>
                <w:sz w:val="24"/>
                <w:szCs w:val="24"/>
                <w:lang w:val="ro-RO"/>
              </w:rPr>
            </w:pPr>
            <w:r w:rsidRPr="00543A8A">
              <w:rPr>
                <w:rFonts w:ascii="Times New Roman" w:hAnsi="Times New Roman"/>
                <w:sz w:val="24"/>
                <w:szCs w:val="24"/>
                <w:lang w:val="ro-RO"/>
              </w:rPr>
              <w:t>3) acte normative în domeniul securității informației și TIC:</w:t>
            </w:r>
          </w:p>
          <w:p w14:paraId="5F764835" w14:textId="07D5691D" w:rsidR="00221BBE" w:rsidRPr="00221BBE" w:rsidRDefault="00543A8A" w:rsidP="00543A8A">
            <w:pPr>
              <w:ind w:firstLine="0"/>
              <w:rPr>
                <w:rFonts w:ascii="Times New Roman" w:hAnsi="Times New Roman"/>
                <w:sz w:val="24"/>
                <w:szCs w:val="24"/>
                <w:lang w:val="ro-RO"/>
              </w:rPr>
            </w:pPr>
            <w:r w:rsidRPr="00543A8A">
              <w:rPr>
                <w:rFonts w:ascii="Times New Roman" w:hAnsi="Times New Roman"/>
                <w:sz w:val="24"/>
                <w:szCs w:val="24"/>
                <w:lang w:val="ro-RO"/>
              </w:rPr>
              <w:t xml:space="preserve">f) </w:t>
            </w:r>
            <w:proofErr w:type="spellStart"/>
            <w:r>
              <w:rPr>
                <w:rFonts w:ascii="Times New Roman" w:hAnsi="Times New Roman"/>
                <w:sz w:val="24"/>
                <w:szCs w:val="24"/>
                <w:lang w:val="ro-RO"/>
              </w:rPr>
              <w:t>aprogat</w:t>
            </w:r>
            <w:proofErr w:type="spellEnd"/>
            <w:r w:rsidRPr="00543A8A">
              <w:rPr>
                <w:rFonts w:ascii="Times New Roman" w:hAnsi="Times New Roman"/>
                <w:sz w:val="24"/>
                <w:szCs w:val="24"/>
                <w:lang w:val="ro-RO"/>
              </w:rPr>
              <w:t>;</w:t>
            </w:r>
          </w:p>
        </w:tc>
      </w:tr>
      <w:tr w:rsidR="00221BBE" w14:paraId="4FEA60FB" w14:textId="77777777" w:rsidTr="00221BBE">
        <w:tc>
          <w:tcPr>
            <w:tcW w:w="4664" w:type="dxa"/>
          </w:tcPr>
          <w:p w14:paraId="7BF2AB2C" w14:textId="0A5F4D2E" w:rsidR="0025469B" w:rsidRPr="0025469B" w:rsidRDefault="0025469B" w:rsidP="0025469B">
            <w:pPr>
              <w:ind w:firstLine="0"/>
              <w:rPr>
                <w:rFonts w:ascii="Times New Roman" w:hAnsi="Times New Roman"/>
                <w:sz w:val="24"/>
                <w:szCs w:val="24"/>
                <w:lang w:val="ro-RO"/>
              </w:rPr>
            </w:pPr>
            <w:r w:rsidRPr="0025469B">
              <w:rPr>
                <w:rFonts w:ascii="Times New Roman" w:hAnsi="Times New Roman"/>
                <w:sz w:val="24"/>
                <w:szCs w:val="24"/>
                <w:lang w:val="ro-RO"/>
              </w:rPr>
              <w:t>8. Funcțiile de bază ale SID Semnalări sunt următoarele:</w:t>
            </w:r>
          </w:p>
          <w:p w14:paraId="670E0F41" w14:textId="0FB9AA9E" w:rsidR="0025469B" w:rsidRPr="0025469B" w:rsidRDefault="0025469B" w:rsidP="0025469B">
            <w:pPr>
              <w:ind w:firstLine="0"/>
              <w:rPr>
                <w:rFonts w:ascii="Times New Roman" w:hAnsi="Times New Roman"/>
                <w:sz w:val="24"/>
                <w:szCs w:val="24"/>
                <w:lang w:val="ro-RO"/>
              </w:rPr>
            </w:pPr>
            <w:r w:rsidRPr="0025469B">
              <w:rPr>
                <w:rFonts w:ascii="Times New Roman" w:hAnsi="Times New Roman"/>
                <w:sz w:val="24"/>
                <w:szCs w:val="24"/>
                <w:lang w:val="ro-RO"/>
              </w:rPr>
              <w:t xml:space="preserve">1) formarea resursei informaționale. Funcțiile de bază în procesul de formare a bazei de date a SID Semnalări sunt funcțiile de înregistrare, actualizare a datelor și scoatere din evidență a </w:t>
            </w:r>
            <w:r w:rsidRPr="0025469B">
              <w:rPr>
                <w:rFonts w:ascii="Times New Roman" w:hAnsi="Times New Roman"/>
                <w:sz w:val="24"/>
                <w:szCs w:val="24"/>
                <w:lang w:val="ro-RO"/>
              </w:rPr>
              <w:lastRenderedPageBreak/>
              <w:t>obiectelor informaționale (schimbarea statutului obiectului). Aceste funcții sunt exercitate în funcție de îndeplinirea scenariilor de bază:</w:t>
            </w:r>
          </w:p>
          <w:p w14:paraId="4ADC5EAA" w14:textId="56EE5181" w:rsidR="0025469B" w:rsidRPr="0025469B" w:rsidRDefault="0025469B" w:rsidP="0025469B">
            <w:pPr>
              <w:ind w:firstLine="0"/>
              <w:rPr>
                <w:rFonts w:ascii="Times New Roman" w:hAnsi="Times New Roman"/>
                <w:sz w:val="24"/>
                <w:szCs w:val="24"/>
                <w:lang w:val="ro-RO"/>
              </w:rPr>
            </w:pPr>
            <w:r w:rsidRPr="0025469B">
              <w:rPr>
                <w:rFonts w:ascii="Times New Roman" w:hAnsi="Times New Roman"/>
                <w:sz w:val="24"/>
                <w:szCs w:val="24"/>
                <w:lang w:val="ro-RO"/>
              </w:rPr>
              <w:t>a) înregistrarea inițială a obiectelor informaționale se efectuează după ce registratorul ia decizia de a include obiectul în SID Semnalări. Fiecărui obiect informațional luat în evidență i se atribuie un identificator unic (cu excepția obiectelor informaționale împrumutate), care rămâne neschimbat pe toată perioada existenței obiectului în SID Semnalări, iar în baza de date a SID Semnalări se introduc date despre obiectul de evidență și atributele acestuia;</w:t>
            </w:r>
          </w:p>
          <w:p w14:paraId="416C2429" w14:textId="0BF52738" w:rsidR="0025469B" w:rsidRPr="0025469B" w:rsidRDefault="0025469B" w:rsidP="0025469B">
            <w:pPr>
              <w:ind w:firstLine="0"/>
              <w:rPr>
                <w:rFonts w:ascii="Times New Roman" w:hAnsi="Times New Roman"/>
                <w:sz w:val="24"/>
                <w:szCs w:val="24"/>
                <w:lang w:val="ro-RO"/>
              </w:rPr>
            </w:pPr>
            <w:r w:rsidRPr="0025469B">
              <w:rPr>
                <w:rFonts w:ascii="Times New Roman" w:hAnsi="Times New Roman"/>
                <w:sz w:val="24"/>
                <w:szCs w:val="24"/>
                <w:lang w:val="ro-RO"/>
              </w:rPr>
              <w:t>b) actualizarea datelor SID Semnalări constă în reînnoirea sistematică a bazei de date a acestuia în cazul modificării sau completării atributelor obiectelor de evidență;</w:t>
            </w:r>
          </w:p>
          <w:p w14:paraId="5467B1A6" w14:textId="7C4C08A9" w:rsidR="0025469B" w:rsidRPr="0025469B" w:rsidRDefault="0025469B" w:rsidP="0025469B">
            <w:pPr>
              <w:ind w:firstLine="0"/>
              <w:rPr>
                <w:rFonts w:ascii="Times New Roman" w:hAnsi="Times New Roman"/>
                <w:sz w:val="24"/>
                <w:szCs w:val="24"/>
                <w:lang w:val="ro-RO"/>
              </w:rPr>
            </w:pPr>
            <w:r w:rsidRPr="0025469B">
              <w:rPr>
                <w:rFonts w:ascii="Times New Roman" w:hAnsi="Times New Roman"/>
                <w:sz w:val="24"/>
                <w:szCs w:val="24"/>
                <w:lang w:val="ro-RO"/>
              </w:rPr>
              <w:t>c) scoaterea din evidență a obiectului informațional constă în schimbarea statutului obiectului, în baza deciziei registratorului, la intervenirea unor evenimente, prin aplicarea unei mențiuni speciale, fapt care nu semnifică eliminarea fizică a datelor despre obiect din SID Semnalări;</w:t>
            </w:r>
          </w:p>
          <w:p w14:paraId="776DBA96" w14:textId="49A28EC5" w:rsidR="0025469B" w:rsidRPr="0025469B" w:rsidRDefault="0025469B" w:rsidP="0025469B">
            <w:pPr>
              <w:ind w:firstLine="0"/>
              <w:rPr>
                <w:rFonts w:ascii="Times New Roman" w:hAnsi="Times New Roman"/>
                <w:sz w:val="24"/>
                <w:szCs w:val="24"/>
                <w:lang w:val="ro-RO"/>
              </w:rPr>
            </w:pPr>
            <w:r w:rsidRPr="0025469B">
              <w:rPr>
                <w:rFonts w:ascii="Times New Roman" w:hAnsi="Times New Roman"/>
                <w:sz w:val="24"/>
                <w:szCs w:val="24"/>
                <w:lang w:val="ro-RO"/>
              </w:rPr>
              <w:t>d) informația se elimină din SID Semnalări fizic numai după expirarea termenului de păstrare a informației în arhiva electronică (5 ani).</w:t>
            </w:r>
          </w:p>
          <w:p w14:paraId="534343B6" w14:textId="479C1370" w:rsidR="00221BBE" w:rsidRPr="00221BBE" w:rsidRDefault="0025469B" w:rsidP="0025469B">
            <w:pPr>
              <w:ind w:firstLine="0"/>
              <w:rPr>
                <w:rFonts w:ascii="Times New Roman" w:hAnsi="Times New Roman"/>
                <w:sz w:val="24"/>
                <w:szCs w:val="24"/>
                <w:lang w:val="ro-RO"/>
              </w:rPr>
            </w:pPr>
            <w:r w:rsidRPr="0025469B">
              <w:rPr>
                <w:rFonts w:ascii="Times New Roman" w:hAnsi="Times New Roman"/>
                <w:sz w:val="24"/>
                <w:szCs w:val="24"/>
                <w:lang w:val="ro-RO"/>
              </w:rPr>
              <w:t>Informația se introduce în SID Semnalări doar în baza deciziei registratorului. Toate schimbările în sistem se păstrează în ordine cronologică;</w:t>
            </w:r>
          </w:p>
        </w:tc>
        <w:tc>
          <w:tcPr>
            <w:tcW w:w="4665" w:type="dxa"/>
          </w:tcPr>
          <w:p w14:paraId="6E4767DD" w14:textId="75E7B582" w:rsidR="00FA09D0" w:rsidRDefault="00FA09D0" w:rsidP="00B621A0">
            <w:pPr>
              <w:ind w:firstLine="0"/>
              <w:rPr>
                <w:rFonts w:ascii="Times New Roman" w:hAnsi="Times New Roman"/>
                <w:sz w:val="24"/>
                <w:szCs w:val="24"/>
                <w:lang w:val="ro-RO" w:eastAsia="ru-RU"/>
              </w:rPr>
            </w:pPr>
            <w:r w:rsidRPr="00FA09D0">
              <w:rPr>
                <w:rFonts w:ascii="Times New Roman" w:hAnsi="Times New Roman"/>
                <w:sz w:val="24"/>
                <w:szCs w:val="24"/>
                <w:lang w:val="ro-RO" w:eastAsia="ru-RU"/>
              </w:rPr>
              <w:lastRenderedPageBreak/>
              <w:t xml:space="preserve">1.4. </w:t>
            </w:r>
            <w:r>
              <w:rPr>
                <w:rFonts w:ascii="Times New Roman" w:hAnsi="Times New Roman"/>
                <w:sz w:val="24"/>
                <w:szCs w:val="24"/>
                <w:lang w:val="ro-RO" w:eastAsia="ru-RU"/>
              </w:rPr>
              <w:t>La p</w:t>
            </w:r>
            <w:r w:rsidRPr="00FA09D0">
              <w:rPr>
                <w:rFonts w:ascii="Times New Roman" w:hAnsi="Times New Roman"/>
                <w:sz w:val="24"/>
                <w:szCs w:val="24"/>
                <w:lang w:val="ro-RO" w:eastAsia="ru-RU"/>
              </w:rPr>
              <w:t>unctul 8</w:t>
            </w:r>
            <w:r>
              <w:rPr>
                <w:rFonts w:ascii="Times New Roman" w:hAnsi="Times New Roman"/>
                <w:sz w:val="24"/>
                <w:szCs w:val="24"/>
                <w:lang w:val="ro-RO" w:eastAsia="ru-RU"/>
              </w:rPr>
              <w:t>:</w:t>
            </w:r>
          </w:p>
          <w:p w14:paraId="022E747D" w14:textId="79B9F70B" w:rsidR="00B621A0" w:rsidRPr="00B621A0" w:rsidRDefault="00B621A0" w:rsidP="00B621A0">
            <w:pPr>
              <w:ind w:firstLine="0"/>
              <w:rPr>
                <w:rFonts w:ascii="Times New Roman" w:hAnsi="Times New Roman"/>
                <w:sz w:val="24"/>
                <w:szCs w:val="24"/>
                <w:lang w:val="ro-RO" w:eastAsia="ru-RU"/>
              </w:rPr>
            </w:pPr>
            <w:r w:rsidRPr="00B621A0">
              <w:rPr>
                <w:rFonts w:ascii="Times New Roman" w:hAnsi="Times New Roman"/>
                <w:sz w:val="24"/>
                <w:szCs w:val="24"/>
                <w:lang w:val="ro-RO" w:eastAsia="ru-RU"/>
              </w:rPr>
              <w:t>1.4.1. subpunctul 1) va avea următorul cuprins:</w:t>
            </w:r>
          </w:p>
          <w:p w14:paraId="4B37809A" w14:textId="77777777" w:rsidR="00B621A0" w:rsidRPr="00B621A0" w:rsidRDefault="00B621A0" w:rsidP="00B621A0">
            <w:pPr>
              <w:ind w:firstLine="0"/>
              <w:rPr>
                <w:rFonts w:ascii="Times New Roman" w:hAnsi="Times New Roman"/>
                <w:sz w:val="24"/>
                <w:szCs w:val="24"/>
                <w:lang w:val="ro-RO" w:eastAsia="ru-RU"/>
              </w:rPr>
            </w:pPr>
            <w:r w:rsidRPr="00B621A0">
              <w:rPr>
                <w:rFonts w:ascii="Times New Roman" w:hAnsi="Times New Roman"/>
                <w:sz w:val="24"/>
                <w:szCs w:val="24"/>
                <w:lang w:val="ro-RO" w:eastAsia="ru-RU"/>
              </w:rPr>
              <w:t xml:space="preserve">„1) formarea resursei informaționale și gestionarea evenimentelor. Funcțiile de bază în procesul de formare a bazei de date a SID Semnalări sunt funcțiile de înregistrare, </w:t>
            </w:r>
            <w:r w:rsidRPr="00B621A0">
              <w:rPr>
                <w:rFonts w:ascii="Times New Roman" w:hAnsi="Times New Roman"/>
                <w:sz w:val="24"/>
                <w:szCs w:val="24"/>
                <w:lang w:val="ro-RO" w:eastAsia="ru-RU"/>
              </w:rPr>
              <w:lastRenderedPageBreak/>
              <w:t>actualizare și gestionare a  datelor ce vizează evidența obiectelor informaționale și a măsurilor operaționale asociate semnalărilor și evenimentelor. Aceste funcții sunt exercitate conform scenariilor de bază:</w:t>
            </w:r>
          </w:p>
          <w:p w14:paraId="2B4D7FB2" w14:textId="77777777" w:rsidR="00B621A0" w:rsidRPr="00B621A0" w:rsidRDefault="00B621A0" w:rsidP="00B621A0">
            <w:pPr>
              <w:ind w:firstLine="0"/>
              <w:rPr>
                <w:rFonts w:ascii="Times New Roman" w:hAnsi="Times New Roman"/>
                <w:sz w:val="24"/>
                <w:szCs w:val="24"/>
                <w:lang w:val="ro-RO" w:eastAsia="ru-RU"/>
              </w:rPr>
            </w:pPr>
            <w:r w:rsidRPr="00B621A0">
              <w:rPr>
                <w:rFonts w:ascii="Times New Roman" w:hAnsi="Times New Roman"/>
                <w:sz w:val="24"/>
                <w:szCs w:val="24"/>
                <w:lang w:val="ro-RO" w:eastAsia="ru-RU"/>
              </w:rPr>
              <w:t>a) înregistrarea inițială a obiectelor informaționale și alocarea resurselor operaționale relevante, inclusiv prin Subsistemul Informațional Integrat al Managementului Operațional (în continuare - SIIMO), care funcționează ca subsistem în SID Semnalări. În acest proces, fiecărui obiect informațional i se atribuie un identificator unic, păstrat pe întreaga durată a existenței acestuia în SID Semnalări;</w:t>
            </w:r>
          </w:p>
          <w:p w14:paraId="5728A1C9" w14:textId="77777777" w:rsidR="00B621A0" w:rsidRPr="00B621A0" w:rsidRDefault="00B621A0" w:rsidP="00B621A0">
            <w:pPr>
              <w:ind w:firstLine="0"/>
              <w:rPr>
                <w:rFonts w:ascii="Times New Roman" w:hAnsi="Times New Roman"/>
                <w:sz w:val="24"/>
                <w:szCs w:val="24"/>
                <w:lang w:val="ro-RO" w:eastAsia="ru-RU"/>
              </w:rPr>
            </w:pPr>
            <w:r w:rsidRPr="00B621A0">
              <w:rPr>
                <w:rFonts w:ascii="Times New Roman" w:hAnsi="Times New Roman"/>
                <w:sz w:val="24"/>
                <w:szCs w:val="24"/>
                <w:lang w:val="ro-RO" w:eastAsia="ru-RU"/>
              </w:rPr>
              <w:t>b) actualizarea operațională  a incidentelor și a resurselor implicate în timp real, în funcție de evoluția evenimentelor. Aceasta include modificarea și completarea datelor despre incidente, personal implicat, măsurile adoptate și rezultatele activităților și intervențiilor;</w:t>
            </w:r>
          </w:p>
          <w:p w14:paraId="4CD378DB" w14:textId="77777777" w:rsidR="00B621A0" w:rsidRPr="00B621A0" w:rsidRDefault="00B621A0" w:rsidP="00B621A0">
            <w:pPr>
              <w:ind w:firstLine="0"/>
              <w:rPr>
                <w:rFonts w:ascii="Times New Roman" w:hAnsi="Times New Roman"/>
                <w:sz w:val="24"/>
                <w:szCs w:val="24"/>
                <w:lang w:val="ro-RO" w:eastAsia="ru-RU"/>
              </w:rPr>
            </w:pPr>
            <w:r w:rsidRPr="00B621A0">
              <w:rPr>
                <w:rFonts w:ascii="Times New Roman" w:hAnsi="Times New Roman"/>
                <w:sz w:val="24"/>
                <w:szCs w:val="24"/>
                <w:lang w:val="ro-RO" w:eastAsia="ru-RU"/>
              </w:rPr>
              <w:t>c) scoaterea din evidență a obiectelor informaționale prin schimbarea statutului acestora, în baza deciziei registratorului, fără eliminarea fizică a datelor;</w:t>
            </w:r>
          </w:p>
          <w:p w14:paraId="67D0456B" w14:textId="77777777" w:rsidR="00B621A0" w:rsidRPr="00B621A0" w:rsidRDefault="00B621A0" w:rsidP="00B621A0">
            <w:pPr>
              <w:ind w:firstLine="0"/>
              <w:rPr>
                <w:rFonts w:ascii="Times New Roman" w:hAnsi="Times New Roman"/>
                <w:sz w:val="24"/>
                <w:szCs w:val="24"/>
                <w:lang w:val="ro-RO" w:eastAsia="ru-RU"/>
              </w:rPr>
            </w:pPr>
            <w:r w:rsidRPr="00B621A0">
              <w:rPr>
                <w:rFonts w:ascii="Times New Roman" w:hAnsi="Times New Roman"/>
                <w:sz w:val="24"/>
                <w:szCs w:val="24"/>
                <w:lang w:val="ro-RO" w:eastAsia="ru-RU"/>
              </w:rPr>
              <w:t>d) arhivarea automată a datelor și menținerea acestora pentru o perioadă de 10 ani, conform reglementărilor în vigoare.</w:t>
            </w:r>
          </w:p>
          <w:p w14:paraId="56898843" w14:textId="3C040E3C" w:rsidR="00221BBE" w:rsidRPr="00221BBE" w:rsidRDefault="00B621A0" w:rsidP="00B621A0">
            <w:pPr>
              <w:ind w:firstLine="0"/>
              <w:rPr>
                <w:rFonts w:ascii="Times New Roman" w:hAnsi="Times New Roman"/>
                <w:sz w:val="24"/>
                <w:szCs w:val="24"/>
                <w:lang w:val="ro-RO" w:eastAsia="ru-RU"/>
              </w:rPr>
            </w:pPr>
            <w:r w:rsidRPr="00B621A0">
              <w:rPr>
                <w:rFonts w:ascii="Times New Roman" w:hAnsi="Times New Roman"/>
                <w:sz w:val="24"/>
                <w:szCs w:val="24"/>
                <w:lang w:val="ro-RO" w:eastAsia="ru-RU"/>
              </w:rPr>
              <w:t>Informația se introduce în SID Semnalări doar în baza deciziei registratorului. Toate schimbările în sistem se păstrează în ordine cronologică.</w:t>
            </w:r>
          </w:p>
        </w:tc>
        <w:tc>
          <w:tcPr>
            <w:tcW w:w="4665" w:type="dxa"/>
          </w:tcPr>
          <w:p w14:paraId="4EF59E85" w14:textId="77777777" w:rsidR="0025469B" w:rsidRPr="0025469B" w:rsidRDefault="0025469B" w:rsidP="0025469B">
            <w:pPr>
              <w:ind w:firstLine="0"/>
              <w:rPr>
                <w:rFonts w:ascii="Times New Roman" w:hAnsi="Times New Roman"/>
                <w:sz w:val="24"/>
                <w:szCs w:val="24"/>
                <w:lang w:val="ro-RO"/>
              </w:rPr>
            </w:pPr>
            <w:r w:rsidRPr="0025469B">
              <w:rPr>
                <w:rFonts w:ascii="Times New Roman" w:hAnsi="Times New Roman"/>
                <w:sz w:val="24"/>
                <w:szCs w:val="24"/>
                <w:lang w:val="ro-RO"/>
              </w:rPr>
              <w:lastRenderedPageBreak/>
              <w:t>8. Funcțiile de bază ale SID Semnalări sunt următoarele:</w:t>
            </w:r>
          </w:p>
          <w:p w14:paraId="298FFC7F" w14:textId="33EB4A5E" w:rsidR="0025469B" w:rsidRPr="00B621A0" w:rsidRDefault="0025469B" w:rsidP="0025469B">
            <w:pPr>
              <w:ind w:firstLine="0"/>
              <w:rPr>
                <w:rFonts w:ascii="Times New Roman" w:hAnsi="Times New Roman"/>
                <w:sz w:val="24"/>
                <w:szCs w:val="24"/>
                <w:lang w:val="ro-RO" w:eastAsia="ru-RU"/>
              </w:rPr>
            </w:pPr>
            <w:r w:rsidRPr="00B621A0">
              <w:rPr>
                <w:rFonts w:ascii="Times New Roman" w:hAnsi="Times New Roman"/>
                <w:sz w:val="24"/>
                <w:szCs w:val="24"/>
                <w:lang w:val="ro-RO" w:eastAsia="ru-RU"/>
              </w:rPr>
              <w:t xml:space="preserve">1) formarea resursei informaționale și gestionarea evenimentelor. Funcțiile de bază în procesul de formare a bazei de date a SID Semnalări sunt funcțiile de înregistrare, </w:t>
            </w:r>
            <w:r w:rsidRPr="00B621A0">
              <w:rPr>
                <w:rFonts w:ascii="Times New Roman" w:hAnsi="Times New Roman"/>
                <w:sz w:val="24"/>
                <w:szCs w:val="24"/>
                <w:lang w:val="ro-RO" w:eastAsia="ru-RU"/>
              </w:rPr>
              <w:lastRenderedPageBreak/>
              <w:t>actualizare și gestionare a  datelor ce vizează evidența obiectelor informaționale și a măsurilor operaționale asociate semnalărilor și evenimentelor. Aceste funcții sunt exercitate conform scenariilor de bază:</w:t>
            </w:r>
          </w:p>
          <w:p w14:paraId="13D64AFD" w14:textId="77777777" w:rsidR="0025469B" w:rsidRPr="00B621A0" w:rsidRDefault="0025469B" w:rsidP="0025469B">
            <w:pPr>
              <w:ind w:firstLine="0"/>
              <w:rPr>
                <w:rFonts w:ascii="Times New Roman" w:hAnsi="Times New Roman"/>
                <w:sz w:val="24"/>
                <w:szCs w:val="24"/>
                <w:lang w:val="ro-RO" w:eastAsia="ru-RU"/>
              </w:rPr>
            </w:pPr>
            <w:r w:rsidRPr="00B621A0">
              <w:rPr>
                <w:rFonts w:ascii="Times New Roman" w:hAnsi="Times New Roman"/>
                <w:sz w:val="24"/>
                <w:szCs w:val="24"/>
                <w:lang w:val="ro-RO" w:eastAsia="ru-RU"/>
              </w:rPr>
              <w:t>a) înregistrarea inițială a obiectelor informaționale și alocarea resurselor operaționale relevante, inclusiv prin Subsistemul Informațional Integrat al Managementului Operațional (în continuare - SIIMO), care funcționează ca subsistem în SID Semnalări. În acest proces, fiecărui obiect informațional i se atribuie un identificator unic, păstrat pe întreaga durată a existenței acestuia în SID Semnalări;</w:t>
            </w:r>
          </w:p>
          <w:p w14:paraId="1F077DE4" w14:textId="77777777" w:rsidR="0025469B" w:rsidRPr="00B621A0" w:rsidRDefault="0025469B" w:rsidP="0025469B">
            <w:pPr>
              <w:ind w:firstLine="0"/>
              <w:rPr>
                <w:rFonts w:ascii="Times New Roman" w:hAnsi="Times New Roman"/>
                <w:sz w:val="24"/>
                <w:szCs w:val="24"/>
                <w:lang w:val="ro-RO" w:eastAsia="ru-RU"/>
              </w:rPr>
            </w:pPr>
            <w:r w:rsidRPr="00B621A0">
              <w:rPr>
                <w:rFonts w:ascii="Times New Roman" w:hAnsi="Times New Roman"/>
                <w:sz w:val="24"/>
                <w:szCs w:val="24"/>
                <w:lang w:val="ro-RO" w:eastAsia="ru-RU"/>
              </w:rPr>
              <w:t>b) actualizarea operațională  a incidentelor și a resurselor implicate în timp real, în funcție de evoluția evenimentelor. Aceasta include modificarea și completarea datelor despre incidente, personal implicat, măsurile adoptate și rezultatele activităților și intervențiilor;</w:t>
            </w:r>
          </w:p>
          <w:p w14:paraId="7D754D38" w14:textId="77777777" w:rsidR="0025469B" w:rsidRPr="00B621A0" w:rsidRDefault="0025469B" w:rsidP="0025469B">
            <w:pPr>
              <w:ind w:firstLine="0"/>
              <w:rPr>
                <w:rFonts w:ascii="Times New Roman" w:hAnsi="Times New Roman"/>
                <w:sz w:val="24"/>
                <w:szCs w:val="24"/>
                <w:lang w:val="ro-RO" w:eastAsia="ru-RU"/>
              </w:rPr>
            </w:pPr>
            <w:r w:rsidRPr="00B621A0">
              <w:rPr>
                <w:rFonts w:ascii="Times New Roman" w:hAnsi="Times New Roman"/>
                <w:sz w:val="24"/>
                <w:szCs w:val="24"/>
                <w:lang w:val="ro-RO" w:eastAsia="ru-RU"/>
              </w:rPr>
              <w:t>c) scoaterea din evidență a obiectelor informaționale prin schimbarea statutului acestora, în baza deciziei registratorului, fără eliminarea fizică a datelor;</w:t>
            </w:r>
          </w:p>
          <w:p w14:paraId="182062CB" w14:textId="77777777" w:rsidR="0025469B" w:rsidRPr="00B621A0" w:rsidRDefault="0025469B" w:rsidP="0025469B">
            <w:pPr>
              <w:ind w:firstLine="0"/>
              <w:rPr>
                <w:rFonts w:ascii="Times New Roman" w:hAnsi="Times New Roman"/>
                <w:sz w:val="24"/>
                <w:szCs w:val="24"/>
                <w:lang w:val="ro-RO" w:eastAsia="ru-RU"/>
              </w:rPr>
            </w:pPr>
            <w:r w:rsidRPr="00B621A0">
              <w:rPr>
                <w:rFonts w:ascii="Times New Roman" w:hAnsi="Times New Roman"/>
                <w:sz w:val="24"/>
                <w:szCs w:val="24"/>
                <w:lang w:val="ro-RO" w:eastAsia="ru-RU"/>
              </w:rPr>
              <w:t>d) arhivarea automată a datelor și menținerea acestora pentru o perioadă de 10 ani, conform reglementărilor în vigoare.</w:t>
            </w:r>
          </w:p>
          <w:p w14:paraId="753D68CC" w14:textId="2D7ACC8E" w:rsidR="00221BBE" w:rsidRPr="00221BBE" w:rsidRDefault="0025469B" w:rsidP="0025469B">
            <w:pPr>
              <w:ind w:firstLine="0"/>
              <w:rPr>
                <w:rFonts w:ascii="Times New Roman" w:hAnsi="Times New Roman"/>
                <w:sz w:val="24"/>
                <w:szCs w:val="24"/>
                <w:lang w:val="ro-RO"/>
              </w:rPr>
            </w:pPr>
            <w:r w:rsidRPr="00B621A0">
              <w:rPr>
                <w:rFonts w:ascii="Times New Roman" w:hAnsi="Times New Roman"/>
                <w:sz w:val="24"/>
                <w:szCs w:val="24"/>
                <w:lang w:val="ro-RO" w:eastAsia="ru-RU"/>
              </w:rPr>
              <w:t>Informația se introduce în SID Semnalări doar în baza deciziei registratorului. Toate schimbările în sistem se păstrează în ordine cronologică.</w:t>
            </w:r>
          </w:p>
        </w:tc>
      </w:tr>
      <w:tr w:rsidR="00221BBE" w14:paraId="5FF326A6" w14:textId="77777777" w:rsidTr="00221BBE">
        <w:tc>
          <w:tcPr>
            <w:tcW w:w="4664" w:type="dxa"/>
          </w:tcPr>
          <w:p w14:paraId="6F0CB45F" w14:textId="77777777" w:rsidR="00D35D8E" w:rsidRPr="0025469B" w:rsidRDefault="00D35D8E" w:rsidP="00D35D8E">
            <w:pPr>
              <w:ind w:firstLine="0"/>
              <w:rPr>
                <w:rFonts w:ascii="Times New Roman" w:hAnsi="Times New Roman"/>
                <w:sz w:val="24"/>
                <w:szCs w:val="24"/>
                <w:lang w:val="ro-RO"/>
              </w:rPr>
            </w:pPr>
            <w:r w:rsidRPr="0025469B">
              <w:rPr>
                <w:rFonts w:ascii="Times New Roman" w:hAnsi="Times New Roman"/>
                <w:sz w:val="24"/>
                <w:szCs w:val="24"/>
                <w:lang w:val="ro-RO"/>
              </w:rPr>
              <w:lastRenderedPageBreak/>
              <w:t>8. Funcțiile de bază ale SID Semnalări sunt următoarele:</w:t>
            </w:r>
          </w:p>
          <w:p w14:paraId="118D2C73" w14:textId="3F78839C" w:rsidR="00D35D8E" w:rsidRPr="00D35D8E" w:rsidRDefault="00D35D8E" w:rsidP="00D35D8E">
            <w:pPr>
              <w:ind w:firstLine="0"/>
              <w:rPr>
                <w:rFonts w:ascii="Times New Roman" w:hAnsi="Times New Roman"/>
                <w:sz w:val="24"/>
                <w:szCs w:val="24"/>
                <w:lang w:val="ro-RO"/>
              </w:rPr>
            </w:pPr>
            <w:r w:rsidRPr="00D35D8E">
              <w:rPr>
                <w:rFonts w:ascii="Times New Roman" w:hAnsi="Times New Roman"/>
                <w:sz w:val="24"/>
                <w:szCs w:val="24"/>
                <w:lang w:val="ro-RO"/>
              </w:rPr>
              <w:t xml:space="preserve">2) </w:t>
            </w:r>
            <w:r w:rsidRPr="00D35D8E">
              <w:rPr>
                <w:rFonts w:ascii="Times New Roman" w:hAnsi="Times New Roman"/>
                <w:i/>
                <w:iCs/>
                <w:sz w:val="24"/>
                <w:szCs w:val="24"/>
                <w:lang w:val="ro-RO"/>
              </w:rPr>
              <w:t>organizarea suportului informațional.</w:t>
            </w:r>
            <w:r w:rsidRPr="00D35D8E">
              <w:rPr>
                <w:rFonts w:ascii="Times New Roman" w:hAnsi="Times New Roman"/>
                <w:sz w:val="24"/>
                <w:szCs w:val="24"/>
                <w:lang w:val="ro-RO"/>
              </w:rPr>
              <w:t xml:space="preserve"> Informațiile din baza de date a SID Semnalări sunt oferite în funcție de nivelul de acces stabilit. Utilizatorii datelor din sistem sunt obligați să le folosească doar în scopuri legale.</w:t>
            </w:r>
          </w:p>
          <w:p w14:paraId="731C7877" w14:textId="6FEF03FA" w:rsidR="00221BBE" w:rsidRPr="00221BBE" w:rsidRDefault="00D35D8E" w:rsidP="00D35D8E">
            <w:pPr>
              <w:ind w:firstLine="0"/>
              <w:rPr>
                <w:rFonts w:ascii="Times New Roman" w:hAnsi="Times New Roman"/>
                <w:sz w:val="24"/>
                <w:szCs w:val="24"/>
                <w:lang w:val="ro-RO"/>
              </w:rPr>
            </w:pPr>
            <w:r w:rsidRPr="00D35D8E">
              <w:rPr>
                <w:rFonts w:ascii="Times New Roman" w:hAnsi="Times New Roman"/>
                <w:sz w:val="24"/>
                <w:szCs w:val="24"/>
                <w:lang w:val="ro-RO"/>
              </w:rPr>
              <w:t>Nivelul accesului utilizatorului datelor SID Semnalări la informația solicitată este stabilit de legislație, în funcție de statutul său juridic și regimul juridic al informației. În cazul depistării neconcordanțelor dintre datele care se conțin în documentele emise în cadrul funcționării SID Semnalări și datele din baza de date a SID Semnalări, informația din baza de date a SID Semnalări se consideră de bază;</w:t>
            </w:r>
          </w:p>
        </w:tc>
        <w:tc>
          <w:tcPr>
            <w:tcW w:w="4665" w:type="dxa"/>
          </w:tcPr>
          <w:p w14:paraId="0DD6B39B" w14:textId="377BE793" w:rsidR="00FA09D0" w:rsidRDefault="00FA09D0" w:rsidP="00FA09D0">
            <w:pPr>
              <w:ind w:firstLine="0"/>
              <w:rPr>
                <w:rFonts w:ascii="Times New Roman" w:hAnsi="Times New Roman"/>
                <w:sz w:val="24"/>
                <w:szCs w:val="24"/>
                <w:lang w:val="ro-RO" w:eastAsia="ru-RU"/>
              </w:rPr>
            </w:pPr>
            <w:r w:rsidRPr="00FA09D0">
              <w:rPr>
                <w:rFonts w:ascii="Times New Roman" w:hAnsi="Times New Roman"/>
                <w:sz w:val="24"/>
                <w:szCs w:val="24"/>
                <w:lang w:val="ro-RO" w:eastAsia="ru-RU"/>
              </w:rPr>
              <w:t xml:space="preserve">1.4. </w:t>
            </w:r>
            <w:r>
              <w:rPr>
                <w:rFonts w:ascii="Times New Roman" w:hAnsi="Times New Roman"/>
                <w:sz w:val="24"/>
                <w:szCs w:val="24"/>
                <w:lang w:val="ro-RO" w:eastAsia="ru-RU"/>
              </w:rPr>
              <w:t>La p</w:t>
            </w:r>
            <w:r w:rsidRPr="00FA09D0">
              <w:rPr>
                <w:rFonts w:ascii="Times New Roman" w:hAnsi="Times New Roman"/>
                <w:sz w:val="24"/>
                <w:szCs w:val="24"/>
                <w:lang w:val="ro-RO" w:eastAsia="ru-RU"/>
              </w:rPr>
              <w:t>unctul 8</w:t>
            </w:r>
            <w:r>
              <w:rPr>
                <w:rFonts w:ascii="Times New Roman" w:hAnsi="Times New Roman"/>
                <w:sz w:val="24"/>
                <w:szCs w:val="24"/>
                <w:lang w:val="ro-RO" w:eastAsia="ru-RU"/>
              </w:rPr>
              <w:t>:</w:t>
            </w:r>
          </w:p>
          <w:p w14:paraId="530CDDBD" w14:textId="247DEC15" w:rsidR="00B621A0" w:rsidRPr="00B621A0" w:rsidRDefault="00B621A0" w:rsidP="00B621A0">
            <w:pPr>
              <w:ind w:firstLine="0"/>
              <w:rPr>
                <w:rFonts w:ascii="Times New Roman" w:hAnsi="Times New Roman"/>
                <w:sz w:val="24"/>
                <w:szCs w:val="24"/>
                <w:lang w:val="ro-RO" w:eastAsia="ru-RU"/>
              </w:rPr>
            </w:pPr>
            <w:r w:rsidRPr="00B621A0">
              <w:rPr>
                <w:rFonts w:ascii="Times New Roman" w:hAnsi="Times New Roman"/>
                <w:sz w:val="24"/>
                <w:szCs w:val="24"/>
                <w:lang w:val="ro-RO" w:eastAsia="ru-RU"/>
              </w:rPr>
              <w:t>1.4.2. subpunctul 2) va avea următorul cuprins:</w:t>
            </w:r>
          </w:p>
          <w:p w14:paraId="2FA39036" w14:textId="77777777" w:rsidR="00B621A0" w:rsidRPr="00B621A0" w:rsidRDefault="00B621A0" w:rsidP="00B621A0">
            <w:pPr>
              <w:ind w:firstLine="0"/>
              <w:rPr>
                <w:rFonts w:ascii="Times New Roman" w:hAnsi="Times New Roman"/>
                <w:sz w:val="24"/>
                <w:szCs w:val="24"/>
                <w:lang w:val="ro-RO" w:eastAsia="ru-RU"/>
              </w:rPr>
            </w:pPr>
            <w:r w:rsidRPr="00B621A0">
              <w:rPr>
                <w:rFonts w:ascii="Times New Roman" w:hAnsi="Times New Roman"/>
                <w:sz w:val="24"/>
                <w:szCs w:val="24"/>
                <w:lang w:val="ro-RO" w:eastAsia="ru-RU"/>
              </w:rPr>
              <w:t>„2) organizarea suportului informațional și gestionarea tabloului situațional. Informațiile din baza de date a SID Semnalări sunt gestionate și oferite prin SIIMO, care asigură vizualizarea consolidată a incidentelor și resurselor disponibile pe hărți digitale, în funcție de nivelul de acces stabilit. Utilizatorii datelor din sistem sunt obligați să le folosească doar în scopuri legale. Nivelul de acces este stabilit în funcție de regimul juridic al informației și statutul utilizatorului.</w:t>
            </w:r>
          </w:p>
          <w:p w14:paraId="26467108" w14:textId="30E04308" w:rsidR="00221BBE" w:rsidRPr="00221BBE" w:rsidRDefault="00B621A0" w:rsidP="00B621A0">
            <w:pPr>
              <w:ind w:firstLine="0"/>
              <w:rPr>
                <w:rFonts w:ascii="Times New Roman" w:hAnsi="Times New Roman"/>
                <w:sz w:val="24"/>
                <w:szCs w:val="24"/>
                <w:lang w:val="ro-RO" w:eastAsia="ru-RU"/>
              </w:rPr>
            </w:pPr>
            <w:r w:rsidRPr="00B621A0">
              <w:rPr>
                <w:rFonts w:ascii="Times New Roman" w:hAnsi="Times New Roman"/>
                <w:sz w:val="24"/>
                <w:szCs w:val="24"/>
                <w:lang w:val="ro-RO" w:eastAsia="ru-RU"/>
              </w:rPr>
              <w:t>Nivelul accesului utilizatorului datelor SID Semnalări la informația solicitată este stabilit de legislație, în funcție de statutul său juridic și regimul juridic al informației. În cazul depistării neconcordanțelor dintre datele care se conțin în documentele emise în cadrul funcționării SID Semnalări și datele din baza de date a SID Semnalări, informația din baza de date a SID Semnalări se consideră de bază;”</w:t>
            </w:r>
          </w:p>
        </w:tc>
        <w:tc>
          <w:tcPr>
            <w:tcW w:w="4665" w:type="dxa"/>
          </w:tcPr>
          <w:p w14:paraId="4EFF2588" w14:textId="77777777" w:rsidR="00D35D8E" w:rsidRPr="0025469B" w:rsidRDefault="00D35D8E" w:rsidP="00D35D8E">
            <w:pPr>
              <w:ind w:firstLine="0"/>
              <w:rPr>
                <w:rFonts w:ascii="Times New Roman" w:hAnsi="Times New Roman"/>
                <w:sz w:val="24"/>
                <w:szCs w:val="24"/>
                <w:lang w:val="ro-RO"/>
              </w:rPr>
            </w:pPr>
            <w:r w:rsidRPr="0025469B">
              <w:rPr>
                <w:rFonts w:ascii="Times New Roman" w:hAnsi="Times New Roman"/>
                <w:sz w:val="24"/>
                <w:szCs w:val="24"/>
                <w:lang w:val="ro-RO"/>
              </w:rPr>
              <w:t>8. Funcțiile de bază ale SID Semnalări sunt următoarele:</w:t>
            </w:r>
          </w:p>
          <w:p w14:paraId="3CB93786" w14:textId="3899174D" w:rsidR="00D35D8E" w:rsidRPr="00B621A0" w:rsidRDefault="00D35D8E" w:rsidP="00D35D8E">
            <w:pPr>
              <w:ind w:firstLine="0"/>
              <w:rPr>
                <w:rFonts w:ascii="Times New Roman" w:hAnsi="Times New Roman"/>
                <w:sz w:val="24"/>
                <w:szCs w:val="24"/>
                <w:lang w:val="ro-RO" w:eastAsia="ru-RU"/>
              </w:rPr>
            </w:pPr>
            <w:r w:rsidRPr="00D35D8E">
              <w:rPr>
                <w:rFonts w:ascii="Times New Roman" w:hAnsi="Times New Roman"/>
                <w:sz w:val="24"/>
                <w:szCs w:val="24"/>
                <w:lang w:val="ro-RO"/>
              </w:rPr>
              <w:t>2)</w:t>
            </w:r>
            <w:r w:rsidRPr="00B621A0">
              <w:rPr>
                <w:rFonts w:ascii="Times New Roman" w:hAnsi="Times New Roman"/>
                <w:sz w:val="24"/>
                <w:szCs w:val="24"/>
                <w:lang w:val="ro-RO" w:eastAsia="ru-RU"/>
              </w:rPr>
              <w:t xml:space="preserve"> </w:t>
            </w:r>
            <w:r w:rsidRPr="00B621A0">
              <w:rPr>
                <w:rFonts w:ascii="Times New Roman" w:hAnsi="Times New Roman"/>
                <w:sz w:val="24"/>
                <w:szCs w:val="24"/>
                <w:lang w:val="ro-RO" w:eastAsia="ru-RU"/>
              </w:rPr>
              <w:t>organizarea suportului informațional și gestionarea tabloului situațional. Informațiile din baza de date a SID Semnalări sunt gestionate și oferite prin SIIMO, care asigură vizualizarea consolidată a incidentelor și resurselor disponibile pe hărți digitale, în funcție de nivelul de acces stabilit. Utilizatorii datelor din sistem sunt obligați să le folosească doar în scopuri legale. Nivelul de acces este stabilit în funcție de regimul juridic al informației și statutul utilizatorului.</w:t>
            </w:r>
          </w:p>
          <w:p w14:paraId="776B06DC" w14:textId="641FB332" w:rsidR="00221BBE" w:rsidRPr="00221BBE" w:rsidRDefault="00D35D8E" w:rsidP="00D35D8E">
            <w:pPr>
              <w:ind w:firstLine="0"/>
              <w:rPr>
                <w:rFonts w:ascii="Times New Roman" w:hAnsi="Times New Roman"/>
                <w:sz w:val="24"/>
                <w:szCs w:val="24"/>
                <w:lang w:val="ro-RO"/>
              </w:rPr>
            </w:pPr>
            <w:r w:rsidRPr="00B621A0">
              <w:rPr>
                <w:rFonts w:ascii="Times New Roman" w:hAnsi="Times New Roman"/>
                <w:sz w:val="24"/>
                <w:szCs w:val="24"/>
                <w:lang w:val="ro-RO" w:eastAsia="ru-RU"/>
              </w:rPr>
              <w:t>Nivelul accesului utilizatorului datelor SID Semnalări la informația solicitată este stabilit de legislație, în funcție de statutul său juridic și regimul juridic al informației. În cazul depistării neconcordanțelor dintre datele care se conțin în documentele emise în cadrul funcționării SID Semnalări și datele din baza de date a SID Semnalări, informația din baza de date a SID Semnalări se consideră de bază;</w:t>
            </w:r>
          </w:p>
        </w:tc>
      </w:tr>
      <w:tr w:rsidR="00221BBE" w14:paraId="30CC5628" w14:textId="77777777" w:rsidTr="00221BBE">
        <w:tc>
          <w:tcPr>
            <w:tcW w:w="4664" w:type="dxa"/>
          </w:tcPr>
          <w:p w14:paraId="4D705FD3" w14:textId="03179556" w:rsidR="006C1B60" w:rsidRPr="006C1B60" w:rsidRDefault="006C1B60" w:rsidP="006C1B60">
            <w:pPr>
              <w:ind w:firstLine="0"/>
              <w:rPr>
                <w:rFonts w:ascii="Times New Roman" w:hAnsi="Times New Roman"/>
                <w:sz w:val="24"/>
                <w:szCs w:val="24"/>
                <w:lang w:val="ro-RO"/>
              </w:rPr>
            </w:pPr>
            <w:r w:rsidRPr="006C1B60">
              <w:rPr>
                <w:rFonts w:ascii="Times New Roman" w:hAnsi="Times New Roman"/>
                <w:sz w:val="24"/>
                <w:szCs w:val="24"/>
                <w:lang w:val="ro-RO"/>
              </w:rPr>
              <w:t>9. Spațiul funcțional al SID Semnalări reprezintă un set de funcții realizate de module funcționale separate, care interacționează reciproc.</w:t>
            </w:r>
          </w:p>
          <w:p w14:paraId="381BC675" w14:textId="718E81D4" w:rsidR="006C1B60" w:rsidRPr="006C1B60" w:rsidRDefault="006C1B60" w:rsidP="006C1B60">
            <w:pPr>
              <w:ind w:firstLine="0"/>
              <w:rPr>
                <w:rFonts w:ascii="Times New Roman" w:hAnsi="Times New Roman"/>
                <w:sz w:val="24"/>
                <w:szCs w:val="24"/>
                <w:lang w:val="ro-RO"/>
              </w:rPr>
            </w:pPr>
            <w:r w:rsidRPr="006C1B60">
              <w:rPr>
                <w:rFonts w:ascii="Times New Roman" w:hAnsi="Times New Roman"/>
                <w:sz w:val="24"/>
                <w:szCs w:val="24"/>
                <w:lang w:val="ro-RO"/>
              </w:rPr>
              <w:t>În cadrul SID Semnalări sunt realizate următoarele module funcționale:</w:t>
            </w:r>
          </w:p>
          <w:p w14:paraId="3CC3BEA6" w14:textId="3AC8A656" w:rsidR="006C1B60" w:rsidRPr="006C1B60" w:rsidRDefault="006C1B60" w:rsidP="006C1B60">
            <w:pPr>
              <w:ind w:firstLine="0"/>
              <w:rPr>
                <w:rFonts w:ascii="Times New Roman" w:hAnsi="Times New Roman"/>
                <w:sz w:val="24"/>
                <w:szCs w:val="24"/>
                <w:lang w:val="ro-RO"/>
              </w:rPr>
            </w:pPr>
            <w:r w:rsidRPr="006C1B60">
              <w:rPr>
                <w:rFonts w:ascii="Times New Roman" w:hAnsi="Times New Roman"/>
                <w:sz w:val="24"/>
                <w:szCs w:val="24"/>
                <w:lang w:val="ro-RO"/>
              </w:rPr>
              <w:t xml:space="preserve">1) gestiunea semnalărilor urgente și </w:t>
            </w:r>
            <w:proofErr w:type="spellStart"/>
            <w:r w:rsidRPr="006C1B60">
              <w:rPr>
                <w:rFonts w:ascii="Times New Roman" w:hAnsi="Times New Roman"/>
                <w:sz w:val="24"/>
                <w:szCs w:val="24"/>
                <w:lang w:val="ro-RO"/>
              </w:rPr>
              <w:t>nonurgente</w:t>
            </w:r>
            <w:proofErr w:type="spellEnd"/>
            <w:r w:rsidRPr="006C1B60">
              <w:rPr>
                <w:rFonts w:ascii="Times New Roman" w:hAnsi="Times New Roman"/>
                <w:sz w:val="24"/>
                <w:szCs w:val="24"/>
                <w:lang w:val="ro-RO"/>
              </w:rPr>
              <w:t xml:space="preserve"> parvenite/raportate prin mai multe canale;</w:t>
            </w:r>
          </w:p>
          <w:p w14:paraId="08BB86C3" w14:textId="6787C4B6" w:rsidR="006C1B60" w:rsidRPr="006C1B60" w:rsidRDefault="006C1B60" w:rsidP="006C1B60">
            <w:pPr>
              <w:ind w:firstLine="0"/>
              <w:rPr>
                <w:rFonts w:ascii="Times New Roman" w:hAnsi="Times New Roman"/>
                <w:sz w:val="24"/>
                <w:szCs w:val="24"/>
                <w:lang w:val="ro-RO"/>
              </w:rPr>
            </w:pPr>
            <w:r w:rsidRPr="006C1B60">
              <w:rPr>
                <w:rFonts w:ascii="Times New Roman" w:hAnsi="Times New Roman"/>
                <w:sz w:val="24"/>
                <w:szCs w:val="24"/>
                <w:lang w:val="ro-RO"/>
              </w:rPr>
              <w:t>2) gestiunea evenimentelor desfășurate în spațiul public cu incidență în domeniul ordinii</w:t>
            </w:r>
            <w:r>
              <w:rPr>
                <w:rFonts w:ascii="Times New Roman" w:hAnsi="Times New Roman"/>
                <w:sz w:val="24"/>
                <w:szCs w:val="24"/>
                <w:lang w:val="ro-RO"/>
              </w:rPr>
              <w:t xml:space="preserve"> </w:t>
            </w:r>
            <w:r w:rsidRPr="006C1B60">
              <w:rPr>
                <w:rFonts w:ascii="Times New Roman" w:hAnsi="Times New Roman"/>
                <w:sz w:val="24"/>
                <w:szCs w:val="24"/>
                <w:lang w:val="ro-RO"/>
              </w:rPr>
              <w:lastRenderedPageBreak/>
              <w:t>și securității publice și al fenomenului infracțional sau social;</w:t>
            </w:r>
          </w:p>
          <w:p w14:paraId="5977E67C" w14:textId="1D2D8A22" w:rsidR="00221BBE" w:rsidRPr="00221BBE" w:rsidRDefault="006C1B60" w:rsidP="006C1B60">
            <w:pPr>
              <w:ind w:firstLine="0"/>
              <w:rPr>
                <w:rFonts w:ascii="Times New Roman" w:hAnsi="Times New Roman"/>
                <w:sz w:val="24"/>
                <w:szCs w:val="24"/>
                <w:lang w:val="ro-RO"/>
              </w:rPr>
            </w:pPr>
            <w:r w:rsidRPr="006C1B60">
              <w:rPr>
                <w:rFonts w:ascii="Times New Roman" w:hAnsi="Times New Roman"/>
                <w:sz w:val="24"/>
                <w:szCs w:val="24"/>
                <w:lang w:val="ro-RO"/>
              </w:rPr>
              <w:t>3) gestiunea legitimărilor cetățenilor și verificărilor auto realizate de angajații Ministerului Afacerilor Interne și de autoritățile administrative și instituțiile din subordinea acestuia, în contextul realizării atribuțiilor funcționale.</w:t>
            </w:r>
          </w:p>
        </w:tc>
        <w:tc>
          <w:tcPr>
            <w:tcW w:w="4665" w:type="dxa"/>
          </w:tcPr>
          <w:p w14:paraId="770BB1CE" w14:textId="77777777" w:rsidR="00B621A0" w:rsidRPr="00B621A0" w:rsidRDefault="00B621A0" w:rsidP="00B621A0">
            <w:pPr>
              <w:ind w:firstLine="0"/>
              <w:rPr>
                <w:rFonts w:ascii="Times New Roman" w:hAnsi="Times New Roman"/>
                <w:sz w:val="24"/>
                <w:szCs w:val="24"/>
                <w:lang w:val="ro-RO" w:eastAsia="ru-RU"/>
              </w:rPr>
            </w:pPr>
            <w:r w:rsidRPr="00B621A0">
              <w:rPr>
                <w:rFonts w:ascii="Times New Roman" w:hAnsi="Times New Roman"/>
                <w:sz w:val="24"/>
                <w:szCs w:val="24"/>
                <w:lang w:val="ro-RO" w:eastAsia="ru-RU"/>
              </w:rPr>
              <w:lastRenderedPageBreak/>
              <w:t>1.5. Punctul 9 se redă într-o redacție nouă, după cum urmează:</w:t>
            </w:r>
          </w:p>
          <w:p w14:paraId="16B119C2" w14:textId="77777777" w:rsidR="00B621A0" w:rsidRPr="00B621A0" w:rsidRDefault="00B621A0" w:rsidP="00B621A0">
            <w:pPr>
              <w:ind w:firstLine="0"/>
              <w:rPr>
                <w:rFonts w:ascii="Times New Roman" w:hAnsi="Times New Roman"/>
                <w:sz w:val="24"/>
                <w:szCs w:val="24"/>
                <w:lang w:val="ro-RO" w:eastAsia="ru-RU"/>
              </w:rPr>
            </w:pPr>
            <w:r w:rsidRPr="00B621A0">
              <w:rPr>
                <w:rFonts w:ascii="Times New Roman" w:hAnsi="Times New Roman"/>
                <w:sz w:val="24"/>
                <w:szCs w:val="24"/>
                <w:lang w:val="ro-RO" w:eastAsia="ru-RU"/>
              </w:rPr>
              <w:t>„9. Spațiul funcțional al SID Semnalări reprezintă un set de funcții realizate de module funcționale separate, care interacționează reciproc și sunt integrate și gestionate prin SIIMO, care funcționează ca parte al SID Semnalizări.</w:t>
            </w:r>
          </w:p>
          <w:p w14:paraId="2335ECF0" w14:textId="77777777" w:rsidR="00B621A0" w:rsidRPr="00B621A0" w:rsidRDefault="00B621A0" w:rsidP="00B621A0">
            <w:pPr>
              <w:ind w:firstLine="0"/>
              <w:rPr>
                <w:rFonts w:ascii="Times New Roman" w:hAnsi="Times New Roman"/>
                <w:sz w:val="24"/>
                <w:szCs w:val="24"/>
                <w:lang w:val="ro-RO" w:eastAsia="ru-RU"/>
              </w:rPr>
            </w:pPr>
            <w:r w:rsidRPr="00B621A0">
              <w:rPr>
                <w:rFonts w:ascii="Times New Roman" w:hAnsi="Times New Roman"/>
                <w:sz w:val="24"/>
                <w:szCs w:val="24"/>
                <w:lang w:val="ro-RO" w:eastAsia="ru-RU"/>
              </w:rPr>
              <w:t>În cadrul SID Semnalări sunt realizate următoarele module funcționale:</w:t>
            </w:r>
          </w:p>
          <w:p w14:paraId="66CF7546" w14:textId="77777777" w:rsidR="00B621A0" w:rsidRPr="00B621A0" w:rsidRDefault="00B621A0" w:rsidP="00B621A0">
            <w:pPr>
              <w:ind w:firstLine="0"/>
              <w:rPr>
                <w:rFonts w:ascii="Times New Roman" w:hAnsi="Times New Roman"/>
                <w:sz w:val="24"/>
                <w:szCs w:val="24"/>
                <w:lang w:val="ro-RO" w:eastAsia="ru-RU"/>
              </w:rPr>
            </w:pPr>
            <w:r w:rsidRPr="00B621A0">
              <w:rPr>
                <w:rFonts w:ascii="Times New Roman" w:hAnsi="Times New Roman"/>
                <w:sz w:val="24"/>
                <w:szCs w:val="24"/>
                <w:lang w:val="ro-RO" w:eastAsia="ru-RU"/>
              </w:rPr>
              <w:t xml:space="preserve">1) gestiunea semnalărilor urgente și </w:t>
            </w:r>
            <w:proofErr w:type="spellStart"/>
            <w:r w:rsidRPr="00B621A0">
              <w:rPr>
                <w:rFonts w:ascii="Times New Roman" w:hAnsi="Times New Roman"/>
                <w:sz w:val="24"/>
                <w:szCs w:val="24"/>
                <w:lang w:val="ro-RO" w:eastAsia="ru-RU"/>
              </w:rPr>
              <w:t>nonurgente</w:t>
            </w:r>
            <w:proofErr w:type="spellEnd"/>
            <w:r w:rsidRPr="00B621A0">
              <w:rPr>
                <w:rFonts w:ascii="Times New Roman" w:hAnsi="Times New Roman"/>
                <w:sz w:val="24"/>
                <w:szCs w:val="24"/>
                <w:lang w:val="ro-RO" w:eastAsia="ru-RU"/>
              </w:rPr>
              <w:t xml:space="preserve"> parvenite/raportate prin mai multe </w:t>
            </w:r>
            <w:r w:rsidRPr="00B621A0">
              <w:rPr>
                <w:rFonts w:ascii="Times New Roman" w:hAnsi="Times New Roman"/>
                <w:sz w:val="24"/>
                <w:szCs w:val="24"/>
                <w:lang w:val="ro-RO" w:eastAsia="ru-RU"/>
              </w:rPr>
              <w:lastRenderedPageBreak/>
              <w:t>canale, inclusiv apeluri, petiții online, autosesizări și documente transmise de alte instituții;</w:t>
            </w:r>
          </w:p>
          <w:p w14:paraId="3FD2E036" w14:textId="77777777" w:rsidR="00B621A0" w:rsidRPr="00B621A0" w:rsidRDefault="00B621A0" w:rsidP="00B621A0">
            <w:pPr>
              <w:ind w:firstLine="0"/>
              <w:rPr>
                <w:rFonts w:ascii="Times New Roman" w:hAnsi="Times New Roman"/>
                <w:sz w:val="24"/>
                <w:szCs w:val="24"/>
                <w:lang w:val="ro-RO" w:eastAsia="ru-RU"/>
              </w:rPr>
            </w:pPr>
            <w:r w:rsidRPr="00B621A0">
              <w:rPr>
                <w:rFonts w:ascii="Times New Roman" w:hAnsi="Times New Roman"/>
                <w:sz w:val="24"/>
                <w:szCs w:val="24"/>
                <w:lang w:val="ro-RO" w:eastAsia="ru-RU"/>
              </w:rPr>
              <w:t>2) gestiunea evenimentelor desfășurate în spațiul public cu incidență în domeniul ordinii și securității publice și al fenomenului infracțional sau social;</w:t>
            </w:r>
          </w:p>
          <w:p w14:paraId="17F05308" w14:textId="77777777" w:rsidR="00B621A0" w:rsidRPr="00B621A0" w:rsidRDefault="00B621A0" w:rsidP="00B621A0">
            <w:pPr>
              <w:ind w:firstLine="0"/>
              <w:rPr>
                <w:rFonts w:ascii="Times New Roman" w:hAnsi="Times New Roman"/>
                <w:sz w:val="24"/>
                <w:szCs w:val="24"/>
                <w:lang w:val="ro-RO" w:eastAsia="ru-RU"/>
              </w:rPr>
            </w:pPr>
            <w:r w:rsidRPr="00B621A0">
              <w:rPr>
                <w:rFonts w:ascii="Times New Roman" w:hAnsi="Times New Roman"/>
                <w:sz w:val="24"/>
                <w:szCs w:val="24"/>
                <w:lang w:val="ro-RO" w:eastAsia="ru-RU"/>
              </w:rPr>
              <w:t>3) gestiunea legitimărilor cetățenilor și verificărilor auto realizate de angajații Ministerului Afacerilor Interne și de autoritățile administrative și instituțiile din subordinea acestuia, în contextul realizării atribuțiilor funcționale;</w:t>
            </w:r>
          </w:p>
          <w:p w14:paraId="79AE2475" w14:textId="77777777" w:rsidR="00B621A0" w:rsidRPr="00B621A0" w:rsidRDefault="00B621A0" w:rsidP="00B621A0">
            <w:pPr>
              <w:ind w:firstLine="0"/>
              <w:rPr>
                <w:rFonts w:ascii="Times New Roman" w:hAnsi="Times New Roman"/>
                <w:sz w:val="24"/>
                <w:szCs w:val="24"/>
                <w:lang w:val="ro-RO" w:eastAsia="ru-RU"/>
              </w:rPr>
            </w:pPr>
            <w:r w:rsidRPr="00B621A0">
              <w:rPr>
                <w:rFonts w:ascii="Times New Roman" w:hAnsi="Times New Roman"/>
                <w:sz w:val="24"/>
                <w:szCs w:val="24"/>
                <w:lang w:val="ro-RO" w:eastAsia="ru-RU"/>
              </w:rPr>
              <w:t>4) dirijare operațională, destinat gestionării forțelor și mijloacelor disponibile pentru intervenții, inclusiv planificarea, dispunerea și monitorizarea resurselor în timp real;</w:t>
            </w:r>
          </w:p>
          <w:p w14:paraId="28B99271" w14:textId="77777777" w:rsidR="00B621A0" w:rsidRPr="00B621A0" w:rsidRDefault="00B621A0" w:rsidP="00B621A0">
            <w:pPr>
              <w:ind w:firstLine="0"/>
              <w:rPr>
                <w:rFonts w:ascii="Times New Roman" w:hAnsi="Times New Roman"/>
                <w:sz w:val="24"/>
                <w:szCs w:val="24"/>
                <w:lang w:val="ro-RO" w:eastAsia="ru-RU"/>
              </w:rPr>
            </w:pPr>
            <w:r w:rsidRPr="00B621A0">
              <w:rPr>
                <w:rFonts w:ascii="Times New Roman" w:hAnsi="Times New Roman"/>
                <w:sz w:val="24"/>
                <w:szCs w:val="24"/>
                <w:lang w:val="ro-RO" w:eastAsia="ru-RU"/>
              </w:rPr>
              <w:t>5) analiză și raportare, care permite sistematizarea și analiza datelor privind incidentele, precum și generarea tabloului situațional și a rapoartelor operaționale;</w:t>
            </w:r>
          </w:p>
          <w:p w14:paraId="7233CF4A" w14:textId="77777777" w:rsidR="00B621A0" w:rsidRPr="00B621A0" w:rsidRDefault="00B621A0" w:rsidP="00B621A0">
            <w:pPr>
              <w:ind w:firstLine="0"/>
              <w:rPr>
                <w:rFonts w:ascii="Times New Roman" w:hAnsi="Times New Roman"/>
                <w:sz w:val="24"/>
                <w:szCs w:val="24"/>
                <w:lang w:val="ro-RO" w:eastAsia="ru-RU"/>
              </w:rPr>
            </w:pPr>
            <w:r w:rsidRPr="00B621A0">
              <w:rPr>
                <w:rFonts w:ascii="Times New Roman" w:hAnsi="Times New Roman"/>
                <w:sz w:val="24"/>
                <w:szCs w:val="24"/>
                <w:lang w:val="ro-RO" w:eastAsia="ru-RU"/>
              </w:rPr>
              <w:t>6) înștiințare a personalului, care asigură transmiterea notificărilor și alertelor, inclusiv pentru mobilizarea rapidă a resurselor în cazuri de urgență;</w:t>
            </w:r>
          </w:p>
          <w:p w14:paraId="67D203B4" w14:textId="48A44CB5" w:rsidR="00221BBE" w:rsidRPr="00221BBE" w:rsidRDefault="00B621A0" w:rsidP="00B621A0">
            <w:pPr>
              <w:ind w:firstLine="0"/>
              <w:rPr>
                <w:rFonts w:ascii="Times New Roman" w:hAnsi="Times New Roman"/>
                <w:sz w:val="24"/>
                <w:szCs w:val="24"/>
                <w:lang w:val="ro-RO" w:eastAsia="ru-RU"/>
              </w:rPr>
            </w:pPr>
            <w:r w:rsidRPr="00B621A0">
              <w:rPr>
                <w:rFonts w:ascii="Times New Roman" w:hAnsi="Times New Roman"/>
                <w:sz w:val="24"/>
                <w:szCs w:val="24"/>
                <w:lang w:val="ro-RO" w:eastAsia="ru-RU"/>
              </w:rPr>
              <w:t>7) administrare și acces, care asigură gestionarea utilizatorilor, a rolurilor și drepturilor de acces, precum și configurarea nomenclatoarelor utilizate în SID Semnalări.”</w:t>
            </w:r>
          </w:p>
        </w:tc>
        <w:tc>
          <w:tcPr>
            <w:tcW w:w="4665" w:type="dxa"/>
          </w:tcPr>
          <w:p w14:paraId="4AED768C" w14:textId="77777777" w:rsidR="006C1B60" w:rsidRPr="00B621A0" w:rsidRDefault="006C1B60" w:rsidP="006C1B60">
            <w:pPr>
              <w:ind w:firstLine="0"/>
              <w:rPr>
                <w:rFonts w:ascii="Times New Roman" w:hAnsi="Times New Roman"/>
                <w:sz w:val="24"/>
                <w:szCs w:val="24"/>
                <w:lang w:val="ro-RO" w:eastAsia="ru-RU"/>
              </w:rPr>
            </w:pPr>
            <w:r w:rsidRPr="00B621A0">
              <w:rPr>
                <w:rFonts w:ascii="Times New Roman" w:hAnsi="Times New Roman"/>
                <w:sz w:val="24"/>
                <w:szCs w:val="24"/>
                <w:lang w:val="ro-RO" w:eastAsia="ru-RU"/>
              </w:rPr>
              <w:lastRenderedPageBreak/>
              <w:t>9. Spațiul funcțional al SID Semnalări reprezintă un set de funcții realizate de module funcționale separate, care interacționează reciproc și sunt integrate și gestionate prin SIIMO, care funcționează ca parte al SID Semnalizări.</w:t>
            </w:r>
          </w:p>
          <w:p w14:paraId="12E9AD88" w14:textId="77777777" w:rsidR="006C1B60" w:rsidRPr="00B621A0" w:rsidRDefault="006C1B60" w:rsidP="006C1B60">
            <w:pPr>
              <w:ind w:firstLine="0"/>
              <w:rPr>
                <w:rFonts w:ascii="Times New Roman" w:hAnsi="Times New Roman"/>
                <w:sz w:val="24"/>
                <w:szCs w:val="24"/>
                <w:lang w:val="ro-RO" w:eastAsia="ru-RU"/>
              </w:rPr>
            </w:pPr>
            <w:r w:rsidRPr="00B621A0">
              <w:rPr>
                <w:rFonts w:ascii="Times New Roman" w:hAnsi="Times New Roman"/>
                <w:sz w:val="24"/>
                <w:szCs w:val="24"/>
                <w:lang w:val="ro-RO" w:eastAsia="ru-RU"/>
              </w:rPr>
              <w:t>În cadrul SID Semnalări sunt realizate următoarele module funcționale:</w:t>
            </w:r>
          </w:p>
          <w:p w14:paraId="29B2F7A0" w14:textId="77777777" w:rsidR="006C1B60" w:rsidRPr="00B621A0" w:rsidRDefault="006C1B60" w:rsidP="006C1B60">
            <w:pPr>
              <w:ind w:firstLine="0"/>
              <w:rPr>
                <w:rFonts w:ascii="Times New Roman" w:hAnsi="Times New Roman"/>
                <w:sz w:val="24"/>
                <w:szCs w:val="24"/>
                <w:lang w:val="ro-RO" w:eastAsia="ru-RU"/>
              </w:rPr>
            </w:pPr>
            <w:r w:rsidRPr="00B621A0">
              <w:rPr>
                <w:rFonts w:ascii="Times New Roman" w:hAnsi="Times New Roman"/>
                <w:sz w:val="24"/>
                <w:szCs w:val="24"/>
                <w:lang w:val="ro-RO" w:eastAsia="ru-RU"/>
              </w:rPr>
              <w:t xml:space="preserve">1) gestiunea semnalărilor urgente și </w:t>
            </w:r>
            <w:proofErr w:type="spellStart"/>
            <w:r w:rsidRPr="00B621A0">
              <w:rPr>
                <w:rFonts w:ascii="Times New Roman" w:hAnsi="Times New Roman"/>
                <w:sz w:val="24"/>
                <w:szCs w:val="24"/>
                <w:lang w:val="ro-RO" w:eastAsia="ru-RU"/>
              </w:rPr>
              <w:t>nonurgente</w:t>
            </w:r>
            <w:proofErr w:type="spellEnd"/>
            <w:r w:rsidRPr="00B621A0">
              <w:rPr>
                <w:rFonts w:ascii="Times New Roman" w:hAnsi="Times New Roman"/>
                <w:sz w:val="24"/>
                <w:szCs w:val="24"/>
                <w:lang w:val="ro-RO" w:eastAsia="ru-RU"/>
              </w:rPr>
              <w:t xml:space="preserve"> parvenite/raportate prin mai multe canale, inclusiv apeluri, petiții online, </w:t>
            </w:r>
            <w:r w:rsidRPr="00B621A0">
              <w:rPr>
                <w:rFonts w:ascii="Times New Roman" w:hAnsi="Times New Roman"/>
                <w:sz w:val="24"/>
                <w:szCs w:val="24"/>
                <w:lang w:val="ro-RO" w:eastAsia="ru-RU"/>
              </w:rPr>
              <w:lastRenderedPageBreak/>
              <w:t>autosesizări și documente transmise de alte instituții;</w:t>
            </w:r>
          </w:p>
          <w:p w14:paraId="51D277F6" w14:textId="77777777" w:rsidR="006C1B60" w:rsidRPr="00B621A0" w:rsidRDefault="006C1B60" w:rsidP="006C1B60">
            <w:pPr>
              <w:ind w:firstLine="0"/>
              <w:rPr>
                <w:rFonts w:ascii="Times New Roman" w:hAnsi="Times New Roman"/>
                <w:sz w:val="24"/>
                <w:szCs w:val="24"/>
                <w:lang w:val="ro-RO" w:eastAsia="ru-RU"/>
              </w:rPr>
            </w:pPr>
            <w:r w:rsidRPr="00B621A0">
              <w:rPr>
                <w:rFonts w:ascii="Times New Roman" w:hAnsi="Times New Roman"/>
                <w:sz w:val="24"/>
                <w:szCs w:val="24"/>
                <w:lang w:val="ro-RO" w:eastAsia="ru-RU"/>
              </w:rPr>
              <w:t>2) gestiunea evenimentelor desfășurate în spațiul public cu incidență în domeniul ordinii și securității publice și al fenomenului infracțional sau social;</w:t>
            </w:r>
          </w:p>
          <w:p w14:paraId="1250F31C" w14:textId="77777777" w:rsidR="006C1B60" w:rsidRPr="00B621A0" w:rsidRDefault="006C1B60" w:rsidP="006C1B60">
            <w:pPr>
              <w:ind w:firstLine="0"/>
              <w:rPr>
                <w:rFonts w:ascii="Times New Roman" w:hAnsi="Times New Roman"/>
                <w:sz w:val="24"/>
                <w:szCs w:val="24"/>
                <w:lang w:val="ro-RO" w:eastAsia="ru-RU"/>
              </w:rPr>
            </w:pPr>
            <w:r w:rsidRPr="00B621A0">
              <w:rPr>
                <w:rFonts w:ascii="Times New Roman" w:hAnsi="Times New Roman"/>
                <w:sz w:val="24"/>
                <w:szCs w:val="24"/>
                <w:lang w:val="ro-RO" w:eastAsia="ru-RU"/>
              </w:rPr>
              <w:t>3) gestiunea legitimărilor cetățenilor și verificărilor auto realizate de angajații Ministerului Afacerilor Interne și de autoritățile administrative și instituțiile din subordinea acestuia, în contextul realizării atribuțiilor funcționale;</w:t>
            </w:r>
          </w:p>
          <w:p w14:paraId="468B2B60" w14:textId="77777777" w:rsidR="006C1B60" w:rsidRPr="00B621A0" w:rsidRDefault="006C1B60" w:rsidP="006C1B60">
            <w:pPr>
              <w:ind w:firstLine="0"/>
              <w:rPr>
                <w:rFonts w:ascii="Times New Roman" w:hAnsi="Times New Roman"/>
                <w:sz w:val="24"/>
                <w:szCs w:val="24"/>
                <w:lang w:val="ro-RO" w:eastAsia="ru-RU"/>
              </w:rPr>
            </w:pPr>
            <w:r w:rsidRPr="00B621A0">
              <w:rPr>
                <w:rFonts w:ascii="Times New Roman" w:hAnsi="Times New Roman"/>
                <w:sz w:val="24"/>
                <w:szCs w:val="24"/>
                <w:lang w:val="ro-RO" w:eastAsia="ru-RU"/>
              </w:rPr>
              <w:t>4) dirijare operațională, destinat gestionării forțelor și mijloacelor disponibile pentru intervenții, inclusiv planificarea, dispunerea și monitorizarea resurselor în timp real;</w:t>
            </w:r>
          </w:p>
          <w:p w14:paraId="640BD02C" w14:textId="77777777" w:rsidR="006C1B60" w:rsidRPr="00B621A0" w:rsidRDefault="006C1B60" w:rsidP="006C1B60">
            <w:pPr>
              <w:ind w:firstLine="0"/>
              <w:rPr>
                <w:rFonts w:ascii="Times New Roman" w:hAnsi="Times New Roman"/>
                <w:sz w:val="24"/>
                <w:szCs w:val="24"/>
                <w:lang w:val="ro-RO" w:eastAsia="ru-RU"/>
              </w:rPr>
            </w:pPr>
            <w:r w:rsidRPr="00B621A0">
              <w:rPr>
                <w:rFonts w:ascii="Times New Roman" w:hAnsi="Times New Roman"/>
                <w:sz w:val="24"/>
                <w:szCs w:val="24"/>
                <w:lang w:val="ro-RO" w:eastAsia="ru-RU"/>
              </w:rPr>
              <w:t>5) analiză și raportare, care permite sistematizarea și analiza datelor privind incidentele, precum și generarea tabloului situațional și a rapoartelor operaționale;</w:t>
            </w:r>
          </w:p>
          <w:p w14:paraId="343E2112" w14:textId="77777777" w:rsidR="006C1B60" w:rsidRPr="00B621A0" w:rsidRDefault="006C1B60" w:rsidP="006C1B60">
            <w:pPr>
              <w:ind w:firstLine="0"/>
              <w:rPr>
                <w:rFonts w:ascii="Times New Roman" w:hAnsi="Times New Roman"/>
                <w:sz w:val="24"/>
                <w:szCs w:val="24"/>
                <w:lang w:val="ro-RO" w:eastAsia="ru-RU"/>
              </w:rPr>
            </w:pPr>
            <w:r w:rsidRPr="00B621A0">
              <w:rPr>
                <w:rFonts w:ascii="Times New Roman" w:hAnsi="Times New Roman"/>
                <w:sz w:val="24"/>
                <w:szCs w:val="24"/>
                <w:lang w:val="ro-RO" w:eastAsia="ru-RU"/>
              </w:rPr>
              <w:t>6) înștiințare a personalului, care asigură transmiterea notificărilor și alertelor, inclusiv pentru mobilizarea rapidă a resurselor în cazuri de urgență;</w:t>
            </w:r>
          </w:p>
          <w:p w14:paraId="7EE4F65D" w14:textId="3DFC3EF3" w:rsidR="00221BBE" w:rsidRPr="00221BBE" w:rsidRDefault="006C1B60" w:rsidP="006C1B60">
            <w:pPr>
              <w:ind w:firstLine="0"/>
              <w:rPr>
                <w:rFonts w:ascii="Times New Roman" w:hAnsi="Times New Roman"/>
                <w:sz w:val="24"/>
                <w:szCs w:val="24"/>
                <w:lang w:val="ro-RO"/>
              </w:rPr>
            </w:pPr>
            <w:r w:rsidRPr="00B621A0">
              <w:rPr>
                <w:rFonts w:ascii="Times New Roman" w:hAnsi="Times New Roman"/>
                <w:sz w:val="24"/>
                <w:szCs w:val="24"/>
                <w:lang w:val="ro-RO" w:eastAsia="ru-RU"/>
              </w:rPr>
              <w:t>7) administrare și acces, care asigură gestionarea utilizatorilor, a rolurilor și drepturilor de acces, precum și configurarea nomenclatoarelor utilizate în SID Semnalări.</w:t>
            </w:r>
          </w:p>
        </w:tc>
      </w:tr>
      <w:tr w:rsidR="00221BBE" w14:paraId="276BC1E5" w14:textId="77777777" w:rsidTr="00221BBE">
        <w:tc>
          <w:tcPr>
            <w:tcW w:w="4664" w:type="dxa"/>
          </w:tcPr>
          <w:p w14:paraId="074CC353" w14:textId="29FA660D" w:rsidR="006C1B60" w:rsidRPr="006C1B60" w:rsidRDefault="006C1B60" w:rsidP="006C1B60">
            <w:pPr>
              <w:ind w:firstLine="0"/>
              <w:rPr>
                <w:rFonts w:ascii="Times New Roman" w:hAnsi="Times New Roman"/>
                <w:sz w:val="24"/>
                <w:szCs w:val="24"/>
                <w:lang w:val="ro-RO"/>
              </w:rPr>
            </w:pPr>
            <w:r w:rsidRPr="006C1B60">
              <w:rPr>
                <w:rFonts w:ascii="Times New Roman" w:hAnsi="Times New Roman"/>
                <w:sz w:val="24"/>
                <w:szCs w:val="24"/>
                <w:lang w:val="ro-RO"/>
              </w:rPr>
              <w:t>10. În cadrul SID Semnalări sunt realizate următoarele contururi funcționale:</w:t>
            </w:r>
          </w:p>
          <w:p w14:paraId="1102B7B1" w14:textId="0629CD01" w:rsidR="006C1B60" w:rsidRPr="006C1B60" w:rsidRDefault="006C1B60" w:rsidP="006C1B60">
            <w:pPr>
              <w:ind w:firstLine="0"/>
              <w:rPr>
                <w:rFonts w:ascii="Times New Roman" w:hAnsi="Times New Roman"/>
                <w:sz w:val="24"/>
                <w:szCs w:val="24"/>
                <w:lang w:val="ro-RO"/>
              </w:rPr>
            </w:pPr>
            <w:r w:rsidRPr="006C1B60">
              <w:rPr>
                <w:rFonts w:ascii="Times New Roman" w:hAnsi="Times New Roman"/>
                <w:sz w:val="24"/>
                <w:szCs w:val="24"/>
                <w:lang w:val="ro-RO"/>
              </w:rPr>
              <w:t xml:space="preserve">1) conturul funcțional privind interacțiunea informațională a tuturor componentelor SID Semnalări „Administrarea și monitorizarea </w:t>
            </w:r>
            <w:r w:rsidRPr="006C1B60">
              <w:rPr>
                <w:rFonts w:ascii="Times New Roman" w:hAnsi="Times New Roman"/>
                <w:sz w:val="24"/>
                <w:szCs w:val="24"/>
                <w:lang w:val="ro-RO"/>
              </w:rPr>
              <w:lastRenderedPageBreak/>
              <w:t xml:space="preserve">acțiunilor participanților la SID Semnalări”, care reprezintă un sistem integrat de control și monitorizare privind formarea și utilizarea resursei informaționale în domeniul evidenței tuturor semnalărilor furnizate prin apelurile de urgență și a solicitărilor de intervenție din partea Serviciului </w:t>
            </w:r>
            <w:proofErr w:type="spellStart"/>
            <w:r w:rsidRPr="006C1B60">
              <w:rPr>
                <w:rFonts w:ascii="Times New Roman" w:hAnsi="Times New Roman"/>
                <w:sz w:val="24"/>
                <w:szCs w:val="24"/>
                <w:lang w:val="ro-RO"/>
              </w:rPr>
              <w:t>naţional</w:t>
            </w:r>
            <w:proofErr w:type="spellEnd"/>
            <w:r w:rsidRPr="006C1B60">
              <w:rPr>
                <w:rFonts w:ascii="Times New Roman" w:hAnsi="Times New Roman"/>
                <w:sz w:val="24"/>
                <w:szCs w:val="24"/>
                <w:lang w:val="ro-RO"/>
              </w:rPr>
              <w:t xml:space="preserve"> unic pentru apelurile de </w:t>
            </w:r>
            <w:proofErr w:type="spellStart"/>
            <w:r w:rsidRPr="006C1B60">
              <w:rPr>
                <w:rFonts w:ascii="Times New Roman" w:hAnsi="Times New Roman"/>
                <w:sz w:val="24"/>
                <w:szCs w:val="24"/>
                <w:lang w:val="ro-RO"/>
              </w:rPr>
              <w:t>urgenţă</w:t>
            </w:r>
            <w:proofErr w:type="spellEnd"/>
            <w:r w:rsidRPr="006C1B60">
              <w:rPr>
                <w:rFonts w:ascii="Times New Roman" w:hAnsi="Times New Roman"/>
                <w:sz w:val="24"/>
                <w:szCs w:val="24"/>
                <w:lang w:val="ro-RO"/>
              </w:rPr>
              <w:t xml:space="preserve"> 112, primite la unitățile operaționale de coordonare de la cetățeni prin telefon (prin intermediul dispeceratelor, unităților operaționale de coordonare sau al liniilor directe/speciale), ce se conțin în petiții depuse la subdiviziunea de management documente cu referire la fapte contravenționale sau la infracțiuni transmise online (inclusiv parvenite prin portal web sau e-mail), autosesizări, alte documente și solicitări transmise de alte instituții (cu referire la fapte contravenționale sau la infracțiuni), după caz, alerte recepționate prin intermediul sistemelor automatizate, al evidenței informațiilor și al activităților întreprinse de instituțiile și organizațiile din subordinea Ministerului Afacerilor Interne, în contextul realizării atribuțiilor de asigurare a ordinii și securității publice conexe evenimentelor desfășurate în spațiul public cu incidență în domeniul de ordine și securitate publică și al fenomenului infracțional sau social, asigurarea evidenței activităților care presupun prelucrarea datelor cu caracter personal în legătură cu realizarea legitimărilor cetățenilor și verificărilor auto realizate de angajații Ministerului Afacerilor Interne și ai </w:t>
            </w:r>
            <w:r w:rsidRPr="006C1B60">
              <w:rPr>
                <w:rFonts w:ascii="Times New Roman" w:hAnsi="Times New Roman"/>
                <w:sz w:val="24"/>
                <w:szCs w:val="24"/>
                <w:lang w:val="ro-RO"/>
              </w:rPr>
              <w:lastRenderedPageBreak/>
              <w:t>instituțiilor din subordinea acestuia, precum și a documentelor în format electronic și/sau a copiilor documentelor întocmite/colectate în cadrul activităților menționate supra.</w:t>
            </w:r>
          </w:p>
          <w:p w14:paraId="31509A21" w14:textId="0CAA4F65" w:rsidR="006C1B60" w:rsidRPr="006C1B60" w:rsidRDefault="006C1B60" w:rsidP="006C1B60">
            <w:pPr>
              <w:ind w:firstLine="0"/>
              <w:rPr>
                <w:rFonts w:ascii="Times New Roman" w:hAnsi="Times New Roman"/>
                <w:sz w:val="24"/>
                <w:szCs w:val="24"/>
                <w:lang w:val="ro-RO"/>
              </w:rPr>
            </w:pPr>
            <w:r w:rsidRPr="006C1B60">
              <w:rPr>
                <w:rFonts w:ascii="Times New Roman" w:hAnsi="Times New Roman"/>
                <w:sz w:val="24"/>
                <w:szCs w:val="24"/>
                <w:lang w:val="ro-RO"/>
              </w:rPr>
              <w:t>Acest contur asigură:</w:t>
            </w:r>
          </w:p>
          <w:p w14:paraId="31D7C12F" w14:textId="7CB499B9" w:rsidR="006C1B60" w:rsidRPr="006C1B60" w:rsidRDefault="006C1B60" w:rsidP="006C1B60">
            <w:pPr>
              <w:ind w:firstLine="0"/>
              <w:rPr>
                <w:rFonts w:ascii="Times New Roman" w:hAnsi="Times New Roman"/>
                <w:sz w:val="24"/>
                <w:szCs w:val="24"/>
                <w:lang w:val="ro-RO"/>
              </w:rPr>
            </w:pPr>
            <w:r w:rsidRPr="006C1B60">
              <w:rPr>
                <w:rFonts w:ascii="Times New Roman" w:hAnsi="Times New Roman"/>
                <w:sz w:val="24"/>
                <w:szCs w:val="24"/>
                <w:lang w:val="ro-RO"/>
              </w:rPr>
              <w:t>a) integritatea logică a SID Semnalări;</w:t>
            </w:r>
          </w:p>
          <w:p w14:paraId="4F114C18" w14:textId="377A4BB6" w:rsidR="006C1B60" w:rsidRPr="006C1B60" w:rsidRDefault="006C1B60" w:rsidP="006C1B60">
            <w:pPr>
              <w:ind w:firstLine="0"/>
              <w:rPr>
                <w:rFonts w:ascii="Times New Roman" w:hAnsi="Times New Roman"/>
                <w:sz w:val="24"/>
                <w:szCs w:val="24"/>
                <w:lang w:val="ro-RO"/>
              </w:rPr>
            </w:pPr>
            <w:r w:rsidRPr="006C1B60">
              <w:rPr>
                <w:rFonts w:ascii="Times New Roman" w:hAnsi="Times New Roman"/>
                <w:sz w:val="24"/>
                <w:szCs w:val="24"/>
                <w:lang w:val="ro-RO"/>
              </w:rPr>
              <w:t>b) administrarea bazelor de date ale SID Semnalări;</w:t>
            </w:r>
          </w:p>
          <w:p w14:paraId="707301B4" w14:textId="69B7688B" w:rsidR="006C1B60" w:rsidRPr="006C1B60" w:rsidRDefault="006C1B60" w:rsidP="006C1B60">
            <w:pPr>
              <w:ind w:firstLine="0"/>
              <w:rPr>
                <w:rFonts w:ascii="Times New Roman" w:hAnsi="Times New Roman"/>
                <w:sz w:val="24"/>
                <w:szCs w:val="24"/>
                <w:lang w:val="ro-RO"/>
              </w:rPr>
            </w:pPr>
            <w:r w:rsidRPr="006C1B60">
              <w:rPr>
                <w:rFonts w:ascii="Times New Roman" w:hAnsi="Times New Roman"/>
                <w:sz w:val="24"/>
                <w:szCs w:val="24"/>
                <w:lang w:val="ro-RO"/>
              </w:rPr>
              <w:t>c) delimitarea drepturilor de acces pentru utilizatori, introducerea sistemului de parole;</w:t>
            </w:r>
          </w:p>
          <w:p w14:paraId="55777BB1" w14:textId="58823DD8" w:rsidR="006C1B60" w:rsidRPr="006C1B60" w:rsidRDefault="006C1B60" w:rsidP="006C1B60">
            <w:pPr>
              <w:ind w:firstLine="0"/>
              <w:rPr>
                <w:rFonts w:ascii="Times New Roman" w:hAnsi="Times New Roman"/>
                <w:sz w:val="24"/>
                <w:szCs w:val="24"/>
                <w:lang w:val="ro-RO"/>
              </w:rPr>
            </w:pPr>
            <w:r w:rsidRPr="006C1B60">
              <w:rPr>
                <w:rFonts w:ascii="Times New Roman" w:hAnsi="Times New Roman"/>
                <w:sz w:val="24"/>
                <w:szCs w:val="24"/>
                <w:lang w:val="ro-RO"/>
              </w:rPr>
              <w:t>d) securitatea, protecția și păstrarea informației în sistem conform standardelor internaționale SM ISO/CEI 27002 „Tehnologii informaționale. Cod de bună practică pentru managementul securității informaționale” și SM ISO/CEI 15408 „Tehnologii informaționale. Tehnici de securitate. Criterii de evaluare pentru securitatea tehnologiei informației”;</w:t>
            </w:r>
          </w:p>
          <w:p w14:paraId="6A241CDF" w14:textId="178B71F2" w:rsidR="006C1B60" w:rsidRPr="006C1B60" w:rsidRDefault="006C1B60" w:rsidP="006C1B60">
            <w:pPr>
              <w:ind w:firstLine="0"/>
              <w:rPr>
                <w:rFonts w:ascii="Times New Roman" w:hAnsi="Times New Roman"/>
                <w:sz w:val="24"/>
                <w:szCs w:val="24"/>
                <w:lang w:val="ro-RO"/>
              </w:rPr>
            </w:pPr>
            <w:r w:rsidRPr="006C1B60">
              <w:rPr>
                <w:rFonts w:ascii="Times New Roman" w:hAnsi="Times New Roman"/>
                <w:sz w:val="24"/>
                <w:szCs w:val="24"/>
                <w:lang w:val="ro-RO"/>
              </w:rPr>
              <w:t>e) respectarea cerințelor SID Semnalări privind protecția datelor cu caracter personal;</w:t>
            </w:r>
          </w:p>
          <w:p w14:paraId="40335DAA" w14:textId="5B9F08A9" w:rsidR="006C1B60" w:rsidRPr="006C1B60" w:rsidRDefault="006C1B60" w:rsidP="006C1B60">
            <w:pPr>
              <w:ind w:firstLine="0"/>
              <w:rPr>
                <w:rFonts w:ascii="Times New Roman" w:hAnsi="Times New Roman"/>
                <w:sz w:val="24"/>
                <w:szCs w:val="24"/>
                <w:lang w:val="ro-RO"/>
              </w:rPr>
            </w:pPr>
            <w:r w:rsidRPr="006C1B60">
              <w:rPr>
                <w:rFonts w:ascii="Times New Roman" w:hAnsi="Times New Roman"/>
                <w:sz w:val="24"/>
                <w:szCs w:val="24"/>
                <w:lang w:val="ro-RO"/>
              </w:rPr>
              <w:t>2) conturul funcțional „Înregistrarea apelurilor de semnalări” asigură:</w:t>
            </w:r>
          </w:p>
          <w:p w14:paraId="5E1A19DE" w14:textId="7F1C1AA0" w:rsidR="006C1B60" w:rsidRPr="006C1B60" w:rsidRDefault="006C1B60" w:rsidP="006C1B60">
            <w:pPr>
              <w:ind w:firstLine="0"/>
              <w:rPr>
                <w:rFonts w:ascii="Times New Roman" w:hAnsi="Times New Roman"/>
                <w:sz w:val="24"/>
                <w:szCs w:val="24"/>
                <w:lang w:val="ro-RO"/>
              </w:rPr>
            </w:pPr>
            <w:r w:rsidRPr="006C1B60">
              <w:rPr>
                <w:rFonts w:ascii="Times New Roman" w:hAnsi="Times New Roman"/>
                <w:sz w:val="24"/>
                <w:szCs w:val="24"/>
                <w:lang w:val="ro-RO"/>
              </w:rPr>
              <w:t>a) recepționarea, înregistrarea și prelucrarea semnalărilor;</w:t>
            </w:r>
          </w:p>
          <w:p w14:paraId="2201EBAE" w14:textId="74366728" w:rsidR="006C1B60" w:rsidRPr="006C1B60" w:rsidRDefault="006C1B60" w:rsidP="006C1B60">
            <w:pPr>
              <w:ind w:firstLine="0"/>
              <w:rPr>
                <w:rFonts w:ascii="Times New Roman" w:hAnsi="Times New Roman"/>
                <w:sz w:val="24"/>
                <w:szCs w:val="24"/>
                <w:lang w:val="ro-RO"/>
              </w:rPr>
            </w:pPr>
            <w:r w:rsidRPr="006C1B60">
              <w:rPr>
                <w:rFonts w:ascii="Times New Roman" w:hAnsi="Times New Roman"/>
                <w:sz w:val="24"/>
                <w:szCs w:val="24"/>
                <w:lang w:val="ro-RO"/>
              </w:rPr>
              <w:t>b) filtrarea semnalărilor (în scopul identificării competenței teritoriale și materiale), direcționarea acestora în regim automat spre instituțiile, organizațiile și subdiviziunile competente;</w:t>
            </w:r>
          </w:p>
          <w:p w14:paraId="2CAA4239" w14:textId="66204D42" w:rsidR="006C1B60" w:rsidRPr="006C1B60" w:rsidRDefault="006C1B60" w:rsidP="006C1B60">
            <w:pPr>
              <w:ind w:firstLine="0"/>
              <w:rPr>
                <w:rFonts w:ascii="Times New Roman" w:hAnsi="Times New Roman"/>
                <w:sz w:val="24"/>
                <w:szCs w:val="24"/>
                <w:lang w:val="ro-RO"/>
              </w:rPr>
            </w:pPr>
            <w:r w:rsidRPr="006C1B60">
              <w:rPr>
                <w:rFonts w:ascii="Times New Roman" w:hAnsi="Times New Roman"/>
                <w:sz w:val="24"/>
                <w:szCs w:val="24"/>
                <w:lang w:val="ro-RO"/>
              </w:rPr>
              <w:t xml:space="preserve">c) recepționarea, înregistrarea și documentarea semnalărilor parvenite pe adresa autorităților administrative și instituțiilor din subordinea Ministerului Afacerilor Interne, precum și </w:t>
            </w:r>
            <w:r w:rsidRPr="006C1B60">
              <w:rPr>
                <w:rFonts w:ascii="Times New Roman" w:hAnsi="Times New Roman"/>
                <w:sz w:val="24"/>
                <w:szCs w:val="24"/>
                <w:lang w:val="ro-RO"/>
              </w:rPr>
              <w:lastRenderedPageBreak/>
              <w:t>formarea resursei informaționale unice a acestora;</w:t>
            </w:r>
          </w:p>
          <w:p w14:paraId="1F3B68A6" w14:textId="0040D431" w:rsidR="006C1B60" w:rsidRPr="006C1B60" w:rsidRDefault="006C1B60" w:rsidP="006C1B60">
            <w:pPr>
              <w:ind w:firstLine="0"/>
              <w:rPr>
                <w:rFonts w:ascii="Times New Roman" w:hAnsi="Times New Roman"/>
                <w:sz w:val="24"/>
                <w:szCs w:val="24"/>
                <w:lang w:val="ro-RO"/>
              </w:rPr>
            </w:pPr>
            <w:r w:rsidRPr="006C1B60">
              <w:rPr>
                <w:rFonts w:ascii="Times New Roman" w:hAnsi="Times New Roman"/>
                <w:sz w:val="24"/>
                <w:szCs w:val="24"/>
                <w:lang w:val="ro-RO"/>
              </w:rPr>
              <w:t>d) schimbul de informații dintre locurile de lucru automatizate ale utilizatorilor în scopul obținerii datelor suplimentare despre activitățile întreprinse și rezultatele acestora;</w:t>
            </w:r>
          </w:p>
          <w:p w14:paraId="071DE1AA" w14:textId="52190EE7" w:rsidR="006C1B60" w:rsidRPr="006C1B60" w:rsidRDefault="006C1B60" w:rsidP="006C1B60">
            <w:pPr>
              <w:ind w:firstLine="0"/>
              <w:rPr>
                <w:rFonts w:ascii="Times New Roman" w:hAnsi="Times New Roman"/>
                <w:sz w:val="24"/>
                <w:szCs w:val="24"/>
                <w:lang w:val="ro-RO"/>
              </w:rPr>
            </w:pPr>
            <w:r w:rsidRPr="006C1B60">
              <w:rPr>
                <w:rFonts w:ascii="Times New Roman" w:hAnsi="Times New Roman"/>
                <w:sz w:val="24"/>
                <w:szCs w:val="24"/>
                <w:lang w:val="ro-RO"/>
              </w:rPr>
              <w:t>3) conturul funcțional „Informația de referință” asigură:</w:t>
            </w:r>
          </w:p>
          <w:p w14:paraId="291A9B9D" w14:textId="265D891D" w:rsidR="006C1B60" w:rsidRPr="006C1B60" w:rsidRDefault="006C1B60" w:rsidP="006C1B60">
            <w:pPr>
              <w:ind w:firstLine="0"/>
              <w:rPr>
                <w:rFonts w:ascii="Times New Roman" w:hAnsi="Times New Roman"/>
                <w:sz w:val="24"/>
                <w:szCs w:val="24"/>
                <w:lang w:val="ro-RO"/>
              </w:rPr>
            </w:pPr>
            <w:r w:rsidRPr="006C1B60">
              <w:rPr>
                <w:rFonts w:ascii="Times New Roman" w:hAnsi="Times New Roman"/>
                <w:sz w:val="24"/>
                <w:szCs w:val="24"/>
                <w:lang w:val="ro-RO"/>
              </w:rPr>
              <w:t>a) înregistrarea solicitărilor;</w:t>
            </w:r>
          </w:p>
          <w:p w14:paraId="6C03A10A" w14:textId="6D61F38D" w:rsidR="006C1B60" w:rsidRPr="006C1B60" w:rsidRDefault="006C1B60" w:rsidP="006C1B60">
            <w:pPr>
              <w:ind w:firstLine="0"/>
              <w:rPr>
                <w:rFonts w:ascii="Times New Roman" w:hAnsi="Times New Roman"/>
                <w:sz w:val="24"/>
                <w:szCs w:val="24"/>
                <w:lang w:val="ro-RO"/>
              </w:rPr>
            </w:pPr>
            <w:r w:rsidRPr="006C1B60">
              <w:rPr>
                <w:rFonts w:ascii="Times New Roman" w:hAnsi="Times New Roman"/>
                <w:sz w:val="24"/>
                <w:szCs w:val="24"/>
                <w:lang w:val="ro-RO"/>
              </w:rPr>
              <w:t>b) evidența informațiilor, materialelor colectate sau prezentate la solicitarea autorităților publice, persoanelor fizice sau juridice, conform prevederilor actelor normative.</w:t>
            </w:r>
          </w:p>
          <w:p w14:paraId="435F771B" w14:textId="6245DB1E" w:rsidR="00221BBE" w:rsidRPr="00221BBE" w:rsidRDefault="006C1B60" w:rsidP="006C1B60">
            <w:pPr>
              <w:ind w:firstLine="0"/>
              <w:rPr>
                <w:rFonts w:ascii="Times New Roman" w:hAnsi="Times New Roman"/>
                <w:sz w:val="24"/>
                <w:szCs w:val="24"/>
                <w:lang w:val="ro-RO"/>
              </w:rPr>
            </w:pPr>
            <w:r w:rsidRPr="006C1B60">
              <w:rPr>
                <w:rFonts w:ascii="Times New Roman" w:hAnsi="Times New Roman"/>
                <w:sz w:val="24"/>
                <w:szCs w:val="24"/>
                <w:lang w:val="ro-RO"/>
              </w:rPr>
              <w:t>Funcția comună pentru toate contururile funcționale este formarea rapoartelor statistice.</w:t>
            </w:r>
          </w:p>
        </w:tc>
        <w:tc>
          <w:tcPr>
            <w:tcW w:w="4665" w:type="dxa"/>
          </w:tcPr>
          <w:p w14:paraId="7B7AAA48" w14:textId="77777777" w:rsidR="00B621A0" w:rsidRPr="00B621A0" w:rsidRDefault="00B621A0" w:rsidP="00B621A0">
            <w:pPr>
              <w:ind w:firstLine="0"/>
              <w:rPr>
                <w:rFonts w:ascii="Times New Roman" w:hAnsi="Times New Roman"/>
                <w:sz w:val="24"/>
                <w:szCs w:val="24"/>
                <w:lang w:val="ro-RO" w:eastAsia="ru-RU"/>
              </w:rPr>
            </w:pPr>
            <w:r w:rsidRPr="00B621A0">
              <w:rPr>
                <w:rFonts w:ascii="Times New Roman" w:hAnsi="Times New Roman"/>
                <w:sz w:val="24"/>
                <w:szCs w:val="24"/>
                <w:lang w:val="ro-RO" w:eastAsia="ru-RU"/>
              </w:rPr>
              <w:lastRenderedPageBreak/>
              <w:t>1.6. Punctul 10 se completează cu subpunctul 4), cu următorul cuprins:</w:t>
            </w:r>
          </w:p>
          <w:p w14:paraId="2BE375BB" w14:textId="77777777" w:rsidR="00B621A0" w:rsidRPr="00B621A0" w:rsidRDefault="00B621A0" w:rsidP="00B621A0">
            <w:pPr>
              <w:ind w:firstLine="0"/>
              <w:rPr>
                <w:rFonts w:ascii="Times New Roman" w:hAnsi="Times New Roman"/>
                <w:sz w:val="24"/>
                <w:szCs w:val="24"/>
                <w:lang w:val="ro-RO" w:eastAsia="ru-RU"/>
              </w:rPr>
            </w:pPr>
            <w:r w:rsidRPr="00B621A0">
              <w:rPr>
                <w:rFonts w:ascii="Times New Roman" w:hAnsi="Times New Roman"/>
                <w:sz w:val="24"/>
                <w:szCs w:val="24"/>
                <w:lang w:val="ro-RO" w:eastAsia="ru-RU"/>
              </w:rPr>
              <w:t>„4) conturul funcțional „Analiza și Dirijarea Operațională” asigură:</w:t>
            </w:r>
          </w:p>
          <w:p w14:paraId="50285E39" w14:textId="77777777" w:rsidR="00B621A0" w:rsidRPr="00B621A0" w:rsidRDefault="00B621A0" w:rsidP="00B621A0">
            <w:pPr>
              <w:ind w:firstLine="0"/>
              <w:rPr>
                <w:rFonts w:ascii="Times New Roman" w:hAnsi="Times New Roman"/>
                <w:sz w:val="24"/>
                <w:szCs w:val="24"/>
                <w:lang w:val="ro-RO" w:eastAsia="ru-RU"/>
              </w:rPr>
            </w:pPr>
            <w:r w:rsidRPr="00B621A0">
              <w:rPr>
                <w:rFonts w:ascii="Times New Roman" w:hAnsi="Times New Roman"/>
                <w:sz w:val="24"/>
                <w:szCs w:val="24"/>
                <w:lang w:val="ro-RO" w:eastAsia="ru-RU"/>
              </w:rPr>
              <w:lastRenderedPageBreak/>
              <w:t>a) coordonarea și monitorizarea resurselor în timp real, vizualizarea pe hartă a incidentelor și a resurselor disponibile pentru intervenție;</w:t>
            </w:r>
          </w:p>
          <w:p w14:paraId="37B3A200" w14:textId="77777777" w:rsidR="00B621A0" w:rsidRPr="00B621A0" w:rsidRDefault="00B621A0" w:rsidP="00B621A0">
            <w:pPr>
              <w:ind w:firstLine="0"/>
              <w:rPr>
                <w:rFonts w:ascii="Times New Roman" w:hAnsi="Times New Roman"/>
                <w:sz w:val="24"/>
                <w:szCs w:val="24"/>
                <w:lang w:val="ro-RO" w:eastAsia="ru-RU"/>
              </w:rPr>
            </w:pPr>
            <w:r w:rsidRPr="00B621A0">
              <w:rPr>
                <w:rFonts w:ascii="Times New Roman" w:hAnsi="Times New Roman"/>
                <w:sz w:val="24"/>
                <w:szCs w:val="24"/>
                <w:lang w:val="ro-RO" w:eastAsia="ru-RU"/>
              </w:rPr>
              <w:t>b) planificarea și gestionarea misiunilor operaționale, alocarea forțelor și mijloacelor în funcție de priorități și nivel de alertă;</w:t>
            </w:r>
          </w:p>
          <w:p w14:paraId="015AA60E" w14:textId="77777777" w:rsidR="00B621A0" w:rsidRPr="00B621A0" w:rsidRDefault="00B621A0" w:rsidP="00B621A0">
            <w:pPr>
              <w:ind w:firstLine="0"/>
              <w:rPr>
                <w:rFonts w:ascii="Times New Roman" w:hAnsi="Times New Roman"/>
                <w:sz w:val="24"/>
                <w:szCs w:val="24"/>
                <w:lang w:val="ro-RO" w:eastAsia="ru-RU"/>
              </w:rPr>
            </w:pPr>
            <w:r w:rsidRPr="00B621A0">
              <w:rPr>
                <w:rFonts w:ascii="Times New Roman" w:hAnsi="Times New Roman"/>
                <w:sz w:val="24"/>
                <w:szCs w:val="24"/>
                <w:lang w:val="ro-RO" w:eastAsia="ru-RU"/>
              </w:rPr>
              <w:t>c) analiza incidentelor și raportarea operativă pentru factorii de decizie din cadrul Ministerului Afacerilor Interne;</w:t>
            </w:r>
          </w:p>
          <w:p w14:paraId="406917F5" w14:textId="0DA12894" w:rsidR="00221BBE" w:rsidRPr="00221BBE" w:rsidRDefault="00B621A0" w:rsidP="00B621A0">
            <w:pPr>
              <w:ind w:firstLine="0"/>
              <w:rPr>
                <w:rFonts w:ascii="Times New Roman" w:hAnsi="Times New Roman"/>
                <w:sz w:val="24"/>
                <w:szCs w:val="24"/>
                <w:lang w:val="ro-RO" w:eastAsia="ru-RU"/>
              </w:rPr>
            </w:pPr>
            <w:r w:rsidRPr="00B621A0">
              <w:rPr>
                <w:rFonts w:ascii="Times New Roman" w:hAnsi="Times New Roman"/>
                <w:sz w:val="24"/>
                <w:szCs w:val="24"/>
                <w:lang w:val="ro-RO" w:eastAsia="ru-RU"/>
              </w:rPr>
              <w:t>d) gestionarea alertelor și înștiințarea personalului în funcție de nivelurile de urgență stabilite.”</w:t>
            </w:r>
          </w:p>
        </w:tc>
        <w:tc>
          <w:tcPr>
            <w:tcW w:w="4665" w:type="dxa"/>
          </w:tcPr>
          <w:p w14:paraId="2D7E4998" w14:textId="61C95624" w:rsidR="006C1B60" w:rsidRPr="006C1B60" w:rsidRDefault="006C1B60" w:rsidP="006C1B60">
            <w:pPr>
              <w:ind w:firstLine="0"/>
              <w:rPr>
                <w:rFonts w:ascii="Times New Roman" w:hAnsi="Times New Roman"/>
                <w:sz w:val="24"/>
                <w:szCs w:val="24"/>
                <w:lang w:val="ro-RO"/>
              </w:rPr>
            </w:pPr>
            <w:r w:rsidRPr="006C1B60">
              <w:rPr>
                <w:rFonts w:ascii="Times New Roman" w:hAnsi="Times New Roman"/>
                <w:sz w:val="24"/>
                <w:szCs w:val="24"/>
                <w:lang w:val="ro-RO"/>
              </w:rPr>
              <w:lastRenderedPageBreak/>
              <w:t>10. În cadrul SID Semnalări sunt realizate următoarele contururi funcționale:</w:t>
            </w:r>
          </w:p>
          <w:p w14:paraId="28246AF7" w14:textId="03FA8EE7" w:rsidR="006C1B60" w:rsidRPr="006C1B60" w:rsidRDefault="006C1B60" w:rsidP="006C1B60">
            <w:pPr>
              <w:ind w:firstLine="0"/>
              <w:rPr>
                <w:rFonts w:ascii="Times New Roman" w:hAnsi="Times New Roman"/>
                <w:sz w:val="24"/>
                <w:szCs w:val="24"/>
                <w:lang w:val="ro-RO"/>
              </w:rPr>
            </w:pPr>
            <w:r w:rsidRPr="006C1B60">
              <w:rPr>
                <w:rFonts w:ascii="Times New Roman" w:hAnsi="Times New Roman"/>
                <w:sz w:val="24"/>
                <w:szCs w:val="24"/>
                <w:lang w:val="ro-RO"/>
              </w:rPr>
              <w:t xml:space="preserve">1) conturul funcțional privind interacțiunea informațională a tuturor componentelor SID Semnalări „Administrarea și monitorizarea </w:t>
            </w:r>
            <w:r w:rsidRPr="006C1B60">
              <w:rPr>
                <w:rFonts w:ascii="Times New Roman" w:hAnsi="Times New Roman"/>
                <w:sz w:val="24"/>
                <w:szCs w:val="24"/>
                <w:lang w:val="ro-RO"/>
              </w:rPr>
              <w:lastRenderedPageBreak/>
              <w:t xml:space="preserve">acțiunilor participanților la SID Semnalări”, care reprezintă un sistem integrat de control și monitorizare privind formarea și utilizarea resursei informaționale în domeniul evidenței tuturor semnalărilor furnizate prin apelurile de urgență și a solicitărilor de intervenție din partea Serviciului </w:t>
            </w:r>
            <w:proofErr w:type="spellStart"/>
            <w:r w:rsidRPr="006C1B60">
              <w:rPr>
                <w:rFonts w:ascii="Times New Roman" w:hAnsi="Times New Roman"/>
                <w:sz w:val="24"/>
                <w:szCs w:val="24"/>
                <w:lang w:val="ro-RO"/>
              </w:rPr>
              <w:t>naţional</w:t>
            </w:r>
            <w:proofErr w:type="spellEnd"/>
            <w:r w:rsidRPr="006C1B60">
              <w:rPr>
                <w:rFonts w:ascii="Times New Roman" w:hAnsi="Times New Roman"/>
                <w:sz w:val="24"/>
                <w:szCs w:val="24"/>
                <w:lang w:val="ro-RO"/>
              </w:rPr>
              <w:t xml:space="preserve"> unic pentru apelurile de </w:t>
            </w:r>
            <w:proofErr w:type="spellStart"/>
            <w:r w:rsidRPr="006C1B60">
              <w:rPr>
                <w:rFonts w:ascii="Times New Roman" w:hAnsi="Times New Roman"/>
                <w:sz w:val="24"/>
                <w:szCs w:val="24"/>
                <w:lang w:val="ro-RO"/>
              </w:rPr>
              <w:t>urgenţă</w:t>
            </w:r>
            <w:proofErr w:type="spellEnd"/>
            <w:r w:rsidRPr="006C1B60">
              <w:rPr>
                <w:rFonts w:ascii="Times New Roman" w:hAnsi="Times New Roman"/>
                <w:sz w:val="24"/>
                <w:szCs w:val="24"/>
                <w:lang w:val="ro-RO"/>
              </w:rPr>
              <w:t xml:space="preserve"> 112, primite la unitățile operaționale de coordonare de la cetățeni prin telefon (prin intermediul dispeceratelor, unităților operaționale de coordonare sau al liniilor directe/speciale), ce se conțin în petiții depuse la subdiviziunea de management documente cu referire la fapte contravenționale sau la infracțiuni transmise online (inclusiv parvenite prin portal web sau e-mail), autosesizări, alte documente și solicitări transmise de alte instituții (cu referire la fapte contravenționale sau la infracțiuni), după caz, alerte recepționate prin intermediul sistemelor automatizate, al evidenței informațiilor și al activităților întreprinse de instituțiile și organizațiile din subordinea Ministerului Afacerilor Interne, în contextul realizării atribuțiilor de asigurare a ordinii și securității publice conexe evenimentelor desfășurate în spațiul public cu incidență în domeniul de ordine și securitate publică și al fenomenului infracțional sau social, asigurarea evidenței activităților care presupun prelucrarea datelor cu caracter personal în legătură cu realizarea legitimărilor cetățenilor și verificărilor auto realizate de angajații Ministerului Afacerilor Interne și ai </w:t>
            </w:r>
            <w:r w:rsidRPr="006C1B60">
              <w:rPr>
                <w:rFonts w:ascii="Times New Roman" w:hAnsi="Times New Roman"/>
                <w:sz w:val="24"/>
                <w:szCs w:val="24"/>
                <w:lang w:val="ro-RO"/>
              </w:rPr>
              <w:lastRenderedPageBreak/>
              <w:t>instituțiilor din subordinea acestuia, precum și a documentelor în format electronic și/sau a copiilor documentelor întocmite/colectate în cadrul activităților menționate supra.</w:t>
            </w:r>
          </w:p>
          <w:p w14:paraId="5C7A7D27" w14:textId="3E48F601" w:rsidR="006C1B60" w:rsidRPr="006C1B60" w:rsidRDefault="006C1B60" w:rsidP="006C1B60">
            <w:pPr>
              <w:ind w:firstLine="0"/>
              <w:rPr>
                <w:rFonts w:ascii="Times New Roman" w:hAnsi="Times New Roman"/>
                <w:sz w:val="24"/>
                <w:szCs w:val="24"/>
                <w:lang w:val="ro-RO"/>
              </w:rPr>
            </w:pPr>
            <w:r w:rsidRPr="006C1B60">
              <w:rPr>
                <w:rFonts w:ascii="Times New Roman" w:hAnsi="Times New Roman"/>
                <w:sz w:val="24"/>
                <w:szCs w:val="24"/>
                <w:lang w:val="ro-RO"/>
              </w:rPr>
              <w:t>Acest contur asigură:</w:t>
            </w:r>
          </w:p>
          <w:p w14:paraId="090B9B9D" w14:textId="10126626" w:rsidR="006C1B60" w:rsidRPr="006C1B60" w:rsidRDefault="006C1B60" w:rsidP="006C1B60">
            <w:pPr>
              <w:ind w:firstLine="0"/>
              <w:rPr>
                <w:rFonts w:ascii="Times New Roman" w:hAnsi="Times New Roman"/>
                <w:sz w:val="24"/>
                <w:szCs w:val="24"/>
                <w:lang w:val="ro-RO"/>
              </w:rPr>
            </w:pPr>
            <w:r w:rsidRPr="006C1B60">
              <w:rPr>
                <w:rFonts w:ascii="Times New Roman" w:hAnsi="Times New Roman"/>
                <w:sz w:val="24"/>
                <w:szCs w:val="24"/>
                <w:lang w:val="ro-RO"/>
              </w:rPr>
              <w:t>a) integritatea logică a SID Semnalări;</w:t>
            </w:r>
          </w:p>
          <w:p w14:paraId="2651F0B5" w14:textId="2CE574DB" w:rsidR="006C1B60" w:rsidRPr="006C1B60" w:rsidRDefault="006C1B60" w:rsidP="006C1B60">
            <w:pPr>
              <w:ind w:firstLine="0"/>
              <w:rPr>
                <w:rFonts w:ascii="Times New Roman" w:hAnsi="Times New Roman"/>
                <w:sz w:val="24"/>
                <w:szCs w:val="24"/>
                <w:lang w:val="ro-RO"/>
              </w:rPr>
            </w:pPr>
            <w:r w:rsidRPr="006C1B60">
              <w:rPr>
                <w:rFonts w:ascii="Times New Roman" w:hAnsi="Times New Roman"/>
                <w:sz w:val="24"/>
                <w:szCs w:val="24"/>
                <w:lang w:val="ro-RO"/>
              </w:rPr>
              <w:t>b) administrarea bazelor de date ale SID Semnalări;</w:t>
            </w:r>
          </w:p>
          <w:p w14:paraId="08110CD7" w14:textId="79C0C01C" w:rsidR="006C1B60" w:rsidRPr="006C1B60" w:rsidRDefault="006C1B60" w:rsidP="006C1B60">
            <w:pPr>
              <w:ind w:firstLine="0"/>
              <w:rPr>
                <w:rFonts w:ascii="Times New Roman" w:hAnsi="Times New Roman"/>
                <w:sz w:val="24"/>
                <w:szCs w:val="24"/>
                <w:lang w:val="ro-RO"/>
              </w:rPr>
            </w:pPr>
            <w:r w:rsidRPr="006C1B60">
              <w:rPr>
                <w:rFonts w:ascii="Times New Roman" w:hAnsi="Times New Roman"/>
                <w:sz w:val="24"/>
                <w:szCs w:val="24"/>
                <w:lang w:val="ro-RO"/>
              </w:rPr>
              <w:t>c) delimitarea drepturilor de acces pentru utilizatori, introducerea sistemului de parole;</w:t>
            </w:r>
          </w:p>
          <w:p w14:paraId="047B11F8" w14:textId="7296E81B" w:rsidR="006C1B60" w:rsidRPr="006C1B60" w:rsidRDefault="006C1B60" w:rsidP="006C1B60">
            <w:pPr>
              <w:ind w:firstLine="0"/>
              <w:rPr>
                <w:rFonts w:ascii="Times New Roman" w:hAnsi="Times New Roman"/>
                <w:sz w:val="24"/>
                <w:szCs w:val="24"/>
                <w:lang w:val="ro-RO"/>
              </w:rPr>
            </w:pPr>
            <w:r w:rsidRPr="006C1B60">
              <w:rPr>
                <w:rFonts w:ascii="Times New Roman" w:hAnsi="Times New Roman"/>
                <w:sz w:val="24"/>
                <w:szCs w:val="24"/>
                <w:lang w:val="ro-RO"/>
              </w:rPr>
              <w:t>d) securitatea, protecția și păstrarea informației în sistem conform standardelor internaționale SM ISO/CEI 27002 „Tehnologii informaționale. Cod de bună practică pentru managementul securității informaționale” și SM ISO/CEI 15408 „Tehnologii informaționale. Tehnici de securitate. Criterii de evaluare pentru securitatea tehnologiei informației”;</w:t>
            </w:r>
          </w:p>
          <w:p w14:paraId="71F937AF" w14:textId="2253506B" w:rsidR="006C1B60" w:rsidRPr="006C1B60" w:rsidRDefault="006C1B60" w:rsidP="006C1B60">
            <w:pPr>
              <w:ind w:firstLine="0"/>
              <w:rPr>
                <w:rFonts w:ascii="Times New Roman" w:hAnsi="Times New Roman"/>
                <w:sz w:val="24"/>
                <w:szCs w:val="24"/>
                <w:lang w:val="ro-RO"/>
              </w:rPr>
            </w:pPr>
            <w:r w:rsidRPr="006C1B60">
              <w:rPr>
                <w:rFonts w:ascii="Times New Roman" w:hAnsi="Times New Roman"/>
                <w:sz w:val="24"/>
                <w:szCs w:val="24"/>
                <w:lang w:val="ro-RO"/>
              </w:rPr>
              <w:t>e) respectarea cerințelor SID Semnalări privind protecția datelor cu caracter personal;</w:t>
            </w:r>
          </w:p>
          <w:p w14:paraId="4B0B5754" w14:textId="7140CF0B" w:rsidR="006C1B60" w:rsidRPr="006C1B60" w:rsidRDefault="006C1B60" w:rsidP="006C1B60">
            <w:pPr>
              <w:ind w:firstLine="0"/>
              <w:rPr>
                <w:rFonts w:ascii="Times New Roman" w:hAnsi="Times New Roman"/>
                <w:sz w:val="24"/>
                <w:szCs w:val="24"/>
                <w:lang w:val="ro-RO"/>
              </w:rPr>
            </w:pPr>
            <w:r w:rsidRPr="006C1B60">
              <w:rPr>
                <w:rFonts w:ascii="Times New Roman" w:hAnsi="Times New Roman"/>
                <w:sz w:val="24"/>
                <w:szCs w:val="24"/>
                <w:lang w:val="ro-RO"/>
              </w:rPr>
              <w:t>2) conturul funcțional „Înregistrarea apelurilor de semnalări” asigură:</w:t>
            </w:r>
          </w:p>
          <w:p w14:paraId="6C79B1F2" w14:textId="5E53BF59" w:rsidR="006C1B60" w:rsidRPr="006C1B60" w:rsidRDefault="006C1B60" w:rsidP="006C1B60">
            <w:pPr>
              <w:ind w:firstLine="0"/>
              <w:rPr>
                <w:rFonts w:ascii="Times New Roman" w:hAnsi="Times New Roman"/>
                <w:sz w:val="24"/>
                <w:szCs w:val="24"/>
                <w:lang w:val="ro-RO"/>
              </w:rPr>
            </w:pPr>
            <w:r w:rsidRPr="006C1B60">
              <w:rPr>
                <w:rFonts w:ascii="Times New Roman" w:hAnsi="Times New Roman"/>
                <w:sz w:val="24"/>
                <w:szCs w:val="24"/>
                <w:lang w:val="ro-RO"/>
              </w:rPr>
              <w:t>a) recepționarea, înregistrarea și prelucrarea semnalărilor;</w:t>
            </w:r>
          </w:p>
          <w:p w14:paraId="5A936852" w14:textId="4DE097F7" w:rsidR="006C1B60" w:rsidRPr="006C1B60" w:rsidRDefault="006C1B60" w:rsidP="006C1B60">
            <w:pPr>
              <w:ind w:firstLine="0"/>
              <w:rPr>
                <w:rFonts w:ascii="Times New Roman" w:hAnsi="Times New Roman"/>
                <w:sz w:val="24"/>
                <w:szCs w:val="24"/>
                <w:lang w:val="ro-RO"/>
              </w:rPr>
            </w:pPr>
            <w:r w:rsidRPr="006C1B60">
              <w:rPr>
                <w:rFonts w:ascii="Times New Roman" w:hAnsi="Times New Roman"/>
                <w:sz w:val="24"/>
                <w:szCs w:val="24"/>
                <w:lang w:val="ro-RO"/>
              </w:rPr>
              <w:t>b) filtrarea semnalărilor (în scopul identificării competenței teritoriale și materiale), direcționarea acestora în regim automat spre instituțiile, organizațiile și subdiviziunile competente;</w:t>
            </w:r>
          </w:p>
          <w:p w14:paraId="3B8C882A" w14:textId="3C32C861" w:rsidR="006C1B60" w:rsidRPr="006C1B60" w:rsidRDefault="006C1B60" w:rsidP="006C1B60">
            <w:pPr>
              <w:ind w:firstLine="0"/>
              <w:rPr>
                <w:rFonts w:ascii="Times New Roman" w:hAnsi="Times New Roman"/>
                <w:sz w:val="24"/>
                <w:szCs w:val="24"/>
                <w:lang w:val="ro-RO"/>
              </w:rPr>
            </w:pPr>
            <w:r w:rsidRPr="006C1B60">
              <w:rPr>
                <w:rFonts w:ascii="Times New Roman" w:hAnsi="Times New Roman"/>
                <w:sz w:val="24"/>
                <w:szCs w:val="24"/>
                <w:lang w:val="ro-RO"/>
              </w:rPr>
              <w:t xml:space="preserve">c) recepționarea, înregistrarea și documentarea semnalărilor parvenite pe adresa autorităților administrative și instituțiilor din subordinea Ministerului Afacerilor Interne, precum și </w:t>
            </w:r>
            <w:r w:rsidRPr="006C1B60">
              <w:rPr>
                <w:rFonts w:ascii="Times New Roman" w:hAnsi="Times New Roman"/>
                <w:sz w:val="24"/>
                <w:szCs w:val="24"/>
                <w:lang w:val="ro-RO"/>
              </w:rPr>
              <w:lastRenderedPageBreak/>
              <w:t>formarea resursei informaționale unice a acestora;</w:t>
            </w:r>
          </w:p>
          <w:p w14:paraId="41E2EE06" w14:textId="033E0F6D" w:rsidR="006C1B60" w:rsidRPr="006C1B60" w:rsidRDefault="006C1B60" w:rsidP="006C1B60">
            <w:pPr>
              <w:ind w:firstLine="0"/>
              <w:rPr>
                <w:rFonts w:ascii="Times New Roman" w:hAnsi="Times New Roman"/>
                <w:sz w:val="24"/>
                <w:szCs w:val="24"/>
                <w:lang w:val="ro-RO"/>
              </w:rPr>
            </w:pPr>
            <w:r w:rsidRPr="006C1B60">
              <w:rPr>
                <w:rFonts w:ascii="Times New Roman" w:hAnsi="Times New Roman"/>
                <w:sz w:val="24"/>
                <w:szCs w:val="24"/>
                <w:lang w:val="ro-RO"/>
              </w:rPr>
              <w:t>d) schimbul de informații dintre locurile de lucru automatizate ale utilizatorilor în scopul obținerii datelor suplimentare despre activitățile întreprinse și rezultatele acestora;</w:t>
            </w:r>
          </w:p>
          <w:p w14:paraId="4DC02E66" w14:textId="2F230B87" w:rsidR="006C1B60" w:rsidRPr="006C1B60" w:rsidRDefault="006C1B60" w:rsidP="006C1B60">
            <w:pPr>
              <w:ind w:firstLine="0"/>
              <w:rPr>
                <w:rFonts w:ascii="Times New Roman" w:hAnsi="Times New Roman"/>
                <w:sz w:val="24"/>
                <w:szCs w:val="24"/>
                <w:lang w:val="ro-RO"/>
              </w:rPr>
            </w:pPr>
            <w:r w:rsidRPr="006C1B60">
              <w:rPr>
                <w:rFonts w:ascii="Times New Roman" w:hAnsi="Times New Roman"/>
                <w:sz w:val="24"/>
                <w:szCs w:val="24"/>
                <w:lang w:val="ro-RO"/>
              </w:rPr>
              <w:t>3) conturul funcțional „Informația de referință” asigură:</w:t>
            </w:r>
          </w:p>
          <w:p w14:paraId="5F5C513C" w14:textId="6E7E1467" w:rsidR="006C1B60" w:rsidRPr="006C1B60" w:rsidRDefault="006C1B60" w:rsidP="006C1B60">
            <w:pPr>
              <w:ind w:firstLine="0"/>
              <w:rPr>
                <w:rFonts w:ascii="Times New Roman" w:hAnsi="Times New Roman"/>
                <w:sz w:val="24"/>
                <w:szCs w:val="24"/>
                <w:lang w:val="ro-RO"/>
              </w:rPr>
            </w:pPr>
            <w:r w:rsidRPr="006C1B60">
              <w:rPr>
                <w:rFonts w:ascii="Times New Roman" w:hAnsi="Times New Roman"/>
                <w:sz w:val="24"/>
                <w:szCs w:val="24"/>
                <w:lang w:val="ro-RO"/>
              </w:rPr>
              <w:t>a) înregistrarea solicitărilor;</w:t>
            </w:r>
          </w:p>
          <w:p w14:paraId="29912CFF" w14:textId="75E1B5DD" w:rsidR="006C1B60" w:rsidRPr="006C1B60" w:rsidRDefault="006C1B60" w:rsidP="006C1B60">
            <w:pPr>
              <w:ind w:firstLine="0"/>
              <w:rPr>
                <w:rFonts w:ascii="Times New Roman" w:hAnsi="Times New Roman"/>
                <w:sz w:val="24"/>
                <w:szCs w:val="24"/>
                <w:lang w:val="ro-RO"/>
              </w:rPr>
            </w:pPr>
            <w:r w:rsidRPr="006C1B60">
              <w:rPr>
                <w:rFonts w:ascii="Times New Roman" w:hAnsi="Times New Roman"/>
                <w:sz w:val="24"/>
                <w:szCs w:val="24"/>
                <w:lang w:val="ro-RO"/>
              </w:rPr>
              <w:t>b) evidența informațiilor, materialelor colectate sau prezentate la solicitarea autorităților publice, persoanelor fizice sau juridice, conform prevederilor actelor normative.</w:t>
            </w:r>
          </w:p>
          <w:p w14:paraId="67FD0130" w14:textId="733AE264" w:rsidR="00A42535" w:rsidRPr="00B621A0" w:rsidRDefault="00A42535" w:rsidP="00A42535">
            <w:pPr>
              <w:ind w:firstLine="0"/>
              <w:rPr>
                <w:rFonts w:ascii="Times New Roman" w:hAnsi="Times New Roman"/>
                <w:sz w:val="24"/>
                <w:szCs w:val="24"/>
                <w:lang w:val="ro-RO" w:eastAsia="ru-RU"/>
              </w:rPr>
            </w:pPr>
            <w:r w:rsidRPr="00B621A0">
              <w:rPr>
                <w:rFonts w:ascii="Times New Roman" w:hAnsi="Times New Roman"/>
                <w:sz w:val="24"/>
                <w:szCs w:val="24"/>
                <w:lang w:val="ro-RO" w:eastAsia="ru-RU"/>
              </w:rPr>
              <w:t>4) conturul funcțional „Analiza și Dirijarea Operațională” asigură:</w:t>
            </w:r>
          </w:p>
          <w:p w14:paraId="70237D1B" w14:textId="77777777" w:rsidR="00A42535" w:rsidRPr="00B621A0" w:rsidRDefault="00A42535" w:rsidP="00A42535">
            <w:pPr>
              <w:ind w:firstLine="0"/>
              <w:rPr>
                <w:rFonts w:ascii="Times New Roman" w:hAnsi="Times New Roman"/>
                <w:sz w:val="24"/>
                <w:szCs w:val="24"/>
                <w:lang w:val="ro-RO" w:eastAsia="ru-RU"/>
              </w:rPr>
            </w:pPr>
            <w:r w:rsidRPr="00B621A0">
              <w:rPr>
                <w:rFonts w:ascii="Times New Roman" w:hAnsi="Times New Roman"/>
                <w:sz w:val="24"/>
                <w:szCs w:val="24"/>
                <w:lang w:val="ro-RO" w:eastAsia="ru-RU"/>
              </w:rPr>
              <w:t>a) coordonarea și monitorizarea resurselor în timp real, vizualizarea pe hartă a incidentelor și a resurselor disponibile pentru intervenție;</w:t>
            </w:r>
          </w:p>
          <w:p w14:paraId="1C835984" w14:textId="77777777" w:rsidR="00A42535" w:rsidRPr="00B621A0" w:rsidRDefault="00A42535" w:rsidP="00A42535">
            <w:pPr>
              <w:ind w:firstLine="0"/>
              <w:rPr>
                <w:rFonts w:ascii="Times New Roman" w:hAnsi="Times New Roman"/>
                <w:sz w:val="24"/>
                <w:szCs w:val="24"/>
                <w:lang w:val="ro-RO" w:eastAsia="ru-RU"/>
              </w:rPr>
            </w:pPr>
            <w:r w:rsidRPr="00B621A0">
              <w:rPr>
                <w:rFonts w:ascii="Times New Roman" w:hAnsi="Times New Roman"/>
                <w:sz w:val="24"/>
                <w:szCs w:val="24"/>
                <w:lang w:val="ro-RO" w:eastAsia="ru-RU"/>
              </w:rPr>
              <w:t>b) planificarea și gestionarea misiunilor operaționale, alocarea forțelor și mijloacelor în funcție de priorități și nivel de alertă;</w:t>
            </w:r>
          </w:p>
          <w:p w14:paraId="760DD539" w14:textId="77777777" w:rsidR="00A42535" w:rsidRPr="00B621A0" w:rsidRDefault="00A42535" w:rsidP="00A42535">
            <w:pPr>
              <w:ind w:firstLine="0"/>
              <w:rPr>
                <w:rFonts w:ascii="Times New Roman" w:hAnsi="Times New Roman"/>
                <w:sz w:val="24"/>
                <w:szCs w:val="24"/>
                <w:lang w:val="ro-RO" w:eastAsia="ru-RU"/>
              </w:rPr>
            </w:pPr>
            <w:r w:rsidRPr="00B621A0">
              <w:rPr>
                <w:rFonts w:ascii="Times New Roman" w:hAnsi="Times New Roman"/>
                <w:sz w:val="24"/>
                <w:szCs w:val="24"/>
                <w:lang w:val="ro-RO" w:eastAsia="ru-RU"/>
              </w:rPr>
              <w:t>c) analiza incidentelor și raportarea operativă pentru factorii de decizie din cadrul Ministerului Afacerilor Interne;</w:t>
            </w:r>
          </w:p>
          <w:p w14:paraId="64EC46E4" w14:textId="77777777" w:rsidR="00A42535" w:rsidRDefault="00A42535" w:rsidP="00A42535">
            <w:pPr>
              <w:ind w:firstLine="0"/>
              <w:rPr>
                <w:rFonts w:ascii="Times New Roman" w:hAnsi="Times New Roman"/>
                <w:sz w:val="24"/>
                <w:szCs w:val="24"/>
                <w:lang w:val="ro-RO"/>
              </w:rPr>
            </w:pPr>
            <w:r w:rsidRPr="00B621A0">
              <w:rPr>
                <w:rFonts w:ascii="Times New Roman" w:hAnsi="Times New Roman"/>
                <w:sz w:val="24"/>
                <w:szCs w:val="24"/>
                <w:lang w:val="ro-RO" w:eastAsia="ru-RU"/>
              </w:rPr>
              <w:t>d) gestionarea alertelor și înștiințarea personalului în funcție de nivelurile de urgență stabilite.</w:t>
            </w:r>
            <w:r w:rsidRPr="006C1B60">
              <w:rPr>
                <w:rFonts w:ascii="Times New Roman" w:hAnsi="Times New Roman"/>
                <w:sz w:val="24"/>
                <w:szCs w:val="24"/>
                <w:lang w:val="ro-RO"/>
              </w:rPr>
              <w:t xml:space="preserve"> </w:t>
            </w:r>
          </w:p>
          <w:p w14:paraId="1AC8E0FB" w14:textId="576884CC" w:rsidR="00A42535" w:rsidRPr="00221BBE" w:rsidRDefault="00A42535" w:rsidP="00A42535">
            <w:pPr>
              <w:ind w:firstLine="0"/>
              <w:rPr>
                <w:rFonts w:ascii="Times New Roman" w:hAnsi="Times New Roman"/>
                <w:sz w:val="24"/>
                <w:szCs w:val="24"/>
                <w:lang w:val="ro-RO"/>
              </w:rPr>
            </w:pPr>
            <w:r w:rsidRPr="006C1B60">
              <w:rPr>
                <w:rFonts w:ascii="Times New Roman" w:hAnsi="Times New Roman"/>
                <w:sz w:val="24"/>
                <w:szCs w:val="24"/>
                <w:lang w:val="ro-RO"/>
              </w:rPr>
              <w:t>Funcția comună pentru toate contururile funcționale este formarea rapoartelor statistice.</w:t>
            </w:r>
          </w:p>
        </w:tc>
      </w:tr>
      <w:tr w:rsidR="00221BBE" w14:paraId="03C59309" w14:textId="77777777" w:rsidTr="00221BBE">
        <w:tc>
          <w:tcPr>
            <w:tcW w:w="4664" w:type="dxa"/>
          </w:tcPr>
          <w:p w14:paraId="7752A838" w14:textId="77777777" w:rsidR="00221BBE" w:rsidRPr="00221BBE" w:rsidRDefault="00221BBE" w:rsidP="00221BBE">
            <w:pPr>
              <w:ind w:firstLine="0"/>
              <w:rPr>
                <w:rFonts w:ascii="Times New Roman" w:hAnsi="Times New Roman"/>
                <w:sz w:val="24"/>
                <w:szCs w:val="24"/>
                <w:lang w:val="ro-RO"/>
              </w:rPr>
            </w:pPr>
          </w:p>
        </w:tc>
        <w:tc>
          <w:tcPr>
            <w:tcW w:w="4665" w:type="dxa"/>
          </w:tcPr>
          <w:p w14:paraId="03743371" w14:textId="4A6D3F04" w:rsidR="00B621A0" w:rsidRPr="00B621A0" w:rsidRDefault="00B621A0" w:rsidP="00B621A0">
            <w:pPr>
              <w:ind w:firstLine="0"/>
              <w:rPr>
                <w:rFonts w:ascii="Times New Roman" w:hAnsi="Times New Roman"/>
                <w:sz w:val="24"/>
                <w:szCs w:val="24"/>
                <w:lang w:val="ro-RO" w:eastAsia="ru-RU"/>
              </w:rPr>
            </w:pPr>
            <w:r w:rsidRPr="00B621A0">
              <w:rPr>
                <w:rFonts w:ascii="Times New Roman" w:hAnsi="Times New Roman"/>
                <w:sz w:val="24"/>
                <w:szCs w:val="24"/>
                <w:lang w:val="ro-RO" w:eastAsia="ru-RU"/>
              </w:rPr>
              <w:t>1.7. Se completează cu punctul 12</w:t>
            </w:r>
            <w:r w:rsidR="00D05899">
              <w:rPr>
                <w:rFonts w:ascii="Times New Roman" w:hAnsi="Times New Roman"/>
                <w:sz w:val="24"/>
                <w:szCs w:val="24"/>
                <w:vertAlign w:val="superscript"/>
                <w:lang w:val="ro-RO" w:eastAsia="ru-RU"/>
              </w:rPr>
              <w:t>1</w:t>
            </w:r>
            <w:r w:rsidRPr="00B621A0">
              <w:rPr>
                <w:rFonts w:ascii="Times New Roman" w:hAnsi="Times New Roman"/>
                <w:sz w:val="24"/>
                <w:szCs w:val="24"/>
                <w:lang w:val="ro-RO" w:eastAsia="ru-RU"/>
              </w:rPr>
              <w:t>, cu următorul cuprins:</w:t>
            </w:r>
          </w:p>
          <w:p w14:paraId="390C565E" w14:textId="09C9DA79" w:rsidR="00221BBE" w:rsidRPr="00221BBE" w:rsidRDefault="00B621A0" w:rsidP="00B621A0">
            <w:pPr>
              <w:ind w:firstLine="0"/>
              <w:rPr>
                <w:rFonts w:ascii="Times New Roman" w:hAnsi="Times New Roman"/>
                <w:sz w:val="24"/>
                <w:szCs w:val="24"/>
                <w:lang w:val="ro-RO" w:eastAsia="ru-RU"/>
              </w:rPr>
            </w:pPr>
            <w:r w:rsidRPr="00B621A0">
              <w:rPr>
                <w:rFonts w:ascii="Times New Roman" w:hAnsi="Times New Roman"/>
                <w:sz w:val="24"/>
                <w:szCs w:val="24"/>
                <w:lang w:val="ro-RO" w:eastAsia="ru-RU"/>
              </w:rPr>
              <w:lastRenderedPageBreak/>
              <w:t>„1</w:t>
            </w:r>
            <w:r w:rsidR="005F3138">
              <w:rPr>
                <w:rFonts w:ascii="Times New Roman" w:hAnsi="Times New Roman"/>
                <w:sz w:val="24"/>
                <w:szCs w:val="24"/>
                <w:lang w:val="ro-RO" w:eastAsia="ru-RU"/>
              </w:rPr>
              <w:t>2</w:t>
            </w:r>
            <w:r w:rsidR="005F3138">
              <w:rPr>
                <w:rFonts w:ascii="Times New Roman" w:hAnsi="Times New Roman"/>
                <w:sz w:val="24"/>
                <w:szCs w:val="24"/>
                <w:vertAlign w:val="superscript"/>
                <w:lang w:val="ro-RO" w:eastAsia="ru-RU"/>
              </w:rPr>
              <w:t>1</w:t>
            </w:r>
            <w:r w:rsidRPr="00B621A0">
              <w:rPr>
                <w:rFonts w:ascii="Times New Roman" w:hAnsi="Times New Roman"/>
                <w:sz w:val="24"/>
                <w:szCs w:val="24"/>
                <w:lang w:val="ro-RO" w:eastAsia="ru-RU"/>
              </w:rPr>
              <w:t>. Inspectoratul de Management Operațional din subordinea Ministerului Afacerilor Interne este responsabil de administrarea componentei operaționale a sistemului, inclusiv gestionarea și dezvoltarea nomenclatoarelor, elaborarea și administrarea cadrului pentru generarea rapoartelor tipizate, precum și asigurarea funcționalității proceselor operaționale.”</w:t>
            </w:r>
          </w:p>
        </w:tc>
        <w:tc>
          <w:tcPr>
            <w:tcW w:w="4665" w:type="dxa"/>
          </w:tcPr>
          <w:p w14:paraId="295A2EE3" w14:textId="42CD140A" w:rsidR="00221BBE" w:rsidRPr="00221BBE" w:rsidRDefault="005F3138" w:rsidP="00221BBE">
            <w:pPr>
              <w:ind w:firstLine="0"/>
              <w:rPr>
                <w:rFonts w:ascii="Times New Roman" w:hAnsi="Times New Roman"/>
                <w:sz w:val="24"/>
                <w:szCs w:val="24"/>
                <w:lang w:val="ro-RO"/>
              </w:rPr>
            </w:pPr>
            <w:r w:rsidRPr="00B621A0">
              <w:rPr>
                <w:rFonts w:ascii="Times New Roman" w:hAnsi="Times New Roman"/>
                <w:sz w:val="24"/>
                <w:szCs w:val="24"/>
                <w:lang w:val="ro-RO" w:eastAsia="ru-RU"/>
              </w:rPr>
              <w:lastRenderedPageBreak/>
              <w:t>1</w:t>
            </w:r>
            <w:r>
              <w:rPr>
                <w:rFonts w:ascii="Times New Roman" w:hAnsi="Times New Roman"/>
                <w:sz w:val="24"/>
                <w:szCs w:val="24"/>
                <w:lang w:val="ro-RO" w:eastAsia="ru-RU"/>
              </w:rPr>
              <w:t>2</w:t>
            </w:r>
            <w:r>
              <w:rPr>
                <w:rFonts w:ascii="Times New Roman" w:hAnsi="Times New Roman"/>
                <w:sz w:val="24"/>
                <w:szCs w:val="24"/>
                <w:vertAlign w:val="superscript"/>
                <w:lang w:val="ro-RO" w:eastAsia="ru-RU"/>
              </w:rPr>
              <w:t>1</w:t>
            </w:r>
            <w:r w:rsidRPr="00B621A0">
              <w:rPr>
                <w:rFonts w:ascii="Times New Roman" w:hAnsi="Times New Roman"/>
                <w:sz w:val="24"/>
                <w:szCs w:val="24"/>
                <w:lang w:val="ro-RO" w:eastAsia="ru-RU"/>
              </w:rPr>
              <w:t xml:space="preserve">. Inspectoratul de Management Operațional din subordinea Ministerului Afacerilor Interne este responsabil de administrarea componentei </w:t>
            </w:r>
            <w:r w:rsidRPr="00B621A0">
              <w:rPr>
                <w:rFonts w:ascii="Times New Roman" w:hAnsi="Times New Roman"/>
                <w:sz w:val="24"/>
                <w:szCs w:val="24"/>
                <w:lang w:val="ro-RO" w:eastAsia="ru-RU"/>
              </w:rPr>
              <w:lastRenderedPageBreak/>
              <w:t>operaționale a sistemului, inclusiv gestionarea și dezvoltarea nomenclatoarelor, elaborarea și administrarea cadrului pentru generarea rapoartelor tipizate, precum și asigurarea funcționalității proceselor operaționale.</w:t>
            </w:r>
          </w:p>
        </w:tc>
      </w:tr>
      <w:tr w:rsidR="00221BBE" w14:paraId="27DC508C" w14:textId="77777777" w:rsidTr="00221BBE">
        <w:tc>
          <w:tcPr>
            <w:tcW w:w="4664" w:type="dxa"/>
          </w:tcPr>
          <w:p w14:paraId="3842DD06" w14:textId="1C10C151" w:rsidR="005F3138" w:rsidRPr="005F3138" w:rsidRDefault="005F3138" w:rsidP="005F3138">
            <w:pPr>
              <w:ind w:firstLine="0"/>
              <w:rPr>
                <w:rFonts w:ascii="Times New Roman" w:hAnsi="Times New Roman"/>
                <w:sz w:val="24"/>
                <w:szCs w:val="24"/>
                <w:lang w:val="ro-RO"/>
              </w:rPr>
            </w:pPr>
            <w:r w:rsidRPr="005F3138">
              <w:rPr>
                <w:rFonts w:ascii="Times New Roman" w:hAnsi="Times New Roman"/>
                <w:sz w:val="24"/>
                <w:szCs w:val="24"/>
                <w:lang w:val="ro-RO"/>
              </w:rPr>
              <w:t>22. Scenariile de bază reprezintă o listă de evenimente ce se produc cu obiectul informațional și se țin în evidență în SID Semnalări. Acestea se divizează în două grupe: i) înregistrarea inițială, actualizarea și scoaterea obiectelor informaționale din evidență; și ii) furnizarea informației.</w:t>
            </w:r>
          </w:p>
          <w:p w14:paraId="62F8FBBB" w14:textId="49D508A8" w:rsidR="005F3138" w:rsidRPr="005F3138" w:rsidRDefault="005F3138" w:rsidP="005F3138">
            <w:pPr>
              <w:ind w:firstLine="0"/>
              <w:rPr>
                <w:rFonts w:ascii="Times New Roman" w:hAnsi="Times New Roman"/>
                <w:sz w:val="24"/>
                <w:szCs w:val="24"/>
                <w:lang w:val="ro-RO"/>
              </w:rPr>
            </w:pPr>
            <w:r w:rsidRPr="005F3138">
              <w:rPr>
                <w:rFonts w:ascii="Times New Roman" w:hAnsi="Times New Roman"/>
                <w:sz w:val="24"/>
                <w:szCs w:val="24"/>
                <w:lang w:val="ro-RO"/>
              </w:rPr>
              <w:t>Grupa scenariilor legate de înregistrarea inițială și actualizarea informației interacționează cu obiectele informaționale ale SID Semnalări, după cum urmează:</w:t>
            </w:r>
          </w:p>
          <w:p w14:paraId="5B41D60B" w14:textId="0CB9F2C5" w:rsidR="005F3138" w:rsidRPr="005F3138" w:rsidRDefault="005F3138" w:rsidP="005F3138">
            <w:pPr>
              <w:ind w:firstLine="0"/>
              <w:rPr>
                <w:rFonts w:ascii="Times New Roman" w:hAnsi="Times New Roman"/>
                <w:sz w:val="24"/>
                <w:szCs w:val="24"/>
                <w:lang w:val="ro-RO"/>
              </w:rPr>
            </w:pPr>
            <w:r w:rsidRPr="005F3138">
              <w:rPr>
                <w:rFonts w:ascii="Times New Roman" w:hAnsi="Times New Roman"/>
                <w:sz w:val="24"/>
                <w:szCs w:val="24"/>
                <w:lang w:val="ro-RO"/>
              </w:rPr>
              <w:t>1) pentru obiectele informaționale „semnalare”, „eveniment” și „legitimare”:</w:t>
            </w:r>
          </w:p>
          <w:p w14:paraId="012555FD" w14:textId="54A32BF5" w:rsidR="005F3138" w:rsidRPr="005F3138" w:rsidRDefault="005F3138" w:rsidP="005F3138">
            <w:pPr>
              <w:ind w:firstLine="0"/>
              <w:rPr>
                <w:rFonts w:ascii="Times New Roman" w:hAnsi="Times New Roman"/>
                <w:sz w:val="24"/>
                <w:szCs w:val="24"/>
                <w:lang w:val="ro-RO"/>
              </w:rPr>
            </w:pPr>
            <w:r w:rsidRPr="005F3138">
              <w:rPr>
                <w:rFonts w:ascii="Times New Roman" w:hAnsi="Times New Roman"/>
                <w:sz w:val="24"/>
                <w:szCs w:val="24"/>
                <w:lang w:val="ro-RO"/>
              </w:rPr>
              <w:t>înregistrarea inițială în evidență a semnalărilor:</w:t>
            </w:r>
          </w:p>
          <w:p w14:paraId="608171C6" w14:textId="12DA3F48" w:rsidR="005F3138" w:rsidRPr="005F3138" w:rsidRDefault="005F3138" w:rsidP="005F3138">
            <w:pPr>
              <w:ind w:firstLine="0"/>
              <w:rPr>
                <w:rFonts w:ascii="Times New Roman" w:hAnsi="Times New Roman"/>
                <w:sz w:val="24"/>
                <w:szCs w:val="24"/>
                <w:lang w:val="ro-RO"/>
              </w:rPr>
            </w:pPr>
            <w:r w:rsidRPr="005F3138">
              <w:rPr>
                <w:rFonts w:ascii="Times New Roman" w:hAnsi="Times New Roman"/>
                <w:sz w:val="24"/>
                <w:szCs w:val="24"/>
                <w:lang w:val="ro-RO"/>
              </w:rPr>
              <w:t>a) la preluarea apelului telefonic;</w:t>
            </w:r>
          </w:p>
          <w:p w14:paraId="7295413A" w14:textId="59BA6880" w:rsidR="005F3138" w:rsidRPr="005F3138" w:rsidRDefault="005F3138" w:rsidP="005F3138">
            <w:pPr>
              <w:ind w:firstLine="0"/>
              <w:rPr>
                <w:rFonts w:ascii="Times New Roman" w:hAnsi="Times New Roman"/>
                <w:sz w:val="24"/>
                <w:szCs w:val="24"/>
                <w:lang w:val="ro-RO"/>
              </w:rPr>
            </w:pPr>
            <w:r w:rsidRPr="005F3138">
              <w:rPr>
                <w:rFonts w:ascii="Times New Roman" w:hAnsi="Times New Roman"/>
                <w:sz w:val="24"/>
                <w:szCs w:val="24"/>
                <w:lang w:val="ro-RO"/>
              </w:rPr>
              <w:t>b) la preluarea corespondenței oficiale prin subdiviziunea de management documente;</w:t>
            </w:r>
          </w:p>
          <w:p w14:paraId="526899CC" w14:textId="5F47CAF1" w:rsidR="005F3138" w:rsidRPr="005F3138" w:rsidRDefault="005F3138" w:rsidP="005F3138">
            <w:pPr>
              <w:ind w:firstLine="0"/>
              <w:rPr>
                <w:rFonts w:ascii="Times New Roman" w:hAnsi="Times New Roman"/>
                <w:sz w:val="24"/>
                <w:szCs w:val="24"/>
                <w:lang w:val="ro-RO"/>
              </w:rPr>
            </w:pPr>
            <w:r w:rsidRPr="005F3138">
              <w:rPr>
                <w:rFonts w:ascii="Times New Roman" w:hAnsi="Times New Roman"/>
                <w:sz w:val="24"/>
                <w:szCs w:val="24"/>
                <w:lang w:val="ro-RO"/>
              </w:rPr>
              <w:t>c) la depunerea raportului de autosesizare;</w:t>
            </w:r>
          </w:p>
          <w:p w14:paraId="7E4D6EB3" w14:textId="578BE16C" w:rsidR="005F3138" w:rsidRPr="005F3138" w:rsidRDefault="005F3138" w:rsidP="005F3138">
            <w:pPr>
              <w:ind w:firstLine="0"/>
              <w:rPr>
                <w:rFonts w:ascii="Times New Roman" w:hAnsi="Times New Roman"/>
                <w:sz w:val="24"/>
                <w:szCs w:val="24"/>
                <w:lang w:val="ro-RO"/>
              </w:rPr>
            </w:pPr>
            <w:r w:rsidRPr="005F3138">
              <w:rPr>
                <w:rFonts w:ascii="Times New Roman" w:hAnsi="Times New Roman"/>
                <w:sz w:val="24"/>
                <w:szCs w:val="24"/>
                <w:lang w:val="ro-RO"/>
              </w:rPr>
              <w:t>d) la recepționarea sesizării cetățeanului, inclusiv depuse prin e-mail sau pe pagina oficială;</w:t>
            </w:r>
          </w:p>
          <w:p w14:paraId="465FAAF2" w14:textId="60417496" w:rsidR="005F3138" w:rsidRPr="005F3138" w:rsidRDefault="005F3138" w:rsidP="005F3138">
            <w:pPr>
              <w:ind w:firstLine="0"/>
              <w:rPr>
                <w:rFonts w:ascii="Times New Roman" w:hAnsi="Times New Roman"/>
                <w:sz w:val="24"/>
                <w:szCs w:val="24"/>
                <w:lang w:val="ro-RO"/>
              </w:rPr>
            </w:pPr>
            <w:r w:rsidRPr="005F3138">
              <w:rPr>
                <w:rFonts w:ascii="Times New Roman" w:hAnsi="Times New Roman"/>
                <w:sz w:val="24"/>
                <w:szCs w:val="24"/>
                <w:lang w:val="ro-RO"/>
              </w:rPr>
              <w:t>e) la preluarea fișei semnalării din Sistemul informațional automatizat al Serviciului național unic pentru apelurile de urgență 112;</w:t>
            </w:r>
          </w:p>
          <w:p w14:paraId="7D9D4467" w14:textId="4A22940E" w:rsidR="005F3138" w:rsidRPr="005F3138" w:rsidRDefault="005F3138" w:rsidP="005F3138">
            <w:pPr>
              <w:ind w:firstLine="0"/>
              <w:rPr>
                <w:rFonts w:ascii="Times New Roman" w:hAnsi="Times New Roman"/>
                <w:sz w:val="24"/>
                <w:szCs w:val="24"/>
                <w:lang w:val="ro-RO"/>
              </w:rPr>
            </w:pPr>
            <w:r w:rsidRPr="005F3138">
              <w:rPr>
                <w:rFonts w:ascii="Times New Roman" w:hAnsi="Times New Roman"/>
                <w:sz w:val="24"/>
                <w:szCs w:val="24"/>
                <w:lang w:val="ro-RO"/>
              </w:rPr>
              <w:lastRenderedPageBreak/>
              <w:t>înregistrarea inițială în evidență a evenimentelor:</w:t>
            </w:r>
          </w:p>
          <w:p w14:paraId="249B9CC5" w14:textId="2B96B6B4" w:rsidR="005F3138" w:rsidRPr="005F3138" w:rsidRDefault="005F3138" w:rsidP="005F3138">
            <w:pPr>
              <w:ind w:firstLine="0"/>
              <w:rPr>
                <w:rFonts w:ascii="Times New Roman" w:hAnsi="Times New Roman"/>
                <w:sz w:val="24"/>
                <w:szCs w:val="24"/>
                <w:lang w:val="ro-RO"/>
              </w:rPr>
            </w:pPr>
            <w:r w:rsidRPr="005F3138">
              <w:rPr>
                <w:rFonts w:ascii="Times New Roman" w:hAnsi="Times New Roman"/>
                <w:sz w:val="24"/>
                <w:szCs w:val="24"/>
                <w:lang w:val="ro-RO"/>
              </w:rPr>
              <w:t>a) la preluarea corespondenței oficiale prin subdiviziunea de management documente;</w:t>
            </w:r>
          </w:p>
          <w:p w14:paraId="446AEF31" w14:textId="4FEBD428" w:rsidR="005F3138" w:rsidRPr="005F3138" w:rsidRDefault="005F3138" w:rsidP="005F3138">
            <w:pPr>
              <w:ind w:firstLine="0"/>
              <w:rPr>
                <w:rFonts w:ascii="Times New Roman" w:hAnsi="Times New Roman"/>
                <w:sz w:val="24"/>
                <w:szCs w:val="24"/>
                <w:lang w:val="ro-RO"/>
              </w:rPr>
            </w:pPr>
            <w:r w:rsidRPr="005F3138">
              <w:rPr>
                <w:rFonts w:ascii="Times New Roman" w:hAnsi="Times New Roman"/>
                <w:sz w:val="24"/>
                <w:szCs w:val="24"/>
                <w:lang w:val="ro-RO"/>
              </w:rPr>
              <w:t>b) la depunerea raportului de către angajații subdiviziunii competente;</w:t>
            </w:r>
          </w:p>
          <w:p w14:paraId="6B2A1039" w14:textId="2536E849" w:rsidR="005F3138" w:rsidRPr="005F3138" w:rsidRDefault="005F3138" w:rsidP="005F3138">
            <w:pPr>
              <w:ind w:firstLine="0"/>
              <w:rPr>
                <w:rFonts w:ascii="Times New Roman" w:hAnsi="Times New Roman"/>
                <w:sz w:val="24"/>
                <w:szCs w:val="24"/>
                <w:lang w:val="ro-RO"/>
              </w:rPr>
            </w:pPr>
            <w:r w:rsidRPr="005F3138">
              <w:rPr>
                <w:rFonts w:ascii="Times New Roman" w:hAnsi="Times New Roman"/>
                <w:sz w:val="24"/>
                <w:szCs w:val="24"/>
                <w:lang w:val="ro-RO"/>
              </w:rPr>
              <w:t>înregistrarea inițială în evidență a legitimării:</w:t>
            </w:r>
          </w:p>
          <w:p w14:paraId="4289DA1B" w14:textId="467A059F" w:rsidR="005F3138" w:rsidRPr="005F3138" w:rsidRDefault="005F3138" w:rsidP="005F3138">
            <w:pPr>
              <w:ind w:firstLine="0"/>
              <w:rPr>
                <w:rFonts w:ascii="Times New Roman" w:hAnsi="Times New Roman"/>
                <w:sz w:val="24"/>
                <w:szCs w:val="24"/>
                <w:lang w:val="ro-RO"/>
              </w:rPr>
            </w:pPr>
            <w:r w:rsidRPr="005F3138">
              <w:rPr>
                <w:rFonts w:ascii="Times New Roman" w:hAnsi="Times New Roman"/>
                <w:sz w:val="24"/>
                <w:szCs w:val="24"/>
                <w:lang w:val="ro-RO"/>
              </w:rPr>
              <w:t>a) la inițiativa angajatului care a realizat legitimarea cetățeanului/cetățenilor și/sau verificarea auto;</w:t>
            </w:r>
          </w:p>
          <w:p w14:paraId="19758F82" w14:textId="52367B14" w:rsidR="005F3138" w:rsidRPr="005F3138" w:rsidRDefault="005F3138" w:rsidP="005F3138">
            <w:pPr>
              <w:ind w:firstLine="0"/>
              <w:rPr>
                <w:rFonts w:ascii="Times New Roman" w:hAnsi="Times New Roman"/>
                <w:sz w:val="24"/>
                <w:szCs w:val="24"/>
                <w:lang w:val="ro-RO"/>
              </w:rPr>
            </w:pPr>
            <w:r w:rsidRPr="005F3138">
              <w:rPr>
                <w:rFonts w:ascii="Times New Roman" w:hAnsi="Times New Roman"/>
                <w:sz w:val="24"/>
                <w:szCs w:val="24"/>
                <w:lang w:val="ro-RO"/>
              </w:rPr>
              <w:t>b) în baza raportului/informației verbale (prin sistemul de comunicații speciale sau apel telefonic) sau în formă scrisă a angajatului instituției sau organizației din subordinea Ministerului Afacerilor Interne, de către angajatul desemnat pentru înregistrare sau operatorul dispeceratului;</w:t>
            </w:r>
          </w:p>
          <w:p w14:paraId="3966BBB4" w14:textId="0F1C91B3" w:rsidR="005F3138" w:rsidRPr="005F3138" w:rsidRDefault="005F3138" w:rsidP="005F3138">
            <w:pPr>
              <w:ind w:firstLine="0"/>
              <w:rPr>
                <w:rFonts w:ascii="Times New Roman" w:hAnsi="Times New Roman"/>
                <w:sz w:val="24"/>
                <w:szCs w:val="24"/>
                <w:lang w:val="ro-RO"/>
              </w:rPr>
            </w:pPr>
            <w:r w:rsidRPr="005F3138">
              <w:rPr>
                <w:rFonts w:ascii="Times New Roman" w:hAnsi="Times New Roman"/>
                <w:sz w:val="24"/>
                <w:szCs w:val="24"/>
                <w:lang w:val="ro-RO"/>
              </w:rPr>
              <w:t>actualizarea datelor: la recepționarea informației suplimentare cu referință la semnalarea preluată anterior;</w:t>
            </w:r>
          </w:p>
          <w:p w14:paraId="5168F9AA" w14:textId="560E34ED" w:rsidR="005F3138" w:rsidRPr="005F3138" w:rsidRDefault="005F3138" w:rsidP="005F3138">
            <w:pPr>
              <w:ind w:firstLine="0"/>
              <w:rPr>
                <w:rFonts w:ascii="Times New Roman" w:hAnsi="Times New Roman"/>
                <w:sz w:val="24"/>
                <w:szCs w:val="24"/>
                <w:lang w:val="ro-RO"/>
              </w:rPr>
            </w:pPr>
            <w:r w:rsidRPr="005F3138">
              <w:rPr>
                <w:rFonts w:ascii="Times New Roman" w:hAnsi="Times New Roman"/>
                <w:sz w:val="24"/>
                <w:szCs w:val="24"/>
                <w:lang w:val="ro-RO"/>
              </w:rPr>
              <w:t>scoaterea din evidență a semnalării (schimbarea statutului): la transferarea semnalării din statut activ în cel inactiv, cu transmiterea ulterioară în baza de date de evidență a cauzelor penale, contravenționale, în baza ordonanței procurorului (hotărârii judecătorului) de neîncepere a urmăririi penale ori semnare a încheierii de încetare a controlului semnalării, cu transmiterea în arhivă a semnalărilor înregistrate;</w:t>
            </w:r>
          </w:p>
          <w:p w14:paraId="5B79FD8E" w14:textId="189956A8" w:rsidR="005F3138" w:rsidRPr="005F3138" w:rsidRDefault="005F3138" w:rsidP="005F3138">
            <w:pPr>
              <w:ind w:firstLine="0"/>
              <w:rPr>
                <w:rFonts w:ascii="Times New Roman" w:hAnsi="Times New Roman"/>
                <w:sz w:val="24"/>
                <w:szCs w:val="24"/>
                <w:lang w:val="ro-RO"/>
              </w:rPr>
            </w:pPr>
            <w:r w:rsidRPr="005F3138">
              <w:rPr>
                <w:rFonts w:ascii="Times New Roman" w:hAnsi="Times New Roman"/>
                <w:sz w:val="24"/>
                <w:szCs w:val="24"/>
                <w:lang w:val="ro-RO"/>
              </w:rPr>
              <w:t xml:space="preserve">scoaterea din evidență a evenimentului (schimbarea statutului): la transferarea evenimentului din statut activ în cel inactiv, cu </w:t>
            </w:r>
            <w:r w:rsidRPr="005F3138">
              <w:rPr>
                <w:rFonts w:ascii="Times New Roman" w:hAnsi="Times New Roman"/>
                <w:sz w:val="24"/>
                <w:szCs w:val="24"/>
                <w:lang w:val="ro-RO"/>
              </w:rPr>
              <w:lastRenderedPageBreak/>
              <w:t>transmiterea ulterioară în baza de date în arhivă a evenimentelor înregistrate;</w:t>
            </w:r>
          </w:p>
          <w:p w14:paraId="2C952DCC" w14:textId="4D9E22C7" w:rsidR="005F3138" w:rsidRPr="005F3138" w:rsidRDefault="005F3138" w:rsidP="005F3138">
            <w:pPr>
              <w:ind w:firstLine="0"/>
              <w:rPr>
                <w:rFonts w:ascii="Times New Roman" w:hAnsi="Times New Roman"/>
                <w:sz w:val="24"/>
                <w:szCs w:val="24"/>
                <w:lang w:val="ro-RO"/>
              </w:rPr>
            </w:pPr>
            <w:r w:rsidRPr="005F3138">
              <w:rPr>
                <w:rFonts w:ascii="Times New Roman" w:hAnsi="Times New Roman"/>
                <w:sz w:val="24"/>
                <w:szCs w:val="24"/>
                <w:lang w:val="ro-RO"/>
              </w:rPr>
              <w:t>scoaterea din evidență a legitimării (schimbarea statutului): la transferarea legitimării din statut activ în cel inactiv, cu transmiterea ulterioară în baza de date în arhivă a legitimărilor înregistrate;</w:t>
            </w:r>
          </w:p>
          <w:p w14:paraId="20C28081" w14:textId="46A90B87" w:rsidR="005F3138" w:rsidRPr="005F3138" w:rsidRDefault="005F3138" w:rsidP="005F3138">
            <w:pPr>
              <w:ind w:firstLine="0"/>
              <w:rPr>
                <w:rFonts w:ascii="Times New Roman" w:hAnsi="Times New Roman"/>
                <w:sz w:val="24"/>
                <w:szCs w:val="24"/>
                <w:lang w:val="ro-RO"/>
              </w:rPr>
            </w:pPr>
            <w:r w:rsidRPr="005F3138">
              <w:rPr>
                <w:rFonts w:ascii="Times New Roman" w:hAnsi="Times New Roman"/>
                <w:sz w:val="24"/>
                <w:szCs w:val="24"/>
                <w:lang w:val="ro-RO"/>
              </w:rPr>
              <w:t>2) pentru obiectul informațional „persoană fizică”:</w:t>
            </w:r>
          </w:p>
          <w:p w14:paraId="0C679223" w14:textId="5E2C0EB6" w:rsidR="005F3138" w:rsidRPr="005F3138" w:rsidRDefault="005F3138" w:rsidP="005F3138">
            <w:pPr>
              <w:ind w:firstLine="0"/>
              <w:rPr>
                <w:rFonts w:ascii="Times New Roman" w:hAnsi="Times New Roman"/>
                <w:sz w:val="24"/>
                <w:szCs w:val="24"/>
                <w:lang w:val="ro-RO"/>
              </w:rPr>
            </w:pPr>
            <w:r w:rsidRPr="005F3138">
              <w:rPr>
                <w:rFonts w:ascii="Times New Roman" w:hAnsi="Times New Roman"/>
                <w:sz w:val="24"/>
                <w:szCs w:val="24"/>
                <w:lang w:val="ro-RO"/>
              </w:rPr>
              <w:t>înregistrarea inițială în evidență: la înregistrarea semnalării, a evenimentului ori a legitimării în SID Semnalări, în cazul în care persoana este vizată în calitate de martor, bănuit, victimă, reprezentant, contravenient, persoană verificată;</w:t>
            </w:r>
          </w:p>
          <w:p w14:paraId="3D97EA5A" w14:textId="5B3D3FB2" w:rsidR="005F3138" w:rsidRPr="005F3138" w:rsidRDefault="005F3138" w:rsidP="005F3138">
            <w:pPr>
              <w:ind w:firstLine="0"/>
              <w:rPr>
                <w:rFonts w:ascii="Times New Roman" w:hAnsi="Times New Roman"/>
                <w:sz w:val="24"/>
                <w:szCs w:val="24"/>
                <w:lang w:val="ro-RO"/>
              </w:rPr>
            </w:pPr>
            <w:r w:rsidRPr="005F3138">
              <w:rPr>
                <w:rFonts w:ascii="Times New Roman" w:hAnsi="Times New Roman"/>
                <w:sz w:val="24"/>
                <w:szCs w:val="24"/>
                <w:lang w:val="ro-RO"/>
              </w:rPr>
              <w:t>actualizarea datelor: la recepționarea informației suplimentare cu privire la persoanele fizice implicate într-o situație care face obiectul de evidență în cadrul SID Semnalări;</w:t>
            </w:r>
          </w:p>
          <w:p w14:paraId="750F61FE" w14:textId="57C178DD" w:rsidR="005F3138" w:rsidRPr="005F3138" w:rsidRDefault="005F3138" w:rsidP="005F3138">
            <w:pPr>
              <w:ind w:firstLine="0"/>
              <w:rPr>
                <w:rFonts w:ascii="Times New Roman" w:hAnsi="Times New Roman"/>
                <w:sz w:val="24"/>
                <w:szCs w:val="24"/>
                <w:lang w:val="ro-RO"/>
              </w:rPr>
            </w:pPr>
            <w:r w:rsidRPr="005F3138">
              <w:rPr>
                <w:rFonts w:ascii="Times New Roman" w:hAnsi="Times New Roman"/>
                <w:sz w:val="24"/>
                <w:szCs w:val="24"/>
                <w:lang w:val="ro-RO"/>
              </w:rPr>
              <w:t>scoaterea din evidență:</w:t>
            </w:r>
          </w:p>
          <w:p w14:paraId="323AE466" w14:textId="06515ECB" w:rsidR="005F3138" w:rsidRPr="005F3138" w:rsidRDefault="005F3138" w:rsidP="005F3138">
            <w:pPr>
              <w:ind w:firstLine="0"/>
              <w:rPr>
                <w:rFonts w:ascii="Times New Roman" w:hAnsi="Times New Roman"/>
                <w:sz w:val="24"/>
                <w:szCs w:val="24"/>
                <w:lang w:val="ro-RO"/>
              </w:rPr>
            </w:pPr>
            <w:r w:rsidRPr="005F3138">
              <w:rPr>
                <w:rFonts w:ascii="Times New Roman" w:hAnsi="Times New Roman"/>
                <w:sz w:val="24"/>
                <w:szCs w:val="24"/>
                <w:lang w:val="ro-RO"/>
              </w:rPr>
              <w:t>a) în cazul în care se stabilește că datele introduse inițial cu privire la persoana fizică sunt eronate;</w:t>
            </w:r>
          </w:p>
          <w:p w14:paraId="25837DB4" w14:textId="7AAE558E" w:rsidR="005F3138" w:rsidRPr="005F3138" w:rsidRDefault="005F3138" w:rsidP="005F3138">
            <w:pPr>
              <w:ind w:firstLine="0"/>
              <w:rPr>
                <w:rFonts w:ascii="Times New Roman" w:hAnsi="Times New Roman"/>
                <w:sz w:val="24"/>
                <w:szCs w:val="24"/>
                <w:lang w:val="ro-RO"/>
              </w:rPr>
            </w:pPr>
            <w:r w:rsidRPr="005F3138">
              <w:rPr>
                <w:rFonts w:ascii="Times New Roman" w:hAnsi="Times New Roman"/>
                <w:sz w:val="24"/>
                <w:szCs w:val="24"/>
                <w:lang w:val="ro-RO"/>
              </w:rPr>
              <w:t>b) la transferarea semnalării, a evenimentului sau a legitimării din statut activ în cel inactiv, adică transferarea informației în baza de date de arhivă;</w:t>
            </w:r>
          </w:p>
          <w:p w14:paraId="2C1218DC" w14:textId="0D151130" w:rsidR="005F3138" w:rsidRPr="005F3138" w:rsidRDefault="005F3138" w:rsidP="005F3138">
            <w:pPr>
              <w:ind w:firstLine="0"/>
              <w:rPr>
                <w:rFonts w:ascii="Times New Roman" w:hAnsi="Times New Roman"/>
                <w:sz w:val="24"/>
                <w:szCs w:val="24"/>
                <w:lang w:val="ro-RO"/>
              </w:rPr>
            </w:pPr>
            <w:r w:rsidRPr="005F3138">
              <w:rPr>
                <w:rFonts w:ascii="Times New Roman" w:hAnsi="Times New Roman"/>
                <w:sz w:val="24"/>
                <w:szCs w:val="24"/>
                <w:lang w:val="ro-RO"/>
              </w:rPr>
              <w:t>3) pentru obiectul informațional „persoană juridică”:</w:t>
            </w:r>
          </w:p>
          <w:p w14:paraId="209A6AE0" w14:textId="7C4127CA" w:rsidR="005F3138" w:rsidRPr="005F3138" w:rsidRDefault="005F3138" w:rsidP="005F3138">
            <w:pPr>
              <w:ind w:firstLine="0"/>
              <w:rPr>
                <w:rFonts w:ascii="Times New Roman" w:hAnsi="Times New Roman"/>
                <w:sz w:val="24"/>
                <w:szCs w:val="24"/>
                <w:lang w:val="ro-RO"/>
              </w:rPr>
            </w:pPr>
            <w:r w:rsidRPr="005F3138">
              <w:rPr>
                <w:rFonts w:ascii="Times New Roman" w:hAnsi="Times New Roman"/>
                <w:sz w:val="24"/>
                <w:szCs w:val="24"/>
                <w:lang w:val="ro-RO"/>
              </w:rPr>
              <w:t>înregistrarea inițială în evidență:</w:t>
            </w:r>
          </w:p>
          <w:p w14:paraId="0A457758" w14:textId="6AA069EA" w:rsidR="005F3138" w:rsidRPr="005F3138" w:rsidRDefault="005F3138" w:rsidP="005F3138">
            <w:pPr>
              <w:ind w:firstLine="0"/>
              <w:rPr>
                <w:rFonts w:ascii="Times New Roman" w:hAnsi="Times New Roman"/>
                <w:sz w:val="24"/>
                <w:szCs w:val="24"/>
                <w:lang w:val="ro-RO"/>
              </w:rPr>
            </w:pPr>
            <w:r w:rsidRPr="005F3138">
              <w:rPr>
                <w:rFonts w:ascii="Times New Roman" w:hAnsi="Times New Roman"/>
                <w:sz w:val="24"/>
                <w:szCs w:val="24"/>
                <w:lang w:val="ro-RO"/>
              </w:rPr>
              <w:t xml:space="preserve">а) la înregistrarea semnalării, a evenimentului ori a legitimării în SID Semnalări, în cazul în care persoana juridică este identificată și vizată </w:t>
            </w:r>
            <w:r w:rsidRPr="005F3138">
              <w:rPr>
                <w:rFonts w:ascii="Times New Roman" w:hAnsi="Times New Roman"/>
                <w:sz w:val="24"/>
                <w:szCs w:val="24"/>
                <w:lang w:val="ro-RO"/>
              </w:rPr>
              <w:lastRenderedPageBreak/>
              <w:t xml:space="preserve">în legătură cu obiectul de evidență în cadrul SID Semnalări; </w:t>
            </w:r>
          </w:p>
          <w:p w14:paraId="6C46BC79" w14:textId="270C27D3" w:rsidR="005F3138" w:rsidRPr="005F3138" w:rsidRDefault="005F3138" w:rsidP="005F3138">
            <w:pPr>
              <w:ind w:firstLine="0"/>
              <w:rPr>
                <w:rFonts w:ascii="Times New Roman" w:hAnsi="Times New Roman"/>
                <w:sz w:val="24"/>
                <w:szCs w:val="24"/>
                <w:lang w:val="ro-RO"/>
              </w:rPr>
            </w:pPr>
            <w:r w:rsidRPr="005F3138">
              <w:rPr>
                <w:rFonts w:ascii="Times New Roman" w:hAnsi="Times New Roman"/>
                <w:sz w:val="24"/>
                <w:szCs w:val="24"/>
                <w:lang w:val="ro-RO"/>
              </w:rPr>
              <w:t>b) la înregistrarea altor apeluri la Serviciul național unic pentru apelurile de urgență 112, în cazul în care unul dintre subiecții situației de urgență este o persoană juridică;</w:t>
            </w:r>
          </w:p>
          <w:p w14:paraId="13739BDA" w14:textId="1860A01F" w:rsidR="005F3138" w:rsidRPr="005F3138" w:rsidRDefault="005F3138" w:rsidP="005F3138">
            <w:pPr>
              <w:ind w:firstLine="0"/>
              <w:rPr>
                <w:rFonts w:ascii="Times New Roman" w:hAnsi="Times New Roman"/>
                <w:sz w:val="24"/>
                <w:szCs w:val="24"/>
                <w:lang w:val="ro-RO"/>
              </w:rPr>
            </w:pPr>
            <w:r w:rsidRPr="005F3138">
              <w:rPr>
                <w:rFonts w:ascii="Times New Roman" w:hAnsi="Times New Roman"/>
                <w:sz w:val="24"/>
                <w:szCs w:val="24"/>
                <w:lang w:val="ro-RO"/>
              </w:rPr>
              <w:t>actualizarea datelor: la recepționarea informației suplimentare despre persoanele juridice implicate într-o situație de urgență, despre care Serviciul național unic pentru apelurile de urgență 112 a fost înștiințat anterior;</w:t>
            </w:r>
          </w:p>
          <w:p w14:paraId="7A567653" w14:textId="4DEB9044" w:rsidR="005F3138" w:rsidRPr="005F3138" w:rsidRDefault="005F3138" w:rsidP="005F3138">
            <w:pPr>
              <w:ind w:firstLine="0"/>
              <w:rPr>
                <w:rFonts w:ascii="Times New Roman" w:hAnsi="Times New Roman"/>
                <w:sz w:val="24"/>
                <w:szCs w:val="24"/>
                <w:lang w:val="ro-RO"/>
              </w:rPr>
            </w:pPr>
            <w:r w:rsidRPr="005F3138">
              <w:rPr>
                <w:rFonts w:ascii="Times New Roman" w:hAnsi="Times New Roman"/>
                <w:sz w:val="24"/>
                <w:szCs w:val="24"/>
                <w:lang w:val="ro-RO"/>
              </w:rPr>
              <w:t>scoaterea din evidență:</w:t>
            </w:r>
          </w:p>
          <w:p w14:paraId="289C77ED" w14:textId="610A53B9" w:rsidR="005F3138" w:rsidRPr="005F3138" w:rsidRDefault="005F3138" w:rsidP="005F3138">
            <w:pPr>
              <w:ind w:firstLine="0"/>
              <w:rPr>
                <w:rFonts w:ascii="Times New Roman" w:hAnsi="Times New Roman"/>
                <w:sz w:val="24"/>
                <w:szCs w:val="24"/>
                <w:lang w:val="ro-RO"/>
              </w:rPr>
            </w:pPr>
            <w:r w:rsidRPr="005F3138">
              <w:rPr>
                <w:rFonts w:ascii="Times New Roman" w:hAnsi="Times New Roman"/>
                <w:sz w:val="24"/>
                <w:szCs w:val="24"/>
                <w:lang w:val="ro-RO"/>
              </w:rPr>
              <w:t>а) la corectarea datelor introduse anterior privind persoana juridică, în cazul stabilirii faptului că datele introduse inițial sunt greșite;</w:t>
            </w:r>
          </w:p>
          <w:p w14:paraId="565102DF" w14:textId="643AC3EF" w:rsidR="005F3138" w:rsidRPr="005F3138" w:rsidRDefault="005F3138" w:rsidP="005F3138">
            <w:pPr>
              <w:ind w:firstLine="0"/>
              <w:rPr>
                <w:rFonts w:ascii="Times New Roman" w:hAnsi="Times New Roman"/>
                <w:sz w:val="24"/>
                <w:szCs w:val="24"/>
                <w:lang w:val="ro-RO"/>
              </w:rPr>
            </w:pPr>
            <w:r w:rsidRPr="005F3138">
              <w:rPr>
                <w:rFonts w:ascii="Times New Roman" w:hAnsi="Times New Roman"/>
                <w:sz w:val="24"/>
                <w:szCs w:val="24"/>
                <w:lang w:val="ro-RO"/>
              </w:rPr>
              <w:t>b) la transferarea apelului/situației de urgență din statut activ în cel inactiv, cu transferarea informației în baza de date de arhivă a situațiilor de urgență;</w:t>
            </w:r>
          </w:p>
          <w:p w14:paraId="6C8A52F5" w14:textId="3D7B9EF6" w:rsidR="005F3138" w:rsidRPr="005F3138" w:rsidRDefault="005F3138" w:rsidP="005F3138">
            <w:pPr>
              <w:ind w:firstLine="0"/>
              <w:rPr>
                <w:rFonts w:ascii="Times New Roman" w:hAnsi="Times New Roman"/>
                <w:sz w:val="24"/>
                <w:szCs w:val="24"/>
                <w:lang w:val="ro-RO"/>
              </w:rPr>
            </w:pPr>
            <w:r w:rsidRPr="005F3138">
              <w:rPr>
                <w:rFonts w:ascii="Times New Roman" w:hAnsi="Times New Roman"/>
                <w:sz w:val="24"/>
                <w:szCs w:val="24"/>
                <w:lang w:val="ro-RO"/>
              </w:rPr>
              <w:t>4) pentru obiectul informațional „document”:</w:t>
            </w:r>
          </w:p>
          <w:p w14:paraId="612AEEBE" w14:textId="4A8E15DD" w:rsidR="005F3138" w:rsidRPr="005F3138" w:rsidRDefault="005F3138" w:rsidP="005F3138">
            <w:pPr>
              <w:ind w:firstLine="0"/>
              <w:rPr>
                <w:rFonts w:ascii="Times New Roman" w:hAnsi="Times New Roman"/>
                <w:sz w:val="24"/>
                <w:szCs w:val="24"/>
                <w:lang w:val="ro-RO"/>
              </w:rPr>
            </w:pPr>
            <w:r w:rsidRPr="005F3138">
              <w:rPr>
                <w:rFonts w:ascii="Times New Roman" w:hAnsi="Times New Roman"/>
                <w:sz w:val="24"/>
                <w:szCs w:val="24"/>
                <w:lang w:val="ro-RO"/>
              </w:rPr>
              <w:t>înregistrarea inițială în evidență:</w:t>
            </w:r>
          </w:p>
          <w:p w14:paraId="2C2BDC6A" w14:textId="47E99899" w:rsidR="005F3138" w:rsidRPr="005F3138" w:rsidRDefault="005F3138" w:rsidP="005F3138">
            <w:pPr>
              <w:ind w:firstLine="0"/>
              <w:rPr>
                <w:rFonts w:ascii="Times New Roman" w:hAnsi="Times New Roman"/>
                <w:sz w:val="24"/>
                <w:szCs w:val="24"/>
                <w:lang w:val="ro-RO"/>
              </w:rPr>
            </w:pPr>
            <w:r w:rsidRPr="005F3138">
              <w:rPr>
                <w:rFonts w:ascii="Times New Roman" w:hAnsi="Times New Roman"/>
                <w:sz w:val="24"/>
                <w:szCs w:val="24"/>
                <w:lang w:val="ro-RO"/>
              </w:rPr>
              <w:t>a) la ținerea evidenței documentelor din SID Semnalări;</w:t>
            </w:r>
          </w:p>
          <w:p w14:paraId="672C8B1B" w14:textId="67901333" w:rsidR="005F3138" w:rsidRPr="005F3138" w:rsidRDefault="005F3138" w:rsidP="005F3138">
            <w:pPr>
              <w:ind w:firstLine="0"/>
              <w:rPr>
                <w:rFonts w:ascii="Times New Roman" w:hAnsi="Times New Roman"/>
                <w:sz w:val="24"/>
                <w:szCs w:val="24"/>
                <w:lang w:val="ro-RO"/>
              </w:rPr>
            </w:pPr>
            <w:r w:rsidRPr="005F3138">
              <w:rPr>
                <w:rFonts w:ascii="Times New Roman" w:hAnsi="Times New Roman"/>
                <w:sz w:val="24"/>
                <w:szCs w:val="24"/>
                <w:lang w:val="ro-RO"/>
              </w:rPr>
              <w:t>b) la ținerea evidenței regulamentelor și instrucțiunilor interne;</w:t>
            </w:r>
          </w:p>
          <w:p w14:paraId="0C54E0AD" w14:textId="1D3D81C4" w:rsidR="005F3138" w:rsidRPr="005F3138" w:rsidRDefault="005F3138" w:rsidP="005F3138">
            <w:pPr>
              <w:ind w:firstLine="0"/>
              <w:rPr>
                <w:rFonts w:ascii="Times New Roman" w:hAnsi="Times New Roman"/>
                <w:sz w:val="24"/>
                <w:szCs w:val="24"/>
                <w:lang w:val="ro-RO"/>
              </w:rPr>
            </w:pPr>
            <w:r w:rsidRPr="005F3138">
              <w:rPr>
                <w:rFonts w:ascii="Times New Roman" w:hAnsi="Times New Roman"/>
                <w:sz w:val="24"/>
                <w:szCs w:val="24"/>
                <w:lang w:val="ro-RO"/>
              </w:rPr>
              <w:t>actualizarea datelor:</w:t>
            </w:r>
          </w:p>
          <w:p w14:paraId="2F40BB28" w14:textId="5BA807CE" w:rsidR="005F3138" w:rsidRPr="005F3138" w:rsidRDefault="005F3138" w:rsidP="005F3138">
            <w:pPr>
              <w:ind w:firstLine="0"/>
              <w:rPr>
                <w:rFonts w:ascii="Times New Roman" w:hAnsi="Times New Roman"/>
                <w:sz w:val="24"/>
                <w:szCs w:val="24"/>
                <w:lang w:val="ro-RO"/>
              </w:rPr>
            </w:pPr>
            <w:r w:rsidRPr="005F3138">
              <w:rPr>
                <w:rFonts w:ascii="Times New Roman" w:hAnsi="Times New Roman"/>
                <w:sz w:val="24"/>
                <w:szCs w:val="24"/>
                <w:lang w:val="ro-RO"/>
              </w:rPr>
              <w:t>a) la introducerea modificărilor într-un document întocmit;</w:t>
            </w:r>
          </w:p>
          <w:p w14:paraId="2524C1DA" w14:textId="58404E3D" w:rsidR="005F3138" w:rsidRPr="005F3138" w:rsidRDefault="005F3138" w:rsidP="005F3138">
            <w:pPr>
              <w:ind w:firstLine="0"/>
              <w:rPr>
                <w:rFonts w:ascii="Times New Roman" w:hAnsi="Times New Roman"/>
                <w:sz w:val="24"/>
                <w:szCs w:val="24"/>
                <w:lang w:val="ro-RO"/>
              </w:rPr>
            </w:pPr>
            <w:r w:rsidRPr="005F3138">
              <w:rPr>
                <w:rFonts w:ascii="Times New Roman" w:hAnsi="Times New Roman"/>
                <w:sz w:val="24"/>
                <w:szCs w:val="24"/>
                <w:lang w:val="ro-RO"/>
              </w:rPr>
              <w:t>b) la introducerea modificărilor într-o instrucțiune sau regulament;</w:t>
            </w:r>
          </w:p>
          <w:p w14:paraId="02FF5AE0" w14:textId="36066349" w:rsidR="005F3138" w:rsidRPr="005F3138" w:rsidRDefault="005F3138" w:rsidP="005F3138">
            <w:pPr>
              <w:ind w:firstLine="0"/>
              <w:rPr>
                <w:rFonts w:ascii="Times New Roman" w:hAnsi="Times New Roman"/>
                <w:sz w:val="24"/>
                <w:szCs w:val="24"/>
                <w:lang w:val="ro-RO"/>
              </w:rPr>
            </w:pPr>
            <w:r w:rsidRPr="005F3138">
              <w:rPr>
                <w:rFonts w:ascii="Times New Roman" w:hAnsi="Times New Roman"/>
                <w:sz w:val="24"/>
                <w:szCs w:val="24"/>
                <w:lang w:val="ro-RO"/>
              </w:rPr>
              <w:t>scoaterea din evidență:</w:t>
            </w:r>
          </w:p>
          <w:p w14:paraId="5DC4C939" w14:textId="2E1BBB4A" w:rsidR="005F3138" w:rsidRPr="005F3138" w:rsidRDefault="005F3138" w:rsidP="005F3138">
            <w:pPr>
              <w:ind w:firstLine="0"/>
              <w:rPr>
                <w:rFonts w:ascii="Times New Roman" w:hAnsi="Times New Roman"/>
                <w:sz w:val="24"/>
                <w:szCs w:val="24"/>
                <w:lang w:val="ro-RO"/>
              </w:rPr>
            </w:pPr>
            <w:r w:rsidRPr="005F3138">
              <w:rPr>
                <w:rFonts w:ascii="Times New Roman" w:hAnsi="Times New Roman"/>
                <w:sz w:val="24"/>
                <w:szCs w:val="24"/>
                <w:lang w:val="ro-RO"/>
              </w:rPr>
              <w:t>a) la nimicire;</w:t>
            </w:r>
          </w:p>
          <w:p w14:paraId="00970FA7" w14:textId="78ECE291" w:rsidR="005F3138" w:rsidRPr="005F3138" w:rsidRDefault="005F3138" w:rsidP="005F3138">
            <w:pPr>
              <w:ind w:firstLine="0"/>
              <w:rPr>
                <w:rFonts w:ascii="Times New Roman" w:hAnsi="Times New Roman"/>
                <w:sz w:val="24"/>
                <w:szCs w:val="24"/>
                <w:lang w:val="ro-RO"/>
              </w:rPr>
            </w:pPr>
            <w:r w:rsidRPr="005F3138">
              <w:rPr>
                <w:rFonts w:ascii="Times New Roman" w:hAnsi="Times New Roman"/>
                <w:sz w:val="24"/>
                <w:szCs w:val="24"/>
                <w:lang w:val="ro-RO"/>
              </w:rPr>
              <w:lastRenderedPageBreak/>
              <w:t>b) la transmiterea documentului persoanei care l-a solicitat;</w:t>
            </w:r>
          </w:p>
          <w:p w14:paraId="3E2AC076" w14:textId="32BCC8F7" w:rsidR="005F3138" w:rsidRPr="005F3138" w:rsidRDefault="005F3138" w:rsidP="005F3138">
            <w:pPr>
              <w:ind w:firstLine="0"/>
              <w:rPr>
                <w:rFonts w:ascii="Times New Roman" w:hAnsi="Times New Roman"/>
                <w:sz w:val="24"/>
                <w:szCs w:val="24"/>
                <w:lang w:val="ro-RO"/>
              </w:rPr>
            </w:pPr>
            <w:r w:rsidRPr="005F3138">
              <w:rPr>
                <w:rFonts w:ascii="Times New Roman" w:hAnsi="Times New Roman"/>
                <w:sz w:val="24"/>
                <w:szCs w:val="24"/>
                <w:lang w:val="ro-RO"/>
              </w:rPr>
              <w:t>c) la anularea instrucțiunii sau regulamentului.</w:t>
            </w:r>
          </w:p>
          <w:p w14:paraId="7A672B00" w14:textId="09264424" w:rsidR="00221BBE" w:rsidRPr="00221BBE" w:rsidRDefault="005F3138" w:rsidP="005F3138">
            <w:pPr>
              <w:ind w:firstLine="0"/>
              <w:rPr>
                <w:rFonts w:ascii="Times New Roman" w:hAnsi="Times New Roman"/>
                <w:sz w:val="24"/>
                <w:szCs w:val="24"/>
                <w:lang w:val="ro-RO"/>
              </w:rPr>
            </w:pPr>
            <w:r w:rsidRPr="005F3138">
              <w:rPr>
                <w:rFonts w:ascii="Times New Roman" w:hAnsi="Times New Roman"/>
                <w:sz w:val="24"/>
                <w:szCs w:val="24"/>
                <w:lang w:val="ro-RO"/>
              </w:rPr>
              <w:t>Eliminarea fizică din baza de date a informației privind toate obiectele informaționale are loc după expirarea termenului de 5 ani de aflare a informației în arhivele electronice ale SID Semnalări.</w:t>
            </w:r>
          </w:p>
        </w:tc>
        <w:tc>
          <w:tcPr>
            <w:tcW w:w="4665" w:type="dxa"/>
          </w:tcPr>
          <w:p w14:paraId="62E9A771" w14:textId="1E42921B" w:rsidR="00221BBE" w:rsidRPr="00221BBE" w:rsidRDefault="00B621A0" w:rsidP="00221BBE">
            <w:pPr>
              <w:ind w:firstLine="0"/>
              <w:rPr>
                <w:rFonts w:ascii="Times New Roman" w:hAnsi="Times New Roman"/>
                <w:sz w:val="24"/>
                <w:szCs w:val="24"/>
                <w:lang w:val="ro-RO" w:eastAsia="ru-RU"/>
              </w:rPr>
            </w:pPr>
            <w:r w:rsidRPr="00B621A0">
              <w:rPr>
                <w:rFonts w:ascii="Times New Roman" w:hAnsi="Times New Roman"/>
                <w:sz w:val="24"/>
                <w:szCs w:val="24"/>
                <w:lang w:val="ro-RO" w:eastAsia="ru-RU"/>
              </w:rPr>
              <w:lastRenderedPageBreak/>
              <w:t>1.8. La punctul 22, textul „5 ani” din ultima propoziție se substituie cu textul „10 ani”.</w:t>
            </w:r>
          </w:p>
        </w:tc>
        <w:tc>
          <w:tcPr>
            <w:tcW w:w="4665" w:type="dxa"/>
          </w:tcPr>
          <w:p w14:paraId="2C53C0FB" w14:textId="77777777" w:rsidR="00535C7E" w:rsidRPr="005F3138" w:rsidRDefault="00535C7E" w:rsidP="00535C7E">
            <w:pPr>
              <w:ind w:firstLine="0"/>
              <w:rPr>
                <w:rFonts w:ascii="Times New Roman" w:hAnsi="Times New Roman"/>
                <w:sz w:val="24"/>
                <w:szCs w:val="24"/>
                <w:lang w:val="ro-RO"/>
              </w:rPr>
            </w:pPr>
            <w:r w:rsidRPr="005F3138">
              <w:rPr>
                <w:rFonts w:ascii="Times New Roman" w:hAnsi="Times New Roman"/>
                <w:sz w:val="24"/>
                <w:szCs w:val="24"/>
                <w:lang w:val="ro-RO"/>
              </w:rPr>
              <w:t>22. Scenariile de bază reprezintă o listă de evenimente ce se produc cu obiectul informațional și se țin în evidență în SID Semnalări. Acestea se divizează în două grupe: i) înregistrarea inițială, actualizarea și scoaterea obiectelor informaționale din evidență; și ii) furnizarea informației.</w:t>
            </w:r>
          </w:p>
          <w:p w14:paraId="241F215F" w14:textId="77777777" w:rsidR="00535C7E" w:rsidRPr="005F3138" w:rsidRDefault="00535C7E" w:rsidP="00535C7E">
            <w:pPr>
              <w:ind w:firstLine="0"/>
              <w:rPr>
                <w:rFonts w:ascii="Times New Roman" w:hAnsi="Times New Roman"/>
                <w:sz w:val="24"/>
                <w:szCs w:val="24"/>
                <w:lang w:val="ro-RO"/>
              </w:rPr>
            </w:pPr>
            <w:r w:rsidRPr="005F3138">
              <w:rPr>
                <w:rFonts w:ascii="Times New Roman" w:hAnsi="Times New Roman"/>
                <w:sz w:val="24"/>
                <w:szCs w:val="24"/>
                <w:lang w:val="ro-RO"/>
              </w:rPr>
              <w:t>Grupa scenariilor legate de înregistrarea inițială și actualizarea informației interacționează cu obiectele informaționale ale SID Semnalări, după cum urmează:</w:t>
            </w:r>
          </w:p>
          <w:p w14:paraId="594FF83A" w14:textId="77777777" w:rsidR="00535C7E" w:rsidRPr="005F3138" w:rsidRDefault="00535C7E" w:rsidP="00535C7E">
            <w:pPr>
              <w:ind w:firstLine="0"/>
              <w:rPr>
                <w:rFonts w:ascii="Times New Roman" w:hAnsi="Times New Roman"/>
                <w:sz w:val="24"/>
                <w:szCs w:val="24"/>
                <w:lang w:val="ro-RO"/>
              </w:rPr>
            </w:pPr>
            <w:r w:rsidRPr="005F3138">
              <w:rPr>
                <w:rFonts w:ascii="Times New Roman" w:hAnsi="Times New Roman"/>
                <w:sz w:val="24"/>
                <w:szCs w:val="24"/>
                <w:lang w:val="ro-RO"/>
              </w:rPr>
              <w:t>1) pentru obiectele informaționale „semnalare”, „eveniment” și „legitimare”:</w:t>
            </w:r>
          </w:p>
          <w:p w14:paraId="6BF2A42E" w14:textId="77777777" w:rsidR="00535C7E" w:rsidRPr="005F3138" w:rsidRDefault="00535C7E" w:rsidP="00535C7E">
            <w:pPr>
              <w:ind w:firstLine="0"/>
              <w:rPr>
                <w:rFonts w:ascii="Times New Roman" w:hAnsi="Times New Roman"/>
                <w:sz w:val="24"/>
                <w:szCs w:val="24"/>
                <w:lang w:val="ro-RO"/>
              </w:rPr>
            </w:pPr>
            <w:r w:rsidRPr="005F3138">
              <w:rPr>
                <w:rFonts w:ascii="Times New Roman" w:hAnsi="Times New Roman"/>
                <w:sz w:val="24"/>
                <w:szCs w:val="24"/>
                <w:lang w:val="ro-RO"/>
              </w:rPr>
              <w:t>înregistrarea inițială în evidență a semnalărilor:</w:t>
            </w:r>
          </w:p>
          <w:p w14:paraId="5691741E" w14:textId="77777777" w:rsidR="00535C7E" w:rsidRPr="005F3138" w:rsidRDefault="00535C7E" w:rsidP="00535C7E">
            <w:pPr>
              <w:ind w:firstLine="0"/>
              <w:rPr>
                <w:rFonts w:ascii="Times New Roman" w:hAnsi="Times New Roman"/>
                <w:sz w:val="24"/>
                <w:szCs w:val="24"/>
                <w:lang w:val="ro-RO"/>
              </w:rPr>
            </w:pPr>
            <w:r w:rsidRPr="005F3138">
              <w:rPr>
                <w:rFonts w:ascii="Times New Roman" w:hAnsi="Times New Roman"/>
                <w:sz w:val="24"/>
                <w:szCs w:val="24"/>
                <w:lang w:val="ro-RO"/>
              </w:rPr>
              <w:t>a) la preluarea apelului telefonic;</w:t>
            </w:r>
          </w:p>
          <w:p w14:paraId="25208309" w14:textId="77777777" w:rsidR="00535C7E" w:rsidRPr="005F3138" w:rsidRDefault="00535C7E" w:rsidP="00535C7E">
            <w:pPr>
              <w:ind w:firstLine="0"/>
              <w:rPr>
                <w:rFonts w:ascii="Times New Roman" w:hAnsi="Times New Roman"/>
                <w:sz w:val="24"/>
                <w:szCs w:val="24"/>
                <w:lang w:val="ro-RO"/>
              </w:rPr>
            </w:pPr>
            <w:r w:rsidRPr="005F3138">
              <w:rPr>
                <w:rFonts w:ascii="Times New Roman" w:hAnsi="Times New Roman"/>
                <w:sz w:val="24"/>
                <w:szCs w:val="24"/>
                <w:lang w:val="ro-RO"/>
              </w:rPr>
              <w:t>b) la preluarea corespondenței oficiale prin subdiviziunea de management documente;</w:t>
            </w:r>
          </w:p>
          <w:p w14:paraId="6B4FA577" w14:textId="77777777" w:rsidR="00535C7E" w:rsidRPr="005F3138" w:rsidRDefault="00535C7E" w:rsidP="00535C7E">
            <w:pPr>
              <w:ind w:firstLine="0"/>
              <w:rPr>
                <w:rFonts w:ascii="Times New Roman" w:hAnsi="Times New Roman"/>
                <w:sz w:val="24"/>
                <w:szCs w:val="24"/>
                <w:lang w:val="ro-RO"/>
              </w:rPr>
            </w:pPr>
            <w:r w:rsidRPr="005F3138">
              <w:rPr>
                <w:rFonts w:ascii="Times New Roman" w:hAnsi="Times New Roman"/>
                <w:sz w:val="24"/>
                <w:szCs w:val="24"/>
                <w:lang w:val="ro-RO"/>
              </w:rPr>
              <w:t>c) la depunerea raportului de autosesizare;</w:t>
            </w:r>
          </w:p>
          <w:p w14:paraId="698BC515" w14:textId="77777777" w:rsidR="00535C7E" w:rsidRPr="005F3138" w:rsidRDefault="00535C7E" w:rsidP="00535C7E">
            <w:pPr>
              <w:ind w:firstLine="0"/>
              <w:rPr>
                <w:rFonts w:ascii="Times New Roman" w:hAnsi="Times New Roman"/>
                <w:sz w:val="24"/>
                <w:szCs w:val="24"/>
                <w:lang w:val="ro-RO"/>
              </w:rPr>
            </w:pPr>
            <w:r w:rsidRPr="005F3138">
              <w:rPr>
                <w:rFonts w:ascii="Times New Roman" w:hAnsi="Times New Roman"/>
                <w:sz w:val="24"/>
                <w:szCs w:val="24"/>
                <w:lang w:val="ro-RO"/>
              </w:rPr>
              <w:t>d) la recepționarea sesizării cetățeanului, inclusiv depuse prin e-mail sau pe pagina oficială;</w:t>
            </w:r>
          </w:p>
          <w:p w14:paraId="5CF3BADD" w14:textId="77777777" w:rsidR="00535C7E" w:rsidRPr="005F3138" w:rsidRDefault="00535C7E" w:rsidP="00535C7E">
            <w:pPr>
              <w:ind w:firstLine="0"/>
              <w:rPr>
                <w:rFonts w:ascii="Times New Roman" w:hAnsi="Times New Roman"/>
                <w:sz w:val="24"/>
                <w:szCs w:val="24"/>
                <w:lang w:val="ro-RO"/>
              </w:rPr>
            </w:pPr>
            <w:r w:rsidRPr="005F3138">
              <w:rPr>
                <w:rFonts w:ascii="Times New Roman" w:hAnsi="Times New Roman"/>
                <w:sz w:val="24"/>
                <w:szCs w:val="24"/>
                <w:lang w:val="ro-RO"/>
              </w:rPr>
              <w:t>e) la preluarea fișei semnalării din Sistemul informațional automatizat al Serviciului național unic pentru apelurile de urgență 112;</w:t>
            </w:r>
          </w:p>
          <w:p w14:paraId="0D549A03" w14:textId="77777777" w:rsidR="00535C7E" w:rsidRPr="005F3138" w:rsidRDefault="00535C7E" w:rsidP="00535C7E">
            <w:pPr>
              <w:ind w:firstLine="0"/>
              <w:rPr>
                <w:rFonts w:ascii="Times New Roman" w:hAnsi="Times New Roman"/>
                <w:sz w:val="24"/>
                <w:szCs w:val="24"/>
                <w:lang w:val="ro-RO"/>
              </w:rPr>
            </w:pPr>
            <w:r w:rsidRPr="005F3138">
              <w:rPr>
                <w:rFonts w:ascii="Times New Roman" w:hAnsi="Times New Roman"/>
                <w:sz w:val="24"/>
                <w:szCs w:val="24"/>
                <w:lang w:val="ro-RO"/>
              </w:rPr>
              <w:lastRenderedPageBreak/>
              <w:t>înregistrarea inițială în evidență a evenimentelor:</w:t>
            </w:r>
          </w:p>
          <w:p w14:paraId="01A523E2" w14:textId="77777777" w:rsidR="00535C7E" w:rsidRPr="005F3138" w:rsidRDefault="00535C7E" w:rsidP="00535C7E">
            <w:pPr>
              <w:ind w:firstLine="0"/>
              <w:rPr>
                <w:rFonts w:ascii="Times New Roman" w:hAnsi="Times New Roman"/>
                <w:sz w:val="24"/>
                <w:szCs w:val="24"/>
                <w:lang w:val="ro-RO"/>
              </w:rPr>
            </w:pPr>
            <w:r w:rsidRPr="005F3138">
              <w:rPr>
                <w:rFonts w:ascii="Times New Roman" w:hAnsi="Times New Roman"/>
                <w:sz w:val="24"/>
                <w:szCs w:val="24"/>
                <w:lang w:val="ro-RO"/>
              </w:rPr>
              <w:t>a) la preluarea corespondenței oficiale prin subdiviziunea de management documente;</w:t>
            </w:r>
          </w:p>
          <w:p w14:paraId="375E50D2" w14:textId="77777777" w:rsidR="00535C7E" w:rsidRPr="005F3138" w:rsidRDefault="00535C7E" w:rsidP="00535C7E">
            <w:pPr>
              <w:ind w:firstLine="0"/>
              <w:rPr>
                <w:rFonts w:ascii="Times New Roman" w:hAnsi="Times New Roman"/>
                <w:sz w:val="24"/>
                <w:szCs w:val="24"/>
                <w:lang w:val="ro-RO"/>
              </w:rPr>
            </w:pPr>
            <w:r w:rsidRPr="005F3138">
              <w:rPr>
                <w:rFonts w:ascii="Times New Roman" w:hAnsi="Times New Roman"/>
                <w:sz w:val="24"/>
                <w:szCs w:val="24"/>
                <w:lang w:val="ro-RO"/>
              </w:rPr>
              <w:t>b) la depunerea raportului de către angajații subdiviziunii competente;</w:t>
            </w:r>
          </w:p>
          <w:p w14:paraId="384F5937" w14:textId="77777777" w:rsidR="00535C7E" w:rsidRPr="005F3138" w:rsidRDefault="00535C7E" w:rsidP="00535C7E">
            <w:pPr>
              <w:ind w:firstLine="0"/>
              <w:rPr>
                <w:rFonts w:ascii="Times New Roman" w:hAnsi="Times New Roman"/>
                <w:sz w:val="24"/>
                <w:szCs w:val="24"/>
                <w:lang w:val="ro-RO"/>
              </w:rPr>
            </w:pPr>
            <w:r w:rsidRPr="005F3138">
              <w:rPr>
                <w:rFonts w:ascii="Times New Roman" w:hAnsi="Times New Roman"/>
                <w:sz w:val="24"/>
                <w:szCs w:val="24"/>
                <w:lang w:val="ro-RO"/>
              </w:rPr>
              <w:t>înregistrarea inițială în evidență a legitimării:</w:t>
            </w:r>
          </w:p>
          <w:p w14:paraId="571E5883" w14:textId="77777777" w:rsidR="00535C7E" w:rsidRPr="005F3138" w:rsidRDefault="00535C7E" w:rsidP="00535C7E">
            <w:pPr>
              <w:ind w:firstLine="0"/>
              <w:rPr>
                <w:rFonts w:ascii="Times New Roman" w:hAnsi="Times New Roman"/>
                <w:sz w:val="24"/>
                <w:szCs w:val="24"/>
                <w:lang w:val="ro-RO"/>
              </w:rPr>
            </w:pPr>
            <w:r w:rsidRPr="005F3138">
              <w:rPr>
                <w:rFonts w:ascii="Times New Roman" w:hAnsi="Times New Roman"/>
                <w:sz w:val="24"/>
                <w:szCs w:val="24"/>
                <w:lang w:val="ro-RO"/>
              </w:rPr>
              <w:t>a) la inițiativa angajatului care a realizat legitimarea cetățeanului/cetățenilor și/sau verificarea auto;</w:t>
            </w:r>
          </w:p>
          <w:p w14:paraId="42368902" w14:textId="77777777" w:rsidR="00535C7E" w:rsidRPr="005F3138" w:rsidRDefault="00535C7E" w:rsidP="00535C7E">
            <w:pPr>
              <w:ind w:firstLine="0"/>
              <w:rPr>
                <w:rFonts w:ascii="Times New Roman" w:hAnsi="Times New Roman"/>
                <w:sz w:val="24"/>
                <w:szCs w:val="24"/>
                <w:lang w:val="ro-RO"/>
              </w:rPr>
            </w:pPr>
            <w:r w:rsidRPr="005F3138">
              <w:rPr>
                <w:rFonts w:ascii="Times New Roman" w:hAnsi="Times New Roman"/>
                <w:sz w:val="24"/>
                <w:szCs w:val="24"/>
                <w:lang w:val="ro-RO"/>
              </w:rPr>
              <w:t>b) în baza raportului/informației verbale (prin sistemul de comunicații speciale sau apel telefonic) sau în formă scrisă a angajatului instituției sau organizației din subordinea Ministerului Afacerilor Interne, de către angajatul desemnat pentru înregistrare sau operatorul dispeceratului;</w:t>
            </w:r>
          </w:p>
          <w:p w14:paraId="4132EF63" w14:textId="77777777" w:rsidR="00535C7E" w:rsidRPr="005F3138" w:rsidRDefault="00535C7E" w:rsidP="00535C7E">
            <w:pPr>
              <w:ind w:firstLine="0"/>
              <w:rPr>
                <w:rFonts w:ascii="Times New Roman" w:hAnsi="Times New Roman"/>
                <w:sz w:val="24"/>
                <w:szCs w:val="24"/>
                <w:lang w:val="ro-RO"/>
              </w:rPr>
            </w:pPr>
            <w:r w:rsidRPr="005F3138">
              <w:rPr>
                <w:rFonts w:ascii="Times New Roman" w:hAnsi="Times New Roman"/>
                <w:sz w:val="24"/>
                <w:szCs w:val="24"/>
                <w:lang w:val="ro-RO"/>
              </w:rPr>
              <w:t>actualizarea datelor: la recepționarea informației suplimentare cu referință la semnalarea preluată anterior;</w:t>
            </w:r>
          </w:p>
          <w:p w14:paraId="5A1684C0" w14:textId="77777777" w:rsidR="00535C7E" w:rsidRPr="005F3138" w:rsidRDefault="00535C7E" w:rsidP="00535C7E">
            <w:pPr>
              <w:ind w:firstLine="0"/>
              <w:rPr>
                <w:rFonts w:ascii="Times New Roman" w:hAnsi="Times New Roman"/>
                <w:sz w:val="24"/>
                <w:szCs w:val="24"/>
                <w:lang w:val="ro-RO"/>
              </w:rPr>
            </w:pPr>
            <w:r w:rsidRPr="005F3138">
              <w:rPr>
                <w:rFonts w:ascii="Times New Roman" w:hAnsi="Times New Roman"/>
                <w:sz w:val="24"/>
                <w:szCs w:val="24"/>
                <w:lang w:val="ro-RO"/>
              </w:rPr>
              <w:t>scoaterea din evidență a semnalării (schimbarea statutului): la transferarea semnalării din statut activ în cel inactiv, cu transmiterea ulterioară în baza de date de evidență a cauzelor penale, contravenționale, în baza ordonanței procurorului (hotărârii judecătorului) de neîncepere a urmăririi penale ori semnare a încheierii de încetare a controlului semnalării, cu transmiterea în arhivă a semnalărilor înregistrate;</w:t>
            </w:r>
          </w:p>
          <w:p w14:paraId="2CEFA726" w14:textId="77777777" w:rsidR="00535C7E" w:rsidRPr="005F3138" w:rsidRDefault="00535C7E" w:rsidP="00535C7E">
            <w:pPr>
              <w:ind w:firstLine="0"/>
              <w:rPr>
                <w:rFonts w:ascii="Times New Roman" w:hAnsi="Times New Roman"/>
                <w:sz w:val="24"/>
                <w:szCs w:val="24"/>
                <w:lang w:val="ro-RO"/>
              </w:rPr>
            </w:pPr>
            <w:r w:rsidRPr="005F3138">
              <w:rPr>
                <w:rFonts w:ascii="Times New Roman" w:hAnsi="Times New Roman"/>
                <w:sz w:val="24"/>
                <w:szCs w:val="24"/>
                <w:lang w:val="ro-RO"/>
              </w:rPr>
              <w:t xml:space="preserve">scoaterea din evidență a evenimentului (schimbarea statutului): la transferarea evenimentului din statut activ în cel inactiv, cu </w:t>
            </w:r>
            <w:r w:rsidRPr="005F3138">
              <w:rPr>
                <w:rFonts w:ascii="Times New Roman" w:hAnsi="Times New Roman"/>
                <w:sz w:val="24"/>
                <w:szCs w:val="24"/>
                <w:lang w:val="ro-RO"/>
              </w:rPr>
              <w:lastRenderedPageBreak/>
              <w:t>transmiterea ulterioară în baza de date în arhivă a evenimentelor înregistrate;</w:t>
            </w:r>
          </w:p>
          <w:p w14:paraId="00EC17C7" w14:textId="77777777" w:rsidR="00535C7E" w:rsidRPr="005F3138" w:rsidRDefault="00535C7E" w:rsidP="00535C7E">
            <w:pPr>
              <w:ind w:firstLine="0"/>
              <w:rPr>
                <w:rFonts w:ascii="Times New Roman" w:hAnsi="Times New Roman"/>
                <w:sz w:val="24"/>
                <w:szCs w:val="24"/>
                <w:lang w:val="ro-RO"/>
              </w:rPr>
            </w:pPr>
            <w:r w:rsidRPr="005F3138">
              <w:rPr>
                <w:rFonts w:ascii="Times New Roman" w:hAnsi="Times New Roman"/>
                <w:sz w:val="24"/>
                <w:szCs w:val="24"/>
                <w:lang w:val="ro-RO"/>
              </w:rPr>
              <w:t>scoaterea din evidență a legitimării (schimbarea statutului): la transferarea legitimării din statut activ în cel inactiv, cu transmiterea ulterioară în baza de date în arhivă a legitimărilor înregistrate;</w:t>
            </w:r>
          </w:p>
          <w:p w14:paraId="7C58DEE4" w14:textId="77777777" w:rsidR="00535C7E" w:rsidRPr="005F3138" w:rsidRDefault="00535C7E" w:rsidP="00535C7E">
            <w:pPr>
              <w:ind w:firstLine="0"/>
              <w:rPr>
                <w:rFonts w:ascii="Times New Roman" w:hAnsi="Times New Roman"/>
                <w:sz w:val="24"/>
                <w:szCs w:val="24"/>
                <w:lang w:val="ro-RO"/>
              </w:rPr>
            </w:pPr>
            <w:r w:rsidRPr="005F3138">
              <w:rPr>
                <w:rFonts w:ascii="Times New Roman" w:hAnsi="Times New Roman"/>
                <w:sz w:val="24"/>
                <w:szCs w:val="24"/>
                <w:lang w:val="ro-RO"/>
              </w:rPr>
              <w:t>2) pentru obiectul informațional „persoană fizică”:</w:t>
            </w:r>
          </w:p>
          <w:p w14:paraId="786BDA78" w14:textId="77777777" w:rsidR="00535C7E" w:rsidRPr="005F3138" w:rsidRDefault="00535C7E" w:rsidP="00535C7E">
            <w:pPr>
              <w:ind w:firstLine="0"/>
              <w:rPr>
                <w:rFonts w:ascii="Times New Roman" w:hAnsi="Times New Roman"/>
                <w:sz w:val="24"/>
                <w:szCs w:val="24"/>
                <w:lang w:val="ro-RO"/>
              </w:rPr>
            </w:pPr>
            <w:r w:rsidRPr="005F3138">
              <w:rPr>
                <w:rFonts w:ascii="Times New Roman" w:hAnsi="Times New Roman"/>
                <w:sz w:val="24"/>
                <w:szCs w:val="24"/>
                <w:lang w:val="ro-RO"/>
              </w:rPr>
              <w:t>înregistrarea inițială în evidență: la înregistrarea semnalării, a evenimentului ori a legitimării în SID Semnalări, în cazul în care persoana este vizată în calitate de martor, bănuit, victimă, reprezentant, contravenient, persoană verificată;</w:t>
            </w:r>
          </w:p>
          <w:p w14:paraId="5CA92CE5" w14:textId="77777777" w:rsidR="00535C7E" w:rsidRPr="005F3138" w:rsidRDefault="00535C7E" w:rsidP="00535C7E">
            <w:pPr>
              <w:ind w:firstLine="0"/>
              <w:rPr>
                <w:rFonts w:ascii="Times New Roman" w:hAnsi="Times New Roman"/>
                <w:sz w:val="24"/>
                <w:szCs w:val="24"/>
                <w:lang w:val="ro-RO"/>
              </w:rPr>
            </w:pPr>
            <w:r w:rsidRPr="005F3138">
              <w:rPr>
                <w:rFonts w:ascii="Times New Roman" w:hAnsi="Times New Roman"/>
                <w:sz w:val="24"/>
                <w:szCs w:val="24"/>
                <w:lang w:val="ro-RO"/>
              </w:rPr>
              <w:t>actualizarea datelor: la recepționarea informației suplimentare cu privire la persoanele fizice implicate într-o situație care face obiectul de evidență în cadrul SID Semnalări;</w:t>
            </w:r>
          </w:p>
          <w:p w14:paraId="612C3E68" w14:textId="77777777" w:rsidR="00535C7E" w:rsidRPr="005F3138" w:rsidRDefault="00535C7E" w:rsidP="00535C7E">
            <w:pPr>
              <w:ind w:firstLine="0"/>
              <w:rPr>
                <w:rFonts w:ascii="Times New Roman" w:hAnsi="Times New Roman"/>
                <w:sz w:val="24"/>
                <w:szCs w:val="24"/>
                <w:lang w:val="ro-RO"/>
              </w:rPr>
            </w:pPr>
            <w:r w:rsidRPr="005F3138">
              <w:rPr>
                <w:rFonts w:ascii="Times New Roman" w:hAnsi="Times New Roman"/>
                <w:sz w:val="24"/>
                <w:szCs w:val="24"/>
                <w:lang w:val="ro-RO"/>
              </w:rPr>
              <w:t>scoaterea din evidență:</w:t>
            </w:r>
          </w:p>
          <w:p w14:paraId="7963073A" w14:textId="77777777" w:rsidR="00535C7E" w:rsidRPr="005F3138" w:rsidRDefault="00535C7E" w:rsidP="00535C7E">
            <w:pPr>
              <w:ind w:firstLine="0"/>
              <w:rPr>
                <w:rFonts w:ascii="Times New Roman" w:hAnsi="Times New Roman"/>
                <w:sz w:val="24"/>
                <w:szCs w:val="24"/>
                <w:lang w:val="ro-RO"/>
              </w:rPr>
            </w:pPr>
            <w:r w:rsidRPr="005F3138">
              <w:rPr>
                <w:rFonts w:ascii="Times New Roman" w:hAnsi="Times New Roman"/>
                <w:sz w:val="24"/>
                <w:szCs w:val="24"/>
                <w:lang w:val="ro-RO"/>
              </w:rPr>
              <w:t>a) în cazul în care se stabilește că datele introduse inițial cu privire la persoana fizică sunt eronate;</w:t>
            </w:r>
          </w:p>
          <w:p w14:paraId="6719280A" w14:textId="77777777" w:rsidR="00535C7E" w:rsidRPr="005F3138" w:rsidRDefault="00535C7E" w:rsidP="00535C7E">
            <w:pPr>
              <w:ind w:firstLine="0"/>
              <w:rPr>
                <w:rFonts w:ascii="Times New Roman" w:hAnsi="Times New Roman"/>
                <w:sz w:val="24"/>
                <w:szCs w:val="24"/>
                <w:lang w:val="ro-RO"/>
              </w:rPr>
            </w:pPr>
            <w:r w:rsidRPr="005F3138">
              <w:rPr>
                <w:rFonts w:ascii="Times New Roman" w:hAnsi="Times New Roman"/>
                <w:sz w:val="24"/>
                <w:szCs w:val="24"/>
                <w:lang w:val="ro-RO"/>
              </w:rPr>
              <w:t>b) la transferarea semnalării, a evenimentului sau a legitimării din statut activ în cel inactiv, adică transferarea informației în baza de date de arhivă;</w:t>
            </w:r>
          </w:p>
          <w:p w14:paraId="4B21FE18" w14:textId="77777777" w:rsidR="00535C7E" w:rsidRPr="005F3138" w:rsidRDefault="00535C7E" w:rsidP="00535C7E">
            <w:pPr>
              <w:ind w:firstLine="0"/>
              <w:rPr>
                <w:rFonts w:ascii="Times New Roman" w:hAnsi="Times New Roman"/>
                <w:sz w:val="24"/>
                <w:szCs w:val="24"/>
                <w:lang w:val="ro-RO"/>
              </w:rPr>
            </w:pPr>
            <w:r w:rsidRPr="005F3138">
              <w:rPr>
                <w:rFonts w:ascii="Times New Roman" w:hAnsi="Times New Roman"/>
                <w:sz w:val="24"/>
                <w:szCs w:val="24"/>
                <w:lang w:val="ro-RO"/>
              </w:rPr>
              <w:t>3) pentru obiectul informațional „persoană juridică”:</w:t>
            </w:r>
          </w:p>
          <w:p w14:paraId="721DBF39" w14:textId="77777777" w:rsidR="00535C7E" w:rsidRPr="005F3138" w:rsidRDefault="00535C7E" w:rsidP="00535C7E">
            <w:pPr>
              <w:ind w:firstLine="0"/>
              <w:rPr>
                <w:rFonts w:ascii="Times New Roman" w:hAnsi="Times New Roman"/>
                <w:sz w:val="24"/>
                <w:szCs w:val="24"/>
                <w:lang w:val="ro-RO"/>
              </w:rPr>
            </w:pPr>
            <w:r w:rsidRPr="005F3138">
              <w:rPr>
                <w:rFonts w:ascii="Times New Roman" w:hAnsi="Times New Roman"/>
                <w:sz w:val="24"/>
                <w:szCs w:val="24"/>
                <w:lang w:val="ro-RO"/>
              </w:rPr>
              <w:t>înregistrarea inițială în evidență:</w:t>
            </w:r>
          </w:p>
          <w:p w14:paraId="7A3DEC1C" w14:textId="77777777" w:rsidR="00535C7E" w:rsidRPr="005F3138" w:rsidRDefault="00535C7E" w:rsidP="00535C7E">
            <w:pPr>
              <w:ind w:firstLine="0"/>
              <w:rPr>
                <w:rFonts w:ascii="Times New Roman" w:hAnsi="Times New Roman"/>
                <w:sz w:val="24"/>
                <w:szCs w:val="24"/>
                <w:lang w:val="ro-RO"/>
              </w:rPr>
            </w:pPr>
            <w:r w:rsidRPr="005F3138">
              <w:rPr>
                <w:rFonts w:ascii="Times New Roman" w:hAnsi="Times New Roman"/>
                <w:sz w:val="24"/>
                <w:szCs w:val="24"/>
                <w:lang w:val="ro-RO"/>
              </w:rPr>
              <w:t xml:space="preserve">а) la înregistrarea semnalării, a evenimentului ori a legitimării în SID Semnalări, în cazul în care persoana juridică este identificată și vizată </w:t>
            </w:r>
            <w:r w:rsidRPr="005F3138">
              <w:rPr>
                <w:rFonts w:ascii="Times New Roman" w:hAnsi="Times New Roman"/>
                <w:sz w:val="24"/>
                <w:szCs w:val="24"/>
                <w:lang w:val="ro-RO"/>
              </w:rPr>
              <w:lastRenderedPageBreak/>
              <w:t xml:space="preserve">în legătură cu obiectul de evidență în cadrul SID Semnalări; </w:t>
            </w:r>
          </w:p>
          <w:p w14:paraId="3497D87F" w14:textId="77777777" w:rsidR="00535C7E" w:rsidRPr="005F3138" w:rsidRDefault="00535C7E" w:rsidP="00535C7E">
            <w:pPr>
              <w:ind w:firstLine="0"/>
              <w:rPr>
                <w:rFonts w:ascii="Times New Roman" w:hAnsi="Times New Roman"/>
                <w:sz w:val="24"/>
                <w:szCs w:val="24"/>
                <w:lang w:val="ro-RO"/>
              </w:rPr>
            </w:pPr>
            <w:r w:rsidRPr="005F3138">
              <w:rPr>
                <w:rFonts w:ascii="Times New Roman" w:hAnsi="Times New Roman"/>
                <w:sz w:val="24"/>
                <w:szCs w:val="24"/>
                <w:lang w:val="ro-RO"/>
              </w:rPr>
              <w:t>b) la înregistrarea altor apeluri la Serviciul național unic pentru apelurile de urgență 112, în cazul în care unul dintre subiecții situației de urgență este o persoană juridică;</w:t>
            </w:r>
          </w:p>
          <w:p w14:paraId="40595063" w14:textId="77777777" w:rsidR="00535C7E" w:rsidRPr="005F3138" w:rsidRDefault="00535C7E" w:rsidP="00535C7E">
            <w:pPr>
              <w:ind w:firstLine="0"/>
              <w:rPr>
                <w:rFonts w:ascii="Times New Roman" w:hAnsi="Times New Roman"/>
                <w:sz w:val="24"/>
                <w:szCs w:val="24"/>
                <w:lang w:val="ro-RO"/>
              </w:rPr>
            </w:pPr>
            <w:r w:rsidRPr="005F3138">
              <w:rPr>
                <w:rFonts w:ascii="Times New Roman" w:hAnsi="Times New Roman"/>
                <w:sz w:val="24"/>
                <w:szCs w:val="24"/>
                <w:lang w:val="ro-RO"/>
              </w:rPr>
              <w:t>actualizarea datelor: la recepționarea informației suplimentare despre persoanele juridice implicate într-o situație de urgență, despre care Serviciul național unic pentru apelurile de urgență 112 a fost înștiințat anterior;</w:t>
            </w:r>
          </w:p>
          <w:p w14:paraId="3D6DAE0C" w14:textId="77777777" w:rsidR="00535C7E" w:rsidRPr="005F3138" w:rsidRDefault="00535C7E" w:rsidP="00535C7E">
            <w:pPr>
              <w:ind w:firstLine="0"/>
              <w:rPr>
                <w:rFonts w:ascii="Times New Roman" w:hAnsi="Times New Roman"/>
                <w:sz w:val="24"/>
                <w:szCs w:val="24"/>
                <w:lang w:val="ro-RO"/>
              </w:rPr>
            </w:pPr>
            <w:r w:rsidRPr="005F3138">
              <w:rPr>
                <w:rFonts w:ascii="Times New Roman" w:hAnsi="Times New Roman"/>
                <w:sz w:val="24"/>
                <w:szCs w:val="24"/>
                <w:lang w:val="ro-RO"/>
              </w:rPr>
              <w:t>scoaterea din evidență:</w:t>
            </w:r>
          </w:p>
          <w:p w14:paraId="33BAD229" w14:textId="77777777" w:rsidR="00535C7E" w:rsidRPr="005F3138" w:rsidRDefault="00535C7E" w:rsidP="00535C7E">
            <w:pPr>
              <w:ind w:firstLine="0"/>
              <w:rPr>
                <w:rFonts w:ascii="Times New Roman" w:hAnsi="Times New Roman"/>
                <w:sz w:val="24"/>
                <w:szCs w:val="24"/>
                <w:lang w:val="ro-RO"/>
              </w:rPr>
            </w:pPr>
            <w:r w:rsidRPr="005F3138">
              <w:rPr>
                <w:rFonts w:ascii="Times New Roman" w:hAnsi="Times New Roman"/>
                <w:sz w:val="24"/>
                <w:szCs w:val="24"/>
                <w:lang w:val="ro-RO"/>
              </w:rPr>
              <w:t>а) la corectarea datelor introduse anterior privind persoana juridică, în cazul stabilirii faptului că datele introduse inițial sunt greșite;</w:t>
            </w:r>
          </w:p>
          <w:p w14:paraId="211D3388" w14:textId="77777777" w:rsidR="00535C7E" w:rsidRPr="005F3138" w:rsidRDefault="00535C7E" w:rsidP="00535C7E">
            <w:pPr>
              <w:ind w:firstLine="0"/>
              <w:rPr>
                <w:rFonts w:ascii="Times New Roman" w:hAnsi="Times New Roman"/>
                <w:sz w:val="24"/>
                <w:szCs w:val="24"/>
                <w:lang w:val="ro-RO"/>
              </w:rPr>
            </w:pPr>
            <w:r w:rsidRPr="005F3138">
              <w:rPr>
                <w:rFonts w:ascii="Times New Roman" w:hAnsi="Times New Roman"/>
                <w:sz w:val="24"/>
                <w:szCs w:val="24"/>
                <w:lang w:val="ro-RO"/>
              </w:rPr>
              <w:t>b) la transferarea apelului/situației de urgență din statut activ în cel inactiv, cu transferarea informației în baza de date de arhivă a situațiilor de urgență;</w:t>
            </w:r>
          </w:p>
          <w:p w14:paraId="784EAA91" w14:textId="77777777" w:rsidR="00535C7E" w:rsidRPr="005F3138" w:rsidRDefault="00535C7E" w:rsidP="00535C7E">
            <w:pPr>
              <w:ind w:firstLine="0"/>
              <w:rPr>
                <w:rFonts w:ascii="Times New Roman" w:hAnsi="Times New Roman"/>
                <w:sz w:val="24"/>
                <w:szCs w:val="24"/>
                <w:lang w:val="ro-RO"/>
              </w:rPr>
            </w:pPr>
            <w:r w:rsidRPr="005F3138">
              <w:rPr>
                <w:rFonts w:ascii="Times New Roman" w:hAnsi="Times New Roman"/>
                <w:sz w:val="24"/>
                <w:szCs w:val="24"/>
                <w:lang w:val="ro-RO"/>
              </w:rPr>
              <w:t>4) pentru obiectul informațional „document”:</w:t>
            </w:r>
          </w:p>
          <w:p w14:paraId="7CF2656C" w14:textId="77777777" w:rsidR="00535C7E" w:rsidRPr="005F3138" w:rsidRDefault="00535C7E" w:rsidP="00535C7E">
            <w:pPr>
              <w:ind w:firstLine="0"/>
              <w:rPr>
                <w:rFonts w:ascii="Times New Roman" w:hAnsi="Times New Roman"/>
                <w:sz w:val="24"/>
                <w:szCs w:val="24"/>
                <w:lang w:val="ro-RO"/>
              </w:rPr>
            </w:pPr>
            <w:r w:rsidRPr="005F3138">
              <w:rPr>
                <w:rFonts w:ascii="Times New Roman" w:hAnsi="Times New Roman"/>
                <w:sz w:val="24"/>
                <w:szCs w:val="24"/>
                <w:lang w:val="ro-RO"/>
              </w:rPr>
              <w:t>înregistrarea inițială în evidență:</w:t>
            </w:r>
          </w:p>
          <w:p w14:paraId="7A29DE09" w14:textId="77777777" w:rsidR="00535C7E" w:rsidRPr="005F3138" w:rsidRDefault="00535C7E" w:rsidP="00535C7E">
            <w:pPr>
              <w:ind w:firstLine="0"/>
              <w:rPr>
                <w:rFonts w:ascii="Times New Roman" w:hAnsi="Times New Roman"/>
                <w:sz w:val="24"/>
                <w:szCs w:val="24"/>
                <w:lang w:val="ro-RO"/>
              </w:rPr>
            </w:pPr>
            <w:r w:rsidRPr="005F3138">
              <w:rPr>
                <w:rFonts w:ascii="Times New Roman" w:hAnsi="Times New Roman"/>
                <w:sz w:val="24"/>
                <w:szCs w:val="24"/>
                <w:lang w:val="ro-RO"/>
              </w:rPr>
              <w:t>a) la ținerea evidenței documentelor din SID Semnalări;</w:t>
            </w:r>
          </w:p>
          <w:p w14:paraId="3337FE93" w14:textId="77777777" w:rsidR="00535C7E" w:rsidRPr="005F3138" w:rsidRDefault="00535C7E" w:rsidP="00535C7E">
            <w:pPr>
              <w:ind w:firstLine="0"/>
              <w:rPr>
                <w:rFonts w:ascii="Times New Roman" w:hAnsi="Times New Roman"/>
                <w:sz w:val="24"/>
                <w:szCs w:val="24"/>
                <w:lang w:val="ro-RO"/>
              </w:rPr>
            </w:pPr>
            <w:r w:rsidRPr="005F3138">
              <w:rPr>
                <w:rFonts w:ascii="Times New Roman" w:hAnsi="Times New Roman"/>
                <w:sz w:val="24"/>
                <w:szCs w:val="24"/>
                <w:lang w:val="ro-RO"/>
              </w:rPr>
              <w:t>b) la ținerea evidenței regulamentelor și instrucțiunilor interne;</w:t>
            </w:r>
          </w:p>
          <w:p w14:paraId="062E1842" w14:textId="77777777" w:rsidR="00535C7E" w:rsidRPr="005F3138" w:rsidRDefault="00535C7E" w:rsidP="00535C7E">
            <w:pPr>
              <w:ind w:firstLine="0"/>
              <w:rPr>
                <w:rFonts w:ascii="Times New Roman" w:hAnsi="Times New Roman"/>
                <w:sz w:val="24"/>
                <w:szCs w:val="24"/>
                <w:lang w:val="ro-RO"/>
              </w:rPr>
            </w:pPr>
            <w:r w:rsidRPr="005F3138">
              <w:rPr>
                <w:rFonts w:ascii="Times New Roman" w:hAnsi="Times New Roman"/>
                <w:sz w:val="24"/>
                <w:szCs w:val="24"/>
                <w:lang w:val="ro-RO"/>
              </w:rPr>
              <w:t>actualizarea datelor:</w:t>
            </w:r>
          </w:p>
          <w:p w14:paraId="31656110" w14:textId="77777777" w:rsidR="00535C7E" w:rsidRPr="005F3138" w:rsidRDefault="00535C7E" w:rsidP="00535C7E">
            <w:pPr>
              <w:ind w:firstLine="0"/>
              <w:rPr>
                <w:rFonts w:ascii="Times New Roman" w:hAnsi="Times New Roman"/>
                <w:sz w:val="24"/>
                <w:szCs w:val="24"/>
                <w:lang w:val="ro-RO"/>
              </w:rPr>
            </w:pPr>
            <w:r w:rsidRPr="005F3138">
              <w:rPr>
                <w:rFonts w:ascii="Times New Roman" w:hAnsi="Times New Roman"/>
                <w:sz w:val="24"/>
                <w:szCs w:val="24"/>
                <w:lang w:val="ro-RO"/>
              </w:rPr>
              <w:t>a) la introducerea modificărilor într-un document întocmit;</w:t>
            </w:r>
          </w:p>
          <w:p w14:paraId="1949686C" w14:textId="77777777" w:rsidR="00535C7E" w:rsidRPr="005F3138" w:rsidRDefault="00535C7E" w:rsidP="00535C7E">
            <w:pPr>
              <w:ind w:firstLine="0"/>
              <w:rPr>
                <w:rFonts w:ascii="Times New Roman" w:hAnsi="Times New Roman"/>
                <w:sz w:val="24"/>
                <w:szCs w:val="24"/>
                <w:lang w:val="ro-RO"/>
              </w:rPr>
            </w:pPr>
            <w:r w:rsidRPr="005F3138">
              <w:rPr>
                <w:rFonts w:ascii="Times New Roman" w:hAnsi="Times New Roman"/>
                <w:sz w:val="24"/>
                <w:szCs w:val="24"/>
                <w:lang w:val="ro-RO"/>
              </w:rPr>
              <w:t>b) la introducerea modificărilor într-o instrucțiune sau regulament;</w:t>
            </w:r>
          </w:p>
          <w:p w14:paraId="3037C742" w14:textId="77777777" w:rsidR="00535C7E" w:rsidRPr="005F3138" w:rsidRDefault="00535C7E" w:rsidP="00535C7E">
            <w:pPr>
              <w:ind w:firstLine="0"/>
              <w:rPr>
                <w:rFonts w:ascii="Times New Roman" w:hAnsi="Times New Roman"/>
                <w:sz w:val="24"/>
                <w:szCs w:val="24"/>
                <w:lang w:val="ro-RO"/>
              </w:rPr>
            </w:pPr>
            <w:r w:rsidRPr="005F3138">
              <w:rPr>
                <w:rFonts w:ascii="Times New Roman" w:hAnsi="Times New Roman"/>
                <w:sz w:val="24"/>
                <w:szCs w:val="24"/>
                <w:lang w:val="ro-RO"/>
              </w:rPr>
              <w:t>scoaterea din evidență:</w:t>
            </w:r>
          </w:p>
          <w:p w14:paraId="66E40884" w14:textId="77777777" w:rsidR="00535C7E" w:rsidRPr="005F3138" w:rsidRDefault="00535C7E" w:rsidP="00535C7E">
            <w:pPr>
              <w:ind w:firstLine="0"/>
              <w:rPr>
                <w:rFonts w:ascii="Times New Roman" w:hAnsi="Times New Roman"/>
                <w:sz w:val="24"/>
                <w:szCs w:val="24"/>
                <w:lang w:val="ro-RO"/>
              </w:rPr>
            </w:pPr>
            <w:r w:rsidRPr="005F3138">
              <w:rPr>
                <w:rFonts w:ascii="Times New Roman" w:hAnsi="Times New Roman"/>
                <w:sz w:val="24"/>
                <w:szCs w:val="24"/>
                <w:lang w:val="ro-RO"/>
              </w:rPr>
              <w:t>a) la nimicire;</w:t>
            </w:r>
          </w:p>
          <w:p w14:paraId="55278C1D" w14:textId="77777777" w:rsidR="00535C7E" w:rsidRPr="005F3138" w:rsidRDefault="00535C7E" w:rsidP="00535C7E">
            <w:pPr>
              <w:ind w:firstLine="0"/>
              <w:rPr>
                <w:rFonts w:ascii="Times New Roman" w:hAnsi="Times New Roman"/>
                <w:sz w:val="24"/>
                <w:szCs w:val="24"/>
                <w:lang w:val="ro-RO"/>
              </w:rPr>
            </w:pPr>
            <w:r w:rsidRPr="005F3138">
              <w:rPr>
                <w:rFonts w:ascii="Times New Roman" w:hAnsi="Times New Roman"/>
                <w:sz w:val="24"/>
                <w:szCs w:val="24"/>
                <w:lang w:val="ro-RO"/>
              </w:rPr>
              <w:lastRenderedPageBreak/>
              <w:t>b) la transmiterea documentului persoanei care l-a solicitat;</w:t>
            </w:r>
          </w:p>
          <w:p w14:paraId="69371E68" w14:textId="77777777" w:rsidR="00535C7E" w:rsidRPr="005F3138" w:rsidRDefault="00535C7E" w:rsidP="00535C7E">
            <w:pPr>
              <w:ind w:firstLine="0"/>
              <w:rPr>
                <w:rFonts w:ascii="Times New Roman" w:hAnsi="Times New Roman"/>
                <w:sz w:val="24"/>
                <w:szCs w:val="24"/>
                <w:lang w:val="ro-RO"/>
              </w:rPr>
            </w:pPr>
            <w:r w:rsidRPr="005F3138">
              <w:rPr>
                <w:rFonts w:ascii="Times New Roman" w:hAnsi="Times New Roman"/>
                <w:sz w:val="24"/>
                <w:szCs w:val="24"/>
                <w:lang w:val="ro-RO"/>
              </w:rPr>
              <w:t>c) la anularea instrucțiunii sau regulamentului.</w:t>
            </w:r>
          </w:p>
          <w:p w14:paraId="38C9916A" w14:textId="3383CB0B" w:rsidR="00221BBE" w:rsidRPr="00221BBE" w:rsidRDefault="00535C7E" w:rsidP="00535C7E">
            <w:pPr>
              <w:ind w:firstLine="0"/>
              <w:rPr>
                <w:rFonts w:ascii="Times New Roman" w:hAnsi="Times New Roman"/>
                <w:sz w:val="24"/>
                <w:szCs w:val="24"/>
                <w:lang w:val="ro-RO"/>
              </w:rPr>
            </w:pPr>
            <w:r w:rsidRPr="005F3138">
              <w:rPr>
                <w:rFonts w:ascii="Times New Roman" w:hAnsi="Times New Roman"/>
                <w:sz w:val="24"/>
                <w:szCs w:val="24"/>
                <w:lang w:val="ro-RO"/>
              </w:rPr>
              <w:t xml:space="preserve">Eliminarea fizică din baza de date a informației privind toate obiectele informaționale are loc după expirarea termenului de </w:t>
            </w:r>
            <w:r>
              <w:rPr>
                <w:rFonts w:ascii="Times New Roman" w:hAnsi="Times New Roman"/>
                <w:sz w:val="24"/>
                <w:szCs w:val="24"/>
                <w:lang w:val="ro-RO"/>
              </w:rPr>
              <w:t>10</w:t>
            </w:r>
            <w:r w:rsidRPr="005F3138">
              <w:rPr>
                <w:rFonts w:ascii="Times New Roman" w:hAnsi="Times New Roman"/>
                <w:sz w:val="24"/>
                <w:szCs w:val="24"/>
                <w:lang w:val="ro-RO"/>
              </w:rPr>
              <w:t xml:space="preserve"> ani de aflare a informației în arhivele electronice ale SID Semnalări.</w:t>
            </w:r>
          </w:p>
        </w:tc>
      </w:tr>
      <w:tr w:rsidR="00B45B22" w14:paraId="084A08FA" w14:textId="77777777" w:rsidTr="00221BBE">
        <w:tc>
          <w:tcPr>
            <w:tcW w:w="13994" w:type="dxa"/>
            <w:gridSpan w:val="3"/>
            <w:shd w:val="clear" w:color="auto" w:fill="D9D9D9" w:themeFill="background1" w:themeFillShade="D9"/>
          </w:tcPr>
          <w:p w14:paraId="08719411" w14:textId="47B59C72" w:rsidR="00B45B22" w:rsidRPr="00992597" w:rsidRDefault="00992597" w:rsidP="00221BBE">
            <w:pPr>
              <w:ind w:firstLine="0"/>
              <w:jc w:val="center"/>
              <w:rPr>
                <w:rFonts w:ascii="Times New Roman" w:hAnsi="Times New Roman"/>
                <w:b/>
                <w:bCs/>
                <w:sz w:val="24"/>
                <w:szCs w:val="24"/>
                <w:lang w:val="ro-RO"/>
              </w:rPr>
            </w:pPr>
            <w:r w:rsidRPr="00992597">
              <w:rPr>
                <w:rFonts w:ascii="Times New Roman" w:hAnsi="Times New Roman"/>
                <w:b/>
                <w:bCs/>
                <w:sz w:val="24"/>
                <w:szCs w:val="24"/>
                <w:lang w:val="ro-RO"/>
              </w:rPr>
              <w:lastRenderedPageBreak/>
              <w:t>Regulamentul resursei informaționale formate de Sistemul informațional departamental „Evidența semnalărilor și evenimentelor de ordine publică”, aprobat prin Hotărârea Guvernului nr. 859/2023</w:t>
            </w:r>
          </w:p>
        </w:tc>
      </w:tr>
      <w:tr w:rsidR="00B45B22" w14:paraId="3939448F" w14:textId="77777777" w:rsidTr="00221BBE">
        <w:tc>
          <w:tcPr>
            <w:tcW w:w="4664" w:type="dxa"/>
          </w:tcPr>
          <w:p w14:paraId="47D4A297" w14:textId="7B5720D3" w:rsidR="00B45B22" w:rsidRPr="00EC17EF" w:rsidRDefault="00B45B22" w:rsidP="00221BBE">
            <w:pPr>
              <w:ind w:firstLine="0"/>
              <w:jc w:val="center"/>
              <w:rPr>
                <w:sz w:val="24"/>
                <w:szCs w:val="24"/>
                <w:lang w:val="ro-RO"/>
              </w:rPr>
            </w:pPr>
            <w:r w:rsidRPr="00A93223">
              <w:rPr>
                <w:rFonts w:ascii="Times New Roman" w:hAnsi="Times New Roman"/>
                <w:b/>
                <w:bCs/>
                <w:sz w:val="24"/>
                <w:szCs w:val="24"/>
                <w:lang w:val="ro-RO"/>
              </w:rPr>
              <w:t>Conținutul normei în vigoare</w:t>
            </w:r>
          </w:p>
        </w:tc>
        <w:tc>
          <w:tcPr>
            <w:tcW w:w="4665" w:type="dxa"/>
          </w:tcPr>
          <w:p w14:paraId="436E5FB6" w14:textId="58933A82" w:rsidR="00B45B22" w:rsidRPr="002659A4" w:rsidRDefault="00B45B22" w:rsidP="00221BBE">
            <w:pPr>
              <w:ind w:firstLine="0"/>
              <w:jc w:val="center"/>
              <w:rPr>
                <w:rFonts w:asciiTheme="majorBidi" w:hAnsiTheme="majorBidi" w:cstheme="majorBidi"/>
                <w:sz w:val="24"/>
                <w:szCs w:val="24"/>
                <w:lang w:val="ro-RO" w:eastAsia="ru-RU"/>
              </w:rPr>
            </w:pPr>
            <w:r w:rsidRPr="00A93223">
              <w:rPr>
                <w:rFonts w:ascii="Times New Roman" w:hAnsi="Times New Roman"/>
                <w:b/>
                <w:bCs/>
                <w:sz w:val="24"/>
                <w:szCs w:val="24"/>
                <w:lang w:val="ro-RO"/>
              </w:rPr>
              <w:t>Modificarea propusă</w:t>
            </w:r>
          </w:p>
        </w:tc>
        <w:tc>
          <w:tcPr>
            <w:tcW w:w="4665" w:type="dxa"/>
          </w:tcPr>
          <w:p w14:paraId="7C5A8F52" w14:textId="233870CF" w:rsidR="00B45B22" w:rsidRPr="00EC17EF" w:rsidRDefault="00B45B22" w:rsidP="00221BBE">
            <w:pPr>
              <w:ind w:firstLine="0"/>
              <w:jc w:val="center"/>
              <w:rPr>
                <w:sz w:val="24"/>
                <w:szCs w:val="24"/>
                <w:lang w:val="ro-RO"/>
              </w:rPr>
            </w:pPr>
            <w:r w:rsidRPr="00A93223">
              <w:rPr>
                <w:rFonts w:ascii="Times New Roman" w:hAnsi="Times New Roman"/>
                <w:b/>
                <w:bCs/>
                <w:sz w:val="24"/>
                <w:szCs w:val="24"/>
                <w:lang w:val="ro-RO"/>
              </w:rPr>
              <w:t>Conținutul normei după modificare</w:t>
            </w:r>
          </w:p>
        </w:tc>
      </w:tr>
      <w:tr w:rsidR="00221BBE" w14:paraId="234269D9" w14:textId="77777777" w:rsidTr="00221BBE">
        <w:tc>
          <w:tcPr>
            <w:tcW w:w="4664" w:type="dxa"/>
          </w:tcPr>
          <w:p w14:paraId="561735E6" w14:textId="4EF27A6F" w:rsidR="00221BBE" w:rsidRPr="00421898" w:rsidRDefault="00DC3B7D" w:rsidP="00421898">
            <w:pPr>
              <w:ind w:firstLine="0"/>
              <w:rPr>
                <w:rFonts w:ascii="Times New Roman" w:hAnsi="Times New Roman"/>
                <w:sz w:val="24"/>
                <w:szCs w:val="24"/>
                <w:lang w:val="ro-RO"/>
              </w:rPr>
            </w:pPr>
            <w:r w:rsidRPr="00DC3B7D">
              <w:rPr>
                <w:rFonts w:ascii="Times New Roman" w:hAnsi="Times New Roman"/>
                <w:sz w:val="24"/>
                <w:szCs w:val="24"/>
                <w:lang w:val="ro-RO"/>
              </w:rPr>
              <w:t>3. Resursa informațională ținută în cadrul Sistemului informațional departamental „Evidența semnalărilor și evenimentelor de ordine publică” (în continuare – SID Semnalări), ca resursă informațională specializată, este destinată să asigure suportul informațional al activității organelor de drept din subordinea Ministerului Afacerilor Interne, în procesul menținerii, asigurării și restabilirii ordinii și securității publice, de prevenire, de investigare și de descoperire a infracțiunilor și a contravențiilor, precum și formarea unui echivalent digital al dosarului pe suport de hârtie despre sesizarea cu privire la comiterea unei infracțiuni sau contravenții, actele procesuale întocmite în contextul examinării până la formularea propunerii de a nu porni urmărirea penală ori adoptarea ordonanței de intentare a cauzei penale sau pornirea procesului contravențional cu referire la gestiunea unui eveniment din sfera de competență a Ministerului Afacerilor Interne.</w:t>
            </w:r>
          </w:p>
        </w:tc>
        <w:tc>
          <w:tcPr>
            <w:tcW w:w="4665" w:type="dxa"/>
          </w:tcPr>
          <w:p w14:paraId="537BAEB7" w14:textId="549F0291" w:rsidR="00221BBE" w:rsidRPr="00421898" w:rsidRDefault="00B621A0" w:rsidP="00421898">
            <w:pPr>
              <w:ind w:firstLine="0"/>
              <w:rPr>
                <w:rFonts w:ascii="Times New Roman" w:hAnsi="Times New Roman"/>
                <w:sz w:val="24"/>
                <w:szCs w:val="24"/>
                <w:lang w:val="ro-RO"/>
              </w:rPr>
            </w:pPr>
            <w:r w:rsidRPr="00421898">
              <w:rPr>
                <w:rFonts w:ascii="Times New Roman" w:hAnsi="Times New Roman"/>
                <w:sz w:val="24"/>
                <w:szCs w:val="24"/>
                <w:lang w:val="ro-RO"/>
              </w:rPr>
              <w:t>2.1.  Punctul 3 se completează cu textul „De asemenea, SID Semnalări include componenta de gestionare a forțelor și mijloacelor necesare intervenției în cadrul evenimentelor de ordine publică, precum și planificarea misiunilor de serviciu ale structurilor Ministerului Afacerilor Interne în cadrul Subsistemului Informațional Integrat al Managementului Operațional (în continuare - SIIMO).”</w:t>
            </w:r>
          </w:p>
        </w:tc>
        <w:tc>
          <w:tcPr>
            <w:tcW w:w="4665" w:type="dxa"/>
          </w:tcPr>
          <w:p w14:paraId="4AEA8D7A" w14:textId="42C115BD" w:rsidR="00221BBE" w:rsidRPr="00421898" w:rsidRDefault="00BE3AD0" w:rsidP="00421898">
            <w:pPr>
              <w:ind w:firstLine="0"/>
              <w:rPr>
                <w:rFonts w:ascii="Times New Roman" w:hAnsi="Times New Roman"/>
                <w:sz w:val="24"/>
                <w:szCs w:val="24"/>
                <w:lang w:val="ro-RO"/>
              </w:rPr>
            </w:pPr>
            <w:r w:rsidRPr="00DC3B7D">
              <w:rPr>
                <w:rFonts w:ascii="Times New Roman" w:hAnsi="Times New Roman"/>
                <w:sz w:val="24"/>
                <w:szCs w:val="24"/>
                <w:lang w:val="ro-RO"/>
              </w:rPr>
              <w:t>3. Resursa informațională ținută în cadrul Sistemului informațional departamental „Evidența semnalărilor și evenimentelor de ordine publică” (în continuare – SID Semnalări), ca resursă informațională specializată, este destinată să asigure suportul informațional al activității organelor de drept din subordinea Ministerului Afacerilor Interne, în procesul menținerii, asigurării și restabilirii ordinii și securității publice, de prevenire, de investigare și de descoperire a infracțiunilor și a contravențiilor, precum și formarea unui echivalent digital al dosarului pe suport de hârtie despre sesizarea cu privire la comiterea unei infracțiuni sau contravenții, actele procesuale întocmite în contextul examinării până la formularea propunerii de a nu porni urmărirea penală ori adoptarea ordonanței de intentare a cauzei penale sau pornirea procesului contravențional cu referire la gestiunea unui eveniment din sfera de competență a Ministerului Afacerilor Interne.</w:t>
            </w:r>
            <w:r>
              <w:rPr>
                <w:rFonts w:ascii="Times New Roman" w:hAnsi="Times New Roman"/>
                <w:sz w:val="24"/>
                <w:szCs w:val="24"/>
                <w:lang w:val="ro-RO"/>
              </w:rPr>
              <w:t xml:space="preserve"> </w:t>
            </w:r>
            <w:r w:rsidRPr="00421898">
              <w:rPr>
                <w:rFonts w:ascii="Times New Roman" w:hAnsi="Times New Roman"/>
                <w:sz w:val="24"/>
                <w:szCs w:val="24"/>
                <w:lang w:val="ro-RO"/>
              </w:rPr>
              <w:t xml:space="preserve"> </w:t>
            </w:r>
            <w:r w:rsidRPr="00421898">
              <w:rPr>
                <w:rFonts w:ascii="Times New Roman" w:hAnsi="Times New Roman"/>
                <w:sz w:val="24"/>
                <w:szCs w:val="24"/>
                <w:lang w:val="ro-RO"/>
              </w:rPr>
              <w:t xml:space="preserve">De asemenea, SID Semnalări include </w:t>
            </w:r>
            <w:r w:rsidRPr="00421898">
              <w:rPr>
                <w:rFonts w:ascii="Times New Roman" w:hAnsi="Times New Roman"/>
                <w:sz w:val="24"/>
                <w:szCs w:val="24"/>
                <w:lang w:val="ro-RO"/>
              </w:rPr>
              <w:lastRenderedPageBreak/>
              <w:t>componenta de gestionare a forțelor și mijloacelor necesare intervenției în cadrul evenimentelor de ordine publică, precum și planificarea misiunilor de serviciu ale structurilor Ministerului Afacerilor Interne în cadrul Subsistemului Informațional Integrat al Managementului Operațional (în continuare - SIIMO).</w:t>
            </w:r>
          </w:p>
        </w:tc>
      </w:tr>
      <w:tr w:rsidR="00221BBE" w14:paraId="3C9B4D8F" w14:textId="77777777" w:rsidTr="00221BBE">
        <w:tc>
          <w:tcPr>
            <w:tcW w:w="4664" w:type="dxa"/>
          </w:tcPr>
          <w:p w14:paraId="14F62AE8" w14:textId="28C3AE44" w:rsidR="00221BBE" w:rsidRPr="00421898" w:rsidRDefault="0026556E" w:rsidP="00421898">
            <w:pPr>
              <w:ind w:firstLine="0"/>
              <w:rPr>
                <w:rFonts w:ascii="Times New Roman" w:hAnsi="Times New Roman"/>
                <w:sz w:val="24"/>
                <w:szCs w:val="24"/>
                <w:lang w:val="ro-RO"/>
              </w:rPr>
            </w:pPr>
            <w:r w:rsidRPr="0026556E">
              <w:rPr>
                <w:rFonts w:ascii="Times New Roman" w:hAnsi="Times New Roman"/>
                <w:sz w:val="24"/>
                <w:szCs w:val="24"/>
                <w:lang w:val="ro-RO"/>
              </w:rPr>
              <w:lastRenderedPageBreak/>
              <w:t>4. SID Semnalări creează un spațiu informațional unitar departamental ale cărui date se consideră corecte și veridice până la proba contrarie.</w:t>
            </w:r>
          </w:p>
        </w:tc>
        <w:tc>
          <w:tcPr>
            <w:tcW w:w="4665" w:type="dxa"/>
          </w:tcPr>
          <w:p w14:paraId="42D8BFAD" w14:textId="53243AD5" w:rsidR="00221BBE" w:rsidRPr="00421898" w:rsidRDefault="00421898" w:rsidP="00421898">
            <w:pPr>
              <w:ind w:firstLine="0"/>
              <w:rPr>
                <w:rFonts w:ascii="Times New Roman" w:hAnsi="Times New Roman"/>
                <w:sz w:val="24"/>
                <w:szCs w:val="24"/>
                <w:lang w:val="ro-RO"/>
              </w:rPr>
            </w:pPr>
            <w:r w:rsidRPr="00421898">
              <w:rPr>
                <w:rFonts w:ascii="Times New Roman" w:hAnsi="Times New Roman"/>
                <w:sz w:val="24"/>
                <w:szCs w:val="24"/>
                <w:lang w:val="ro-RO"/>
              </w:rPr>
              <w:t>2.2. La punctul 4, după textul „un spațiu unitar departamental” se completează cu textul „ , care include și SIIMO,”</w:t>
            </w:r>
          </w:p>
        </w:tc>
        <w:tc>
          <w:tcPr>
            <w:tcW w:w="4665" w:type="dxa"/>
          </w:tcPr>
          <w:p w14:paraId="103E2EEF" w14:textId="5377A797" w:rsidR="00221BBE" w:rsidRPr="00421898" w:rsidRDefault="0026556E" w:rsidP="00421898">
            <w:pPr>
              <w:ind w:firstLine="0"/>
              <w:rPr>
                <w:rFonts w:ascii="Times New Roman" w:hAnsi="Times New Roman"/>
                <w:sz w:val="24"/>
                <w:szCs w:val="24"/>
                <w:lang w:val="ro-RO"/>
              </w:rPr>
            </w:pPr>
            <w:r w:rsidRPr="0026556E">
              <w:rPr>
                <w:rFonts w:ascii="Times New Roman" w:hAnsi="Times New Roman"/>
                <w:sz w:val="24"/>
                <w:szCs w:val="24"/>
                <w:lang w:val="ro-RO"/>
              </w:rPr>
              <w:t>4. SID Semnalări creează un spațiu informațional unitar departamental</w:t>
            </w:r>
            <w:r w:rsidRPr="00421898">
              <w:rPr>
                <w:rFonts w:ascii="Times New Roman" w:hAnsi="Times New Roman"/>
                <w:sz w:val="24"/>
                <w:szCs w:val="24"/>
                <w:lang w:val="ro-RO"/>
              </w:rPr>
              <w:t>, care include și SIIMO,</w:t>
            </w:r>
            <w:r w:rsidRPr="0026556E">
              <w:rPr>
                <w:rFonts w:ascii="Times New Roman" w:hAnsi="Times New Roman"/>
                <w:sz w:val="24"/>
                <w:szCs w:val="24"/>
                <w:lang w:val="ro-RO"/>
              </w:rPr>
              <w:t xml:space="preserve"> ale cărui date se consideră corecte și veridice până la proba contrarie.</w:t>
            </w:r>
          </w:p>
        </w:tc>
      </w:tr>
      <w:tr w:rsidR="00221BBE" w14:paraId="38DB2EEF" w14:textId="77777777" w:rsidTr="00221BBE">
        <w:tc>
          <w:tcPr>
            <w:tcW w:w="4664" w:type="dxa"/>
          </w:tcPr>
          <w:p w14:paraId="737B37E8" w14:textId="77777777" w:rsidR="00221BBE" w:rsidRPr="00421898" w:rsidRDefault="00221BBE" w:rsidP="00421898">
            <w:pPr>
              <w:ind w:firstLine="0"/>
              <w:rPr>
                <w:rFonts w:ascii="Times New Roman" w:hAnsi="Times New Roman"/>
                <w:sz w:val="24"/>
                <w:szCs w:val="24"/>
                <w:lang w:val="ro-RO"/>
              </w:rPr>
            </w:pPr>
          </w:p>
        </w:tc>
        <w:tc>
          <w:tcPr>
            <w:tcW w:w="4665" w:type="dxa"/>
          </w:tcPr>
          <w:p w14:paraId="15A03367" w14:textId="60D03825" w:rsidR="00421898" w:rsidRPr="00421898" w:rsidRDefault="00421898" w:rsidP="00421898">
            <w:pPr>
              <w:ind w:firstLine="0"/>
              <w:rPr>
                <w:rFonts w:ascii="Times New Roman" w:hAnsi="Times New Roman"/>
                <w:sz w:val="24"/>
                <w:szCs w:val="24"/>
                <w:lang w:val="ro-RO"/>
              </w:rPr>
            </w:pPr>
            <w:r w:rsidRPr="00421898">
              <w:rPr>
                <w:rFonts w:ascii="Times New Roman" w:hAnsi="Times New Roman"/>
                <w:sz w:val="24"/>
                <w:szCs w:val="24"/>
                <w:lang w:val="ro-RO"/>
              </w:rPr>
              <w:t>2.3. Se completează cu punctul 20</w:t>
            </w:r>
            <w:r w:rsidR="00F22773">
              <w:rPr>
                <w:rFonts w:ascii="Times New Roman" w:hAnsi="Times New Roman"/>
                <w:sz w:val="24"/>
                <w:szCs w:val="24"/>
                <w:vertAlign w:val="superscript"/>
                <w:lang w:val="ro-RO"/>
              </w:rPr>
              <w:t>1</w:t>
            </w:r>
            <w:r w:rsidRPr="00421898">
              <w:rPr>
                <w:rFonts w:ascii="Times New Roman" w:hAnsi="Times New Roman"/>
                <w:sz w:val="24"/>
                <w:szCs w:val="24"/>
                <w:lang w:val="ro-RO"/>
              </w:rPr>
              <w:t xml:space="preserve"> cu următorul cuprins:</w:t>
            </w:r>
          </w:p>
          <w:p w14:paraId="591CB777" w14:textId="75C6D8C4" w:rsidR="00221BBE" w:rsidRPr="00421898" w:rsidRDefault="00421898" w:rsidP="00421898">
            <w:pPr>
              <w:ind w:firstLine="0"/>
              <w:rPr>
                <w:rFonts w:ascii="Times New Roman" w:hAnsi="Times New Roman"/>
                <w:sz w:val="24"/>
                <w:szCs w:val="24"/>
                <w:lang w:val="ro-RO"/>
              </w:rPr>
            </w:pPr>
            <w:r w:rsidRPr="00421898">
              <w:rPr>
                <w:rFonts w:ascii="Times New Roman" w:hAnsi="Times New Roman"/>
                <w:sz w:val="24"/>
                <w:szCs w:val="24"/>
                <w:lang w:val="ro-RO"/>
              </w:rPr>
              <w:t xml:space="preserve"> “20</w:t>
            </w:r>
            <w:r>
              <w:rPr>
                <w:rFonts w:ascii="Times New Roman" w:hAnsi="Times New Roman"/>
                <w:sz w:val="24"/>
                <w:szCs w:val="24"/>
                <w:vertAlign w:val="superscript"/>
                <w:lang w:val="ro-RO"/>
              </w:rPr>
              <w:t>1</w:t>
            </w:r>
            <w:r w:rsidRPr="00421898">
              <w:rPr>
                <w:rFonts w:ascii="Times New Roman" w:hAnsi="Times New Roman"/>
                <w:sz w:val="24"/>
                <w:szCs w:val="24"/>
                <w:lang w:val="ro-RO"/>
              </w:rPr>
              <w:t xml:space="preserve">. Inspectoratul de Management Operațional </w:t>
            </w:r>
            <w:bookmarkStart w:id="0" w:name="_Hlk197265158"/>
            <w:r w:rsidR="006A6776">
              <w:rPr>
                <w:rFonts w:ascii="Times New Roman" w:hAnsi="Times New Roman"/>
                <w:sz w:val="24"/>
                <w:szCs w:val="24"/>
                <w:lang w:val="ro-RO"/>
              </w:rPr>
              <w:t>din cadrul Ministerului Afacerilor Interne</w:t>
            </w:r>
            <w:bookmarkEnd w:id="0"/>
            <w:r w:rsidR="006A6776">
              <w:rPr>
                <w:rFonts w:ascii="Times New Roman" w:hAnsi="Times New Roman"/>
                <w:sz w:val="24"/>
                <w:szCs w:val="24"/>
                <w:lang w:val="ro-RO"/>
              </w:rPr>
              <w:t xml:space="preserve"> </w:t>
            </w:r>
            <w:r w:rsidRPr="00421898">
              <w:rPr>
                <w:rFonts w:ascii="Times New Roman" w:hAnsi="Times New Roman"/>
                <w:sz w:val="24"/>
                <w:szCs w:val="24"/>
                <w:lang w:val="ro-RO"/>
              </w:rPr>
              <w:t>este responsabil de administrarea componentelor operaționale ale SIIMO, inclusiv gestionarea nomenclatoarelor, elaborarea și generarea rapoartelor tipizate, monitorizarea fluxului operațional de date și coordonarea activităților specifice de gestionare a incidentelor.”.</w:t>
            </w:r>
          </w:p>
        </w:tc>
        <w:tc>
          <w:tcPr>
            <w:tcW w:w="4665" w:type="dxa"/>
          </w:tcPr>
          <w:p w14:paraId="3DB7378F" w14:textId="558C721B" w:rsidR="00221BBE" w:rsidRPr="00421898" w:rsidRDefault="0026556E" w:rsidP="00421898">
            <w:pPr>
              <w:ind w:firstLine="0"/>
              <w:rPr>
                <w:rFonts w:ascii="Times New Roman" w:hAnsi="Times New Roman"/>
                <w:sz w:val="24"/>
                <w:szCs w:val="24"/>
                <w:lang w:val="ro-RO"/>
              </w:rPr>
            </w:pPr>
            <w:r w:rsidRPr="0026556E">
              <w:rPr>
                <w:rFonts w:ascii="Times New Roman" w:hAnsi="Times New Roman"/>
                <w:sz w:val="24"/>
                <w:szCs w:val="24"/>
                <w:lang w:val="ro-RO"/>
              </w:rPr>
              <w:t>20</w:t>
            </w:r>
            <w:r>
              <w:rPr>
                <w:rFonts w:ascii="Times New Roman" w:hAnsi="Times New Roman"/>
                <w:sz w:val="24"/>
                <w:szCs w:val="24"/>
                <w:vertAlign w:val="superscript"/>
                <w:lang w:val="ro-RO"/>
              </w:rPr>
              <w:t>1</w:t>
            </w:r>
            <w:r w:rsidRPr="0026556E">
              <w:rPr>
                <w:rFonts w:ascii="Times New Roman" w:hAnsi="Times New Roman"/>
                <w:sz w:val="24"/>
                <w:szCs w:val="24"/>
                <w:lang w:val="ro-RO"/>
              </w:rPr>
              <w:t xml:space="preserve">. Inspectoratul de Management Operațional </w:t>
            </w:r>
            <w:r w:rsidR="006A6776">
              <w:rPr>
                <w:rFonts w:ascii="Times New Roman" w:hAnsi="Times New Roman"/>
                <w:sz w:val="24"/>
                <w:szCs w:val="24"/>
                <w:lang w:val="ro-RO"/>
              </w:rPr>
              <w:t xml:space="preserve"> </w:t>
            </w:r>
            <w:r w:rsidR="006A6776">
              <w:rPr>
                <w:rFonts w:ascii="Times New Roman" w:hAnsi="Times New Roman"/>
                <w:sz w:val="24"/>
                <w:szCs w:val="24"/>
                <w:lang w:val="ro-RO"/>
              </w:rPr>
              <w:t>din cadrul Ministerului Afacerilor Interne</w:t>
            </w:r>
            <w:r w:rsidR="006A6776" w:rsidRPr="0026556E">
              <w:rPr>
                <w:rFonts w:ascii="Times New Roman" w:hAnsi="Times New Roman"/>
                <w:sz w:val="24"/>
                <w:szCs w:val="24"/>
                <w:lang w:val="ro-RO"/>
              </w:rPr>
              <w:t xml:space="preserve"> </w:t>
            </w:r>
            <w:r w:rsidRPr="0026556E">
              <w:rPr>
                <w:rFonts w:ascii="Times New Roman" w:hAnsi="Times New Roman"/>
                <w:sz w:val="24"/>
                <w:szCs w:val="24"/>
                <w:lang w:val="ro-RO"/>
              </w:rPr>
              <w:t>este responsabil de administrarea componentelor operaționale ale SIIMO, inclusiv gestionarea nomenclatoarelor, elaborarea și generarea rapoartelor tipizate, monitorizarea fluxului operațional de date și coordonarea activităților specifice de gestionare a incidentelor.</w:t>
            </w:r>
          </w:p>
        </w:tc>
      </w:tr>
    </w:tbl>
    <w:p w14:paraId="6024583A" w14:textId="082E02CE" w:rsidR="008B4BE6" w:rsidRPr="00B4358E" w:rsidRDefault="008B4BE6" w:rsidP="00B4358E"/>
    <w:sectPr w:rsidR="008B4BE6" w:rsidRPr="00B4358E" w:rsidSect="002C78AB">
      <w:headerReference w:type="default" r:id="rId11"/>
      <w:headerReference w:type="first" r:id="rId12"/>
      <w:pgSz w:w="16840" w:h="11907" w:orient="landscape"/>
      <w:pgMar w:top="1134" w:right="850" w:bottom="1134" w:left="170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9ED6D" w14:textId="77777777" w:rsidR="00060861" w:rsidRDefault="00060861">
      <w:r>
        <w:separator/>
      </w:r>
    </w:p>
  </w:endnote>
  <w:endnote w:type="continuationSeparator" w:id="0">
    <w:p w14:paraId="24D88306" w14:textId="77777777" w:rsidR="00060861" w:rsidRDefault="00060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 Benguiat_Bold">
    <w:altName w:val="Impact"/>
    <w:charset w:val="00"/>
    <w:family w:val="auto"/>
    <w:pitch w:val="default"/>
  </w:font>
  <w:font w:name="$Caslon">
    <w:altName w:val="Century Gothic"/>
    <w:charset w:val="00"/>
    <w:family w:val="swiss"/>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52D62" w14:textId="77777777" w:rsidR="00060861" w:rsidRDefault="00060861">
      <w:r>
        <w:separator/>
      </w:r>
    </w:p>
  </w:footnote>
  <w:footnote w:type="continuationSeparator" w:id="0">
    <w:p w14:paraId="4564FA4D" w14:textId="77777777" w:rsidR="00060861" w:rsidRDefault="00060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F8427" w14:textId="77777777" w:rsidR="00D07A16" w:rsidRPr="00F37ED4" w:rsidRDefault="00D07A16" w:rsidP="009D4C0F">
    <w:pPr>
      <w:pStyle w:val="Antet"/>
      <w:ind w:firstLine="0"/>
      <w:jc w:val="center"/>
      <w:rPr>
        <w:sz w:val="28"/>
        <w:szCs w:val="28"/>
      </w:rPr>
    </w:pPr>
    <w:r w:rsidRPr="00F37ED4">
      <w:rPr>
        <w:sz w:val="28"/>
        <w:szCs w:val="28"/>
      </w:rPr>
      <w:fldChar w:fldCharType="begin"/>
    </w:r>
    <w:r w:rsidRPr="00F37ED4">
      <w:rPr>
        <w:sz w:val="28"/>
        <w:szCs w:val="28"/>
      </w:rPr>
      <w:instrText>PAGE   \* MERGEFORMAT</w:instrText>
    </w:r>
    <w:r w:rsidRPr="00F37ED4">
      <w:rPr>
        <w:sz w:val="28"/>
        <w:szCs w:val="28"/>
      </w:rPr>
      <w:fldChar w:fldCharType="separate"/>
    </w:r>
    <w:r w:rsidR="0084434E" w:rsidRPr="0084434E">
      <w:rPr>
        <w:noProof/>
        <w:sz w:val="28"/>
        <w:szCs w:val="28"/>
        <w:lang w:val="ro-RO"/>
      </w:rPr>
      <w:t>8</w:t>
    </w:r>
    <w:r w:rsidRPr="00F37ED4">
      <w:rPr>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A24B1" w14:textId="77777777" w:rsidR="00D07A16" w:rsidRPr="00032B46" w:rsidRDefault="00D07A16">
    <w:pPr>
      <w:pStyle w:val="Antet"/>
      <w:ind w:firstLine="0"/>
      <w:rPr>
        <w:sz w:val="28"/>
        <w:szCs w:val="28"/>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14643"/>
    <w:multiLevelType w:val="hybridMultilevel"/>
    <w:tmpl w:val="7E2CC936"/>
    <w:lvl w:ilvl="0" w:tplc="CA524D9C">
      <w:start w:val="1"/>
      <w:numFmt w:val="bullet"/>
      <w:lvlText w:val=""/>
      <w:lvlJc w:val="left"/>
      <w:pPr>
        <w:tabs>
          <w:tab w:val="num" w:pos="720"/>
        </w:tabs>
        <w:ind w:left="720" w:hanging="360"/>
      </w:pPr>
      <w:rPr>
        <w:rFonts w:ascii="Symbol" w:hAnsi="Symbol" w:hint="default"/>
        <w:sz w:val="20"/>
      </w:rPr>
    </w:lvl>
    <w:lvl w:ilvl="1" w:tplc="CD525552">
      <w:start w:val="1"/>
      <w:numFmt w:val="bullet"/>
      <w:lvlText w:val="o"/>
      <w:lvlJc w:val="left"/>
      <w:pPr>
        <w:tabs>
          <w:tab w:val="num" w:pos="1440"/>
        </w:tabs>
        <w:ind w:left="1440" w:hanging="360"/>
      </w:pPr>
      <w:rPr>
        <w:rFonts w:ascii="Courier New" w:hAnsi="Courier New" w:hint="default"/>
        <w:sz w:val="20"/>
      </w:rPr>
    </w:lvl>
    <w:lvl w:ilvl="2" w:tplc="9BC420BE">
      <w:start w:val="1"/>
      <w:numFmt w:val="bullet"/>
      <w:lvlText w:val=""/>
      <w:lvlJc w:val="left"/>
      <w:pPr>
        <w:tabs>
          <w:tab w:val="num" w:pos="2160"/>
        </w:tabs>
        <w:ind w:left="2160" w:hanging="360"/>
      </w:pPr>
      <w:rPr>
        <w:rFonts w:ascii="Wingdings" w:hAnsi="Wingdings" w:hint="default"/>
        <w:sz w:val="20"/>
      </w:rPr>
    </w:lvl>
    <w:lvl w:ilvl="3" w:tplc="77987D92">
      <w:start w:val="1"/>
      <w:numFmt w:val="bullet"/>
      <w:lvlText w:val=""/>
      <w:lvlJc w:val="left"/>
      <w:pPr>
        <w:tabs>
          <w:tab w:val="num" w:pos="2880"/>
        </w:tabs>
        <w:ind w:left="2880" w:hanging="360"/>
      </w:pPr>
      <w:rPr>
        <w:rFonts w:ascii="Wingdings" w:hAnsi="Wingdings" w:hint="default"/>
        <w:sz w:val="20"/>
      </w:rPr>
    </w:lvl>
    <w:lvl w:ilvl="4" w:tplc="A85C3FF4">
      <w:start w:val="1"/>
      <w:numFmt w:val="bullet"/>
      <w:lvlText w:val=""/>
      <w:lvlJc w:val="left"/>
      <w:pPr>
        <w:tabs>
          <w:tab w:val="num" w:pos="3600"/>
        </w:tabs>
        <w:ind w:left="3600" w:hanging="360"/>
      </w:pPr>
      <w:rPr>
        <w:rFonts w:ascii="Wingdings" w:hAnsi="Wingdings" w:hint="default"/>
        <w:sz w:val="20"/>
      </w:rPr>
    </w:lvl>
    <w:lvl w:ilvl="5" w:tplc="E6B08DB8">
      <w:start w:val="1"/>
      <w:numFmt w:val="bullet"/>
      <w:lvlText w:val=""/>
      <w:lvlJc w:val="left"/>
      <w:pPr>
        <w:tabs>
          <w:tab w:val="num" w:pos="4320"/>
        </w:tabs>
        <w:ind w:left="4320" w:hanging="360"/>
      </w:pPr>
      <w:rPr>
        <w:rFonts w:ascii="Wingdings" w:hAnsi="Wingdings" w:hint="default"/>
        <w:sz w:val="20"/>
      </w:rPr>
    </w:lvl>
    <w:lvl w:ilvl="6" w:tplc="6B2003E4">
      <w:start w:val="1"/>
      <w:numFmt w:val="bullet"/>
      <w:lvlText w:val=""/>
      <w:lvlJc w:val="left"/>
      <w:pPr>
        <w:tabs>
          <w:tab w:val="num" w:pos="5040"/>
        </w:tabs>
        <w:ind w:left="5040" w:hanging="360"/>
      </w:pPr>
      <w:rPr>
        <w:rFonts w:ascii="Wingdings" w:hAnsi="Wingdings" w:hint="default"/>
        <w:sz w:val="20"/>
      </w:rPr>
    </w:lvl>
    <w:lvl w:ilvl="7" w:tplc="C46604AE">
      <w:start w:val="1"/>
      <w:numFmt w:val="bullet"/>
      <w:lvlText w:val=""/>
      <w:lvlJc w:val="left"/>
      <w:pPr>
        <w:tabs>
          <w:tab w:val="num" w:pos="5760"/>
        </w:tabs>
        <w:ind w:left="5760" w:hanging="360"/>
      </w:pPr>
      <w:rPr>
        <w:rFonts w:ascii="Wingdings" w:hAnsi="Wingdings" w:hint="default"/>
        <w:sz w:val="20"/>
      </w:rPr>
    </w:lvl>
    <w:lvl w:ilvl="8" w:tplc="F5D45F7A">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C740F"/>
    <w:multiLevelType w:val="hybridMultilevel"/>
    <w:tmpl w:val="048226FE"/>
    <w:lvl w:ilvl="0" w:tplc="55D41BBA">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 w15:restartNumberingAfterBreak="0">
    <w:nsid w:val="0FF30788"/>
    <w:multiLevelType w:val="hybridMultilevel"/>
    <w:tmpl w:val="1500EC5C"/>
    <w:lvl w:ilvl="0" w:tplc="0EB466BE">
      <w:start w:val="1"/>
      <w:numFmt w:val="lowerLetter"/>
      <w:lvlText w:val="%1)"/>
      <w:lvlJc w:val="left"/>
      <w:pPr>
        <w:ind w:left="720" w:hanging="360"/>
      </w:pPr>
      <w:rPr>
        <w:rFonts w:ascii="Times New Roman" w:eastAsia="Batang" w:hAnsi="Times New Roman" w:cs="Times New Roman"/>
      </w:rPr>
    </w:lvl>
    <w:lvl w:ilvl="1" w:tplc="DF1AA5BE">
      <w:start w:val="1"/>
      <w:numFmt w:val="lowerLetter"/>
      <w:lvlText w:val="%2."/>
      <w:lvlJc w:val="left"/>
      <w:pPr>
        <w:ind w:left="1440" w:hanging="360"/>
      </w:pPr>
    </w:lvl>
    <w:lvl w:ilvl="2" w:tplc="1A523FC8">
      <w:start w:val="1"/>
      <w:numFmt w:val="lowerRoman"/>
      <w:lvlText w:val="%3."/>
      <w:lvlJc w:val="right"/>
      <w:pPr>
        <w:ind w:left="2160" w:hanging="180"/>
      </w:pPr>
    </w:lvl>
    <w:lvl w:ilvl="3" w:tplc="3D52FC16">
      <w:start w:val="1"/>
      <w:numFmt w:val="decimal"/>
      <w:lvlText w:val="%4."/>
      <w:lvlJc w:val="left"/>
      <w:pPr>
        <w:ind w:left="2880" w:hanging="360"/>
      </w:pPr>
    </w:lvl>
    <w:lvl w:ilvl="4" w:tplc="7500E132">
      <w:start w:val="1"/>
      <w:numFmt w:val="lowerLetter"/>
      <w:lvlText w:val="%5."/>
      <w:lvlJc w:val="left"/>
      <w:pPr>
        <w:ind w:left="3600" w:hanging="360"/>
      </w:pPr>
    </w:lvl>
    <w:lvl w:ilvl="5" w:tplc="D9460412">
      <w:start w:val="1"/>
      <w:numFmt w:val="lowerRoman"/>
      <w:lvlText w:val="%6."/>
      <w:lvlJc w:val="right"/>
      <w:pPr>
        <w:ind w:left="4320" w:hanging="180"/>
      </w:pPr>
    </w:lvl>
    <w:lvl w:ilvl="6" w:tplc="72685922">
      <w:start w:val="1"/>
      <w:numFmt w:val="decimal"/>
      <w:lvlText w:val="%7."/>
      <w:lvlJc w:val="left"/>
      <w:pPr>
        <w:ind w:left="5040" w:hanging="360"/>
      </w:pPr>
    </w:lvl>
    <w:lvl w:ilvl="7" w:tplc="FF44825A">
      <w:start w:val="1"/>
      <w:numFmt w:val="lowerLetter"/>
      <w:lvlText w:val="%8."/>
      <w:lvlJc w:val="left"/>
      <w:pPr>
        <w:ind w:left="5760" w:hanging="360"/>
      </w:pPr>
    </w:lvl>
    <w:lvl w:ilvl="8" w:tplc="56986B4C">
      <w:start w:val="1"/>
      <w:numFmt w:val="lowerRoman"/>
      <w:lvlText w:val="%9."/>
      <w:lvlJc w:val="right"/>
      <w:pPr>
        <w:ind w:left="6480" w:hanging="180"/>
      </w:pPr>
    </w:lvl>
  </w:abstractNum>
  <w:abstractNum w:abstractNumId="3" w15:restartNumberingAfterBreak="0">
    <w:nsid w:val="10886D68"/>
    <w:multiLevelType w:val="hybridMultilevel"/>
    <w:tmpl w:val="11EE3412"/>
    <w:lvl w:ilvl="0" w:tplc="E6668816">
      <w:start w:val="1"/>
      <w:numFmt w:val="decimal"/>
      <w:lvlText w:val="%1)"/>
      <w:lvlJc w:val="left"/>
      <w:pPr>
        <w:ind w:left="1440" w:hanging="360"/>
      </w:pPr>
      <w:rPr>
        <w:rFonts w:hint="default"/>
      </w:rPr>
    </w:lvl>
    <w:lvl w:ilvl="1" w:tplc="2C866048">
      <w:start w:val="1"/>
      <w:numFmt w:val="lowerLetter"/>
      <w:lvlText w:val="%2."/>
      <w:lvlJc w:val="left"/>
      <w:pPr>
        <w:ind w:left="2160" w:hanging="360"/>
      </w:pPr>
    </w:lvl>
    <w:lvl w:ilvl="2" w:tplc="388E171C">
      <w:start w:val="1"/>
      <w:numFmt w:val="lowerRoman"/>
      <w:lvlText w:val="%3."/>
      <w:lvlJc w:val="right"/>
      <w:pPr>
        <w:ind w:left="2880" w:hanging="180"/>
      </w:pPr>
    </w:lvl>
    <w:lvl w:ilvl="3" w:tplc="0B8C39B8">
      <w:start w:val="1"/>
      <w:numFmt w:val="decimal"/>
      <w:lvlText w:val="%4."/>
      <w:lvlJc w:val="left"/>
      <w:pPr>
        <w:ind w:left="3600" w:hanging="360"/>
      </w:pPr>
    </w:lvl>
    <w:lvl w:ilvl="4" w:tplc="C7A23FC8">
      <w:start w:val="1"/>
      <w:numFmt w:val="lowerLetter"/>
      <w:lvlText w:val="%5."/>
      <w:lvlJc w:val="left"/>
      <w:pPr>
        <w:ind w:left="4320" w:hanging="360"/>
      </w:pPr>
    </w:lvl>
    <w:lvl w:ilvl="5" w:tplc="51629EAE">
      <w:start w:val="1"/>
      <w:numFmt w:val="lowerRoman"/>
      <w:lvlText w:val="%6."/>
      <w:lvlJc w:val="right"/>
      <w:pPr>
        <w:ind w:left="5040" w:hanging="180"/>
      </w:pPr>
    </w:lvl>
    <w:lvl w:ilvl="6" w:tplc="E1029190">
      <w:start w:val="1"/>
      <w:numFmt w:val="decimal"/>
      <w:lvlText w:val="%7."/>
      <w:lvlJc w:val="left"/>
      <w:pPr>
        <w:ind w:left="5760" w:hanging="360"/>
      </w:pPr>
    </w:lvl>
    <w:lvl w:ilvl="7" w:tplc="AE7C7EB2">
      <w:start w:val="1"/>
      <w:numFmt w:val="lowerLetter"/>
      <w:lvlText w:val="%8."/>
      <w:lvlJc w:val="left"/>
      <w:pPr>
        <w:ind w:left="6480" w:hanging="360"/>
      </w:pPr>
    </w:lvl>
    <w:lvl w:ilvl="8" w:tplc="E21C04EE">
      <w:start w:val="1"/>
      <w:numFmt w:val="lowerRoman"/>
      <w:lvlText w:val="%9."/>
      <w:lvlJc w:val="right"/>
      <w:pPr>
        <w:ind w:left="7200" w:hanging="180"/>
      </w:pPr>
    </w:lvl>
  </w:abstractNum>
  <w:abstractNum w:abstractNumId="4" w15:restartNumberingAfterBreak="0">
    <w:nsid w:val="174D2BF1"/>
    <w:multiLevelType w:val="hybridMultilevel"/>
    <w:tmpl w:val="DCB0FCB8"/>
    <w:lvl w:ilvl="0" w:tplc="D0528F20">
      <w:start w:val="1"/>
      <w:numFmt w:val="bullet"/>
      <w:lvlText w:val=""/>
      <w:lvlJc w:val="left"/>
      <w:pPr>
        <w:tabs>
          <w:tab w:val="num" w:pos="720"/>
        </w:tabs>
        <w:ind w:left="720" w:hanging="360"/>
      </w:pPr>
      <w:rPr>
        <w:rFonts w:ascii="Symbol" w:hAnsi="Symbol" w:hint="default"/>
        <w:sz w:val="20"/>
      </w:rPr>
    </w:lvl>
    <w:lvl w:ilvl="1" w:tplc="349E1D1A">
      <w:start w:val="1"/>
      <w:numFmt w:val="lowerLetter"/>
      <w:lvlText w:val="%2)"/>
      <w:lvlJc w:val="left"/>
      <w:pPr>
        <w:ind w:left="1440" w:hanging="360"/>
      </w:pPr>
      <w:rPr>
        <w:rFonts w:hint="default"/>
      </w:rPr>
    </w:lvl>
    <w:lvl w:ilvl="2" w:tplc="D44CEEDE">
      <w:start w:val="1"/>
      <w:numFmt w:val="bullet"/>
      <w:lvlText w:val=""/>
      <w:lvlJc w:val="left"/>
      <w:pPr>
        <w:tabs>
          <w:tab w:val="num" w:pos="2160"/>
        </w:tabs>
        <w:ind w:left="2160" w:hanging="360"/>
      </w:pPr>
      <w:rPr>
        <w:rFonts w:ascii="Wingdings" w:hAnsi="Wingdings" w:hint="default"/>
        <w:sz w:val="20"/>
      </w:rPr>
    </w:lvl>
    <w:lvl w:ilvl="3" w:tplc="5A862A5A">
      <w:start w:val="1"/>
      <w:numFmt w:val="bullet"/>
      <w:lvlText w:val=""/>
      <w:lvlJc w:val="left"/>
      <w:pPr>
        <w:tabs>
          <w:tab w:val="num" w:pos="2880"/>
        </w:tabs>
        <w:ind w:left="2880" w:hanging="360"/>
      </w:pPr>
      <w:rPr>
        <w:rFonts w:ascii="Wingdings" w:hAnsi="Wingdings" w:hint="default"/>
        <w:sz w:val="20"/>
      </w:rPr>
    </w:lvl>
    <w:lvl w:ilvl="4" w:tplc="3EA6D3B2">
      <w:start w:val="1"/>
      <w:numFmt w:val="bullet"/>
      <w:lvlText w:val=""/>
      <w:lvlJc w:val="left"/>
      <w:pPr>
        <w:tabs>
          <w:tab w:val="num" w:pos="3600"/>
        </w:tabs>
        <w:ind w:left="3600" w:hanging="360"/>
      </w:pPr>
      <w:rPr>
        <w:rFonts w:ascii="Wingdings" w:hAnsi="Wingdings" w:hint="default"/>
        <w:sz w:val="20"/>
      </w:rPr>
    </w:lvl>
    <w:lvl w:ilvl="5" w:tplc="0924EA0A">
      <w:start w:val="1"/>
      <w:numFmt w:val="bullet"/>
      <w:lvlText w:val=""/>
      <w:lvlJc w:val="left"/>
      <w:pPr>
        <w:tabs>
          <w:tab w:val="num" w:pos="4320"/>
        </w:tabs>
        <w:ind w:left="4320" w:hanging="360"/>
      </w:pPr>
      <w:rPr>
        <w:rFonts w:ascii="Wingdings" w:hAnsi="Wingdings" w:hint="default"/>
        <w:sz w:val="20"/>
      </w:rPr>
    </w:lvl>
    <w:lvl w:ilvl="6" w:tplc="356CD2C6">
      <w:start w:val="1"/>
      <w:numFmt w:val="bullet"/>
      <w:lvlText w:val=""/>
      <w:lvlJc w:val="left"/>
      <w:pPr>
        <w:tabs>
          <w:tab w:val="num" w:pos="5040"/>
        </w:tabs>
        <w:ind w:left="5040" w:hanging="360"/>
      </w:pPr>
      <w:rPr>
        <w:rFonts w:ascii="Wingdings" w:hAnsi="Wingdings" w:hint="default"/>
        <w:sz w:val="20"/>
      </w:rPr>
    </w:lvl>
    <w:lvl w:ilvl="7" w:tplc="996EA262">
      <w:start w:val="1"/>
      <w:numFmt w:val="bullet"/>
      <w:lvlText w:val=""/>
      <w:lvlJc w:val="left"/>
      <w:pPr>
        <w:tabs>
          <w:tab w:val="num" w:pos="5760"/>
        </w:tabs>
        <w:ind w:left="5760" w:hanging="360"/>
      </w:pPr>
      <w:rPr>
        <w:rFonts w:ascii="Wingdings" w:hAnsi="Wingdings" w:hint="default"/>
        <w:sz w:val="20"/>
      </w:rPr>
    </w:lvl>
    <w:lvl w:ilvl="8" w:tplc="383A8B4C">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F62DBB"/>
    <w:multiLevelType w:val="hybridMultilevel"/>
    <w:tmpl w:val="358CCE58"/>
    <w:lvl w:ilvl="0" w:tplc="BB06609C">
      <w:start w:val="1"/>
      <w:numFmt w:val="decimal"/>
      <w:lvlText w:val="%1)"/>
      <w:lvlJc w:val="left"/>
      <w:pPr>
        <w:ind w:left="720" w:hanging="360"/>
      </w:pPr>
    </w:lvl>
    <w:lvl w:ilvl="1" w:tplc="CE900574">
      <w:start w:val="1"/>
      <w:numFmt w:val="lowerLetter"/>
      <w:lvlText w:val="%2."/>
      <w:lvlJc w:val="left"/>
      <w:pPr>
        <w:ind w:left="1440" w:hanging="360"/>
      </w:pPr>
    </w:lvl>
    <w:lvl w:ilvl="2" w:tplc="B28AFAE6">
      <w:start w:val="1"/>
      <w:numFmt w:val="lowerRoman"/>
      <w:lvlText w:val="%3."/>
      <w:lvlJc w:val="right"/>
      <w:pPr>
        <w:ind w:left="2160" w:hanging="180"/>
      </w:pPr>
    </w:lvl>
    <w:lvl w:ilvl="3" w:tplc="DFF42350">
      <w:start w:val="1"/>
      <w:numFmt w:val="decimal"/>
      <w:lvlText w:val="%4."/>
      <w:lvlJc w:val="left"/>
      <w:pPr>
        <w:ind w:left="2880" w:hanging="360"/>
      </w:pPr>
    </w:lvl>
    <w:lvl w:ilvl="4" w:tplc="2228E080">
      <w:start w:val="1"/>
      <w:numFmt w:val="lowerLetter"/>
      <w:lvlText w:val="%5."/>
      <w:lvlJc w:val="left"/>
      <w:pPr>
        <w:ind w:left="3600" w:hanging="360"/>
      </w:pPr>
    </w:lvl>
    <w:lvl w:ilvl="5" w:tplc="294E1980">
      <w:start w:val="1"/>
      <w:numFmt w:val="lowerRoman"/>
      <w:lvlText w:val="%6."/>
      <w:lvlJc w:val="right"/>
      <w:pPr>
        <w:ind w:left="4320" w:hanging="180"/>
      </w:pPr>
    </w:lvl>
    <w:lvl w:ilvl="6" w:tplc="8EE2F60E">
      <w:start w:val="1"/>
      <w:numFmt w:val="decimal"/>
      <w:lvlText w:val="%7."/>
      <w:lvlJc w:val="left"/>
      <w:pPr>
        <w:ind w:left="5040" w:hanging="360"/>
      </w:pPr>
    </w:lvl>
    <w:lvl w:ilvl="7" w:tplc="4080C040">
      <w:start w:val="1"/>
      <w:numFmt w:val="lowerLetter"/>
      <w:lvlText w:val="%8."/>
      <w:lvlJc w:val="left"/>
      <w:pPr>
        <w:ind w:left="5760" w:hanging="360"/>
      </w:pPr>
    </w:lvl>
    <w:lvl w:ilvl="8" w:tplc="D9ECBCAC">
      <w:start w:val="1"/>
      <w:numFmt w:val="lowerRoman"/>
      <w:lvlText w:val="%9."/>
      <w:lvlJc w:val="right"/>
      <w:pPr>
        <w:ind w:left="6480" w:hanging="180"/>
      </w:pPr>
    </w:lvl>
  </w:abstractNum>
  <w:abstractNum w:abstractNumId="6" w15:restartNumberingAfterBreak="0">
    <w:nsid w:val="1F721830"/>
    <w:multiLevelType w:val="hybridMultilevel"/>
    <w:tmpl w:val="19622D78"/>
    <w:lvl w:ilvl="0" w:tplc="D7D6DE58">
      <w:start w:val="1"/>
      <w:numFmt w:val="decimal"/>
      <w:lvlText w:val="%1)"/>
      <w:lvlJc w:val="left"/>
      <w:pPr>
        <w:ind w:left="720" w:hanging="360"/>
      </w:pPr>
    </w:lvl>
    <w:lvl w:ilvl="1" w:tplc="6A92E244">
      <w:start w:val="1"/>
      <w:numFmt w:val="lowerLetter"/>
      <w:lvlText w:val="%2."/>
      <w:lvlJc w:val="left"/>
      <w:pPr>
        <w:ind w:left="1440" w:hanging="360"/>
      </w:pPr>
    </w:lvl>
    <w:lvl w:ilvl="2" w:tplc="0D1ADF54">
      <w:start w:val="1"/>
      <w:numFmt w:val="lowerRoman"/>
      <w:lvlText w:val="%3."/>
      <w:lvlJc w:val="right"/>
      <w:pPr>
        <w:ind w:left="2160" w:hanging="180"/>
      </w:pPr>
    </w:lvl>
    <w:lvl w:ilvl="3" w:tplc="48369E1A">
      <w:start w:val="1"/>
      <w:numFmt w:val="decimal"/>
      <w:lvlText w:val="%4."/>
      <w:lvlJc w:val="left"/>
      <w:pPr>
        <w:ind w:left="2880" w:hanging="360"/>
      </w:pPr>
    </w:lvl>
    <w:lvl w:ilvl="4" w:tplc="EA5A2E6C">
      <w:start w:val="1"/>
      <w:numFmt w:val="lowerLetter"/>
      <w:lvlText w:val="%5."/>
      <w:lvlJc w:val="left"/>
      <w:pPr>
        <w:ind w:left="3600" w:hanging="360"/>
      </w:pPr>
    </w:lvl>
    <w:lvl w:ilvl="5" w:tplc="30686974">
      <w:start w:val="1"/>
      <w:numFmt w:val="lowerRoman"/>
      <w:lvlText w:val="%6."/>
      <w:lvlJc w:val="right"/>
      <w:pPr>
        <w:ind w:left="4320" w:hanging="180"/>
      </w:pPr>
    </w:lvl>
    <w:lvl w:ilvl="6" w:tplc="FCC8209E">
      <w:start w:val="1"/>
      <w:numFmt w:val="decimal"/>
      <w:lvlText w:val="%7."/>
      <w:lvlJc w:val="left"/>
      <w:pPr>
        <w:ind w:left="5040" w:hanging="360"/>
      </w:pPr>
    </w:lvl>
    <w:lvl w:ilvl="7" w:tplc="C0FC1F8E">
      <w:start w:val="1"/>
      <w:numFmt w:val="lowerLetter"/>
      <w:lvlText w:val="%8."/>
      <w:lvlJc w:val="left"/>
      <w:pPr>
        <w:ind w:left="5760" w:hanging="360"/>
      </w:pPr>
    </w:lvl>
    <w:lvl w:ilvl="8" w:tplc="D2E2CD18">
      <w:start w:val="1"/>
      <w:numFmt w:val="lowerRoman"/>
      <w:lvlText w:val="%9."/>
      <w:lvlJc w:val="right"/>
      <w:pPr>
        <w:ind w:left="6480" w:hanging="180"/>
      </w:pPr>
    </w:lvl>
  </w:abstractNum>
  <w:abstractNum w:abstractNumId="7" w15:restartNumberingAfterBreak="0">
    <w:nsid w:val="203843A3"/>
    <w:multiLevelType w:val="hybridMultilevel"/>
    <w:tmpl w:val="039E35E4"/>
    <w:lvl w:ilvl="0" w:tplc="C28C0052">
      <w:start w:val="1"/>
      <w:numFmt w:val="lowerLetter"/>
      <w:lvlText w:val="%1)"/>
      <w:lvlJc w:val="left"/>
      <w:pPr>
        <w:ind w:left="720" w:hanging="360"/>
      </w:pPr>
      <w:rPr>
        <w:rFonts w:ascii="Times New Roman" w:hAnsi="Times New Roman" w:cs="Times New Roman" w:hint="default"/>
        <w:sz w:val="24"/>
        <w:szCs w:val="24"/>
      </w:rPr>
    </w:lvl>
    <w:lvl w:ilvl="1" w:tplc="AFFE20CA">
      <w:start w:val="1"/>
      <w:numFmt w:val="lowerLetter"/>
      <w:lvlText w:val="%2."/>
      <w:lvlJc w:val="left"/>
      <w:pPr>
        <w:ind w:left="1440" w:hanging="360"/>
      </w:pPr>
    </w:lvl>
    <w:lvl w:ilvl="2" w:tplc="59188A3A">
      <w:start w:val="1"/>
      <w:numFmt w:val="lowerRoman"/>
      <w:lvlText w:val="%3."/>
      <w:lvlJc w:val="right"/>
      <w:pPr>
        <w:ind w:left="2160" w:hanging="180"/>
      </w:pPr>
    </w:lvl>
    <w:lvl w:ilvl="3" w:tplc="37FAC1E0">
      <w:start w:val="1"/>
      <w:numFmt w:val="decimal"/>
      <w:lvlText w:val="%4."/>
      <w:lvlJc w:val="left"/>
      <w:pPr>
        <w:ind w:left="2880" w:hanging="360"/>
      </w:pPr>
    </w:lvl>
    <w:lvl w:ilvl="4" w:tplc="2500BC92">
      <w:start w:val="1"/>
      <w:numFmt w:val="lowerLetter"/>
      <w:lvlText w:val="%5."/>
      <w:lvlJc w:val="left"/>
      <w:pPr>
        <w:ind w:left="3600" w:hanging="360"/>
      </w:pPr>
    </w:lvl>
    <w:lvl w:ilvl="5" w:tplc="BA2CBF94">
      <w:start w:val="1"/>
      <w:numFmt w:val="lowerRoman"/>
      <w:lvlText w:val="%6."/>
      <w:lvlJc w:val="right"/>
      <w:pPr>
        <w:ind w:left="4320" w:hanging="180"/>
      </w:pPr>
    </w:lvl>
    <w:lvl w:ilvl="6" w:tplc="43AC6DA2">
      <w:start w:val="1"/>
      <w:numFmt w:val="decimal"/>
      <w:lvlText w:val="%7."/>
      <w:lvlJc w:val="left"/>
      <w:pPr>
        <w:ind w:left="5040" w:hanging="360"/>
      </w:pPr>
    </w:lvl>
    <w:lvl w:ilvl="7" w:tplc="4F9EE114">
      <w:start w:val="1"/>
      <w:numFmt w:val="lowerLetter"/>
      <w:lvlText w:val="%8."/>
      <w:lvlJc w:val="left"/>
      <w:pPr>
        <w:ind w:left="5760" w:hanging="360"/>
      </w:pPr>
    </w:lvl>
    <w:lvl w:ilvl="8" w:tplc="6E289256">
      <w:start w:val="1"/>
      <w:numFmt w:val="lowerRoman"/>
      <w:lvlText w:val="%9."/>
      <w:lvlJc w:val="right"/>
      <w:pPr>
        <w:ind w:left="6480" w:hanging="180"/>
      </w:pPr>
    </w:lvl>
  </w:abstractNum>
  <w:abstractNum w:abstractNumId="8" w15:restartNumberingAfterBreak="0">
    <w:nsid w:val="23551FAD"/>
    <w:multiLevelType w:val="hybridMultilevel"/>
    <w:tmpl w:val="EB2A64BA"/>
    <w:lvl w:ilvl="0" w:tplc="C486D776">
      <w:start w:val="1"/>
      <w:numFmt w:val="lowerLetter"/>
      <w:lvlText w:val="%1)"/>
      <w:lvlJc w:val="left"/>
      <w:pPr>
        <w:ind w:left="720" w:hanging="360"/>
      </w:pPr>
      <w:rPr>
        <w:rFonts w:ascii="Times New Roman" w:hAnsi="Times New Roman" w:cs="Times New Roman" w:hint="default"/>
        <w:sz w:val="24"/>
        <w:szCs w:val="24"/>
      </w:rPr>
    </w:lvl>
    <w:lvl w:ilvl="1" w:tplc="4E185B18">
      <w:start w:val="1"/>
      <w:numFmt w:val="lowerLetter"/>
      <w:lvlText w:val="%2."/>
      <w:lvlJc w:val="left"/>
      <w:pPr>
        <w:ind w:left="1440" w:hanging="360"/>
      </w:pPr>
    </w:lvl>
    <w:lvl w:ilvl="2" w:tplc="390A8362">
      <w:start w:val="1"/>
      <w:numFmt w:val="lowerRoman"/>
      <w:lvlText w:val="%3."/>
      <w:lvlJc w:val="right"/>
      <w:pPr>
        <w:ind w:left="2160" w:hanging="180"/>
      </w:pPr>
    </w:lvl>
    <w:lvl w:ilvl="3" w:tplc="D9AE6B7E">
      <w:start w:val="1"/>
      <w:numFmt w:val="decimal"/>
      <w:lvlText w:val="%4."/>
      <w:lvlJc w:val="left"/>
      <w:pPr>
        <w:ind w:left="2880" w:hanging="360"/>
      </w:pPr>
    </w:lvl>
    <w:lvl w:ilvl="4" w:tplc="17F8E262">
      <w:start w:val="1"/>
      <w:numFmt w:val="lowerLetter"/>
      <w:lvlText w:val="%5."/>
      <w:lvlJc w:val="left"/>
      <w:pPr>
        <w:ind w:left="3600" w:hanging="360"/>
      </w:pPr>
    </w:lvl>
    <w:lvl w:ilvl="5" w:tplc="7F70702E">
      <w:start w:val="1"/>
      <w:numFmt w:val="lowerRoman"/>
      <w:lvlText w:val="%6."/>
      <w:lvlJc w:val="right"/>
      <w:pPr>
        <w:ind w:left="4320" w:hanging="180"/>
      </w:pPr>
    </w:lvl>
    <w:lvl w:ilvl="6" w:tplc="0A34A6D0">
      <w:start w:val="1"/>
      <w:numFmt w:val="decimal"/>
      <w:lvlText w:val="%7."/>
      <w:lvlJc w:val="left"/>
      <w:pPr>
        <w:ind w:left="5040" w:hanging="360"/>
      </w:pPr>
    </w:lvl>
    <w:lvl w:ilvl="7" w:tplc="F6B05430">
      <w:start w:val="1"/>
      <w:numFmt w:val="lowerLetter"/>
      <w:lvlText w:val="%8."/>
      <w:lvlJc w:val="left"/>
      <w:pPr>
        <w:ind w:left="5760" w:hanging="360"/>
      </w:pPr>
    </w:lvl>
    <w:lvl w:ilvl="8" w:tplc="4F62C256">
      <w:start w:val="1"/>
      <w:numFmt w:val="lowerRoman"/>
      <w:lvlText w:val="%9."/>
      <w:lvlJc w:val="right"/>
      <w:pPr>
        <w:ind w:left="6480" w:hanging="180"/>
      </w:pPr>
    </w:lvl>
  </w:abstractNum>
  <w:abstractNum w:abstractNumId="9" w15:restartNumberingAfterBreak="0">
    <w:nsid w:val="261A7FF3"/>
    <w:multiLevelType w:val="hybridMultilevel"/>
    <w:tmpl w:val="A58A3D00"/>
    <w:lvl w:ilvl="0" w:tplc="95E87838">
      <w:start w:val="1"/>
      <w:numFmt w:val="lowerLetter"/>
      <w:lvlText w:val="%1)"/>
      <w:lvlJc w:val="left"/>
      <w:pPr>
        <w:ind w:left="720" w:hanging="360"/>
      </w:pPr>
      <w:rPr>
        <w:rFonts w:ascii="Times New Roman" w:hAnsi="Times New Roman" w:cs="Times New Roman" w:hint="default"/>
        <w:sz w:val="24"/>
        <w:szCs w:val="24"/>
      </w:rPr>
    </w:lvl>
    <w:lvl w:ilvl="1" w:tplc="6F3A6002">
      <w:start w:val="1"/>
      <w:numFmt w:val="lowerLetter"/>
      <w:lvlText w:val="%2."/>
      <w:lvlJc w:val="left"/>
      <w:pPr>
        <w:ind w:left="1440" w:hanging="360"/>
      </w:pPr>
    </w:lvl>
    <w:lvl w:ilvl="2" w:tplc="80FCC1B0">
      <w:start w:val="1"/>
      <w:numFmt w:val="lowerRoman"/>
      <w:lvlText w:val="%3."/>
      <w:lvlJc w:val="right"/>
      <w:pPr>
        <w:ind w:left="2160" w:hanging="180"/>
      </w:pPr>
    </w:lvl>
    <w:lvl w:ilvl="3" w:tplc="14E045B6">
      <w:start w:val="1"/>
      <w:numFmt w:val="decimal"/>
      <w:lvlText w:val="%4."/>
      <w:lvlJc w:val="left"/>
      <w:pPr>
        <w:ind w:left="2880" w:hanging="360"/>
      </w:pPr>
    </w:lvl>
    <w:lvl w:ilvl="4" w:tplc="DCE039DE">
      <w:start w:val="1"/>
      <w:numFmt w:val="lowerLetter"/>
      <w:lvlText w:val="%5."/>
      <w:lvlJc w:val="left"/>
      <w:pPr>
        <w:ind w:left="3600" w:hanging="360"/>
      </w:pPr>
    </w:lvl>
    <w:lvl w:ilvl="5" w:tplc="5388E3D8">
      <w:start w:val="1"/>
      <w:numFmt w:val="lowerRoman"/>
      <w:lvlText w:val="%6."/>
      <w:lvlJc w:val="right"/>
      <w:pPr>
        <w:ind w:left="4320" w:hanging="180"/>
      </w:pPr>
    </w:lvl>
    <w:lvl w:ilvl="6" w:tplc="7BE8F0A8">
      <w:start w:val="1"/>
      <w:numFmt w:val="decimal"/>
      <w:lvlText w:val="%7."/>
      <w:lvlJc w:val="left"/>
      <w:pPr>
        <w:ind w:left="5040" w:hanging="360"/>
      </w:pPr>
    </w:lvl>
    <w:lvl w:ilvl="7" w:tplc="004E2B9C">
      <w:start w:val="1"/>
      <w:numFmt w:val="lowerLetter"/>
      <w:lvlText w:val="%8."/>
      <w:lvlJc w:val="left"/>
      <w:pPr>
        <w:ind w:left="5760" w:hanging="360"/>
      </w:pPr>
    </w:lvl>
    <w:lvl w:ilvl="8" w:tplc="65A0339C">
      <w:start w:val="1"/>
      <w:numFmt w:val="lowerRoman"/>
      <w:lvlText w:val="%9."/>
      <w:lvlJc w:val="right"/>
      <w:pPr>
        <w:ind w:left="6480" w:hanging="180"/>
      </w:pPr>
    </w:lvl>
  </w:abstractNum>
  <w:abstractNum w:abstractNumId="10" w15:restartNumberingAfterBreak="0">
    <w:nsid w:val="295C6C70"/>
    <w:multiLevelType w:val="hybridMultilevel"/>
    <w:tmpl w:val="A630F262"/>
    <w:lvl w:ilvl="0" w:tplc="49383896">
      <w:start w:val="1"/>
      <w:numFmt w:val="bullet"/>
      <w:lvlText w:val=""/>
      <w:lvlJc w:val="left"/>
      <w:pPr>
        <w:tabs>
          <w:tab w:val="num" w:pos="720"/>
        </w:tabs>
        <w:ind w:left="720" w:hanging="360"/>
      </w:pPr>
      <w:rPr>
        <w:rFonts w:ascii="Symbol" w:hAnsi="Symbol" w:hint="default"/>
        <w:sz w:val="20"/>
      </w:rPr>
    </w:lvl>
    <w:lvl w:ilvl="1" w:tplc="5882D474">
      <w:start w:val="1"/>
      <w:numFmt w:val="bullet"/>
      <w:lvlText w:val="o"/>
      <w:lvlJc w:val="left"/>
      <w:pPr>
        <w:tabs>
          <w:tab w:val="num" w:pos="1440"/>
        </w:tabs>
        <w:ind w:left="1440" w:hanging="360"/>
      </w:pPr>
      <w:rPr>
        <w:rFonts w:ascii="Courier New" w:hAnsi="Courier New" w:hint="default"/>
        <w:sz w:val="20"/>
      </w:rPr>
    </w:lvl>
    <w:lvl w:ilvl="2" w:tplc="EDAEB1D6">
      <w:start w:val="1"/>
      <w:numFmt w:val="bullet"/>
      <w:lvlText w:val=""/>
      <w:lvlJc w:val="left"/>
      <w:pPr>
        <w:tabs>
          <w:tab w:val="num" w:pos="2160"/>
        </w:tabs>
        <w:ind w:left="2160" w:hanging="360"/>
      </w:pPr>
      <w:rPr>
        <w:rFonts w:ascii="Wingdings" w:hAnsi="Wingdings" w:hint="default"/>
        <w:sz w:val="20"/>
      </w:rPr>
    </w:lvl>
    <w:lvl w:ilvl="3" w:tplc="02108F70">
      <w:start w:val="1"/>
      <w:numFmt w:val="bullet"/>
      <w:lvlText w:val=""/>
      <w:lvlJc w:val="left"/>
      <w:pPr>
        <w:tabs>
          <w:tab w:val="num" w:pos="2880"/>
        </w:tabs>
        <w:ind w:left="2880" w:hanging="360"/>
      </w:pPr>
      <w:rPr>
        <w:rFonts w:ascii="Wingdings" w:hAnsi="Wingdings" w:hint="default"/>
        <w:sz w:val="20"/>
      </w:rPr>
    </w:lvl>
    <w:lvl w:ilvl="4" w:tplc="372889AE">
      <w:start w:val="1"/>
      <w:numFmt w:val="bullet"/>
      <w:lvlText w:val=""/>
      <w:lvlJc w:val="left"/>
      <w:pPr>
        <w:tabs>
          <w:tab w:val="num" w:pos="3600"/>
        </w:tabs>
        <w:ind w:left="3600" w:hanging="360"/>
      </w:pPr>
      <w:rPr>
        <w:rFonts w:ascii="Wingdings" w:hAnsi="Wingdings" w:hint="default"/>
        <w:sz w:val="20"/>
      </w:rPr>
    </w:lvl>
    <w:lvl w:ilvl="5" w:tplc="6FB4C3B0">
      <w:start w:val="1"/>
      <w:numFmt w:val="bullet"/>
      <w:lvlText w:val=""/>
      <w:lvlJc w:val="left"/>
      <w:pPr>
        <w:tabs>
          <w:tab w:val="num" w:pos="4320"/>
        </w:tabs>
        <w:ind w:left="4320" w:hanging="360"/>
      </w:pPr>
      <w:rPr>
        <w:rFonts w:ascii="Wingdings" w:hAnsi="Wingdings" w:hint="default"/>
        <w:sz w:val="20"/>
      </w:rPr>
    </w:lvl>
    <w:lvl w:ilvl="6" w:tplc="F454C7F4">
      <w:start w:val="1"/>
      <w:numFmt w:val="bullet"/>
      <w:lvlText w:val=""/>
      <w:lvlJc w:val="left"/>
      <w:pPr>
        <w:tabs>
          <w:tab w:val="num" w:pos="5040"/>
        </w:tabs>
        <w:ind w:left="5040" w:hanging="360"/>
      </w:pPr>
      <w:rPr>
        <w:rFonts w:ascii="Wingdings" w:hAnsi="Wingdings" w:hint="default"/>
        <w:sz w:val="20"/>
      </w:rPr>
    </w:lvl>
    <w:lvl w:ilvl="7" w:tplc="6EBCC176">
      <w:start w:val="1"/>
      <w:numFmt w:val="bullet"/>
      <w:lvlText w:val=""/>
      <w:lvlJc w:val="left"/>
      <w:pPr>
        <w:tabs>
          <w:tab w:val="num" w:pos="5760"/>
        </w:tabs>
        <w:ind w:left="5760" w:hanging="360"/>
      </w:pPr>
      <w:rPr>
        <w:rFonts w:ascii="Wingdings" w:hAnsi="Wingdings" w:hint="default"/>
        <w:sz w:val="20"/>
      </w:rPr>
    </w:lvl>
    <w:lvl w:ilvl="8" w:tplc="4CEEABDA">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CA04E9"/>
    <w:multiLevelType w:val="hybridMultilevel"/>
    <w:tmpl w:val="18085C78"/>
    <w:lvl w:ilvl="0" w:tplc="D5DCF2AC">
      <w:start w:val="1"/>
      <w:numFmt w:val="decimal"/>
      <w:lvlText w:val="%1)"/>
      <w:lvlJc w:val="left"/>
      <w:pPr>
        <w:ind w:left="720" w:hanging="360"/>
      </w:pPr>
    </w:lvl>
    <w:lvl w:ilvl="1" w:tplc="4B88FE8C">
      <w:start w:val="1"/>
      <w:numFmt w:val="lowerLetter"/>
      <w:lvlText w:val="%2."/>
      <w:lvlJc w:val="left"/>
      <w:pPr>
        <w:ind w:left="1440" w:hanging="360"/>
      </w:pPr>
    </w:lvl>
    <w:lvl w:ilvl="2" w:tplc="06F2ECE2">
      <w:start w:val="1"/>
      <w:numFmt w:val="lowerRoman"/>
      <w:lvlText w:val="%3."/>
      <w:lvlJc w:val="right"/>
      <w:pPr>
        <w:ind w:left="2160" w:hanging="180"/>
      </w:pPr>
    </w:lvl>
    <w:lvl w:ilvl="3" w:tplc="5DBC6742">
      <w:start w:val="1"/>
      <w:numFmt w:val="decimal"/>
      <w:lvlText w:val="%4."/>
      <w:lvlJc w:val="left"/>
      <w:pPr>
        <w:ind w:left="2880" w:hanging="360"/>
      </w:pPr>
    </w:lvl>
    <w:lvl w:ilvl="4" w:tplc="BF6E72F6">
      <w:start w:val="1"/>
      <w:numFmt w:val="lowerLetter"/>
      <w:lvlText w:val="%5."/>
      <w:lvlJc w:val="left"/>
      <w:pPr>
        <w:ind w:left="3600" w:hanging="360"/>
      </w:pPr>
    </w:lvl>
    <w:lvl w:ilvl="5" w:tplc="D6F4DA0E">
      <w:start w:val="1"/>
      <w:numFmt w:val="lowerRoman"/>
      <w:lvlText w:val="%6."/>
      <w:lvlJc w:val="right"/>
      <w:pPr>
        <w:ind w:left="4320" w:hanging="180"/>
      </w:pPr>
    </w:lvl>
    <w:lvl w:ilvl="6" w:tplc="CF4E6526">
      <w:start w:val="1"/>
      <w:numFmt w:val="decimal"/>
      <w:lvlText w:val="%7."/>
      <w:lvlJc w:val="left"/>
      <w:pPr>
        <w:ind w:left="5040" w:hanging="360"/>
      </w:pPr>
    </w:lvl>
    <w:lvl w:ilvl="7" w:tplc="F3A259A4">
      <w:start w:val="1"/>
      <w:numFmt w:val="lowerLetter"/>
      <w:lvlText w:val="%8."/>
      <w:lvlJc w:val="left"/>
      <w:pPr>
        <w:ind w:left="5760" w:hanging="360"/>
      </w:pPr>
    </w:lvl>
    <w:lvl w:ilvl="8" w:tplc="62B89D6C">
      <w:start w:val="1"/>
      <w:numFmt w:val="lowerRoman"/>
      <w:lvlText w:val="%9."/>
      <w:lvlJc w:val="right"/>
      <w:pPr>
        <w:ind w:left="6480" w:hanging="180"/>
      </w:pPr>
    </w:lvl>
  </w:abstractNum>
  <w:abstractNum w:abstractNumId="12" w15:restartNumberingAfterBreak="0">
    <w:nsid w:val="2EAC3008"/>
    <w:multiLevelType w:val="hybridMultilevel"/>
    <w:tmpl w:val="C9F0A696"/>
    <w:lvl w:ilvl="0" w:tplc="49E2DC8C">
      <w:start w:val="1"/>
      <w:numFmt w:val="bullet"/>
      <w:lvlText w:val=""/>
      <w:lvlJc w:val="left"/>
      <w:pPr>
        <w:tabs>
          <w:tab w:val="num" w:pos="720"/>
        </w:tabs>
        <w:ind w:left="720" w:hanging="360"/>
      </w:pPr>
      <w:rPr>
        <w:rFonts w:ascii="Symbol" w:hAnsi="Symbol" w:hint="default"/>
        <w:sz w:val="20"/>
      </w:rPr>
    </w:lvl>
    <w:lvl w:ilvl="1" w:tplc="64627730">
      <w:start w:val="1"/>
      <w:numFmt w:val="bullet"/>
      <w:lvlText w:val="o"/>
      <w:lvlJc w:val="left"/>
      <w:pPr>
        <w:tabs>
          <w:tab w:val="num" w:pos="1440"/>
        </w:tabs>
        <w:ind w:left="1440" w:hanging="360"/>
      </w:pPr>
      <w:rPr>
        <w:rFonts w:ascii="Courier New" w:hAnsi="Courier New" w:hint="default"/>
        <w:sz w:val="20"/>
      </w:rPr>
    </w:lvl>
    <w:lvl w:ilvl="2" w:tplc="FD1E1076">
      <w:start w:val="1"/>
      <w:numFmt w:val="bullet"/>
      <w:lvlText w:val=""/>
      <w:lvlJc w:val="left"/>
      <w:pPr>
        <w:tabs>
          <w:tab w:val="num" w:pos="2160"/>
        </w:tabs>
        <w:ind w:left="2160" w:hanging="360"/>
      </w:pPr>
      <w:rPr>
        <w:rFonts w:ascii="Wingdings" w:hAnsi="Wingdings" w:hint="default"/>
        <w:sz w:val="20"/>
      </w:rPr>
    </w:lvl>
    <w:lvl w:ilvl="3" w:tplc="FFA04FFC">
      <w:start w:val="1"/>
      <w:numFmt w:val="bullet"/>
      <w:lvlText w:val=""/>
      <w:lvlJc w:val="left"/>
      <w:pPr>
        <w:tabs>
          <w:tab w:val="num" w:pos="2880"/>
        </w:tabs>
        <w:ind w:left="2880" w:hanging="360"/>
      </w:pPr>
      <w:rPr>
        <w:rFonts w:ascii="Wingdings" w:hAnsi="Wingdings" w:hint="default"/>
        <w:sz w:val="20"/>
      </w:rPr>
    </w:lvl>
    <w:lvl w:ilvl="4" w:tplc="F52430D8">
      <w:start w:val="1"/>
      <w:numFmt w:val="bullet"/>
      <w:lvlText w:val=""/>
      <w:lvlJc w:val="left"/>
      <w:pPr>
        <w:tabs>
          <w:tab w:val="num" w:pos="3600"/>
        </w:tabs>
        <w:ind w:left="3600" w:hanging="360"/>
      </w:pPr>
      <w:rPr>
        <w:rFonts w:ascii="Wingdings" w:hAnsi="Wingdings" w:hint="default"/>
        <w:sz w:val="20"/>
      </w:rPr>
    </w:lvl>
    <w:lvl w:ilvl="5" w:tplc="185E1D6E">
      <w:start w:val="1"/>
      <w:numFmt w:val="bullet"/>
      <w:lvlText w:val=""/>
      <w:lvlJc w:val="left"/>
      <w:pPr>
        <w:tabs>
          <w:tab w:val="num" w:pos="4320"/>
        </w:tabs>
        <w:ind w:left="4320" w:hanging="360"/>
      </w:pPr>
      <w:rPr>
        <w:rFonts w:ascii="Wingdings" w:hAnsi="Wingdings" w:hint="default"/>
        <w:sz w:val="20"/>
      </w:rPr>
    </w:lvl>
    <w:lvl w:ilvl="6" w:tplc="57C6B36C">
      <w:start w:val="1"/>
      <w:numFmt w:val="bullet"/>
      <w:lvlText w:val=""/>
      <w:lvlJc w:val="left"/>
      <w:pPr>
        <w:tabs>
          <w:tab w:val="num" w:pos="5040"/>
        </w:tabs>
        <w:ind w:left="5040" w:hanging="360"/>
      </w:pPr>
      <w:rPr>
        <w:rFonts w:ascii="Wingdings" w:hAnsi="Wingdings" w:hint="default"/>
        <w:sz w:val="20"/>
      </w:rPr>
    </w:lvl>
    <w:lvl w:ilvl="7" w:tplc="C136ED10">
      <w:start w:val="1"/>
      <w:numFmt w:val="bullet"/>
      <w:lvlText w:val=""/>
      <w:lvlJc w:val="left"/>
      <w:pPr>
        <w:tabs>
          <w:tab w:val="num" w:pos="5760"/>
        </w:tabs>
        <w:ind w:left="5760" w:hanging="360"/>
      </w:pPr>
      <w:rPr>
        <w:rFonts w:ascii="Wingdings" w:hAnsi="Wingdings" w:hint="default"/>
        <w:sz w:val="20"/>
      </w:rPr>
    </w:lvl>
    <w:lvl w:ilvl="8" w:tplc="FF22694E">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CF7293"/>
    <w:multiLevelType w:val="hybridMultilevel"/>
    <w:tmpl w:val="5EB6CD96"/>
    <w:lvl w:ilvl="0" w:tplc="8908781A">
      <w:start w:val="1"/>
      <w:numFmt w:val="bullet"/>
      <w:lvlText w:val=""/>
      <w:lvlJc w:val="left"/>
      <w:pPr>
        <w:tabs>
          <w:tab w:val="num" w:pos="720"/>
        </w:tabs>
        <w:ind w:left="720" w:hanging="360"/>
      </w:pPr>
      <w:rPr>
        <w:rFonts w:ascii="Symbol" w:hAnsi="Symbol" w:hint="default"/>
        <w:sz w:val="20"/>
      </w:rPr>
    </w:lvl>
    <w:lvl w:ilvl="1" w:tplc="18386648">
      <w:start w:val="1"/>
      <w:numFmt w:val="bullet"/>
      <w:lvlText w:val="o"/>
      <w:lvlJc w:val="left"/>
      <w:pPr>
        <w:tabs>
          <w:tab w:val="num" w:pos="1440"/>
        </w:tabs>
        <w:ind w:left="1440" w:hanging="360"/>
      </w:pPr>
      <w:rPr>
        <w:rFonts w:ascii="Courier New" w:hAnsi="Courier New" w:hint="default"/>
        <w:sz w:val="20"/>
      </w:rPr>
    </w:lvl>
    <w:lvl w:ilvl="2" w:tplc="50B0E4A8">
      <w:start w:val="1"/>
      <w:numFmt w:val="bullet"/>
      <w:lvlText w:val=""/>
      <w:lvlJc w:val="left"/>
      <w:pPr>
        <w:tabs>
          <w:tab w:val="num" w:pos="2160"/>
        </w:tabs>
        <w:ind w:left="2160" w:hanging="360"/>
      </w:pPr>
      <w:rPr>
        <w:rFonts w:ascii="Wingdings" w:hAnsi="Wingdings" w:hint="default"/>
        <w:sz w:val="20"/>
      </w:rPr>
    </w:lvl>
    <w:lvl w:ilvl="3" w:tplc="B8DA3372">
      <w:start w:val="1"/>
      <w:numFmt w:val="bullet"/>
      <w:lvlText w:val=""/>
      <w:lvlJc w:val="left"/>
      <w:pPr>
        <w:tabs>
          <w:tab w:val="num" w:pos="2880"/>
        </w:tabs>
        <w:ind w:left="2880" w:hanging="360"/>
      </w:pPr>
      <w:rPr>
        <w:rFonts w:ascii="Wingdings" w:hAnsi="Wingdings" w:hint="default"/>
        <w:sz w:val="20"/>
      </w:rPr>
    </w:lvl>
    <w:lvl w:ilvl="4" w:tplc="10F28536">
      <w:start w:val="1"/>
      <w:numFmt w:val="bullet"/>
      <w:lvlText w:val=""/>
      <w:lvlJc w:val="left"/>
      <w:pPr>
        <w:tabs>
          <w:tab w:val="num" w:pos="3600"/>
        </w:tabs>
        <w:ind w:left="3600" w:hanging="360"/>
      </w:pPr>
      <w:rPr>
        <w:rFonts w:ascii="Wingdings" w:hAnsi="Wingdings" w:hint="default"/>
        <w:sz w:val="20"/>
      </w:rPr>
    </w:lvl>
    <w:lvl w:ilvl="5" w:tplc="E9B685A8">
      <w:start w:val="1"/>
      <w:numFmt w:val="bullet"/>
      <w:lvlText w:val=""/>
      <w:lvlJc w:val="left"/>
      <w:pPr>
        <w:tabs>
          <w:tab w:val="num" w:pos="4320"/>
        </w:tabs>
        <w:ind w:left="4320" w:hanging="360"/>
      </w:pPr>
      <w:rPr>
        <w:rFonts w:ascii="Wingdings" w:hAnsi="Wingdings" w:hint="default"/>
        <w:sz w:val="20"/>
      </w:rPr>
    </w:lvl>
    <w:lvl w:ilvl="6" w:tplc="1F7C4BB4">
      <w:start w:val="1"/>
      <w:numFmt w:val="bullet"/>
      <w:lvlText w:val=""/>
      <w:lvlJc w:val="left"/>
      <w:pPr>
        <w:tabs>
          <w:tab w:val="num" w:pos="5040"/>
        </w:tabs>
        <w:ind w:left="5040" w:hanging="360"/>
      </w:pPr>
      <w:rPr>
        <w:rFonts w:ascii="Wingdings" w:hAnsi="Wingdings" w:hint="default"/>
        <w:sz w:val="20"/>
      </w:rPr>
    </w:lvl>
    <w:lvl w:ilvl="7" w:tplc="ADE49590">
      <w:start w:val="1"/>
      <w:numFmt w:val="bullet"/>
      <w:lvlText w:val=""/>
      <w:lvlJc w:val="left"/>
      <w:pPr>
        <w:tabs>
          <w:tab w:val="num" w:pos="5760"/>
        </w:tabs>
        <w:ind w:left="5760" w:hanging="360"/>
      </w:pPr>
      <w:rPr>
        <w:rFonts w:ascii="Wingdings" w:hAnsi="Wingdings" w:hint="default"/>
        <w:sz w:val="20"/>
      </w:rPr>
    </w:lvl>
    <w:lvl w:ilvl="8" w:tplc="52F040EE">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992B6D"/>
    <w:multiLevelType w:val="hybridMultilevel"/>
    <w:tmpl w:val="7CBCD272"/>
    <w:lvl w:ilvl="0" w:tplc="FBCA07C8">
      <w:start w:val="1"/>
      <w:numFmt w:val="decimal"/>
      <w:lvlText w:val="%1)"/>
      <w:lvlJc w:val="left"/>
      <w:pPr>
        <w:ind w:left="720" w:hanging="360"/>
      </w:pPr>
      <w:rPr>
        <w:rFonts w:hint="default"/>
      </w:rPr>
    </w:lvl>
    <w:lvl w:ilvl="1" w:tplc="C4103346">
      <w:start w:val="1"/>
      <w:numFmt w:val="lowerLetter"/>
      <w:lvlText w:val="%2."/>
      <w:lvlJc w:val="left"/>
      <w:pPr>
        <w:ind w:left="1440" w:hanging="360"/>
      </w:pPr>
    </w:lvl>
    <w:lvl w:ilvl="2" w:tplc="8A4C2DA2">
      <w:start w:val="1"/>
      <w:numFmt w:val="lowerRoman"/>
      <w:lvlText w:val="%3."/>
      <w:lvlJc w:val="right"/>
      <w:pPr>
        <w:ind w:left="2160" w:hanging="180"/>
      </w:pPr>
    </w:lvl>
    <w:lvl w:ilvl="3" w:tplc="06E4C292">
      <w:start w:val="1"/>
      <w:numFmt w:val="decimal"/>
      <w:lvlText w:val="%4."/>
      <w:lvlJc w:val="left"/>
      <w:pPr>
        <w:ind w:left="2880" w:hanging="360"/>
      </w:pPr>
    </w:lvl>
    <w:lvl w:ilvl="4" w:tplc="09509B1A">
      <w:start w:val="1"/>
      <w:numFmt w:val="lowerLetter"/>
      <w:lvlText w:val="%5."/>
      <w:lvlJc w:val="left"/>
      <w:pPr>
        <w:ind w:left="3600" w:hanging="360"/>
      </w:pPr>
    </w:lvl>
    <w:lvl w:ilvl="5" w:tplc="BC64DDFC">
      <w:start w:val="1"/>
      <w:numFmt w:val="lowerRoman"/>
      <w:lvlText w:val="%6."/>
      <w:lvlJc w:val="right"/>
      <w:pPr>
        <w:ind w:left="4320" w:hanging="180"/>
      </w:pPr>
    </w:lvl>
    <w:lvl w:ilvl="6" w:tplc="9DA8A8E0">
      <w:start w:val="1"/>
      <w:numFmt w:val="decimal"/>
      <w:lvlText w:val="%7."/>
      <w:lvlJc w:val="left"/>
      <w:pPr>
        <w:ind w:left="5040" w:hanging="360"/>
      </w:pPr>
    </w:lvl>
    <w:lvl w:ilvl="7" w:tplc="25F4623C">
      <w:start w:val="1"/>
      <w:numFmt w:val="lowerLetter"/>
      <w:lvlText w:val="%8."/>
      <w:lvlJc w:val="left"/>
      <w:pPr>
        <w:ind w:left="5760" w:hanging="360"/>
      </w:pPr>
    </w:lvl>
    <w:lvl w:ilvl="8" w:tplc="06A68944">
      <w:start w:val="1"/>
      <w:numFmt w:val="lowerRoman"/>
      <w:lvlText w:val="%9."/>
      <w:lvlJc w:val="right"/>
      <w:pPr>
        <w:ind w:left="6480" w:hanging="180"/>
      </w:pPr>
    </w:lvl>
  </w:abstractNum>
  <w:abstractNum w:abstractNumId="15" w15:restartNumberingAfterBreak="0">
    <w:nsid w:val="34304E57"/>
    <w:multiLevelType w:val="hybridMultilevel"/>
    <w:tmpl w:val="2AB2796C"/>
    <w:lvl w:ilvl="0" w:tplc="8870C21C">
      <w:start w:val="1"/>
      <w:numFmt w:val="decimal"/>
      <w:lvlText w:val="%1."/>
      <w:lvlJc w:val="left"/>
      <w:pPr>
        <w:ind w:left="786" w:hanging="360"/>
      </w:pPr>
      <w:rPr>
        <w:rFonts w:ascii="Times New Roman" w:eastAsia="Times New Roman" w:hAnsi="Times New Roman" w:cs="Times New Roman"/>
        <w:sz w:val="28"/>
        <w:szCs w:val="28"/>
      </w:rPr>
    </w:lvl>
    <w:lvl w:ilvl="1" w:tplc="0FC2F98A">
      <w:start w:val="1"/>
      <w:numFmt w:val="lowerLetter"/>
      <w:lvlText w:val="%2."/>
      <w:lvlJc w:val="left"/>
      <w:pPr>
        <w:ind w:left="1440" w:hanging="360"/>
      </w:pPr>
    </w:lvl>
    <w:lvl w:ilvl="2" w:tplc="CB50561A">
      <w:start w:val="1"/>
      <w:numFmt w:val="lowerRoman"/>
      <w:lvlText w:val="%3."/>
      <w:lvlJc w:val="right"/>
      <w:pPr>
        <w:ind w:left="2160" w:hanging="360"/>
      </w:pPr>
    </w:lvl>
    <w:lvl w:ilvl="3" w:tplc="89FAD8D0">
      <w:start w:val="1"/>
      <w:numFmt w:val="decimal"/>
      <w:lvlText w:val="%4."/>
      <w:lvlJc w:val="left"/>
      <w:pPr>
        <w:ind w:left="2880" w:hanging="360"/>
      </w:pPr>
    </w:lvl>
    <w:lvl w:ilvl="4" w:tplc="37E48CA0">
      <w:start w:val="1"/>
      <w:numFmt w:val="lowerLetter"/>
      <w:lvlText w:val="%5."/>
      <w:lvlJc w:val="left"/>
      <w:pPr>
        <w:ind w:left="3600" w:hanging="360"/>
      </w:pPr>
    </w:lvl>
    <w:lvl w:ilvl="5" w:tplc="78A84B4A">
      <w:start w:val="1"/>
      <w:numFmt w:val="lowerRoman"/>
      <w:lvlText w:val="%6."/>
      <w:lvlJc w:val="right"/>
      <w:pPr>
        <w:ind w:left="4320" w:hanging="360"/>
      </w:pPr>
    </w:lvl>
    <w:lvl w:ilvl="6" w:tplc="A680037E">
      <w:start w:val="1"/>
      <w:numFmt w:val="decimal"/>
      <w:lvlText w:val="%7."/>
      <w:lvlJc w:val="left"/>
      <w:pPr>
        <w:ind w:left="5040" w:hanging="360"/>
      </w:pPr>
    </w:lvl>
    <w:lvl w:ilvl="7" w:tplc="399EDEBE">
      <w:start w:val="1"/>
      <w:numFmt w:val="lowerLetter"/>
      <w:lvlText w:val="%8."/>
      <w:lvlJc w:val="left"/>
      <w:pPr>
        <w:ind w:left="5760" w:hanging="360"/>
      </w:pPr>
    </w:lvl>
    <w:lvl w:ilvl="8" w:tplc="9B406554">
      <w:start w:val="1"/>
      <w:numFmt w:val="lowerRoman"/>
      <w:lvlText w:val="%9."/>
      <w:lvlJc w:val="right"/>
      <w:pPr>
        <w:ind w:left="6480" w:hanging="360"/>
      </w:pPr>
    </w:lvl>
  </w:abstractNum>
  <w:abstractNum w:abstractNumId="16" w15:restartNumberingAfterBreak="0">
    <w:nsid w:val="3E700F8C"/>
    <w:multiLevelType w:val="hybridMultilevel"/>
    <w:tmpl w:val="59F8D82E"/>
    <w:lvl w:ilvl="0" w:tplc="19C292E6">
      <w:start w:val="1"/>
      <w:numFmt w:val="decimal"/>
      <w:lvlText w:val="%1)"/>
      <w:lvlJc w:val="left"/>
      <w:pPr>
        <w:tabs>
          <w:tab w:val="num" w:pos="720"/>
        </w:tabs>
        <w:ind w:left="720" w:hanging="360"/>
      </w:pPr>
      <w:rPr>
        <w:rFonts w:hint="default"/>
        <w:color w:val="auto"/>
      </w:rPr>
    </w:lvl>
    <w:lvl w:ilvl="1" w:tplc="2E4C8B3C">
      <w:start w:val="1"/>
      <w:numFmt w:val="bullet"/>
      <w:lvlText w:val="-"/>
      <w:lvlJc w:val="left"/>
      <w:pPr>
        <w:ind w:left="1440" w:hanging="360"/>
      </w:pPr>
      <w:rPr>
        <w:rFonts w:ascii="Times New Roman" w:eastAsia="Times New Roman" w:hAnsi="Times New Roman" w:cs="Times New Roman" w:hint="default"/>
      </w:rPr>
    </w:lvl>
    <w:lvl w:ilvl="2" w:tplc="E75C634C">
      <w:start w:val="1"/>
      <w:numFmt w:val="lowerRoman"/>
      <w:lvlText w:val="%3."/>
      <w:lvlJc w:val="right"/>
      <w:pPr>
        <w:tabs>
          <w:tab w:val="num" w:pos="2160"/>
        </w:tabs>
        <w:ind w:left="2160" w:hanging="180"/>
      </w:pPr>
    </w:lvl>
    <w:lvl w:ilvl="3" w:tplc="DA8A6612">
      <w:start w:val="1"/>
      <w:numFmt w:val="decimal"/>
      <w:lvlText w:val="%4."/>
      <w:lvlJc w:val="left"/>
      <w:pPr>
        <w:tabs>
          <w:tab w:val="num" w:pos="2880"/>
        </w:tabs>
        <w:ind w:left="2880" w:hanging="360"/>
      </w:pPr>
    </w:lvl>
    <w:lvl w:ilvl="4" w:tplc="3C8AD43A">
      <w:start w:val="1"/>
      <w:numFmt w:val="lowerLetter"/>
      <w:lvlText w:val="%5."/>
      <w:lvlJc w:val="left"/>
      <w:pPr>
        <w:tabs>
          <w:tab w:val="num" w:pos="3600"/>
        </w:tabs>
        <w:ind w:left="3600" w:hanging="360"/>
      </w:pPr>
    </w:lvl>
    <w:lvl w:ilvl="5" w:tplc="77069EBA">
      <w:start w:val="1"/>
      <w:numFmt w:val="lowerRoman"/>
      <w:lvlText w:val="%6."/>
      <w:lvlJc w:val="right"/>
      <w:pPr>
        <w:tabs>
          <w:tab w:val="num" w:pos="4320"/>
        </w:tabs>
        <w:ind w:left="4320" w:hanging="180"/>
      </w:pPr>
    </w:lvl>
    <w:lvl w:ilvl="6" w:tplc="D8C21A14">
      <w:start w:val="1"/>
      <w:numFmt w:val="decimal"/>
      <w:lvlText w:val="%7."/>
      <w:lvlJc w:val="left"/>
      <w:pPr>
        <w:tabs>
          <w:tab w:val="num" w:pos="5040"/>
        </w:tabs>
        <w:ind w:left="5040" w:hanging="360"/>
      </w:pPr>
    </w:lvl>
    <w:lvl w:ilvl="7" w:tplc="C36237E4">
      <w:start w:val="1"/>
      <w:numFmt w:val="lowerLetter"/>
      <w:lvlText w:val="%8."/>
      <w:lvlJc w:val="left"/>
      <w:pPr>
        <w:tabs>
          <w:tab w:val="num" w:pos="5760"/>
        </w:tabs>
        <w:ind w:left="5760" w:hanging="360"/>
      </w:pPr>
    </w:lvl>
    <w:lvl w:ilvl="8" w:tplc="A2B2EEC2">
      <w:start w:val="1"/>
      <w:numFmt w:val="lowerRoman"/>
      <w:lvlText w:val="%9."/>
      <w:lvlJc w:val="right"/>
      <w:pPr>
        <w:tabs>
          <w:tab w:val="num" w:pos="6480"/>
        </w:tabs>
        <w:ind w:left="6480" w:hanging="180"/>
      </w:pPr>
    </w:lvl>
  </w:abstractNum>
  <w:abstractNum w:abstractNumId="17" w15:restartNumberingAfterBreak="0">
    <w:nsid w:val="3F347E83"/>
    <w:multiLevelType w:val="hybridMultilevel"/>
    <w:tmpl w:val="8B2CA74E"/>
    <w:lvl w:ilvl="0" w:tplc="02A8585A">
      <w:start w:val="1"/>
      <w:numFmt w:val="decimal"/>
      <w:lvlText w:val="%1)"/>
      <w:lvlJc w:val="left"/>
      <w:pPr>
        <w:ind w:left="720" w:hanging="360"/>
      </w:pPr>
      <w:rPr>
        <w:rFonts w:hint="default"/>
      </w:rPr>
    </w:lvl>
    <w:lvl w:ilvl="1" w:tplc="0D1C4FD2">
      <w:start w:val="1"/>
      <w:numFmt w:val="bullet"/>
      <w:lvlText w:val="o"/>
      <w:lvlJc w:val="left"/>
      <w:pPr>
        <w:ind w:left="1440" w:hanging="360"/>
      </w:pPr>
      <w:rPr>
        <w:rFonts w:ascii="Courier New" w:hAnsi="Courier New" w:cs="Courier New" w:hint="default"/>
      </w:rPr>
    </w:lvl>
    <w:lvl w:ilvl="2" w:tplc="8C647FCE">
      <w:start w:val="1"/>
      <w:numFmt w:val="bullet"/>
      <w:lvlText w:val=""/>
      <w:lvlJc w:val="left"/>
      <w:pPr>
        <w:ind w:left="2160" w:hanging="360"/>
      </w:pPr>
      <w:rPr>
        <w:rFonts w:ascii="Wingdings" w:hAnsi="Wingdings" w:hint="default"/>
      </w:rPr>
    </w:lvl>
    <w:lvl w:ilvl="3" w:tplc="7ACEB5BC">
      <w:start w:val="1"/>
      <w:numFmt w:val="bullet"/>
      <w:lvlText w:val=""/>
      <w:lvlJc w:val="left"/>
      <w:pPr>
        <w:ind w:left="2880" w:hanging="360"/>
      </w:pPr>
      <w:rPr>
        <w:rFonts w:ascii="Symbol" w:hAnsi="Symbol" w:hint="default"/>
      </w:rPr>
    </w:lvl>
    <w:lvl w:ilvl="4" w:tplc="906E6398">
      <w:start w:val="1"/>
      <w:numFmt w:val="bullet"/>
      <w:lvlText w:val="o"/>
      <w:lvlJc w:val="left"/>
      <w:pPr>
        <w:ind w:left="3600" w:hanging="360"/>
      </w:pPr>
      <w:rPr>
        <w:rFonts w:ascii="Courier New" w:hAnsi="Courier New" w:cs="Courier New" w:hint="default"/>
      </w:rPr>
    </w:lvl>
    <w:lvl w:ilvl="5" w:tplc="1EC25B46">
      <w:start w:val="1"/>
      <w:numFmt w:val="bullet"/>
      <w:lvlText w:val=""/>
      <w:lvlJc w:val="left"/>
      <w:pPr>
        <w:ind w:left="4320" w:hanging="360"/>
      </w:pPr>
      <w:rPr>
        <w:rFonts w:ascii="Wingdings" w:hAnsi="Wingdings" w:hint="default"/>
      </w:rPr>
    </w:lvl>
    <w:lvl w:ilvl="6" w:tplc="05B8CE46">
      <w:start w:val="1"/>
      <w:numFmt w:val="bullet"/>
      <w:lvlText w:val=""/>
      <w:lvlJc w:val="left"/>
      <w:pPr>
        <w:ind w:left="5040" w:hanging="360"/>
      </w:pPr>
      <w:rPr>
        <w:rFonts w:ascii="Symbol" w:hAnsi="Symbol" w:hint="default"/>
      </w:rPr>
    </w:lvl>
    <w:lvl w:ilvl="7" w:tplc="FCACD998">
      <w:start w:val="1"/>
      <w:numFmt w:val="bullet"/>
      <w:lvlText w:val="o"/>
      <w:lvlJc w:val="left"/>
      <w:pPr>
        <w:ind w:left="5760" w:hanging="360"/>
      </w:pPr>
      <w:rPr>
        <w:rFonts w:ascii="Courier New" w:hAnsi="Courier New" w:cs="Courier New" w:hint="default"/>
      </w:rPr>
    </w:lvl>
    <w:lvl w:ilvl="8" w:tplc="482EA210">
      <w:start w:val="1"/>
      <w:numFmt w:val="bullet"/>
      <w:lvlText w:val=""/>
      <w:lvlJc w:val="left"/>
      <w:pPr>
        <w:ind w:left="6480" w:hanging="360"/>
      </w:pPr>
      <w:rPr>
        <w:rFonts w:ascii="Wingdings" w:hAnsi="Wingdings" w:hint="default"/>
      </w:rPr>
    </w:lvl>
  </w:abstractNum>
  <w:abstractNum w:abstractNumId="18" w15:restartNumberingAfterBreak="0">
    <w:nsid w:val="3F817C66"/>
    <w:multiLevelType w:val="hybridMultilevel"/>
    <w:tmpl w:val="4D481344"/>
    <w:lvl w:ilvl="0" w:tplc="6372A54A">
      <w:start w:val="1"/>
      <w:numFmt w:val="decimal"/>
      <w:lvlText w:val="%1)"/>
      <w:lvlJc w:val="left"/>
      <w:pPr>
        <w:ind w:left="1287" w:hanging="360"/>
      </w:pPr>
      <w:rPr>
        <w:rFonts w:ascii="Times New Roman" w:eastAsiaTheme="minorEastAsia" w:hAnsi="Times New Roman" w:cs="Times New Roman"/>
      </w:rPr>
    </w:lvl>
    <w:lvl w:ilvl="1" w:tplc="8B605A30">
      <w:start w:val="1"/>
      <w:numFmt w:val="lowerLetter"/>
      <w:lvlText w:val="%2."/>
      <w:lvlJc w:val="left"/>
      <w:pPr>
        <w:ind w:left="2007" w:hanging="360"/>
      </w:pPr>
    </w:lvl>
    <w:lvl w:ilvl="2" w:tplc="560C88AC">
      <w:start w:val="1"/>
      <w:numFmt w:val="lowerRoman"/>
      <w:lvlText w:val="%3."/>
      <w:lvlJc w:val="right"/>
      <w:pPr>
        <w:ind w:left="2727" w:hanging="180"/>
      </w:pPr>
    </w:lvl>
    <w:lvl w:ilvl="3" w:tplc="C6C04C08">
      <w:start w:val="1"/>
      <w:numFmt w:val="decimal"/>
      <w:lvlText w:val="%4."/>
      <w:lvlJc w:val="left"/>
      <w:pPr>
        <w:ind w:left="3447" w:hanging="360"/>
      </w:pPr>
    </w:lvl>
    <w:lvl w:ilvl="4" w:tplc="5D144ECC">
      <w:start w:val="1"/>
      <w:numFmt w:val="lowerLetter"/>
      <w:lvlText w:val="%5."/>
      <w:lvlJc w:val="left"/>
      <w:pPr>
        <w:ind w:left="4167" w:hanging="360"/>
      </w:pPr>
    </w:lvl>
    <w:lvl w:ilvl="5" w:tplc="80A831E0">
      <w:start w:val="1"/>
      <w:numFmt w:val="lowerRoman"/>
      <w:lvlText w:val="%6."/>
      <w:lvlJc w:val="right"/>
      <w:pPr>
        <w:ind w:left="4887" w:hanging="180"/>
      </w:pPr>
    </w:lvl>
    <w:lvl w:ilvl="6" w:tplc="DD50D5BA">
      <w:start w:val="1"/>
      <w:numFmt w:val="decimal"/>
      <w:lvlText w:val="%7."/>
      <w:lvlJc w:val="left"/>
      <w:pPr>
        <w:ind w:left="5607" w:hanging="360"/>
      </w:pPr>
    </w:lvl>
    <w:lvl w:ilvl="7" w:tplc="D800F054">
      <w:start w:val="1"/>
      <w:numFmt w:val="lowerLetter"/>
      <w:lvlText w:val="%8."/>
      <w:lvlJc w:val="left"/>
      <w:pPr>
        <w:ind w:left="6327" w:hanging="360"/>
      </w:pPr>
    </w:lvl>
    <w:lvl w:ilvl="8" w:tplc="69D477E2">
      <w:start w:val="1"/>
      <w:numFmt w:val="lowerRoman"/>
      <w:lvlText w:val="%9."/>
      <w:lvlJc w:val="right"/>
      <w:pPr>
        <w:ind w:left="7047" w:hanging="180"/>
      </w:pPr>
    </w:lvl>
  </w:abstractNum>
  <w:abstractNum w:abstractNumId="19" w15:restartNumberingAfterBreak="0">
    <w:nsid w:val="4276637C"/>
    <w:multiLevelType w:val="hybridMultilevel"/>
    <w:tmpl w:val="A468A554"/>
    <w:lvl w:ilvl="0" w:tplc="22AC8D9A">
      <w:start w:val="1"/>
      <w:numFmt w:val="decimal"/>
      <w:lvlText w:val="%1."/>
      <w:lvlJc w:val="left"/>
      <w:pPr>
        <w:ind w:left="927" w:hanging="360"/>
      </w:pPr>
      <w:rPr>
        <w:rFonts w:hint="default"/>
        <w:b/>
      </w:rPr>
    </w:lvl>
    <w:lvl w:ilvl="1" w:tplc="CFD2287C">
      <w:start w:val="1"/>
      <w:numFmt w:val="lowerLetter"/>
      <w:lvlText w:val="%2."/>
      <w:lvlJc w:val="left"/>
      <w:pPr>
        <w:ind w:left="1647" w:hanging="360"/>
      </w:pPr>
    </w:lvl>
    <w:lvl w:ilvl="2" w:tplc="8F2E5712">
      <w:start w:val="1"/>
      <w:numFmt w:val="lowerRoman"/>
      <w:lvlText w:val="%3."/>
      <w:lvlJc w:val="right"/>
      <w:pPr>
        <w:ind w:left="2367" w:hanging="180"/>
      </w:pPr>
    </w:lvl>
    <w:lvl w:ilvl="3" w:tplc="E6BC74C6">
      <w:start w:val="1"/>
      <w:numFmt w:val="decimal"/>
      <w:lvlText w:val="%4."/>
      <w:lvlJc w:val="left"/>
      <w:pPr>
        <w:ind w:left="3087" w:hanging="360"/>
      </w:pPr>
    </w:lvl>
    <w:lvl w:ilvl="4" w:tplc="3E721124">
      <w:start w:val="1"/>
      <w:numFmt w:val="lowerLetter"/>
      <w:lvlText w:val="%5."/>
      <w:lvlJc w:val="left"/>
      <w:pPr>
        <w:ind w:left="3807" w:hanging="360"/>
      </w:pPr>
    </w:lvl>
    <w:lvl w:ilvl="5" w:tplc="1662F4CA">
      <w:start w:val="1"/>
      <w:numFmt w:val="lowerRoman"/>
      <w:lvlText w:val="%6."/>
      <w:lvlJc w:val="right"/>
      <w:pPr>
        <w:ind w:left="4527" w:hanging="180"/>
      </w:pPr>
    </w:lvl>
    <w:lvl w:ilvl="6" w:tplc="6D606A46">
      <w:start w:val="1"/>
      <w:numFmt w:val="decimal"/>
      <w:lvlText w:val="%7."/>
      <w:lvlJc w:val="left"/>
      <w:pPr>
        <w:ind w:left="5247" w:hanging="360"/>
      </w:pPr>
    </w:lvl>
    <w:lvl w:ilvl="7" w:tplc="7C5E9190">
      <w:start w:val="1"/>
      <w:numFmt w:val="lowerLetter"/>
      <w:lvlText w:val="%8."/>
      <w:lvlJc w:val="left"/>
      <w:pPr>
        <w:ind w:left="5967" w:hanging="360"/>
      </w:pPr>
    </w:lvl>
    <w:lvl w:ilvl="8" w:tplc="A55E7138">
      <w:start w:val="1"/>
      <w:numFmt w:val="lowerRoman"/>
      <w:lvlText w:val="%9."/>
      <w:lvlJc w:val="right"/>
      <w:pPr>
        <w:ind w:left="6687" w:hanging="180"/>
      </w:pPr>
    </w:lvl>
  </w:abstractNum>
  <w:abstractNum w:abstractNumId="20" w15:restartNumberingAfterBreak="0">
    <w:nsid w:val="46B668BB"/>
    <w:multiLevelType w:val="hybridMultilevel"/>
    <w:tmpl w:val="36F48F26"/>
    <w:lvl w:ilvl="0" w:tplc="101A18B4">
      <w:start w:val="1"/>
      <w:numFmt w:val="bullet"/>
      <w:lvlText w:val=""/>
      <w:lvlJc w:val="left"/>
      <w:pPr>
        <w:tabs>
          <w:tab w:val="num" w:pos="720"/>
        </w:tabs>
        <w:ind w:left="720" w:hanging="360"/>
      </w:pPr>
      <w:rPr>
        <w:rFonts w:ascii="Symbol" w:hAnsi="Symbol" w:hint="default"/>
        <w:sz w:val="20"/>
      </w:rPr>
    </w:lvl>
    <w:lvl w:ilvl="1" w:tplc="FE1C1F82">
      <w:start w:val="1"/>
      <w:numFmt w:val="bullet"/>
      <w:lvlText w:val="o"/>
      <w:lvlJc w:val="left"/>
      <w:pPr>
        <w:tabs>
          <w:tab w:val="num" w:pos="1440"/>
        </w:tabs>
        <w:ind w:left="1440" w:hanging="360"/>
      </w:pPr>
      <w:rPr>
        <w:rFonts w:ascii="Courier New" w:hAnsi="Courier New" w:hint="default"/>
        <w:sz w:val="20"/>
      </w:rPr>
    </w:lvl>
    <w:lvl w:ilvl="2" w:tplc="4594A1AA">
      <w:start w:val="1"/>
      <w:numFmt w:val="bullet"/>
      <w:lvlText w:val=""/>
      <w:lvlJc w:val="left"/>
      <w:pPr>
        <w:tabs>
          <w:tab w:val="num" w:pos="2160"/>
        </w:tabs>
        <w:ind w:left="2160" w:hanging="360"/>
      </w:pPr>
      <w:rPr>
        <w:rFonts w:ascii="Wingdings" w:hAnsi="Wingdings" w:hint="default"/>
        <w:sz w:val="20"/>
      </w:rPr>
    </w:lvl>
    <w:lvl w:ilvl="3" w:tplc="66B0D084">
      <w:start w:val="1"/>
      <w:numFmt w:val="bullet"/>
      <w:lvlText w:val=""/>
      <w:lvlJc w:val="left"/>
      <w:pPr>
        <w:tabs>
          <w:tab w:val="num" w:pos="2880"/>
        </w:tabs>
        <w:ind w:left="2880" w:hanging="360"/>
      </w:pPr>
      <w:rPr>
        <w:rFonts w:ascii="Wingdings" w:hAnsi="Wingdings" w:hint="default"/>
        <w:sz w:val="20"/>
      </w:rPr>
    </w:lvl>
    <w:lvl w:ilvl="4" w:tplc="DE366DF2">
      <w:start w:val="1"/>
      <w:numFmt w:val="bullet"/>
      <w:lvlText w:val=""/>
      <w:lvlJc w:val="left"/>
      <w:pPr>
        <w:tabs>
          <w:tab w:val="num" w:pos="3600"/>
        </w:tabs>
        <w:ind w:left="3600" w:hanging="360"/>
      </w:pPr>
      <w:rPr>
        <w:rFonts w:ascii="Wingdings" w:hAnsi="Wingdings" w:hint="default"/>
        <w:sz w:val="20"/>
      </w:rPr>
    </w:lvl>
    <w:lvl w:ilvl="5" w:tplc="6B564944">
      <w:start w:val="1"/>
      <w:numFmt w:val="bullet"/>
      <w:lvlText w:val=""/>
      <w:lvlJc w:val="left"/>
      <w:pPr>
        <w:tabs>
          <w:tab w:val="num" w:pos="4320"/>
        </w:tabs>
        <w:ind w:left="4320" w:hanging="360"/>
      </w:pPr>
      <w:rPr>
        <w:rFonts w:ascii="Wingdings" w:hAnsi="Wingdings" w:hint="default"/>
        <w:sz w:val="20"/>
      </w:rPr>
    </w:lvl>
    <w:lvl w:ilvl="6" w:tplc="3208A9E8">
      <w:start w:val="1"/>
      <w:numFmt w:val="bullet"/>
      <w:lvlText w:val=""/>
      <w:lvlJc w:val="left"/>
      <w:pPr>
        <w:tabs>
          <w:tab w:val="num" w:pos="5040"/>
        </w:tabs>
        <w:ind w:left="5040" w:hanging="360"/>
      </w:pPr>
      <w:rPr>
        <w:rFonts w:ascii="Wingdings" w:hAnsi="Wingdings" w:hint="default"/>
        <w:sz w:val="20"/>
      </w:rPr>
    </w:lvl>
    <w:lvl w:ilvl="7" w:tplc="C8EC9988">
      <w:start w:val="1"/>
      <w:numFmt w:val="bullet"/>
      <w:lvlText w:val=""/>
      <w:lvlJc w:val="left"/>
      <w:pPr>
        <w:tabs>
          <w:tab w:val="num" w:pos="5760"/>
        </w:tabs>
        <w:ind w:left="5760" w:hanging="360"/>
      </w:pPr>
      <w:rPr>
        <w:rFonts w:ascii="Wingdings" w:hAnsi="Wingdings" w:hint="default"/>
        <w:sz w:val="20"/>
      </w:rPr>
    </w:lvl>
    <w:lvl w:ilvl="8" w:tplc="7BDC0A5C">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BC53A9"/>
    <w:multiLevelType w:val="hybridMultilevel"/>
    <w:tmpl w:val="9418D7AC"/>
    <w:lvl w:ilvl="0" w:tplc="7C28A2BA">
      <w:start w:val="1"/>
      <w:numFmt w:val="lowerLetter"/>
      <w:lvlText w:val="%1)"/>
      <w:lvlJc w:val="left"/>
      <w:pPr>
        <w:ind w:left="1211" w:hanging="360"/>
      </w:pPr>
      <w:rPr>
        <w:rFonts w:hint="default"/>
        <w:b w:val="0"/>
        <w:color w:val="auto"/>
      </w:rPr>
    </w:lvl>
    <w:lvl w:ilvl="1" w:tplc="3626E070">
      <w:start w:val="1"/>
      <w:numFmt w:val="lowerLetter"/>
      <w:lvlText w:val="%2."/>
      <w:lvlJc w:val="left"/>
      <w:pPr>
        <w:ind w:left="1440" w:hanging="360"/>
      </w:pPr>
    </w:lvl>
    <w:lvl w:ilvl="2" w:tplc="E4D8C97E">
      <w:start w:val="1"/>
      <w:numFmt w:val="lowerRoman"/>
      <w:lvlText w:val="%3."/>
      <w:lvlJc w:val="right"/>
      <w:pPr>
        <w:ind w:left="2160" w:hanging="180"/>
      </w:pPr>
    </w:lvl>
    <w:lvl w:ilvl="3" w:tplc="7946E8B6">
      <w:start w:val="1"/>
      <w:numFmt w:val="decimal"/>
      <w:lvlText w:val="%4."/>
      <w:lvlJc w:val="left"/>
      <w:pPr>
        <w:ind w:left="2880" w:hanging="360"/>
      </w:pPr>
    </w:lvl>
    <w:lvl w:ilvl="4" w:tplc="29AC0096">
      <w:start w:val="1"/>
      <w:numFmt w:val="lowerLetter"/>
      <w:lvlText w:val="%5."/>
      <w:lvlJc w:val="left"/>
      <w:pPr>
        <w:ind w:left="3600" w:hanging="360"/>
      </w:pPr>
    </w:lvl>
    <w:lvl w:ilvl="5" w:tplc="CE8E9BC0">
      <w:start w:val="1"/>
      <w:numFmt w:val="lowerRoman"/>
      <w:lvlText w:val="%6."/>
      <w:lvlJc w:val="right"/>
      <w:pPr>
        <w:ind w:left="4320" w:hanging="180"/>
      </w:pPr>
    </w:lvl>
    <w:lvl w:ilvl="6" w:tplc="A4F61F3C">
      <w:start w:val="1"/>
      <w:numFmt w:val="decimal"/>
      <w:lvlText w:val="%7."/>
      <w:lvlJc w:val="left"/>
      <w:pPr>
        <w:ind w:left="5040" w:hanging="360"/>
      </w:pPr>
    </w:lvl>
    <w:lvl w:ilvl="7" w:tplc="96A22C1C">
      <w:start w:val="1"/>
      <w:numFmt w:val="lowerLetter"/>
      <w:lvlText w:val="%8."/>
      <w:lvlJc w:val="left"/>
      <w:pPr>
        <w:ind w:left="5760" w:hanging="360"/>
      </w:pPr>
    </w:lvl>
    <w:lvl w:ilvl="8" w:tplc="821E3A1A">
      <w:start w:val="1"/>
      <w:numFmt w:val="lowerRoman"/>
      <w:lvlText w:val="%9."/>
      <w:lvlJc w:val="right"/>
      <w:pPr>
        <w:ind w:left="6480" w:hanging="180"/>
      </w:pPr>
    </w:lvl>
  </w:abstractNum>
  <w:abstractNum w:abstractNumId="22" w15:restartNumberingAfterBreak="0">
    <w:nsid w:val="481A5F68"/>
    <w:multiLevelType w:val="hybridMultilevel"/>
    <w:tmpl w:val="BB645DE4"/>
    <w:lvl w:ilvl="0" w:tplc="8AA8D84C">
      <w:start w:val="1"/>
      <w:numFmt w:val="decimal"/>
      <w:lvlText w:val="%1)"/>
      <w:lvlJc w:val="left"/>
      <w:pPr>
        <w:ind w:left="720" w:hanging="360"/>
      </w:pPr>
      <w:rPr>
        <w:rFonts w:hint="default"/>
        <w:color w:val="0D0D0D" w:themeColor="text1" w:themeTint="F2"/>
      </w:rPr>
    </w:lvl>
    <w:lvl w:ilvl="1" w:tplc="807C86A8">
      <w:start w:val="1"/>
      <w:numFmt w:val="lowerLetter"/>
      <w:lvlText w:val="%2."/>
      <w:lvlJc w:val="left"/>
      <w:pPr>
        <w:ind w:left="1440" w:hanging="360"/>
      </w:pPr>
    </w:lvl>
    <w:lvl w:ilvl="2" w:tplc="7B86382A">
      <w:start w:val="1"/>
      <w:numFmt w:val="lowerRoman"/>
      <w:lvlText w:val="%3."/>
      <w:lvlJc w:val="right"/>
      <w:pPr>
        <w:ind w:left="2160" w:hanging="180"/>
      </w:pPr>
    </w:lvl>
    <w:lvl w:ilvl="3" w:tplc="11623B5C">
      <w:start w:val="1"/>
      <w:numFmt w:val="decimal"/>
      <w:lvlText w:val="%4."/>
      <w:lvlJc w:val="left"/>
      <w:pPr>
        <w:ind w:left="2880" w:hanging="360"/>
      </w:pPr>
    </w:lvl>
    <w:lvl w:ilvl="4" w:tplc="91E0AD16">
      <w:start w:val="1"/>
      <w:numFmt w:val="lowerLetter"/>
      <w:lvlText w:val="%5."/>
      <w:lvlJc w:val="left"/>
      <w:pPr>
        <w:ind w:left="3600" w:hanging="360"/>
      </w:pPr>
    </w:lvl>
    <w:lvl w:ilvl="5" w:tplc="9B301ECA">
      <w:start w:val="1"/>
      <w:numFmt w:val="lowerRoman"/>
      <w:lvlText w:val="%6."/>
      <w:lvlJc w:val="right"/>
      <w:pPr>
        <w:ind w:left="4320" w:hanging="180"/>
      </w:pPr>
    </w:lvl>
    <w:lvl w:ilvl="6" w:tplc="8DC0A2FA">
      <w:start w:val="1"/>
      <w:numFmt w:val="decimal"/>
      <w:lvlText w:val="%7."/>
      <w:lvlJc w:val="left"/>
      <w:pPr>
        <w:ind w:left="5040" w:hanging="360"/>
      </w:pPr>
    </w:lvl>
    <w:lvl w:ilvl="7" w:tplc="C212A7DA">
      <w:start w:val="1"/>
      <w:numFmt w:val="lowerLetter"/>
      <w:lvlText w:val="%8."/>
      <w:lvlJc w:val="left"/>
      <w:pPr>
        <w:ind w:left="5760" w:hanging="360"/>
      </w:pPr>
    </w:lvl>
    <w:lvl w:ilvl="8" w:tplc="F940BABE">
      <w:start w:val="1"/>
      <w:numFmt w:val="lowerRoman"/>
      <w:lvlText w:val="%9."/>
      <w:lvlJc w:val="right"/>
      <w:pPr>
        <w:ind w:left="6480" w:hanging="180"/>
      </w:pPr>
    </w:lvl>
  </w:abstractNum>
  <w:abstractNum w:abstractNumId="23" w15:restartNumberingAfterBreak="0">
    <w:nsid w:val="4AC7662B"/>
    <w:multiLevelType w:val="hybridMultilevel"/>
    <w:tmpl w:val="AC54B782"/>
    <w:lvl w:ilvl="0" w:tplc="92B6C238">
      <w:start w:val="1"/>
      <w:numFmt w:val="decimal"/>
      <w:lvlText w:val="%1)"/>
      <w:lvlJc w:val="left"/>
      <w:pPr>
        <w:ind w:left="810" w:hanging="360"/>
      </w:pPr>
      <w:rPr>
        <w:rFonts w:ascii="Times New Roman" w:eastAsia="Batang" w:hAnsi="Times New Roman" w:cs="Times New Roman"/>
      </w:rPr>
    </w:lvl>
    <w:lvl w:ilvl="1" w:tplc="5ED0EB12">
      <w:start w:val="1"/>
      <w:numFmt w:val="lowerLetter"/>
      <w:lvlText w:val="%2."/>
      <w:lvlJc w:val="left"/>
      <w:pPr>
        <w:ind w:left="1530" w:hanging="360"/>
      </w:pPr>
    </w:lvl>
    <w:lvl w:ilvl="2" w:tplc="A7B20B66">
      <w:start w:val="1"/>
      <w:numFmt w:val="lowerRoman"/>
      <w:lvlText w:val="%3."/>
      <w:lvlJc w:val="right"/>
      <w:pPr>
        <w:ind w:left="2250" w:hanging="180"/>
      </w:pPr>
    </w:lvl>
    <w:lvl w:ilvl="3" w:tplc="81EE2114">
      <w:start w:val="1"/>
      <w:numFmt w:val="decimal"/>
      <w:lvlText w:val="%4."/>
      <w:lvlJc w:val="left"/>
      <w:pPr>
        <w:ind w:left="2970" w:hanging="360"/>
      </w:pPr>
    </w:lvl>
    <w:lvl w:ilvl="4" w:tplc="7312E3B8">
      <w:start w:val="1"/>
      <w:numFmt w:val="lowerLetter"/>
      <w:lvlText w:val="%5."/>
      <w:lvlJc w:val="left"/>
      <w:pPr>
        <w:ind w:left="3690" w:hanging="360"/>
      </w:pPr>
    </w:lvl>
    <w:lvl w:ilvl="5" w:tplc="BC744A0E">
      <w:start w:val="1"/>
      <w:numFmt w:val="lowerRoman"/>
      <w:lvlText w:val="%6."/>
      <w:lvlJc w:val="right"/>
      <w:pPr>
        <w:ind w:left="4410" w:hanging="180"/>
      </w:pPr>
    </w:lvl>
    <w:lvl w:ilvl="6" w:tplc="6B8C4038">
      <w:start w:val="1"/>
      <w:numFmt w:val="decimal"/>
      <w:lvlText w:val="%7."/>
      <w:lvlJc w:val="left"/>
      <w:pPr>
        <w:ind w:left="5130" w:hanging="360"/>
      </w:pPr>
    </w:lvl>
    <w:lvl w:ilvl="7" w:tplc="FE48BFBC">
      <w:start w:val="1"/>
      <w:numFmt w:val="lowerLetter"/>
      <w:lvlText w:val="%8."/>
      <w:lvlJc w:val="left"/>
      <w:pPr>
        <w:ind w:left="5850" w:hanging="360"/>
      </w:pPr>
    </w:lvl>
    <w:lvl w:ilvl="8" w:tplc="41441CC6">
      <w:start w:val="1"/>
      <w:numFmt w:val="lowerRoman"/>
      <w:lvlText w:val="%9."/>
      <w:lvlJc w:val="right"/>
      <w:pPr>
        <w:ind w:left="6570" w:hanging="180"/>
      </w:pPr>
    </w:lvl>
  </w:abstractNum>
  <w:abstractNum w:abstractNumId="24" w15:restartNumberingAfterBreak="0">
    <w:nsid w:val="4C632439"/>
    <w:multiLevelType w:val="hybridMultilevel"/>
    <w:tmpl w:val="A3BE50BC"/>
    <w:lvl w:ilvl="0" w:tplc="D3DC3404">
      <w:start w:val="1"/>
      <w:numFmt w:val="decimal"/>
      <w:lvlText w:val="%1."/>
      <w:lvlJc w:val="left"/>
      <w:pPr>
        <w:ind w:left="720" w:hanging="360"/>
      </w:pPr>
      <w:rPr>
        <w:rFonts w:hint="default"/>
        <w:b/>
      </w:rPr>
    </w:lvl>
    <w:lvl w:ilvl="1" w:tplc="04D26804">
      <w:start w:val="1"/>
      <w:numFmt w:val="lowerLetter"/>
      <w:lvlText w:val="%2."/>
      <w:lvlJc w:val="left"/>
      <w:pPr>
        <w:ind w:left="1440" w:hanging="360"/>
      </w:pPr>
    </w:lvl>
    <w:lvl w:ilvl="2" w:tplc="00866BDC">
      <w:start w:val="1"/>
      <w:numFmt w:val="lowerRoman"/>
      <w:lvlText w:val="%3."/>
      <w:lvlJc w:val="right"/>
      <w:pPr>
        <w:ind w:left="2160" w:hanging="180"/>
      </w:pPr>
    </w:lvl>
    <w:lvl w:ilvl="3" w:tplc="75640222">
      <w:start w:val="1"/>
      <w:numFmt w:val="decimal"/>
      <w:lvlText w:val="%4."/>
      <w:lvlJc w:val="left"/>
      <w:pPr>
        <w:ind w:left="2880" w:hanging="360"/>
      </w:pPr>
    </w:lvl>
    <w:lvl w:ilvl="4" w:tplc="0E60BC9C">
      <w:start w:val="1"/>
      <w:numFmt w:val="lowerLetter"/>
      <w:lvlText w:val="%5."/>
      <w:lvlJc w:val="left"/>
      <w:pPr>
        <w:ind w:left="3600" w:hanging="360"/>
      </w:pPr>
    </w:lvl>
    <w:lvl w:ilvl="5" w:tplc="55F8A730">
      <w:start w:val="1"/>
      <w:numFmt w:val="lowerRoman"/>
      <w:lvlText w:val="%6."/>
      <w:lvlJc w:val="right"/>
      <w:pPr>
        <w:ind w:left="4320" w:hanging="180"/>
      </w:pPr>
    </w:lvl>
    <w:lvl w:ilvl="6" w:tplc="6566906E">
      <w:start w:val="1"/>
      <w:numFmt w:val="decimal"/>
      <w:lvlText w:val="%7."/>
      <w:lvlJc w:val="left"/>
      <w:pPr>
        <w:ind w:left="5040" w:hanging="360"/>
      </w:pPr>
    </w:lvl>
    <w:lvl w:ilvl="7" w:tplc="51E88DD8">
      <w:start w:val="1"/>
      <w:numFmt w:val="lowerLetter"/>
      <w:lvlText w:val="%8."/>
      <w:lvlJc w:val="left"/>
      <w:pPr>
        <w:ind w:left="5760" w:hanging="360"/>
      </w:pPr>
    </w:lvl>
    <w:lvl w:ilvl="8" w:tplc="3340AAB2">
      <w:start w:val="1"/>
      <w:numFmt w:val="lowerRoman"/>
      <w:lvlText w:val="%9."/>
      <w:lvlJc w:val="right"/>
      <w:pPr>
        <w:ind w:left="6480" w:hanging="180"/>
      </w:pPr>
    </w:lvl>
  </w:abstractNum>
  <w:abstractNum w:abstractNumId="25" w15:restartNumberingAfterBreak="0">
    <w:nsid w:val="4DE93957"/>
    <w:multiLevelType w:val="hybridMultilevel"/>
    <w:tmpl w:val="EAC4E3D6"/>
    <w:lvl w:ilvl="0" w:tplc="2A5A48C4">
      <w:start w:val="1"/>
      <w:numFmt w:val="lowerLetter"/>
      <w:lvlText w:val="%1)"/>
      <w:lvlJc w:val="left"/>
      <w:pPr>
        <w:ind w:left="1211" w:hanging="360"/>
      </w:pPr>
      <w:rPr>
        <w:rFonts w:hint="default"/>
        <w:b w:val="0"/>
        <w:color w:val="auto"/>
      </w:rPr>
    </w:lvl>
    <w:lvl w:ilvl="1" w:tplc="E7B23A0E">
      <w:start w:val="1"/>
      <w:numFmt w:val="lowerLetter"/>
      <w:lvlText w:val="%2."/>
      <w:lvlJc w:val="left"/>
      <w:pPr>
        <w:ind w:left="1440" w:hanging="360"/>
      </w:pPr>
    </w:lvl>
    <w:lvl w:ilvl="2" w:tplc="784C5D9A">
      <w:start w:val="1"/>
      <w:numFmt w:val="lowerRoman"/>
      <w:lvlText w:val="%3."/>
      <w:lvlJc w:val="right"/>
      <w:pPr>
        <w:ind w:left="2160" w:hanging="180"/>
      </w:pPr>
    </w:lvl>
    <w:lvl w:ilvl="3" w:tplc="69D69E3A">
      <w:start w:val="1"/>
      <w:numFmt w:val="decimal"/>
      <w:lvlText w:val="%4."/>
      <w:lvlJc w:val="left"/>
      <w:pPr>
        <w:ind w:left="2880" w:hanging="360"/>
      </w:pPr>
    </w:lvl>
    <w:lvl w:ilvl="4" w:tplc="A6EC2AE8">
      <w:start w:val="1"/>
      <w:numFmt w:val="lowerLetter"/>
      <w:lvlText w:val="%5."/>
      <w:lvlJc w:val="left"/>
      <w:pPr>
        <w:ind w:left="3600" w:hanging="360"/>
      </w:pPr>
    </w:lvl>
    <w:lvl w:ilvl="5" w:tplc="4E66296A">
      <w:start w:val="1"/>
      <w:numFmt w:val="lowerRoman"/>
      <w:lvlText w:val="%6."/>
      <w:lvlJc w:val="right"/>
      <w:pPr>
        <w:ind w:left="4320" w:hanging="180"/>
      </w:pPr>
    </w:lvl>
    <w:lvl w:ilvl="6" w:tplc="3CAE721A">
      <w:start w:val="1"/>
      <w:numFmt w:val="decimal"/>
      <w:lvlText w:val="%7."/>
      <w:lvlJc w:val="left"/>
      <w:pPr>
        <w:ind w:left="5040" w:hanging="360"/>
      </w:pPr>
    </w:lvl>
    <w:lvl w:ilvl="7" w:tplc="B0E8665A">
      <w:start w:val="1"/>
      <w:numFmt w:val="lowerLetter"/>
      <w:lvlText w:val="%8."/>
      <w:lvlJc w:val="left"/>
      <w:pPr>
        <w:ind w:left="5760" w:hanging="360"/>
      </w:pPr>
    </w:lvl>
    <w:lvl w:ilvl="8" w:tplc="2488DD6A">
      <w:start w:val="1"/>
      <w:numFmt w:val="lowerRoman"/>
      <w:lvlText w:val="%9."/>
      <w:lvlJc w:val="right"/>
      <w:pPr>
        <w:ind w:left="6480" w:hanging="180"/>
      </w:pPr>
    </w:lvl>
  </w:abstractNum>
  <w:abstractNum w:abstractNumId="26" w15:restartNumberingAfterBreak="0">
    <w:nsid w:val="51CC3A4A"/>
    <w:multiLevelType w:val="hybridMultilevel"/>
    <w:tmpl w:val="18E0C9B8"/>
    <w:lvl w:ilvl="0" w:tplc="3EC2FA2C">
      <w:start w:val="1"/>
      <w:numFmt w:val="decimal"/>
      <w:suff w:val="space"/>
      <w:lvlText w:val="%1)"/>
      <w:lvlJc w:val="left"/>
      <w:pPr>
        <w:ind w:left="780" w:hanging="420"/>
      </w:pPr>
      <w:rPr>
        <w:rFonts w:hint="default"/>
      </w:rPr>
    </w:lvl>
    <w:lvl w:ilvl="1" w:tplc="F5348220">
      <w:start w:val="1"/>
      <w:numFmt w:val="lowerLetter"/>
      <w:lvlText w:val="%2."/>
      <w:lvlJc w:val="left"/>
      <w:pPr>
        <w:ind w:left="1440" w:hanging="360"/>
      </w:pPr>
    </w:lvl>
    <w:lvl w:ilvl="2" w:tplc="AA04C7E2">
      <w:start w:val="1"/>
      <w:numFmt w:val="lowerRoman"/>
      <w:lvlText w:val="%3."/>
      <w:lvlJc w:val="right"/>
      <w:pPr>
        <w:ind w:left="2160" w:hanging="360"/>
      </w:pPr>
    </w:lvl>
    <w:lvl w:ilvl="3" w:tplc="AD0C4808">
      <w:start w:val="1"/>
      <w:numFmt w:val="decimal"/>
      <w:lvlText w:val="%4."/>
      <w:lvlJc w:val="left"/>
      <w:pPr>
        <w:ind w:left="2880" w:hanging="360"/>
      </w:pPr>
    </w:lvl>
    <w:lvl w:ilvl="4" w:tplc="BF467980">
      <w:start w:val="1"/>
      <w:numFmt w:val="lowerLetter"/>
      <w:lvlText w:val="%5."/>
      <w:lvlJc w:val="left"/>
      <w:pPr>
        <w:ind w:left="3600" w:hanging="360"/>
      </w:pPr>
    </w:lvl>
    <w:lvl w:ilvl="5" w:tplc="A98C0B64">
      <w:start w:val="1"/>
      <w:numFmt w:val="lowerRoman"/>
      <w:lvlText w:val="%6."/>
      <w:lvlJc w:val="right"/>
      <w:pPr>
        <w:ind w:left="4320" w:hanging="360"/>
      </w:pPr>
    </w:lvl>
    <w:lvl w:ilvl="6" w:tplc="60503956">
      <w:start w:val="1"/>
      <w:numFmt w:val="decimal"/>
      <w:lvlText w:val="%7."/>
      <w:lvlJc w:val="left"/>
      <w:pPr>
        <w:ind w:left="5040" w:hanging="360"/>
      </w:pPr>
    </w:lvl>
    <w:lvl w:ilvl="7" w:tplc="F9026FE2">
      <w:start w:val="1"/>
      <w:numFmt w:val="lowerLetter"/>
      <w:lvlText w:val="%8."/>
      <w:lvlJc w:val="left"/>
      <w:pPr>
        <w:ind w:left="5760" w:hanging="360"/>
      </w:pPr>
    </w:lvl>
    <w:lvl w:ilvl="8" w:tplc="8DB02F18">
      <w:start w:val="1"/>
      <w:numFmt w:val="lowerRoman"/>
      <w:lvlText w:val="%9."/>
      <w:lvlJc w:val="right"/>
      <w:pPr>
        <w:ind w:left="6480" w:hanging="360"/>
      </w:pPr>
    </w:lvl>
  </w:abstractNum>
  <w:abstractNum w:abstractNumId="27" w15:restartNumberingAfterBreak="0">
    <w:nsid w:val="54A0517D"/>
    <w:multiLevelType w:val="hybridMultilevel"/>
    <w:tmpl w:val="CFFCB47C"/>
    <w:lvl w:ilvl="0" w:tplc="9C62CD26">
      <w:start w:val="1"/>
      <w:numFmt w:val="decimal"/>
      <w:lvlText w:val="%1."/>
      <w:lvlJc w:val="left"/>
      <w:pPr>
        <w:ind w:left="720" w:hanging="360"/>
      </w:pPr>
    </w:lvl>
    <w:lvl w:ilvl="1" w:tplc="D696C44C">
      <w:start w:val="1"/>
      <w:numFmt w:val="lowerLetter"/>
      <w:lvlText w:val="%2."/>
      <w:lvlJc w:val="left"/>
      <w:pPr>
        <w:ind w:left="1440" w:hanging="360"/>
      </w:pPr>
    </w:lvl>
    <w:lvl w:ilvl="2" w:tplc="122C9D78">
      <w:start w:val="1"/>
      <w:numFmt w:val="lowerRoman"/>
      <w:lvlText w:val="%3."/>
      <w:lvlJc w:val="right"/>
      <w:pPr>
        <w:ind w:left="2160" w:hanging="180"/>
      </w:pPr>
    </w:lvl>
    <w:lvl w:ilvl="3" w:tplc="6CF20608">
      <w:start w:val="1"/>
      <w:numFmt w:val="decimal"/>
      <w:lvlText w:val="%4."/>
      <w:lvlJc w:val="left"/>
      <w:pPr>
        <w:ind w:left="2880" w:hanging="360"/>
      </w:pPr>
    </w:lvl>
    <w:lvl w:ilvl="4" w:tplc="BA5E2EAC">
      <w:start w:val="1"/>
      <w:numFmt w:val="lowerLetter"/>
      <w:lvlText w:val="%5."/>
      <w:lvlJc w:val="left"/>
      <w:pPr>
        <w:ind w:left="3600" w:hanging="360"/>
      </w:pPr>
    </w:lvl>
    <w:lvl w:ilvl="5" w:tplc="FB602B48">
      <w:start w:val="1"/>
      <w:numFmt w:val="lowerRoman"/>
      <w:lvlText w:val="%6."/>
      <w:lvlJc w:val="right"/>
      <w:pPr>
        <w:ind w:left="4320" w:hanging="180"/>
      </w:pPr>
    </w:lvl>
    <w:lvl w:ilvl="6" w:tplc="D18C5F94">
      <w:start w:val="1"/>
      <w:numFmt w:val="decimal"/>
      <w:lvlText w:val="%7."/>
      <w:lvlJc w:val="left"/>
      <w:pPr>
        <w:ind w:left="5040" w:hanging="360"/>
      </w:pPr>
    </w:lvl>
    <w:lvl w:ilvl="7" w:tplc="2C484C2A">
      <w:start w:val="1"/>
      <w:numFmt w:val="lowerLetter"/>
      <w:lvlText w:val="%8."/>
      <w:lvlJc w:val="left"/>
      <w:pPr>
        <w:ind w:left="5760" w:hanging="360"/>
      </w:pPr>
    </w:lvl>
    <w:lvl w:ilvl="8" w:tplc="7182ED7C">
      <w:start w:val="1"/>
      <w:numFmt w:val="lowerRoman"/>
      <w:lvlText w:val="%9."/>
      <w:lvlJc w:val="right"/>
      <w:pPr>
        <w:ind w:left="6480" w:hanging="180"/>
      </w:pPr>
    </w:lvl>
  </w:abstractNum>
  <w:abstractNum w:abstractNumId="28" w15:restartNumberingAfterBreak="0">
    <w:nsid w:val="57EE0487"/>
    <w:multiLevelType w:val="hybridMultilevel"/>
    <w:tmpl w:val="99889B08"/>
    <w:lvl w:ilvl="0" w:tplc="1B68EEF6">
      <w:start w:val="1"/>
      <w:numFmt w:val="decimal"/>
      <w:lvlText w:val="%1)"/>
      <w:lvlJc w:val="left"/>
      <w:pPr>
        <w:ind w:left="720" w:hanging="360"/>
      </w:pPr>
      <w:rPr>
        <w:rFonts w:ascii="Times New Roman" w:eastAsiaTheme="minorEastAsia" w:hAnsi="Times New Roman" w:cs="Times New Roman"/>
        <w:color w:val="000000"/>
      </w:rPr>
    </w:lvl>
    <w:lvl w:ilvl="1" w:tplc="F3906CAC">
      <w:start w:val="1"/>
      <w:numFmt w:val="lowerLetter"/>
      <w:lvlText w:val="%2."/>
      <w:lvlJc w:val="left"/>
      <w:pPr>
        <w:ind w:left="1440" w:hanging="360"/>
      </w:pPr>
    </w:lvl>
    <w:lvl w:ilvl="2" w:tplc="757C7D64">
      <w:start w:val="1"/>
      <w:numFmt w:val="lowerRoman"/>
      <w:lvlText w:val="%3."/>
      <w:lvlJc w:val="right"/>
      <w:pPr>
        <w:ind w:left="2160" w:hanging="180"/>
      </w:pPr>
    </w:lvl>
    <w:lvl w:ilvl="3" w:tplc="CB1C97CA">
      <w:start w:val="1"/>
      <w:numFmt w:val="decimal"/>
      <w:lvlText w:val="%4."/>
      <w:lvlJc w:val="left"/>
      <w:pPr>
        <w:ind w:left="2880" w:hanging="360"/>
      </w:pPr>
    </w:lvl>
    <w:lvl w:ilvl="4" w:tplc="BCB03A94">
      <w:start w:val="1"/>
      <w:numFmt w:val="lowerLetter"/>
      <w:lvlText w:val="%5."/>
      <w:lvlJc w:val="left"/>
      <w:pPr>
        <w:ind w:left="3600" w:hanging="360"/>
      </w:pPr>
    </w:lvl>
    <w:lvl w:ilvl="5" w:tplc="BAEEF738">
      <w:start w:val="1"/>
      <w:numFmt w:val="lowerRoman"/>
      <w:lvlText w:val="%6."/>
      <w:lvlJc w:val="right"/>
      <w:pPr>
        <w:ind w:left="4320" w:hanging="180"/>
      </w:pPr>
    </w:lvl>
    <w:lvl w:ilvl="6" w:tplc="BB7ABD5C">
      <w:start w:val="1"/>
      <w:numFmt w:val="decimal"/>
      <w:lvlText w:val="%7."/>
      <w:lvlJc w:val="left"/>
      <w:pPr>
        <w:ind w:left="5040" w:hanging="360"/>
      </w:pPr>
    </w:lvl>
    <w:lvl w:ilvl="7" w:tplc="20AA650A">
      <w:start w:val="1"/>
      <w:numFmt w:val="lowerLetter"/>
      <w:lvlText w:val="%8."/>
      <w:lvlJc w:val="left"/>
      <w:pPr>
        <w:ind w:left="5760" w:hanging="360"/>
      </w:pPr>
    </w:lvl>
    <w:lvl w:ilvl="8" w:tplc="BF5EF7CA">
      <w:start w:val="1"/>
      <w:numFmt w:val="lowerRoman"/>
      <w:lvlText w:val="%9."/>
      <w:lvlJc w:val="right"/>
      <w:pPr>
        <w:ind w:left="6480" w:hanging="180"/>
      </w:pPr>
    </w:lvl>
  </w:abstractNum>
  <w:abstractNum w:abstractNumId="29" w15:restartNumberingAfterBreak="0">
    <w:nsid w:val="58E91DEB"/>
    <w:multiLevelType w:val="hybridMultilevel"/>
    <w:tmpl w:val="F0DA59FC"/>
    <w:lvl w:ilvl="0" w:tplc="987A2324">
      <w:start w:val="1"/>
      <w:numFmt w:val="lowerLetter"/>
      <w:lvlText w:val="%1)"/>
      <w:lvlJc w:val="left"/>
      <w:pPr>
        <w:ind w:left="720" w:hanging="360"/>
      </w:pPr>
      <w:rPr>
        <w:rFonts w:ascii="Times New Roman" w:hAnsi="Times New Roman" w:cs="Times New Roman" w:hint="default"/>
        <w:sz w:val="24"/>
        <w:szCs w:val="24"/>
      </w:rPr>
    </w:lvl>
    <w:lvl w:ilvl="1" w:tplc="79682CA2">
      <w:start w:val="1"/>
      <w:numFmt w:val="lowerLetter"/>
      <w:lvlText w:val="%2."/>
      <w:lvlJc w:val="left"/>
      <w:pPr>
        <w:ind w:left="1440" w:hanging="360"/>
      </w:pPr>
    </w:lvl>
    <w:lvl w:ilvl="2" w:tplc="AFEA1954">
      <w:start w:val="1"/>
      <w:numFmt w:val="lowerRoman"/>
      <w:lvlText w:val="%3."/>
      <w:lvlJc w:val="right"/>
      <w:pPr>
        <w:ind w:left="2160" w:hanging="180"/>
      </w:pPr>
    </w:lvl>
    <w:lvl w:ilvl="3" w:tplc="F9ACE040">
      <w:start w:val="1"/>
      <w:numFmt w:val="decimal"/>
      <w:lvlText w:val="%4."/>
      <w:lvlJc w:val="left"/>
      <w:pPr>
        <w:ind w:left="2880" w:hanging="360"/>
      </w:pPr>
    </w:lvl>
    <w:lvl w:ilvl="4" w:tplc="7CA8BA52">
      <w:start w:val="1"/>
      <w:numFmt w:val="lowerLetter"/>
      <w:lvlText w:val="%5."/>
      <w:lvlJc w:val="left"/>
      <w:pPr>
        <w:ind w:left="3600" w:hanging="360"/>
      </w:pPr>
    </w:lvl>
    <w:lvl w:ilvl="5" w:tplc="78F003E0">
      <w:start w:val="1"/>
      <w:numFmt w:val="lowerRoman"/>
      <w:lvlText w:val="%6."/>
      <w:lvlJc w:val="right"/>
      <w:pPr>
        <w:ind w:left="4320" w:hanging="180"/>
      </w:pPr>
    </w:lvl>
    <w:lvl w:ilvl="6" w:tplc="0122B5CA">
      <w:start w:val="1"/>
      <w:numFmt w:val="decimal"/>
      <w:lvlText w:val="%7."/>
      <w:lvlJc w:val="left"/>
      <w:pPr>
        <w:ind w:left="5040" w:hanging="360"/>
      </w:pPr>
    </w:lvl>
    <w:lvl w:ilvl="7" w:tplc="7542E2B4">
      <w:start w:val="1"/>
      <w:numFmt w:val="lowerLetter"/>
      <w:lvlText w:val="%8."/>
      <w:lvlJc w:val="left"/>
      <w:pPr>
        <w:ind w:left="5760" w:hanging="360"/>
      </w:pPr>
    </w:lvl>
    <w:lvl w:ilvl="8" w:tplc="A702942A">
      <w:start w:val="1"/>
      <w:numFmt w:val="lowerRoman"/>
      <w:lvlText w:val="%9."/>
      <w:lvlJc w:val="right"/>
      <w:pPr>
        <w:ind w:left="6480" w:hanging="180"/>
      </w:pPr>
    </w:lvl>
  </w:abstractNum>
  <w:abstractNum w:abstractNumId="30" w15:restartNumberingAfterBreak="0">
    <w:nsid w:val="590B35CB"/>
    <w:multiLevelType w:val="hybridMultilevel"/>
    <w:tmpl w:val="FA6207FE"/>
    <w:lvl w:ilvl="0" w:tplc="0EE02480">
      <w:start w:val="1"/>
      <w:numFmt w:val="lowerLetter"/>
      <w:lvlText w:val="%1)"/>
      <w:lvlJc w:val="left"/>
      <w:pPr>
        <w:ind w:left="786" w:hanging="360"/>
      </w:pPr>
      <w:rPr>
        <w:rFonts w:hint="default"/>
        <w:color w:val="auto"/>
      </w:rPr>
    </w:lvl>
    <w:lvl w:ilvl="1" w:tplc="8A3EF484">
      <w:start w:val="1"/>
      <w:numFmt w:val="lowerLetter"/>
      <w:lvlText w:val="%2."/>
      <w:lvlJc w:val="left"/>
      <w:pPr>
        <w:ind w:left="1440" w:hanging="360"/>
      </w:pPr>
    </w:lvl>
    <w:lvl w:ilvl="2" w:tplc="13120DFA">
      <w:start w:val="1"/>
      <w:numFmt w:val="lowerRoman"/>
      <w:lvlText w:val="%3."/>
      <w:lvlJc w:val="right"/>
      <w:pPr>
        <w:ind w:left="2160" w:hanging="180"/>
      </w:pPr>
    </w:lvl>
    <w:lvl w:ilvl="3" w:tplc="9C96A2E6">
      <w:start w:val="1"/>
      <w:numFmt w:val="decimal"/>
      <w:lvlText w:val="%4."/>
      <w:lvlJc w:val="left"/>
      <w:pPr>
        <w:ind w:left="2880" w:hanging="360"/>
      </w:pPr>
    </w:lvl>
    <w:lvl w:ilvl="4" w:tplc="DD581E90">
      <w:start w:val="1"/>
      <w:numFmt w:val="lowerLetter"/>
      <w:lvlText w:val="%5."/>
      <w:lvlJc w:val="left"/>
      <w:pPr>
        <w:ind w:left="3600" w:hanging="360"/>
      </w:pPr>
    </w:lvl>
    <w:lvl w:ilvl="5" w:tplc="FE20DC3A">
      <w:start w:val="1"/>
      <w:numFmt w:val="lowerRoman"/>
      <w:lvlText w:val="%6."/>
      <w:lvlJc w:val="right"/>
      <w:pPr>
        <w:ind w:left="4320" w:hanging="180"/>
      </w:pPr>
    </w:lvl>
    <w:lvl w:ilvl="6" w:tplc="237A7F3E">
      <w:start w:val="1"/>
      <w:numFmt w:val="decimal"/>
      <w:lvlText w:val="%7."/>
      <w:lvlJc w:val="left"/>
      <w:pPr>
        <w:ind w:left="5040" w:hanging="360"/>
      </w:pPr>
    </w:lvl>
    <w:lvl w:ilvl="7" w:tplc="129A08B8">
      <w:start w:val="1"/>
      <w:numFmt w:val="lowerLetter"/>
      <w:lvlText w:val="%8."/>
      <w:lvlJc w:val="left"/>
      <w:pPr>
        <w:ind w:left="5760" w:hanging="360"/>
      </w:pPr>
    </w:lvl>
    <w:lvl w:ilvl="8" w:tplc="ED800AC6">
      <w:start w:val="1"/>
      <w:numFmt w:val="lowerRoman"/>
      <w:lvlText w:val="%9."/>
      <w:lvlJc w:val="right"/>
      <w:pPr>
        <w:ind w:left="6480" w:hanging="180"/>
      </w:pPr>
    </w:lvl>
  </w:abstractNum>
  <w:abstractNum w:abstractNumId="31" w15:restartNumberingAfterBreak="0">
    <w:nsid w:val="5C08636F"/>
    <w:multiLevelType w:val="hybridMultilevel"/>
    <w:tmpl w:val="C9AC400C"/>
    <w:lvl w:ilvl="0" w:tplc="9984E548">
      <w:start w:val="1"/>
      <w:numFmt w:val="decimal"/>
      <w:lvlText w:val="%1)"/>
      <w:lvlJc w:val="left"/>
      <w:pPr>
        <w:ind w:left="435" w:hanging="360"/>
      </w:pPr>
      <w:rPr>
        <w:rFonts w:ascii="Times New Roman" w:eastAsiaTheme="minorEastAsia" w:hAnsi="Times New Roman" w:cs="Times New Roman"/>
        <w:lang w:val="en-US"/>
      </w:rPr>
    </w:lvl>
    <w:lvl w:ilvl="1" w:tplc="9A88BAE8">
      <w:start w:val="1"/>
      <w:numFmt w:val="lowerLetter"/>
      <w:lvlText w:val="%2."/>
      <w:lvlJc w:val="left"/>
      <w:pPr>
        <w:ind w:left="1440" w:hanging="360"/>
      </w:pPr>
    </w:lvl>
    <w:lvl w:ilvl="2" w:tplc="CCD6E5D4">
      <w:start w:val="1"/>
      <w:numFmt w:val="lowerRoman"/>
      <w:lvlText w:val="%3."/>
      <w:lvlJc w:val="right"/>
      <w:pPr>
        <w:ind w:left="2160" w:hanging="180"/>
      </w:pPr>
    </w:lvl>
    <w:lvl w:ilvl="3" w:tplc="BA387D76">
      <w:start w:val="1"/>
      <w:numFmt w:val="decimal"/>
      <w:lvlText w:val="%4."/>
      <w:lvlJc w:val="left"/>
      <w:pPr>
        <w:ind w:left="2880" w:hanging="360"/>
      </w:pPr>
    </w:lvl>
    <w:lvl w:ilvl="4" w:tplc="9D7C0DE4">
      <w:start w:val="1"/>
      <w:numFmt w:val="lowerLetter"/>
      <w:lvlText w:val="%5."/>
      <w:lvlJc w:val="left"/>
      <w:pPr>
        <w:ind w:left="3600" w:hanging="360"/>
      </w:pPr>
    </w:lvl>
    <w:lvl w:ilvl="5" w:tplc="2DC41B34">
      <w:start w:val="1"/>
      <w:numFmt w:val="lowerRoman"/>
      <w:lvlText w:val="%6."/>
      <w:lvlJc w:val="right"/>
      <w:pPr>
        <w:ind w:left="4320" w:hanging="180"/>
      </w:pPr>
    </w:lvl>
    <w:lvl w:ilvl="6" w:tplc="DD78C886">
      <w:start w:val="1"/>
      <w:numFmt w:val="decimal"/>
      <w:lvlText w:val="%7."/>
      <w:lvlJc w:val="left"/>
      <w:pPr>
        <w:ind w:left="5040" w:hanging="360"/>
      </w:pPr>
    </w:lvl>
    <w:lvl w:ilvl="7" w:tplc="4AA0609A">
      <w:start w:val="1"/>
      <w:numFmt w:val="lowerLetter"/>
      <w:lvlText w:val="%8."/>
      <w:lvlJc w:val="left"/>
      <w:pPr>
        <w:ind w:left="5760" w:hanging="360"/>
      </w:pPr>
    </w:lvl>
    <w:lvl w:ilvl="8" w:tplc="7768320A">
      <w:start w:val="1"/>
      <w:numFmt w:val="lowerRoman"/>
      <w:lvlText w:val="%9."/>
      <w:lvlJc w:val="right"/>
      <w:pPr>
        <w:ind w:left="6480" w:hanging="180"/>
      </w:pPr>
    </w:lvl>
  </w:abstractNum>
  <w:abstractNum w:abstractNumId="32" w15:restartNumberingAfterBreak="0">
    <w:nsid w:val="5D0C70A0"/>
    <w:multiLevelType w:val="hybridMultilevel"/>
    <w:tmpl w:val="D91CACD2"/>
    <w:lvl w:ilvl="0" w:tplc="87F657C8">
      <w:start w:val="1"/>
      <w:numFmt w:val="decimal"/>
      <w:lvlText w:val="%1."/>
      <w:lvlJc w:val="left"/>
      <w:pPr>
        <w:ind w:left="720" w:hanging="360"/>
      </w:pPr>
      <w:rPr>
        <w:rFonts w:hint="default"/>
        <w:b w:val="0"/>
      </w:rPr>
    </w:lvl>
    <w:lvl w:ilvl="1" w:tplc="F6108708">
      <w:start w:val="1"/>
      <w:numFmt w:val="lowerLetter"/>
      <w:lvlText w:val="%2."/>
      <w:lvlJc w:val="left"/>
      <w:pPr>
        <w:ind w:left="1440" w:hanging="360"/>
      </w:pPr>
    </w:lvl>
    <w:lvl w:ilvl="2" w:tplc="9FA61AD2">
      <w:start w:val="1"/>
      <w:numFmt w:val="lowerRoman"/>
      <w:lvlText w:val="%3."/>
      <w:lvlJc w:val="right"/>
      <w:pPr>
        <w:ind w:left="2160" w:hanging="180"/>
      </w:pPr>
    </w:lvl>
    <w:lvl w:ilvl="3" w:tplc="5880B9F2">
      <w:start w:val="1"/>
      <w:numFmt w:val="decimal"/>
      <w:lvlText w:val="%4."/>
      <w:lvlJc w:val="left"/>
      <w:pPr>
        <w:ind w:left="2880" w:hanging="360"/>
      </w:pPr>
    </w:lvl>
    <w:lvl w:ilvl="4" w:tplc="085C23D2">
      <w:start w:val="1"/>
      <w:numFmt w:val="lowerLetter"/>
      <w:lvlText w:val="%5."/>
      <w:lvlJc w:val="left"/>
      <w:pPr>
        <w:ind w:left="3600" w:hanging="360"/>
      </w:pPr>
    </w:lvl>
    <w:lvl w:ilvl="5" w:tplc="7A686D24">
      <w:start w:val="1"/>
      <w:numFmt w:val="lowerRoman"/>
      <w:lvlText w:val="%6."/>
      <w:lvlJc w:val="right"/>
      <w:pPr>
        <w:ind w:left="4320" w:hanging="180"/>
      </w:pPr>
    </w:lvl>
    <w:lvl w:ilvl="6" w:tplc="8C96EE86">
      <w:start w:val="1"/>
      <w:numFmt w:val="decimal"/>
      <w:lvlText w:val="%7."/>
      <w:lvlJc w:val="left"/>
      <w:pPr>
        <w:ind w:left="5040" w:hanging="360"/>
      </w:pPr>
    </w:lvl>
    <w:lvl w:ilvl="7" w:tplc="111801F2">
      <w:start w:val="1"/>
      <w:numFmt w:val="lowerLetter"/>
      <w:lvlText w:val="%8."/>
      <w:lvlJc w:val="left"/>
      <w:pPr>
        <w:ind w:left="5760" w:hanging="360"/>
      </w:pPr>
    </w:lvl>
    <w:lvl w:ilvl="8" w:tplc="233AE86E">
      <w:start w:val="1"/>
      <w:numFmt w:val="lowerRoman"/>
      <w:lvlText w:val="%9."/>
      <w:lvlJc w:val="right"/>
      <w:pPr>
        <w:ind w:left="6480" w:hanging="180"/>
      </w:pPr>
    </w:lvl>
  </w:abstractNum>
  <w:abstractNum w:abstractNumId="33" w15:restartNumberingAfterBreak="0">
    <w:nsid w:val="5E69268E"/>
    <w:multiLevelType w:val="hybridMultilevel"/>
    <w:tmpl w:val="C0DE9A90"/>
    <w:lvl w:ilvl="0" w:tplc="03AA0294">
      <w:start w:val="1"/>
      <w:numFmt w:val="bullet"/>
      <w:lvlText w:val=""/>
      <w:lvlJc w:val="left"/>
      <w:pPr>
        <w:tabs>
          <w:tab w:val="num" w:pos="720"/>
        </w:tabs>
        <w:ind w:left="720" w:hanging="360"/>
      </w:pPr>
      <w:rPr>
        <w:rFonts w:ascii="Symbol" w:hAnsi="Symbol" w:hint="default"/>
        <w:sz w:val="20"/>
      </w:rPr>
    </w:lvl>
    <w:lvl w:ilvl="1" w:tplc="52F62CE4">
      <w:start w:val="1"/>
      <w:numFmt w:val="bullet"/>
      <w:lvlText w:val="o"/>
      <w:lvlJc w:val="left"/>
      <w:pPr>
        <w:tabs>
          <w:tab w:val="num" w:pos="1440"/>
        </w:tabs>
        <w:ind w:left="1440" w:hanging="360"/>
      </w:pPr>
      <w:rPr>
        <w:rFonts w:ascii="Courier New" w:hAnsi="Courier New" w:hint="default"/>
        <w:sz w:val="20"/>
      </w:rPr>
    </w:lvl>
    <w:lvl w:ilvl="2" w:tplc="7416EB0A">
      <w:start w:val="1"/>
      <w:numFmt w:val="bullet"/>
      <w:lvlText w:val=""/>
      <w:lvlJc w:val="left"/>
      <w:pPr>
        <w:tabs>
          <w:tab w:val="num" w:pos="2160"/>
        </w:tabs>
        <w:ind w:left="2160" w:hanging="360"/>
      </w:pPr>
      <w:rPr>
        <w:rFonts w:ascii="Wingdings" w:hAnsi="Wingdings" w:hint="default"/>
        <w:sz w:val="20"/>
      </w:rPr>
    </w:lvl>
    <w:lvl w:ilvl="3" w:tplc="9CD66D0A">
      <w:start w:val="1"/>
      <w:numFmt w:val="bullet"/>
      <w:lvlText w:val=""/>
      <w:lvlJc w:val="left"/>
      <w:pPr>
        <w:tabs>
          <w:tab w:val="num" w:pos="2880"/>
        </w:tabs>
        <w:ind w:left="2880" w:hanging="360"/>
      </w:pPr>
      <w:rPr>
        <w:rFonts w:ascii="Wingdings" w:hAnsi="Wingdings" w:hint="default"/>
        <w:sz w:val="20"/>
      </w:rPr>
    </w:lvl>
    <w:lvl w:ilvl="4" w:tplc="84366B7C">
      <w:start w:val="1"/>
      <w:numFmt w:val="bullet"/>
      <w:lvlText w:val=""/>
      <w:lvlJc w:val="left"/>
      <w:pPr>
        <w:tabs>
          <w:tab w:val="num" w:pos="3600"/>
        </w:tabs>
        <w:ind w:left="3600" w:hanging="360"/>
      </w:pPr>
      <w:rPr>
        <w:rFonts w:ascii="Wingdings" w:hAnsi="Wingdings" w:hint="default"/>
        <w:sz w:val="20"/>
      </w:rPr>
    </w:lvl>
    <w:lvl w:ilvl="5" w:tplc="128255BC">
      <w:start w:val="1"/>
      <w:numFmt w:val="bullet"/>
      <w:lvlText w:val=""/>
      <w:lvlJc w:val="left"/>
      <w:pPr>
        <w:tabs>
          <w:tab w:val="num" w:pos="4320"/>
        </w:tabs>
        <w:ind w:left="4320" w:hanging="360"/>
      </w:pPr>
      <w:rPr>
        <w:rFonts w:ascii="Wingdings" w:hAnsi="Wingdings" w:hint="default"/>
        <w:sz w:val="20"/>
      </w:rPr>
    </w:lvl>
    <w:lvl w:ilvl="6" w:tplc="93D25D76">
      <w:start w:val="1"/>
      <w:numFmt w:val="bullet"/>
      <w:lvlText w:val=""/>
      <w:lvlJc w:val="left"/>
      <w:pPr>
        <w:tabs>
          <w:tab w:val="num" w:pos="5040"/>
        </w:tabs>
        <w:ind w:left="5040" w:hanging="360"/>
      </w:pPr>
      <w:rPr>
        <w:rFonts w:ascii="Wingdings" w:hAnsi="Wingdings" w:hint="default"/>
        <w:sz w:val="20"/>
      </w:rPr>
    </w:lvl>
    <w:lvl w:ilvl="7" w:tplc="0B9E2B54">
      <w:start w:val="1"/>
      <w:numFmt w:val="bullet"/>
      <w:lvlText w:val=""/>
      <w:lvlJc w:val="left"/>
      <w:pPr>
        <w:tabs>
          <w:tab w:val="num" w:pos="5760"/>
        </w:tabs>
        <w:ind w:left="5760" w:hanging="360"/>
      </w:pPr>
      <w:rPr>
        <w:rFonts w:ascii="Wingdings" w:hAnsi="Wingdings" w:hint="default"/>
        <w:sz w:val="20"/>
      </w:rPr>
    </w:lvl>
    <w:lvl w:ilvl="8" w:tplc="AC56DC94">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6E2A1B"/>
    <w:multiLevelType w:val="hybridMultilevel"/>
    <w:tmpl w:val="12B033CC"/>
    <w:lvl w:ilvl="0" w:tplc="9F18C394">
      <w:start w:val="1"/>
      <w:numFmt w:val="decimal"/>
      <w:lvlText w:val="%1."/>
      <w:lvlJc w:val="left"/>
      <w:pPr>
        <w:ind w:left="720" w:hanging="360"/>
      </w:pPr>
      <w:rPr>
        <w:rFonts w:hint="default"/>
        <w:b w:val="0"/>
      </w:rPr>
    </w:lvl>
    <w:lvl w:ilvl="1" w:tplc="9642FD2A">
      <w:start w:val="1"/>
      <w:numFmt w:val="lowerLetter"/>
      <w:lvlText w:val="%2."/>
      <w:lvlJc w:val="left"/>
      <w:pPr>
        <w:ind w:left="1440" w:hanging="360"/>
      </w:pPr>
    </w:lvl>
    <w:lvl w:ilvl="2" w:tplc="D56C0D60">
      <w:start w:val="1"/>
      <w:numFmt w:val="lowerRoman"/>
      <w:lvlText w:val="%3."/>
      <w:lvlJc w:val="right"/>
      <w:pPr>
        <w:ind w:left="2160" w:hanging="180"/>
      </w:pPr>
    </w:lvl>
    <w:lvl w:ilvl="3" w:tplc="766EF51E">
      <w:start w:val="1"/>
      <w:numFmt w:val="decimal"/>
      <w:lvlText w:val="%4."/>
      <w:lvlJc w:val="left"/>
      <w:pPr>
        <w:ind w:left="2880" w:hanging="360"/>
      </w:pPr>
    </w:lvl>
    <w:lvl w:ilvl="4" w:tplc="26CCE8C0">
      <w:start w:val="1"/>
      <w:numFmt w:val="lowerLetter"/>
      <w:lvlText w:val="%5."/>
      <w:lvlJc w:val="left"/>
      <w:pPr>
        <w:ind w:left="3600" w:hanging="360"/>
      </w:pPr>
    </w:lvl>
    <w:lvl w:ilvl="5" w:tplc="A0BA796A">
      <w:start w:val="1"/>
      <w:numFmt w:val="lowerRoman"/>
      <w:lvlText w:val="%6."/>
      <w:lvlJc w:val="right"/>
      <w:pPr>
        <w:ind w:left="4320" w:hanging="180"/>
      </w:pPr>
    </w:lvl>
    <w:lvl w:ilvl="6" w:tplc="3A46EC16">
      <w:start w:val="1"/>
      <w:numFmt w:val="decimal"/>
      <w:lvlText w:val="%7."/>
      <w:lvlJc w:val="left"/>
      <w:pPr>
        <w:ind w:left="5040" w:hanging="360"/>
      </w:pPr>
    </w:lvl>
    <w:lvl w:ilvl="7" w:tplc="CC6A9E0A">
      <w:start w:val="1"/>
      <w:numFmt w:val="lowerLetter"/>
      <w:lvlText w:val="%8."/>
      <w:lvlJc w:val="left"/>
      <w:pPr>
        <w:ind w:left="5760" w:hanging="360"/>
      </w:pPr>
    </w:lvl>
    <w:lvl w:ilvl="8" w:tplc="74AEAB14">
      <w:start w:val="1"/>
      <w:numFmt w:val="lowerRoman"/>
      <w:lvlText w:val="%9."/>
      <w:lvlJc w:val="right"/>
      <w:pPr>
        <w:ind w:left="6480" w:hanging="180"/>
      </w:pPr>
    </w:lvl>
  </w:abstractNum>
  <w:abstractNum w:abstractNumId="35" w15:restartNumberingAfterBreak="0">
    <w:nsid w:val="62C44CBF"/>
    <w:multiLevelType w:val="hybridMultilevel"/>
    <w:tmpl w:val="930EFD0C"/>
    <w:lvl w:ilvl="0" w:tplc="5D70EFC8">
      <w:start w:val="1"/>
      <w:numFmt w:val="lowerLetter"/>
      <w:lvlText w:val="%1)"/>
      <w:lvlJc w:val="left"/>
      <w:pPr>
        <w:ind w:left="720" w:hanging="360"/>
      </w:pPr>
      <w:rPr>
        <w:sz w:val="28"/>
        <w:szCs w:val="28"/>
      </w:rPr>
    </w:lvl>
    <w:lvl w:ilvl="1" w:tplc="78E4534E">
      <w:start w:val="1"/>
      <w:numFmt w:val="lowerLetter"/>
      <w:lvlText w:val="%2."/>
      <w:lvlJc w:val="left"/>
      <w:pPr>
        <w:ind w:left="1440" w:hanging="360"/>
      </w:pPr>
    </w:lvl>
    <w:lvl w:ilvl="2" w:tplc="55A061C8">
      <w:start w:val="1"/>
      <w:numFmt w:val="lowerRoman"/>
      <w:lvlText w:val="%3."/>
      <w:lvlJc w:val="right"/>
      <w:pPr>
        <w:ind w:left="2160" w:hanging="360"/>
      </w:pPr>
    </w:lvl>
    <w:lvl w:ilvl="3" w:tplc="C0725F84">
      <w:start w:val="1"/>
      <w:numFmt w:val="decimal"/>
      <w:lvlText w:val="%4."/>
      <w:lvlJc w:val="left"/>
      <w:pPr>
        <w:ind w:left="2880" w:hanging="360"/>
      </w:pPr>
    </w:lvl>
    <w:lvl w:ilvl="4" w:tplc="DBE0CCDA">
      <w:start w:val="1"/>
      <w:numFmt w:val="lowerLetter"/>
      <w:lvlText w:val="%5."/>
      <w:lvlJc w:val="left"/>
      <w:pPr>
        <w:ind w:left="3600" w:hanging="360"/>
      </w:pPr>
    </w:lvl>
    <w:lvl w:ilvl="5" w:tplc="5D865098">
      <w:start w:val="1"/>
      <w:numFmt w:val="lowerRoman"/>
      <w:lvlText w:val="%6."/>
      <w:lvlJc w:val="right"/>
      <w:pPr>
        <w:ind w:left="4320" w:hanging="360"/>
      </w:pPr>
    </w:lvl>
    <w:lvl w:ilvl="6" w:tplc="3FFE4BEC">
      <w:start w:val="1"/>
      <w:numFmt w:val="decimal"/>
      <w:lvlText w:val="%7."/>
      <w:lvlJc w:val="left"/>
      <w:pPr>
        <w:ind w:left="5040" w:hanging="360"/>
      </w:pPr>
    </w:lvl>
    <w:lvl w:ilvl="7" w:tplc="3508F12A">
      <w:start w:val="1"/>
      <w:numFmt w:val="lowerLetter"/>
      <w:lvlText w:val="%8."/>
      <w:lvlJc w:val="left"/>
      <w:pPr>
        <w:ind w:left="5760" w:hanging="360"/>
      </w:pPr>
    </w:lvl>
    <w:lvl w:ilvl="8" w:tplc="594E9676">
      <w:start w:val="1"/>
      <w:numFmt w:val="lowerRoman"/>
      <w:lvlText w:val="%9."/>
      <w:lvlJc w:val="right"/>
      <w:pPr>
        <w:ind w:left="6480" w:hanging="360"/>
      </w:pPr>
    </w:lvl>
  </w:abstractNum>
  <w:abstractNum w:abstractNumId="36" w15:restartNumberingAfterBreak="0">
    <w:nsid w:val="65581D6D"/>
    <w:multiLevelType w:val="hybridMultilevel"/>
    <w:tmpl w:val="1690E3D6"/>
    <w:lvl w:ilvl="0" w:tplc="436A8D4C">
      <w:start w:val="1"/>
      <w:numFmt w:val="upperRoman"/>
      <w:lvlText w:val="%1."/>
      <w:lvlJc w:val="left"/>
      <w:pPr>
        <w:ind w:left="1080" w:hanging="720"/>
      </w:pPr>
      <w:rPr>
        <w:rFonts w:hint="default"/>
      </w:rPr>
    </w:lvl>
    <w:lvl w:ilvl="1" w:tplc="2B6637E6">
      <w:start w:val="1"/>
      <w:numFmt w:val="lowerLetter"/>
      <w:lvlText w:val="%2."/>
      <w:lvlJc w:val="left"/>
      <w:pPr>
        <w:ind w:left="1440" w:hanging="360"/>
      </w:pPr>
    </w:lvl>
    <w:lvl w:ilvl="2" w:tplc="DB46BAF0">
      <w:start w:val="1"/>
      <w:numFmt w:val="lowerRoman"/>
      <w:lvlText w:val="%3."/>
      <w:lvlJc w:val="right"/>
      <w:pPr>
        <w:ind w:left="2160" w:hanging="180"/>
      </w:pPr>
    </w:lvl>
    <w:lvl w:ilvl="3" w:tplc="10447078">
      <w:start w:val="1"/>
      <w:numFmt w:val="decimal"/>
      <w:lvlText w:val="%4."/>
      <w:lvlJc w:val="left"/>
      <w:pPr>
        <w:ind w:left="2880" w:hanging="360"/>
      </w:pPr>
    </w:lvl>
    <w:lvl w:ilvl="4" w:tplc="24C28F0A">
      <w:start w:val="1"/>
      <w:numFmt w:val="lowerLetter"/>
      <w:lvlText w:val="%5."/>
      <w:lvlJc w:val="left"/>
      <w:pPr>
        <w:ind w:left="3600" w:hanging="360"/>
      </w:pPr>
    </w:lvl>
    <w:lvl w:ilvl="5" w:tplc="E4DE9632">
      <w:start w:val="1"/>
      <w:numFmt w:val="lowerRoman"/>
      <w:lvlText w:val="%6."/>
      <w:lvlJc w:val="right"/>
      <w:pPr>
        <w:ind w:left="4320" w:hanging="180"/>
      </w:pPr>
    </w:lvl>
    <w:lvl w:ilvl="6" w:tplc="807CAB2A">
      <w:start w:val="1"/>
      <w:numFmt w:val="decimal"/>
      <w:lvlText w:val="%7."/>
      <w:lvlJc w:val="left"/>
      <w:pPr>
        <w:ind w:left="5040" w:hanging="360"/>
      </w:pPr>
    </w:lvl>
    <w:lvl w:ilvl="7" w:tplc="03284E28">
      <w:start w:val="1"/>
      <w:numFmt w:val="lowerLetter"/>
      <w:lvlText w:val="%8."/>
      <w:lvlJc w:val="left"/>
      <w:pPr>
        <w:ind w:left="5760" w:hanging="360"/>
      </w:pPr>
    </w:lvl>
    <w:lvl w:ilvl="8" w:tplc="CD501E92">
      <w:start w:val="1"/>
      <w:numFmt w:val="lowerRoman"/>
      <w:lvlText w:val="%9."/>
      <w:lvlJc w:val="right"/>
      <w:pPr>
        <w:ind w:left="6480" w:hanging="180"/>
      </w:pPr>
    </w:lvl>
  </w:abstractNum>
  <w:abstractNum w:abstractNumId="37" w15:restartNumberingAfterBreak="0">
    <w:nsid w:val="66BD21D4"/>
    <w:multiLevelType w:val="hybridMultilevel"/>
    <w:tmpl w:val="E80E1906"/>
    <w:lvl w:ilvl="0" w:tplc="6E02C9D8">
      <w:start w:val="1"/>
      <w:numFmt w:val="lowerLetter"/>
      <w:lvlText w:val="%1)"/>
      <w:lvlJc w:val="left"/>
      <w:pPr>
        <w:ind w:left="1211" w:hanging="360"/>
      </w:pPr>
      <w:rPr>
        <w:rFonts w:hint="default"/>
        <w:b w:val="0"/>
        <w:color w:val="auto"/>
      </w:rPr>
    </w:lvl>
    <w:lvl w:ilvl="1" w:tplc="16843DB2">
      <w:start w:val="1"/>
      <w:numFmt w:val="lowerLetter"/>
      <w:lvlText w:val="%2."/>
      <w:lvlJc w:val="left"/>
      <w:pPr>
        <w:ind w:left="1440" w:hanging="360"/>
      </w:pPr>
    </w:lvl>
    <w:lvl w:ilvl="2" w:tplc="5BCAA740">
      <w:start w:val="1"/>
      <w:numFmt w:val="lowerRoman"/>
      <w:lvlText w:val="%3."/>
      <w:lvlJc w:val="right"/>
      <w:pPr>
        <w:ind w:left="2160" w:hanging="180"/>
      </w:pPr>
    </w:lvl>
    <w:lvl w:ilvl="3" w:tplc="CC66200E">
      <w:start w:val="1"/>
      <w:numFmt w:val="decimal"/>
      <w:lvlText w:val="%4."/>
      <w:lvlJc w:val="left"/>
      <w:pPr>
        <w:ind w:left="2880" w:hanging="360"/>
      </w:pPr>
    </w:lvl>
    <w:lvl w:ilvl="4" w:tplc="1E6A266E">
      <w:start w:val="1"/>
      <w:numFmt w:val="lowerLetter"/>
      <w:lvlText w:val="%5."/>
      <w:lvlJc w:val="left"/>
      <w:pPr>
        <w:ind w:left="3600" w:hanging="360"/>
      </w:pPr>
    </w:lvl>
    <w:lvl w:ilvl="5" w:tplc="D28E132C">
      <w:start w:val="1"/>
      <w:numFmt w:val="lowerRoman"/>
      <w:lvlText w:val="%6."/>
      <w:lvlJc w:val="right"/>
      <w:pPr>
        <w:ind w:left="4320" w:hanging="180"/>
      </w:pPr>
    </w:lvl>
    <w:lvl w:ilvl="6" w:tplc="F89AF3F8">
      <w:start w:val="1"/>
      <w:numFmt w:val="decimal"/>
      <w:lvlText w:val="%7."/>
      <w:lvlJc w:val="left"/>
      <w:pPr>
        <w:ind w:left="5040" w:hanging="360"/>
      </w:pPr>
    </w:lvl>
    <w:lvl w:ilvl="7" w:tplc="2FA651F0">
      <w:start w:val="1"/>
      <w:numFmt w:val="lowerLetter"/>
      <w:lvlText w:val="%8."/>
      <w:lvlJc w:val="left"/>
      <w:pPr>
        <w:ind w:left="5760" w:hanging="360"/>
      </w:pPr>
    </w:lvl>
    <w:lvl w:ilvl="8" w:tplc="BE204864">
      <w:start w:val="1"/>
      <w:numFmt w:val="lowerRoman"/>
      <w:lvlText w:val="%9."/>
      <w:lvlJc w:val="right"/>
      <w:pPr>
        <w:ind w:left="6480" w:hanging="180"/>
      </w:pPr>
    </w:lvl>
  </w:abstractNum>
  <w:abstractNum w:abstractNumId="38" w15:restartNumberingAfterBreak="0">
    <w:nsid w:val="6E58714E"/>
    <w:multiLevelType w:val="hybridMultilevel"/>
    <w:tmpl w:val="010C91A0"/>
    <w:lvl w:ilvl="0" w:tplc="20F264B2">
      <w:start w:val="1"/>
      <w:numFmt w:val="decimal"/>
      <w:lvlText w:val="%1."/>
      <w:lvlJc w:val="left"/>
      <w:pPr>
        <w:ind w:left="720" w:hanging="360"/>
      </w:pPr>
      <w:rPr>
        <w:rFonts w:ascii="Times New Roman" w:eastAsiaTheme="minorHAnsi" w:hAnsi="Times New Roman" w:cs="Times New Roman"/>
        <w:i/>
      </w:rPr>
    </w:lvl>
    <w:lvl w:ilvl="1" w:tplc="90EC2A74">
      <w:start w:val="1"/>
      <w:numFmt w:val="bullet"/>
      <w:lvlText w:val="o"/>
      <w:lvlJc w:val="left"/>
      <w:pPr>
        <w:ind w:left="1440" w:hanging="360"/>
      </w:pPr>
      <w:rPr>
        <w:rFonts w:ascii="Courier New" w:hAnsi="Courier New" w:cs="Courier New" w:hint="default"/>
      </w:rPr>
    </w:lvl>
    <w:lvl w:ilvl="2" w:tplc="F05A66A6">
      <w:start w:val="1"/>
      <w:numFmt w:val="bullet"/>
      <w:lvlText w:val=""/>
      <w:lvlJc w:val="left"/>
      <w:pPr>
        <w:ind w:left="2160" w:hanging="360"/>
      </w:pPr>
      <w:rPr>
        <w:rFonts w:ascii="Wingdings" w:hAnsi="Wingdings" w:hint="default"/>
      </w:rPr>
    </w:lvl>
    <w:lvl w:ilvl="3" w:tplc="77428EBE">
      <w:start w:val="1"/>
      <w:numFmt w:val="bullet"/>
      <w:lvlText w:val=""/>
      <w:lvlJc w:val="left"/>
      <w:pPr>
        <w:ind w:left="2880" w:hanging="360"/>
      </w:pPr>
      <w:rPr>
        <w:rFonts w:ascii="Symbol" w:hAnsi="Symbol" w:hint="default"/>
      </w:rPr>
    </w:lvl>
    <w:lvl w:ilvl="4" w:tplc="75DC011E">
      <w:start w:val="1"/>
      <w:numFmt w:val="bullet"/>
      <w:lvlText w:val="o"/>
      <w:lvlJc w:val="left"/>
      <w:pPr>
        <w:ind w:left="3600" w:hanging="360"/>
      </w:pPr>
      <w:rPr>
        <w:rFonts w:ascii="Courier New" w:hAnsi="Courier New" w:cs="Courier New" w:hint="default"/>
      </w:rPr>
    </w:lvl>
    <w:lvl w:ilvl="5" w:tplc="25BE35FC">
      <w:start w:val="1"/>
      <w:numFmt w:val="bullet"/>
      <w:lvlText w:val=""/>
      <w:lvlJc w:val="left"/>
      <w:pPr>
        <w:ind w:left="4320" w:hanging="360"/>
      </w:pPr>
      <w:rPr>
        <w:rFonts w:ascii="Wingdings" w:hAnsi="Wingdings" w:hint="default"/>
      </w:rPr>
    </w:lvl>
    <w:lvl w:ilvl="6" w:tplc="6360DF1E">
      <w:start w:val="1"/>
      <w:numFmt w:val="bullet"/>
      <w:lvlText w:val=""/>
      <w:lvlJc w:val="left"/>
      <w:pPr>
        <w:ind w:left="5040" w:hanging="360"/>
      </w:pPr>
      <w:rPr>
        <w:rFonts w:ascii="Symbol" w:hAnsi="Symbol" w:hint="default"/>
      </w:rPr>
    </w:lvl>
    <w:lvl w:ilvl="7" w:tplc="1A4E7F48">
      <w:start w:val="1"/>
      <w:numFmt w:val="bullet"/>
      <w:lvlText w:val="o"/>
      <w:lvlJc w:val="left"/>
      <w:pPr>
        <w:ind w:left="5760" w:hanging="360"/>
      </w:pPr>
      <w:rPr>
        <w:rFonts w:ascii="Courier New" w:hAnsi="Courier New" w:cs="Courier New" w:hint="default"/>
      </w:rPr>
    </w:lvl>
    <w:lvl w:ilvl="8" w:tplc="64B00FCE">
      <w:start w:val="1"/>
      <w:numFmt w:val="bullet"/>
      <w:lvlText w:val=""/>
      <w:lvlJc w:val="left"/>
      <w:pPr>
        <w:ind w:left="6480" w:hanging="360"/>
      </w:pPr>
      <w:rPr>
        <w:rFonts w:ascii="Wingdings" w:hAnsi="Wingdings" w:hint="default"/>
      </w:rPr>
    </w:lvl>
  </w:abstractNum>
  <w:abstractNum w:abstractNumId="39" w15:restartNumberingAfterBreak="0">
    <w:nsid w:val="7109436A"/>
    <w:multiLevelType w:val="hybridMultilevel"/>
    <w:tmpl w:val="00FC1056"/>
    <w:lvl w:ilvl="0" w:tplc="2942262E">
      <w:start w:val="1"/>
      <w:numFmt w:val="bullet"/>
      <w:lvlText w:val=""/>
      <w:lvlJc w:val="left"/>
      <w:pPr>
        <w:tabs>
          <w:tab w:val="num" w:pos="720"/>
        </w:tabs>
        <w:ind w:left="720" w:hanging="360"/>
      </w:pPr>
      <w:rPr>
        <w:rFonts w:ascii="Symbol" w:hAnsi="Symbol" w:hint="default"/>
        <w:sz w:val="20"/>
      </w:rPr>
    </w:lvl>
    <w:lvl w:ilvl="1" w:tplc="F51E22B4">
      <w:start w:val="1"/>
      <w:numFmt w:val="bullet"/>
      <w:lvlText w:val="o"/>
      <w:lvlJc w:val="left"/>
      <w:pPr>
        <w:tabs>
          <w:tab w:val="num" w:pos="1440"/>
        </w:tabs>
        <w:ind w:left="1440" w:hanging="360"/>
      </w:pPr>
      <w:rPr>
        <w:rFonts w:ascii="Courier New" w:hAnsi="Courier New" w:hint="default"/>
        <w:sz w:val="20"/>
      </w:rPr>
    </w:lvl>
    <w:lvl w:ilvl="2" w:tplc="9F88D1DC">
      <w:start w:val="1"/>
      <w:numFmt w:val="bullet"/>
      <w:lvlText w:val=""/>
      <w:lvlJc w:val="left"/>
      <w:pPr>
        <w:tabs>
          <w:tab w:val="num" w:pos="2160"/>
        </w:tabs>
        <w:ind w:left="2160" w:hanging="360"/>
      </w:pPr>
      <w:rPr>
        <w:rFonts w:ascii="Wingdings" w:hAnsi="Wingdings" w:hint="default"/>
        <w:sz w:val="20"/>
      </w:rPr>
    </w:lvl>
    <w:lvl w:ilvl="3" w:tplc="72E05662">
      <w:start w:val="1"/>
      <w:numFmt w:val="bullet"/>
      <w:lvlText w:val=""/>
      <w:lvlJc w:val="left"/>
      <w:pPr>
        <w:tabs>
          <w:tab w:val="num" w:pos="2880"/>
        </w:tabs>
        <w:ind w:left="2880" w:hanging="360"/>
      </w:pPr>
      <w:rPr>
        <w:rFonts w:ascii="Wingdings" w:hAnsi="Wingdings" w:hint="default"/>
        <w:sz w:val="20"/>
      </w:rPr>
    </w:lvl>
    <w:lvl w:ilvl="4" w:tplc="6DC0DF46">
      <w:start w:val="1"/>
      <w:numFmt w:val="bullet"/>
      <w:lvlText w:val=""/>
      <w:lvlJc w:val="left"/>
      <w:pPr>
        <w:tabs>
          <w:tab w:val="num" w:pos="3600"/>
        </w:tabs>
        <w:ind w:left="3600" w:hanging="360"/>
      </w:pPr>
      <w:rPr>
        <w:rFonts w:ascii="Wingdings" w:hAnsi="Wingdings" w:hint="default"/>
        <w:sz w:val="20"/>
      </w:rPr>
    </w:lvl>
    <w:lvl w:ilvl="5" w:tplc="3954DEC0">
      <w:start w:val="1"/>
      <w:numFmt w:val="bullet"/>
      <w:lvlText w:val=""/>
      <w:lvlJc w:val="left"/>
      <w:pPr>
        <w:tabs>
          <w:tab w:val="num" w:pos="4320"/>
        </w:tabs>
        <w:ind w:left="4320" w:hanging="360"/>
      </w:pPr>
      <w:rPr>
        <w:rFonts w:ascii="Wingdings" w:hAnsi="Wingdings" w:hint="default"/>
        <w:sz w:val="20"/>
      </w:rPr>
    </w:lvl>
    <w:lvl w:ilvl="6" w:tplc="0D98E444">
      <w:start w:val="1"/>
      <w:numFmt w:val="bullet"/>
      <w:lvlText w:val=""/>
      <w:lvlJc w:val="left"/>
      <w:pPr>
        <w:tabs>
          <w:tab w:val="num" w:pos="5040"/>
        </w:tabs>
        <w:ind w:left="5040" w:hanging="360"/>
      </w:pPr>
      <w:rPr>
        <w:rFonts w:ascii="Wingdings" w:hAnsi="Wingdings" w:hint="default"/>
        <w:sz w:val="20"/>
      </w:rPr>
    </w:lvl>
    <w:lvl w:ilvl="7" w:tplc="87C87756">
      <w:start w:val="1"/>
      <w:numFmt w:val="bullet"/>
      <w:lvlText w:val=""/>
      <w:lvlJc w:val="left"/>
      <w:pPr>
        <w:tabs>
          <w:tab w:val="num" w:pos="5760"/>
        </w:tabs>
        <w:ind w:left="5760" w:hanging="360"/>
      </w:pPr>
      <w:rPr>
        <w:rFonts w:ascii="Wingdings" w:hAnsi="Wingdings" w:hint="default"/>
        <w:sz w:val="20"/>
      </w:rPr>
    </w:lvl>
    <w:lvl w:ilvl="8" w:tplc="AA5C2B9A">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A85BB8"/>
    <w:multiLevelType w:val="hybridMultilevel"/>
    <w:tmpl w:val="DEC254CA"/>
    <w:lvl w:ilvl="0" w:tplc="500AFDB2">
      <w:start w:val="1"/>
      <w:numFmt w:val="bullet"/>
      <w:lvlText w:val=""/>
      <w:lvlJc w:val="left"/>
      <w:pPr>
        <w:tabs>
          <w:tab w:val="num" w:pos="720"/>
        </w:tabs>
        <w:ind w:left="720" w:hanging="360"/>
      </w:pPr>
      <w:rPr>
        <w:rFonts w:ascii="Symbol" w:hAnsi="Symbol" w:hint="default"/>
        <w:sz w:val="20"/>
      </w:rPr>
    </w:lvl>
    <w:lvl w:ilvl="1" w:tplc="47C01EA2">
      <w:start w:val="1"/>
      <w:numFmt w:val="bullet"/>
      <w:lvlText w:val="o"/>
      <w:lvlJc w:val="left"/>
      <w:pPr>
        <w:tabs>
          <w:tab w:val="num" w:pos="1440"/>
        </w:tabs>
        <w:ind w:left="1440" w:hanging="360"/>
      </w:pPr>
      <w:rPr>
        <w:rFonts w:ascii="Courier New" w:hAnsi="Courier New" w:hint="default"/>
        <w:sz w:val="20"/>
      </w:rPr>
    </w:lvl>
    <w:lvl w:ilvl="2" w:tplc="A39AD75C">
      <w:start w:val="1"/>
      <w:numFmt w:val="bullet"/>
      <w:lvlText w:val=""/>
      <w:lvlJc w:val="left"/>
      <w:pPr>
        <w:tabs>
          <w:tab w:val="num" w:pos="2160"/>
        </w:tabs>
        <w:ind w:left="2160" w:hanging="360"/>
      </w:pPr>
      <w:rPr>
        <w:rFonts w:ascii="Wingdings" w:hAnsi="Wingdings" w:hint="default"/>
        <w:sz w:val="20"/>
      </w:rPr>
    </w:lvl>
    <w:lvl w:ilvl="3" w:tplc="623E76EE">
      <w:start w:val="1"/>
      <w:numFmt w:val="bullet"/>
      <w:lvlText w:val=""/>
      <w:lvlJc w:val="left"/>
      <w:pPr>
        <w:tabs>
          <w:tab w:val="num" w:pos="2880"/>
        </w:tabs>
        <w:ind w:left="2880" w:hanging="360"/>
      </w:pPr>
      <w:rPr>
        <w:rFonts w:ascii="Wingdings" w:hAnsi="Wingdings" w:hint="default"/>
        <w:sz w:val="20"/>
      </w:rPr>
    </w:lvl>
    <w:lvl w:ilvl="4" w:tplc="E6D401BE">
      <w:start w:val="1"/>
      <w:numFmt w:val="bullet"/>
      <w:lvlText w:val=""/>
      <w:lvlJc w:val="left"/>
      <w:pPr>
        <w:tabs>
          <w:tab w:val="num" w:pos="3600"/>
        </w:tabs>
        <w:ind w:left="3600" w:hanging="360"/>
      </w:pPr>
      <w:rPr>
        <w:rFonts w:ascii="Wingdings" w:hAnsi="Wingdings" w:hint="default"/>
        <w:sz w:val="20"/>
      </w:rPr>
    </w:lvl>
    <w:lvl w:ilvl="5" w:tplc="1EE0FFD6">
      <w:start w:val="1"/>
      <w:numFmt w:val="bullet"/>
      <w:lvlText w:val=""/>
      <w:lvlJc w:val="left"/>
      <w:pPr>
        <w:tabs>
          <w:tab w:val="num" w:pos="4320"/>
        </w:tabs>
        <w:ind w:left="4320" w:hanging="360"/>
      </w:pPr>
      <w:rPr>
        <w:rFonts w:ascii="Wingdings" w:hAnsi="Wingdings" w:hint="default"/>
        <w:sz w:val="20"/>
      </w:rPr>
    </w:lvl>
    <w:lvl w:ilvl="6" w:tplc="40DEECFE">
      <w:start w:val="1"/>
      <w:numFmt w:val="bullet"/>
      <w:lvlText w:val=""/>
      <w:lvlJc w:val="left"/>
      <w:pPr>
        <w:tabs>
          <w:tab w:val="num" w:pos="5040"/>
        </w:tabs>
        <w:ind w:left="5040" w:hanging="360"/>
      </w:pPr>
      <w:rPr>
        <w:rFonts w:ascii="Wingdings" w:hAnsi="Wingdings" w:hint="default"/>
        <w:sz w:val="20"/>
      </w:rPr>
    </w:lvl>
    <w:lvl w:ilvl="7" w:tplc="6ACA419E">
      <w:start w:val="1"/>
      <w:numFmt w:val="bullet"/>
      <w:lvlText w:val=""/>
      <w:lvlJc w:val="left"/>
      <w:pPr>
        <w:tabs>
          <w:tab w:val="num" w:pos="5760"/>
        </w:tabs>
        <w:ind w:left="5760" w:hanging="360"/>
      </w:pPr>
      <w:rPr>
        <w:rFonts w:ascii="Wingdings" w:hAnsi="Wingdings" w:hint="default"/>
        <w:sz w:val="20"/>
      </w:rPr>
    </w:lvl>
    <w:lvl w:ilvl="8" w:tplc="95DA3A1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96166F"/>
    <w:multiLevelType w:val="hybridMultilevel"/>
    <w:tmpl w:val="9C4CBB8C"/>
    <w:lvl w:ilvl="0" w:tplc="B5AAE25C">
      <w:start w:val="8"/>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32"/>
  </w:num>
  <w:num w:numId="2">
    <w:abstractNumId w:val="34"/>
  </w:num>
  <w:num w:numId="3">
    <w:abstractNumId w:val="14"/>
  </w:num>
  <w:num w:numId="4">
    <w:abstractNumId w:val="27"/>
  </w:num>
  <w:num w:numId="5">
    <w:abstractNumId w:val="16"/>
  </w:num>
  <w:num w:numId="6">
    <w:abstractNumId w:val="11"/>
  </w:num>
  <w:num w:numId="7">
    <w:abstractNumId w:val="5"/>
  </w:num>
  <w:num w:numId="8">
    <w:abstractNumId w:val="6"/>
  </w:num>
  <w:num w:numId="9">
    <w:abstractNumId w:val="24"/>
  </w:num>
  <w:num w:numId="10">
    <w:abstractNumId w:val="3"/>
  </w:num>
  <w:num w:numId="11">
    <w:abstractNumId w:val="23"/>
  </w:num>
  <w:num w:numId="12">
    <w:abstractNumId w:val="2"/>
  </w:num>
  <w:num w:numId="13">
    <w:abstractNumId w:val="36"/>
  </w:num>
  <w:num w:numId="14">
    <w:abstractNumId w:val="17"/>
  </w:num>
  <w:num w:numId="15">
    <w:abstractNumId w:val="18"/>
  </w:num>
  <w:num w:numId="16">
    <w:abstractNumId w:val="31"/>
  </w:num>
  <w:num w:numId="17">
    <w:abstractNumId w:val="28"/>
  </w:num>
  <w:num w:numId="18">
    <w:abstractNumId w:val="22"/>
  </w:num>
  <w:num w:numId="19">
    <w:abstractNumId w:val="19"/>
  </w:num>
  <w:num w:numId="20">
    <w:abstractNumId w:val="8"/>
  </w:num>
  <w:num w:numId="21">
    <w:abstractNumId w:val="30"/>
  </w:num>
  <w:num w:numId="22">
    <w:abstractNumId w:val="4"/>
  </w:num>
  <w:num w:numId="23">
    <w:abstractNumId w:val="13"/>
  </w:num>
  <w:num w:numId="24">
    <w:abstractNumId w:val="10"/>
  </w:num>
  <w:num w:numId="25">
    <w:abstractNumId w:val="20"/>
  </w:num>
  <w:num w:numId="26">
    <w:abstractNumId w:val="33"/>
  </w:num>
  <w:num w:numId="27">
    <w:abstractNumId w:val="25"/>
  </w:num>
  <w:num w:numId="28">
    <w:abstractNumId w:val="38"/>
    <w:lvlOverride w:ilvl="0">
      <w:startOverride w:val="1"/>
    </w:lvlOverride>
  </w:num>
  <w:num w:numId="29">
    <w:abstractNumId w:val="21"/>
  </w:num>
  <w:num w:numId="30">
    <w:abstractNumId w:val="7"/>
  </w:num>
  <w:num w:numId="31">
    <w:abstractNumId w:val="37"/>
  </w:num>
  <w:num w:numId="32">
    <w:abstractNumId w:val="38"/>
  </w:num>
  <w:num w:numId="33">
    <w:abstractNumId w:val="12"/>
  </w:num>
  <w:num w:numId="34">
    <w:abstractNumId w:val="40"/>
  </w:num>
  <w:num w:numId="35">
    <w:abstractNumId w:val="39"/>
  </w:num>
  <w:num w:numId="36">
    <w:abstractNumId w:val="0"/>
  </w:num>
  <w:num w:numId="37">
    <w:abstractNumId w:val="9"/>
  </w:num>
  <w:num w:numId="38">
    <w:abstractNumId w:val="29"/>
  </w:num>
  <w:num w:numId="39">
    <w:abstractNumId w:val="15"/>
  </w:num>
  <w:num w:numId="40">
    <w:abstractNumId w:val="35"/>
  </w:num>
  <w:num w:numId="41">
    <w:abstractNumId w:val="26"/>
  </w:num>
  <w:num w:numId="42">
    <w:abstractNumId w:val="1"/>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gutterAtTop/>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BE6"/>
    <w:rsid w:val="00013460"/>
    <w:rsid w:val="00013804"/>
    <w:rsid w:val="00013AC9"/>
    <w:rsid w:val="0001747F"/>
    <w:rsid w:val="000239E2"/>
    <w:rsid w:val="0002435C"/>
    <w:rsid w:val="00032B46"/>
    <w:rsid w:val="0004289C"/>
    <w:rsid w:val="00043AC7"/>
    <w:rsid w:val="00044D19"/>
    <w:rsid w:val="00047056"/>
    <w:rsid w:val="00052045"/>
    <w:rsid w:val="00054810"/>
    <w:rsid w:val="00060861"/>
    <w:rsid w:val="000713DA"/>
    <w:rsid w:val="00071EAA"/>
    <w:rsid w:val="0007236F"/>
    <w:rsid w:val="00075A5F"/>
    <w:rsid w:val="00081267"/>
    <w:rsid w:val="000826A4"/>
    <w:rsid w:val="00085029"/>
    <w:rsid w:val="000A6BA5"/>
    <w:rsid w:val="000B3D87"/>
    <w:rsid w:val="000B50EE"/>
    <w:rsid w:val="000B61A5"/>
    <w:rsid w:val="000C041B"/>
    <w:rsid w:val="000C2AB4"/>
    <w:rsid w:val="000D5C74"/>
    <w:rsid w:val="000D6872"/>
    <w:rsid w:val="000D7DA4"/>
    <w:rsid w:val="000E1D40"/>
    <w:rsid w:val="000E2800"/>
    <w:rsid w:val="000E79B3"/>
    <w:rsid w:val="000F497A"/>
    <w:rsid w:val="00100A36"/>
    <w:rsid w:val="00102AD8"/>
    <w:rsid w:val="00113956"/>
    <w:rsid w:val="00115C85"/>
    <w:rsid w:val="00116035"/>
    <w:rsid w:val="001211EA"/>
    <w:rsid w:val="0013288A"/>
    <w:rsid w:val="00143389"/>
    <w:rsid w:val="00143CC4"/>
    <w:rsid w:val="0015146D"/>
    <w:rsid w:val="00157D40"/>
    <w:rsid w:val="00162BE7"/>
    <w:rsid w:val="0017006C"/>
    <w:rsid w:val="00174E20"/>
    <w:rsid w:val="00177035"/>
    <w:rsid w:val="00184334"/>
    <w:rsid w:val="00185AC8"/>
    <w:rsid w:val="00191428"/>
    <w:rsid w:val="001A25C3"/>
    <w:rsid w:val="001A2EB4"/>
    <w:rsid w:val="001A37C7"/>
    <w:rsid w:val="001B3BE4"/>
    <w:rsid w:val="001B5818"/>
    <w:rsid w:val="001B66A4"/>
    <w:rsid w:val="001B6E6E"/>
    <w:rsid w:val="001C3F21"/>
    <w:rsid w:val="001C4EEE"/>
    <w:rsid w:val="001D2FA2"/>
    <w:rsid w:val="001D734B"/>
    <w:rsid w:val="001E4497"/>
    <w:rsid w:val="001F0570"/>
    <w:rsid w:val="001F2097"/>
    <w:rsid w:val="002000EB"/>
    <w:rsid w:val="00200223"/>
    <w:rsid w:val="00200516"/>
    <w:rsid w:val="00205100"/>
    <w:rsid w:val="0020794F"/>
    <w:rsid w:val="00214B82"/>
    <w:rsid w:val="002164C9"/>
    <w:rsid w:val="002170A5"/>
    <w:rsid w:val="00221BBE"/>
    <w:rsid w:val="00230761"/>
    <w:rsid w:val="00236E65"/>
    <w:rsid w:val="002372B8"/>
    <w:rsid w:val="00240AC0"/>
    <w:rsid w:val="002453BD"/>
    <w:rsid w:val="0025381A"/>
    <w:rsid w:val="0025469B"/>
    <w:rsid w:val="00257353"/>
    <w:rsid w:val="0026556E"/>
    <w:rsid w:val="002659A4"/>
    <w:rsid w:val="002721D2"/>
    <w:rsid w:val="0027425A"/>
    <w:rsid w:val="0028069E"/>
    <w:rsid w:val="0028093A"/>
    <w:rsid w:val="00281C80"/>
    <w:rsid w:val="002950E0"/>
    <w:rsid w:val="002954C4"/>
    <w:rsid w:val="002A7765"/>
    <w:rsid w:val="002B07BD"/>
    <w:rsid w:val="002B2CE6"/>
    <w:rsid w:val="002B5444"/>
    <w:rsid w:val="002B547F"/>
    <w:rsid w:val="002C21E9"/>
    <w:rsid w:val="002C3CF6"/>
    <w:rsid w:val="002C78AB"/>
    <w:rsid w:val="002C7A52"/>
    <w:rsid w:val="002D38C5"/>
    <w:rsid w:val="002E4217"/>
    <w:rsid w:val="002E505B"/>
    <w:rsid w:val="002F30F7"/>
    <w:rsid w:val="002F3DAA"/>
    <w:rsid w:val="002F5F1E"/>
    <w:rsid w:val="002F7FB5"/>
    <w:rsid w:val="00301D7D"/>
    <w:rsid w:val="0031555D"/>
    <w:rsid w:val="00315655"/>
    <w:rsid w:val="00315B32"/>
    <w:rsid w:val="00315BDC"/>
    <w:rsid w:val="00324559"/>
    <w:rsid w:val="00325F36"/>
    <w:rsid w:val="00327C88"/>
    <w:rsid w:val="00334C0F"/>
    <w:rsid w:val="003358FF"/>
    <w:rsid w:val="00347B79"/>
    <w:rsid w:val="003509A8"/>
    <w:rsid w:val="00354545"/>
    <w:rsid w:val="0036135C"/>
    <w:rsid w:val="00362D0C"/>
    <w:rsid w:val="0036518F"/>
    <w:rsid w:val="0036768D"/>
    <w:rsid w:val="00371E2C"/>
    <w:rsid w:val="00374362"/>
    <w:rsid w:val="00377B12"/>
    <w:rsid w:val="00380147"/>
    <w:rsid w:val="00381C7D"/>
    <w:rsid w:val="00385C9B"/>
    <w:rsid w:val="003872BA"/>
    <w:rsid w:val="00387D77"/>
    <w:rsid w:val="003922EF"/>
    <w:rsid w:val="00394A57"/>
    <w:rsid w:val="00397415"/>
    <w:rsid w:val="003A2CB2"/>
    <w:rsid w:val="003A4D1C"/>
    <w:rsid w:val="003B257A"/>
    <w:rsid w:val="003B7521"/>
    <w:rsid w:val="003C0C4D"/>
    <w:rsid w:val="003C11CC"/>
    <w:rsid w:val="003C3DB4"/>
    <w:rsid w:val="003C3EB9"/>
    <w:rsid w:val="003C46C3"/>
    <w:rsid w:val="003D5E8B"/>
    <w:rsid w:val="003E00AF"/>
    <w:rsid w:val="003E3748"/>
    <w:rsid w:val="003E4DA7"/>
    <w:rsid w:val="003F0CD8"/>
    <w:rsid w:val="00405019"/>
    <w:rsid w:val="00406BA9"/>
    <w:rsid w:val="00410C9A"/>
    <w:rsid w:val="00421898"/>
    <w:rsid w:val="00421AB5"/>
    <w:rsid w:val="00424212"/>
    <w:rsid w:val="00424CF9"/>
    <w:rsid w:val="0043208D"/>
    <w:rsid w:val="004333B4"/>
    <w:rsid w:val="00434203"/>
    <w:rsid w:val="00441965"/>
    <w:rsid w:val="00452C3E"/>
    <w:rsid w:val="00452C6C"/>
    <w:rsid w:val="00453F7E"/>
    <w:rsid w:val="0045451B"/>
    <w:rsid w:val="00464294"/>
    <w:rsid w:val="004735CE"/>
    <w:rsid w:val="00474658"/>
    <w:rsid w:val="0047797E"/>
    <w:rsid w:val="00497F06"/>
    <w:rsid w:val="004A3757"/>
    <w:rsid w:val="004B1283"/>
    <w:rsid w:val="004C6034"/>
    <w:rsid w:val="004D3941"/>
    <w:rsid w:val="004E2175"/>
    <w:rsid w:val="004E2421"/>
    <w:rsid w:val="004E6489"/>
    <w:rsid w:val="004E6662"/>
    <w:rsid w:val="004F568A"/>
    <w:rsid w:val="005020EC"/>
    <w:rsid w:val="0050459D"/>
    <w:rsid w:val="0051016C"/>
    <w:rsid w:val="00516555"/>
    <w:rsid w:val="005256CF"/>
    <w:rsid w:val="00535C7E"/>
    <w:rsid w:val="00542C43"/>
    <w:rsid w:val="00543A8A"/>
    <w:rsid w:val="00551299"/>
    <w:rsid w:val="00555DF5"/>
    <w:rsid w:val="00572006"/>
    <w:rsid w:val="00573E74"/>
    <w:rsid w:val="0057790F"/>
    <w:rsid w:val="00582470"/>
    <w:rsid w:val="00594DE5"/>
    <w:rsid w:val="005A12D7"/>
    <w:rsid w:val="005A29D6"/>
    <w:rsid w:val="005B0C92"/>
    <w:rsid w:val="005B7E20"/>
    <w:rsid w:val="005C1D42"/>
    <w:rsid w:val="005C412B"/>
    <w:rsid w:val="005C4835"/>
    <w:rsid w:val="005C5A53"/>
    <w:rsid w:val="005C6AF6"/>
    <w:rsid w:val="005C7769"/>
    <w:rsid w:val="005D5F1D"/>
    <w:rsid w:val="005E37E8"/>
    <w:rsid w:val="005E3DCF"/>
    <w:rsid w:val="005F0F53"/>
    <w:rsid w:val="005F3138"/>
    <w:rsid w:val="005F584A"/>
    <w:rsid w:val="0060625D"/>
    <w:rsid w:val="00611BAA"/>
    <w:rsid w:val="00612D18"/>
    <w:rsid w:val="00615BB7"/>
    <w:rsid w:val="00616A16"/>
    <w:rsid w:val="00621954"/>
    <w:rsid w:val="00623361"/>
    <w:rsid w:val="00624BA9"/>
    <w:rsid w:val="0062575C"/>
    <w:rsid w:val="00631EF4"/>
    <w:rsid w:val="006339EB"/>
    <w:rsid w:val="00653A77"/>
    <w:rsid w:val="006559E3"/>
    <w:rsid w:val="00657577"/>
    <w:rsid w:val="006660B2"/>
    <w:rsid w:val="0067056E"/>
    <w:rsid w:val="006739CA"/>
    <w:rsid w:val="0068258E"/>
    <w:rsid w:val="006855AC"/>
    <w:rsid w:val="00691790"/>
    <w:rsid w:val="006933C3"/>
    <w:rsid w:val="006956E6"/>
    <w:rsid w:val="00697045"/>
    <w:rsid w:val="006A27BD"/>
    <w:rsid w:val="006A337B"/>
    <w:rsid w:val="006A4E08"/>
    <w:rsid w:val="006A57D6"/>
    <w:rsid w:val="006A58BC"/>
    <w:rsid w:val="006A6776"/>
    <w:rsid w:val="006C1B60"/>
    <w:rsid w:val="006C40C7"/>
    <w:rsid w:val="006D3EB7"/>
    <w:rsid w:val="006D7B49"/>
    <w:rsid w:val="006E0A2E"/>
    <w:rsid w:val="006E1269"/>
    <w:rsid w:val="006E7D38"/>
    <w:rsid w:val="006F0870"/>
    <w:rsid w:val="006F43CA"/>
    <w:rsid w:val="006F7EF4"/>
    <w:rsid w:val="007026DD"/>
    <w:rsid w:val="00702770"/>
    <w:rsid w:val="00703FCE"/>
    <w:rsid w:val="00707B68"/>
    <w:rsid w:val="007126C4"/>
    <w:rsid w:val="007258CF"/>
    <w:rsid w:val="00737731"/>
    <w:rsid w:val="00740210"/>
    <w:rsid w:val="007411D5"/>
    <w:rsid w:val="00751099"/>
    <w:rsid w:val="00756648"/>
    <w:rsid w:val="007724CE"/>
    <w:rsid w:val="00780C21"/>
    <w:rsid w:val="0079167D"/>
    <w:rsid w:val="007A0931"/>
    <w:rsid w:val="007A4309"/>
    <w:rsid w:val="007B0C70"/>
    <w:rsid w:val="007B627D"/>
    <w:rsid w:val="007B6C60"/>
    <w:rsid w:val="007B6E7F"/>
    <w:rsid w:val="007C283A"/>
    <w:rsid w:val="007C53A1"/>
    <w:rsid w:val="007C58BD"/>
    <w:rsid w:val="007C5D4B"/>
    <w:rsid w:val="007D00B1"/>
    <w:rsid w:val="007D0E36"/>
    <w:rsid w:val="007E3F69"/>
    <w:rsid w:val="007E7735"/>
    <w:rsid w:val="007F1254"/>
    <w:rsid w:val="007F1374"/>
    <w:rsid w:val="00800CDC"/>
    <w:rsid w:val="00800EE1"/>
    <w:rsid w:val="00811CAE"/>
    <w:rsid w:val="00825DC9"/>
    <w:rsid w:val="00831DF3"/>
    <w:rsid w:val="008326E7"/>
    <w:rsid w:val="0084241F"/>
    <w:rsid w:val="0084434E"/>
    <w:rsid w:val="008506B1"/>
    <w:rsid w:val="008510CC"/>
    <w:rsid w:val="00855922"/>
    <w:rsid w:val="008600F4"/>
    <w:rsid w:val="00860C47"/>
    <w:rsid w:val="00863417"/>
    <w:rsid w:val="0086343C"/>
    <w:rsid w:val="00863D76"/>
    <w:rsid w:val="0086509B"/>
    <w:rsid w:val="0087296A"/>
    <w:rsid w:val="00876262"/>
    <w:rsid w:val="00891049"/>
    <w:rsid w:val="00897403"/>
    <w:rsid w:val="008A40C0"/>
    <w:rsid w:val="008A5923"/>
    <w:rsid w:val="008B1120"/>
    <w:rsid w:val="008B1AA1"/>
    <w:rsid w:val="008B1BFF"/>
    <w:rsid w:val="008B4BE6"/>
    <w:rsid w:val="008C2DD5"/>
    <w:rsid w:val="008E04FE"/>
    <w:rsid w:val="008F12A1"/>
    <w:rsid w:val="008F3624"/>
    <w:rsid w:val="008F73D1"/>
    <w:rsid w:val="009002CA"/>
    <w:rsid w:val="00900454"/>
    <w:rsid w:val="00903AF9"/>
    <w:rsid w:val="0090579F"/>
    <w:rsid w:val="009143C9"/>
    <w:rsid w:val="00915A40"/>
    <w:rsid w:val="009201C9"/>
    <w:rsid w:val="00930424"/>
    <w:rsid w:val="00942BCB"/>
    <w:rsid w:val="00942F03"/>
    <w:rsid w:val="00953155"/>
    <w:rsid w:val="00960895"/>
    <w:rsid w:val="00961B81"/>
    <w:rsid w:val="00962ED5"/>
    <w:rsid w:val="00971561"/>
    <w:rsid w:val="009761DA"/>
    <w:rsid w:val="0098118D"/>
    <w:rsid w:val="009858FE"/>
    <w:rsid w:val="009860EA"/>
    <w:rsid w:val="00990719"/>
    <w:rsid w:val="00992597"/>
    <w:rsid w:val="0099315C"/>
    <w:rsid w:val="009B01D8"/>
    <w:rsid w:val="009B1371"/>
    <w:rsid w:val="009C02E5"/>
    <w:rsid w:val="009C0E0E"/>
    <w:rsid w:val="009C26E3"/>
    <w:rsid w:val="009C6DD1"/>
    <w:rsid w:val="009C7CD6"/>
    <w:rsid w:val="009D2789"/>
    <w:rsid w:val="009D4C0F"/>
    <w:rsid w:val="009D7C44"/>
    <w:rsid w:val="009E22EB"/>
    <w:rsid w:val="009E7B86"/>
    <w:rsid w:val="009F366D"/>
    <w:rsid w:val="009F45EC"/>
    <w:rsid w:val="00A06362"/>
    <w:rsid w:val="00A13D8B"/>
    <w:rsid w:val="00A2390C"/>
    <w:rsid w:val="00A244A2"/>
    <w:rsid w:val="00A24A81"/>
    <w:rsid w:val="00A34443"/>
    <w:rsid w:val="00A345F7"/>
    <w:rsid w:val="00A404F7"/>
    <w:rsid w:val="00A42535"/>
    <w:rsid w:val="00A42581"/>
    <w:rsid w:val="00A51447"/>
    <w:rsid w:val="00A53F34"/>
    <w:rsid w:val="00A540EB"/>
    <w:rsid w:val="00A5539A"/>
    <w:rsid w:val="00A56A52"/>
    <w:rsid w:val="00A60B97"/>
    <w:rsid w:val="00A71E51"/>
    <w:rsid w:val="00A74A86"/>
    <w:rsid w:val="00A764E4"/>
    <w:rsid w:val="00A77F56"/>
    <w:rsid w:val="00A93223"/>
    <w:rsid w:val="00A954D1"/>
    <w:rsid w:val="00A95A2D"/>
    <w:rsid w:val="00AA34B1"/>
    <w:rsid w:val="00AA719D"/>
    <w:rsid w:val="00AB06B2"/>
    <w:rsid w:val="00AB1C3D"/>
    <w:rsid w:val="00AB29A8"/>
    <w:rsid w:val="00AB7D22"/>
    <w:rsid w:val="00AC22A5"/>
    <w:rsid w:val="00AC2670"/>
    <w:rsid w:val="00AE1C50"/>
    <w:rsid w:val="00AE1F78"/>
    <w:rsid w:val="00AF23AF"/>
    <w:rsid w:val="00AF4E3A"/>
    <w:rsid w:val="00AF6A53"/>
    <w:rsid w:val="00B00257"/>
    <w:rsid w:val="00B039D7"/>
    <w:rsid w:val="00B07F61"/>
    <w:rsid w:val="00B11EFC"/>
    <w:rsid w:val="00B15210"/>
    <w:rsid w:val="00B1623B"/>
    <w:rsid w:val="00B24403"/>
    <w:rsid w:val="00B25206"/>
    <w:rsid w:val="00B32239"/>
    <w:rsid w:val="00B42CE0"/>
    <w:rsid w:val="00B42DDB"/>
    <w:rsid w:val="00B4358E"/>
    <w:rsid w:val="00B45B22"/>
    <w:rsid w:val="00B472D0"/>
    <w:rsid w:val="00B6145A"/>
    <w:rsid w:val="00B61570"/>
    <w:rsid w:val="00B621A0"/>
    <w:rsid w:val="00B63A87"/>
    <w:rsid w:val="00B6585E"/>
    <w:rsid w:val="00B70AEF"/>
    <w:rsid w:val="00B72578"/>
    <w:rsid w:val="00B744FB"/>
    <w:rsid w:val="00B84A8E"/>
    <w:rsid w:val="00B85252"/>
    <w:rsid w:val="00B92D67"/>
    <w:rsid w:val="00B952D8"/>
    <w:rsid w:val="00B95310"/>
    <w:rsid w:val="00B9615A"/>
    <w:rsid w:val="00BA1CBE"/>
    <w:rsid w:val="00BA3831"/>
    <w:rsid w:val="00BA500B"/>
    <w:rsid w:val="00BA5B5B"/>
    <w:rsid w:val="00BB008B"/>
    <w:rsid w:val="00BB0093"/>
    <w:rsid w:val="00BB2181"/>
    <w:rsid w:val="00BB3C82"/>
    <w:rsid w:val="00BB57F6"/>
    <w:rsid w:val="00BC2684"/>
    <w:rsid w:val="00BC35AA"/>
    <w:rsid w:val="00BC5BB3"/>
    <w:rsid w:val="00BD2F0F"/>
    <w:rsid w:val="00BD53BD"/>
    <w:rsid w:val="00BD5DEF"/>
    <w:rsid w:val="00BE3AD0"/>
    <w:rsid w:val="00BE4802"/>
    <w:rsid w:val="00BF170E"/>
    <w:rsid w:val="00BF509C"/>
    <w:rsid w:val="00BF7CF6"/>
    <w:rsid w:val="00C069DB"/>
    <w:rsid w:val="00C119D6"/>
    <w:rsid w:val="00C141D0"/>
    <w:rsid w:val="00C20F98"/>
    <w:rsid w:val="00C21F77"/>
    <w:rsid w:val="00C249C9"/>
    <w:rsid w:val="00C27BEF"/>
    <w:rsid w:val="00C31C29"/>
    <w:rsid w:val="00C32A74"/>
    <w:rsid w:val="00C33BEA"/>
    <w:rsid w:val="00C424F1"/>
    <w:rsid w:val="00C4424F"/>
    <w:rsid w:val="00C445CC"/>
    <w:rsid w:val="00C4599F"/>
    <w:rsid w:val="00C45D64"/>
    <w:rsid w:val="00C45F82"/>
    <w:rsid w:val="00C475F7"/>
    <w:rsid w:val="00C53E01"/>
    <w:rsid w:val="00C81CDA"/>
    <w:rsid w:val="00C83148"/>
    <w:rsid w:val="00C836B7"/>
    <w:rsid w:val="00C846A9"/>
    <w:rsid w:val="00C87B56"/>
    <w:rsid w:val="00C87B6A"/>
    <w:rsid w:val="00C97610"/>
    <w:rsid w:val="00CA2822"/>
    <w:rsid w:val="00CB128D"/>
    <w:rsid w:val="00CB6841"/>
    <w:rsid w:val="00CC7AC8"/>
    <w:rsid w:val="00CD0459"/>
    <w:rsid w:val="00CD1F68"/>
    <w:rsid w:val="00CD3E6A"/>
    <w:rsid w:val="00CE1C4A"/>
    <w:rsid w:val="00CE224F"/>
    <w:rsid w:val="00CF1BF6"/>
    <w:rsid w:val="00CF6CCE"/>
    <w:rsid w:val="00D00C36"/>
    <w:rsid w:val="00D0145D"/>
    <w:rsid w:val="00D02424"/>
    <w:rsid w:val="00D05899"/>
    <w:rsid w:val="00D07A16"/>
    <w:rsid w:val="00D12DE0"/>
    <w:rsid w:val="00D14E81"/>
    <w:rsid w:val="00D1647F"/>
    <w:rsid w:val="00D16C96"/>
    <w:rsid w:val="00D20F95"/>
    <w:rsid w:val="00D35D8E"/>
    <w:rsid w:val="00D3779C"/>
    <w:rsid w:val="00D37DCA"/>
    <w:rsid w:val="00D54373"/>
    <w:rsid w:val="00D62225"/>
    <w:rsid w:val="00D65D20"/>
    <w:rsid w:val="00D66EC0"/>
    <w:rsid w:val="00D745DA"/>
    <w:rsid w:val="00D77DA5"/>
    <w:rsid w:val="00D84420"/>
    <w:rsid w:val="00D85438"/>
    <w:rsid w:val="00D8732D"/>
    <w:rsid w:val="00D927DB"/>
    <w:rsid w:val="00DA0D76"/>
    <w:rsid w:val="00DA1274"/>
    <w:rsid w:val="00DA133C"/>
    <w:rsid w:val="00DA2B1D"/>
    <w:rsid w:val="00DA30A3"/>
    <w:rsid w:val="00DA3F29"/>
    <w:rsid w:val="00DB0323"/>
    <w:rsid w:val="00DB7EE7"/>
    <w:rsid w:val="00DC0474"/>
    <w:rsid w:val="00DC3B7D"/>
    <w:rsid w:val="00DC3E82"/>
    <w:rsid w:val="00DC529B"/>
    <w:rsid w:val="00DD563C"/>
    <w:rsid w:val="00DE06EE"/>
    <w:rsid w:val="00DE0BBA"/>
    <w:rsid w:val="00DF0141"/>
    <w:rsid w:val="00DF0807"/>
    <w:rsid w:val="00DF513B"/>
    <w:rsid w:val="00DF71E8"/>
    <w:rsid w:val="00E0352C"/>
    <w:rsid w:val="00E07BB2"/>
    <w:rsid w:val="00E11E1A"/>
    <w:rsid w:val="00E12C95"/>
    <w:rsid w:val="00E14566"/>
    <w:rsid w:val="00E14911"/>
    <w:rsid w:val="00E22660"/>
    <w:rsid w:val="00E232E0"/>
    <w:rsid w:val="00E23A5B"/>
    <w:rsid w:val="00E3023E"/>
    <w:rsid w:val="00E3030C"/>
    <w:rsid w:val="00E3049A"/>
    <w:rsid w:val="00E32EAF"/>
    <w:rsid w:val="00E34BF8"/>
    <w:rsid w:val="00E44F7F"/>
    <w:rsid w:val="00E50CC8"/>
    <w:rsid w:val="00E51FE8"/>
    <w:rsid w:val="00E5244F"/>
    <w:rsid w:val="00E55E57"/>
    <w:rsid w:val="00E56249"/>
    <w:rsid w:val="00E67ACE"/>
    <w:rsid w:val="00E67BA7"/>
    <w:rsid w:val="00E757FD"/>
    <w:rsid w:val="00E84140"/>
    <w:rsid w:val="00E93D69"/>
    <w:rsid w:val="00E94FA8"/>
    <w:rsid w:val="00EA771F"/>
    <w:rsid w:val="00EB4A89"/>
    <w:rsid w:val="00EB4FD7"/>
    <w:rsid w:val="00EC17EF"/>
    <w:rsid w:val="00EC564B"/>
    <w:rsid w:val="00EC6F58"/>
    <w:rsid w:val="00ED4634"/>
    <w:rsid w:val="00ED7CB3"/>
    <w:rsid w:val="00EE1123"/>
    <w:rsid w:val="00EE1706"/>
    <w:rsid w:val="00EE3A4F"/>
    <w:rsid w:val="00EF0C91"/>
    <w:rsid w:val="00EF1073"/>
    <w:rsid w:val="00EF2660"/>
    <w:rsid w:val="00EF26A2"/>
    <w:rsid w:val="00EF292E"/>
    <w:rsid w:val="00F004F0"/>
    <w:rsid w:val="00F06892"/>
    <w:rsid w:val="00F12168"/>
    <w:rsid w:val="00F1668A"/>
    <w:rsid w:val="00F17972"/>
    <w:rsid w:val="00F22773"/>
    <w:rsid w:val="00F269DE"/>
    <w:rsid w:val="00F26A4B"/>
    <w:rsid w:val="00F31636"/>
    <w:rsid w:val="00F355A5"/>
    <w:rsid w:val="00F376E3"/>
    <w:rsid w:val="00F37ED4"/>
    <w:rsid w:val="00F40A46"/>
    <w:rsid w:val="00F41D12"/>
    <w:rsid w:val="00F45235"/>
    <w:rsid w:val="00F50B3C"/>
    <w:rsid w:val="00F5592A"/>
    <w:rsid w:val="00F57E9D"/>
    <w:rsid w:val="00F66E1A"/>
    <w:rsid w:val="00F71EBB"/>
    <w:rsid w:val="00F728DA"/>
    <w:rsid w:val="00F8554D"/>
    <w:rsid w:val="00F97227"/>
    <w:rsid w:val="00FA09D0"/>
    <w:rsid w:val="00FA3331"/>
    <w:rsid w:val="00FB4E60"/>
    <w:rsid w:val="00FC4ACC"/>
    <w:rsid w:val="00FC7867"/>
    <w:rsid w:val="00FD0892"/>
    <w:rsid w:val="00FD6782"/>
    <w:rsid w:val="00FF3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1841A"/>
  <w15:docId w15:val="{7E88C069-E9EE-4E81-881E-407FE4B6E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Titlu1">
    <w:name w:val="heading 1"/>
    <w:basedOn w:val="Normal"/>
    <w:next w:val="Normal"/>
    <w:link w:val="Titlu1Caracter"/>
    <w:qFormat/>
    <w:pPr>
      <w:keepNext/>
      <w:spacing w:before="240" w:after="60"/>
      <w:outlineLvl w:val="0"/>
    </w:pPr>
    <w:rPr>
      <w:rFonts w:ascii="Arial" w:hAnsi="Arial"/>
      <w:b/>
      <w:sz w:val="28"/>
    </w:rPr>
  </w:style>
  <w:style w:type="paragraph" w:styleId="Titlu2">
    <w:name w:val="heading 2"/>
    <w:basedOn w:val="Normal"/>
    <w:next w:val="Normal"/>
    <w:link w:val="Titlu2Caracter"/>
    <w:qFormat/>
    <w:pPr>
      <w:keepNext/>
      <w:jc w:val="center"/>
      <w:outlineLvl w:val="1"/>
    </w:pPr>
    <w:rPr>
      <w:rFonts w:ascii="$ Benguiat_Bold" w:hAnsi="$ Benguiat_Bold"/>
      <w:b/>
      <w:sz w:val="132"/>
    </w:rPr>
  </w:style>
  <w:style w:type="paragraph" w:styleId="Titlu3">
    <w:name w:val="heading 3"/>
    <w:basedOn w:val="Normal"/>
    <w:next w:val="Normal"/>
    <w:link w:val="Titlu3Caracter"/>
    <w:qFormat/>
    <w:pPr>
      <w:keepNext/>
      <w:jc w:val="center"/>
      <w:outlineLvl w:val="2"/>
    </w:pPr>
    <w:rPr>
      <w:rFonts w:ascii="$Caslon" w:hAnsi="$Caslon"/>
      <w:b/>
    </w:rPr>
  </w:style>
  <w:style w:type="paragraph" w:styleId="Titlu4">
    <w:name w:val="heading 4"/>
    <w:basedOn w:val="Normal"/>
    <w:next w:val="Normal"/>
    <w:link w:val="Titlu4Caracter"/>
    <w:qFormat/>
    <w:pPr>
      <w:keepNext/>
      <w:jc w:val="center"/>
      <w:outlineLvl w:val="3"/>
    </w:pPr>
    <w:rPr>
      <w:rFonts w:ascii="$Caslon" w:hAnsi="$Caslon"/>
      <w:b/>
      <w:sz w:val="26"/>
    </w:rPr>
  </w:style>
  <w:style w:type="paragraph" w:styleId="Titlu5">
    <w:name w:val="heading 5"/>
    <w:basedOn w:val="Normal"/>
    <w:next w:val="Normal"/>
    <w:link w:val="Titlu5Caracter"/>
    <w:qFormat/>
    <w:pPr>
      <w:keepNext/>
      <w:jc w:val="center"/>
      <w:outlineLvl w:val="4"/>
    </w:pPr>
    <w:rPr>
      <w:rFonts w:ascii="$Caslon" w:hAnsi="$Caslon"/>
      <w:sz w:val="24"/>
    </w:rPr>
  </w:style>
  <w:style w:type="paragraph" w:styleId="Titlu6">
    <w:name w:val="heading 6"/>
    <w:basedOn w:val="Normal"/>
    <w:next w:val="Normal"/>
    <w:link w:val="Titlu6Caracter"/>
    <w:qFormat/>
    <w:pPr>
      <w:keepNext/>
      <w:jc w:val="center"/>
      <w:outlineLvl w:val="5"/>
    </w:pPr>
    <w:rPr>
      <w:rFonts w:ascii="$Caslon" w:hAnsi="$Caslon"/>
      <w:b/>
      <w:sz w:val="22"/>
    </w:rPr>
  </w:style>
  <w:style w:type="paragraph" w:styleId="Titlu7">
    <w:name w:val="heading 7"/>
    <w:basedOn w:val="Normal"/>
    <w:next w:val="Normal"/>
    <w:link w:val="Titlu7Caracter"/>
    <w:qFormat/>
    <w:pPr>
      <w:keepNext/>
      <w:jc w:val="center"/>
      <w:outlineLvl w:val="6"/>
    </w:pPr>
    <w:rPr>
      <w:rFonts w:ascii="Garamond" w:hAnsi="Garamond"/>
      <w:b/>
      <w:sz w:val="28"/>
    </w:rPr>
  </w:style>
  <w:style w:type="paragraph" w:styleId="Titlu8">
    <w:name w:val="heading 8"/>
    <w:basedOn w:val="Normal"/>
    <w:next w:val="Normal"/>
    <w:link w:val="Titlu8Caracter"/>
    <w:qFormat/>
    <w:pPr>
      <w:keepNext/>
      <w:jc w:val="center"/>
      <w:outlineLvl w:val="7"/>
    </w:pPr>
    <w:rPr>
      <w:rFonts w:ascii="$Caslon" w:hAnsi="$Caslon"/>
      <w:b/>
      <w:sz w:val="24"/>
    </w:rPr>
  </w:style>
  <w:style w:type="paragraph" w:styleId="Titlu9">
    <w:name w:val="heading 9"/>
    <w:basedOn w:val="Normal"/>
    <w:next w:val="Normal"/>
    <w:link w:val="Titlu9Caracter"/>
    <w:uiPriority w:val="9"/>
    <w:unhideWhenUsed/>
    <w:qFormat/>
    <w:pPr>
      <w:keepNext/>
      <w:keepLines/>
      <w:spacing w:before="320" w:after="200"/>
      <w:outlineLvl w:val="8"/>
    </w:pPr>
    <w:rPr>
      <w:rFonts w:ascii="Arial" w:eastAsia="Arial" w:hAnsi="Arial" w:cs="Arial"/>
      <w:i/>
      <w:iCs/>
      <w:sz w:val="21"/>
      <w:szCs w:val="2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Pr>
      <w:rFonts w:ascii="Arial" w:eastAsia="Arial" w:hAnsi="Arial" w:cs="Arial"/>
      <w:sz w:val="40"/>
      <w:szCs w:val="40"/>
    </w:rPr>
  </w:style>
  <w:style w:type="character" w:customStyle="1" w:styleId="Titlu2Caracter">
    <w:name w:val="Titlu 2 Caracter"/>
    <w:basedOn w:val="Fontdeparagrafimplicit"/>
    <w:link w:val="Titlu2"/>
    <w:uiPriority w:val="9"/>
    <w:rPr>
      <w:rFonts w:ascii="Arial" w:eastAsia="Arial" w:hAnsi="Arial" w:cs="Arial"/>
      <w:sz w:val="34"/>
    </w:rPr>
  </w:style>
  <w:style w:type="character" w:customStyle="1" w:styleId="Titlu3Caracter">
    <w:name w:val="Titlu 3 Caracter"/>
    <w:basedOn w:val="Fontdeparagrafimplicit"/>
    <w:link w:val="Titlu3"/>
    <w:uiPriority w:val="9"/>
    <w:rPr>
      <w:rFonts w:ascii="Arial" w:eastAsia="Arial" w:hAnsi="Arial" w:cs="Arial"/>
      <w:sz w:val="30"/>
      <w:szCs w:val="30"/>
    </w:rPr>
  </w:style>
  <w:style w:type="character" w:customStyle="1" w:styleId="Titlu4Caracter">
    <w:name w:val="Titlu 4 Caracter"/>
    <w:basedOn w:val="Fontdeparagrafimplicit"/>
    <w:link w:val="Titlu4"/>
    <w:uiPriority w:val="9"/>
    <w:rPr>
      <w:rFonts w:ascii="Arial" w:eastAsia="Arial" w:hAnsi="Arial" w:cs="Arial"/>
      <w:b/>
      <w:bCs/>
      <w:sz w:val="26"/>
      <w:szCs w:val="26"/>
    </w:rPr>
  </w:style>
  <w:style w:type="character" w:customStyle="1" w:styleId="Titlu5Caracter">
    <w:name w:val="Titlu 5 Caracter"/>
    <w:basedOn w:val="Fontdeparagrafimplicit"/>
    <w:link w:val="Titlu5"/>
    <w:uiPriority w:val="9"/>
    <w:rPr>
      <w:rFonts w:ascii="Arial" w:eastAsia="Arial" w:hAnsi="Arial" w:cs="Arial"/>
      <w:b/>
      <w:bCs/>
      <w:sz w:val="24"/>
      <w:szCs w:val="24"/>
    </w:rPr>
  </w:style>
  <w:style w:type="character" w:customStyle="1" w:styleId="Titlu6Caracter">
    <w:name w:val="Titlu 6 Caracter"/>
    <w:basedOn w:val="Fontdeparagrafimplicit"/>
    <w:link w:val="Titlu6"/>
    <w:uiPriority w:val="9"/>
    <w:rPr>
      <w:rFonts w:ascii="Arial" w:eastAsia="Arial" w:hAnsi="Arial" w:cs="Arial"/>
      <w:b/>
      <w:bCs/>
      <w:sz w:val="22"/>
      <w:szCs w:val="22"/>
    </w:rPr>
  </w:style>
  <w:style w:type="character" w:customStyle="1" w:styleId="Titlu7Caracter">
    <w:name w:val="Titlu 7 Caracter"/>
    <w:basedOn w:val="Fontdeparagrafimplicit"/>
    <w:link w:val="Titlu7"/>
    <w:uiPriority w:val="9"/>
    <w:rPr>
      <w:rFonts w:ascii="Arial" w:eastAsia="Arial" w:hAnsi="Arial" w:cs="Arial"/>
      <w:b/>
      <w:bCs/>
      <w:i/>
      <w:iCs/>
      <w:sz w:val="22"/>
      <w:szCs w:val="22"/>
    </w:rPr>
  </w:style>
  <w:style w:type="character" w:customStyle="1" w:styleId="Titlu8Caracter">
    <w:name w:val="Titlu 8 Caracter"/>
    <w:basedOn w:val="Fontdeparagrafimplicit"/>
    <w:link w:val="Titlu8"/>
    <w:uiPriority w:val="9"/>
    <w:rPr>
      <w:rFonts w:ascii="Arial" w:eastAsia="Arial" w:hAnsi="Arial" w:cs="Arial"/>
      <w:i/>
      <w:iCs/>
      <w:sz w:val="22"/>
      <w:szCs w:val="22"/>
    </w:rPr>
  </w:style>
  <w:style w:type="character" w:customStyle="1" w:styleId="Titlu9Caracter">
    <w:name w:val="Titlu 9 Caracter"/>
    <w:basedOn w:val="Fontdeparagrafimplicit"/>
    <w:link w:val="Titlu9"/>
    <w:uiPriority w:val="9"/>
    <w:rPr>
      <w:rFonts w:ascii="Arial" w:eastAsia="Arial" w:hAnsi="Arial" w:cs="Arial"/>
      <w:i/>
      <w:iCs/>
      <w:sz w:val="21"/>
      <w:szCs w:val="21"/>
    </w:rPr>
  </w:style>
  <w:style w:type="paragraph" w:styleId="Frspaiere">
    <w:name w:val="No Spacing"/>
    <w:uiPriority w:val="1"/>
    <w:qFormat/>
  </w:style>
  <w:style w:type="paragraph" w:styleId="Titlu">
    <w:name w:val="Title"/>
    <w:basedOn w:val="Normal"/>
    <w:next w:val="Normal"/>
    <w:link w:val="TitluCaracter"/>
    <w:uiPriority w:val="10"/>
    <w:qFormat/>
    <w:pPr>
      <w:spacing w:before="300" w:after="200"/>
      <w:contextualSpacing/>
    </w:pPr>
    <w:rPr>
      <w:sz w:val="48"/>
      <w:szCs w:val="48"/>
    </w:rPr>
  </w:style>
  <w:style w:type="character" w:customStyle="1" w:styleId="TitluCaracter">
    <w:name w:val="Titlu Caracter"/>
    <w:basedOn w:val="Fontdeparagrafimplicit"/>
    <w:link w:val="Titlu"/>
    <w:uiPriority w:val="10"/>
    <w:rPr>
      <w:sz w:val="48"/>
      <w:szCs w:val="48"/>
    </w:rPr>
  </w:style>
  <w:style w:type="paragraph" w:styleId="Subtitlu">
    <w:name w:val="Subtitle"/>
    <w:basedOn w:val="Normal"/>
    <w:next w:val="Normal"/>
    <w:link w:val="SubtitluCaracter"/>
    <w:uiPriority w:val="11"/>
    <w:qFormat/>
    <w:pPr>
      <w:spacing w:before="200" w:after="200"/>
    </w:pPr>
    <w:rPr>
      <w:sz w:val="24"/>
      <w:szCs w:val="24"/>
    </w:rPr>
  </w:style>
  <w:style w:type="character" w:customStyle="1" w:styleId="SubtitluCaracter">
    <w:name w:val="Subtitlu Caracter"/>
    <w:basedOn w:val="Fontdeparagrafimplicit"/>
    <w:link w:val="Subtitlu"/>
    <w:uiPriority w:val="11"/>
    <w:rPr>
      <w:sz w:val="24"/>
      <w:szCs w:val="24"/>
    </w:rPr>
  </w:style>
  <w:style w:type="paragraph" w:styleId="Citat">
    <w:name w:val="Quote"/>
    <w:basedOn w:val="Normal"/>
    <w:next w:val="Normal"/>
    <w:link w:val="CitatCaracter"/>
    <w:uiPriority w:val="29"/>
    <w:qFormat/>
    <w:pPr>
      <w:ind w:left="720" w:right="720"/>
    </w:pPr>
    <w:rPr>
      <w:i/>
    </w:rPr>
  </w:style>
  <w:style w:type="character" w:customStyle="1" w:styleId="CitatCaracter">
    <w:name w:val="Citat Caracter"/>
    <w:link w:val="Citat"/>
    <w:uiPriority w:val="29"/>
    <w:rPr>
      <w:i/>
    </w:rPr>
  </w:style>
  <w:style w:type="paragraph" w:styleId="Citatintens">
    <w:name w:val="Intense Quote"/>
    <w:basedOn w:val="Normal"/>
    <w:next w:val="Normal"/>
    <w:link w:val="CitatintensCaracte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ntensCaracter">
    <w:name w:val="Citat intens Caracter"/>
    <w:link w:val="Citatintens"/>
    <w:uiPriority w:val="30"/>
    <w:rPr>
      <w:i/>
    </w:rPr>
  </w:style>
  <w:style w:type="paragraph" w:styleId="Legend">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1">
    <w:name w:val="Table Grid Light1"/>
    <w:basedOn w:val="Tabel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el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1">
    <w:name w:val="Plain Table 21"/>
    <w:basedOn w:val="Tabel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el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1">
    <w:name w:val="Plain Table 41"/>
    <w:basedOn w:val="Tabel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1">
    <w:name w:val="Plain Table 51"/>
    <w:basedOn w:val="Tabel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1">
    <w:name w:val="Grid Table 1 Light1"/>
    <w:basedOn w:val="Tabel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el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el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el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el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el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el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el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el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Tabel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Tabel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Tabel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Tabel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Tabel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1">
    <w:name w:val="Grid Table 31"/>
    <w:basedOn w:val="Tabel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el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Tabel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Tabel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Tabel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Tabel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Tabel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1">
    <w:name w:val="Grid Table 41"/>
    <w:basedOn w:val="Tabel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el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Tabel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Tabel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Tabel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Tabel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Tabel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1">
    <w:name w:val="Grid Table 5 Dark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1">
    <w:name w:val="Grid Table 6 Colorful1"/>
    <w:basedOn w:val="Tabel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el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el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el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el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el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el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el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el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el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el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el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el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el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1">
    <w:name w:val="List Table 21"/>
    <w:basedOn w:val="Tabel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el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Tabel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Tabel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Tabel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Tabel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Tabel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1">
    <w:name w:val="List Table 31"/>
    <w:basedOn w:val="Tabel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el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el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el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el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el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el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el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el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Tabel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Tabel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Tabel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Tabel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Tabel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1">
    <w:name w:val="List Table 5 Dark1"/>
    <w:basedOn w:val="Tabel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el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Tabel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Tabel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Tabel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Tabel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Tabel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1">
    <w:name w:val="List Table 6 Colorful1"/>
    <w:basedOn w:val="Tabel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el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el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el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el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el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el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el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el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el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el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el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el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el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elNormal"/>
    <w:uiPriority w:val="99"/>
    <w:rPr>
      <w:color w:val="404040"/>
      <w:lang w:val="ro-RO" w:eastAsia="ro-RO"/>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Normal"/>
    <w:uiPriority w:val="99"/>
    <w:rPr>
      <w:color w:val="404040"/>
      <w:lang w:val="ro-RO" w:eastAsia="ro-RO"/>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elNormal"/>
    <w:uiPriority w:val="99"/>
    <w:rPr>
      <w:color w:val="404040"/>
      <w:lang w:val="ro-RO" w:eastAsia="ro-RO"/>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elNormal"/>
    <w:uiPriority w:val="99"/>
    <w:rPr>
      <w:color w:val="404040"/>
      <w:lang w:val="ro-RO" w:eastAsia="ro-RO"/>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elNormal"/>
    <w:uiPriority w:val="99"/>
    <w:rPr>
      <w:color w:val="404040"/>
      <w:lang w:val="ro-RO" w:eastAsia="ro-RO"/>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elNormal"/>
    <w:uiPriority w:val="99"/>
    <w:rPr>
      <w:color w:val="404040"/>
      <w:lang w:val="ro-RO" w:eastAsia="ro-RO"/>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elNormal"/>
    <w:uiPriority w:val="99"/>
    <w:rPr>
      <w:color w:val="404040"/>
      <w:lang w:val="ro-RO" w:eastAsia="ro-RO"/>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el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el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el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el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el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el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Textnotdesubsol">
    <w:name w:val="footnote text"/>
    <w:basedOn w:val="Normal"/>
    <w:link w:val="TextnotdesubsolCaracter"/>
    <w:uiPriority w:val="99"/>
    <w:semiHidden/>
    <w:unhideWhenUsed/>
    <w:pPr>
      <w:spacing w:after="40"/>
    </w:pPr>
    <w:rPr>
      <w:sz w:val="18"/>
    </w:rPr>
  </w:style>
  <w:style w:type="character" w:customStyle="1" w:styleId="TextnotdesubsolCaracter">
    <w:name w:val="Text notă de subsol Caracter"/>
    <w:link w:val="Textnotdesubsol"/>
    <w:uiPriority w:val="99"/>
    <w:rPr>
      <w:sz w:val="18"/>
    </w:rPr>
  </w:style>
  <w:style w:type="character" w:styleId="Referinnotdesubsol">
    <w:name w:val="footnote reference"/>
    <w:basedOn w:val="Fontdeparagrafimplicit"/>
    <w:uiPriority w:val="99"/>
    <w:unhideWhenUsed/>
    <w:rPr>
      <w:vertAlign w:val="superscript"/>
    </w:rPr>
  </w:style>
  <w:style w:type="paragraph" w:styleId="Textnotdefinal">
    <w:name w:val="endnote text"/>
    <w:basedOn w:val="Normal"/>
    <w:link w:val="TextnotdefinalCaracter"/>
    <w:uiPriority w:val="99"/>
    <w:semiHidden/>
    <w:unhideWhenUsed/>
  </w:style>
  <w:style w:type="character" w:customStyle="1" w:styleId="TextnotdefinalCaracter">
    <w:name w:val="Text notă de final Caracter"/>
    <w:link w:val="Textnotdefinal"/>
    <w:uiPriority w:val="99"/>
    <w:rPr>
      <w:sz w:val="20"/>
    </w:rPr>
  </w:style>
  <w:style w:type="character" w:styleId="Referinnotdefinal">
    <w:name w:val="endnote reference"/>
    <w:basedOn w:val="Fontdeparagrafimplicit"/>
    <w:uiPriority w:val="99"/>
    <w:semiHidden/>
    <w:unhideWhenUsed/>
    <w:rPr>
      <w:vertAlign w:val="superscript"/>
    </w:rPr>
  </w:style>
  <w:style w:type="paragraph" w:styleId="Cuprins1">
    <w:name w:val="toc 1"/>
    <w:basedOn w:val="Normal"/>
    <w:next w:val="Normal"/>
    <w:uiPriority w:val="39"/>
    <w:unhideWhenUsed/>
    <w:pPr>
      <w:spacing w:after="57"/>
      <w:ind w:firstLine="0"/>
    </w:pPr>
  </w:style>
  <w:style w:type="paragraph" w:styleId="Cuprins2">
    <w:name w:val="toc 2"/>
    <w:basedOn w:val="Normal"/>
    <w:next w:val="Normal"/>
    <w:uiPriority w:val="39"/>
    <w:unhideWhenUsed/>
    <w:pPr>
      <w:spacing w:after="57"/>
      <w:ind w:left="283" w:firstLine="0"/>
    </w:pPr>
  </w:style>
  <w:style w:type="paragraph" w:styleId="Cuprins3">
    <w:name w:val="toc 3"/>
    <w:basedOn w:val="Normal"/>
    <w:next w:val="Normal"/>
    <w:uiPriority w:val="39"/>
    <w:unhideWhenUsed/>
    <w:pPr>
      <w:spacing w:after="57"/>
      <w:ind w:left="567" w:firstLine="0"/>
    </w:pPr>
  </w:style>
  <w:style w:type="paragraph" w:styleId="Cuprins4">
    <w:name w:val="toc 4"/>
    <w:basedOn w:val="Normal"/>
    <w:next w:val="Normal"/>
    <w:uiPriority w:val="39"/>
    <w:unhideWhenUsed/>
    <w:pPr>
      <w:spacing w:after="57"/>
      <w:ind w:left="850" w:firstLine="0"/>
    </w:pPr>
  </w:style>
  <w:style w:type="paragraph" w:styleId="Cuprins5">
    <w:name w:val="toc 5"/>
    <w:basedOn w:val="Normal"/>
    <w:next w:val="Normal"/>
    <w:uiPriority w:val="39"/>
    <w:unhideWhenUsed/>
    <w:pPr>
      <w:spacing w:after="57"/>
      <w:ind w:left="1134" w:firstLine="0"/>
    </w:pPr>
  </w:style>
  <w:style w:type="paragraph" w:styleId="Cuprins6">
    <w:name w:val="toc 6"/>
    <w:basedOn w:val="Normal"/>
    <w:next w:val="Normal"/>
    <w:uiPriority w:val="39"/>
    <w:unhideWhenUsed/>
    <w:pPr>
      <w:spacing w:after="57"/>
      <w:ind w:left="1417" w:firstLine="0"/>
    </w:pPr>
  </w:style>
  <w:style w:type="paragraph" w:styleId="Cuprins7">
    <w:name w:val="toc 7"/>
    <w:basedOn w:val="Normal"/>
    <w:next w:val="Normal"/>
    <w:uiPriority w:val="39"/>
    <w:unhideWhenUsed/>
    <w:pPr>
      <w:spacing w:after="57"/>
      <w:ind w:left="1701" w:firstLine="0"/>
    </w:pPr>
  </w:style>
  <w:style w:type="paragraph" w:styleId="Cuprins8">
    <w:name w:val="toc 8"/>
    <w:basedOn w:val="Normal"/>
    <w:next w:val="Normal"/>
    <w:uiPriority w:val="39"/>
    <w:unhideWhenUsed/>
    <w:pPr>
      <w:spacing w:after="57"/>
      <w:ind w:left="1984" w:firstLine="0"/>
    </w:pPr>
  </w:style>
  <w:style w:type="paragraph" w:styleId="Cuprins9">
    <w:name w:val="toc 9"/>
    <w:basedOn w:val="Normal"/>
    <w:next w:val="Normal"/>
    <w:uiPriority w:val="39"/>
    <w:unhideWhenUsed/>
    <w:pPr>
      <w:spacing w:after="57"/>
      <w:ind w:left="2268" w:firstLine="0"/>
    </w:pPr>
  </w:style>
  <w:style w:type="paragraph" w:styleId="Titlucuprins">
    <w:name w:val="TOC Heading"/>
    <w:uiPriority w:val="39"/>
    <w:unhideWhenUsed/>
  </w:style>
  <w:style w:type="paragraph" w:styleId="Tabeldefiguri">
    <w:name w:val="table of figures"/>
    <w:basedOn w:val="Normal"/>
    <w:next w:val="Normal"/>
    <w:uiPriority w:val="99"/>
    <w:unhideWhenUsed/>
  </w:style>
  <w:style w:type="paragraph" w:styleId="TextnBalon">
    <w:name w:val="Balloon Text"/>
    <w:basedOn w:val="Normal"/>
    <w:link w:val="TextnBalonCaracter"/>
    <w:uiPriority w:val="99"/>
    <w:rPr>
      <w:rFonts w:ascii="Tahoma" w:hAnsi="Tahoma"/>
      <w:sz w:val="16"/>
      <w:szCs w:val="16"/>
    </w:rPr>
  </w:style>
  <w:style w:type="character" w:customStyle="1" w:styleId="TextnBalonCaracter">
    <w:name w:val="Text în Balon Caracter"/>
    <w:link w:val="TextnBalon"/>
    <w:uiPriority w:val="99"/>
    <w:rPr>
      <w:rFonts w:ascii="Tahoma" w:hAnsi="Tahoma" w:cs="Tahoma"/>
      <w:sz w:val="16"/>
      <w:szCs w:val="16"/>
      <w:lang w:val="en-US" w:eastAsia="en-US"/>
    </w:rPr>
  </w:style>
  <w:style w:type="paragraph" w:customStyle="1" w:styleId="CharChar">
    <w:name w:val="Знак Знак Char Char Знак"/>
    <w:basedOn w:val="Normal"/>
    <w:pPr>
      <w:spacing w:after="160" w:line="240" w:lineRule="exact"/>
      <w:ind w:firstLine="0"/>
      <w:jc w:val="left"/>
    </w:pPr>
    <w:rPr>
      <w:rFonts w:ascii="Arial" w:eastAsia="Batang" w:hAnsi="Arial" w:cs="Arial"/>
    </w:rPr>
  </w:style>
  <w:style w:type="paragraph" w:styleId="NormalWeb">
    <w:name w:val="Normal (Web)"/>
    <w:basedOn w:val="Normal"/>
    <w:uiPriority w:val="99"/>
    <w:unhideWhenUsed/>
    <w:pPr>
      <w:ind w:firstLine="567"/>
    </w:pPr>
    <w:rPr>
      <w:sz w:val="24"/>
      <w:szCs w:val="24"/>
      <w:lang w:val="ru-RU" w:eastAsia="ru-RU"/>
    </w:rPr>
  </w:style>
  <w:style w:type="paragraph" w:customStyle="1" w:styleId="cn">
    <w:name w:val="cn"/>
    <w:basedOn w:val="Normal"/>
    <w:pPr>
      <w:ind w:firstLine="0"/>
      <w:jc w:val="center"/>
    </w:pPr>
    <w:rPr>
      <w:sz w:val="24"/>
      <w:szCs w:val="24"/>
      <w:lang w:val="ru-RU" w:eastAsia="ru-RU"/>
    </w:rPr>
  </w:style>
  <w:style w:type="paragraph" w:customStyle="1" w:styleId="cb">
    <w:name w:val="cb"/>
    <w:basedOn w:val="Normal"/>
    <w:uiPriority w:val="99"/>
    <w:semiHidden/>
    <w:pPr>
      <w:ind w:firstLine="0"/>
      <w:jc w:val="center"/>
    </w:pPr>
    <w:rPr>
      <w:b/>
      <w:bCs/>
      <w:sz w:val="24"/>
      <w:szCs w:val="24"/>
      <w:lang w:val="ru-RU" w:eastAsia="ru-RU"/>
    </w:rPr>
  </w:style>
  <w:style w:type="paragraph" w:styleId="Antet">
    <w:name w:val="header"/>
    <w:basedOn w:val="Normal"/>
    <w:link w:val="AntetCaracter"/>
    <w:pPr>
      <w:tabs>
        <w:tab w:val="center" w:pos="4677"/>
        <w:tab w:val="right" w:pos="9355"/>
      </w:tabs>
    </w:pPr>
  </w:style>
  <w:style w:type="character" w:customStyle="1" w:styleId="AntetCaracter">
    <w:name w:val="Antet Caracter"/>
    <w:link w:val="Antet"/>
    <w:uiPriority w:val="99"/>
    <w:rPr>
      <w:lang w:val="en-US" w:eastAsia="en-US"/>
    </w:rPr>
  </w:style>
  <w:style w:type="paragraph" w:styleId="Subsol">
    <w:name w:val="footer"/>
    <w:basedOn w:val="Normal"/>
    <w:link w:val="SubsolCaracter"/>
    <w:pPr>
      <w:tabs>
        <w:tab w:val="center" w:pos="4677"/>
        <w:tab w:val="right" w:pos="9355"/>
      </w:tabs>
    </w:pPr>
  </w:style>
  <w:style w:type="character" w:customStyle="1" w:styleId="SubsolCaracter">
    <w:name w:val="Subsol Caracter"/>
    <w:link w:val="Subsol"/>
    <w:uiPriority w:val="99"/>
    <w:rPr>
      <w:lang w:val="en-US" w:eastAsia="en-US"/>
    </w:rPr>
  </w:style>
  <w:style w:type="table" w:styleId="Tabelgril">
    <w:name w:val="Table Grid"/>
    <w:basedOn w:val="TabelNormal"/>
    <w:uiPriority w:val="39"/>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ews">
    <w:name w:val="news"/>
    <w:basedOn w:val="Normal"/>
    <w:pPr>
      <w:ind w:firstLine="0"/>
      <w:jc w:val="left"/>
    </w:pPr>
    <w:rPr>
      <w:rFonts w:ascii="Arial" w:hAnsi="Arial" w:cs="Arial"/>
      <w:lang w:val="ru-RU" w:eastAsia="ru-RU"/>
    </w:rPr>
  </w:style>
  <w:style w:type="table" w:customStyle="1" w:styleId="GrilTabel1">
    <w:name w:val="Grilă Tabel1"/>
    <w:basedOn w:val="TabelNormal"/>
    <w:next w:val="Tabelgril"/>
    <w:uiPriority w:val="59"/>
    <w:rPr>
      <w:rFonts w:ascii="Calibri" w:eastAsia="Calibri" w:hAnsi="Calibri"/>
      <w:sz w:val="22"/>
      <w:szCs w:val="22"/>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f">
    <w:name w:val="List Paragraph"/>
    <w:basedOn w:val="Normal"/>
    <w:uiPriority w:val="34"/>
    <w:qFormat/>
    <w:pPr>
      <w:ind w:left="720"/>
      <w:contextualSpacing/>
    </w:pPr>
  </w:style>
  <w:style w:type="numbering" w:customStyle="1" w:styleId="FrListare1">
    <w:name w:val="Fără Listare1"/>
    <w:next w:val="FrListare"/>
    <w:semiHidden/>
  </w:style>
  <w:style w:type="character" w:styleId="Numrdepagin">
    <w:name w:val="page number"/>
    <w:basedOn w:val="Fontdeparagrafimplicit"/>
  </w:style>
  <w:style w:type="paragraph" w:customStyle="1" w:styleId="tt">
    <w:name w:val="tt"/>
    <w:basedOn w:val="Normal"/>
    <w:pPr>
      <w:ind w:firstLine="0"/>
      <w:jc w:val="center"/>
    </w:pPr>
    <w:rPr>
      <w:b/>
      <w:bCs/>
      <w:sz w:val="24"/>
      <w:szCs w:val="24"/>
      <w:lang w:val="ru-RU" w:eastAsia="ru-RU"/>
    </w:rPr>
  </w:style>
  <w:style w:type="paragraph" w:customStyle="1" w:styleId="CharChar0">
    <w:name w:val="Char Char Знак Знак"/>
    <w:basedOn w:val="Normal"/>
    <w:pPr>
      <w:spacing w:after="160" w:line="240" w:lineRule="exact"/>
      <w:ind w:firstLine="0"/>
      <w:jc w:val="left"/>
    </w:pPr>
    <w:rPr>
      <w:rFonts w:ascii="Arial" w:eastAsia="Batang" w:hAnsi="Arial" w:cs="Arial"/>
    </w:rPr>
  </w:style>
  <w:style w:type="character" w:customStyle="1" w:styleId="docheader1">
    <w:name w:val="doc_header1"/>
    <w:rPr>
      <w:rFonts w:ascii="Times New Roman" w:hAnsi="Times New Roman" w:cs="Times New Roman" w:hint="default"/>
      <w:b/>
      <w:bCs/>
      <w:color w:val="000000"/>
      <w:sz w:val="24"/>
      <w:szCs w:val="24"/>
    </w:rPr>
  </w:style>
  <w:style w:type="character" w:styleId="Robust">
    <w:name w:val="Strong"/>
    <w:uiPriority w:val="22"/>
    <w:qFormat/>
    <w:rPr>
      <w:b/>
      <w:bCs/>
    </w:rPr>
  </w:style>
  <w:style w:type="character" w:customStyle="1" w:styleId="docsign11">
    <w:name w:val="doc_sign11"/>
    <w:rPr>
      <w:rFonts w:ascii="Times New Roman" w:hAnsi="Times New Roman" w:cs="Times New Roman" w:hint="default"/>
      <w:b/>
      <w:bCs/>
      <w:color w:val="000000"/>
      <w:sz w:val="22"/>
      <w:szCs w:val="22"/>
    </w:rPr>
  </w:style>
  <w:style w:type="character" w:customStyle="1" w:styleId="sttart">
    <w:name w:val="st_tart"/>
    <w:basedOn w:val="Fontdeparagrafimplicit"/>
  </w:style>
  <w:style w:type="character" w:customStyle="1" w:styleId="tal1">
    <w:name w:val="tal1"/>
  </w:style>
  <w:style w:type="table" w:customStyle="1" w:styleId="GrilTabel2">
    <w:name w:val="Grilă Tabel2"/>
    <w:basedOn w:val="TabelNormal"/>
    <w:next w:val="Tabelgril"/>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justify">
    <w:name w:val="justify"/>
    <w:basedOn w:val="Normal"/>
    <w:pPr>
      <w:spacing w:before="100" w:beforeAutospacing="1" w:after="100" w:afterAutospacing="1"/>
      <w:ind w:firstLine="200"/>
    </w:pPr>
    <w:rPr>
      <w:rFonts w:ascii="Verdana" w:hAnsi="Verdana"/>
      <w:color w:val="033778"/>
      <w:sz w:val="21"/>
      <w:szCs w:val="21"/>
      <w:lang w:eastAsia="zh-CN"/>
    </w:rPr>
  </w:style>
  <w:style w:type="character" w:customStyle="1" w:styleId="def">
    <w:name w:val="def"/>
  </w:style>
  <w:style w:type="paragraph" w:customStyle="1" w:styleId="cnam1">
    <w:name w:val="cnam1"/>
    <w:basedOn w:val="Normal"/>
    <w:pPr>
      <w:spacing w:before="100" w:beforeAutospacing="1" w:after="100" w:afterAutospacing="1"/>
      <w:ind w:firstLine="0"/>
      <w:jc w:val="left"/>
    </w:pPr>
    <w:rPr>
      <w:color w:val="2D2D2D"/>
      <w:sz w:val="29"/>
      <w:szCs w:val="29"/>
      <w:lang w:eastAsia="zh-CN"/>
    </w:rPr>
  </w:style>
  <w:style w:type="character" w:styleId="Referincomentariu">
    <w:name w:val="annotation reference"/>
    <w:uiPriority w:val="99"/>
    <w:rPr>
      <w:sz w:val="16"/>
      <w:szCs w:val="16"/>
    </w:rPr>
  </w:style>
  <w:style w:type="paragraph" w:styleId="Textcomentariu">
    <w:name w:val="annotation text"/>
    <w:basedOn w:val="Normal"/>
    <w:link w:val="TextcomentariuCaracter"/>
    <w:uiPriority w:val="99"/>
    <w:pPr>
      <w:ind w:firstLine="0"/>
      <w:jc w:val="left"/>
    </w:pPr>
    <w:rPr>
      <w:lang w:val="ro-RO" w:eastAsia="ru-RU"/>
    </w:rPr>
  </w:style>
  <w:style w:type="character" w:customStyle="1" w:styleId="TextcomentariuCaracter">
    <w:name w:val="Text comentariu Caracter"/>
    <w:basedOn w:val="Fontdeparagrafimplicit"/>
    <w:link w:val="Textcomentariu"/>
    <w:uiPriority w:val="99"/>
    <w:rPr>
      <w:lang w:val="ro-RO"/>
    </w:rPr>
  </w:style>
  <w:style w:type="paragraph" w:styleId="SubiectComentariu">
    <w:name w:val="annotation subject"/>
    <w:basedOn w:val="Textcomentariu"/>
    <w:next w:val="Textcomentariu"/>
    <w:link w:val="SubiectComentariuCaracter"/>
    <w:uiPriority w:val="99"/>
    <w:rPr>
      <w:b/>
      <w:bCs/>
    </w:rPr>
  </w:style>
  <w:style w:type="character" w:customStyle="1" w:styleId="SubiectComentariuCaracter">
    <w:name w:val="Subiect Comentariu Caracter"/>
    <w:basedOn w:val="TextcomentariuCaracter"/>
    <w:link w:val="SubiectComentariu"/>
    <w:uiPriority w:val="99"/>
    <w:rPr>
      <w:b/>
      <w:bCs/>
      <w:lang w:val="ro-RO"/>
    </w:rPr>
  </w:style>
  <w:style w:type="character" w:customStyle="1" w:styleId="apple-converted-space">
    <w:name w:val="apple-converted-space"/>
  </w:style>
  <w:style w:type="character" w:customStyle="1" w:styleId="docheader">
    <w:name w:val="doc_header"/>
  </w:style>
  <w:style w:type="paragraph" w:customStyle="1" w:styleId="Style2">
    <w:name w:val="Style2"/>
    <w:basedOn w:val="Normal"/>
    <w:uiPriority w:val="99"/>
    <w:pPr>
      <w:widowControl w:val="0"/>
      <w:spacing w:line="373" w:lineRule="exact"/>
      <w:ind w:firstLine="696"/>
    </w:pPr>
    <w:rPr>
      <w:rFonts w:eastAsiaTheme="minorEastAsia"/>
      <w:sz w:val="24"/>
      <w:szCs w:val="24"/>
      <w:lang w:val="ru-RU" w:eastAsia="ru-RU"/>
    </w:rPr>
  </w:style>
  <w:style w:type="paragraph" w:customStyle="1" w:styleId="Style8">
    <w:name w:val="Style8"/>
    <w:basedOn w:val="Normal"/>
    <w:uiPriority w:val="99"/>
    <w:pPr>
      <w:widowControl w:val="0"/>
      <w:spacing w:line="317" w:lineRule="exact"/>
      <w:ind w:firstLine="0"/>
      <w:jc w:val="left"/>
    </w:pPr>
    <w:rPr>
      <w:rFonts w:eastAsiaTheme="minorEastAsia"/>
      <w:sz w:val="24"/>
      <w:szCs w:val="24"/>
      <w:lang w:val="ru-RU" w:eastAsia="ru-RU"/>
    </w:rPr>
  </w:style>
  <w:style w:type="paragraph" w:customStyle="1" w:styleId="Style9">
    <w:name w:val="Style9"/>
    <w:basedOn w:val="Normal"/>
    <w:uiPriority w:val="99"/>
    <w:pPr>
      <w:widowControl w:val="0"/>
      <w:spacing w:line="326" w:lineRule="exact"/>
      <w:ind w:firstLine="398"/>
      <w:jc w:val="left"/>
    </w:pPr>
    <w:rPr>
      <w:rFonts w:eastAsiaTheme="minorEastAsia"/>
      <w:sz w:val="24"/>
      <w:szCs w:val="24"/>
      <w:lang w:val="ru-RU" w:eastAsia="ru-RU"/>
    </w:rPr>
  </w:style>
  <w:style w:type="character" w:customStyle="1" w:styleId="FontStyle12">
    <w:name w:val="Font Style12"/>
    <w:basedOn w:val="Fontdeparagrafimplicit"/>
    <w:uiPriority w:val="99"/>
    <w:rPr>
      <w:rFonts w:ascii="Times New Roman" w:hAnsi="Times New Roman" w:cs="Times New Roman"/>
      <w:sz w:val="24"/>
      <w:szCs w:val="24"/>
    </w:rPr>
  </w:style>
  <w:style w:type="character" w:styleId="Hyperlink">
    <w:name w:val="Hyperlink"/>
    <w:basedOn w:val="Fontdeparagrafimplicit"/>
    <w:uiPriority w:val="99"/>
    <w:rPr>
      <w:color w:val="0000FF"/>
      <w:u w:val="single"/>
    </w:rPr>
  </w:style>
  <w:style w:type="paragraph" w:customStyle="1" w:styleId="cp">
    <w:name w:val="cp"/>
    <w:basedOn w:val="Normal"/>
    <w:pPr>
      <w:spacing w:before="100" w:beforeAutospacing="1" w:after="100" w:afterAutospacing="1"/>
      <w:ind w:firstLine="0"/>
      <w:jc w:val="left"/>
    </w:pPr>
    <w:rPr>
      <w:sz w:val="24"/>
      <w:szCs w:val="24"/>
      <w:lang w:val="ru-RU" w:eastAsia="ru-RU"/>
    </w:rPr>
  </w:style>
  <w:style w:type="character" w:customStyle="1" w:styleId="object">
    <w:name w:val="object"/>
    <w:basedOn w:val="Fontdeparagrafimplicit"/>
  </w:style>
  <w:style w:type="paragraph" w:styleId="PreformatatHTML">
    <w:name w:val="HTML Preformatted"/>
    <w:basedOn w:val="Normal"/>
    <w:link w:val="PreformatatHTMLCaracter"/>
    <w:uiPriority w:val="99"/>
    <w:unhideWhenUsed/>
    <w:pPr>
      <w:ind w:firstLine="0"/>
      <w:jc w:val="left"/>
    </w:pPr>
    <w:rPr>
      <w:rFonts w:ascii="Consolas" w:hAnsi="Consolas"/>
    </w:rPr>
  </w:style>
  <w:style w:type="character" w:customStyle="1" w:styleId="PreformatatHTMLCaracter">
    <w:name w:val="Preformatat HTML Caracter"/>
    <w:basedOn w:val="Fontdeparagrafimplicit"/>
    <w:link w:val="PreformatatHTML"/>
    <w:uiPriority w:val="99"/>
    <w:rPr>
      <w:rFonts w:ascii="Consolas" w:hAnsi="Consolas"/>
      <w:lang w:val="en-US" w:eastAsia="en-US"/>
    </w:rPr>
  </w:style>
  <w:style w:type="character" w:styleId="Textsubstituent">
    <w:name w:val="Placeholder Text"/>
    <w:basedOn w:val="Fontdeparagrafimplicit"/>
    <w:uiPriority w:val="99"/>
    <w:semiHidden/>
    <w:rsid w:val="001C3F21"/>
    <w:rPr>
      <w:color w:val="808080"/>
    </w:rPr>
  </w:style>
  <w:style w:type="paragraph" w:styleId="Revizuire">
    <w:name w:val="Revision"/>
    <w:hidden/>
    <w:uiPriority w:val="99"/>
    <w:semiHidden/>
    <w:rsid w:val="007D0E36"/>
    <w:pPr>
      <w:ind w:firstLine="0"/>
      <w:jc w:val="left"/>
    </w:pPr>
    <w:rPr>
      <w:lang w:val="en-US" w:eastAsia="en-US"/>
    </w:rPr>
  </w:style>
  <w:style w:type="character" w:styleId="MeniuneNerezolvat">
    <w:name w:val="Unresolved Mention"/>
    <w:basedOn w:val="Fontdeparagrafimplicit"/>
    <w:uiPriority w:val="99"/>
    <w:semiHidden/>
    <w:unhideWhenUsed/>
    <w:rsid w:val="005720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988199">
      <w:bodyDiv w:val="1"/>
      <w:marLeft w:val="0"/>
      <w:marRight w:val="0"/>
      <w:marTop w:val="0"/>
      <w:marBottom w:val="0"/>
      <w:divBdr>
        <w:top w:val="none" w:sz="0" w:space="0" w:color="auto"/>
        <w:left w:val="none" w:sz="0" w:space="0" w:color="auto"/>
        <w:bottom w:val="none" w:sz="0" w:space="0" w:color="auto"/>
        <w:right w:val="none" w:sz="0" w:space="0" w:color="auto"/>
      </w:divBdr>
    </w:div>
    <w:div w:id="151303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ectura xmlns="deb42e83-2260-4c15-9444-eeddc6459f2b" xsi:nil="true"/>
    <Limba xmlns="deb42e83-2260-4c15-9444-eeddc6459f2b">Română</Limba>
    <Tipul_x0020_documentului_x0020_de_x0020_Initiere xmlns="deb42e83-2260-4c15-9444-eeddc6459f2b">Textul Initial</Tipul_x0020_documentului_x0020_de_x0020_Initier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Initiere" ma:contentTypeID="0x010100DB3619079C70BA4C8A987488329513F90014B383F883BBE84C9A1272D50E465059" ma:contentTypeVersion="6" ma:contentTypeDescription="" ma:contentTypeScope="" ma:versionID="dd2fdf077691fdc15993d0edfd00601e">
  <xsd:schema xmlns:xsd="http://www.w3.org/2001/XMLSchema" xmlns:xs="http://www.w3.org/2001/XMLSchema" xmlns:p="http://schemas.microsoft.com/office/2006/metadata/properties" xmlns:ns2="deb42e83-2260-4c15-9444-eeddc6459f2b" targetNamespace="http://schemas.microsoft.com/office/2006/metadata/properties" ma:root="true" ma:fieldsID="21d8a23abda022e5c63bd32da54c1482" ns2:_="">
    <xsd:import namespace="deb42e83-2260-4c15-9444-eeddc6459f2b"/>
    <xsd:element name="properties">
      <xsd:complexType>
        <xsd:sequence>
          <xsd:element name="documentManagement">
            <xsd:complexType>
              <xsd:all>
                <xsd:element ref="ns2:Limba" minOccurs="0"/>
                <xsd:element ref="ns2:Tipul_x0020_documentului_x0020_de_x0020_Initiere"/>
                <xsd:element ref="ns2:Lectu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42e83-2260-4c15-9444-eeddc6459f2b" elementFormDefault="qualified">
    <xsd:import namespace="http://schemas.microsoft.com/office/2006/documentManagement/types"/>
    <xsd:import namespace="http://schemas.microsoft.com/office/infopath/2007/PartnerControls"/>
    <xsd:element name="Limba" ma:index="8" nillable="true" ma:displayName="Limba" ma:default="Română" ma:format="Dropdown" ma:internalName="Limba">
      <xsd:simpleType>
        <xsd:restriction base="dms:Choice">
          <xsd:enumeration value="Română"/>
          <xsd:enumeration value="Rusă"/>
        </xsd:restriction>
      </xsd:simpleType>
    </xsd:element>
    <xsd:element name="Tipul_x0020_documentului_x0020_de_x0020_Initiere" ma:index="9" ma:displayName="Tipul documentului de Initiere" ma:default="Textul Initial" ma:description="" ma:format="Dropdown" ma:internalName="Tipul_x0020_documentului_x0020_de_x0020_Initiere">
      <xsd:simpleType>
        <xsd:restriction base="dms:Choice">
          <xsd:enumeration value="Scopul"/>
          <xsd:enumeration value="Textul Initial"/>
          <xsd:enumeration value="Conceptia"/>
          <xsd:enumeration value="Rezultatele expertizelor"/>
          <xsd:enumeration value="Locul in legislatie"/>
          <xsd:enumeration value="Fundamentalizarea economico-financiara"/>
          <xsd:enumeration value="Efectele social-economice"/>
        </xsd:restriction>
      </xsd:simpleType>
    </xsd:element>
    <xsd:element name="Lectura" ma:index="10" nillable="true" ma:displayName="Lectura" ma:decimals="0" ma:default="1" ma:description="" ma:internalName="Lectura" ma:readOnly="false" ma:percentage="FALSE">
      <xsd:simpleType>
        <xsd:restriction base="dms:Number">
          <xsd:maxInclusive value="10"/>
          <xsd:minInclusive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D9EC9D-A218-4CCE-9E87-BB9ABD5EC428}">
  <ds:schemaRefs>
    <ds:schemaRef ds:uri="http://schemas.microsoft.com/office/2006/metadata/properties"/>
    <ds:schemaRef ds:uri="http://schemas.microsoft.com/office/infopath/2007/PartnerControls"/>
    <ds:schemaRef ds:uri="deb42e83-2260-4c15-9444-eeddc6459f2b"/>
  </ds:schemaRefs>
</ds:datastoreItem>
</file>

<file path=customXml/itemProps2.xml><?xml version="1.0" encoding="utf-8"?>
<ds:datastoreItem xmlns:ds="http://schemas.openxmlformats.org/officeDocument/2006/customXml" ds:itemID="{0FD32544-AEF5-4A49-9E0F-738D7E2EBCA4}">
  <ds:schemaRefs>
    <ds:schemaRef ds:uri="http://schemas.microsoft.com/sharepoint/v3/contenttype/forms"/>
  </ds:schemaRefs>
</ds:datastoreItem>
</file>

<file path=customXml/itemProps3.xml><?xml version="1.0" encoding="utf-8"?>
<ds:datastoreItem xmlns:ds="http://schemas.openxmlformats.org/officeDocument/2006/customXml" ds:itemID="{F58F43C6-83F9-4B1C-8450-2C55FBDEC370}">
  <ds:schemaRefs>
    <ds:schemaRef ds:uri="http://schemas.openxmlformats.org/officeDocument/2006/bibliography"/>
  </ds:schemaRefs>
</ds:datastoreItem>
</file>

<file path=customXml/itemProps4.xml><?xml version="1.0" encoding="utf-8"?>
<ds:datastoreItem xmlns:ds="http://schemas.openxmlformats.org/officeDocument/2006/customXml" ds:itemID="{B56FDDA3-208B-4455-85C1-CF7780693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42e83-2260-4c15-9444-eeddc6459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16</Pages>
  <Words>6670</Words>
  <Characters>38692</Characters>
  <Application>Microsoft Office Word</Application>
  <DocSecurity>0</DocSecurity>
  <Lines>322</Lines>
  <Paragraphs>90</Paragraphs>
  <ScaleCrop>false</ScaleCrop>
  <HeadingPairs>
    <vt:vector size="6" baseType="variant">
      <vt:variant>
        <vt:lpstr>Titlu</vt:lpstr>
      </vt:variant>
      <vt:variant>
        <vt:i4>1</vt:i4>
      </vt:variant>
      <vt:variant>
        <vt:lpstr>Title</vt:lpstr>
      </vt:variant>
      <vt:variant>
        <vt:i4>1</vt:i4>
      </vt:variant>
      <vt:variant>
        <vt:lpstr>Название</vt:lpstr>
      </vt:variant>
      <vt:variant>
        <vt:i4>1</vt:i4>
      </vt:variant>
    </vt:vector>
  </HeadingPairs>
  <TitlesOfParts>
    <vt:vector size="3" baseType="lpstr">
      <vt:lpstr>435.2023.ro</vt:lpstr>
      <vt:lpstr>435.2023.ro</vt:lpstr>
      <vt:lpstr>435.2023.ro</vt:lpstr>
    </vt:vector>
  </TitlesOfParts>
  <Company>Cancelaria Guvernului</Company>
  <LinksUpToDate>false</LinksUpToDate>
  <CharactersWithSpaces>45272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435.2023.ro</dc:title>
  <dc:creator>lll</dc:creator>
  <cp:lastModifiedBy>Petru Jalba</cp:lastModifiedBy>
  <cp:revision>59</cp:revision>
  <cp:lastPrinted>2024-03-11T11:21:00Z</cp:lastPrinted>
  <dcterms:created xsi:type="dcterms:W3CDTF">2024-03-25T08:15:00Z</dcterms:created>
  <dcterms:modified xsi:type="dcterms:W3CDTF">2025-05-04T12:32:00Z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0x010100DB3619079C70BA4C8A987488329513F90014B383F883BBE84C9A1272D50E465059</vt:lpwstr>
  </property>
  <property fmtid="{D5CDD505-2E9C-101B-9397-08002B2CF9AE}" pid="3" name="Tipul documentului">
    <vt:lpwstr>Aviz</vt:lpwstr>
  </property>
</Properties>
</file>