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4CC5E" w14:textId="44532098" w:rsidR="0077323E" w:rsidRPr="00C20D5A" w:rsidRDefault="00C40018">
      <w:pPr>
        <w:jc w:val="center"/>
        <w:rPr>
          <w:rFonts w:eastAsia="Calibri"/>
          <w:b/>
        </w:rPr>
      </w:pPr>
      <w:r w:rsidRPr="00C20D5A">
        <w:rPr>
          <w:rFonts w:eastAsia="Calibri"/>
          <w:b/>
        </w:rPr>
        <w:t xml:space="preserve">CONCEPT:  ANTREPRENOR </w:t>
      </w:r>
      <w:r w:rsidR="002A64E0" w:rsidRPr="00C20D5A">
        <w:rPr>
          <w:rFonts w:eastAsia="Calibri"/>
          <w:b/>
        </w:rPr>
        <w:t>INDEPENDENT</w:t>
      </w:r>
    </w:p>
    <w:tbl>
      <w:tblPr>
        <w:tblStyle w:val="ad"/>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77323E" w:rsidRPr="00C20D5A" w14:paraId="6117282F" w14:textId="77777777">
        <w:trPr>
          <w:trHeight w:val="420"/>
        </w:trPr>
        <w:tc>
          <w:tcPr>
            <w:tcW w:w="15388" w:type="dxa"/>
            <w:tcBorders>
              <w:top w:val="nil"/>
              <w:left w:val="nil"/>
              <w:bottom w:val="nil"/>
              <w:right w:val="nil"/>
            </w:tcBorders>
          </w:tcPr>
          <w:p w14:paraId="17CDC3C3" w14:textId="77777777" w:rsidR="00B90CDA" w:rsidRPr="00C20D5A" w:rsidRDefault="00C40018" w:rsidP="002A64E0">
            <w:pPr>
              <w:ind w:left="630" w:right="510"/>
              <w:jc w:val="center"/>
              <w:rPr>
                <w:rFonts w:eastAsia="Calibri"/>
              </w:rPr>
            </w:pPr>
            <w:r w:rsidRPr="00C20D5A">
              <w:rPr>
                <w:rFonts w:eastAsia="Calibri"/>
              </w:rPr>
              <w:t>Orice cetățean apt de muncă se va putea organiza (în cel mai simplu și rapid mod)</w:t>
            </w:r>
            <w:r w:rsidR="00B90CDA" w:rsidRPr="00C20D5A">
              <w:rPr>
                <w:rFonts w:eastAsia="Calibri"/>
              </w:rPr>
              <w:t xml:space="preserve"> </w:t>
            </w:r>
            <w:r w:rsidRPr="00C20D5A">
              <w:rPr>
                <w:rFonts w:eastAsia="Calibri"/>
              </w:rPr>
              <w:t>într-o activitate simplificată</w:t>
            </w:r>
            <w:r w:rsidR="002A64E0" w:rsidRPr="00C20D5A">
              <w:rPr>
                <w:rFonts w:eastAsia="Calibri"/>
              </w:rPr>
              <w:t xml:space="preserve">, </w:t>
            </w:r>
          </w:p>
          <w:p w14:paraId="05977757" w14:textId="4870B124" w:rsidR="002A64E0" w:rsidRPr="00C20D5A" w:rsidRDefault="002A64E0" w:rsidP="002A64E0">
            <w:pPr>
              <w:ind w:left="630" w:right="510"/>
              <w:jc w:val="center"/>
              <w:rPr>
                <w:rFonts w:eastAsia="Calibri"/>
              </w:rPr>
            </w:pPr>
            <w:r w:rsidRPr="00C20D5A">
              <w:rPr>
                <w:rFonts w:eastAsia="Calibri"/>
              </w:rPr>
              <w:t>dar și un pic limitată,</w:t>
            </w:r>
            <w:r w:rsidR="00B90CDA" w:rsidRPr="00C20D5A">
              <w:rPr>
                <w:rFonts w:eastAsia="Calibri"/>
              </w:rPr>
              <w:t xml:space="preserve"> </w:t>
            </w:r>
            <w:r w:rsidRPr="00C20D5A">
              <w:rPr>
                <w:rFonts w:eastAsia="Calibri"/>
              </w:rPr>
              <w:t xml:space="preserve">comparativ cu alte forme de organizare, fără constituirea unei persoane juridice – </w:t>
            </w:r>
          </w:p>
          <w:p w14:paraId="0A545A41" w14:textId="236902E4" w:rsidR="0077323E" w:rsidRPr="00C20D5A" w:rsidRDefault="00C40018" w:rsidP="002A64E0">
            <w:pPr>
              <w:ind w:left="630" w:right="510"/>
              <w:jc w:val="center"/>
              <w:rPr>
                <w:rFonts w:eastAsia="Calibri"/>
              </w:rPr>
            </w:pPr>
            <w:r w:rsidRPr="00C20D5A">
              <w:rPr>
                <w:rFonts w:eastAsia="Calibri"/>
              </w:rPr>
              <w:t xml:space="preserve">activitate de </w:t>
            </w:r>
            <w:r w:rsidRPr="00C20D5A">
              <w:rPr>
                <w:rFonts w:eastAsia="Calibri"/>
                <w:b/>
                <w:color w:val="0070C0"/>
              </w:rPr>
              <w:t xml:space="preserve">ANTREPRENOR </w:t>
            </w:r>
            <w:r w:rsidR="002A64E0" w:rsidRPr="00C20D5A">
              <w:rPr>
                <w:rFonts w:eastAsia="Calibri"/>
                <w:b/>
                <w:color w:val="0070C0"/>
              </w:rPr>
              <w:t>INDEPENDENT</w:t>
            </w:r>
          </w:p>
        </w:tc>
      </w:tr>
    </w:tbl>
    <w:p w14:paraId="2988FF0E" w14:textId="2444D6E4" w:rsidR="002A64E0" w:rsidRPr="00C20D5A" w:rsidRDefault="002A64E0">
      <w:pPr>
        <w:rPr>
          <w:rFonts w:eastAsia="Calibri"/>
        </w:rPr>
      </w:pPr>
    </w:p>
    <w:tbl>
      <w:tblPr>
        <w:tblStyle w:val="ae"/>
        <w:tblW w:w="1403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0"/>
        <w:gridCol w:w="7043"/>
      </w:tblGrid>
      <w:tr w:rsidR="0077323E" w:rsidRPr="00C20D5A" w14:paraId="1534CF30" w14:textId="77777777">
        <w:tc>
          <w:tcPr>
            <w:tcW w:w="6990" w:type="dxa"/>
            <w:tcBorders>
              <w:top w:val="single" w:sz="4" w:space="0" w:color="0070C0"/>
              <w:left w:val="single" w:sz="4" w:space="0" w:color="0070C0"/>
              <w:bottom w:val="single" w:sz="4" w:space="0" w:color="0070C0"/>
              <w:right w:val="single" w:sz="4" w:space="0" w:color="0070C0"/>
            </w:tcBorders>
          </w:tcPr>
          <w:p w14:paraId="527B1F5A" w14:textId="67D3F98C" w:rsidR="002A64E0" w:rsidRPr="00C20D5A" w:rsidRDefault="00C40018">
            <w:pPr>
              <w:rPr>
                <w:rFonts w:eastAsia="Calibri"/>
                <w:b/>
                <w:color w:val="00B050"/>
              </w:rPr>
            </w:pPr>
            <w:r w:rsidRPr="00C20D5A">
              <w:rPr>
                <w:rFonts w:eastAsia="Calibri"/>
                <w:b/>
                <w:color w:val="2E74B5" w:themeColor="accent1" w:themeShade="BF"/>
              </w:rPr>
              <w:t>Reguli de ordin general:</w:t>
            </w:r>
            <w:r w:rsidR="00B90CDA" w:rsidRPr="00C20D5A">
              <w:rPr>
                <w:rFonts w:eastAsia="Calibri"/>
                <w:b/>
                <w:color w:val="2E74B5" w:themeColor="accent1" w:themeShade="BF"/>
              </w:rPr>
              <w:t xml:space="preserve"> </w:t>
            </w:r>
            <w:r w:rsidR="002A64E0" w:rsidRPr="00C20D5A">
              <w:rPr>
                <w:rFonts w:eastAsia="Calibri"/>
                <w:b/>
                <w:color w:val="0070C0"/>
              </w:rPr>
              <w:t>ANTREPRENORII INDEPENDENȚI:</w:t>
            </w:r>
          </w:p>
          <w:p w14:paraId="0C6F6A92" w14:textId="77777777" w:rsidR="0077323E" w:rsidRPr="00C20D5A" w:rsidRDefault="00C40018" w:rsidP="00B870AA">
            <w:pPr>
              <w:numPr>
                <w:ilvl w:val="0"/>
                <w:numId w:val="1"/>
              </w:numPr>
              <w:ind w:left="425"/>
              <w:rPr>
                <w:rFonts w:eastAsia="Calibri"/>
              </w:rPr>
            </w:pPr>
            <w:r w:rsidRPr="00C20D5A">
              <w:rPr>
                <w:rFonts w:eastAsia="Calibri"/>
              </w:rPr>
              <w:t>Pot activa pe întreg teritoriul țării.</w:t>
            </w:r>
          </w:p>
          <w:p w14:paraId="29581AF0" w14:textId="35F5DF62" w:rsidR="0077323E" w:rsidRPr="00C20D5A" w:rsidRDefault="00C40018" w:rsidP="00B870AA">
            <w:pPr>
              <w:numPr>
                <w:ilvl w:val="0"/>
                <w:numId w:val="1"/>
              </w:numPr>
              <w:ind w:left="425"/>
              <w:rPr>
                <w:rFonts w:eastAsia="Calibri"/>
              </w:rPr>
            </w:pPr>
            <w:r w:rsidRPr="00C20D5A">
              <w:rPr>
                <w:rFonts w:eastAsia="Calibri"/>
              </w:rPr>
              <w:t xml:space="preserve">Pot presta </w:t>
            </w:r>
            <w:r w:rsidR="002A64E0" w:rsidRPr="00C20D5A">
              <w:rPr>
                <w:rFonts w:eastAsia="Calibri"/>
              </w:rPr>
              <w:t xml:space="preserve">acele </w:t>
            </w:r>
            <w:r w:rsidRPr="00C20D5A">
              <w:rPr>
                <w:rFonts w:eastAsia="Calibri"/>
              </w:rPr>
              <w:t>servicii</w:t>
            </w:r>
            <w:r w:rsidR="002A64E0" w:rsidRPr="00C20D5A">
              <w:rPr>
                <w:rFonts w:eastAsia="Calibri"/>
              </w:rPr>
              <w:t xml:space="preserve">/profesii din </w:t>
            </w:r>
            <w:r w:rsidRPr="00C20D5A">
              <w:rPr>
                <w:rFonts w:eastAsia="Calibri"/>
              </w:rPr>
              <w:t>C</w:t>
            </w:r>
            <w:r w:rsidR="002A64E0" w:rsidRPr="00C20D5A">
              <w:rPr>
                <w:rFonts w:eastAsia="Calibri"/>
              </w:rPr>
              <w:t xml:space="preserve">lasificatoarele activităților și ocupațiilor, care se vor conține în liste aprobate. Listele se vor revizui periodic, urmare a monitorizării și dialogului cu mediul de afaceri. </w:t>
            </w:r>
          </w:p>
          <w:p w14:paraId="676A9F01" w14:textId="079D6881" w:rsidR="00B90CDA" w:rsidRPr="00C20D5A" w:rsidRDefault="00B90CDA" w:rsidP="00B870AA">
            <w:pPr>
              <w:numPr>
                <w:ilvl w:val="0"/>
                <w:numId w:val="1"/>
              </w:numPr>
              <w:ind w:left="425"/>
              <w:rPr>
                <w:rFonts w:eastAsia="Calibri"/>
              </w:rPr>
            </w:pPr>
            <w:r w:rsidRPr="00C20D5A">
              <w:rPr>
                <w:rFonts w:eastAsia="Calibri"/>
              </w:rPr>
              <w:t>Pot presta servicii atât consumatorilor persoane fizice, cât și persoanelor juridice, ultimele vor avea obligația să se conforme unor restricții la deductibilitate, volum total de servicii admise etc.</w:t>
            </w:r>
          </w:p>
          <w:p w14:paraId="340E2FFF" w14:textId="52748551" w:rsidR="0077323E" w:rsidRPr="00C20D5A" w:rsidRDefault="00C40018" w:rsidP="00B870AA">
            <w:pPr>
              <w:numPr>
                <w:ilvl w:val="0"/>
                <w:numId w:val="1"/>
              </w:numPr>
              <w:ind w:left="425"/>
              <w:rPr>
                <w:rFonts w:eastAsia="Calibri"/>
              </w:rPr>
            </w:pPr>
            <w:r w:rsidRPr="00C20D5A">
              <w:rPr>
                <w:rFonts w:eastAsia="Calibri"/>
              </w:rPr>
              <w:t xml:space="preserve">Activează exclusiv printr-un cont </w:t>
            </w:r>
            <w:r w:rsidR="002A64E0" w:rsidRPr="00C20D5A">
              <w:rPr>
                <w:rFonts w:eastAsia="Calibri"/>
              </w:rPr>
              <w:t xml:space="preserve">de antreprenor </w:t>
            </w:r>
            <w:r w:rsidRPr="00C20D5A">
              <w:rPr>
                <w:rFonts w:eastAsia="Calibri"/>
              </w:rPr>
              <w:t xml:space="preserve">dedicat, </w:t>
            </w:r>
            <w:r w:rsidR="002A64E0" w:rsidRPr="00C20D5A">
              <w:rPr>
                <w:rFonts w:eastAsia="Calibri"/>
              </w:rPr>
              <w:t>deschis la o bancă sau la un prestator de servicii de plată</w:t>
            </w:r>
            <w:r w:rsidRPr="00C20D5A">
              <w:rPr>
                <w:rFonts w:eastAsia="Calibri"/>
              </w:rPr>
              <w:t>.</w:t>
            </w:r>
          </w:p>
          <w:p w14:paraId="1CB1DC0E" w14:textId="7D55FE12" w:rsidR="00F01202" w:rsidRPr="00C20D5A" w:rsidRDefault="00C40018" w:rsidP="00B870AA">
            <w:pPr>
              <w:numPr>
                <w:ilvl w:val="0"/>
                <w:numId w:val="1"/>
              </w:numPr>
              <w:ind w:left="425"/>
              <w:rPr>
                <w:rFonts w:eastAsia="Calibri"/>
              </w:rPr>
            </w:pPr>
            <w:r w:rsidRPr="00C20D5A">
              <w:rPr>
                <w:rFonts w:eastAsia="Calibri"/>
              </w:rPr>
              <w:t xml:space="preserve">Achită, atâta timp cât încasările nu depășesc 1,2 mln. Lei/an, un impozit unic lunar din încasări, </w:t>
            </w:r>
            <w:r w:rsidR="002A64E0" w:rsidRPr="00C20D5A">
              <w:rPr>
                <w:rFonts w:eastAsia="Calibri"/>
              </w:rPr>
              <w:t>care presupunem că nu va depăși 1</w:t>
            </w:r>
            <w:r w:rsidR="00EB2676">
              <w:rPr>
                <w:rFonts w:eastAsia="Calibri"/>
              </w:rPr>
              <w:t xml:space="preserve">2 </w:t>
            </w:r>
            <w:r w:rsidR="002A64E0" w:rsidRPr="00C20D5A">
              <w:rPr>
                <w:rFonts w:eastAsia="Calibri"/>
              </w:rPr>
              <w:t>%.  Acest i</w:t>
            </w:r>
            <w:r w:rsidRPr="00C20D5A">
              <w:rPr>
                <w:rFonts w:eastAsia="Calibri"/>
              </w:rPr>
              <w:t>mpozit</w:t>
            </w:r>
            <w:r w:rsidR="002A64E0" w:rsidRPr="00C20D5A">
              <w:rPr>
                <w:rFonts w:eastAsia="Calibri"/>
              </w:rPr>
              <w:t xml:space="preserve"> unic </w:t>
            </w:r>
            <w:r w:rsidR="00F01202" w:rsidRPr="00C20D5A">
              <w:rPr>
                <w:rFonts w:eastAsia="Calibri"/>
              </w:rPr>
              <w:t>acoperă impozitul pe venit, unele taxe locale și contribuțiile</w:t>
            </w:r>
            <w:r w:rsidR="002A64E0" w:rsidRPr="00C20D5A">
              <w:rPr>
                <w:rFonts w:eastAsia="Calibri"/>
              </w:rPr>
              <w:t xml:space="preserve"> de asigurări sociale obligatorii. </w:t>
            </w:r>
          </w:p>
          <w:p w14:paraId="1F541611" w14:textId="529A855A" w:rsidR="0077323E" w:rsidRPr="00C20D5A" w:rsidRDefault="00F01202" w:rsidP="00B870AA">
            <w:pPr>
              <w:numPr>
                <w:ilvl w:val="0"/>
                <w:numId w:val="1"/>
              </w:numPr>
              <w:ind w:left="425"/>
              <w:rPr>
                <w:rFonts w:eastAsia="Calibri"/>
              </w:rPr>
            </w:pPr>
            <w:r w:rsidRPr="00C20D5A">
              <w:rPr>
                <w:rFonts w:eastAsia="Calibri"/>
              </w:rPr>
              <w:t xml:space="preserve">Se vor asigura medical în mod individual, prin plata unei sume fixe, analogic cu persoanele care practică activități independente în comerțul cu amănuntul. </w:t>
            </w:r>
          </w:p>
          <w:p w14:paraId="4BDF6F3C" w14:textId="53CE6B79" w:rsidR="0077323E" w:rsidRPr="00C20D5A" w:rsidRDefault="00F01202" w:rsidP="00B870AA">
            <w:pPr>
              <w:numPr>
                <w:ilvl w:val="0"/>
                <w:numId w:val="1"/>
              </w:numPr>
              <w:ind w:left="425"/>
              <w:rPr>
                <w:rFonts w:eastAsia="Calibri"/>
              </w:rPr>
            </w:pPr>
            <w:r w:rsidRPr="00C20D5A">
              <w:rPr>
                <w:rFonts w:eastAsia="Calibri"/>
              </w:rPr>
              <w:t>Vor utiliza dispozitive moderne de evidență fiscală a plăților (aplicații pentru telefon care îmbină funcțiile terminalului POS și MCC), dacă încasează plăți în numerar.</w:t>
            </w:r>
          </w:p>
          <w:p w14:paraId="49321C46" w14:textId="77777777" w:rsidR="0077323E" w:rsidRPr="00C20D5A" w:rsidRDefault="00C40018" w:rsidP="00B870AA">
            <w:pPr>
              <w:numPr>
                <w:ilvl w:val="0"/>
                <w:numId w:val="1"/>
              </w:numPr>
              <w:ind w:left="425"/>
              <w:rPr>
                <w:rFonts w:eastAsia="Calibri"/>
              </w:rPr>
            </w:pPr>
            <w:r w:rsidRPr="00C20D5A">
              <w:rPr>
                <w:rFonts w:eastAsia="Calibri"/>
              </w:rPr>
              <w:t xml:space="preserve">Nu </w:t>
            </w:r>
            <w:r w:rsidR="00F01202" w:rsidRPr="00C20D5A">
              <w:rPr>
                <w:rFonts w:eastAsia="Calibri"/>
              </w:rPr>
              <w:t xml:space="preserve">vor </w:t>
            </w:r>
            <w:r w:rsidRPr="00C20D5A">
              <w:rPr>
                <w:rFonts w:eastAsia="Calibri"/>
              </w:rPr>
              <w:t xml:space="preserve">ține evidența contabilă și </w:t>
            </w:r>
            <w:r w:rsidR="00F01202" w:rsidRPr="00C20D5A">
              <w:rPr>
                <w:rFonts w:eastAsia="Calibri"/>
              </w:rPr>
              <w:t xml:space="preserve">nu vor </w:t>
            </w:r>
            <w:r w:rsidRPr="00C20D5A">
              <w:rPr>
                <w:rFonts w:eastAsia="Calibri"/>
              </w:rPr>
              <w:t xml:space="preserve">prezenta </w:t>
            </w:r>
            <w:r w:rsidR="00F01202" w:rsidRPr="00C20D5A">
              <w:rPr>
                <w:rFonts w:eastAsia="Calibri"/>
              </w:rPr>
              <w:t xml:space="preserve">decât un raport anual simplificat prin completarea unei fișe de pe site-ul SFS cu semnarea ei electronică. </w:t>
            </w:r>
          </w:p>
          <w:p w14:paraId="55BB28D6" w14:textId="59CFE575" w:rsidR="00B90CDA" w:rsidRPr="00C20D5A" w:rsidRDefault="00B90CDA" w:rsidP="00B870AA">
            <w:pPr>
              <w:numPr>
                <w:ilvl w:val="0"/>
                <w:numId w:val="1"/>
              </w:numPr>
              <w:ind w:left="425"/>
              <w:rPr>
                <w:rFonts w:eastAsia="Calibri"/>
              </w:rPr>
            </w:pPr>
            <w:r w:rsidRPr="00C20D5A">
              <w:rPr>
                <w:rFonts w:eastAsia="Calibri"/>
              </w:rPr>
              <w:t>Vor putea face în fața entităților de creditare dovada surselor de venit și proveniența acestora.</w:t>
            </w:r>
          </w:p>
        </w:tc>
        <w:tc>
          <w:tcPr>
            <w:tcW w:w="7043" w:type="dxa"/>
            <w:tcBorders>
              <w:top w:val="single" w:sz="4" w:space="0" w:color="0070C0"/>
              <w:left w:val="single" w:sz="4" w:space="0" w:color="0070C0"/>
              <w:bottom w:val="single" w:sz="4" w:space="0" w:color="0070C0"/>
              <w:right w:val="single" w:sz="4" w:space="0" w:color="0070C0"/>
            </w:tcBorders>
          </w:tcPr>
          <w:p w14:paraId="081A83FF" w14:textId="77777777" w:rsidR="0077323E" w:rsidRPr="00C20D5A" w:rsidRDefault="00C40018">
            <w:pPr>
              <w:rPr>
                <w:rFonts w:eastAsia="Calibri"/>
                <w:b/>
                <w:color w:val="FF0000"/>
              </w:rPr>
            </w:pPr>
            <w:r w:rsidRPr="00C20D5A">
              <w:rPr>
                <w:rFonts w:eastAsia="Calibri"/>
                <w:b/>
                <w:color w:val="FF0000"/>
              </w:rPr>
              <w:t>Limitări pe domenii și categorii de activitate:</w:t>
            </w:r>
          </w:p>
          <w:p w14:paraId="7C46707A" w14:textId="70A78526" w:rsidR="0077323E" w:rsidRPr="00C20D5A" w:rsidRDefault="00F01202">
            <w:pPr>
              <w:numPr>
                <w:ilvl w:val="0"/>
                <w:numId w:val="2"/>
              </w:numPr>
              <w:spacing w:before="120"/>
              <w:ind w:left="425" w:hanging="357"/>
              <w:rPr>
                <w:rFonts w:eastAsia="Calibri"/>
              </w:rPr>
            </w:pPr>
            <w:r w:rsidRPr="00C20D5A">
              <w:rPr>
                <w:rFonts w:eastAsia="Calibri"/>
              </w:rPr>
              <w:t>Sunt limitate domeniile prevăzute în actele UE / legislația națională (comunicații electronice, intermedieri financiare, forța de muncă, securitate privată, jocuri de noroc și pariuri, activități exclusive ale întreprinderilor de stat etc.).</w:t>
            </w:r>
          </w:p>
          <w:p w14:paraId="3555E3EB" w14:textId="60AD2CB5" w:rsidR="0077323E" w:rsidRPr="00C20D5A" w:rsidRDefault="00F01202">
            <w:pPr>
              <w:numPr>
                <w:ilvl w:val="0"/>
                <w:numId w:val="2"/>
              </w:numPr>
              <w:spacing w:before="120"/>
              <w:ind w:left="425" w:hanging="357"/>
              <w:rPr>
                <w:rFonts w:eastAsia="Calibri"/>
              </w:rPr>
            </w:pPr>
            <w:r w:rsidRPr="00C20D5A">
              <w:rPr>
                <w:rFonts w:eastAsia="Calibri"/>
              </w:rPr>
              <w:t xml:space="preserve">Nu vor putea fi prestate </w:t>
            </w:r>
            <w:r w:rsidR="00B90CDA" w:rsidRPr="00C20D5A">
              <w:rPr>
                <w:rFonts w:eastAsia="Calibri"/>
              </w:rPr>
              <w:t>prin acest model a</w:t>
            </w:r>
            <w:r w:rsidRPr="00C20D5A">
              <w:rPr>
                <w:rFonts w:eastAsia="Calibri"/>
              </w:rPr>
              <w:t xml:space="preserve">ctivitățile prevăzute la moment </w:t>
            </w:r>
            <w:r w:rsidR="00B90CDA" w:rsidRPr="00C20D5A">
              <w:rPr>
                <w:rFonts w:eastAsia="Calibri"/>
              </w:rPr>
              <w:t xml:space="preserve">ca regim fiscal separat </w:t>
            </w:r>
            <w:r w:rsidRPr="00C20D5A">
              <w:rPr>
                <w:rFonts w:eastAsia="Calibri"/>
              </w:rPr>
              <w:t xml:space="preserve">în Codul Fiscal (activitate independentă în comerț, în domeniul justiției, sănătății, de achiziții etc.). </w:t>
            </w:r>
          </w:p>
          <w:p w14:paraId="3B1581EB" w14:textId="7BCF9675" w:rsidR="0077323E" w:rsidRPr="00C20D5A" w:rsidRDefault="00B90CDA">
            <w:pPr>
              <w:numPr>
                <w:ilvl w:val="0"/>
                <w:numId w:val="2"/>
              </w:numPr>
              <w:spacing w:before="120"/>
              <w:ind w:left="425" w:hanging="357"/>
              <w:rPr>
                <w:rFonts w:eastAsia="Calibri"/>
              </w:rPr>
            </w:pPr>
            <w:r w:rsidRPr="00C20D5A">
              <w:rPr>
                <w:rFonts w:eastAsia="Calibri"/>
              </w:rPr>
              <w:t>Va fi interzisă producția și realizarea mărfurilor supuse accizelor.</w:t>
            </w:r>
          </w:p>
          <w:p w14:paraId="45989701" w14:textId="680F3FD1" w:rsidR="00B90CDA" w:rsidRPr="00C20D5A" w:rsidRDefault="00B90CDA" w:rsidP="00B90CDA">
            <w:pPr>
              <w:pBdr>
                <w:top w:val="nil"/>
                <w:left w:val="nil"/>
                <w:bottom w:val="nil"/>
                <w:right w:val="nil"/>
                <w:between w:val="nil"/>
              </w:pBdr>
              <w:spacing w:before="120"/>
              <w:ind w:left="68"/>
              <w:rPr>
                <w:rFonts w:eastAsia="Calibri"/>
                <w:b/>
                <w:bCs/>
              </w:rPr>
            </w:pPr>
            <w:r w:rsidRPr="00C20D5A">
              <w:rPr>
                <w:rFonts w:eastAsia="Calibri"/>
                <w:b/>
                <w:bCs/>
              </w:rPr>
              <w:t>Important: în scopul protecției drepturilor consumatorilor și securității statului vor putea fi stabilite restricții și limitări provizorii sau permanente, pentru unele domenii sensibile de activitate, unele categorii de agenți economici, unele zone geografice etc.</w:t>
            </w:r>
            <w:r w:rsidR="00660794">
              <w:rPr>
                <w:rFonts w:eastAsia="Calibri"/>
                <w:b/>
                <w:bCs/>
              </w:rPr>
              <w:t xml:space="preserve"> </w:t>
            </w:r>
            <w:r w:rsidRPr="00C20D5A">
              <w:rPr>
                <w:rFonts w:eastAsia="Calibri"/>
                <w:b/>
                <w:bCs/>
              </w:rPr>
              <w:t>etc.</w:t>
            </w:r>
          </w:p>
          <w:p w14:paraId="1E7B9E75" w14:textId="77777777" w:rsidR="0077323E" w:rsidRPr="00C20D5A" w:rsidRDefault="0077323E">
            <w:pPr>
              <w:rPr>
                <w:rFonts w:eastAsia="Calibri"/>
                <w:b/>
                <w:color w:val="FF0000"/>
              </w:rPr>
            </w:pPr>
          </w:p>
          <w:p w14:paraId="077AC3A0" w14:textId="77777777" w:rsidR="0077323E" w:rsidRPr="00C20D5A" w:rsidRDefault="00C40018">
            <w:pPr>
              <w:rPr>
                <w:rFonts w:eastAsia="Calibri"/>
                <w:b/>
                <w:color w:val="FF0000"/>
              </w:rPr>
            </w:pPr>
            <w:r w:rsidRPr="00C20D5A">
              <w:rPr>
                <w:rFonts w:eastAsia="Calibri"/>
                <w:b/>
                <w:color w:val="FF0000"/>
              </w:rPr>
              <w:t>Limitări de ordin general:</w:t>
            </w:r>
          </w:p>
          <w:p w14:paraId="0BAF91CB" w14:textId="77777777" w:rsidR="0077323E" w:rsidRPr="00C20D5A" w:rsidRDefault="00C40018">
            <w:pPr>
              <w:numPr>
                <w:ilvl w:val="0"/>
                <w:numId w:val="2"/>
              </w:numPr>
              <w:pBdr>
                <w:top w:val="nil"/>
                <w:left w:val="nil"/>
                <w:bottom w:val="nil"/>
                <w:right w:val="nil"/>
                <w:between w:val="nil"/>
              </w:pBdr>
              <w:spacing w:before="120"/>
              <w:ind w:left="425" w:hanging="357"/>
              <w:rPr>
                <w:rFonts w:eastAsia="Calibri"/>
                <w:color w:val="000000"/>
              </w:rPr>
            </w:pPr>
            <w:r w:rsidRPr="00C20D5A">
              <w:rPr>
                <w:rFonts w:eastAsia="Calibri"/>
                <w:color w:val="000000"/>
              </w:rPr>
              <w:t>Fără drept de a angaja persoane terțe care să contribuie la acordarea prestației asumate</w:t>
            </w:r>
            <w:r w:rsidRPr="00C20D5A">
              <w:rPr>
                <w:rFonts w:eastAsia="Calibri"/>
              </w:rPr>
              <w:t>.</w:t>
            </w:r>
          </w:p>
          <w:p w14:paraId="6978C2DB" w14:textId="77777777" w:rsidR="0077323E" w:rsidRPr="00C20D5A" w:rsidRDefault="00C40018">
            <w:pPr>
              <w:numPr>
                <w:ilvl w:val="0"/>
                <w:numId w:val="2"/>
              </w:numPr>
              <w:pBdr>
                <w:top w:val="nil"/>
                <w:left w:val="nil"/>
                <w:bottom w:val="nil"/>
                <w:right w:val="nil"/>
                <w:between w:val="nil"/>
              </w:pBdr>
              <w:spacing w:before="120"/>
              <w:ind w:left="425" w:hanging="357"/>
              <w:rPr>
                <w:rFonts w:eastAsia="Calibri"/>
                <w:color w:val="000000"/>
              </w:rPr>
            </w:pPr>
            <w:r w:rsidRPr="00C20D5A">
              <w:rPr>
                <w:rFonts w:eastAsia="Calibri"/>
                <w:color w:val="000000"/>
              </w:rPr>
              <w:t>Fără drept de deducere a cheltuielilor în scop de impozitare</w:t>
            </w:r>
            <w:r w:rsidRPr="00C20D5A">
              <w:rPr>
                <w:rFonts w:eastAsia="Calibri"/>
              </w:rPr>
              <w:t>.</w:t>
            </w:r>
          </w:p>
          <w:p w14:paraId="58D8288B" w14:textId="79CD5C0F" w:rsidR="0077323E" w:rsidRPr="00C20D5A" w:rsidRDefault="00C40018">
            <w:pPr>
              <w:numPr>
                <w:ilvl w:val="0"/>
                <w:numId w:val="2"/>
              </w:numPr>
              <w:pBdr>
                <w:top w:val="nil"/>
                <w:left w:val="nil"/>
                <w:bottom w:val="nil"/>
                <w:right w:val="nil"/>
                <w:between w:val="nil"/>
              </w:pBdr>
              <w:spacing w:before="120"/>
              <w:ind w:left="425" w:hanging="357"/>
              <w:rPr>
                <w:rFonts w:eastAsia="Calibri"/>
                <w:color w:val="000000"/>
              </w:rPr>
            </w:pPr>
            <w:r w:rsidRPr="00C20D5A">
              <w:rPr>
                <w:rFonts w:eastAsia="Calibri"/>
                <w:color w:val="000000"/>
              </w:rPr>
              <w:t xml:space="preserve">Fără drept de a deveni </w:t>
            </w:r>
            <w:r w:rsidRPr="00C20D5A">
              <w:rPr>
                <w:rFonts w:eastAsia="Calibri"/>
              </w:rPr>
              <w:t>pl</w:t>
            </w:r>
            <w:r w:rsidR="00B90CDA" w:rsidRPr="00C20D5A">
              <w:rPr>
                <w:rFonts w:eastAsia="Calibri"/>
              </w:rPr>
              <w:t>ă</w:t>
            </w:r>
            <w:r w:rsidRPr="00C20D5A">
              <w:rPr>
                <w:rFonts w:eastAsia="Calibri"/>
              </w:rPr>
              <w:t>titor</w:t>
            </w:r>
            <w:r w:rsidRPr="00C20D5A">
              <w:rPr>
                <w:rFonts w:eastAsia="Calibri"/>
                <w:color w:val="000000"/>
              </w:rPr>
              <w:t xml:space="preserve"> TVA</w:t>
            </w:r>
            <w:r w:rsidRPr="00C20D5A">
              <w:rPr>
                <w:rFonts w:eastAsia="Calibri"/>
              </w:rPr>
              <w:t>.</w:t>
            </w:r>
          </w:p>
          <w:p w14:paraId="27CD975F" w14:textId="0252CD2E" w:rsidR="0077323E" w:rsidRPr="00C20D5A" w:rsidRDefault="00C40018" w:rsidP="00B90CDA">
            <w:pPr>
              <w:numPr>
                <w:ilvl w:val="0"/>
                <w:numId w:val="2"/>
              </w:numPr>
              <w:pBdr>
                <w:top w:val="nil"/>
                <w:left w:val="nil"/>
                <w:bottom w:val="nil"/>
                <w:right w:val="nil"/>
                <w:between w:val="nil"/>
              </w:pBdr>
              <w:spacing w:before="120"/>
              <w:ind w:left="425" w:hanging="357"/>
              <w:rPr>
                <w:rFonts w:eastAsia="Calibri"/>
              </w:rPr>
            </w:pPr>
            <w:r w:rsidRPr="00C20D5A">
              <w:rPr>
                <w:rFonts w:eastAsia="Calibri"/>
                <w:color w:val="000000"/>
              </w:rPr>
              <w:t xml:space="preserve">Fără drept de a substitui activitatea </w:t>
            </w:r>
            <w:r w:rsidR="00B90CDA" w:rsidRPr="00C20D5A">
              <w:rPr>
                <w:rFonts w:eastAsia="Calibri"/>
                <w:color w:val="000000"/>
              </w:rPr>
              <w:t xml:space="preserve">în bază de </w:t>
            </w:r>
            <w:r w:rsidRPr="00C20D5A">
              <w:rPr>
                <w:rFonts w:eastAsia="Calibri"/>
                <w:color w:val="000000"/>
              </w:rPr>
              <w:t xml:space="preserve">contract de muncă cu activitatea </w:t>
            </w:r>
            <w:r w:rsidR="00B90CDA" w:rsidRPr="00C20D5A">
              <w:rPr>
                <w:rFonts w:eastAsia="Calibri"/>
                <w:color w:val="000000"/>
              </w:rPr>
              <w:t>independentă</w:t>
            </w:r>
            <w:r w:rsidRPr="00C20D5A">
              <w:rPr>
                <w:rFonts w:eastAsia="Calibri"/>
                <w:color w:val="000000"/>
              </w:rPr>
              <w:t>.</w:t>
            </w:r>
          </w:p>
        </w:tc>
      </w:tr>
    </w:tbl>
    <w:p w14:paraId="4C21057C" w14:textId="77777777" w:rsidR="0077323E" w:rsidRDefault="0077323E" w:rsidP="00B90CDA">
      <w:pPr>
        <w:jc w:val="center"/>
        <w:rPr>
          <w:rFonts w:ascii="Calibri" w:eastAsia="Calibri" w:hAnsi="Calibri" w:cs="Calibri"/>
        </w:rPr>
      </w:pPr>
    </w:p>
    <w:sectPr w:rsidR="0077323E">
      <w:pgSz w:w="16838" w:h="11906" w:orient="landscape"/>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D48FAE-5BA4-40B3-AB42-6A2E92EC1F7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BF1B73C4-F9CF-4073-A58C-BF032A6694B2}"/>
  </w:font>
  <w:font w:name="Aptos">
    <w:charset w:val="00"/>
    <w:family w:val="swiss"/>
    <w:pitch w:val="variable"/>
    <w:sig w:usb0="20000287" w:usb1="00000003" w:usb2="00000000" w:usb3="00000000" w:csb0="0000019F" w:csb1="00000000"/>
    <w:embedRegular r:id="rId3" w:fontKey="{D4BAE34B-3661-4F9E-870C-6D0DB4D68F5E}"/>
    <w:embedItalic r:id="rId4" w:fontKey="{FE7B5DC3-6A9D-49F4-9383-44ABD48B0099}"/>
  </w:font>
  <w:font w:name="Calibri">
    <w:panose1 w:val="020F0502020204030204"/>
    <w:charset w:val="CC"/>
    <w:family w:val="swiss"/>
    <w:pitch w:val="variable"/>
    <w:sig w:usb0="E4002EFF" w:usb1="C000247B" w:usb2="00000009" w:usb3="00000000" w:csb0="000001FF" w:csb1="00000000"/>
    <w:embedRegular r:id="rId5" w:fontKey="{25330C6C-8F28-44BC-BA5D-A901DA4385E5}"/>
    <w:embedBold r:id="rId6" w:fontKey="{FC4FFA7D-65AE-40AC-B946-E79250D875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49F2"/>
    <w:multiLevelType w:val="multilevel"/>
    <w:tmpl w:val="29286910"/>
    <w:lvl w:ilvl="0">
      <w:start w:val="1"/>
      <w:numFmt w:val="bullet"/>
      <w:lvlText w:val="●"/>
      <w:lvlJc w:val="left"/>
      <w:pPr>
        <w:ind w:left="426" w:hanging="360"/>
      </w:pPr>
      <w:rPr>
        <w:rFonts w:ascii="Noto Sans Symbols" w:eastAsia="Noto Sans Symbols" w:hAnsi="Noto Sans Symbols" w:cs="Noto Sans Symbols"/>
      </w:rPr>
    </w:lvl>
    <w:lvl w:ilvl="1">
      <w:start w:val="1"/>
      <w:numFmt w:val="bullet"/>
      <w:lvlText w:val="o"/>
      <w:lvlJc w:val="left"/>
      <w:pPr>
        <w:ind w:left="1146" w:hanging="360"/>
      </w:pPr>
      <w:rPr>
        <w:rFonts w:ascii="Courier New" w:eastAsia="Courier New" w:hAnsi="Courier New" w:cs="Courier New"/>
      </w:rPr>
    </w:lvl>
    <w:lvl w:ilvl="2">
      <w:start w:val="1"/>
      <w:numFmt w:val="bullet"/>
      <w:lvlText w:val="▪"/>
      <w:lvlJc w:val="left"/>
      <w:pPr>
        <w:ind w:left="1866" w:hanging="360"/>
      </w:pPr>
      <w:rPr>
        <w:rFonts w:ascii="Noto Sans Symbols" w:eastAsia="Noto Sans Symbols" w:hAnsi="Noto Sans Symbols" w:cs="Noto Sans Symbols"/>
      </w:rPr>
    </w:lvl>
    <w:lvl w:ilvl="3">
      <w:start w:val="1"/>
      <w:numFmt w:val="bullet"/>
      <w:lvlText w:val="●"/>
      <w:lvlJc w:val="left"/>
      <w:pPr>
        <w:ind w:left="2586" w:hanging="360"/>
      </w:pPr>
      <w:rPr>
        <w:rFonts w:ascii="Noto Sans Symbols" w:eastAsia="Noto Sans Symbols" w:hAnsi="Noto Sans Symbols" w:cs="Noto Sans Symbols"/>
      </w:rPr>
    </w:lvl>
    <w:lvl w:ilvl="4">
      <w:start w:val="1"/>
      <w:numFmt w:val="bullet"/>
      <w:lvlText w:val="o"/>
      <w:lvlJc w:val="left"/>
      <w:pPr>
        <w:ind w:left="3306" w:hanging="360"/>
      </w:pPr>
      <w:rPr>
        <w:rFonts w:ascii="Courier New" w:eastAsia="Courier New" w:hAnsi="Courier New" w:cs="Courier New"/>
      </w:rPr>
    </w:lvl>
    <w:lvl w:ilvl="5">
      <w:start w:val="1"/>
      <w:numFmt w:val="bullet"/>
      <w:lvlText w:val="▪"/>
      <w:lvlJc w:val="left"/>
      <w:pPr>
        <w:ind w:left="4026" w:hanging="360"/>
      </w:pPr>
      <w:rPr>
        <w:rFonts w:ascii="Noto Sans Symbols" w:eastAsia="Noto Sans Symbols" w:hAnsi="Noto Sans Symbols" w:cs="Noto Sans Symbols"/>
      </w:rPr>
    </w:lvl>
    <w:lvl w:ilvl="6">
      <w:start w:val="1"/>
      <w:numFmt w:val="bullet"/>
      <w:lvlText w:val="●"/>
      <w:lvlJc w:val="left"/>
      <w:pPr>
        <w:ind w:left="4746" w:hanging="360"/>
      </w:pPr>
      <w:rPr>
        <w:rFonts w:ascii="Noto Sans Symbols" w:eastAsia="Noto Sans Symbols" w:hAnsi="Noto Sans Symbols" w:cs="Noto Sans Symbols"/>
      </w:rPr>
    </w:lvl>
    <w:lvl w:ilvl="7">
      <w:start w:val="1"/>
      <w:numFmt w:val="bullet"/>
      <w:lvlText w:val="o"/>
      <w:lvlJc w:val="left"/>
      <w:pPr>
        <w:ind w:left="5466" w:hanging="360"/>
      </w:pPr>
      <w:rPr>
        <w:rFonts w:ascii="Courier New" w:eastAsia="Courier New" w:hAnsi="Courier New" w:cs="Courier New"/>
      </w:rPr>
    </w:lvl>
    <w:lvl w:ilvl="8">
      <w:start w:val="1"/>
      <w:numFmt w:val="bullet"/>
      <w:lvlText w:val="▪"/>
      <w:lvlJc w:val="left"/>
      <w:pPr>
        <w:ind w:left="6186" w:hanging="360"/>
      </w:pPr>
      <w:rPr>
        <w:rFonts w:ascii="Noto Sans Symbols" w:eastAsia="Noto Sans Symbols" w:hAnsi="Noto Sans Symbols" w:cs="Noto Sans Symbols"/>
      </w:rPr>
    </w:lvl>
  </w:abstractNum>
  <w:abstractNum w:abstractNumId="1" w15:restartNumberingAfterBreak="0">
    <w:nsid w:val="7B3D2D8C"/>
    <w:multiLevelType w:val="multilevel"/>
    <w:tmpl w:val="1CD21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3818233">
    <w:abstractNumId w:val="1"/>
  </w:num>
  <w:num w:numId="2" w16cid:durableId="259489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23E"/>
    <w:rsid w:val="002A64E0"/>
    <w:rsid w:val="003A4112"/>
    <w:rsid w:val="00660794"/>
    <w:rsid w:val="0077323E"/>
    <w:rsid w:val="00B207CF"/>
    <w:rsid w:val="00B870AA"/>
    <w:rsid w:val="00B90CDA"/>
    <w:rsid w:val="00C11B2D"/>
    <w:rsid w:val="00C20D5A"/>
    <w:rsid w:val="00C40018"/>
    <w:rsid w:val="00E157D5"/>
    <w:rsid w:val="00EB2676"/>
    <w:rsid w:val="00F01202"/>
    <w:rsid w:val="00FF5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AC497"/>
  <w15:docId w15:val="{AF1B297A-35C6-45D3-B1EB-90D85027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RO" w:eastAsia="ru-R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style>
  <w:style w:type="paragraph" w:styleId="1">
    <w:name w:val="heading 1"/>
    <w:basedOn w:val="a"/>
    <w:next w:val="a"/>
    <w:link w:val="10"/>
    <w:uiPriority w:val="9"/>
    <w:qFormat/>
    <w:rsid w:val="0066431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6643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664315"/>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4">
    <w:name w:val="heading 4"/>
    <w:basedOn w:val="a"/>
    <w:next w:val="a"/>
    <w:link w:val="40"/>
    <w:uiPriority w:val="9"/>
    <w:semiHidden/>
    <w:unhideWhenUsed/>
    <w:qFormat/>
    <w:rsid w:val="00664315"/>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664315"/>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664315"/>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664315"/>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664315"/>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664315"/>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664315"/>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664315"/>
    <w:rPr>
      <w:rFonts w:asciiTheme="majorHAnsi" w:eastAsiaTheme="majorEastAsia" w:hAnsiTheme="majorHAnsi" w:cstheme="majorBidi"/>
      <w:color w:val="2E74B5" w:themeColor="accent1" w:themeShade="BF"/>
      <w:sz w:val="40"/>
      <w:szCs w:val="40"/>
      <w:lang w:val="ro-RO"/>
    </w:rPr>
  </w:style>
  <w:style w:type="character" w:customStyle="1" w:styleId="20">
    <w:name w:val="Заголовок 2 Знак"/>
    <w:basedOn w:val="a0"/>
    <w:link w:val="2"/>
    <w:uiPriority w:val="9"/>
    <w:semiHidden/>
    <w:rsid w:val="00664315"/>
    <w:rPr>
      <w:rFonts w:asciiTheme="majorHAnsi" w:eastAsiaTheme="majorEastAsia" w:hAnsiTheme="majorHAnsi" w:cstheme="majorBidi"/>
      <w:color w:val="2E74B5" w:themeColor="accent1" w:themeShade="BF"/>
      <w:sz w:val="32"/>
      <w:szCs w:val="32"/>
      <w:lang w:val="ro-RO"/>
    </w:rPr>
  </w:style>
  <w:style w:type="character" w:customStyle="1" w:styleId="30">
    <w:name w:val="Заголовок 3 Знак"/>
    <w:basedOn w:val="a0"/>
    <w:link w:val="3"/>
    <w:uiPriority w:val="9"/>
    <w:semiHidden/>
    <w:rsid w:val="00664315"/>
    <w:rPr>
      <w:rFonts w:asciiTheme="minorHAnsi" w:eastAsiaTheme="majorEastAsia" w:hAnsiTheme="minorHAnsi" w:cstheme="majorBidi"/>
      <w:color w:val="2E74B5" w:themeColor="accent1" w:themeShade="BF"/>
      <w:sz w:val="28"/>
      <w:szCs w:val="28"/>
      <w:lang w:val="ro-RO"/>
    </w:rPr>
  </w:style>
  <w:style w:type="character" w:customStyle="1" w:styleId="40">
    <w:name w:val="Заголовок 4 Знак"/>
    <w:basedOn w:val="a0"/>
    <w:link w:val="4"/>
    <w:uiPriority w:val="9"/>
    <w:semiHidden/>
    <w:rsid w:val="00664315"/>
    <w:rPr>
      <w:rFonts w:asciiTheme="minorHAnsi" w:eastAsiaTheme="majorEastAsia" w:hAnsiTheme="minorHAnsi" w:cstheme="majorBidi"/>
      <w:i/>
      <w:iCs/>
      <w:color w:val="2E74B5" w:themeColor="accent1" w:themeShade="BF"/>
      <w:lang w:val="ro-RO"/>
    </w:rPr>
  </w:style>
  <w:style w:type="character" w:customStyle="1" w:styleId="50">
    <w:name w:val="Заголовок 5 Знак"/>
    <w:basedOn w:val="a0"/>
    <w:link w:val="5"/>
    <w:uiPriority w:val="9"/>
    <w:semiHidden/>
    <w:rsid w:val="00664315"/>
    <w:rPr>
      <w:rFonts w:asciiTheme="minorHAnsi" w:eastAsiaTheme="majorEastAsia" w:hAnsiTheme="minorHAnsi" w:cstheme="majorBidi"/>
      <w:color w:val="2E74B5" w:themeColor="accent1" w:themeShade="BF"/>
      <w:lang w:val="ro-RO"/>
    </w:rPr>
  </w:style>
  <w:style w:type="character" w:customStyle="1" w:styleId="60">
    <w:name w:val="Заголовок 6 Знак"/>
    <w:basedOn w:val="a0"/>
    <w:link w:val="6"/>
    <w:uiPriority w:val="9"/>
    <w:semiHidden/>
    <w:rsid w:val="00664315"/>
    <w:rPr>
      <w:rFonts w:asciiTheme="minorHAnsi" w:eastAsiaTheme="majorEastAsia" w:hAnsiTheme="minorHAnsi" w:cstheme="majorBidi"/>
      <w:i/>
      <w:iCs/>
      <w:color w:val="595959" w:themeColor="text1" w:themeTint="A6"/>
      <w:lang w:val="ro-RO"/>
    </w:rPr>
  </w:style>
  <w:style w:type="character" w:customStyle="1" w:styleId="70">
    <w:name w:val="Заголовок 7 Знак"/>
    <w:basedOn w:val="a0"/>
    <w:link w:val="7"/>
    <w:uiPriority w:val="9"/>
    <w:semiHidden/>
    <w:rsid w:val="00664315"/>
    <w:rPr>
      <w:rFonts w:asciiTheme="minorHAnsi" w:eastAsiaTheme="majorEastAsia" w:hAnsiTheme="minorHAnsi" w:cstheme="majorBidi"/>
      <w:color w:val="595959" w:themeColor="text1" w:themeTint="A6"/>
      <w:lang w:val="ro-RO"/>
    </w:rPr>
  </w:style>
  <w:style w:type="character" w:customStyle="1" w:styleId="80">
    <w:name w:val="Заголовок 8 Знак"/>
    <w:basedOn w:val="a0"/>
    <w:link w:val="8"/>
    <w:uiPriority w:val="9"/>
    <w:semiHidden/>
    <w:rsid w:val="00664315"/>
    <w:rPr>
      <w:rFonts w:asciiTheme="minorHAnsi" w:eastAsiaTheme="majorEastAsia" w:hAnsiTheme="minorHAnsi" w:cstheme="majorBidi"/>
      <w:i/>
      <w:iCs/>
      <w:color w:val="272727" w:themeColor="text1" w:themeTint="D8"/>
      <w:lang w:val="ro-RO"/>
    </w:rPr>
  </w:style>
  <w:style w:type="character" w:customStyle="1" w:styleId="90">
    <w:name w:val="Заголовок 9 Знак"/>
    <w:basedOn w:val="a0"/>
    <w:link w:val="9"/>
    <w:uiPriority w:val="9"/>
    <w:semiHidden/>
    <w:rsid w:val="00664315"/>
    <w:rPr>
      <w:rFonts w:asciiTheme="minorHAnsi" w:eastAsiaTheme="majorEastAsia" w:hAnsiTheme="minorHAnsi" w:cstheme="majorBidi"/>
      <w:color w:val="272727" w:themeColor="text1" w:themeTint="D8"/>
      <w:lang w:val="ro-RO"/>
    </w:rPr>
  </w:style>
  <w:style w:type="character" w:customStyle="1" w:styleId="a4">
    <w:name w:val="Заголовок Знак"/>
    <w:basedOn w:val="a0"/>
    <w:link w:val="a3"/>
    <w:uiPriority w:val="10"/>
    <w:rsid w:val="00664315"/>
    <w:rPr>
      <w:rFonts w:asciiTheme="majorHAnsi" w:eastAsiaTheme="majorEastAsia" w:hAnsiTheme="majorHAnsi" w:cstheme="majorBidi"/>
      <w:spacing w:val="-10"/>
      <w:kern w:val="28"/>
      <w:sz w:val="56"/>
      <w:szCs w:val="56"/>
      <w:lang w:val="ro-RO"/>
    </w:rPr>
  </w:style>
  <w:style w:type="paragraph" w:styleId="a5">
    <w:name w:val="Subtitle"/>
    <w:basedOn w:val="a"/>
    <w:next w:val="a"/>
    <w:link w:val="a6"/>
    <w:uiPriority w:val="11"/>
    <w:qFormat/>
    <w:pPr>
      <w:spacing w:after="160"/>
    </w:pPr>
    <w:rPr>
      <w:rFonts w:ascii="Aptos" w:eastAsia="Aptos" w:hAnsi="Aptos" w:cs="Aptos"/>
      <w:color w:val="595959"/>
      <w:sz w:val="28"/>
      <w:szCs w:val="28"/>
    </w:rPr>
  </w:style>
  <w:style w:type="character" w:customStyle="1" w:styleId="a6">
    <w:name w:val="Подзаголовок Знак"/>
    <w:basedOn w:val="a0"/>
    <w:link w:val="a5"/>
    <w:uiPriority w:val="11"/>
    <w:rsid w:val="00664315"/>
    <w:rPr>
      <w:rFonts w:asciiTheme="minorHAnsi" w:eastAsiaTheme="majorEastAsia" w:hAnsiTheme="minorHAnsi" w:cstheme="majorBidi"/>
      <w:color w:val="595959" w:themeColor="text1" w:themeTint="A6"/>
      <w:spacing w:val="15"/>
      <w:sz w:val="28"/>
      <w:szCs w:val="28"/>
      <w:lang w:val="ro-RO"/>
    </w:rPr>
  </w:style>
  <w:style w:type="paragraph" w:styleId="21">
    <w:name w:val="Quote"/>
    <w:basedOn w:val="a"/>
    <w:next w:val="a"/>
    <w:link w:val="22"/>
    <w:uiPriority w:val="29"/>
    <w:qFormat/>
    <w:rsid w:val="00664315"/>
    <w:pPr>
      <w:spacing w:before="160" w:after="160"/>
      <w:jc w:val="center"/>
    </w:pPr>
    <w:rPr>
      <w:i/>
      <w:iCs/>
      <w:color w:val="404040" w:themeColor="text1" w:themeTint="BF"/>
    </w:rPr>
  </w:style>
  <w:style w:type="character" w:customStyle="1" w:styleId="22">
    <w:name w:val="Цитата 2 Знак"/>
    <w:basedOn w:val="a0"/>
    <w:link w:val="21"/>
    <w:uiPriority w:val="29"/>
    <w:rsid w:val="00664315"/>
    <w:rPr>
      <w:i/>
      <w:iCs/>
      <w:color w:val="404040" w:themeColor="text1" w:themeTint="BF"/>
      <w:lang w:val="ro-RO"/>
    </w:rPr>
  </w:style>
  <w:style w:type="paragraph" w:styleId="a7">
    <w:name w:val="List Paragraph"/>
    <w:basedOn w:val="a"/>
    <w:uiPriority w:val="34"/>
    <w:qFormat/>
    <w:rsid w:val="00664315"/>
    <w:pPr>
      <w:ind w:left="720"/>
      <w:contextualSpacing/>
    </w:pPr>
  </w:style>
  <w:style w:type="character" w:styleId="a8">
    <w:name w:val="Intense Emphasis"/>
    <w:basedOn w:val="a0"/>
    <w:uiPriority w:val="21"/>
    <w:qFormat/>
    <w:rsid w:val="00664315"/>
    <w:rPr>
      <w:i/>
      <w:iCs/>
      <w:color w:val="2E74B5" w:themeColor="accent1" w:themeShade="BF"/>
    </w:rPr>
  </w:style>
  <w:style w:type="paragraph" w:styleId="a9">
    <w:name w:val="Intense Quote"/>
    <w:basedOn w:val="a"/>
    <w:next w:val="a"/>
    <w:link w:val="aa"/>
    <w:uiPriority w:val="30"/>
    <w:qFormat/>
    <w:rsid w:val="006643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664315"/>
    <w:rPr>
      <w:i/>
      <w:iCs/>
      <w:color w:val="2E74B5" w:themeColor="accent1" w:themeShade="BF"/>
      <w:lang w:val="ro-RO"/>
    </w:rPr>
  </w:style>
  <w:style w:type="character" w:styleId="ab">
    <w:name w:val="Intense Reference"/>
    <w:basedOn w:val="a0"/>
    <w:uiPriority w:val="32"/>
    <w:qFormat/>
    <w:rsid w:val="00664315"/>
    <w:rPr>
      <w:b/>
      <w:bCs/>
      <w:smallCaps/>
      <w:color w:val="2E74B5" w:themeColor="accent1" w:themeShade="BF"/>
      <w:spacing w:val="5"/>
    </w:rPr>
  </w:style>
  <w:style w:type="table" w:styleId="ac">
    <w:name w:val="Table Grid"/>
    <w:basedOn w:val="a1"/>
    <w:uiPriority w:val="39"/>
    <w:rsid w:val="00664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yxecHWyx+oYoWAuUczKDVyKuoQ==">CgMxLjA4AHIhMUYyNl9ZaGpXb054REN5RzNiOGJJQURDcHU1SUFUNjE2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435</Words>
  <Characters>2481</Characters>
  <Application>Microsoft Office Word</Application>
  <DocSecurity>0</DocSecurity>
  <Lines>20</Lines>
  <Paragraphs>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Sveatoslav Cazac</dc:creator>
  <cp:lastModifiedBy>Diana Tutu</cp:lastModifiedBy>
  <cp:revision>6</cp:revision>
  <dcterms:created xsi:type="dcterms:W3CDTF">2025-04-17T13:12:00Z</dcterms:created>
  <dcterms:modified xsi:type="dcterms:W3CDTF">2025-04-22T06:55:00Z</dcterms:modified>
</cp:coreProperties>
</file>