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6B9" w:rsidRPr="00B351CC" w:rsidRDefault="006D46B9" w:rsidP="006D46B9">
      <w:pPr>
        <w:spacing w:after="0" w:line="240" w:lineRule="auto"/>
        <w:jc w:val="right"/>
        <w:rPr>
          <w:rFonts w:eastAsia="Times New Roman" w:cs="Times New Roman"/>
          <w:szCs w:val="24"/>
          <w:lang w:eastAsia="ru-RU"/>
        </w:rPr>
      </w:pPr>
      <w:r w:rsidRPr="00B351CC">
        <w:rPr>
          <w:rFonts w:eastAsia="Times New Roman" w:cs="Times New Roman"/>
          <w:szCs w:val="24"/>
          <w:lang w:eastAsia="ru-RU"/>
        </w:rPr>
        <w:t xml:space="preserve">APROBAT </w:t>
      </w:r>
    </w:p>
    <w:p w:rsidR="006D46B9" w:rsidRPr="00B351CC" w:rsidRDefault="006D46B9" w:rsidP="006D46B9">
      <w:pPr>
        <w:spacing w:after="0" w:line="240" w:lineRule="auto"/>
        <w:jc w:val="right"/>
        <w:rPr>
          <w:rFonts w:eastAsia="Times New Roman" w:cs="Times New Roman"/>
          <w:szCs w:val="24"/>
          <w:lang w:eastAsia="ru-RU"/>
        </w:rPr>
      </w:pPr>
      <w:proofErr w:type="spellStart"/>
      <w:proofErr w:type="gramStart"/>
      <w:r w:rsidRPr="00B351CC">
        <w:rPr>
          <w:rFonts w:eastAsia="Times New Roman" w:cs="Times New Roman"/>
          <w:szCs w:val="24"/>
          <w:lang w:eastAsia="ru-RU"/>
        </w:rPr>
        <w:t>prin</w:t>
      </w:r>
      <w:proofErr w:type="spellEnd"/>
      <w:proofErr w:type="gramEnd"/>
      <w:r w:rsidRPr="00B351CC">
        <w:rPr>
          <w:rFonts w:eastAsia="Times New Roman" w:cs="Times New Roman"/>
          <w:szCs w:val="24"/>
          <w:lang w:eastAsia="ru-RU"/>
        </w:rPr>
        <w:t xml:space="preserve"> </w:t>
      </w:r>
      <w:proofErr w:type="spellStart"/>
      <w:r w:rsidRPr="00B351CC">
        <w:rPr>
          <w:rFonts w:eastAsia="Times New Roman" w:cs="Times New Roman"/>
          <w:szCs w:val="24"/>
          <w:lang w:eastAsia="ru-RU"/>
        </w:rPr>
        <w:t>Ordinul</w:t>
      </w:r>
      <w:proofErr w:type="spellEnd"/>
      <w:r w:rsidRPr="00B351CC">
        <w:rPr>
          <w:rFonts w:eastAsia="Times New Roman" w:cs="Times New Roman"/>
          <w:szCs w:val="24"/>
          <w:lang w:eastAsia="ru-RU"/>
        </w:rPr>
        <w:t xml:space="preserve"> </w:t>
      </w:r>
      <w:proofErr w:type="spellStart"/>
      <w:r w:rsidRPr="00B351CC">
        <w:rPr>
          <w:rFonts w:eastAsia="Times New Roman" w:cs="Times New Roman"/>
          <w:szCs w:val="24"/>
          <w:lang w:eastAsia="ru-RU"/>
        </w:rPr>
        <w:t>Ministerului</w:t>
      </w:r>
      <w:proofErr w:type="spellEnd"/>
      <w:r w:rsidRPr="00B351CC">
        <w:rPr>
          <w:rFonts w:eastAsia="Times New Roman" w:cs="Times New Roman"/>
          <w:szCs w:val="24"/>
          <w:lang w:eastAsia="ru-RU"/>
        </w:rPr>
        <w:t xml:space="preserve"> </w:t>
      </w:r>
      <w:proofErr w:type="spellStart"/>
      <w:r w:rsidRPr="00B351CC">
        <w:rPr>
          <w:rFonts w:eastAsia="Times New Roman" w:cs="Times New Roman"/>
          <w:szCs w:val="24"/>
          <w:lang w:eastAsia="ru-RU"/>
        </w:rPr>
        <w:t>Economiei</w:t>
      </w:r>
      <w:proofErr w:type="spellEnd"/>
      <w:r w:rsidRPr="00B351CC">
        <w:rPr>
          <w:rFonts w:eastAsia="Times New Roman" w:cs="Times New Roman"/>
          <w:szCs w:val="24"/>
          <w:lang w:eastAsia="ru-RU"/>
        </w:rPr>
        <w:t xml:space="preserve"> </w:t>
      </w:r>
    </w:p>
    <w:p w:rsidR="006D46B9" w:rsidRPr="00B351CC" w:rsidRDefault="006D46B9" w:rsidP="006D46B9">
      <w:pPr>
        <w:spacing w:after="0" w:line="240" w:lineRule="auto"/>
        <w:jc w:val="right"/>
        <w:rPr>
          <w:rFonts w:eastAsia="Times New Roman" w:cs="Times New Roman"/>
          <w:szCs w:val="24"/>
          <w:lang w:eastAsia="ru-RU"/>
        </w:rPr>
      </w:pPr>
      <w:proofErr w:type="gramStart"/>
      <w:r w:rsidRPr="00B351CC">
        <w:rPr>
          <w:rFonts w:eastAsia="Times New Roman" w:cs="Times New Roman"/>
          <w:szCs w:val="24"/>
          <w:lang w:eastAsia="ru-RU"/>
        </w:rPr>
        <w:t>nr</w:t>
      </w:r>
      <w:proofErr w:type="gramEnd"/>
      <w:r w:rsidRPr="00B351CC">
        <w:rPr>
          <w:rFonts w:eastAsia="Times New Roman" w:cs="Times New Roman"/>
          <w:szCs w:val="24"/>
          <w:lang w:eastAsia="ru-RU"/>
        </w:rPr>
        <w:t>.</w:t>
      </w:r>
      <w:r>
        <w:rPr>
          <w:rFonts w:eastAsia="Times New Roman" w:cs="Times New Roman"/>
          <w:szCs w:val="24"/>
          <w:lang w:val="ro-RO" w:eastAsia="ru-RU"/>
        </w:rPr>
        <w:t xml:space="preserve">______ </w:t>
      </w:r>
      <w:r w:rsidRPr="00B351CC">
        <w:rPr>
          <w:rFonts w:eastAsia="Times New Roman" w:cs="Times New Roman"/>
          <w:szCs w:val="24"/>
          <w:lang w:eastAsia="ru-RU"/>
        </w:rPr>
        <w:t xml:space="preserve">din </w:t>
      </w:r>
      <w:r>
        <w:rPr>
          <w:rFonts w:eastAsia="Times New Roman" w:cs="Times New Roman"/>
          <w:szCs w:val="24"/>
          <w:lang w:eastAsia="ru-RU"/>
        </w:rPr>
        <w:t>__________</w:t>
      </w:r>
      <w:r w:rsidRPr="00B351CC">
        <w:rPr>
          <w:rFonts w:eastAsia="Times New Roman" w:cs="Times New Roman"/>
          <w:szCs w:val="24"/>
          <w:lang w:eastAsia="ru-RU"/>
        </w:rPr>
        <w:t xml:space="preserve"> 20</w:t>
      </w:r>
      <w:r>
        <w:rPr>
          <w:rFonts w:eastAsia="Times New Roman" w:cs="Times New Roman"/>
          <w:szCs w:val="24"/>
          <w:lang w:eastAsia="ru-RU"/>
        </w:rPr>
        <w:t>14</w:t>
      </w:r>
      <w:r w:rsidRPr="00B351CC">
        <w:rPr>
          <w:rFonts w:eastAsia="Times New Roman" w:cs="Times New Roman"/>
          <w:szCs w:val="24"/>
          <w:lang w:eastAsia="ru-RU"/>
        </w:rPr>
        <w:t xml:space="preserve"> </w:t>
      </w:r>
    </w:p>
    <w:p w:rsidR="006D46B9" w:rsidRPr="006D46B9" w:rsidRDefault="006D46B9" w:rsidP="0029227A">
      <w:pPr>
        <w:spacing w:after="0" w:line="240" w:lineRule="auto"/>
        <w:jc w:val="both"/>
        <w:rPr>
          <w:rFonts w:eastAsia="Times New Roman" w:cs="Times New Roman"/>
          <w:szCs w:val="24"/>
          <w:lang w:val="ro-RO"/>
        </w:rPr>
      </w:pPr>
    </w:p>
    <w:p w:rsidR="006D46B9" w:rsidRPr="006D46B9" w:rsidRDefault="006D46B9" w:rsidP="0029227A">
      <w:pPr>
        <w:spacing w:after="0" w:line="240" w:lineRule="auto"/>
        <w:jc w:val="both"/>
        <w:rPr>
          <w:rFonts w:eastAsia="Times New Roman" w:cs="Times New Roman"/>
          <w:szCs w:val="24"/>
          <w:lang w:val="ro-RO"/>
        </w:rPr>
      </w:pPr>
    </w:p>
    <w:p w:rsidR="00786EA6" w:rsidRPr="00172314" w:rsidRDefault="00786EA6" w:rsidP="00786EA6">
      <w:pPr>
        <w:spacing w:after="0" w:line="240" w:lineRule="auto"/>
        <w:jc w:val="center"/>
        <w:rPr>
          <w:rFonts w:eastAsia="Times New Roman" w:cs="Times New Roman"/>
          <w:b/>
          <w:szCs w:val="24"/>
          <w:lang w:val="ro-RO"/>
        </w:rPr>
      </w:pPr>
      <w:r w:rsidRPr="00172314">
        <w:rPr>
          <w:rFonts w:eastAsia="Times New Roman" w:cs="Times New Roman"/>
          <w:b/>
          <w:szCs w:val="24"/>
          <w:lang w:val="ro-RO"/>
        </w:rPr>
        <w:t>PROGRAMUL</w:t>
      </w:r>
    </w:p>
    <w:p w:rsidR="00786EA6" w:rsidRPr="00172314" w:rsidRDefault="00786EA6" w:rsidP="00786EA6">
      <w:pPr>
        <w:spacing w:after="0" w:line="240" w:lineRule="auto"/>
        <w:jc w:val="center"/>
        <w:rPr>
          <w:rFonts w:eastAsia="Times New Roman" w:cs="Times New Roman"/>
          <w:b/>
          <w:szCs w:val="24"/>
          <w:lang w:val="ro-RO"/>
        </w:rPr>
      </w:pPr>
      <w:r w:rsidRPr="00172314">
        <w:rPr>
          <w:rFonts w:eastAsia="Times New Roman" w:cs="Times New Roman"/>
          <w:b/>
          <w:szCs w:val="24"/>
          <w:lang w:val="ro-RO"/>
        </w:rPr>
        <w:t>de comunicare şi promovare a reformei</w:t>
      </w:r>
    </w:p>
    <w:p w:rsidR="006D46B9" w:rsidRPr="00172314" w:rsidRDefault="00786EA6" w:rsidP="00786EA6">
      <w:pPr>
        <w:spacing w:after="0" w:line="240" w:lineRule="auto"/>
        <w:jc w:val="center"/>
        <w:rPr>
          <w:rFonts w:eastAsia="Times New Roman" w:cs="Times New Roman"/>
          <w:b/>
          <w:szCs w:val="24"/>
          <w:lang w:val="ro-RO"/>
        </w:rPr>
      </w:pPr>
      <w:r w:rsidRPr="00172314">
        <w:rPr>
          <w:rFonts w:eastAsia="Times New Roman" w:cs="Times New Roman"/>
          <w:b/>
          <w:szCs w:val="24"/>
          <w:lang w:val="ro-RO"/>
        </w:rPr>
        <w:t>cadrului de reglementare a activităţii de întreprinzător</w:t>
      </w:r>
    </w:p>
    <w:p w:rsidR="006D46B9" w:rsidRPr="006D46B9" w:rsidRDefault="006D46B9" w:rsidP="0029227A">
      <w:pPr>
        <w:spacing w:after="0" w:line="240" w:lineRule="auto"/>
        <w:jc w:val="both"/>
        <w:rPr>
          <w:rFonts w:eastAsia="Times New Roman" w:cs="Times New Roman"/>
          <w:szCs w:val="24"/>
          <w:lang w:val="ro-RO"/>
        </w:rPr>
      </w:pPr>
    </w:p>
    <w:p w:rsidR="00416704" w:rsidRPr="009D3E95" w:rsidRDefault="00172314" w:rsidP="0029227A">
      <w:pPr>
        <w:spacing w:after="0" w:line="240" w:lineRule="auto"/>
        <w:jc w:val="both"/>
        <w:rPr>
          <w:rFonts w:eastAsia="Times New Roman" w:cs="Times New Roman"/>
          <w:b/>
          <w:szCs w:val="24"/>
          <w:lang w:val="ro-RO"/>
        </w:rPr>
      </w:pPr>
      <w:r>
        <w:rPr>
          <w:rFonts w:eastAsia="Times New Roman" w:cs="Times New Roman"/>
          <w:b/>
          <w:szCs w:val="24"/>
          <w:lang w:val="ro-RO"/>
        </w:rPr>
        <w:t>INTRODUCERE</w:t>
      </w:r>
      <w:bookmarkStart w:id="0" w:name="_GoBack"/>
      <w:bookmarkEnd w:id="0"/>
    </w:p>
    <w:p w:rsidR="00416704" w:rsidRPr="009D3E95" w:rsidRDefault="00416704" w:rsidP="0029227A">
      <w:pPr>
        <w:spacing w:after="0" w:line="240" w:lineRule="auto"/>
        <w:jc w:val="both"/>
        <w:rPr>
          <w:rFonts w:eastAsia="Times New Roman" w:cs="Times New Roman"/>
          <w:szCs w:val="24"/>
          <w:lang w:val="ro-RO"/>
        </w:rPr>
      </w:pPr>
    </w:p>
    <w:p w:rsidR="009D3E95" w:rsidRDefault="009D3E95" w:rsidP="0029227A">
      <w:pPr>
        <w:spacing w:after="0" w:line="240" w:lineRule="auto"/>
        <w:jc w:val="both"/>
        <w:rPr>
          <w:rFonts w:eastAsia="Times New Roman" w:cs="Times New Roman"/>
          <w:szCs w:val="24"/>
          <w:lang w:val="ro-RO"/>
        </w:rPr>
      </w:pPr>
      <w:r>
        <w:rPr>
          <w:rFonts w:eastAsia="Times New Roman" w:cs="Times New Roman"/>
          <w:szCs w:val="24"/>
          <w:lang w:val="ro-RO"/>
        </w:rPr>
        <w:t>La sfârșitul anului 2012,</w:t>
      </w:r>
      <w:r w:rsidR="00B71DFF">
        <w:rPr>
          <w:rFonts w:eastAsia="Times New Roman" w:cs="Times New Roman"/>
          <w:szCs w:val="24"/>
          <w:lang w:val="ro-RO"/>
        </w:rPr>
        <w:t xml:space="preserve"> </w:t>
      </w:r>
      <w:r>
        <w:rPr>
          <w:rFonts w:eastAsia="Times New Roman" w:cs="Times New Roman"/>
          <w:szCs w:val="24"/>
          <w:lang w:val="ro-RO"/>
        </w:rPr>
        <w:t>Ministerul Economiei (ME) a elaborat cel de al doilea proiect al Strategiei Reformei</w:t>
      </w:r>
      <w:r w:rsidR="00B71DFF" w:rsidRPr="00B71DFF">
        <w:rPr>
          <w:rFonts w:eastAsia="Times New Roman" w:cs="Times New Roman"/>
          <w:szCs w:val="24"/>
          <w:lang w:val="ro-RO"/>
        </w:rPr>
        <w:t xml:space="preserve"> Cadrului de Reglementare a Activităţii de Întreprinzător </w:t>
      </w:r>
      <w:r>
        <w:rPr>
          <w:rFonts w:eastAsia="Times New Roman" w:cs="Times New Roman"/>
          <w:szCs w:val="24"/>
          <w:lang w:val="ro-RO"/>
        </w:rPr>
        <w:t xml:space="preserve">(SRR). </w:t>
      </w:r>
      <w:r w:rsidR="003A6147">
        <w:rPr>
          <w:rFonts w:eastAsia="Times New Roman" w:cs="Times New Roman"/>
          <w:szCs w:val="24"/>
          <w:lang w:val="ro-RO"/>
        </w:rPr>
        <w:t>Ca și</w:t>
      </w:r>
      <w:r>
        <w:rPr>
          <w:rFonts w:eastAsia="Times New Roman" w:cs="Times New Roman"/>
          <w:szCs w:val="24"/>
          <w:lang w:val="ro-RO"/>
        </w:rPr>
        <w:t xml:space="preserve"> SRR precedent</w:t>
      </w:r>
      <w:r w:rsidR="003A6147">
        <w:rPr>
          <w:rFonts w:eastAsia="Times New Roman" w:cs="Times New Roman"/>
          <w:szCs w:val="24"/>
          <w:lang w:val="ro-RO"/>
        </w:rPr>
        <w:t>ă</w:t>
      </w:r>
      <w:r>
        <w:rPr>
          <w:rFonts w:eastAsia="Times New Roman" w:cs="Times New Roman"/>
          <w:szCs w:val="24"/>
          <w:lang w:val="ro-RO"/>
        </w:rPr>
        <w:t xml:space="preserve">, proiectul noii </w:t>
      </w:r>
      <w:r w:rsidR="003A6147">
        <w:rPr>
          <w:rFonts w:eastAsia="Times New Roman" w:cs="Times New Roman"/>
          <w:szCs w:val="24"/>
          <w:lang w:val="ro-RO"/>
        </w:rPr>
        <w:t>strategii</w:t>
      </w:r>
      <w:r>
        <w:rPr>
          <w:rFonts w:eastAsia="Times New Roman" w:cs="Times New Roman"/>
          <w:szCs w:val="24"/>
          <w:lang w:val="ro-RO"/>
        </w:rPr>
        <w:t xml:space="preserve"> are drept scop reducerea costurilor și riscurilor de desfășurare a activității </w:t>
      </w:r>
      <w:r w:rsidR="00B71DFF">
        <w:rPr>
          <w:rFonts w:eastAsia="Times New Roman" w:cs="Times New Roman"/>
          <w:szCs w:val="24"/>
          <w:lang w:val="ro-RO"/>
        </w:rPr>
        <w:t>de întreprinzător</w:t>
      </w:r>
      <w:r>
        <w:rPr>
          <w:rFonts w:eastAsia="Times New Roman" w:cs="Times New Roman"/>
          <w:szCs w:val="24"/>
          <w:lang w:val="ro-RO"/>
        </w:rPr>
        <w:t xml:space="preserve"> în Republica Moldova prin definirea unui pachet de reforme care</w:t>
      </w:r>
      <w:r w:rsidR="00B52D63">
        <w:rPr>
          <w:rFonts w:eastAsia="Times New Roman" w:cs="Times New Roman"/>
          <w:szCs w:val="24"/>
          <w:lang w:val="ro-RO"/>
        </w:rPr>
        <w:t xml:space="preserve">, printre altele, se </w:t>
      </w:r>
      <w:r w:rsidR="00FB5516">
        <w:rPr>
          <w:rFonts w:eastAsia="Times New Roman" w:cs="Times New Roman"/>
          <w:szCs w:val="24"/>
          <w:lang w:val="ro-RO"/>
        </w:rPr>
        <w:t>axează pe</w:t>
      </w:r>
      <w:r w:rsidR="003A6147">
        <w:rPr>
          <w:rFonts w:eastAsia="Times New Roman" w:cs="Times New Roman"/>
          <w:szCs w:val="24"/>
          <w:lang w:val="ro-RO"/>
        </w:rPr>
        <w:t xml:space="preserve"> </w:t>
      </w:r>
      <w:r w:rsidR="00FB5516">
        <w:rPr>
          <w:rFonts w:eastAsia="Times New Roman" w:cs="Times New Roman"/>
          <w:szCs w:val="24"/>
          <w:lang w:val="ro-RO"/>
        </w:rPr>
        <w:t>eliminarea</w:t>
      </w:r>
      <w:r w:rsidR="00B52D63">
        <w:rPr>
          <w:rFonts w:eastAsia="Times New Roman" w:cs="Times New Roman"/>
          <w:szCs w:val="24"/>
          <w:lang w:val="ro-RO"/>
        </w:rPr>
        <w:t xml:space="preserve"> </w:t>
      </w:r>
      <w:r w:rsidR="006B3BF5">
        <w:rPr>
          <w:rFonts w:eastAsia="Times New Roman" w:cs="Times New Roman"/>
          <w:szCs w:val="24"/>
          <w:lang w:val="ro-RO"/>
        </w:rPr>
        <w:t>birocrați</w:t>
      </w:r>
      <w:r w:rsidR="00B52D63">
        <w:rPr>
          <w:rFonts w:eastAsia="Times New Roman" w:cs="Times New Roman"/>
          <w:szCs w:val="24"/>
          <w:lang w:val="ro-RO"/>
        </w:rPr>
        <w:t>ei</w:t>
      </w:r>
      <w:r w:rsidR="006B3BF5">
        <w:rPr>
          <w:rFonts w:eastAsia="Times New Roman" w:cs="Times New Roman"/>
          <w:szCs w:val="24"/>
          <w:lang w:val="ro-RO"/>
        </w:rPr>
        <w:t xml:space="preserve">, </w:t>
      </w:r>
      <w:r w:rsidR="00FB5516">
        <w:rPr>
          <w:rFonts w:eastAsia="Times New Roman" w:cs="Times New Roman"/>
          <w:szCs w:val="24"/>
          <w:lang w:val="ro-RO"/>
        </w:rPr>
        <w:t>facilitarea</w:t>
      </w:r>
      <w:r w:rsidR="006B3BF5">
        <w:rPr>
          <w:rFonts w:eastAsia="Times New Roman" w:cs="Times New Roman"/>
          <w:szCs w:val="24"/>
          <w:lang w:val="ro-RO"/>
        </w:rPr>
        <w:t xml:space="preserve"> comerțul</w:t>
      </w:r>
      <w:r w:rsidR="003A6147">
        <w:rPr>
          <w:rFonts w:eastAsia="Times New Roman" w:cs="Times New Roman"/>
          <w:szCs w:val="24"/>
          <w:lang w:val="ro-RO"/>
        </w:rPr>
        <w:t>ui</w:t>
      </w:r>
      <w:r w:rsidR="006B3BF5">
        <w:rPr>
          <w:rFonts w:eastAsia="Times New Roman" w:cs="Times New Roman"/>
          <w:szCs w:val="24"/>
          <w:lang w:val="ro-RO"/>
        </w:rPr>
        <w:t xml:space="preserve"> și reduc</w:t>
      </w:r>
      <w:r w:rsidR="00B52D63">
        <w:rPr>
          <w:rFonts w:eastAsia="Times New Roman" w:cs="Times New Roman"/>
          <w:szCs w:val="24"/>
          <w:lang w:val="ro-RO"/>
        </w:rPr>
        <w:t>er</w:t>
      </w:r>
      <w:r w:rsidR="00FB5516">
        <w:rPr>
          <w:rFonts w:eastAsia="Times New Roman" w:cs="Times New Roman"/>
          <w:szCs w:val="24"/>
          <w:lang w:val="ro-RO"/>
        </w:rPr>
        <w:t>ea</w:t>
      </w:r>
      <w:r w:rsidR="006B3BF5">
        <w:rPr>
          <w:rFonts w:eastAsia="Times New Roman" w:cs="Times New Roman"/>
          <w:szCs w:val="24"/>
          <w:lang w:val="ro-RO"/>
        </w:rPr>
        <w:t xml:space="preserve"> </w:t>
      </w:r>
      <w:r w:rsidR="00B52D63">
        <w:rPr>
          <w:rFonts w:eastAsia="Times New Roman" w:cs="Times New Roman"/>
          <w:szCs w:val="24"/>
          <w:lang w:val="ro-RO"/>
        </w:rPr>
        <w:t>poverii de</w:t>
      </w:r>
      <w:r w:rsidR="006B3BF5">
        <w:rPr>
          <w:rFonts w:eastAsia="Times New Roman" w:cs="Times New Roman"/>
          <w:szCs w:val="24"/>
          <w:lang w:val="ro-RO"/>
        </w:rPr>
        <w:t xml:space="preserve"> </w:t>
      </w:r>
      <w:r w:rsidR="00B71DFF">
        <w:rPr>
          <w:rFonts w:eastAsia="Times New Roman" w:cs="Times New Roman"/>
          <w:szCs w:val="24"/>
          <w:lang w:val="ro-RO"/>
        </w:rPr>
        <w:t>achit</w:t>
      </w:r>
      <w:r w:rsidR="00B52D63">
        <w:rPr>
          <w:rFonts w:eastAsia="Times New Roman" w:cs="Times New Roman"/>
          <w:szCs w:val="24"/>
          <w:lang w:val="ro-RO"/>
        </w:rPr>
        <w:t>are a impozitelor</w:t>
      </w:r>
      <w:r w:rsidR="00AC08CA">
        <w:rPr>
          <w:rFonts w:eastAsia="Times New Roman" w:cs="Times New Roman"/>
          <w:szCs w:val="24"/>
          <w:lang w:val="ro-RO"/>
        </w:rPr>
        <w:t>, precum</w:t>
      </w:r>
      <w:r w:rsidR="006B3BF5">
        <w:rPr>
          <w:rFonts w:eastAsia="Times New Roman" w:cs="Times New Roman"/>
          <w:szCs w:val="24"/>
          <w:lang w:val="ro-RO"/>
        </w:rPr>
        <w:t xml:space="preserve"> și </w:t>
      </w:r>
      <w:r w:rsidR="00FB5516">
        <w:rPr>
          <w:rFonts w:eastAsia="Times New Roman" w:cs="Times New Roman"/>
          <w:szCs w:val="24"/>
          <w:lang w:val="ro-RO"/>
        </w:rPr>
        <w:t>ușurarea</w:t>
      </w:r>
      <w:r w:rsidR="00AA4026">
        <w:rPr>
          <w:rFonts w:eastAsia="Times New Roman" w:cs="Times New Roman"/>
          <w:szCs w:val="24"/>
          <w:lang w:val="ro-RO"/>
        </w:rPr>
        <w:t xml:space="preserve"> procesului de eliberare a</w:t>
      </w:r>
      <w:r w:rsidR="006B3BF5">
        <w:rPr>
          <w:rFonts w:eastAsia="Times New Roman" w:cs="Times New Roman"/>
          <w:szCs w:val="24"/>
          <w:lang w:val="ro-RO"/>
        </w:rPr>
        <w:t xml:space="preserve"> autoriz</w:t>
      </w:r>
      <w:r w:rsidR="00AA4026">
        <w:rPr>
          <w:rFonts w:eastAsia="Times New Roman" w:cs="Times New Roman"/>
          <w:szCs w:val="24"/>
          <w:lang w:val="ro-RO"/>
        </w:rPr>
        <w:t>ațiilor în domeniul</w:t>
      </w:r>
      <w:r w:rsidR="006B3BF5">
        <w:rPr>
          <w:rFonts w:eastAsia="Times New Roman" w:cs="Times New Roman"/>
          <w:szCs w:val="24"/>
          <w:lang w:val="ro-RO"/>
        </w:rPr>
        <w:t xml:space="preserve"> construcțiilor.</w:t>
      </w:r>
    </w:p>
    <w:p w:rsidR="009D3E95" w:rsidRDefault="009D3E95" w:rsidP="0029227A">
      <w:pPr>
        <w:spacing w:after="0" w:line="240" w:lineRule="auto"/>
        <w:jc w:val="both"/>
        <w:rPr>
          <w:rFonts w:eastAsia="Times New Roman" w:cs="Times New Roman"/>
          <w:szCs w:val="24"/>
          <w:lang w:val="ro-RO"/>
        </w:rPr>
      </w:pPr>
    </w:p>
    <w:p w:rsidR="002E1326" w:rsidRDefault="00FB5516" w:rsidP="0029227A">
      <w:pPr>
        <w:spacing w:after="0" w:line="240" w:lineRule="auto"/>
        <w:jc w:val="both"/>
        <w:rPr>
          <w:rFonts w:eastAsia="Times New Roman" w:cs="Times New Roman"/>
          <w:szCs w:val="24"/>
          <w:lang w:val="ro-RO"/>
        </w:rPr>
      </w:pPr>
      <w:r>
        <w:rPr>
          <w:rFonts w:eastAsia="Times New Roman" w:cs="Times New Roman"/>
          <w:szCs w:val="24"/>
          <w:lang w:val="ro-RO"/>
        </w:rPr>
        <w:t>Totuși, u</w:t>
      </w:r>
      <w:r w:rsidR="00B52D63">
        <w:rPr>
          <w:rFonts w:eastAsia="Times New Roman" w:cs="Times New Roman"/>
          <w:szCs w:val="24"/>
          <w:lang w:val="ro-RO"/>
        </w:rPr>
        <w:t xml:space="preserve">n </w:t>
      </w:r>
      <w:r>
        <w:rPr>
          <w:rFonts w:eastAsia="Times New Roman" w:cs="Times New Roman"/>
          <w:szCs w:val="24"/>
          <w:lang w:val="ro-RO"/>
        </w:rPr>
        <w:t>element</w:t>
      </w:r>
      <w:r w:rsidR="00B52D63">
        <w:rPr>
          <w:rFonts w:eastAsia="Times New Roman" w:cs="Times New Roman"/>
          <w:szCs w:val="24"/>
          <w:lang w:val="ro-RO"/>
        </w:rPr>
        <w:t xml:space="preserve"> no</w:t>
      </w:r>
      <w:r w:rsidR="00726900">
        <w:rPr>
          <w:rFonts w:eastAsia="Times New Roman" w:cs="Times New Roman"/>
          <w:szCs w:val="24"/>
          <w:lang w:val="ro-RO"/>
        </w:rPr>
        <w:t>u</w:t>
      </w:r>
      <w:r>
        <w:rPr>
          <w:rFonts w:eastAsia="Times New Roman" w:cs="Times New Roman"/>
          <w:szCs w:val="24"/>
          <w:lang w:val="ro-RO"/>
        </w:rPr>
        <w:t xml:space="preserve"> adus de actualul proiect de SRR este</w:t>
      </w:r>
      <w:r w:rsidR="004D4D5A">
        <w:rPr>
          <w:rFonts w:eastAsia="Times New Roman" w:cs="Times New Roman"/>
          <w:szCs w:val="24"/>
          <w:lang w:val="ro-RO"/>
        </w:rPr>
        <w:t xml:space="preserve"> </w:t>
      </w:r>
      <w:r w:rsidR="002E1326">
        <w:rPr>
          <w:rFonts w:eastAsia="Times New Roman" w:cs="Times New Roman"/>
          <w:szCs w:val="24"/>
          <w:lang w:val="ro-RO"/>
        </w:rPr>
        <w:t xml:space="preserve">importanța pe care aceasta o acordă comunicării și schimbului de informații, </w:t>
      </w:r>
      <w:r>
        <w:rPr>
          <w:rFonts w:eastAsia="Times New Roman" w:cs="Times New Roman"/>
          <w:szCs w:val="24"/>
          <w:lang w:val="ro-RO"/>
        </w:rPr>
        <w:t xml:space="preserve">ele </w:t>
      </w:r>
      <w:r w:rsidR="002E1326">
        <w:rPr>
          <w:rFonts w:eastAsia="Times New Roman" w:cs="Times New Roman"/>
          <w:szCs w:val="24"/>
          <w:lang w:val="ro-RO"/>
        </w:rPr>
        <w:t xml:space="preserve">fiind </w:t>
      </w:r>
      <w:r w:rsidR="00726900">
        <w:rPr>
          <w:rFonts w:eastAsia="Times New Roman" w:cs="Times New Roman"/>
          <w:szCs w:val="24"/>
          <w:lang w:val="ro-RO"/>
        </w:rPr>
        <w:t>considerat</w:t>
      </w:r>
      <w:r>
        <w:rPr>
          <w:rFonts w:eastAsia="Times New Roman" w:cs="Times New Roman"/>
          <w:szCs w:val="24"/>
          <w:lang w:val="ro-RO"/>
        </w:rPr>
        <w:t>e</w:t>
      </w:r>
      <w:r w:rsidR="00726900">
        <w:rPr>
          <w:rFonts w:eastAsia="Times New Roman" w:cs="Times New Roman"/>
          <w:szCs w:val="24"/>
          <w:lang w:val="ro-RO"/>
        </w:rPr>
        <w:t xml:space="preserve"> </w:t>
      </w:r>
      <w:r w:rsidR="00F80AEE">
        <w:rPr>
          <w:rFonts w:eastAsia="Times New Roman" w:cs="Times New Roman"/>
          <w:szCs w:val="24"/>
          <w:lang w:val="ro-RO"/>
        </w:rPr>
        <w:t>parte</w:t>
      </w:r>
      <w:r w:rsidR="002E1326">
        <w:rPr>
          <w:rFonts w:eastAsia="Times New Roman" w:cs="Times New Roman"/>
          <w:szCs w:val="24"/>
          <w:lang w:val="ro-RO"/>
        </w:rPr>
        <w:t xml:space="preserve"> componentă importantă în </w:t>
      </w:r>
      <w:r w:rsidR="00726900">
        <w:rPr>
          <w:rFonts w:eastAsia="Times New Roman" w:cs="Times New Roman"/>
          <w:szCs w:val="24"/>
          <w:lang w:val="ro-RO"/>
        </w:rPr>
        <w:t xml:space="preserve">procesul de </w:t>
      </w:r>
      <w:r w:rsidR="002E1326">
        <w:rPr>
          <w:rFonts w:eastAsia="Times New Roman" w:cs="Times New Roman"/>
          <w:szCs w:val="24"/>
          <w:lang w:val="ro-RO"/>
        </w:rPr>
        <w:t>implementare</w:t>
      </w:r>
      <w:r w:rsidR="00726900">
        <w:rPr>
          <w:rFonts w:eastAsia="Times New Roman" w:cs="Times New Roman"/>
          <w:szCs w:val="24"/>
          <w:lang w:val="ro-RO"/>
        </w:rPr>
        <w:t xml:space="preserve"> </w:t>
      </w:r>
      <w:r w:rsidR="002E1326">
        <w:rPr>
          <w:rFonts w:eastAsia="Times New Roman" w:cs="Times New Roman"/>
          <w:szCs w:val="24"/>
          <w:lang w:val="ro-RO"/>
        </w:rPr>
        <w:t xml:space="preserve">a reformelor. </w:t>
      </w:r>
      <w:r w:rsidR="00F80AEE">
        <w:rPr>
          <w:rFonts w:eastAsia="Times New Roman" w:cs="Times New Roman"/>
          <w:szCs w:val="24"/>
          <w:lang w:val="ro-RO"/>
        </w:rPr>
        <w:t>Prin integrarea comunicării în SRR, ME recunoaște că o abordare strategică față de comunicare este una esențială pentru înlăturarea “deficiențelor de implementare” între procesul de legiferare a reformei și adoptarea acesteia de către principalele părți implicate atât din cadrul guvernului cât și din exterior.</w:t>
      </w:r>
      <w:r w:rsidR="005256D8">
        <w:rPr>
          <w:rFonts w:eastAsia="Times New Roman" w:cs="Times New Roman"/>
          <w:szCs w:val="24"/>
          <w:lang w:val="ro-RO"/>
        </w:rPr>
        <w:t xml:space="preserve"> </w:t>
      </w:r>
      <w:r w:rsidR="0011050F">
        <w:rPr>
          <w:rFonts w:eastAsia="Times New Roman" w:cs="Times New Roman"/>
          <w:szCs w:val="24"/>
          <w:lang w:val="ro-RO"/>
        </w:rPr>
        <w:t xml:space="preserve">Cele mai bune practici în domeniul reformelor de încurajare a activității de întreprinzător au scos în evidență </w:t>
      </w:r>
      <w:r w:rsidR="00D14090">
        <w:rPr>
          <w:rFonts w:eastAsia="Times New Roman" w:cs="Times New Roman"/>
          <w:szCs w:val="24"/>
          <w:lang w:val="ro-RO"/>
        </w:rPr>
        <w:t xml:space="preserve">importanța </w:t>
      </w:r>
      <w:r w:rsidR="00450231">
        <w:rPr>
          <w:rFonts w:eastAsia="Times New Roman" w:cs="Times New Roman"/>
          <w:szCs w:val="24"/>
          <w:lang w:val="ro-RO"/>
        </w:rPr>
        <w:t>comunicării strategice pentru sporirea reușitei reformelor.</w:t>
      </w:r>
      <w:r w:rsidR="00450231" w:rsidRPr="00450231">
        <w:rPr>
          <w:rStyle w:val="af2"/>
          <w:rFonts w:eastAsia="Times New Roman" w:cs="Times New Roman"/>
          <w:szCs w:val="24"/>
          <w:lang w:val="ro-RO"/>
        </w:rPr>
        <w:t xml:space="preserve"> </w:t>
      </w:r>
      <w:r w:rsidR="00450231" w:rsidRPr="009D3E95">
        <w:rPr>
          <w:rStyle w:val="af2"/>
          <w:rFonts w:eastAsia="Times New Roman" w:cs="Times New Roman"/>
          <w:szCs w:val="24"/>
          <w:lang w:val="ro-RO"/>
        </w:rPr>
        <w:footnoteReference w:id="1"/>
      </w:r>
      <w:r w:rsidR="00450231">
        <w:rPr>
          <w:rFonts w:eastAsia="Times New Roman" w:cs="Times New Roman"/>
          <w:szCs w:val="24"/>
          <w:lang w:val="ro-RO"/>
        </w:rPr>
        <w:t xml:space="preserve"> Acest lucru se datorează faptului că comunicarea strategică abordează elementul uman al reformelor prin promovarea și încurajarea schimbărilor comportamentale necesare pentru asigurarea sustenabilității reformelor. </w:t>
      </w:r>
    </w:p>
    <w:p w:rsidR="00966C74" w:rsidRDefault="00966C74" w:rsidP="0029227A">
      <w:pPr>
        <w:spacing w:after="0" w:line="240" w:lineRule="auto"/>
        <w:jc w:val="both"/>
        <w:rPr>
          <w:rFonts w:eastAsia="Times New Roman" w:cs="Times New Roman"/>
          <w:szCs w:val="24"/>
          <w:lang w:val="ro-RO"/>
        </w:rPr>
      </w:pPr>
    </w:p>
    <w:p w:rsidR="00966C74" w:rsidRPr="009D3E95" w:rsidRDefault="00966C74" w:rsidP="0029227A">
      <w:pPr>
        <w:spacing w:after="0" w:line="240" w:lineRule="auto"/>
        <w:jc w:val="both"/>
        <w:rPr>
          <w:rFonts w:eastAsia="Times New Roman" w:cs="Times New Roman"/>
          <w:szCs w:val="24"/>
          <w:lang w:val="ro-RO"/>
        </w:rPr>
      </w:pPr>
      <w:r w:rsidRPr="00F36725">
        <w:rPr>
          <w:rFonts w:eastAsia="Times New Roman" w:cs="Times New Roman"/>
          <w:szCs w:val="24"/>
          <w:lang w:val="ro-RO"/>
        </w:rPr>
        <w:t xml:space="preserve">În </w:t>
      </w:r>
      <w:r w:rsidR="007E14B3" w:rsidRPr="00F36725">
        <w:rPr>
          <w:rFonts w:eastAsia="Times New Roman" w:cs="Times New Roman"/>
          <w:szCs w:val="24"/>
          <w:lang w:val="ro-RO"/>
        </w:rPr>
        <w:t>vederea</w:t>
      </w:r>
      <w:r w:rsidRPr="00F36725">
        <w:rPr>
          <w:rFonts w:eastAsia="Times New Roman" w:cs="Times New Roman"/>
          <w:szCs w:val="24"/>
          <w:lang w:val="ro-RO"/>
        </w:rPr>
        <w:t xml:space="preserve"> completării și </w:t>
      </w:r>
      <w:r w:rsidR="00792051" w:rsidRPr="00F36725">
        <w:rPr>
          <w:rFonts w:eastAsia="Times New Roman" w:cs="Times New Roman"/>
          <w:szCs w:val="24"/>
          <w:lang w:val="ro-RO"/>
        </w:rPr>
        <w:t>prioritizării activităților</w:t>
      </w:r>
      <w:r w:rsidR="00C522BB" w:rsidRPr="00C67BCF">
        <w:rPr>
          <w:rFonts w:eastAsia="Times New Roman" w:cs="Times New Roman"/>
          <w:szCs w:val="24"/>
          <w:lang w:val="ro-RO"/>
        </w:rPr>
        <w:t xml:space="preserve"> preconizate de SRR</w:t>
      </w:r>
      <w:r w:rsidR="00792051" w:rsidRPr="00F36725">
        <w:rPr>
          <w:rFonts w:eastAsia="Times New Roman" w:cs="Times New Roman"/>
          <w:szCs w:val="24"/>
          <w:lang w:val="ro-RO"/>
        </w:rPr>
        <w:t xml:space="preserve">, în iulie 2013 Guvernul a elaborat și adoptat ”Foaia de parcurs </w:t>
      </w:r>
      <w:r w:rsidR="00C55DDC" w:rsidRPr="00F36725">
        <w:rPr>
          <w:rFonts w:eastAsia="Times New Roman" w:cs="Times New Roman"/>
          <w:szCs w:val="24"/>
          <w:lang w:val="ro-RO"/>
        </w:rPr>
        <w:t>privind acțiunile Guvernului în vederea eliminării constrângerilor critice în calea mediului de afaceri 2013-2014</w:t>
      </w:r>
      <w:r w:rsidR="00792051" w:rsidRPr="00F36725">
        <w:rPr>
          <w:rFonts w:eastAsia="Times New Roman" w:cs="Times New Roman"/>
          <w:szCs w:val="24"/>
          <w:lang w:val="ro-RO"/>
        </w:rPr>
        <w:t>”</w:t>
      </w:r>
      <w:r w:rsidR="00B92CCA" w:rsidRPr="00F36725">
        <w:rPr>
          <w:rFonts w:eastAsia="Times New Roman" w:cs="Times New Roman"/>
          <w:szCs w:val="24"/>
          <w:lang w:val="ro-RO"/>
        </w:rPr>
        <w:t xml:space="preserve"> (în continuare Foaia de Parcurs</w:t>
      </w:r>
      <w:r w:rsidR="00F36725">
        <w:rPr>
          <w:rFonts w:eastAsia="Times New Roman" w:cs="Times New Roman"/>
          <w:szCs w:val="24"/>
          <w:lang w:val="ro-RO"/>
        </w:rPr>
        <w:t xml:space="preserve">) care </w:t>
      </w:r>
      <w:r w:rsidR="00DB6CD5">
        <w:rPr>
          <w:rFonts w:eastAsia="Times New Roman" w:cs="Times New Roman"/>
          <w:szCs w:val="24"/>
          <w:lang w:val="ro-RO"/>
        </w:rPr>
        <w:t>include</w:t>
      </w:r>
      <w:r w:rsidR="00F36725">
        <w:rPr>
          <w:rFonts w:eastAsia="Times New Roman" w:cs="Times New Roman"/>
          <w:szCs w:val="24"/>
          <w:lang w:val="ro-RO"/>
        </w:rPr>
        <w:t xml:space="preserve"> o serie de </w:t>
      </w:r>
      <w:r w:rsidR="00DB6CD5">
        <w:rPr>
          <w:rFonts w:eastAsia="Times New Roman" w:cs="Times New Roman"/>
          <w:szCs w:val="24"/>
          <w:lang w:val="ro-RO"/>
        </w:rPr>
        <w:t xml:space="preserve">acțiuni în astfel de </w:t>
      </w:r>
      <w:r w:rsidR="00B92CCA" w:rsidRPr="00F36725">
        <w:rPr>
          <w:rFonts w:eastAsia="Times New Roman" w:cs="Times New Roman"/>
          <w:szCs w:val="24"/>
          <w:lang w:val="ro-RO"/>
        </w:rPr>
        <w:t>domeni</w:t>
      </w:r>
      <w:r w:rsidR="00DB6CD5">
        <w:rPr>
          <w:rFonts w:eastAsia="Times New Roman" w:cs="Times New Roman"/>
          <w:szCs w:val="24"/>
          <w:lang w:val="ro-RO"/>
        </w:rPr>
        <w:t xml:space="preserve">i cheie </w:t>
      </w:r>
      <w:r w:rsidR="00DB6CD5" w:rsidRPr="00DB6CD5">
        <w:rPr>
          <w:rFonts w:eastAsia="Times New Roman" w:cs="Times New Roman"/>
          <w:szCs w:val="24"/>
          <w:lang w:val="ro-RO"/>
        </w:rPr>
        <w:t>cu impact direct asupra businessului</w:t>
      </w:r>
      <w:r w:rsidR="00DB6CD5">
        <w:rPr>
          <w:rFonts w:eastAsia="Times New Roman" w:cs="Times New Roman"/>
          <w:szCs w:val="24"/>
          <w:lang w:val="ro-RO"/>
        </w:rPr>
        <w:t xml:space="preserve">: </w:t>
      </w:r>
      <w:r w:rsidR="00B92CCA" w:rsidRPr="00F36725">
        <w:rPr>
          <w:rFonts w:eastAsia="Times New Roman" w:cs="Times New Roman"/>
          <w:szCs w:val="24"/>
          <w:lang w:val="ro-RO"/>
        </w:rPr>
        <w:t>acte</w:t>
      </w:r>
      <w:r w:rsidR="00DB6CD5">
        <w:rPr>
          <w:rFonts w:eastAsia="Times New Roman" w:cs="Times New Roman"/>
          <w:szCs w:val="24"/>
          <w:lang w:val="ro-RO"/>
        </w:rPr>
        <w:t>le</w:t>
      </w:r>
      <w:r w:rsidR="00B92CCA" w:rsidRPr="00F36725">
        <w:rPr>
          <w:rFonts w:eastAsia="Times New Roman" w:cs="Times New Roman"/>
          <w:szCs w:val="24"/>
          <w:lang w:val="ro-RO"/>
        </w:rPr>
        <w:t xml:space="preserve"> permisive, lansarea afacerii, </w:t>
      </w:r>
      <w:r w:rsidR="00F36725" w:rsidRPr="00C67BCF">
        <w:rPr>
          <w:rFonts w:eastAsia="Times New Roman" w:cs="Times New Roman"/>
          <w:szCs w:val="24"/>
          <w:lang w:val="ro-RO"/>
        </w:rPr>
        <w:t>autorizații</w:t>
      </w:r>
      <w:r w:rsidR="00DB6CD5">
        <w:rPr>
          <w:rFonts w:eastAsia="Times New Roman" w:cs="Times New Roman"/>
          <w:szCs w:val="24"/>
          <w:lang w:val="ro-RO"/>
        </w:rPr>
        <w:t>le</w:t>
      </w:r>
      <w:r w:rsidR="00F36725" w:rsidRPr="00C67BCF">
        <w:rPr>
          <w:rFonts w:eastAsia="Times New Roman" w:cs="Times New Roman"/>
          <w:szCs w:val="24"/>
          <w:lang w:val="ro-RO"/>
        </w:rPr>
        <w:t xml:space="preserve"> de construire</w:t>
      </w:r>
      <w:r w:rsidR="00B92CCA" w:rsidRPr="00F36725">
        <w:rPr>
          <w:rFonts w:eastAsia="Times New Roman" w:cs="Times New Roman"/>
          <w:szCs w:val="24"/>
          <w:lang w:val="ro-RO"/>
        </w:rPr>
        <w:t xml:space="preserve">, administrarea afacerilor, administrarea fiscală, comerțul transfrontalier, acces la finanțe, concurență, sistemul judiciar și lichidarea afacerii. Cu toate acestea, Foaia de </w:t>
      </w:r>
      <w:r w:rsidR="00F36725" w:rsidRPr="00C67BCF">
        <w:rPr>
          <w:rFonts w:eastAsia="Times New Roman" w:cs="Times New Roman"/>
          <w:szCs w:val="24"/>
          <w:lang w:val="ro-RO"/>
        </w:rPr>
        <w:t xml:space="preserve">Parcurs </w:t>
      </w:r>
      <w:r w:rsidR="00B92CCA" w:rsidRPr="00F36725">
        <w:rPr>
          <w:rFonts w:eastAsia="Times New Roman" w:cs="Times New Roman"/>
          <w:szCs w:val="24"/>
          <w:lang w:val="ro-RO"/>
        </w:rPr>
        <w:t xml:space="preserve">nu include un plan sau </w:t>
      </w:r>
      <w:r w:rsidR="00B332CA" w:rsidRPr="00F36725">
        <w:rPr>
          <w:rFonts w:eastAsia="Times New Roman" w:cs="Times New Roman"/>
          <w:szCs w:val="24"/>
          <w:lang w:val="ro-RO"/>
        </w:rPr>
        <w:t>activități de comunicare</w:t>
      </w:r>
      <w:r w:rsidR="00B92CCA" w:rsidRPr="00F36725">
        <w:rPr>
          <w:rFonts w:eastAsia="Times New Roman" w:cs="Times New Roman"/>
          <w:szCs w:val="24"/>
          <w:lang w:val="ro-RO"/>
        </w:rPr>
        <w:t>.</w:t>
      </w:r>
      <w:r w:rsidR="00B92CCA">
        <w:rPr>
          <w:rFonts w:eastAsia="Times New Roman" w:cs="Times New Roman"/>
          <w:szCs w:val="24"/>
          <w:lang w:val="ro-RO"/>
        </w:rPr>
        <w:t xml:space="preserve"> </w:t>
      </w:r>
    </w:p>
    <w:p w:rsidR="00416704" w:rsidRDefault="00416704" w:rsidP="0029227A">
      <w:pPr>
        <w:spacing w:after="0" w:line="240" w:lineRule="auto"/>
        <w:jc w:val="both"/>
        <w:rPr>
          <w:rFonts w:eastAsia="Times New Roman" w:cs="Times New Roman"/>
          <w:szCs w:val="24"/>
          <w:lang w:val="ro-RO"/>
        </w:rPr>
      </w:pPr>
    </w:p>
    <w:p w:rsidR="00450231" w:rsidRPr="001C3DF6" w:rsidRDefault="00450231" w:rsidP="00B15A3D">
      <w:pPr>
        <w:spacing w:after="0" w:line="240" w:lineRule="auto"/>
        <w:jc w:val="both"/>
        <w:rPr>
          <w:rFonts w:eastAsia="Times New Roman" w:cs="Times New Roman"/>
          <w:szCs w:val="24"/>
          <w:lang w:val="ro-RO"/>
        </w:rPr>
      </w:pPr>
      <w:r>
        <w:rPr>
          <w:rFonts w:eastAsia="Times New Roman" w:cs="Times New Roman"/>
          <w:szCs w:val="24"/>
          <w:lang w:val="ro-RO"/>
        </w:rPr>
        <w:t>Acest document</w:t>
      </w:r>
      <w:r w:rsidR="00BA0AF9">
        <w:rPr>
          <w:rFonts w:eastAsia="Times New Roman" w:cs="Times New Roman"/>
          <w:szCs w:val="24"/>
          <w:lang w:val="ro-RO"/>
        </w:rPr>
        <w:t xml:space="preserve"> prezintă, în linii generale,</w:t>
      </w:r>
      <w:r>
        <w:rPr>
          <w:rFonts w:eastAsia="Times New Roman" w:cs="Times New Roman"/>
          <w:szCs w:val="24"/>
          <w:lang w:val="ro-RO"/>
        </w:rPr>
        <w:t xml:space="preserve"> programul comunicării strategice</w:t>
      </w:r>
      <w:r w:rsidR="00F43675">
        <w:rPr>
          <w:rFonts w:eastAsia="Times New Roman" w:cs="Times New Roman"/>
          <w:szCs w:val="24"/>
          <w:lang w:val="ro-RO"/>
        </w:rPr>
        <w:t>,</w:t>
      </w:r>
      <w:r>
        <w:rPr>
          <w:rFonts w:eastAsia="Times New Roman" w:cs="Times New Roman"/>
          <w:szCs w:val="24"/>
          <w:lang w:val="ro-RO"/>
        </w:rPr>
        <w:t xml:space="preserve"> </w:t>
      </w:r>
      <w:r w:rsidR="00BA0AF9">
        <w:rPr>
          <w:rFonts w:eastAsia="Times New Roman" w:cs="Times New Roman"/>
          <w:szCs w:val="24"/>
          <w:lang w:val="ro-RO"/>
        </w:rPr>
        <w:t xml:space="preserve">care are drept scop sprijinirea procesului de implementare a SRR și </w:t>
      </w:r>
      <w:r w:rsidR="00F43675">
        <w:rPr>
          <w:rFonts w:eastAsia="Times New Roman" w:cs="Times New Roman"/>
          <w:szCs w:val="24"/>
          <w:lang w:val="ro-RO"/>
        </w:rPr>
        <w:t>asigurarea</w:t>
      </w:r>
      <w:r w:rsidR="00BA0AF9">
        <w:rPr>
          <w:rFonts w:eastAsia="Times New Roman" w:cs="Times New Roman"/>
          <w:szCs w:val="24"/>
          <w:lang w:val="ro-RO"/>
        </w:rPr>
        <w:t xml:space="preserve"> succesului și sustenabilității reformelor </w:t>
      </w:r>
      <w:r w:rsidR="00F43675">
        <w:rPr>
          <w:rFonts w:eastAsia="Times New Roman" w:cs="Times New Roman"/>
          <w:szCs w:val="24"/>
          <w:lang w:val="ro-RO"/>
        </w:rPr>
        <w:t>promovate</w:t>
      </w:r>
      <w:r w:rsidR="00BA0AF9">
        <w:rPr>
          <w:rFonts w:eastAsia="Times New Roman" w:cs="Times New Roman"/>
          <w:szCs w:val="24"/>
          <w:lang w:val="ro-RO"/>
        </w:rPr>
        <w:t xml:space="preserve"> în </w:t>
      </w:r>
      <w:r w:rsidR="00F43675">
        <w:rPr>
          <w:rFonts w:eastAsia="Times New Roman" w:cs="Times New Roman"/>
          <w:szCs w:val="24"/>
          <w:lang w:val="ro-RO"/>
        </w:rPr>
        <w:t>cadrul SRR</w:t>
      </w:r>
      <w:r w:rsidR="00BA0AF9">
        <w:rPr>
          <w:rFonts w:eastAsia="Times New Roman" w:cs="Times New Roman"/>
          <w:szCs w:val="24"/>
          <w:lang w:val="ro-RO"/>
        </w:rPr>
        <w:t xml:space="preserve">. Comunicarea strategică este concepută în așa fel încât să asigure un cadru pentru toate comunicările strategice care vin să sprijine SRR și </w:t>
      </w:r>
      <w:r w:rsidR="00F43675">
        <w:rPr>
          <w:rFonts w:eastAsia="Times New Roman" w:cs="Times New Roman"/>
          <w:szCs w:val="24"/>
          <w:lang w:val="ro-RO"/>
        </w:rPr>
        <w:t>să implementeze</w:t>
      </w:r>
      <w:r w:rsidR="00BA6639">
        <w:rPr>
          <w:rFonts w:eastAsia="Times New Roman" w:cs="Times New Roman"/>
          <w:szCs w:val="24"/>
          <w:lang w:val="ro-RO"/>
        </w:rPr>
        <w:t xml:space="preserve"> </w:t>
      </w:r>
      <w:r w:rsidR="00BA6639">
        <w:rPr>
          <w:rFonts w:eastAsia="Times New Roman" w:cs="Times New Roman"/>
          <w:szCs w:val="24"/>
          <w:lang w:val="ro-RO"/>
        </w:rPr>
        <w:lastRenderedPageBreak/>
        <w:t>una din activitățile din cadrul componentei trei (</w:t>
      </w:r>
      <w:r w:rsidR="00D73553">
        <w:rPr>
          <w:rFonts w:eastAsia="Times New Roman" w:cs="Times New Roman"/>
          <w:szCs w:val="24"/>
          <w:lang w:val="ro-RO"/>
        </w:rPr>
        <w:t>“</w:t>
      </w:r>
      <w:r w:rsidR="00BA6639">
        <w:rPr>
          <w:rFonts w:eastAsia="Times New Roman" w:cs="Times New Roman"/>
          <w:szCs w:val="24"/>
          <w:lang w:val="ro-RO"/>
        </w:rPr>
        <w:t>Comunicar</w:t>
      </w:r>
      <w:r w:rsidR="001C3DF6">
        <w:rPr>
          <w:rFonts w:eastAsia="Times New Roman" w:cs="Times New Roman"/>
          <w:szCs w:val="24"/>
          <w:lang w:val="ro-RO"/>
        </w:rPr>
        <w:t>e”) a strategiei: Activitatea 4</w:t>
      </w:r>
      <w:r w:rsidR="00BA6639">
        <w:rPr>
          <w:rFonts w:eastAsia="Times New Roman" w:cs="Times New Roman"/>
          <w:szCs w:val="24"/>
          <w:lang w:val="ro-RO"/>
        </w:rPr>
        <w:t xml:space="preserve"> </w:t>
      </w:r>
      <w:r w:rsidR="00D73553" w:rsidRPr="001C3DF6">
        <w:rPr>
          <w:rFonts w:eastAsia="Times New Roman" w:cs="Times New Roman"/>
          <w:szCs w:val="24"/>
          <w:lang w:val="ro-RO"/>
        </w:rPr>
        <w:t>“</w:t>
      </w:r>
      <w:r w:rsidR="001C3DF6" w:rsidRPr="001C3DF6">
        <w:rPr>
          <w:rFonts w:eastAsia="Times New Roman" w:cs="Times New Roman"/>
          <w:szCs w:val="24"/>
          <w:lang w:val="ro-RO"/>
        </w:rPr>
        <w:t>Elaborarea programului de comunicare și promovare a reformei cadrului de reglementare a activității de întreprinzător</w:t>
      </w:r>
      <w:r w:rsidR="00BA6639" w:rsidRPr="001C3DF6">
        <w:rPr>
          <w:rFonts w:eastAsia="Times New Roman" w:cs="Times New Roman"/>
          <w:szCs w:val="24"/>
          <w:lang w:val="ro-RO"/>
        </w:rPr>
        <w:t>”.</w:t>
      </w:r>
      <w:r w:rsidR="00B332CA">
        <w:rPr>
          <w:rFonts w:eastAsia="Times New Roman" w:cs="Times New Roman"/>
          <w:szCs w:val="24"/>
          <w:lang w:val="ro-RO"/>
        </w:rPr>
        <w:t xml:space="preserve"> Având în vedere importanța Foii de Parcurs, a fost elaborat un plan de acțiune care să acorde </w:t>
      </w:r>
      <w:r w:rsidR="00B332CA" w:rsidRPr="00EE5B24">
        <w:rPr>
          <w:rFonts w:eastAsia="Times New Roman" w:cs="Times New Roman"/>
          <w:szCs w:val="24"/>
          <w:lang w:val="ro-RO"/>
        </w:rPr>
        <w:t xml:space="preserve">prioritate comunicării pe inițiative </w:t>
      </w:r>
      <w:r w:rsidR="00E8070A" w:rsidRPr="00EE5B24">
        <w:rPr>
          <w:rFonts w:eastAsia="Times New Roman" w:cs="Times New Roman"/>
          <w:szCs w:val="24"/>
          <w:lang w:val="ro-RO"/>
        </w:rPr>
        <w:t xml:space="preserve">specifice </w:t>
      </w:r>
      <w:r w:rsidR="00B332CA" w:rsidRPr="00EE5B24">
        <w:rPr>
          <w:rFonts w:eastAsia="Times New Roman" w:cs="Times New Roman"/>
          <w:szCs w:val="24"/>
          <w:lang w:val="ro-RO"/>
        </w:rPr>
        <w:t>de reformă</w:t>
      </w:r>
      <w:r w:rsidR="009C28AE">
        <w:rPr>
          <w:rFonts w:eastAsia="Times New Roman" w:cs="Times New Roman"/>
          <w:szCs w:val="24"/>
          <w:lang w:val="ro-RO"/>
        </w:rPr>
        <w:t xml:space="preserve">, ceea ce presupune </w:t>
      </w:r>
      <w:r w:rsidR="0053500E">
        <w:rPr>
          <w:rFonts w:eastAsia="Times New Roman" w:cs="Times New Roman"/>
          <w:szCs w:val="24"/>
          <w:lang w:val="ro-RO"/>
        </w:rPr>
        <w:t xml:space="preserve">că </w:t>
      </w:r>
      <w:r w:rsidR="009C28AE">
        <w:rPr>
          <w:rFonts w:eastAsia="Times New Roman" w:cs="Times New Roman"/>
          <w:szCs w:val="24"/>
          <w:lang w:val="ro-RO"/>
        </w:rPr>
        <w:t xml:space="preserve">activități </w:t>
      </w:r>
      <w:r w:rsidR="0053500E">
        <w:rPr>
          <w:rFonts w:eastAsia="Times New Roman" w:cs="Times New Roman"/>
          <w:szCs w:val="24"/>
          <w:lang w:val="ro-RO"/>
        </w:rPr>
        <w:t xml:space="preserve">mai ample </w:t>
      </w:r>
      <w:r w:rsidR="009C28AE">
        <w:rPr>
          <w:rFonts w:eastAsia="Times New Roman" w:cs="Times New Roman"/>
          <w:szCs w:val="24"/>
          <w:lang w:val="ro-RO"/>
        </w:rPr>
        <w:t>de sensibilizare a opiniei publice</w:t>
      </w:r>
      <w:r w:rsidR="00EE5B24">
        <w:rPr>
          <w:rFonts w:eastAsia="Times New Roman" w:cs="Times New Roman"/>
          <w:szCs w:val="24"/>
          <w:lang w:val="ro-RO"/>
        </w:rPr>
        <w:t>,</w:t>
      </w:r>
      <w:r w:rsidR="009C28AE">
        <w:rPr>
          <w:rFonts w:eastAsia="Times New Roman" w:cs="Times New Roman"/>
          <w:szCs w:val="24"/>
          <w:lang w:val="ro-RO"/>
        </w:rPr>
        <w:t xml:space="preserve"> </w:t>
      </w:r>
      <w:r w:rsidR="0053500E">
        <w:rPr>
          <w:rFonts w:eastAsia="Times New Roman" w:cs="Times New Roman"/>
          <w:szCs w:val="24"/>
          <w:lang w:val="ro-RO"/>
        </w:rPr>
        <w:t>cum a</w:t>
      </w:r>
      <w:r w:rsidR="00EE5B24">
        <w:rPr>
          <w:rFonts w:eastAsia="Times New Roman" w:cs="Times New Roman"/>
          <w:szCs w:val="24"/>
          <w:lang w:val="ro-RO"/>
        </w:rPr>
        <w:t>r fi crearea unor portaluri web,</w:t>
      </w:r>
      <w:r w:rsidR="0053500E">
        <w:rPr>
          <w:rFonts w:eastAsia="Times New Roman" w:cs="Times New Roman"/>
          <w:szCs w:val="24"/>
          <w:lang w:val="ro-RO"/>
        </w:rPr>
        <w:t xml:space="preserve"> vor fi implementate mai târziu decât a fost prevăzut inițial în Planul de Acțiune al SRR. </w:t>
      </w:r>
    </w:p>
    <w:p w:rsidR="00424DF1" w:rsidRDefault="00424DF1" w:rsidP="00B15A3D">
      <w:pPr>
        <w:spacing w:after="0" w:line="240" w:lineRule="auto"/>
        <w:jc w:val="both"/>
        <w:rPr>
          <w:rFonts w:eastAsia="Times New Roman" w:cs="Times New Roman"/>
          <w:szCs w:val="24"/>
          <w:lang w:val="ro-RO"/>
        </w:rPr>
      </w:pPr>
    </w:p>
    <w:p w:rsidR="0029227A" w:rsidRPr="009D3E95" w:rsidRDefault="0029227A" w:rsidP="00B15A3D">
      <w:pPr>
        <w:spacing w:after="0" w:line="240" w:lineRule="auto"/>
        <w:jc w:val="both"/>
        <w:rPr>
          <w:rFonts w:eastAsia="Times New Roman" w:cs="Times New Roman"/>
          <w:szCs w:val="24"/>
          <w:lang w:val="ro-RO"/>
        </w:rPr>
      </w:pPr>
      <w:r>
        <w:rPr>
          <w:rFonts w:eastAsia="Times New Roman" w:cs="Times New Roman"/>
          <w:szCs w:val="24"/>
          <w:lang w:val="ro-RO"/>
        </w:rPr>
        <w:t xml:space="preserve">Este important de menționat faptul că </w:t>
      </w:r>
      <w:r w:rsidR="00A4471D">
        <w:rPr>
          <w:rFonts w:eastAsia="Times New Roman" w:cs="Times New Roman"/>
          <w:szCs w:val="24"/>
          <w:lang w:val="ro-RO"/>
        </w:rPr>
        <w:t>această strategie de comunicare</w:t>
      </w:r>
      <w:r>
        <w:rPr>
          <w:rFonts w:eastAsia="Times New Roman" w:cs="Times New Roman"/>
          <w:szCs w:val="24"/>
          <w:lang w:val="ro-RO"/>
        </w:rPr>
        <w:t xml:space="preserve"> nu prezintă un plan pentru realizarea întregului volum de lucru preconizat în cadrul Componentei 3 (</w:t>
      </w:r>
      <w:r w:rsidR="00D73553">
        <w:rPr>
          <w:rFonts w:eastAsia="Times New Roman" w:cs="Times New Roman"/>
          <w:szCs w:val="24"/>
          <w:lang w:val="ro-RO"/>
        </w:rPr>
        <w:t>“</w:t>
      </w:r>
      <w:r>
        <w:rPr>
          <w:rFonts w:eastAsia="Times New Roman" w:cs="Times New Roman"/>
          <w:szCs w:val="24"/>
          <w:lang w:val="ro-RO"/>
        </w:rPr>
        <w:t xml:space="preserve">Comunicare”) a SRR. Componenta </w:t>
      </w:r>
      <w:r w:rsidR="009E23A9">
        <w:rPr>
          <w:rFonts w:eastAsia="Times New Roman" w:cs="Times New Roman"/>
          <w:szCs w:val="24"/>
          <w:lang w:val="ro-RO"/>
        </w:rPr>
        <w:t>3 iese din limitele comunicării strategice și abordează o varietate de activități de informare</w:t>
      </w:r>
      <w:r w:rsidR="005357B7">
        <w:rPr>
          <w:rFonts w:eastAsia="Times New Roman" w:cs="Times New Roman"/>
          <w:szCs w:val="24"/>
          <w:lang w:val="ro-RO"/>
        </w:rPr>
        <w:t xml:space="preserve">, cum ar fi elaborarea programelor de instruire sau cursuri universitare sau coordonarea acestora cu donatorii și organizațiile internaționale, activități care </w:t>
      </w:r>
      <w:r w:rsidR="0028463D">
        <w:rPr>
          <w:rFonts w:eastAsia="Times New Roman" w:cs="Times New Roman"/>
          <w:szCs w:val="24"/>
          <w:lang w:val="ro-RO"/>
        </w:rPr>
        <w:t xml:space="preserve">depășesc competențele Serviciului de Presă al Ministerului Economiei sau oricărei alte agenții guvernamentale și ar putea fi implementate de alte departamente din cadrul ME sau din cadrul guvernului. În mod similar, acest plan de acțiune nu se limitează la sprijinirea doar a celor activități menționate în Componenta 3. </w:t>
      </w:r>
      <w:r w:rsidR="00FA0608">
        <w:rPr>
          <w:rFonts w:eastAsia="Times New Roman" w:cs="Times New Roman"/>
          <w:szCs w:val="24"/>
          <w:lang w:val="ro-RO"/>
        </w:rPr>
        <w:t>Mai curând, acesta are o abordare holistică față de SRR</w:t>
      </w:r>
      <w:r w:rsidR="0028219B">
        <w:rPr>
          <w:rFonts w:eastAsia="Times New Roman" w:cs="Times New Roman"/>
          <w:szCs w:val="24"/>
          <w:lang w:val="ro-RO"/>
        </w:rPr>
        <w:t xml:space="preserve"> și Foaia de Parcurs</w:t>
      </w:r>
      <w:r w:rsidR="00FA0608">
        <w:rPr>
          <w:rFonts w:eastAsia="Times New Roman" w:cs="Times New Roman"/>
          <w:szCs w:val="24"/>
          <w:lang w:val="ro-RO"/>
        </w:rPr>
        <w:t xml:space="preserve"> și asupra modului în care comunicarea strategica poate fi folosită pentru a sprijini și încuraja aplicarea </w:t>
      </w:r>
      <w:r w:rsidR="0055752C">
        <w:rPr>
          <w:rFonts w:eastAsia="Times New Roman" w:cs="Times New Roman"/>
          <w:szCs w:val="24"/>
          <w:lang w:val="ro-RO"/>
        </w:rPr>
        <w:t>SRR</w:t>
      </w:r>
      <w:r w:rsidR="00FA0608">
        <w:rPr>
          <w:rFonts w:eastAsia="Times New Roman" w:cs="Times New Roman"/>
          <w:szCs w:val="24"/>
          <w:lang w:val="ro-RO"/>
        </w:rPr>
        <w:t xml:space="preserve">.  </w:t>
      </w:r>
    </w:p>
    <w:p w:rsidR="003B0911" w:rsidRPr="009D3E95" w:rsidRDefault="003B0911" w:rsidP="00B15A3D">
      <w:pPr>
        <w:spacing w:after="0" w:line="240" w:lineRule="auto"/>
        <w:jc w:val="both"/>
        <w:rPr>
          <w:rFonts w:eastAsia="Times New Roman" w:cs="Times New Roman"/>
          <w:szCs w:val="24"/>
          <w:lang w:val="ro-RO"/>
        </w:rPr>
      </w:pPr>
    </w:p>
    <w:p w:rsidR="003B0911" w:rsidRPr="009D3E95" w:rsidRDefault="004D5E59" w:rsidP="00B15A3D">
      <w:pPr>
        <w:spacing w:after="0" w:line="240" w:lineRule="auto"/>
        <w:jc w:val="both"/>
        <w:rPr>
          <w:rFonts w:eastAsia="Times New Roman" w:cs="Times New Roman"/>
          <w:szCs w:val="24"/>
          <w:lang w:val="ro-RO"/>
        </w:rPr>
      </w:pPr>
      <w:r>
        <w:rPr>
          <w:rFonts w:eastAsia="Times New Roman" w:cs="Times New Roman"/>
          <w:szCs w:val="24"/>
          <w:lang w:val="ro-RO"/>
        </w:rPr>
        <w:t xml:space="preserve">Acest document a fost elaborat de Serviciul de Presă al ME, cu sprijinul programului </w:t>
      </w:r>
      <w:r w:rsidR="008E2AC7">
        <w:rPr>
          <w:rFonts w:eastAsia="Times New Roman" w:cs="Times New Roman"/>
          <w:szCs w:val="24"/>
          <w:lang w:val="ro-RO"/>
        </w:rPr>
        <w:t xml:space="preserve">USAID </w:t>
      </w:r>
      <w:r w:rsidR="00D73553">
        <w:rPr>
          <w:rFonts w:eastAsia="Times New Roman" w:cs="Times New Roman"/>
          <w:szCs w:val="24"/>
          <w:lang w:val="ro-RO"/>
        </w:rPr>
        <w:t>“</w:t>
      </w:r>
      <w:r w:rsidR="008E2AC7">
        <w:rPr>
          <w:rFonts w:eastAsia="Times New Roman" w:cs="Times New Roman"/>
          <w:szCs w:val="24"/>
          <w:lang w:val="ro-RO"/>
        </w:rPr>
        <w:t>Comerț, Investiții și Reglementarea Activității de Întreprinzător (BRITE)”. Contribuția principalelor părți implicate</w:t>
      </w:r>
      <w:r w:rsidR="006E7826">
        <w:rPr>
          <w:rFonts w:eastAsia="Times New Roman" w:cs="Times New Roman"/>
          <w:szCs w:val="24"/>
          <w:lang w:val="ro-RO"/>
        </w:rPr>
        <w:t xml:space="preserve"> din cadrul guvernului</w:t>
      </w:r>
      <w:r w:rsidR="008E2AC7">
        <w:rPr>
          <w:rFonts w:eastAsia="Times New Roman" w:cs="Times New Roman"/>
          <w:szCs w:val="24"/>
          <w:lang w:val="ro-RO"/>
        </w:rPr>
        <w:t xml:space="preserve"> a fost una extrem de importantă pentru procesul de elaborare a acestui document</w:t>
      </w:r>
      <w:r w:rsidR="00EE5B24">
        <w:rPr>
          <w:rFonts w:eastAsia="Times New Roman" w:cs="Times New Roman"/>
          <w:szCs w:val="24"/>
          <w:lang w:val="ro-RO"/>
        </w:rPr>
        <w:t>.</w:t>
      </w:r>
      <w:r w:rsidR="002A2FAA">
        <w:rPr>
          <w:rFonts w:eastAsia="Times New Roman" w:cs="Times New Roman"/>
          <w:szCs w:val="24"/>
          <w:lang w:val="ro-RO"/>
        </w:rPr>
        <w:t xml:space="preserve"> </w:t>
      </w:r>
      <w:r w:rsidR="0028219B">
        <w:rPr>
          <w:rFonts w:eastAsia="Times New Roman" w:cs="Times New Roman"/>
          <w:szCs w:val="24"/>
          <w:lang w:val="ro-RO"/>
        </w:rPr>
        <w:t xml:space="preserve">Implementarea </w:t>
      </w:r>
      <w:r w:rsidR="002A2FAA">
        <w:rPr>
          <w:rFonts w:eastAsia="Times New Roman" w:cs="Times New Roman"/>
          <w:szCs w:val="24"/>
          <w:lang w:val="ro-RO"/>
        </w:rPr>
        <w:t>de succes va necesita o coordonare și colaborare continuă cu cel puțin 10 instituții guv</w:t>
      </w:r>
      <w:r w:rsidR="004C2B21">
        <w:rPr>
          <w:rFonts w:eastAsia="Times New Roman" w:cs="Times New Roman"/>
          <w:szCs w:val="24"/>
          <w:lang w:val="ro-RO"/>
        </w:rPr>
        <w:t>ernamentale</w:t>
      </w:r>
      <w:r w:rsidR="00B37A74">
        <w:rPr>
          <w:rFonts w:eastAsia="Times New Roman" w:cs="Times New Roman"/>
          <w:szCs w:val="24"/>
          <w:lang w:val="ro-RO"/>
        </w:rPr>
        <w:t xml:space="preserve">, </w:t>
      </w:r>
      <w:r w:rsidR="00B37A74" w:rsidRPr="00EE5B24">
        <w:rPr>
          <w:rFonts w:eastAsia="Times New Roman" w:cs="Times New Roman"/>
          <w:szCs w:val="24"/>
          <w:lang w:val="ro-RO"/>
        </w:rPr>
        <w:t>Cancelaria de Stat și Centrul de Guvernare Electronică având un rol aparte.</w:t>
      </w:r>
      <w:r w:rsidR="002A2FAA">
        <w:rPr>
          <w:rFonts w:eastAsia="Times New Roman" w:cs="Times New Roman"/>
          <w:szCs w:val="24"/>
          <w:lang w:val="ro-RO"/>
        </w:rPr>
        <w:t xml:space="preserve"> Din aceste considerente, această strategie prevede crearea unui grup de lucru </w:t>
      </w:r>
      <w:r w:rsidR="0055752C">
        <w:rPr>
          <w:rFonts w:eastAsia="Times New Roman" w:cs="Times New Roman"/>
          <w:szCs w:val="24"/>
          <w:lang w:val="ro-RO"/>
        </w:rPr>
        <w:t>pe comunicare, format din comunicatori</w:t>
      </w:r>
      <w:r w:rsidR="002A2FAA">
        <w:rPr>
          <w:rFonts w:eastAsia="Times New Roman" w:cs="Times New Roman"/>
          <w:szCs w:val="24"/>
          <w:lang w:val="ro-RO"/>
        </w:rPr>
        <w:t xml:space="preserve"> din cadrul instituțiilor guvernamentale și donatorilor interesați în </w:t>
      </w:r>
      <w:r w:rsidR="00CE0178">
        <w:rPr>
          <w:rFonts w:eastAsia="Times New Roman" w:cs="Times New Roman"/>
          <w:szCs w:val="24"/>
          <w:lang w:val="ro-RO"/>
        </w:rPr>
        <w:t>preluarea rolului de lideri în implementarea  acestui plan de comunicare. Acest grup de lucru va servi drept nucleu pentru activitățile de comunicare asociate cu SRR</w:t>
      </w:r>
      <w:r w:rsidR="0055752C">
        <w:rPr>
          <w:rFonts w:eastAsia="Times New Roman" w:cs="Times New Roman"/>
          <w:szCs w:val="24"/>
          <w:lang w:val="ro-RO"/>
        </w:rPr>
        <w:t>, asigurând coordonarea necesară</w:t>
      </w:r>
      <w:r w:rsidR="00CE0178">
        <w:rPr>
          <w:rFonts w:eastAsia="Times New Roman" w:cs="Times New Roman"/>
          <w:szCs w:val="24"/>
          <w:lang w:val="ro-RO"/>
        </w:rPr>
        <w:t xml:space="preserve"> pentru atingerea impactului </w:t>
      </w:r>
      <w:r w:rsidR="0055752C">
        <w:rPr>
          <w:rFonts w:eastAsia="Times New Roman" w:cs="Times New Roman"/>
          <w:szCs w:val="24"/>
          <w:lang w:val="ro-RO"/>
        </w:rPr>
        <w:t>scontat</w:t>
      </w:r>
      <w:r w:rsidR="00CE0178">
        <w:rPr>
          <w:rFonts w:eastAsia="Times New Roman" w:cs="Times New Roman"/>
          <w:szCs w:val="24"/>
          <w:lang w:val="ro-RO"/>
        </w:rPr>
        <w:t xml:space="preserve"> al strategiei. </w:t>
      </w:r>
    </w:p>
    <w:p w:rsidR="00424DF1" w:rsidRPr="009D3E95" w:rsidRDefault="00424DF1" w:rsidP="003B0911">
      <w:pPr>
        <w:spacing w:after="0" w:line="240" w:lineRule="auto"/>
        <w:rPr>
          <w:rFonts w:eastAsia="Times New Roman" w:cs="Times New Roman"/>
          <w:szCs w:val="24"/>
          <w:lang w:val="ro-RO"/>
        </w:rPr>
      </w:pPr>
    </w:p>
    <w:p w:rsidR="00424DF1" w:rsidRPr="009D3E95" w:rsidRDefault="00424DF1" w:rsidP="00E935F2">
      <w:pPr>
        <w:spacing w:after="0" w:line="240" w:lineRule="auto"/>
        <w:rPr>
          <w:rFonts w:eastAsia="Times New Roman" w:cs="Times New Roman"/>
          <w:szCs w:val="24"/>
          <w:lang w:val="ro-RO"/>
        </w:rPr>
      </w:pPr>
    </w:p>
    <w:p w:rsidR="00424DF1" w:rsidRPr="009D3E95" w:rsidRDefault="00424DF1" w:rsidP="005B53BE">
      <w:pPr>
        <w:spacing w:after="0" w:line="240" w:lineRule="auto"/>
        <w:jc w:val="both"/>
        <w:rPr>
          <w:rFonts w:eastAsia="Times New Roman" w:cs="Times New Roman"/>
          <w:szCs w:val="24"/>
          <w:lang w:val="ro-RO"/>
        </w:rPr>
      </w:pPr>
    </w:p>
    <w:p w:rsidR="00424DF1" w:rsidRPr="00CE0178" w:rsidRDefault="00424DF1" w:rsidP="005B53BE">
      <w:pPr>
        <w:spacing w:after="0" w:line="240" w:lineRule="auto"/>
        <w:jc w:val="both"/>
        <w:rPr>
          <w:rFonts w:eastAsia="Times New Roman" w:cs="Times New Roman"/>
          <w:szCs w:val="24"/>
          <w:lang w:val="es-ES_tradnl"/>
        </w:rPr>
      </w:pPr>
    </w:p>
    <w:p w:rsidR="00416704" w:rsidRPr="00CE0178" w:rsidRDefault="00416704" w:rsidP="005B53BE">
      <w:pPr>
        <w:spacing w:after="0" w:line="240" w:lineRule="auto"/>
        <w:jc w:val="both"/>
        <w:rPr>
          <w:rFonts w:eastAsia="Times New Roman" w:cs="Times New Roman"/>
          <w:szCs w:val="24"/>
          <w:lang w:val="es-ES_tradnl"/>
        </w:rPr>
        <w:sectPr w:rsidR="00416704" w:rsidRPr="00CE0178">
          <w:footerReference w:type="default" r:id="rId8"/>
          <w:pgSz w:w="12240" w:h="15840"/>
          <w:pgMar w:top="1440" w:right="1440" w:bottom="1440" w:left="1440" w:header="720" w:footer="720" w:gutter="0"/>
          <w:cols w:space="720"/>
          <w:docGrid w:linePitch="360"/>
        </w:sectPr>
      </w:pPr>
    </w:p>
    <w:p w:rsidR="00416704" w:rsidRPr="00CE0178" w:rsidRDefault="00CE0178" w:rsidP="00416704">
      <w:pPr>
        <w:spacing w:after="0" w:line="240" w:lineRule="auto"/>
        <w:jc w:val="center"/>
        <w:rPr>
          <w:rFonts w:eastAsia="Times New Roman" w:cs="Times New Roman"/>
          <w:szCs w:val="24"/>
          <w:lang w:val="ro-RO"/>
        </w:rPr>
      </w:pPr>
      <w:r w:rsidRPr="00CE0178">
        <w:rPr>
          <w:rFonts w:eastAsia="Times New Roman" w:cs="Times New Roman"/>
          <w:b/>
          <w:bCs/>
          <w:smallCaps/>
          <w:color w:val="002A6C"/>
          <w:sz w:val="27"/>
          <w:szCs w:val="27"/>
          <w:lang w:val="ro-RO"/>
        </w:rPr>
        <w:lastRenderedPageBreak/>
        <w:t>Capitolul</w:t>
      </w:r>
      <w:r w:rsidR="00416704" w:rsidRPr="00CE0178">
        <w:rPr>
          <w:rFonts w:eastAsia="Times New Roman" w:cs="Times New Roman"/>
          <w:b/>
          <w:bCs/>
          <w:smallCaps/>
          <w:color w:val="002A6C"/>
          <w:sz w:val="27"/>
          <w:szCs w:val="27"/>
          <w:lang w:val="ro-RO"/>
        </w:rPr>
        <w:t xml:space="preserve"> I: </w:t>
      </w:r>
      <w:r>
        <w:rPr>
          <w:rFonts w:eastAsia="Times New Roman" w:cs="Times New Roman"/>
          <w:b/>
          <w:bCs/>
          <w:smallCaps/>
          <w:color w:val="002A6C"/>
          <w:sz w:val="27"/>
          <w:szCs w:val="27"/>
          <w:lang w:val="ro-RO"/>
        </w:rPr>
        <w:t xml:space="preserve">Comunicarea Reformei </w:t>
      </w:r>
      <w:r w:rsidR="00CD58F9">
        <w:rPr>
          <w:rFonts w:eastAsia="Times New Roman" w:cs="Times New Roman"/>
          <w:b/>
          <w:bCs/>
          <w:smallCaps/>
          <w:color w:val="002A6C"/>
          <w:sz w:val="27"/>
          <w:szCs w:val="27"/>
          <w:lang w:val="ro-RO"/>
        </w:rPr>
        <w:t xml:space="preserve">Cadrului de Reglementare  - </w:t>
      </w:r>
      <w:r w:rsidR="00F15D73">
        <w:rPr>
          <w:rFonts w:eastAsia="Times New Roman" w:cs="Times New Roman"/>
          <w:b/>
          <w:bCs/>
          <w:smallCaps/>
          <w:color w:val="002A6C"/>
          <w:sz w:val="27"/>
          <w:szCs w:val="27"/>
          <w:lang w:val="ro-RO"/>
        </w:rPr>
        <w:t>Informații Generale</w:t>
      </w:r>
    </w:p>
    <w:p w:rsidR="00416704" w:rsidRDefault="00416704" w:rsidP="005B53BE">
      <w:pPr>
        <w:spacing w:after="0" w:line="240" w:lineRule="auto"/>
        <w:jc w:val="both"/>
        <w:rPr>
          <w:rFonts w:eastAsia="Times New Roman" w:cs="Times New Roman"/>
          <w:szCs w:val="24"/>
          <w:lang w:val="ro-RO"/>
        </w:rPr>
      </w:pPr>
    </w:p>
    <w:p w:rsidR="00B03767" w:rsidRPr="00230F83" w:rsidRDefault="00B03767" w:rsidP="005B53BE">
      <w:pPr>
        <w:spacing w:after="0" w:line="240" w:lineRule="auto"/>
        <w:jc w:val="both"/>
        <w:rPr>
          <w:rFonts w:eastAsia="Times New Roman" w:cs="Times New Roman"/>
          <w:szCs w:val="24"/>
          <w:lang w:val="ro-RO"/>
        </w:rPr>
      </w:pPr>
      <w:r w:rsidRPr="00B03767">
        <w:rPr>
          <w:rFonts w:eastAsia="Times New Roman" w:cs="Times New Roman"/>
          <w:szCs w:val="24"/>
          <w:lang w:val="ro-RO"/>
        </w:rPr>
        <w:t>Strategia Reformei Cadrului de Reglementare a Activității de Întreprinzător</w:t>
      </w:r>
      <w:r>
        <w:rPr>
          <w:rFonts w:eastAsia="Times New Roman" w:cs="Times New Roman"/>
          <w:szCs w:val="24"/>
          <w:lang w:val="ro-RO"/>
        </w:rPr>
        <w:t xml:space="preserve"> face parte din agenda politică mai </w:t>
      </w:r>
      <w:r w:rsidR="005660ED">
        <w:rPr>
          <w:rFonts w:eastAsia="Times New Roman" w:cs="Times New Roman"/>
          <w:szCs w:val="24"/>
          <w:lang w:val="ro-RO"/>
        </w:rPr>
        <w:t>vastă</w:t>
      </w:r>
      <w:r>
        <w:rPr>
          <w:rFonts w:eastAsia="Times New Roman" w:cs="Times New Roman"/>
          <w:szCs w:val="24"/>
          <w:lang w:val="ro-RO"/>
        </w:rPr>
        <w:t xml:space="preserve">, care de asemenea, include Agenda Națională de Dezvoltare </w:t>
      </w:r>
      <w:r w:rsidR="00D73553">
        <w:rPr>
          <w:rFonts w:eastAsia="Times New Roman" w:cs="Times New Roman"/>
          <w:i/>
          <w:szCs w:val="24"/>
          <w:lang w:val="ro-RO"/>
        </w:rPr>
        <w:t>“</w:t>
      </w:r>
      <w:r>
        <w:rPr>
          <w:rFonts w:eastAsia="Times New Roman" w:cs="Times New Roman"/>
          <w:i/>
          <w:szCs w:val="24"/>
          <w:lang w:val="ro-RO"/>
        </w:rPr>
        <w:t xml:space="preserve">Moldova 2020” </w:t>
      </w:r>
      <w:r w:rsidR="005660ED">
        <w:rPr>
          <w:rFonts w:eastAsia="Times New Roman" w:cs="Times New Roman"/>
          <w:szCs w:val="24"/>
          <w:lang w:val="ro-RO"/>
        </w:rPr>
        <w:t>care</w:t>
      </w:r>
      <w:r w:rsidR="00230F83">
        <w:rPr>
          <w:rFonts w:eastAsia="Times New Roman" w:cs="Times New Roman"/>
          <w:szCs w:val="24"/>
          <w:lang w:val="ro-RO"/>
        </w:rPr>
        <w:t xml:space="preserve"> </w:t>
      </w:r>
      <w:r w:rsidR="005660ED">
        <w:rPr>
          <w:rFonts w:eastAsia="Times New Roman" w:cs="Times New Roman"/>
          <w:szCs w:val="24"/>
          <w:lang w:val="ro-RO"/>
        </w:rPr>
        <w:t>impune</w:t>
      </w:r>
      <w:r w:rsidR="00230F83">
        <w:rPr>
          <w:rFonts w:eastAsia="Times New Roman" w:cs="Times New Roman"/>
          <w:szCs w:val="24"/>
          <w:lang w:val="ro-RO"/>
        </w:rPr>
        <w:t xml:space="preserve"> crearea unor </w:t>
      </w:r>
      <w:r w:rsidR="00D73553">
        <w:rPr>
          <w:rFonts w:eastAsia="Times New Roman" w:cs="Times New Roman"/>
          <w:szCs w:val="24"/>
          <w:lang w:val="ro-RO"/>
        </w:rPr>
        <w:t>“</w:t>
      </w:r>
      <w:r w:rsidR="00230F83">
        <w:rPr>
          <w:rFonts w:eastAsia="Times New Roman" w:cs="Times New Roman"/>
          <w:szCs w:val="24"/>
          <w:lang w:val="ro-RO"/>
        </w:rPr>
        <w:t>reguli clare de joc” pentru lansarea, funcționarea și lichidarea afaceri</w:t>
      </w:r>
      <w:r w:rsidR="00A4471D">
        <w:rPr>
          <w:rFonts w:eastAsia="Times New Roman" w:cs="Times New Roman"/>
          <w:szCs w:val="24"/>
          <w:lang w:val="ro-RO"/>
        </w:rPr>
        <w:t>i</w:t>
      </w:r>
      <w:r w:rsidR="00230F83">
        <w:rPr>
          <w:rFonts w:eastAsia="Times New Roman" w:cs="Times New Roman"/>
          <w:szCs w:val="24"/>
          <w:lang w:val="ro-RO"/>
        </w:rPr>
        <w:t xml:space="preserve">. </w:t>
      </w:r>
    </w:p>
    <w:p w:rsidR="00F15D73" w:rsidRDefault="00F15D73" w:rsidP="005B53BE">
      <w:pPr>
        <w:spacing w:after="0" w:line="240" w:lineRule="auto"/>
        <w:jc w:val="both"/>
        <w:rPr>
          <w:rFonts w:eastAsia="Times New Roman" w:cs="Times New Roman"/>
          <w:szCs w:val="24"/>
          <w:lang w:val="ro-RO"/>
        </w:rPr>
      </w:pPr>
    </w:p>
    <w:p w:rsidR="003025FF" w:rsidRDefault="00230F83" w:rsidP="005B53BE">
      <w:pPr>
        <w:spacing w:after="0" w:line="240" w:lineRule="auto"/>
        <w:jc w:val="both"/>
        <w:rPr>
          <w:rFonts w:eastAsia="Times New Roman" w:cs="Times New Roman"/>
          <w:szCs w:val="24"/>
          <w:lang w:val="ro-RO"/>
        </w:rPr>
      </w:pPr>
      <w:r>
        <w:rPr>
          <w:rFonts w:eastAsia="Times New Roman" w:cs="Times New Roman"/>
          <w:szCs w:val="24"/>
          <w:lang w:val="ro-RO"/>
        </w:rPr>
        <w:t xml:space="preserve">Principalul obiectiv al SRR este eliminarea reglementărilor redundante, procedurilor administrative împovărătoare și intervenției excesive a statului în economie care subminează competitivitatea. Având la bază strategia </w:t>
      </w:r>
      <w:r w:rsidR="002A5314">
        <w:rPr>
          <w:rFonts w:eastAsia="Times New Roman" w:cs="Times New Roman"/>
          <w:szCs w:val="24"/>
          <w:lang w:val="ro-RO"/>
        </w:rPr>
        <w:t xml:space="preserve">precedentă a </w:t>
      </w:r>
      <w:r w:rsidR="008F3FDD">
        <w:rPr>
          <w:rFonts w:eastAsia="Times New Roman" w:cs="Times New Roman"/>
          <w:szCs w:val="24"/>
          <w:lang w:val="ro-RO"/>
        </w:rPr>
        <w:t xml:space="preserve">reformei </w:t>
      </w:r>
      <w:r>
        <w:rPr>
          <w:rFonts w:eastAsia="Times New Roman" w:cs="Times New Roman"/>
          <w:szCs w:val="24"/>
          <w:lang w:val="ro-RO"/>
        </w:rPr>
        <w:t>cadrului de reg</w:t>
      </w:r>
      <w:r w:rsidR="008F3FDD">
        <w:rPr>
          <w:rFonts w:eastAsia="Times New Roman" w:cs="Times New Roman"/>
          <w:szCs w:val="24"/>
          <w:lang w:val="ro-RO"/>
        </w:rPr>
        <w:t>lementare (implementat</w:t>
      </w:r>
      <w:r w:rsidR="00A4471D">
        <w:rPr>
          <w:rFonts w:eastAsia="Times New Roman" w:cs="Times New Roman"/>
          <w:szCs w:val="24"/>
          <w:lang w:val="ro-RO"/>
        </w:rPr>
        <w:t>ă</w:t>
      </w:r>
      <w:r w:rsidR="008F3FDD">
        <w:rPr>
          <w:rFonts w:eastAsia="Times New Roman" w:cs="Times New Roman"/>
          <w:szCs w:val="24"/>
          <w:lang w:val="ro-RO"/>
        </w:rPr>
        <w:t xml:space="preserve"> în</w:t>
      </w:r>
      <w:r w:rsidR="002A5314">
        <w:rPr>
          <w:rFonts w:eastAsia="Times New Roman" w:cs="Times New Roman"/>
          <w:szCs w:val="24"/>
          <w:lang w:val="ro-RO"/>
        </w:rPr>
        <w:t>tre</w:t>
      </w:r>
      <w:r w:rsidR="008F3FDD">
        <w:rPr>
          <w:rFonts w:eastAsia="Times New Roman" w:cs="Times New Roman"/>
          <w:szCs w:val="24"/>
          <w:lang w:val="ro-RO"/>
        </w:rPr>
        <w:t xml:space="preserve"> anii 2007 – 2012), proiectul SRR formulează o nouă abordare față de reforma cadrului de reglementare. Anterior, accentul principal se punea pe </w:t>
      </w:r>
      <w:r w:rsidR="00485A9C" w:rsidRPr="00485A9C">
        <w:rPr>
          <w:rFonts w:eastAsia="Times New Roman" w:cs="Times New Roman"/>
          <w:szCs w:val="24"/>
          <w:lang w:val="ro-RO"/>
        </w:rPr>
        <w:t>dereglementare</w:t>
      </w:r>
      <w:r w:rsidR="008F3FDD">
        <w:rPr>
          <w:rFonts w:eastAsia="Times New Roman" w:cs="Times New Roman"/>
          <w:szCs w:val="24"/>
          <w:lang w:val="ro-RO"/>
        </w:rPr>
        <w:t xml:space="preserve">, </w:t>
      </w:r>
      <w:r w:rsidR="00485A9C">
        <w:rPr>
          <w:rFonts w:eastAsia="Times New Roman" w:cs="Times New Roman"/>
          <w:szCs w:val="24"/>
          <w:lang w:val="ro-RO"/>
        </w:rPr>
        <w:t xml:space="preserve">proces ce presupune eliminarea reglementărilor redundante și a cerințelor administrative excesive. </w:t>
      </w:r>
      <w:r w:rsidR="002A5314">
        <w:rPr>
          <w:rFonts w:eastAsia="Times New Roman" w:cs="Times New Roman"/>
          <w:szCs w:val="24"/>
          <w:lang w:val="ro-RO"/>
        </w:rPr>
        <w:t>Această</w:t>
      </w:r>
      <w:r w:rsidR="00485A9C">
        <w:rPr>
          <w:rFonts w:eastAsia="Times New Roman" w:cs="Times New Roman"/>
          <w:szCs w:val="24"/>
          <w:lang w:val="ro-RO"/>
        </w:rPr>
        <w:t xml:space="preserve"> abordare pune</w:t>
      </w:r>
      <w:r w:rsidR="002A5314">
        <w:rPr>
          <w:rFonts w:eastAsia="Times New Roman" w:cs="Times New Roman"/>
          <w:szCs w:val="24"/>
          <w:lang w:val="ro-RO"/>
        </w:rPr>
        <w:t>a</w:t>
      </w:r>
      <w:r w:rsidR="00485A9C">
        <w:rPr>
          <w:rFonts w:eastAsia="Times New Roman" w:cs="Times New Roman"/>
          <w:szCs w:val="24"/>
          <w:lang w:val="ro-RO"/>
        </w:rPr>
        <w:t xml:space="preserve"> accentul </w:t>
      </w:r>
      <w:r w:rsidR="002A5314">
        <w:rPr>
          <w:rFonts w:eastAsia="Times New Roman" w:cs="Times New Roman"/>
          <w:szCs w:val="24"/>
          <w:lang w:val="ro-RO"/>
        </w:rPr>
        <w:t xml:space="preserve">mai mult </w:t>
      </w:r>
      <w:r w:rsidR="00485A9C">
        <w:rPr>
          <w:rFonts w:eastAsia="Times New Roman" w:cs="Times New Roman"/>
          <w:szCs w:val="24"/>
          <w:lang w:val="ro-RO"/>
        </w:rPr>
        <w:t xml:space="preserve">pe cantitatea reformelor </w:t>
      </w:r>
      <w:r w:rsidR="002A5314">
        <w:rPr>
          <w:rFonts w:eastAsia="Times New Roman" w:cs="Times New Roman"/>
          <w:szCs w:val="24"/>
          <w:lang w:val="ro-RO"/>
        </w:rPr>
        <w:t>decât pe</w:t>
      </w:r>
      <w:r w:rsidR="00346BA2">
        <w:rPr>
          <w:rFonts w:eastAsia="Times New Roman" w:cs="Times New Roman"/>
          <w:szCs w:val="24"/>
          <w:lang w:val="ro-RO"/>
        </w:rPr>
        <w:t xml:space="preserve"> calit</w:t>
      </w:r>
      <w:r w:rsidR="002A5314">
        <w:rPr>
          <w:rFonts w:eastAsia="Times New Roman" w:cs="Times New Roman"/>
          <w:szCs w:val="24"/>
          <w:lang w:val="ro-RO"/>
        </w:rPr>
        <w:t>atea</w:t>
      </w:r>
      <w:r w:rsidR="00346BA2">
        <w:rPr>
          <w:rFonts w:eastAsia="Times New Roman" w:cs="Times New Roman"/>
          <w:szCs w:val="24"/>
          <w:lang w:val="ro-RO"/>
        </w:rPr>
        <w:t xml:space="preserve"> lor. Noua SRR promovează un sistem de reglementare </w:t>
      </w:r>
      <w:r w:rsidR="00D73553">
        <w:rPr>
          <w:rFonts w:eastAsia="Times New Roman" w:cs="Times New Roman"/>
          <w:szCs w:val="24"/>
          <w:lang w:val="ro-RO"/>
        </w:rPr>
        <w:t>“</w:t>
      </w:r>
      <w:r w:rsidR="00346BA2">
        <w:rPr>
          <w:rFonts w:eastAsia="Times New Roman" w:cs="Times New Roman"/>
          <w:szCs w:val="24"/>
          <w:lang w:val="ro-RO"/>
        </w:rPr>
        <w:t>mai deștept” și o abordare mai exactă față de reformele de reglementare care se conduc</w:t>
      </w:r>
      <w:r w:rsidR="002A5314">
        <w:rPr>
          <w:rFonts w:eastAsia="Times New Roman" w:cs="Times New Roman"/>
          <w:szCs w:val="24"/>
          <w:lang w:val="ro-RO"/>
        </w:rPr>
        <w:t>e</w:t>
      </w:r>
      <w:r w:rsidR="00346BA2">
        <w:rPr>
          <w:rFonts w:eastAsia="Times New Roman" w:cs="Times New Roman"/>
          <w:szCs w:val="24"/>
          <w:lang w:val="ro-RO"/>
        </w:rPr>
        <w:t xml:space="preserve"> de criterii clare pentru competitivitate. </w:t>
      </w:r>
      <w:r w:rsidR="00286A11">
        <w:rPr>
          <w:rFonts w:eastAsia="Times New Roman" w:cs="Times New Roman"/>
          <w:szCs w:val="24"/>
          <w:lang w:val="ro-RO"/>
        </w:rPr>
        <w:t xml:space="preserve">În scopul prioritizării reformelor îndreptate spre îmbunătățirea competitivității, în iulie 2013, Guvernul Republicii Moldova (GoM) a elaborat </w:t>
      </w:r>
      <w:r w:rsidR="006D0247" w:rsidRPr="00F36725">
        <w:rPr>
          <w:rFonts w:eastAsia="Times New Roman" w:cs="Times New Roman"/>
          <w:szCs w:val="24"/>
          <w:lang w:val="ro-RO"/>
        </w:rPr>
        <w:t>”Foaia de parcurs privind acțiunile Guvernului în vederea eliminării constrângerilor critice în calea mediului de afaceri 2013-2014”</w:t>
      </w:r>
      <w:r w:rsidR="006D0247">
        <w:rPr>
          <w:rFonts w:eastAsia="Times New Roman" w:cs="Times New Roman"/>
          <w:szCs w:val="24"/>
          <w:lang w:val="ro-RO"/>
        </w:rPr>
        <w:t xml:space="preserve"> care identifică reformele care urmează a fi puse în aplicare în viitorul apropiat. </w:t>
      </w:r>
    </w:p>
    <w:p w:rsidR="00A4471D" w:rsidRDefault="00A4471D" w:rsidP="005B53BE">
      <w:pPr>
        <w:spacing w:after="0" w:line="240" w:lineRule="auto"/>
        <w:jc w:val="both"/>
        <w:rPr>
          <w:rFonts w:eastAsia="Times New Roman" w:cs="Times New Roman"/>
          <w:szCs w:val="24"/>
          <w:lang w:val="ro-RO"/>
        </w:rPr>
      </w:pPr>
    </w:p>
    <w:p w:rsidR="005422FE" w:rsidRPr="00CE0178" w:rsidRDefault="005422FE" w:rsidP="005B53BE">
      <w:pPr>
        <w:spacing w:after="0" w:line="240" w:lineRule="auto"/>
        <w:jc w:val="both"/>
        <w:rPr>
          <w:rFonts w:eastAsia="Times New Roman" w:cs="Times New Roman"/>
          <w:szCs w:val="24"/>
          <w:lang w:val="ro-RO"/>
        </w:rPr>
      </w:pPr>
      <w:r>
        <w:rPr>
          <w:rFonts w:eastAsia="Times New Roman" w:cs="Times New Roman"/>
          <w:szCs w:val="24"/>
          <w:lang w:val="ro-RO"/>
        </w:rPr>
        <w:t xml:space="preserve">O altă diferență între noua SRR și iterațiile precedente este accentul puternic pe care </w:t>
      </w:r>
      <w:r w:rsidR="00781F78">
        <w:rPr>
          <w:rFonts w:eastAsia="Times New Roman" w:cs="Times New Roman"/>
          <w:szCs w:val="24"/>
          <w:lang w:val="ro-RO"/>
        </w:rPr>
        <w:t>cea din urmă îl</w:t>
      </w:r>
      <w:r>
        <w:rPr>
          <w:rFonts w:eastAsia="Times New Roman" w:cs="Times New Roman"/>
          <w:szCs w:val="24"/>
          <w:lang w:val="ro-RO"/>
        </w:rPr>
        <w:t xml:space="preserve"> pune pe comunicare și schimbul de informații, </w:t>
      </w:r>
      <w:r w:rsidR="00781F78">
        <w:rPr>
          <w:rFonts w:eastAsia="Times New Roman" w:cs="Times New Roman"/>
          <w:szCs w:val="24"/>
          <w:lang w:val="ro-RO"/>
        </w:rPr>
        <w:t>acestea</w:t>
      </w:r>
      <w:r>
        <w:rPr>
          <w:rFonts w:eastAsia="Times New Roman" w:cs="Times New Roman"/>
          <w:szCs w:val="24"/>
          <w:lang w:val="ro-RO"/>
        </w:rPr>
        <w:t xml:space="preserve"> fiind </w:t>
      </w:r>
      <w:r w:rsidR="00781F78">
        <w:rPr>
          <w:rFonts w:eastAsia="Times New Roman" w:cs="Times New Roman"/>
          <w:szCs w:val="24"/>
          <w:lang w:val="ro-RO"/>
        </w:rPr>
        <w:t xml:space="preserve">considerate drept </w:t>
      </w:r>
      <w:r>
        <w:rPr>
          <w:rFonts w:eastAsia="Times New Roman" w:cs="Times New Roman"/>
          <w:szCs w:val="24"/>
          <w:lang w:val="ro-RO"/>
        </w:rPr>
        <w:t xml:space="preserve">un element </w:t>
      </w:r>
      <w:r w:rsidR="00781F78">
        <w:rPr>
          <w:rFonts w:eastAsia="Times New Roman" w:cs="Times New Roman"/>
          <w:szCs w:val="24"/>
          <w:lang w:val="ro-RO"/>
        </w:rPr>
        <w:t>cheie</w:t>
      </w:r>
      <w:r>
        <w:rPr>
          <w:rFonts w:eastAsia="Times New Roman" w:cs="Times New Roman"/>
          <w:szCs w:val="24"/>
          <w:lang w:val="ro-RO"/>
        </w:rPr>
        <w:t xml:space="preserve"> </w:t>
      </w:r>
      <w:r w:rsidR="00781F78">
        <w:rPr>
          <w:rFonts w:eastAsia="Times New Roman" w:cs="Times New Roman"/>
          <w:szCs w:val="24"/>
          <w:lang w:val="ro-RO"/>
        </w:rPr>
        <w:t>pentru</w:t>
      </w:r>
      <w:r>
        <w:rPr>
          <w:rFonts w:eastAsia="Times New Roman" w:cs="Times New Roman"/>
          <w:szCs w:val="24"/>
          <w:lang w:val="ro-RO"/>
        </w:rPr>
        <w:t xml:space="preserve"> implementarea reformelor. Prin integrarea comunicării în SRR, ME recunoaște că o abordare strategică față de comunicare este una esențială pentru înlăturarea </w:t>
      </w:r>
      <w:r w:rsidR="00D73553">
        <w:rPr>
          <w:rFonts w:eastAsia="Times New Roman" w:cs="Times New Roman"/>
          <w:szCs w:val="24"/>
          <w:lang w:val="ro-RO"/>
        </w:rPr>
        <w:t>“</w:t>
      </w:r>
      <w:r w:rsidR="00750B62">
        <w:rPr>
          <w:rFonts w:eastAsia="Times New Roman" w:cs="Times New Roman"/>
          <w:szCs w:val="24"/>
          <w:lang w:val="ro-RO"/>
        </w:rPr>
        <w:t>deficiențelor de implementare” între procesul de legiferare a reformei și adoptarea acesteia de către principalele părți implicate atât din cadrul guvernului cât și din exterior. Cele mai bune practici de punere în aplicare a reformelor de încurajare a mediului de afaceri au identificat importanța comunicării strategice pentru îmbunătățirea gradului de reușită a reformelor. Acest lucru se datorează faptului că comunicarea strategică abordează elementul uman al reformelor prin promovarea și încurajarea schimbării comportamentului care este necesar pentru ca</w:t>
      </w:r>
      <w:r w:rsidR="005D3F3B">
        <w:rPr>
          <w:rFonts w:eastAsia="Times New Roman" w:cs="Times New Roman"/>
          <w:szCs w:val="24"/>
          <w:lang w:val="ro-RO"/>
        </w:rPr>
        <w:t xml:space="preserve"> reformele să devină sustenabile. </w:t>
      </w:r>
    </w:p>
    <w:p w:rsidR="00D300E8" w:rsidRPr="00CE0178" w:rsidRDefault="00D300E8" w:rsidP="005B53BE">
      <w:pPr>
        <w:spacing w:after="0" w:line="240" w:lineRule="auto"/>
        <w:jc w:val="both"/>
        <w:rPr>
          <w:rFonts w:eastAsia="Times New Roman" w:cs="Times New Roman"/>
          <w:szCs w:val="24"/>
          <w:lang w:val="ro-RO"/>
        </w:rPr>
      </w:pPr>
    </w:p>
    <w:p w:rsidR="004A10D8" w:rsidRPr="005D3F3B" w:rsidRDefault="00BC2DC2" w:rsidP="005B53BE">
      <w:pPr>
        <w:spacing w:after="0" w:line="240" w:lineRule="auto"/>
        <w:jc w:val="both"/>
        <w:rPr>
          <w:rFonts w:ascii="Arial" w:eastAsia="Times New Roman" w:hAnsi="Arial" w:cs="Times New Roman"/>
          <w:b/>
          <w:bCs/>
          <w:color w:val="002A6C"/>
          <w:sz w:val="22"/>
          <w:szCs w:val="24"/>
          <w:lang w:val="ro-RO"/>
        </w:rPr>
      </w:pPr>
      <w:r>
        <w:rPr>
          <w:rFonts w:ascii="Arial" w:eastAsia="Times New Roman" w:hAnsi="Arial" w:cs="Times New Roman"/>
          <w:b/>
          <w:bCs/>
          <w:color w:val="002A6C"/>
          <w:sz w:val="22"/>
          <w:szCs w:val="24"/>
          <w:lang w:val="ro-RO"/>
        </w:rPr>
        <w:t>Retrospectiva eforturilor de</w:t>
      </w:r>
      <w:r w:rsidR="005D3F3B" w:rsidRPr="005D3F3B">
        <w:rPr>
          <w:rFonts w:ascii="Arial" w:eastAsia="Times New Roman" w:hAnsi="Arial" w:cs="Times New Roman"/>
          <w:b/>
          <w:bCs/>
          <w:color w:val="002A6C"/>
          <w:sz w:val="22"/>
          <w:szCs w:val="24"/>
          <w:lang w:val="ro-RO"/>
        </w:rPr>
        <w:t xml:space="preserve"> </w:t>
      </w:r>
      <w:r w:rsidR="00E53D73">
        <w:rPr>
          <w:rFonts w:ascii="Arial" w:eastAsia="Times New Roman" w:hAnsi="Arial" w:cs="Times New Roman"/>
          <w:b/>
          <w:bCs/>
          <w:color w:val="002A6C"/>
          <w:sz w:val="22"/>
          <w:szCs w:val="24"/>
          <w:lang w:val="ro-RO"/>
        </w:rPr>
        <w:t>comunic</w:t>
      </w:r>
      <w:r>
        <w:rPr>
          <w:rFonts w:ascii="Arial" w:eastAsia="Times New Roman" w:hAnsi="Arial" w:cs="Times New Roman"/>
          <w:b/>
          <w:bCs/>
          <w:color w:val="002A6C"/>
          <w:sz w:val="22"/>
          <w:szCs w:val="24"/>
          <w:lang w:val="ro-RO"/>
        </w:rPr>
        <w:t>are a</w:t>
      </w:r>
      <w:r w:rsidR="00E53D73">
        <w:rPr>
          <w:rFonts w:ascii="Arial" w:eastAsia="Times New Roman" w:hAnsi="Arial" w:cs="Times New Roman"/>
          <w:b/>
          <w:bCs/>
          <w:color w:val="002A6C"/>
          <w:sz w:val="22"/>
          <w:szCs w:val="24"/>
          <w:lang w:val="ro-RO"/>
        </w:rPr>
        <w:t xml:space="preserve"> reformei cadrului de reglementare în Republica Moldova</w:t>
      </w:r>
    </w:p>
    <w:p w:rsidR="005D3F3B" w:rsidRPr="00CE0178" w:rsidRDefault="005D3F3B" w:rsidP="005B53BE">
      <w:pPr>
        <w:spacing w:after="0" w:line="240" w:lineRule="auto"/>
        <w:jc w:val="both"/>
        <w:rPr>
          <w:rFonts w:eastAsia="Times New Roman" w:cs="Times New Roman"/>
          <w:szCs w:val="24"/>
          <w:lang w:val="ro-RO"/>
        </w:rPr>
      </w:pPr>
    </w:p>
    <w:p w:rsidR="00C94A00" w:rsidRPr="00CE0178" w:rsidRDefault="00E53D73" w:rsidP="005B53BE">
      <w:pPr>
        <w:spacing w:after="0" w:line="240" w:lineRule="auto"/>
        <w:jc w:val="both"/>
        <w:rPr>
          <w:rFonts w:eastAsia="Times New Roman" w:cs="Times New Roman"/>
          <w:szCs w:val="24"/>
          <w:lang w:val="ro-RO"/>
        </w:rPr>
      </w:pPr>
      <w:r>
        <w:rPr>
          <w:rFonts w:eastAsia="Times New Roman" w:cs="Times New Roman"/>
          <w:szCs w:val="24"/>
          <w:lang w:val="ro-RO"/>
        </w:rPr>
        <w:t xml:space="preserve">În cei aproape 10 ani de când Guvernul Republicii Moldova implementează strategiile de reformă a cadrului de reglementare, abordarea reformelor – </w:t>
      </w:r>
      <w:r w:rsidR="00781F78">
        <w:rPr>
          <w:rFonts w:eastAsia="Times New Roman" w:cs="Times New Roman"/>
          <w:szCs w:val="24"/>
          <w:lang w:val="ro-RO"/>
        </w:rPr>
        <w:t>atât</w:t>
      </w:r>
      <w:r>
        <w:rPr>
          <w:rFonts w:eastAsia="Times New Roman" w:cs="Times New Roman"/>
          <w:szCs w:val="24"/>
          <w:lang w:val="ro-RO"/>
        </w:rPr>
        <w:t xml:space="preserve"> comunicarea informației despre acestea </w:t>
      </w:r>
      <w:r w:rsidR="00860990">
        <w:rPr>
          <w:rFonts w:eastAsia="Times New Roman" w:cs="Times New Roman"/>
          <w:szCs w:val="24"/>
          <w:lang w:val="ro-RO"/>
        </w:rPr>
        <w:t xml:space="preserve">cât </w:t>
      </w:r>
      <w:r>
        <w:rPr>
          <w:rFonts w:eastAsia="Times New Roman" w:cs="Times New Roman"/>
          <w:szCs w:val="24"/>
          <w:lang w:val="ro-RO"/>
        </w:rPr>
        <w:t xml:space="preserve">și </w:t>
      </w:r>
      <w:r w:rsidR="00860990">
        <w:rPr>
          <w:rFonts w:eastAsia="Times New Roman" w:cs="Times New Roman"/>
          <w:szCs w:val="24"/>
          <w:lang w:val="ro-RO"/>
        </w:rPr>
        <w:t xml:space="preserve">a </w:t>
      </w:r>
      <w:r>
        <w:rPr>
          <w:rFonts w:eastAsia="Times New Roman" w:cs="Times New Roman"/>
          <w:szCs w:val="24"/>
          <w:lang w:val="ro-RO"/>
        </w:rPr>
        <w:t xml:space="preserve">rezultatelor lor </w:t>
      </w:r>
      <w:r w:rsidR="00860990">
        <w:rPr>
          <w:rFonts w:eastAsia="Times New Roman" w:cs="Times New Roman"/>
          <w:szCs w:val="24"/>
          <w:lang w:val="ro-RO"/>
        </w:rPr>
        <w:t xml:space="preserve">- </w:t>
      </w:r>
      <w:r>
        <w:rPr>
          <w:rFonts w:eastAsia="Times New Roman" w:cs="Times New Roman"/>
          <w:szCs w:val="24"/>
          <w:lang w:val="ro-RO"/>
        </w:rPr>
        <w:t>a evoluat. În 2004, guvernul a</w:t>
      </w:r>
      <w:r w:rsidR="0014422C">
        <w:rPr>
          <w:rFonts w:eastAsia="Times New Roman" w:cs="Times New Roman"/>
          <w:szCs w:val="24"/>
          <w:lang w:val="ro-RO"/>
        </w:rPr>
        <w:t xml:space="preserve"> </w:t>
      </w:r>
      <w:r w:rsidR="00860990">
        <w:rPr>
          <w:rFonts w:eastAsia="Times New Roman" w:cs="Times New Roman"/>
          <w:szCs w:val="24"/>
          <w:lang w:val="ro-RO"/>
        </w:rPr>
        <w:t>introdus</w:t>
      </w:r>
      <w:r w:rsidR="0014422C">
        <w:rPr>
          <w:rFonts w:eastAsia="Times New Roman" w:cs="Times New Roman"/>
          <w:szCs w:val="24"/>
          <w:lang w:val="ro-RO"/>
        </w:rPr>
        <w:t xml:space="preserve"> și</w:t>
      </w:r>
      <w:r>
        <w:rPr>
          <w:rFonts w:eastAsia="Times New Roman" w:cs="Times New Roman"/>
          <w:szCs w:val="24"/>
          <w:lang w:val="ro-RO"/>
        </w:rPr>
        <w:t xml:space="preserve"> </w:t>
      </w:r>
      <w:r w:rsidR="00860990">
        <w:rPr>
          <w:rFonts w:eastAsia="Times New Roman" w:cs="Times New Roman"/>
          <w:szCs w:val="24"/>
          <w:lang w:val="ro-RO"/>
        </w:rPr>
        <w:t xml:space="preserve">a </w:t>
      </w:r>
      <w:r>
        <w:rPr>
          <w:rFonts w:eastAsia="Times New Roman" w:cs="Times New Roman"/>
          <w:szCs w:val="24"/>
          <w:lang w:val="ro-RO"/>
        </w:rPr>
        <w:t xml:space="preserve">lansat </w:t>
      </w:r>
      <w:r w:rsidR="0014422C">
        <w:rPr>
          <w:rFonts w:eastAsia="Times New Roman" w:cs="Times New Roman"/>
          <w:szCs w:val="24"/>
          <w:lang w:val="ro-RO"/>
        </w:rPr>
        <w:t xml:space="preserve">conceptul de </w:t>
      </w:r>
      <w:r w:rsidR="00D73553">
        <w:rPr>
          <w:rFonts w:eastAsia="Times New Roman" w:cs="Times New Roman"/>
          <w:szCs w:val="24"/>
          <w:lang w:val="ro-RO"/>
        </w:rPr>
        <w:t>“</w:t>
      </w:r>
      <w:r w:rsidR="0014422C">
        <w:rPr>
          <w:rFonts w:eastAsia="Times New Roman" w:cs="Times New Roman"/>
          <w:szCs w:val="24"/>
          <w:lang w:val="ro-RO"/>
        </w:rPr>
        <w:t xml:space="preserve">ghilotină” pentru reforma cadrului de reglementare în Republica Moldova. De atunci, procesul de ghilotină a devenit principala </w:t>
      </w:r>
      <w:r w:rsidR="0014422C" w:rsidRPr="00860990">
        <w:rPr>
          <w:rFonts w:eastAsia="Times New Roman" w:cs="Times New Roman"/>
          <w:szCs w:val="24"/>
          <w:lang w:val="ro-RO"/>
        </w:rPr>
        <w:t>forță motrice</w:t>
      </w:r>
      <w:r w:rsidR="0014422C">
        <w:rPr>
          <w:rFonts w:eastAsia="Times New Roman" w:cs="Times New Roman"/>
          <w:szCs w:val="24"/>
          <w:lang w:val="ro-RO"/>
        </w:rPr>
        <w:t xml:space="preserve"> a reformei cadrului de reglementare. Fiind introdusă în 2004, Ghilotina 1 a înlăturat reglementările inutile și </w:t>
      </w:r>
      <w:r w:rsidR="00860990">
        <w:rPr>
          <w:rFonts w:eastAsia="Times New Roman" w:cs="Times New Roman"/>
          <w:szCs w:val="24"/>
          <w:lang w:val="ro-RO"/>
        </w:rPr>
        <w:t>ne</w:t>
      </w:r>
      <w:r w:rsidR="0014422C" w:rsidRPr="00860990">
        <w:rPr>
          <w:rFonts w:eastAsia="Times New Roman" w:cs="Times New Roman"/>
          <w:szCs w:val="24"/>
          <w:lang w:val="ro-RO"/>
        </w:rPr>
        <w:t>argumenta</w:t>
      </w:r>
      <w:r w:rsidR="00860990">
        <w:rPr>
          <w:rFonts w:eastAsia="Times New Roman" w:cs="Times New Roman"/>
          <w:szCs w:val="24"/>
          <w:lang w:val="ro-RO"/>
        </w:rPr>
        <w:t>t</w:t>
      </w:r>
      <w:r w:rsidR="0014422C" w:rsidRPr="00860990">
        <w:rPr>
          <w:rFonts w:eastAsia="Times New Roman" w:cs="Times New Roman"/>
          <w:szCs w:val="24"/>
          <w:lang w:val="ro-RO"/>
        </w:rPr>
        <w:t>e</w:t>
      </w:r>
      <w:r w:rsidR="00860990">
        <w:rPr>
          <w:rFonts w:eastAsia="Times New Roman" w:cs="Times New Roman"/>
          <w:szCs w:val="24"/>
          <w:lang w:val="ro-RO"/>
        </w:rPr>
        <w:t xml:space="preserve"> din punct de vedere</w:t>
      </w:r>
      <w:r w:rsidR="0014422C" w:rsidRPr="00860990">
        <w:rPr>
          <w:rFonts w:eastAsia="Times New Roman" w:cs="Times New Roman"/>
          <w:szCs w:val="24"/>
          <w:lang w:val="ro-RO"/>
        </w:rPr>
        <w:t xml:space="preserve"> </w:t>
      </w:r>
      <w:r w:rsidR="00860990" w:rsidRPr="00860990">
        <w:rPr>
          <w:rFonts w:eastAsia="Times New Roman" w:cs="Times New Roman"/>
          <w:szCs w:val="24"/>
          <w:lang w:val="ro-RO"/>
        </w:rPr>
        <w:t>al legislaţiei în vigoare</w:t>
      </w:r>
      <w:r w:rsidR="0014422C">
        <w:rPr>
          <w:rFonts w:eastAsia="Times New Roman" w:cs="Times New Roman"/>
          <w:szCs w:val="24"/>
          <w:lang w:val="ro-RO"/>
        </w:rPr>
        <w:t xml:space="preserve">. În 2006, a fost </w:t>
      </w:r>
      <w:r w:rsidR="00C94A00">
        <w:rPr>
          <w:rFonts w:eastAsia="Times New Roman" w:cs="Times New Roman"/>
          <w:szCs w:val="24"/>
          <w:lang w:val="ro-RO"/>
        </w:rPr>
        <w:t xml:space="preserve">introdusă Ghilotina 2 care a continuat să aplice aceleași criterii </w:t>
      </w:r>
      <w:r w:rsidR="00860990">
        <w:rPr>
          <w:rFonts w:eastAsia="Times New Roman" w:cs="Times New Roman"/>
          <w:szCs w:val="24"/>
          <w:lang w:val="ro-RO"/>
        </w:rPr>
        <w:t>la</w:t>
      </w:r>
      <w:r w:rsidR="00C94A00">
        <w:rPr>
          <w:rFonts w:eastAsia="Times New Roman" w:cs="Times New Roman"/>
          <w:szCs w:val="24"/>
          <w:lang w:val="ro-RO"/>
        </w:rPr>
        <w:t xml:space="preserve"> elaborarea de legi. Ghilotina 2, de asemenea, a introdus procesul de analiză a </w:t>
      </w:r>
      <w:r w:rsidR="00A4471D">
        <w:rPr>
          <w:rFonts w:eastAsia="Times New Roman" w:cs="Times New Roman"/>
          <w:szCs w:val="24"/>
          <w:lang w:val="ro-RO"/>
        </w:rPr>
        <w:t xml:space="preserve">impactului </w:t>
      </w:r>
      <w:r w:rsidR="00C94A00">
        <w:rPr>
          <w:rFonts w:eastAsia="Times New Roman" w:cs="Times New Roman"/>
          <w:szCs w:val="24"/>
          <w:lang w:val="ro-RO"/>
        </w:rPr>
        <w:t xml:space="preserve">de reglementare (AIR) în calitate de mijloc de elaborare a unui sistem de </w:t>
      </w:r>
      <w:r w:rsidR="00C94A00">
        <w:rPr>
          <w:rFonts w:eastAsia="Times New Roman" w:cs="Times New Roman"/>
          <w:szCs w:val="24"/>
          <w:lang w:val="ro-RO"/>
        </w:rPr>
        <w:lastRenderedPageBreak/>
        <w:t xml:space="preserve">reglementare mai </w:t>
      </w:r>
      <w:r w:rsidR="00A4471D">
        <w:rPr>
          <w:rFonts w:eastAsia="Times New Roman" w:cs="Times New Roman"/>
          <w:szCs w:val="24"/>
          <w:lang w:val="ro-RO"/>
        </w:rPr>
        <w:t>inteligent</w:t>
      </w:r>
      <w:r w:rsidR="00BC2DC2">
        <w:rPr>
          <w:rFonts w:eastAsia="Times New Roman" w:cs="Times New Roman"/>
          <w:szCs w:val="24"/>
          <w:lang w:val="ro-RO"/>
        </w:rPr>
        <w:t>,</w:t>
      </w:r>
      <w:r w:rsidR="00C94A00">
        <w:rPr>
          <w:rFonts w:eastAsia="Times New Roman" w:cs="Times New Roman"/>
          <w:szCs w:val="24"/>
          <w:lang w:val="ro-RO"/>
        </w:rPr>
        <w:t xml:space="preserve"> care să echilibreze </w:t>
      </w:r>
      <w:r w:rsidR="00874108">
        <w:rPr>
          <w:rFonts w:eastAsia="Times New Roman" w:cs="Times New Roman"/>
          <w:color w:val="000000"/>
          <w:szCs w:val="24"/>
          <w:lang w:val="ro-RO"/>
        </w:rPr>
        <w:t>beneficiile sociale și costurile economice asociate</w:t>
      </w:r>
      <w:r w:rsidR="00C94A00">
        <w:rPr>
          <w:rFonts w:eastAsia="Times New Roman" w:cs="Times New Roman"/>
          <w:szCs w:val="24"/>
          <w:lang w:val="ro-RO"/>
        </w:rPr>
        <w:t xml:space="preserve">. În cele din urmă, </w:t>
      </w:r>
      <w:r w:rsidR="00BC2DC2">
        <w:rPr>
          <w:rFonts w:eastAsia="Times New Roman" w:cs="Times New Roman"/>
          <w:szCs w:val="24"/>
          <w:lang w:val="ro-RO"/>
        </w:rPr>
        <w:t xml:space="preserve"> </w:t>
      </w:r>
      <w:r w:rsidR="00C94A00">
        <w:rPr>
          <w:rFonts w:eastAsia="Times New Roman" w:cs="Times New Roman"/>
          <w:szCs w:val="24"/>
          <w:lang w:val="ro-RO"/>
        </w:rPr>
        <w:t>Ghilotina 2+ aplicată procesului de eliberare a documentelor permisive, a fost introdusă în 2011</w:t>
      </w:r>
      <w:r w:rsidR="00C94A00" w:rsidRPr="00CE0178">
        <w:rPr>
          <w:rFonts w:eastAsia="Times New Roman" w:cs="Times New Roman"/>
          <w:szCs w:val="24"/>
          <w:lang w:val="ro-RO"/>
        </w:rPr>
        <w:t>.</w:t>
      </w:r>
      <w:r w:rsidR="00C94A00" w:rsidRPr="00CE0178">
        <w:rPr>
          <w:rStyle w:val="af2"/>
          <w:rFonts w:eastAsia="Times New Roman" w:cs="Times New Roman"/>
          <w:szCs w:val="24"/>
          <w:lang w:val="ro-RO"/>
        </w:rPr>
        <w:footnoteReference w:id="2"/>
      </w:r>
    </w:p>
    <w:p w:rsidR="002320C3" w:rsidRDefault="002320C3" w:rsidP="005B53BE">
      <w:pPr>
        <w:spacing w:after="0" w:line="240" w:lineRule="auto"/>
        <w:jc w:val="both"/>
        <w:rPr>
          <w:rFonts w:eastAsia="Times New Roman" w:cs="Times New Roman"/>
          <w:szCs w:val="24"/>
          <w:lang w:val="es-ES_tradnl"/>
        </w:rPr>
      </w:pPr>
    </w:p>
    <w:p w:rsidR="009B48E8" w:rsidRPr="009B48E8" w:rsidRDefault="009B48E8" w:rsidP="005B53BE">
      <w:pPr>
        <w:spacing w:after="0" w:line="240" w:lineRule="auto"/>
        <w:jc w:val="both"/>
        <w:rPr>
          <w:rFonts w:eastAsia="Times New Roman" w:cs="Times New Roman"/>
          <w:szCs w:val="24"/>
          <w:lang w:val="ro-RO"/>
        </w:rPr>
      </w:pPr>
      <w:r>
        <w:rPr>
          <w:rFonts w:eastAsia="Times New Roman" w:cs="Times New Roman"/>
          <w:szCs w:val="24"/>
          <w:lang w:val="ro-RO"/>
        </w:rPr>
        <w:t>Nici unul</w:t>
      </w:r>
      <w:r w:rsidRPr="009B48E8">
        <w:rPr>
          <w:rFonts w:eastAsia="Times New Roman" w:cs="Times New Roman"/>
          <w:szCs w:val="24"/>
          <w:lang w:val="ro-RO"/>
        </w:rPr>
        <w:t xml:space="preserve"> din </w:t>
      </w:r>
      <w:r>
        <w:rPr>
          <w:rFonts w:eastAsia="Times New Roman" w:cs="Times New Roman"/>
          <w:szCs w:val="24"/>
          <w:lang w:val="ro-RO"/>
        </w:rPr>
        <w:t>eforturile de re</w:t>
      </w:r>
      <w:r w:rsidR="001D66B6">
        <w:rPr>
          <w:rFonts w:eastAsia="Times New Roman" w:cs="Times New Roman"/>
          <w:szCs w:val="24"/>
          <w:lang w:val="ro-RO"/>
        </w:rPr>
        <w:t>fo</w:t>
      </w:r>
      <w:r w:rsidR="003043A0">
        <w:rPr>
          <w:rFonts w:eastAsia="Times New Roman" w:cs="Times New Roman"/>
          <w:szCs w:val="24"/>
          <w:lang w:val="ro-RO"/>
        </w:rPr>
        <w:t>rmă a cadrului de reglementare nu a</w:t>
      </w:r>
      <w:r w:rsidR="001D66B6">
        <w:rPr>
          <w:rFonts w:eastAsia="Times New Roman" w:cs="Times New Roman"/>
          <w:szCs w:val="24"/>
          <w:lang w:val="ro-RO"/>
        </w:rPr>
        <w:t xml:space="preserve"> descris un program comprehensiv de comunicare strategică care să sprijine implementarea reformelor. Mai </w:t>
      </w:r>
      <w:r w:rsidR="003043A0">
        <w:rPr>
          <w:rFonts w:eastAsia="Times New Roman" w:cs="Times New Roman"/>
          <w:szCs w:val="24"/>
          <w:lang w:val="ro-RO"/>
        </w:rPr>
        <w:t>mult ca atât</w:t>
      </w:r>
      <w:r w:rsidR="001D66B6">
        <w:rPr>
          <w:rFonts w:eastAsia="Times New Roman" w:cs="Times New Roman"/>
          <w:szCs w:val="24"/>
          <w:lang w:val="ro-RO"/>
        </w:rPr>
        <w:t xml:space="preserve">, proiectele donatorilor, Ministerului Economiei, Cancelariei de Stat și altor instituții guvernamentale au comunicat despre domeniile lor de activate într-un mod necoordonat. Ministerul Economiei a fost principalul promotor al acestor trei </w:t>
      </w:r>
      <w:r w:rsidR="00D73553">
        <w:rPr>
          <w:rFonts w:eastAsia="Times New Roman" w:cs="Times New Roman"/>
          <w:szCs w:val="24"/>
          <w:lang w:val="ro-RO"/>
        </w:rPr>
        <w:t>“</w:t>
      </w:r>
      <w:r w:rsidR="001D66B6">
        <w:rPr>
          <w:rFonts w:eastAsia="Times New Roman" w:cs="Times New Roman"/>
          <w:szCs w:val="24"/>
          <w:lang w:val="ro-RO"/>
        </w:rPr>
        <w:t xml:space="preserve">Ghilotine”, însă aceste eforturi au pierdut </w:t>
      </w:r>
      <w:r w:rsidR="003043A0">
        <w:rPr>
          <w:rFonts w:eastAsia="Times New Roman" w:cs="Times New Roman"/>
          <w:szCs w:val="24"/>
          <w:lang w:val="ro-RO"/>
        </w:rPr>
        <w:t xml:space="preserve">din </w:t>
      </w:r>
      <w:r w:rsidR="00E64C3C">
        <w:rPr>
          <w:rFonts w:eastAsia="Times New Roman" w:cs="Times New Roman"/>
          <w:szCs w:val="24"/>
          <w:lang w:val="ro-RO"/>
        </w:rPr>
        <w:t>elan</w:t>
      </w:r>
      <w:r w:rsidR="001D66B6">
        <w:rPr>
          <w:rFonts w:eastAsia="Times New Roman" w:cs="Times New Roman"/>
          <w:szCs w:val="24"/>
          <w:lang w:val="ro-RO"/>
        </w:rPr>
        <w:t xml:space="preserve">, deoarece procesul de ghilotină nu a reușit să </w:t>
      </w:r>
      <w:r w:rsidR="000D2CC5">
        <w:rPr>
          <w:rFonts w:eastAsia="Times New Roman" w:cs="Times New Roman"/>
          <w:szCs w:val="24"/>
          <w:lang w:val="ro-RO"/>
        </w:rPr>
        <w:t>răspundă</w:t>
      </w:r>
      <w:r w:rsidR="001D66B6">
        <w:rPr>
          <w:rFonts w:eastAsia="Times New Roman" w:cs="Times New Roman"/>
          <w:szCs w:val="24"/>
          <w:lang w:val="ro-RO"/>
        </w:rPr>
        <w:t xml:space="preserve"> așteptărilor. </w:t>
      </w:r>
    </w:p>
    <w:p w:rsidR="009B48E8" w:rsidRPr="009B48E8" w:rsidRDefault="009B48E8" w:rsidP="005B53BE">
      <w:pPr>
        <w:spacing w:after="0" w:line="240" w:lineRule="auto"/>
        <w:jc w:val="both"/>
        <w:rPr>
          <w:rFonts w:eastAsia="Times New Roman" w:cs="Times New Roman"/>
          <w:szCs w:val="24"/>
          <w:lang w:val="ro-RO"/>
        </w:rPr>
      </w:pPr>
    </w:p>
    <w:p w:rsidR="008943AA" w:rsidRPr="009B48E8" w:rsidRDefault="00242D3F" w:rsidP="005B53BE">
      <w:pPr>
        <w:spacing w:after="0" w:line="240" w:lineRule="auto"/>
        <w:jc w:val="both"/>
        <w:rPr>
          <w:rFonts w:eastAsia="Times New Roman" w:cs="Times New Roman"/>
          <w:szCs w:val="24"/>
          <w:lang w:val="ro-RO"/>
        </w:rPr>
      </w:pPr>
      <w:r>
        <w:rPr>
          <w:rFonts w:eastAsia="Times New Roman" w:cs="Times New Roman"/>
          <w:noProof/>
          <w:szCs w:val="24"/>
          <w:lang w:val="ru-RU"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253.75pt;margin-top:12.35pt;width:213.4pt;height:110.55pt;z-index:-251657216;visibility:visible;mso-height-percent:200;mso-height-percent:200;mso-width-relative:margin;mso-height-relative:margin" wrapcoords="-76 -99 -76 21501 21676 21501 21676 -99 -76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">
            <v:textbox style="mso-fit-shape-to-text:t">
              <w:txbxContent>
                <w:p w:rsidR="00E430B7" w:rsidRPr="00017890" w:rsidRDefault="00017890" w:rsidP="00E430B7">
                  <w:pPr>
                    <w:spacing w:after="0" w:line="240" w:lineRule="auto"/>
                    <w:jc w:val="center"/>
                    <w:rPr>
                      <w:rFonts w:ascii="Arial" w:eastAsia="Times New Roman" w:hAnsi="Arial" w:cs="Arial"/>
                      <w:b/>
                      <w:sz w:val="18"/>
                      <w:szCs w:val="18"/>
                      <w:lang w:val="ro-RO"/>
                    </w:rPr>
                  </w:pPr>
                  <w:r>
                    <w:rPr>
                      <w:rFonts w:ascii="Arial" w:eastAsia="Times New Roman" w:hAnsi="Arial" w:cs="Arial"/>
                      <w:b/>
                      <w:sz w:val="18"/>
                      <w:szCs w:val="18"/>
                      <w:lang w:val="ro-RO"/>
                    </w:rPr>
                    <w:t>Accesul este esențial</w:t>
                  </w:r>
                </w:p>
                <w:p w:rsidR="00E430B7" w:rsidRPr="00017890" w:rsidRDefault="00E430B7" w:rsidP="00E430B7">
                  <w:pPr>
                    <w:spacing w:after="0" w:line="240" w:lineRule="auto"/>
                    <w:jc w:val="center"/>
                    <w:rPr>
                      <w:rFonts w:ascii="Arial" w:eastAsia="Times New Roman" w:hAnsi="Arial" w:cs="Arial"/>
                      <w:b/>
                      <w:sz w:val="18"/>
                      <w:szCs w:val="18"/>
                      <w:lang w:val="ro-RO"/>
                    </w:rPr>
                  </w:pPr>
                </w:p>
                <w:p w:rsidR="00017890" w:rsidRDefault="00017890" w:rsidP="00E430B7">
                  <w:pPr>
                    <w:spacing w:after="0" w:line="240" w:lineRule="auto"/>
                    <w:jc w:val="both"/>
                    <w:rPr>
                      <w:rFonts w:ascii="Arial" w:eastAsia="Times New Roman" w:hAnsi="Arial" w:cs="Arial"/>
                      <w:sz w:val="18"/>
                      <w:szCs w:val="18"/>
                      <w:lang w:val="ro-RO"/>
                    </w:rPr>
                  </w:pPr>
                  <w:r>
                    <w:rPr>
                      <w:rFonts w:ascii="Arial" w:eastAsia="Times New Roman" w:hAnsi="Arial" w:cs="Arial"/>
                      <w:sz w:val="18"/>
                      <w:szCs w:val="18"/>
                      <w:lang w:val="ro-RO"/>
                    </w:rPr>
                    <w:t>Inițial, ședințele Grupului Național de Lucru aveau loc la etajul 1, în incinta clădirii guvernului. Cu toate acestea, în ultimii doi ani, ședințele au avut loc în cadrul Ministerului Economiei. Este vorba de o încăpere mai mică, iar persoanele care doresc să participe la ședințele Grupului de Lucru, trebuie să informeze Secretariatul Grupului de Lucru</w:t>
                  </w:r>
                  <w:r w:rsidR="00974B61">
                    <w:rPr>
                      <w:rFonts w:ascii="Arial" w:eastAsia="Times New Roman" w:hAnsi="Arial" w:cs="Arial"/>
                      <w:sz w:val="18"/>
                      <w:szCs w:val="18"/>
                      <w:lang w:val="ro-RO"/>
                    </w:rPr>
                    <w:t xml:space="preserve"> din timp, pentru a fi incluși în lista participanților, pentru a li se permite intrarea în clădirea guvernului de către serviciul de securitate de la intrare. Atât spațiul limitat cât și informarea în prealabil au restricționat accesul la ședințele Grupului de Lucru.</w:t>
                  </w:r>
                </w:p>
              </w:txbxContent>
            </v:textbox>
            <w10:wrap type="tight" side="left"/>
          </v:shape>
        </w:pict>
      </w:r>
      <w:r w:rsidR="00E64C3C">
        <w:rPr>
          <w:rFonts w:eastAsia="Times New Roman" w:cs="Times New Roman"/>
          <w:szCs w:val="24"/>
          <w:lang w:val="ro-RO"/>
        </w:rPr>
        <w:t xml:space="preserve">În cadrul Ghilotinei 2, crearea Secretariatului AIR și a Grupului Național de </w:t>
      </w:r>
      <w:r w:rsidR="00A4471D">
        <w:rPr>
          <w:rFonts w:eastAsia="Times New Roman" w:cs="Times New Roman"/>
          <w:szCs w:val="24"/>
          <w:lang w:val="ro-RO"/>
        </w:rPr>
        <w:t>L</w:t>
      </w:r>
      <w:r w:rsidR="00E64C3C">
        <w:rPr>
          <w:rFonts w:eastAsia="Times New Roman" w:cs="Times New Roman"/>
          <w:szCs w:val="24"/>
          <w:lang w:val="ro-RO"/>
        </w:rPr>
        <w:t xml:space="preserve">ucru pentru Reglementarea Activității de Întreprinzător, care este constituit, pe bază paritară, din </w:t>
      </w:r>
      <w:r w:rsidR="00E6554C">
        <w:rPr>
          <w:rFonts w:eastAsia="Times New Roman" w:cs="Times New Roman"/>
          <w:szCs w:val="24"/>
          <w:lang w:val="ro-RO"/>
        </w:rPr>
        <w:t>reprezentanți</w:t>
      </w:r>
      <w:r w:rsidR="000D2CC5">
        <w:rPr>
          <w:rFonts w:eastAsia="Times New Roman" w:cs="Times New Roman"/>
          <w:szCs w:val="24"/>
          <w:lang w:val="ro-RO"/>
        </w:rPr>
        <w:t xml:space="preserve"> a</w:t>
      </w:r>
      <w:r w:rsidR="00E6554C">
        <w:rPr>
          <w:rFonts w:eastAsia="Times New Roman" w:cs="Times New Roman"/>
          <w:szCs w:val="24"/>
          <w:lang w:val="ro-RO"/>
        </w:rPr>
        <w:t xml:space="preserve">i sectorului privat și public, a contribuit la intensificarea unui dialog public-privat semnificativ în Republica Moldova. </w:t>
      </w:r>
    </w:p>
    <w:p w:rsidR="00E6554C" w:rsidRDefault="00E6554C" w:rsidP="00F97247">
      <w:pPr>
        <w:spacing w:after="0" w:line="240" w:lineRule="auto"/>
        <w:jc w:val="both"/>
        <w:rPr>
          <w:rFonts w:eastAsia="Times New Roman" w:cs="Times New Roman"/>
          <w:szCs w:val="24"/>
          <w:lang w:val="ro-RO"/>
        </w:rPr>
      </w:pPr>
      <w:r>
        <w:rPr>
          <w:rFonts w:eastAsia="Times New Roman" w:cs="Times New Roman"/>
          <w:szCs w:val="24"/>
          <w:lang w:val="ro-RO"/>
        </w:rPr>
        <w:t xml:space="preserve">Transmisiunea în direct a ședințelor săptămânale ale Grupului Național de Lucru pe </w:t>
      </w:r>
      <w:hyperlink r:id="rId9" w:history="1">
        <w:r w:rsidRPr="000F40A0">
          <w:rPr>
            <w:rStyle w:val="a4"/>
            <w:rFonts w:eastAsia="Times New Roman" w:cs="Times New Roman"/>
            <w:szCs w:val="24"/>
            <w:lang w:val="ro-RO"/>
          </w:rPr>
          <w:t>www.privesc.eu</w:t>
        </w:r>
      </w:hyperlink>
      <w:r>
        <w:rPr>
          <w:rFonts w:eastAsia="Times New Roman" w:cs="Times New Roman"/>
          <w:szCs w:val="24"/>
          <w:lang w:val="ro-RO"/>
        </w:rPr>
        <w:t xml:space="preserve"> a constituit un pas </w:t>
      </w:r>
      <w:r w:rsidR="000D2CC5">
        <w:rPr>
          <w:rFonts w:eastAsia="Times New Roman" w:cs="Times New Roman"/>
          <w:szCs w:val="24"/>
          <w:lang w:val="ro-RO"/>
        </w:rPr>
        <w:t>important</w:t>
      </w:r>
      <w:r>
        <w:rPr>
          <w:rFonts w:eastAsia="Times New Roman" w:cs="Times New Roman"/>
          <w:szCs w:val="24"/>
          <w:lang w:val="ro-RO"/>
        </w:rPr>
        <w:t xml:space="preserve"> </w:t>
      </w:r>
      <w:r w:rsidR="000D2CC5">
        <w:rPr>
          <w:rFonts w:eastAsia="Times New Roman" w:cs="Times New Roman"/>
          <w:szCs w:val="24"/>
          <w:lang w:val="ro-RO"/>
        </w:rPr>
        <w:t>în</w:t>
      </w:r>
      <w:r>
        <w:rPr>
          <w:rFonts w:eastAsia="Times New Roman" w:cs="Times New Roman"/>
          <w:szCs w:val="24"/>
          <w:lang w:val="ro-RO"/>
        </w:rPr>
        <w:t xml:space="preserve"> promovarea AIR.</w:t>
      </w:r>
      <w:r w:rsidR="00FB055B">
        <w:rPr>
          <w:rFonts w:eastAsia="Times New Roman" w:cs="Times New Roman"/>
          <w:szCs w:val="24"/>
          <w:lang w:val="ro-RO"/>
        </w:rPr>
        <w:t xml:space="preserve"> </w:t>
      </w:r>
      <w:r w:rsidR="00974B61">
        <w:rPr>
          <w:rFonts w:eastAsia="Times New Roman" w:cs="Times New Roman"/>
          <w:szCs w:val="24"/>
          <w:lang w:val="ro-RO"/>
        </w:rPr>
        <w:t>Cu toate acestea, din cauza faptului că ședințele Grupului de Lucru au loc în cadrul Ministerului Economiei, grupul de lucru și secretariatul AIR care sprijină activitatea grupului de lucru, sunt percepute</w:t>
      </w:r>
      <w:r w:rsidR="006D3F77">
        <w:rPr>
          <w:rFonts w:eastAsia="Times New Roman" w:cs="Times New Roman"/>
          <w:szCs w:val="24"/>
          <w:lang w:val="ro-RO"/>
        </w:rPr>
        <w:t xml:space="preserve"> ca fiind instrumente ale ME și nu a guvernului, în general. Acest lucru expune Grupul Național de Lucru și secretariatul AIR unor învinuiri de independență politică, din cauza politizării ministerelor în cadrul </w:t>
      </w:r>
      <w:r w:rsidR="005751E2">
        <w:rPr>
          <w:rFonts w:eastAsia="Times New Roman" w:cs="Times New Roman"/>
          <w:szCs w:val="24"/>
          <w:lang w:val="ro-RO"/>
        </w:rPr>
        <w:t xml:space="preserve">actualei </w:t>
      </w:r>
      <w:r w:rsidR="006D3F77">
        <w:rPr>
          <w:rFonts w:eastAsia="Times New Roman" w:cs="Times New Roman"/>
          <w:szCs w:val="24"/>
          <w:lang w:val="ro-RO"/>
        </w:rPr>
        <w:t>alianțe</w:t>
      </w:r>
      <w:r w:rsidR="005751E2">
        <w:rPr>
          <w:rFonts w:eastAsia="Times New Roman" w:cs="Times New Roman"/>
          <w:szCs w:val="24"/>
          <w:lang w:val="ro-RO"/>
        </w:rPr>
        <w:t xml:space="preserve"> de</w:t>
      </w:r>
      <w:r w:rsidR="006D3F77">
        <w:rPr>
          <w:rFonts w:eastAsia="Times New Roman" w:cs="Times New Roman"/>
          <w:szCs w:val="24"/>
          <w:lang w:val="ro-RO"/>
        </w:rPr>
        <w:t xml:space="preserve"> guverna</w:t>
      </w:r>
      <w:r w:rsidR="005751E2">
        <w:rPr>
          <w:rFonts w:eastAsia="Times New Roman" w:cs="Times New Roman"/>
          <w:szCs w:val="24"/>
          <w:lang w:val="ro-RO"/>
        </w:rPr>
        <w:t>r</w:t>
      </w:r>
      <w:r w:rsidR="006D3F77">
        <w:rPr>
          <w:rFonts w:eastAsia="Times New Roman" w:cs="Times New Roman"/>
          <w:szCs w:val="24"/>
          <w:lang w:val="ro-RO"/>
        </w:rPr>
        <w:t xml:space="preserve">e. Mai mult ca atât, Grupul Național de Lucru și Secretariatul AIR nu au fost suficient promovați. Beneficiile AIR nu sunt bine înțelese, iar procesele de consultanță </w:t>
      </w:r>
      <w:r w:rsidR="00796BA4">
        <w:rPr>
          <w:rFonts w:eastAsia="Times New Roman" w:cs="Times New Roman"/>
          <w:szCs w:val="24"/>
          <w:lang w:val="ro-RO"/>
        </w:rPr>
        <w:t xml:space="preserve">în cadrului grupului de lucru nu sunt clare. În </w:t>
      </w:r>
      <w:r w:rsidR="00A4471D">
        <w:rPr>
          <w:rFonts w:eastAsia="Times New Roman" w:cs="Times New Roman"/>
          <w:szCs w:val="24"/>
          <w:lang w:val="ro-RO"/>
        </w:rPr>
        <w:t>cadrul</w:t>
      </w:r>
      <w:r w:rsidR="00796BA4">
        <w:rPr>
          <w:rFonts w:eastAsia="Times New Roman" w:cs="Times New Roman"/>
          <w:szCs w:val="24"/>
          <w:lang w:val="ro-RO"/>
        </w:rPr>
        <w:t xml:space="preserve"> ultimului sondaj</w:t>
      </w:r>
      <w:r w:rsidR="00A4471D">
        <w:rPr>
          <w:rStyle w:val="af2"/>
          <w:rFonts w:eastAsia="Times New Roman" w:cs="Times New Roman"/>
          <w:szCs w:val="24"/>
          <w:lang w:val="ro-RO"/>
        </w:rPr>
        <w:footnoteReference w:id="3"/>
      </w:r>
      <w:r w:rsidR="00796BA4">
        <w:rPr>
          <w:rFonts w:eastAsia="Times New Roman" w:cs="Times New Roman"/>
          <w:szCs w:val="24"/>
          <w:lang w:val="ro-RO"/>
        </w:rPr>
        <w:t xml:space="preserve"> </w:t>
      </w:r>
      <w:r w:rsidR="005751E2" w:rsidRPr="005751E2">
        <w:rPr>
          <w:rFonts w:eastAsia="Times New Roman" w:cs="Times New Roman"/>
          <w:szCs w:val="24"/>
          <w:lang w:val="ro-RO"/>
        </w:rPr>
        <w:t xml:space="preserve">efectuat </w:t>
      </w:r>
      <w:r w:rsidR="00796BA4">
        <w:rPr>
          <w:rFonts w:eastAsia="Times New Roman" w:cs="Times New Roman"/>
          <w:szCs w:val="24"/>
          <w:lang w:val="ro-RO"/>
        </w:rPr>
        <w:t xml:space="preserve">pe un eșantion de peste 400 de agenți economici, doar 11 procente din cei chestionați au fost în stare să numească AIR ca fiind unul din mecanismele dialogului public-privat în Moldova, așa cum este arătat în </w:t>
      </w:r>
      <w:r w:rsidR="00221DCF">
        <w:rPr>
          <w:rFonts w:eastAsia="Times New Roman" w:cs="Times New Roman"/>
          <w:szCs w:val="24"/>
          <w:lang w:val="ro-RO"/>
        </w:rPr>
        <w:t>graficul 1 de mai jos.</w:t>
      </w:r>
    </w:p>
    <w:p w:rsidR="00E6554C" w:rsidRDefault="00E6554C"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B15A3D" w:rsidRDefault="00B15A3D" w:rsidP="00F97247">
      <w:pPr>
        <w:spacing w:after="0" w:line="240" w:lineRule="auto"/>
        <w:jc w:val="both"/>
        <w:rPr>
          <w:rFonts w:eastAsia="Times New Roman" w:cs="Times New Roman"/>
          <w:szCs w:val="24"/>
          <w:lang w:val="ro-RO"/>
        </w:rPr>
      </w:pPr>
    </w:p>
    <w:p w:rsidR="00C76F5E" w:rsidRPr="009B48E8" w:rsidRDefault="00221DCF" w:rsidP="00221DCF">
      <w:pPr>
        <w:spacing w:after="0" w:line="240" w:lineRule="auto"/>
        <w:jc w:val="center"/>
        <w:rPr>
          <w:rFonts w:ascii="Arial" w:eastAsia="Times New Roman" w:hAnsi="Arial" w:cs="Arial"/>
          <w:b/>
          <w:sz w:val="18"/>
          <w:szCs w:val="18"/>
          <w:lang w:val="ro-RO"/>
        </w:rPr>
      </w:pPr>
      <w:r>
        <w:rPr>
          <w:rFonts w:ascii="Arial" w:eastAsia="Times New Roman" w:hAnsi="Arial" w:cs="Arial"/>
          <w:b/>
          <w:sz w:val="18"/>
          <w:szCs w:val="18"/>
          <w:lang w:val="ro-RO"/>
        </w:rPr>
        <w:t>Graficul</w:t>
      </w:r>
      <w:r w:rsidR="00C76F5E" w:rsidRPr="009B48E8">
        <w:rPr>
          <w:rFonts w:ascii="Arial" w:eastAsia="Times New Roman" w:hAnsi="Arial" w:cs="Arial"/>
          <w:b/>
          <w:sz w:val="18"/>
          <w:szCs w:val="18"/>
          <w:lang w:val="ro-RO"/>
        </w:rPr>
        <w:t xml:space="preserve"> 1: </w:t>
      </w:r>
      <w:r>
        <w:rPr>
          <w:rFonts w:ascii="Arial" w:eastAsia="Times New Roman" w:hAnsi="Arial" w:cs="Arial"/>
          <w:b/>
          <w:sz w:val="18"/>
          <w:szCs w:val="18"/>
          <w:lang w:val="ro-RO"/>
        </w:rPr>
        <w:t>Gradul de informare despre mecanismele dialogului public-privat printre actorii din sectorul privat din Republica Moldova</w:t>
      </w:r>
    </w:p>
    <w:p w:rsidR="00C76F5E" w:rsidRPr="009B48E8" w:rsidRDefault="00C76F5E" w:rsidP="00C76F5E">
      <w:pPr>
        <w:spacing w:after="0" w:line="240" w:lineRule="auto"/>
        <w:jc w:val="center"/>
        <w:rPr>
          <w:rFonts w:ascii="Arial" w:eastAsia="Times New Roman" w:hAnsi="Arial" w:cs="Arial"/>
          <w:b/>
          <w:sz w:val="18"/>
          <w:szCs w:val="18"/>
          <w:lang w:val="ro-RO"/>
        </w:rPr>
      </w:pPr>
    </w:p>
    <w:bookmarkStart w:id="1" w:name="_MON_1435656249"/>
    <w:bookmarkEnd w:id="1"/>
    <w:p w:rsidR="00C76F5E" w:rsidRDefault="001D6ECB" w:rsidP="00C76F5E">
      <w:pPr>
        <w:spacing w:after="0" w:line="240" w:lineRule="auto"/>
        <w:jc w:val="center"/>
        <w:rPr>
          <w:rFonts w:eastAsia="Times New Roman" w:cs="Times New Roman"/>
          <w:szCs w:val="24"/>
        </w:rPr>
      </w:pPr>
      <w:r w:rsidRPr="00242D3F">
        <w:rPr>
          <w:rFonts w:eastAsia="Times New Roman" w:cs="Times New Roman"/>
          <w:szCs w:val="24"/>
        </w:rPr>
        <w:object w:dxaOrig="9607" w:dyaOrig="5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225.75pt" o:ole="">
            <v:imagedata r:id="rId10" o:title=""/>
          </v:shape>
          <o:OLEObject Type="Embed" ProgID="Excel.Sheet.12" ShapeID="_x0000_i1025" DrawAspect="Content" ObjectID="_1451129598" r:id="rId11"/>
        </w:object>
      </w:r>
    </w:p>
    <w:p w:rsidR="005E3564" w:rsidRDefault="00682A41" w:rsidP="00F97247">
      <w:pPr>
        <w:spacing w:after="0" w:line="240" w:lineRule="auto"/>
        <w:jc w:val="both"/>
        <w:rPr>
          <w:rFonts w:eastAsia="Times New Roman" w:cs="Times New Roman"/>
          <w:szCs w:val="24"/>
          <w:lang w:val="ro-RO"/>
        </w:rPr>
      </w:pPr>
      <w:r>
        <w:rPr>
          <w:rFonts w:eastAsia="Times New Roman" w:cs="Times New Roman"/>
          <w:szCs w:val="24"/>
          <w:lang w:val="ro-RO"/>
        </w:rPr>
        <w:t xml:space="preserve">În același timp, </w:t>
      </w:r>
      <w:r w:rsidR="009E2513">
        <w:rPr>
          <w:rFonts w:eastAsia="Times New Roman" w:cs="Times New Roman"/>
          <w:szCs w:val="24"/>
          <w:lang w:val="ro-RO"/>
        </w:rPr>
        <w:t>același</w:t>
      </w:r>
      <w:r>
        <w:rPr>
          <w:rFonts w:eastAsia="Times New Roman" w:cs="Times New Roman"/>
          <w:szCs w:val="24"/>
          <w:lang w:val="ro-RO"/>
        </w:rPr>
        <w:t xml:space="preserve"> </w:t>
      </w:r>
      <w:r w:rsidR="009E2513">
        <w:rPr>
          <w:rFonts w:eastAsia="Times New Roman" w:cs="Times New Roman"/>
          <w:szCs w:val="24"/>
          <w:lang w:val="ro-RO"/>
        </w:rPr>
        <w:t>sondaj</w:t>
      </w:r>
      <w:r>
        <w:rPr>
          <w:rFonts w:eastAsia="Times New Roman" w:cs="Times New Roman"/>
          <w:szCs w:val="24"/>
          <w:lang w:val="ro-RO"/>
        </w:rPr>
        <w:t xml:space="preserve"> a arătat că respondenții informați despre AIR au avut opinii diferite în ceea ce </w:t>
      </w:r>
      <w:r w:rsidR="00212AA5">
        <w:rPr>
          <w:rFonts w:eastAsia="Times New Roman" w:cs="Times New Roman"/>
          <w:szCs w:val="24"/>
          <w:lang w:val="ro-RO"/>
        </w:rPr>
        <w:t xml:space="preserve">privește evaluarea eficienței acesteia. Fiind rugați să </w:t>
      </w:r>
      <w:r w:rsidR="00C8624B">
        <w:rPr>
          <w:rFonts w:eastAsia="Times New Roman" w:cs="Times New Roman"/>
          <w:szCs w:val="24"/>
          <w:lang w:val="ro-RO"/>
        </w:rPr>
        <w:t>evalueze</w:t>
      </w:r>
      <w:r w:rsidR="00212AA5">
        <w:rPr>
          <w:rFonts w:eastAsia="Times New Roman" w:cs="Times New Roman"/>
          <w:szCs w:val="24"/>
          <w:lang w:val="ro-RO"/>
        </w:rPr>
        <w:t xml:space="preserve"> mecanismele DPP (dialogul public privat) cunoscute </w:t>
      </w:r>
      <w:r w:rsidR="00C8624B">
        <w:rPr>
          <w:rFonts w:eastAsia="Times New Roman" w:cs="Times New Roman"/>
          <w:szCs w:val="24"/>
          <w:lang w:val="ro-RO"/>
        </w:rPr>
        <w:t xml:space="preserve">pe o scară </w:t>
      </w:r>
      <w:r w:rsidR="00212AA5">
        <w:rPr>
          <w:rFonts w:eastAsia="Times New Roman" w:cs="Times New Roman"/>
          <w:szCs w:val="24"/>
          <w:lang w:val="ro-RO"/>
        </w:rPr>
        <w:t xml:space="preserve">de la 1 </w:t>
      </w:r>
      <w:r w:rsidR="009E2513">
        <w:rPr>
          <w:rFonts w:eastAsia="Times New Roman" w:cs="Times New Roman"/>
          <w:szCs w:val="24"/>
          <w:lang w:val="ro-RO"/>
        </w:rPr>
        <w:t>–</w:t>
      </w:r>
      <w:r w:rsidR="00212AA5">
        <w:rPr>
          <w:rFonts w:eastAsia="Times New Roman" w:cs="Times New Roman"/>
          <w:szCs w:val="24"/>
          <w:lang w:val="ro-RO"/>
        </w:rPr>
        <w:t xml:space="preserve"> </w:t>
      </w:r>
      <w:r w:rsidR="009E2513">
        <w:rPr>
          <w:rFonts w:eastAsia="Times New Roman" w:cs="Times New Roman"/>
          <w:szCs w:val="24"/>
          <w:lang w:val="ro-RO"/>
        </w:rPr>
        <w:t xml:space="preserve">5, 1 fiind absolut ineficient și 5 fiind absolut eficient, scorul negativ al RIA a </w:t>
      </w:r>
      <w:r w:rsidR="009E2513" w:rsidRPr="005751E2">
        <w:rPr>
          <w:rFonts w:eastAsia="Times New Roman" w:cs="Times New Roman"/>
          <w:szCs w:val="24"/>
          <w:lang w:val="ro-RO"/>
        </w:rPr>
        <w:t xml:space="preserve">prevalat </w:t>
      </w:r>
      <w:r w:rsidR="00C8624B" w:rsidRPr="005751E2">
        <w:rPr>
          <w:rFonts w:eastAsia="Times New Roman" w:cs="Times New Roman"/>
          <w:szCs w:val="24"/>
          <w:lang w:val="ro-RO"/>
        </w:rPr>
        <w:t>ușor</w:t>
      </w:r>
      <w:r w:rsidR="009E2513">
        <w:rPr>
          <w:rFonts w:eastAsia="Times New Roman" w:cs="Times New Roman"/>
          <w:szCs w:val="24"/>
          <w:lang w:val="ro-RO"/>
        </w:rPr>
        <w:t xml:space="preserve"> asupra scorului pozitiv, așa după cum este arătat în graficul 2 de mai jos.</w:t>
      </w:r>
    </w:p>
    <w:p w:rsidR="00837727" w:rsidRPr="00D93E82" w:rsidRDefault="00837727" w:rsidP="00F97247">
      <w:pPr>
        <w:spacing w:after="0" w:line="240" w:lineRule="auto"/>
        <w:jc w:val="both"/>
        <w:rPr>
          <w:rFonts w:eastAsia="Times New Roman" w:cs="Times New Roman"/>
          <w:szCs w:val="24"/>
          <w:lang w:val="ro-RO"/>
        </w:rPr>
      </w:pPr>
    </w:p>
    <w:p w:rsidR="00837727" w:rsidRPr="00D93E82" w:rsidRDefault="00C8624B" w:rsidP="00C8624B">
      <w:pPr>
        <w:spacing w:after="0" w:line="240" w:lineRule="auto"/>
        <w:jc w:val="center"/>
        <w:rPr>
          <w:rFonts w:ascii="Arial" w:eastAsia="Times New Roman" w:hAnsi="Arial" w:cs="Arial"/>
          <w:b/>
          <w:sz w:val="18"/>
          <w:szCs w:val="18"/>
          <w:lang w:val="ro-RO"/>
        </w:rPr>
      </w:pPr>
      <w:r>
        <w:rPr>
          <w:rFonts w:ascii="Arial" w:eastAsia="Times New Roman" w:hAnsi="Arial" w:cs="Arial"/>
          <w:b/>
          <w:sz w:val="18"/>
          <w:szCs w:val="18"/>
          <w:lang w:val="ro-RO"/>
        </w:rPr>
        <w:t>Graficul</w:t>
      </w:r>
      <w:r w:rsidR="00837727" w:rsidRPr="00D93E82">
        <w:rPr>
          <w:rFonts w:ascii="Arial" w:eastAsia="Times New Roman" w:hAnsi="Arial" w:cs="Arial"/>
          <w:b/>
          <w:sz w:val="18"/>
          <w:szCs w:val="18"/>
          <w:lang w:val="ro-RO"/>
        </w:rPr>
        <w:t xml:space="preserve"> 2:</w:t>
      </w:r>
      <w:r>
        <w:rPr>
          <w:rFonts w:ascii="Arial" w:eastAsia="Times New Roman" w:hAnsi="Arial" w:cs="Arial"/>
          <w:b/>
          <w:sz w:val="18"/>
          <w:szCs w:val="18"/>
          <w:lang w:val="ro-RO"/>
        </w:rPr>
        <w:t xml:space="preserve"> Percepția sectorului privat în ceea ce privește eficiența mecanismelor PPD în Moldova</w:t>
      </w:r>
    </w:p>
    <w:p w:rsidR="00837727" w:rsidRPr="00D93E82" w:rsidRDefault="00837727" w:rsidP="00F97247">
      <w:pPr>
        <w:spacing w:after="0" w:line="240" w:lineRule="auto"/>
        <w:jc w:val="both"/>
        <w:rPr>
          <w:rFonts w:ascii="Arial" w:eastAsia="Times New Roman" w:hAnsi="Arial" w:cs="Arial"/>
          <w:b/>
          <w:sz w:val="18"/>
          <w:szCs w:val="18"/>
          <w:lang w:val="ro-RO"/>
        </w:rPr>
      </w:pPr>
    </w:p>
    <w:bookmarkStart w:id="2" w:name="_MON_1436700629"/>
    <w:bookmarkEnd w:id="2"/>
    <w:p w:rsidR="00837727" w:rsidRPr="00D93E82" w:rsidRDefault="00BA4471" w:rsidP="00837727">
      <w:pPr>
        <w:spacing w:after="0" w:line="240" w:lineRule="auto"/>
        <w:jc w:val="center"/>
        <w:rPr>
          <w:rFonts w:eastAsia="Times New Roman" w:cs="Times New Roman"/>
          <w:szCs w:val="24"/>
          <w:lang w:val="ro-RO"/>
        </w:rPr>
      </w:pPr>
      <w:r w:rsidRPr="00D93E82">
        <w:rPr>
          <w:rFonts w:eastAsia="Times New Roman" w:cs="Times New Roman"/>
          <w:szCs w:val="24"/>
          <w:lang w:val="ro-RO"/>
        </w:rPr>
        <w:object w:dxaOrig="8660" w:dyaOrig="4788">
          <v:shape id="_x0000_i1026" type="#_x0000_t75" style="width:408pt;height:225.75pt" o:ole="">
            <v:imagedata r:id="rId12" o:title=""/>
          </v:shape>
          <o:OLEObject Type="Embed" ProgID="Excel.Sheet.12" ShapeID="_x0000_i1026" DrawAspect="Content" ObjectID="_1451129599" r:id="rId13"/>
        </w:object>
      </w:r>
    </w:p>
    <w:p w:rsidR="00C76F5E" w:rsidRPr="00D93E82" w:rsidRDefault="00164E93" w:rsidP="00F97247">
      <w:pPr>
        <w:spacing w:after="0" w:line="240" w:lineRule="auto"/>
        <w:jc w:val="both"/>
        <w:rPr>
          <w:rFonts w:eastAsia="Times New Roman" w:cs="Times New Roman"/>
          <w:szCs w:val="24"/>
          <w:lang w:val="ro-RO"/>
        </w:rPr>
      </w:pPr>
      <w:r>
        <w:rPr>
          <w:rFonts w:eastAsia="Times New Roman" w:cs="Times New Roman"/>
          <w:szCs w:val="24"/>
          <w:lang w:val="ro-RO"/>
        </w:rPr>
        <w:t>Deoarece Grupul Național de Lucru joacă un rol important în consolidarea dialului public priva</w:t>
      </w:r>
      <w:r w:rsidR="000C1A16">
        <w:rPr>
          <w:rFonts w:eastAsia="Times New Roman" w:cs="Times New Roman"/>
          <w:szCs w:val="24"/>
          <w:lang w:val="ro-RO"/>
        </w:rPr>
        <w:t>t</w:t>
      </w:r>
      <w:r>
        <w:rPr>
          <w:rFonts w:eastAsia="Times New Roman" w:cs="Times New Roman"/>
          <w:szCs w:val="24"/>
          <w:lang w:val="ro-RO"/>
        </w:rPr>
        <w:t xml:space="preserve"> și asigurarea echilibrului dintre costurile economice și beneficii</w:t>
      </w:r>
      <w:r w:rsidR="00394F1F">
        <w:rPr>
          <w:rFonts w:eastAsia="Times New Roman" w:cs="Times New Roman"/>
          <w:szCs w:val="24"/>
          <w:lang w:val="ro-RO"/>
        </w:rPr>
        <w:t>le</w:t>
      </w:r>
      <w:r>
        <w:rPr>
          <w:rFonts w:eastAsia="Times New Roman" w:cs="Times New Roman"/>
          <w:szCs w:val="24"/>
          <w:lang w:val="ro-RO"/>
        </w:rPr>
        <w:t xml:space="preserve"> </w:t>
      </w:r>
      <w:r w:rsidR="00C2646A">
        <w:rPr>
          <w:rFonts w:eastAsia="Times New Roman" w:cs="Times New Roman"/>
          <w:szCs w:val="24"/>
          <w:lang w:val="ro-RO"/>
        </w:rPr>
        <w:t xml:space="preserve">sociale </w:t>
      </w:r>
      <w:r w:rsidR="00394F1F">
        <w:rPr>
          <w:rFonts w:eastAsia="Times New Roman" w:cs="Times New Roman"/>
          <w:szCs w:val="24"/>
          <w:lang w:val="ro-RO"/>
        </w:rPr>
        <w:t xml:space="preserve">obținute </w:t>
      </w:r>
      <w:r w:rsidR="00C2646A">
        <w:rPr>
          <w:rFonts w:eastAsia="Times New Roman" w:cs="Times New Roman"/>
          <w:szCs w:val="24"/>
          <w:lang w:val="ro-RO"/>
        </w:rPr>
        <w:t>în urma implementării</w:t>
      </w:r>
      <w:r>
        <w:rPr>
          <w:rFonts w:eastAsia="Times New Roman" w:cs="Times New Roman"/>
          <w:szCs w:val="24"/>
          <w:lang w:val="ro-RO"/>
        </w:rPr>
        <w:t xml:space="preserve"> reformelor cadrului de reglementare, unul din obiectivele acestei strategii va fi </w:t>
      </w:r>
      <w:r>
        <w:rPr>
          <w:rFonts w:eastAsia="Times New Roman" w:cs="Times New Roman"/>
          <w:szCs w:val="24"/>
          <w:lang w:val="ro-RO"/>
        </w:rPr>
        <w:lastRenderedPageBreak/>
        <w:t xml:space="preserve">încurajarea participării </w:t>
      </w:r>
      <w:r w:rsidR="00394F1F">
        <w:rPr>
          <w:rFonts w:eastAsia="Times New Roman" w:cs="Times New Roman"/>
          <w:szCs w:val="24"/>
          <w:lang w:val="ro-RO"/>
        </w:rPr>
        <w:t xml:space="preserve">atât a sectorului public cât și a celui privat </w:t>
      </w:r>
      <w:r>
        <w:rPr>
          <w:rFonts w:eastAsia="Times New Roman" w:cs="Times New Roman"/>
          <w:szCs w:val="24"/>
          <w:lang w:val="ro-RO"/>
        </w:rPr>
        <w:t xml:space="preserve">la lucrările Grupului Național de Lucru . </w:t>
      </w:r>
    </w:p>
    <w:p w:rsidR="00BA4471" w:rsidRDefault="00BA4471" w:rsidP="00F97247">
      <w:pPr>
        <w:spacing w:after="0" w:line="240" w:lineRule="auto"/>
        <w:jc w:val="both"/>
        <w:rPr>
          <w:rFonts w:eastAsia="Times New Roman" w:cs="Times New Roman"/>
          <w:szCs w:val="24"/>
          <w:lang w:val="ro-RO"/>
        </w:rPr>
      </w:pPr>
    </w:p>
    <w:p w:rsidR="00DF24C8" w:rsidRPr="00D93E82" w:rsidRDefault="006D306E" w:rsidP="00F97247">
      <w:pPr>
        <w:spacing w:after="0" w:line="240" w:lineRule="auto"/>
        <w:jc w:val="both"/>
        <w:rPr>
          <w:rFonts w:eastAsia="Times New Roman" w:cs="Times New Roman"/>
          <w:szCs w:val="24"/>
          <w:lang w:val="ro-RO"/>
        </w:rPr>
      </w:pPr>
      <w:r>
        <w:rPr>
          <w:rFonts w:eastAsia="Times New Roman" w:cs="Times New Roman"/>
          <w:szCs w:val="24"/>
          <w:lang w:val="ro-RO"/>
        </w:rPr>
        <w:t xml:space="preserve">Pe lângă eforturile Ministerului Economiei și ale Grupului Național de Lucru, Cancelaria de Stat își propune îmbunătățirea transparenței guvernamentale și </w:t>
      </w:r>
      <w:r w:rsidR="00394F1F">
        <w:rPr>
          <w:rFonts w:eastAsia="Times New Roman" w:cs="Times New Roman"/>
          <w:szCs w:val="24"/>
          <w:lang w:val="ro-RO"/>
        </w:rPr>
        <w:t>a</w:t>
      </w:r>
      <w:r>
        <w:rPr>
          <w:rFonts w:eastAsia="Times New Roman" w:cs="Times New Roman"/>
          <w:szCs w:val="24"/>
          <w:lang w:val="ro-RO"/>
        </w:rPr>
        <w:t xml:space="preserve"> dialogului public privat. În </w:t>
      </w:r>
      <w:r w:rsidR="00075E39" w:rsidRPr="00394F1F">
        <w:rPr>
          <w:rFonts w:eastAsia="Times New Roman" w:cs="Times New Roman"/>
          <w:szCs w:val="24"/>
          <w:highlight w:val="yellow"/>
          <w:lang w:val="ro-RO"/>
        </w:rPr>
        <w:t>20</w:t>
      </w:r>
      <w:r w:rsidR="00075E39">
        <w:rPr>
          <w:rFonts w:eastAsia="Times New Roman" w:cs="Times New Roman"/>
          <w:szCs w:val="24"/>
          <w:lang w:val="ro-RO"/>
        </w:rPr>
        <w:t>12</w:t>
      </w:r>
      <w:r>
        <w:rPr>
          <w:rFonts w:eastAsia="Times New Roman" w:cs="Times New Roman"/>
          <w:szCs w:val="24"/>
          <w:lang w:val="ro-RO"/>
        </w:rPr>
        <w:t xml:space="preserve">, Cancelaria de Stat a lansat portalul </w:t>
      </w:r>
      <w:hyperlink r:id="rId14" w:history="1">
        <w:r w:rsidRPr="000F40A0">
          <w:rPr>
            <w:rStyle w:val="a4"/>
            <w:rFonts w:eastAsia="Times New Roman" w:cs="Times New Roman"/>
            <w:szCs w:val="24"/>
            <w:lang w:val="ro-RO"/>
          </w:rPr>
          <w:t>www.particip.gov.md</w:t>
        </w:r>
      </w:hyperlink>
      <w:r>
        <w:rPr>
          <w:rFonts w:eastAsia="Times New Roman" w:cs="Times New Roman"/>
          <w:szCs w:val="24"/>
          <w:lang w:val="ro-RO"/>
        </w:rPr>
        <w:t xml:space="preserve">, </w:t>
      </w:r>
      <w:r w:rsidR="00874108">
        <w:rPr>
          <w:rFonts w:eastAsia="Times New Roman" w:cs="Times New Roman"/>
          <w:szCs w:val="24"/>
          <w:lang w:val="ro-RO"/>
        </w:rPr>
        <w:t>unde sunt publicate</w:t>
      </w:r>
      <w:r>
        <w:rPr>
          <w:rFonts w:eastAsia="Times New Roman" w:cs="Times New Roman"/>
          <w:szCs w:val="24"/>
          <w:lang w:val="ro-RO"/>
        </w:rPr>
        <w:t xml:space="preserve"> toate documentele și actele leg</w:t>
      </w:r>
      <w:r w:rsidR="00874108">
        <w:rPr>
          <w:rFonts w:eastAsia="Times New Roman" w:cs="Times New Roman"/>
          <w:szCs w:val="24"/>
          <w:lang w:val="ro-RO"/>
        </w:rPr>
        <w:t>islativ</w:t>
      </w:r>
      <w:r>
        <w:rPr>
          <w:rFonts w:eastAsia="Times New Roman" w:cs="Times New Roman"/>
          <w:szCs w:val="24"/>
          <w:lang w:val="ro-RO"/>
        </w:rPr>
        <w:t xml:space="preserve">e. </w:t>
      </w:r>
      <w:r w:rsidR="00075E39">
        <w:rPr>
          <w:rFonts w:eastAsia="Times New Roman" w:cs="Times New Roman"/>
          <w:szCs w:val="24"/>
          <w:lang w:val="ro-RO"/>
        </w:rPr>
        <w:t>Acest portal nu este adresat în e</w:t>
      </w:r>
      <w:r w:rsidR="00AF5729">
        <w:rPr>
          <w:rFonts w:eastAsia="Times New Roman" w:cs="Times New Roman"/>
          <w:szCs w:val="24"/>
          <w:lang w:val="ro-RO"/>
        </w:rPr>
        <w:t xml:space="preserve">xclusivitate mediului de afaceri; aici sunt publicate proiectele de legi și reglementări ale guvernului. Cu toate acestea, multe din proiectele publicate pe portal nu sunt comentate; prin urmare este nevoie de o mai mare campanie de informare și promovare a acestui portal. </w:t>
      </w:r>
      <w:r w:rsidR="00075E39">
        <w:rPr>
          <w:rFonts w:eastAsia="Times New Roman" w:cs="Times New Roman"/>
          <w:szCs w:val="24"/>
          <w:lang w:val="ro-RO"/>
        </w:rPr>
        <w:t xml:space="preserve"> </w:t>
      </w:r>
    </w:p>
    <w:p w:rsidR="00DF24C8" w:rsidRPr="00D93E82" w:rsidRDefault="00DF24C8" w:rsidP="005B53BE">
      <w:pPr>
        <w:spacing w:after="0" w:line="240" w:lineRule="auto"/>
        <w:jc w:val="both"/>
        <w:rPr>
          <w:rFonts w:eastAsia="Times New Roman" w:cs="Times New Roman"/>
          <w:szCs w:val="24"/>
          <w:lang w:val="ro-RO"/>
        </w:rPr>
      </w:pPr>
    </w:p>
    <w:p w:rsidR="009C5E79" w:rsidRPr="00D93E82" w:rsidRDefault="0051346E" w:rsidP="0051346E">
      <w:pPr>
        <w:pStyle w:val="Subheads"/>
        <w:rPr>
          <w:lang w:val="ro-RO"/>
        </w:rPr>
      </w:pPr>
      <w:r>
        <w:rPr>
          <w:lang w:val="ro-RO"/>
        </w:rPr>
        <w:t xml:space="preserve">Strategia Reformei Cadrului de Reglementare a Activității </w:t>
      </w:r>
      <w:r w:rsidR="00874108">
        <w:rPr>
          <w:lang w:val="ro-RO"/>
        </w:rPr>
        <w:t>de</w:t>
      </w:r>
      <w:r>
        <w:rPr>
          <w:lang w:val="ro-RO"/>
        </w:rPr>
        <w:t xml:space="preserve"> Întreprinzător și Componenta Comunicării</w:t>
      </w:r>
    </w:p>
    <w:p w:rsidR="00233658" w:rsidRPr="00D93E82" w:rsidRDefault="00233658" w:rsidP="005B53BE">
      <w:pPr>
        <w:spacing w:after="0" w:line="240" w:lineRule="auto"/>
        <w:jc w:val="both"/>
        <w:rPr>
          <w:rFonts w:eastAsia="Times New Roman" w:cs="Times New Roman"/>
          <w:szCs w:val="24"/>
          <w:lang w:val="ro-RO"/>
        </w:rPr>
      </w:pPr>
    </w:p>
    <w:p w:rsidR="0051346E" w:rsidRDefault="0051346E" w:rsidP="005B53BE">
      <w:pPr>
        <w:spacing w:after="0" w:line="240" w:lineRule="auto"/>
        <w:jc w:val="both"/>
        <w:rPr>
          <w:rFonts w:eastAsia="Times New Roman" w:cs="Times New Roman"/>
          <w:szCs w:val="24"/>
          <w:lang w:val="ro-RO"/>
        </w:rPr>
      </w:pPr>
      <w:r>
        <w:rPr>
          <w:rFonts w:eastAsia="Times New Roman" w:cs="Times New Roman"/>
          <w:szCs w:val="24"/>
          <w:lang w:val="ro-RO"/>
        </w:rPr>
        <w:t xml:space="preserve">După cum s-a menționat mai sus, </w:t>
      </w:r>
      <w:r w:rsidR="00FD012D">
        <w:rPr>
          <w:rFonts w:eastAsia="Times New Roman" w:cs="Times New Roman"/>
          <w:szCs w:val="24"/>
          <w:lang w:val="ro-RO"/>
        </w:rPr>
        <w:t xml:space="preserve">actualul </w:t>
      </w:r>
      <w:r>
        <w:rPr>
          <w:rFonts w:eastAsia="Times New Roman" w:cs="Times New Roman"/>
          <w:szCs w:val="24"/>
          <w:lang w:val="ro-RO"/>
        </w:rPr>
        <w:t>proiect</w:t>
      </w:r>
      <w:r w:rsidR="00FD012D">
        <w:rPr>
          <w:rFonts w:eastAsia="Times New Roman" w:cs="Times New Roman"/>
          <w:szCs w:val="24"/>
          <w:lang w:val="ro-RO"/>
        </w:rPr>
        <w:t xml:space="preserve"> al SRR este o continuitate a Strategii SRR care a fost elaborat</w:t>
      </w:r>
      <w:r w:rsidR="00874108">
        <w:rPr>
          <w:rFonts w:eastAsia="Times New Roman" w:cs="Times New Roman"/>
          <w:szCs w:val="24"/>
          <w:lang w:val="ro-RO"/>
        </w:rPr>
        <w:t>ă</w:t>
      </w:r>
      <w:r w:rsidR="00FD012D">
        <w:rPr>
          <w:rFonts w:eastAsia="Times New Roman" w:cs="Times New Roman"/>
          <w:szCs w:val="24"/>
          <w:lang w:val="ro-RO"/>
        </w:rPr>
        <w:t xml:space="preserve"> de Guvernul Republicii Moldova și este </w:t>
      </w:r>
      <w:r w:rsidR="00FA1848">
        <w:rPr>
          <w:rFonts w:eastAsia="Times New Roman" w:cs="Times New Roman"/>
          <w:szCs w:val="24"/>
          <w:lang w:val="ro-RO"/>
        </w:rPr>
        <w:t>aliniată la</w:t>
      </w:r>
      <w:r w:rsidR="00FD012D">
        <w:rPr>
          <w:rFonts w:eastAsia="Times New Roman" w:cs="Times New Roman"/>
          <w:szCs w:val="24"/>
          <w:lang w:val="ro-RO"/>
        </w:rPr>
        <w:t xml:space="preserve"> Strategia </w:t>
      </w:r>
      <w:r w:rsidR="00FA1848">
        <w:rPr>
          <w:rFonts w:eastAsia="Times New Roman" w:cs="Times New Roman"/>
          <w:szCs w:val="24"/>
          <w:lang w:val="ro-RO"/>
        </w:rPr>
        <w:t xml:space="preserve">Națională </w:t>
      </w:r>
      <w:r w:rsidR="00FD012D">
        <w:rPr>
          <w:rFonts w:eastAsia="Times New Roman" w:cs="Times New Roman"/>
          <w:szCs w:val="24"/>
          <w:lang w:val="ro-RO"/>
        </w:rPr>
        <w:t xml:space="preserve">de Dezvoltare </w:t>
      </w:r>
      <w:r w:rsidR="00D73553">
        <w:rPr>
          <w:rFonts w:eastAsia="Times New Roman" w:cs="Times New Roman"/>
          <w:szCs w:val="24"/>
          <w:lang w:val="ro-RO"/>
        </w:rPr>
        <w:t>“</w:t>
      </w:r>
      <w:r w:rsidR="00FA1848">
        <w:rPr>
          <w:rFonts w:eastAsia="Times New Roman" w:cs="Times New Roman"/>
          <w:szCs w:val="24"/>
          <w:lang w:val="ro-RO"/>
        </w:rPr>
        <w:t>Moldova 2020”. Strategia conține următoarele obiective principale:</w:t>
      </w:r>
    </w:p>
    <w:p w:rsidR="00B84131" w:rsidRPr="00D93E82" w:rsidRDefault="00B84131" w:rsidP="005B53BE">
      <w:pPr>
        <w:spacing w:after="0" w:line="240" w:lineRule="auto"/>
        <w:jc w:val="both"/>
        <w:rPr>
          <w:rFonts w:eastAsia="Times New Roman" w:cs="Times New Roman"/>
          <w:szCs w:val="24"/>
          <w:lang w:val="ro-RO"/>
        </w:rPr>
      </w:pPr>
    </w:p>
    <w:p w:rsidR="00C478E0" w:rsidRPr="00D93E82" w:rsidRDefault="00FA1848" w:rsidP="005B53BE">
      <w:pPr>
        <w:numPr>
          <w:ilvl w:val="0"/>
          <w:numId w:val="1"/>
        </w:numPr>
        <w:spacing w:after="0" w:line="240" w:lineRule="auto"/>
        <w:jc w:val="both"/>
        <w:textAlignment w:val="baseline"/>
        <w:rPr>
          <w:rFonts w:eastAsia="Times New Roman" w:cs="Times New Roman"/>
          <w:color w:val="000000"/>
          <w:szCs w:val="24"/>
          <w:lang w:val="ro-RO"/>
        </w:rPr>
      </w:pPr>
      <w:r>
        <w:rPr>
          <w:rFonts w:eastAsia="Times New Roman" w:cs="Times New Roman"/>
          <w:i/>
          <w:color w:val="000000"/>
          <w:szCs w:val="24"/>
          <w:lang w:val="ro-RO"/>
        </w:rPr>
        <w:t xml:space="preserve">Elaborarea unui cadru de reglementare solid. </w:t>
      </w:r>
      <w:r>
        <w:rPr>
          <w:rFonts w:eastAsia="Times New Roman" w:cs="Times New Roman"/>
          <w:color w:val="000000"/>
          <w:szCs w:val="24"/>
          <w:lang w:val="ro-RO"/>
        </w:rPr>
        <w:t xml:space="preserve">Strategia </w:t>
      </w:r>
      <w:r w:rsidR="00F50724">
        <w:rPr>
          <w:rFonts w:eastAsia="Times New Roman" w:cs="Times New Roman"/>
          <w:color w:val="000000"/>
          <w:szCs w:val="24"/>
          <w:lang w:val="ro-RO"/>
        </w:rPr>
        <w:t xml:space="preserve">are drept scop crearea unui sistem de reglementare inteligent, care să echilibreze beneficiile sociale și costurile economice asociate. Acest obiect general necesită respectarea strictă a principiilor de bună reglementare și procedurilor AIR pentru toate proiectele </w:t>
      </w:r>
      <w:r w:rsidR="00CB1C61">
        <w:rPr>
          <w:rFonts w:eastAsia="Times New Roman" w:cs="Times New Roman"/>
          <w:color w:val="000000"/>
          <w:szCs w:val="24"/>
          <w:lang w:val="ro-RO"/>
        </w:rPr>
        <w:t>de acte normative. Mai mult ca atât, acest sistem prevede revizuire</w:t>
      </w:r>
      <w:r w:rsidR="00874108">
        <w:rPr>
          <w:rFonts w:eastAsia="Times New Roman" w:cs="Times New Roman"/>
          <w:color w:val="000000"/>
          <w:szCs w:val="24"/>
          <w:lang w:val="ro-RO"/>
        </w:rPr>
        <w:t>a</w:t>
      </w:r>
      <w:r w:rsidR="00CB1C61">
        <w:rPr>
          <w:rFonts w:eastAsia="Times New Roman" w:cs="Times New Roman"/>
          <w:color w:val="000000"/>
          <w:szCs w:val="24"/>
          <w:lang w:val="ro-RO"/>
        </w:rPr>
        <w:t xml:space="preserve"> și ajustarea continuă a legislației și regulamentelor existente, care are drept scop îmbunătățirea eficienței procesului de reglementare. </w:t>
      </w:r>
    </w:p>
    <w:p w:rsidR="009C5E79" w:rsidRPr="00D93E82" w:rsidRDefault="009C5E79" w:rsidP="005B53BE">
      <w:pPr>
        <w:spacing w:after="0" w:line="240" w:lineRule="auto"/>
        <w:ind w:left="720"/>
        <w:jc w:val="both"/>
        <w:textAlignment w:val="baseline"/>
        <w:rPr>
          <w:rFonts w:eastAsia="Times New Roman" w:cs="Times New Roman"/>
          <w:color w:val="000000"/>
          <w:szCs w:val="24"/>
          <w:lang w:val="ro-RO"/>
        </w:rPr>
      </w:pPr>
    </w:p>
    <w:p w:rsidR="00CB1C61" w:rsidRDefault="00CB1C61" w:rsidP="005B53BE">
      <w:pPr>
        <w:numPr>
          <w:ilvl w:val="0"/>
          <w:numId w:val="1"/>
        </w:numPr>
        <w:spacing w:after="0" w:line="240" w:lineRule="auto"/>
        <w:jc w:val="both"/>
        <w:textAlignment w:val="baseline"/>
        <w:rPr>
          <w:rFonts w:eastAsia="Times New Roman" w:cs="Times New Roman"/>
          <w:color w:val="000000"/>
          <w:szCs w:val="24"/>
          <w:lang w:val="ro-RO"/>
        </w:rPr>
      </w:pPr>
      <w:r>
        <w:rPr>
          <w:rFonts w:eastAsia="Times New Roman" w:cs="Times New Roman"/>
          <w:i/>
          <w:color w:val="000000"/>
          <w:szCs w:val="24"/>
          <w:lang w:val="ro-RO"/>
        </w:rPr>
        <w:t xml:space="preserve">Stimularea procesului de implementare a unor reforme mai eficiente. </w:t>
      </w:r>
      <w:r>
        <w:rPr>
          <w:rFonts w:eastAsia="Times New Roman" w:cs="Times New Roman"/>
          <w:color w:val="000000"/>
          <w:szCs w:val="24"/>
          <w:lang w:val="ro-RO"/>
        </w:rPr>
        <w:t xml:space="preserve">Acest obiectiv general </w:t>
      </w:r>
      <w:r w:rsidR="00535D52">
        <w:rPr>
          <w:rFonts w:eastAsia="Times New Roman" w:cs="Times New Roman"/>
          <w:color w:val="000000"/>
          <w:szCs w:val="24"/>
          <w:lang w:val="ro-RO"/>
        </w:rPr>
        <w:t xml:space="preserve">adresează probleme majore de îmbunătățire a mediului de afaceri și implementării cadrului de reglementare care are drept obiectiv creșterea competitivității afacerilor. Capacitatea și </w:t>
      </w:r>
      <w:r w:rsidR="00B41403">
        <w:rPr>
          <w:rFonts w:eastAsia="Times New Roman" w:cs="Times New Roman"/>
          <w:color w:val="000000"/>
          <w:szCs w:val="24"/>
          <w:lang w:val="ro-RO"/>
        </w:rPr>
        <w:t>voința</w:t>
      </w:r>
      <w:r w:rsidR="00535D52">
        <w:rPr>
          <w:rFonts w:eastAsia="Times New Roman" w:cs="Times New Roman"/>
          <w:color w:val="000000"/>
          <w:szCs w:val="24"/>
          <w:lang w:val="ro-RO"/>
        </w:rPr>
        <w:t xml:space="preserve"> autorităților de reglementare trebuie să fie </w:t>
      </w:r>
      <w:r w:rsidR="00B41403" w:rsidRPr="00C2646A">
        <w:rPr>
          <w:rFonts w:eastAsia="Times New Roman" w:cs="Times New Roman"/>
          <w:color w:val="000000"/>
          <w:szCs w:val="24"/>
          <w:lang w:val="ro-RO"/>
        </w:rPr>
        <w:t>articulate</w:t>
      </w:r>
      <w:r w:rsidR="00535D52">
        <w:rPr>
          <w:rFonts w:eastAsia="Times New Roman" w:cs="Times New Roman"/>
          <w:color w:val="000000"/>
          <w:szCs w:val="24"/>
          <w:lang w:val="ro-RO"/>
        </w:rPr>
        <w:t xml:space="preserve"> cu aspirațiile reformei cadrului de reglementare</w:t>
      </w:r>
      <w:r w:rsidR="000212DF">
        <w:rPr>
          <w:rFonts w:eastAsia="Times New Roman" w:cs="Times New Roman"/>
          <w:color w:val="000000"/>
          <w:szCs w:val="24"/>
          <w:lang w:val="ro-RO"/>
        </w:rPr>
        <w:t>,</w:t>
      </w:r>
      <w:r w:rsidR="00535D52">
        <w:rPr>
          <w:rFonts w:eastAsia="Times New Roman" w:cs="Times New Roman"/>
          <w:color w:val="000000"/>
          <w:szCs w:val="24"/>
          <w:lang w:val="ro-RO"/>
        </w:rPr>
        <w:t xml:space="preserve"> prin stabilirea responsabilităților </w:t>
      </w:r>
      <w:r w:rsidR="00B41403">
        <w:rPr>
          <w:rFonts w:eastAsia="Times New Roman" w:cs="Times New Roman"/>
          <w:color w:val="000000"/>
          <w:szCs w:val="24"/>
          <w:lang w:val="ro-RO"/>
        </w:rPr>
        <w:t xml:space="preserve">și reducerii </w:t>
      </w:r>
      <w:r w:rsidR="008D0C28">
        <w:rPr>
          <w:rFonts w:eastAsia="Times New Roman" w:cs="Times New Roman"/>
          <w:color w:val="000000"/>
          <w:szCs w:val="24"/>
          <w:lang w:val="ro-RO"/>
        </w:rPr>
        <w:t>posibilităților</w:t>
      </w:r>
      <w:r w:rsidR="00B41403">
        <w:rPr>
          <w:rFonts w:eastAsia="Times New Roman" w:cs="Times New Roman"/>
          <w:color w:val="000000"/>
          <w:szCs w:val="24"/>
          <w:lang w:val="ro-RO"/>
        </w:rPr>
        <w:t xml:space="preserve"> de </w:t>
      </w:r>
      <w:r w:rsidR="008D0C28">
        <w:rPr>
          <w:rFonts w:eastAsia="Times New Roman" w:cs="Times New Roman"/>
          <w:color w:val="000000"/>
          <w:szCs w:val="24"/>
          <w:lang w:val="ro-RO"/>
        </w:rPr>
        <w:t>corupție</w:t>
      </w:r>
      <w:r w:rsidR="00B41403">
        <w:rPr>
          <w:rFonts w:eastAsia="Times New Roman" w:cs="Times New Roman"/>
          <w:color w:val="000000"/>
          <w:szCs w:val="24"/>
          <w:lang w:val="ro-RO"/>
        </w:rPr>
        <w:t xml:space="preserve">. </w:t>
      </w:r>
      <w:r w:rsidR="008D0C28">
        <w:rPr>
          <w:rFonts w:eastAsia="Times New Roman" w:cs="Times New Roman"/>
          <w:color w:val="000000"/>
          <w:szCs w:val="24"/>
          <w:lang w:val="ro-RO"/>
        </w:rPr>
        <w:t>Atingerea acestui obiectiv general va implica modificări specifice în cadrul de reglementare și consolidarea capacităților autorităților de reglementare</w:t>
      </w:r>
      <w:r w:rsidR="000212DF">
        <w:rPr>
          <w:rFonts w:eastAsia="Times New Roman" w:cs="Times New Roman"/>
          <w:color w:val="000000"/>
          <w:szCs w:val="24"/>
          <w:lang w:val="ro-RO"/>
        </w:rPr>
        <w:t>,</w:t>
      </w:r>
      <w:r w:rsidR="008D0C28">
        <w:rPr>
          <w:rFonts w:eastAsia="Times New Roman" w:cs="Times New Roman"/>
          <w:color w:val="000000"/>
          <w:szCs w:val="24"/>
          <w:lang w:val="ro-RO"/>
        </w:rPr>
        <w:t xml:space="preserve"> astfel încât să se reducă </w:t>
      </w:r>
      <w:r w:rsidR="00644697">
        <w:rPr>
          <w:rFonts w:eastAsia="Times New Roman" w:cs="Times New Roman"/>
          <w:color w:val="000000"/>
          <w:szCs w:val="24"/>
          <w:lang w:val="ro-RO"/>
        </w:rPr>
        <w:t>limitările</w:t>
      </w:r>
      <w:r w:rsidR="008D0C28">
        <w:rPr>
          <w:rFonts w:eastAsia="Times New Roman" w:cs="Times New Roman"/>
          <w:color w:val="000000"/>
          <w:szCs w:val="24"/>
          <w:lang w:val="ro-RO"/>
        </w:rPr>
        <w:t xml:space="preserve"> și </w:t>
      </w:r>
      <w:r w:rsidR="000C1A16">
        <w:rPr>
          <w:rFonts w:eastAsia="Times New Roman" w:cs="Times New Roman"/>
          <w:color w:val="000000"/>
          <w:szCs w:val="24"/>
          <w:lang w:val="ro-RO"/>
        </w:rPr>
        <w:t>pov</w:t>
      </w:r>
      <w:r w:rsidR="008169E6">
        <w:rPr>
          <w:rFonts w:eastAsia="Times New Roman" w:cs="Times New Roman"/>
          <w:color w:val="000000"/>
          <w:szCs w:val="24"/>
          <w:lang w:val="ro-RO"/>
        </w:rPr>
        <w:t xml:space="preserve">ara </w:t>
      </w:r>
      <w:r w:rsidR="008D0C28">
        <w:rPr>
          <w:rFonts w:eastAsia="Times New Roman" w:cs="Times New Roman"/>
          <w:color w:val="000000"/>
          <w:szCs w:val="24"/>
          <w:lang w:val="ro-RO"/>
        </w:rPr>
        <w:t xml:space="preserve">de reglementare </w:t>
      </w:r>
      <w:r w:rsidR="008169E6">
        <w:rPr>
          <w:rFonts w:eastAsia="Times New Roman" w:cs="Times New Roman"/>
          <w:color w:val="000000"/>
          <w:szCs w:val="24"/>
          <w:lang w:val="ro-RO"/>
        </w:rPr>
        <w:t xml:space="preserve">în timpul lansării, gestionării și lichidării unei afaceri. </w:t>
      </w:r>
    </w:p>
    <w:p w:rsidR="0021661A" w:rsidRDefault="0021661A" w:rsidP="0021661A">
      <w:pPr>
        <w:pStyle w:val="a7"/>
        <w:rPr>
          <w:rFonts w:eastAsia="Times New Roman" w:cs="Times New Roman"/>
          <w:color w:val="000000"/>
          <w:szCs w:val="24"/>
          <w:lang w:val="ro-RO"/>
        </w:rPr>
      </w:pPr>
    </w:p>
    <w:p w:rsidR="00003232" w:rsidRPr="00D93E82" w:rsidRDefault="00644697" w:rsidP="00003232">
      <w:pPr>
        <w:numPr>
          <w:ilvl w:val="0"/>
          <w:numId w:val="1"/>
        </w:numPr>
        <w:spacing w:after="0" w:line="240" w:lineRule="auto"/>
        <w:jc w:val="both"/>
        <w:textAlignment w:val="baseline"/>
        <w:rPr>
          <w:rFonts w:eastAsia="Times New Roman" w:cs="Times New Roman"/>
          <w:color w:val="000000"/>
          <w:szCs w:val="24"/>
          <w:lang w:val="ro-RO"/>
        </w:rPr>
      </w:pPr>
      <w:r>
        <w:rPr>
          <w:rFonts w:eastAsia="Times New Roman" w:cs="Times New Roman"/>
          <w:i/>
          <w:color w:val="000000"/>
          <w:szCs w:val="24"/>
          <w:lang w:val="ro-RO"/>
        </w:rPr>
        <w:t xml:space="preserve">Îmbunătățirea comunicării și creșterea gradului de participare a părților implicate în procesele de reformă. </w:t>
      </w:r>
      <w:r w:rsidR="003810AE">
        <w:rPr>
          <w:rFonts w:eastAsia="Times New Roman" w:cs="Times New Roman"/>
          <w:color w:val="000000"/>
          <w:szCs w:val="24"/>
          <w:lang w:val="ro-RO"/>
        </w:rPr>
        <w:t xml:space="preserve">Chiar dacă reformele cadrului de reglementare până în prezent au încercat să implice sectorul privat, schimbul de informații nu a fost la înălțimea așteptărilor. </w:t>
      </w:r>
      <w:r w:rsidR="000C1A16">
        <w:rPr>
          <w:rFonts w:eastAsia="Times New Roman" w:cs="Times New Roman"/>
          <w:color w:val="000000"/>
          <w:szCs w:val="24"/>
          <w:lang w:val="ro-RO"/>
        </w:rPr>
        <w:t>C</w:t>
      </w:r>
      <w:r w:rsidR="003810AE">
        <w:rPr>
          <w:rFonts w:eastAsia="Times New Roman" w:cs="Times New Roman"/>
          <w:color w:val="000000"/>
          <w:szCs w:val="24"/>
          <w:lang w:val="ro-RO"/>
        </w:rPr>
        <w:t xml:space="preserve">unoștințe și abilități </w:t>
      </w:r>
      <w:r w:rsidR="000C1A16">
        <w:rPr>
          <w:rFonts w:eastAsia="Times New Roman" w:cs="Times New Roman"/>
          <w:color w:val="000000"/>
          <w:szCs w:val="24"/>
          <w:lang w:val="ro-RO"/>
        </w:rPr>
        <w:t xml:space="preserve">sectorului privat </w:t>
      </w:r>
      <w:r w:rsidR="003810AE">
        <w:rPr>
          <w:rFonts w:eastAsia="Times New Roman" w:cs="Times New Roman"/>
          <w:color w:val="000000"/>
          <w:szCs w:val="24"/>
          <w:lang w:val="ro-RO"/>
        </w:rPr>
        <w:t xml:space="preserve">din punct de vedere al specificului </w:t>
      </w:r>
      <w:r w:rsidR="000C1A16">
        <w:rPr>
          <w:rFonts w:eastAsia="Times New Roman" w:cs="Times New Roman"/>
          <w:color w:val="000000"/>
          <w:szCs w:val="24"/>
          <w:lang w:val="ro-RO"/>
        </w:rPr>
        <w:t>diferitor activități de afaceri, sunt esenţiale pentru procesul de reformă</w:t>
      </w:r>
      <w:r w:rsidR="00003232">
        <w:rPr>
          <w:rFonts w:eastAsia="Times New Roman" w:cs="Times New Roman"/>
          <w:color w:val="000000"/>
          <w:szCs w:val="24"/>
          <w:lang w:val="ro-RO"/>
        </w:rPr>
        <w:t>. Acest obiect</w:t>
      </w:r>
      <w:r w:rsidR="000212DF">
        <w:rPr>
          <w:rFonts w:eastAsia="Times New Roman" w:cs="Times New Roman"/>
          <w:color w:val="000000"/>
          <w:szCs w:val="24"/>
          <w:lang w:val="ro-RO"/>
        </w:rPr>
        <w:t>iv</w:t>
      </w:r>
      <w:r w:rsidR="00003232">
        <w:rPr>
          <w:rFonts w:eastAsia="Times New Roman" w:cs="Times New Roman"/>
          <w:color w:val="000000"/>
          <w:szCs w:val="24"/>
          <w:lang w:val="ro-RO"/>
        </w:rPr>
        <w:t>, de asemenea, include consolidarea capacități</w:t>
      </w:r>
      <w:r w:rsidR="000212DF">
        <w:rPr>
          <w:rFonts w:eastAsia="Times New Roman" w:cs="Times New Roman"/>
          <w:color w:val="000000"/>
          <w:szCs w:val="24"/>
          <w:lang w:val="ro-RO"/>
        </w:rPr>
        <w:t>i</w:t>
      </w:r>
      <w:r w:rsidR="00003232">
        <w:rPr>
          <w:rFonts w:eastAsia="Times New Roman" w:cs="Times New Roman"/>
          <w:color w:val="000000"/>
          <w:szCs w:val="24"/>
          <w:lang w:val="ro-RO"/>
        </w:rPr>
        <w:t xml:space="preserve"> de informare și stimulare a participării societății civil</w:t>
      </w:r>
      <w:r w:rsidR="000212DF">
        <w:rPr>
          <w:rFonts w:eastAsia="Times New Roman" w:cs="Times New Roman"/>
          <w:color w:val="000000"/>
          <w:szCs w:val="24"/>
          <w:lang w:val="ro-RO"/>
        </w:rPr>
        <w:t>e, sectorului privat și experților</w:t>
      </w:r>
      <w:r w:rsidR="00003232">
        <w:rPr>
          <w:rFonts w:eastAsia="Times New Roman" w:cs="Times New Roman"/>
          <w:color w:val="000000"/>
          <w:szCs w:val="24"/>
          <w:lang w:val="ro-RO"/>
        </w:rPr>
        <w:t xml:space="preserve"> la elaborarea, implementarea și reformare</w:t>
      </w:r>
      <w:r w:rsidR="000212DF">
        <w:rPr>
          <w:rFonts w:eastAsia="Times New Roman" w:cs="Times New Roman"/>
          <w:color w:val="000000"/>
          <w:szCs w:val="24"/>
          <w:lang w:val="ro-RO"/>
        </w:rPr>
        <w:t>a</w:t>
      </w:r>
      <w:r w:rsidR="00003232">
        <w:rPr>
          <w:rFonts w:eastAsia="Times New Roman" w:cs="Times New Roman"/>
          <w:color w:val="000000"/>
          <w:szCs w:val="24"/>
          <w:lang w:val="ro-RO"/>
        </w:rPr>
        <w:t xml:space="preserve"> cadrului de reglementare. </w:t>
      </w:r>
    </w:p>
    <w:p w:rsidR="00C478E0" w:rsidRPr="00D93E82" w:rsidRDefault="00C478E0" w:rsidP="00644697">
      <w:pPr>
        <w:spacing w:after="0" w:line="240" w:lineRule="auto"/>
        <w:ind w:left="720"/>
        <w:jc w:val="both"/>
        <w:textAlignment w:val="baseline"/>
        <w:rPr>
          <w:rFonts w:eastAsia="Times New Roman" w:cs="Times New Roman"/>
          <w:color w:val="000000"/>
          <w:szCs w:val="24"/>
          <w:lang w:val="ro-RO"/>
        </w:rPr>
      </w:pPr>
    </w:p>
    <w:p w:rsidR="00AE22F2" w:rsidRDefault="00003232" w:rsidP="005B53BE">
      <w:pPr>
        <w:spacing w:after="0" w:line="240" w:lineRule="auto"/>
        <w:jc w:val="both"/>
        <w:rPr>
          <w:rFonts w:eastAsia="Times New Roman" w:cs="Times New Roman"/>
          <w:szCs w:val="24"/>
          <w:lang w:val="ro-RO"/>
        </w:rPr>
      </w:pPr>
      <w:r>
        <w:rPr>
          <w:rFonts w:eastAsia="Times New Roman" w:cs="Times New Roman"/>
          <w:szCs w:val="24"/>
          <w:lang w:val="ro-RO"/>
        </w:rPr>
        <w:t>Componenta comunicării este divizată în două categorii principale de activități:</w:t>
      </w:r>
    </w:p>
    <w:p w:rsidR="00003232" w:rsidRPr="00D93E82" w:rsidRDefault="00003232" w:rsidP="005B53BE">
      <w:pPr>
        <w:spacing w:after="0" w:line="240" w:lineRule="auto"/>
        <w:jc w:val="both"/>
        <w:rPr>
          <w:rFonts w:eastAsia="Times New Roman" w:cs="Times New Roman"/>
          <w:szCs w:val="24"/>
          <w:lang w:val="ro-RO"/>
        </w:rPr>
      </w:pPr>
    </w:p>
    <w:p w:rsidR="009C5E79" w:rsidRPr="00003232" w:rsidRDefault="00003232" w:rsidP="006C6555">
      <w:pPr>
        <w:numPr>
          <w:ilvl w:val="0"/>
          <w:numId w:val="2"/>
        </w:numPr>
        <w:spacing w:after="0" w:line="240" w:lineRule="auto"/>
        <w:jc w:val="both"/>
        <w:textAlignment w:val="baseline"/>
        <w:rPr>
          <w:rFonts w:eastAsia="Times New Roman" w:cs="Times New Roman"/>
          <w:color w:val="000000"/>
          <w:szCs w:val="24"/>
          <w:lang w:val="ro-RO"/>
        </w:rPr>
      </w:pPr>
      <w:r>
        <w:rPr>
          <w:rFonts w:eastAsia="Times New Roman" w:cs="Times New Roman"/>
          <w:color w:val="000000"/>
          <w:szCs w:val="24"/>
          <w:lang w:val="ro-RO"/>
        </w:rPr>
        <w:t xml:space="preserve">Îmbunătățirea comunicării interne </w:t>
      </w:r>
      <w:r w:rsidR="00F31429" w:rsidRPr="00003232">
        <w:rPr>
          <w:rFonts w:eastAsia="Times New Roman" w:cs="Times New Roman"/>
          <w:color w:val="000000"/>
          <w:szCs w:val="24"/>
          <w:lang w:val="ro-RO"/>
        </w:rPr>
        <w:t>(</w:t>
      </w:r>
      <w:r w:rsidR="008A2B2E">
        <w:rPr>
          <w:rFonts w:eastAsia="Times New Roman" w:cs="Times New Roman"/>
          <w:color w:val="000000"/>
          <w:szCs w:val="24"/>
          <w:lang w:val="ro-RO"/>
        </w:rPr>
        <w:t xml:space="preserve">în </w:t>
      </w:r>
      <w:r w:rsidR="00F31429" w:rsidRPr="00003232">
        <w:rPr>
          <w:rFonts w:eastAsia="Times New Roman" w:cs="Times New Roman"/>
          <w:color w:val="000000"/>
          <w:szCs w:val="24"/>
          <w:lang w:val="ro-RO"/>
        </w:rPr>
        <w:t xml:space="preserve">Moldova) </w:t>
      </w:r>
      <w:r w:rsidR="008A2B2E">
        <w:rPr>
          <w:rFonts w:eastAsia="Times New Roman" w:cs="Times New Roman"/>
          <w:color w:val="000000"/>
          <w:szCs w:val="24"/>
          <w:lang w:val="ro-RO"/>
        </w:rPr>
        <w:t>și creșterea gradului de participare a părților interesate în procesul de reformă</w:t>
      </w:r>
      <w:r w:rsidR="00F31429" w:rsidRPr="00003232">
        <w:rPr>
          <w:rFonts w:eastAsia="Times New Roman" w:cs="Times New Roman"/>
          <w:color w:val="000000"/>
          <w:szCs w:val="24"/>
          <w:lang w:val="ro-RO"/>
        </w:rPr>
        <w:t>.</w:t>
      </w:r>
    </w:p>
    <w:p w:rsidR="006C6555" w:rsidRPr="00003232" w:rsidRDefault="008A2B2E" w:rsidP="006C6555">
      <w:pPr>
        <w:numPr>
          <w:ilvl w:val="0"/>
          <w:numId w:val="2"/>
        </w:numPr>
        <w:spacing w:after="0" w:line="240" w:lineRule="auto"/>
        <w:jc w:val="both"/>
        <w:textAlignment w:val="baseline"/>
        <w:rPr>
          <w:rFonts w:eastAsia="Times New Roman" w:cs="Times New Roman"/>
          <w:szCs w:val="24"/>
          <w:lang w:val="ro-RO"/>
        </w:rPr>
      </w:pPr>
      <w:r>
        <w:rPr>
          <w:rFonts w:eastAsia="Times New Roman" w:cs="Times New Roman"/>
          <w:color w:val="000000"/>
          <w:szCs w:val="24"/>
          <w:lang w:val="ro-RO"/>
        </w:rPr>
        <w:t xml:space="preserve">Îmbunătățirea comunicării pe plan extern </w:t>
      </w:r>
      <w:r w:rsidR="00F31429" w:rsidRPr="00003232">
        <w:rPr>
          <w:rFonts w:eastAsia="Times New Roman" w:cs="Times New Roman"/>
          <w:color w:val="000000"/>
          <w:szCs w:val="24"/>
          <w:lang w:val="ro-RO"/>
        </w:rPr>
        <w:t>(</w:t>
      </w:r>
      <w:r>
        <w:rPr>
          <w:rFonts w:eastAsia="Times New Roman" w:cs="Times New Roman"/>
          <w:color w:val="000000"/>
          <w:szCs w:val="24"/>
          <w:lang w:val="ro-RO"/>
        </w:rPr>
        <w:t>internațional</w:t>
      </w:r>
      <w:r w:rsidR="00F31429" w:rsidRPr="00003232">
        <w:rPr>
          <w:rFonts w:eastAsia="Times New Roman" w:cs="Times New Roman"/>
          <w:color w:val="000000"/>
          <w:szCs w:val="24"/>
          <w:lang w:val="ro-RO"/>
        </w:rPr>
        <w:t>)</w:t>
      </w:r>
      <w:r>
        <w:rPr>
          <w:rFonts w:eastAsia="Times New Roman" w:cs="Times New Roman"/>
          <w:color w:val="000000"/>
          <w:szCs w:val="24"/>
          <w:lang w:val="ro-RO"/>
        </w:rPr>
        <w:t xml:space="preserve"> în domeniul reformei cadrului de reglementare.</w:t>
      </w:r>
      <w:r w:rsidR="00152095" w:rsidRPr="00003232">
        <w:rPr>
          <w:rFonts w:eastAsia="Times New Roman" w:cs="Times New Roman"/>
          <w:szCs w:val="24"/>
          <w:lang w:val="ro-RO"/>
        </w:rPr>
        <w:t xml:space="preserve"> </w:t>
      </w:r>
    </w:p>
    <w:p w:rsidR="00491C93" w:rsidRDefault="00491C93" w:rsidP="00720C90">
      <w:pPr>
        <w:tabs>
          <w:tab w:val="left" w:pos="1100"/>
        </w:tabs>
        <w:spacing w:after="0" w:line="240" w:lineRule="auto"/>
        <w:jc w:val="both"/>
        <w:rPr>
          <w:rFonts w:eastAsia="Times New Roman" w:cs="Times New Roman"/>
          <w:szCs w:val="24"/>
          <w:lang w:val="ro-RO"/>
        </w:rPr>
      </w:pPr>
    </w:p>
    <w:p w:rsidR="00AE22F2" w:rsidRDefault="005418CF" w:rsidP="00720C90">
      <w:pPr>
        <w:tabs>
          <w:tab w:val="left" w:pos="1100"/>
        </w:tabs>
        <w:spacing w:after="0" w:line="240" w:lineRule="auto"/>
        <w:jc w:val="both"/>
        <w:rPr>
          <w:rFonts w:eastAsia="Times New Roman" w:cs="Times New Roman"/>
          <w:szCs w:val="24"/>
          <w:lang w:val="ro-RO"/>
        </w:rPr>
      </w:pPr>
      <w:r>
        <w:rPr>
          <w:rFonts w:eastAsia="Times New Roman" w:cs="Times New Roman"/>
          <w:szCs w:val="24"/>
          <w:lang w:val="ro-RO"/>
        </w:rPr>
        <w:t xml:space="preserve">Primul grup </w:t>
      </w:r>
      <w:r w:rsidR="00491C93">
        <w:rPr>
          <w:rFonts w:eastAsia="Times New Roman" w:cs="Times New Roman"/>
          <w:szCs w:val="24"/>
          <w:lang w:val="ro-RO"/>
        </w:rPr>
        <w:t xml:space="preserve">de activități are drept scop luarea în vizor atât </w:t>
      </w:r>
      <w:r w:rsidR="007C5E55">
        <w:rPr>
          <w:rFonts w:eastAsia="Times New Roman" w:cs="Times New Roman"/>
          <w:szCs w:val="24"/>
          <w:lang w:val="ro-RO"/>
        </w:rPr>
        <w:t>a sectoarelor</w:t>
      </w:r>
      <w:r w:rsidR="00491C93">
        <w:rPr>
          <w:rFonts w:eastAsia="Times New Roman" w:cs="Times New Roman"/>
          <w:szCs w:val="24"/>
          <w:lang w:val="ro-RO"/>
        </w:rPr>
        <w:t xml:space="preserve"> public și privat din Republica Moldova. După cum a fost prevăzut în strategie, campaniile de </w:t>
      </w:r>
      <w:r w:rsidR="00795D42">
        <w:rPr>
          <w:rFonts w:eastAsia="Times New Roman" w:cs="Times New Roman"/>
          <w:szCs w:val="24"/>
          <w:lang w:val="ro-RO"/>
        </w:rPr>
        <w:t>sensibilizare</w:t>
      </w:r>
      <w:r w:rsidR="00491C93">
        <w:rPr>
          <w:rFonts w:eastAsia="Times New Roman" w:cs="Times New Roman"/>
          <w:szCs w:val="24"/>
          <w:lang w:val="ro-RO"/>
        </w:rPr>
        <w:t xml:space="preserve"> vor </w:t>
      </w:r>
      <w:r w:rsidR="00795D42">
        <w:rPr>
          <w:rFonts w:eastAsia="Times New Roman" w:cs="Times New Roman"/>
          <w:szCs w:val="24"/>
          <w:lang w:val="ro-RO"/>
        </w:rPr>
        <w:t>informa sectorul privat despre beneficiile reformelor, determinând</w:t>
      </w:r>
      <w:r w:rsidR="007C5E55">
        <w:rPr>
          <w:rFonts w:eastAsia="Times New Roman" w:cs="Times New Roman"/>
          <w:szCs w:val="24"/>
          <w:lang w:val="ro-RO"/>
        </w:rPr>
        <w:t>u-l să sprijin</w:t>
      </w:r>
      <w:r w:rsidR="00795D42">
        <w:rPr>
          <w:rFonts w:eastAsia="Times New Roman" w:cs="Times New Roman"/>
          <w:szCs w:val="24"/>
          <w:lang w:val="ro-RO"/>
        </w:rPr>
        <w:t xml:space="preserve">e reformele și să se implice în procesul de îmbunătățire a calității proiectelor de legi prin intermediul unui dialog sporit cu sectorul public. Dialogul public privat va fi îmbunătățit în continuare prin elaborarea portalurilor Guvern pentru Business (G2B) și Business pentru Guvern (B2G) și elaborării și implementării regulilor obligatorii de consultare și elaborare a unor ghiduri de consultare. </w:t>
      </w:r>
      <w:r w:rsidR="009F6706">
        <w:rPr>
          <w:rFonts w:eastAsia="Times New Roman" w:cs="Times New Roman"/>
          <w:szCs w:val="24"/>
          <w:lang w:val="ro-RO"/>
        </w:rPr>
        <w:t>D</w:t>
      </w:r>
      <w:r w:rsidR="003B39BF">
        <w:rPr>
          <w:rFonts w:eastAsia="Times New Roman" w:cs="Times New Roman"/>
          <w:szCs w:val="24"/>
          <w:lang w:val="ro-RO"/>
        </w:rPr>
        <w:t xml:space="preserve">e asemenea, </w:t>
      </w:r>
      <w:r w:rsidR="009F6706">
        <w:rPr>
          <w:rFonts w:eastAsia="Times New Roman" w:cs="Times New Roman"/>
          <w:szCs w:val="24"/>
          <w:lang w:val="ro-RO"/>
        </w:rPr>
        <w:t xml:space="preserve">este </w:t>
      </w:r>
      <w:r w:rsidR="003B39BF">
        <w:rPr>
          <w:rFonts w:eastAsia="Times New Roman" w:cs="Times New Roman"/>
          <w:szCs w:val="24"/>
          <w:lang w:val="ro-RO"/>
        </w:rPr>
        <w:t>prevăzută e</w:t>
      </w:r>
      <w:r w:rsidR="00795D42">
        <w:rPr>
          <w:rFonts w:eastAsia="Times New Roman" w:cs="Times New Roman"/>
          <w:szCs w:val="24"/>
          <w:lang w:val="ro-RO"/>
        </w:rPr>
        <w:t xml:space="preserve">laborarea cursurilor de </w:t>
      </w:r>
      <w:r w:rsidR="007C5E55">
        <w:rPr>
          <w:rFonts w:eastAsia="Times New Roman" w:cs="Times New Roman"/>
          <w:szCs w:val="24"/>
          <w:lang w:val="ro-RO"/>
        </w:rPr>
        <w:t>formare</w:t>
      </w:r>
      <w:r w:rsidR="00795D42">
        <w:rPr>
          <w:rFonts w:eastAsia="Times New Roman" w:cs="Times New Roman"/>
          <w:szCs w:val="24"/>
          <w:lang w:val="ro-RO"/>
        </w:rPr>
        <w:t xml:space="preserve"> pentru </w:t>
      </w:r>
      <w:r w:rsidR="003B39BF">
        <w:rPr>
          <w:rFonts w:eastAsia="Times New Roman" w:cs="Times New Roman"/>
          <w:szCs w:val="24"/>
          <w:lang w:val="ro-RO"/>
        </w:rPr>
        <w:t xml:space="preserve">actorii din </w:t>
      </w:r>
      <w:r w:rsidR="00795D42">
        <w:rPr>
          <w:rFonts w:eastAsia="Times New Roman" w:cs="Times New Roman"/>
          <w:szCs w:val="24"/>
          <w:lang w:val="ro-RO"/>
        </w:rPr>
        <w:t xml:space="preserve">sectoarele public și privat, inclusiv </w:t>
      </w:r>
      <w:r w:rsidR="003B39BF">
        <w:rPr>
          <w:rFonts w:eastAsia="Times New Roman" w:cs="Times New Roman"/>
          <w:szCs w:val="24"/>
          <w:lang w:val="ro-RO"/>
        </w:rPr>
        <w:t xml:space="preserve">judecători, </w:t>
      </w:r>
      <w:r w:rsidR="007C5E55">
        <w:rPr>
          <w:rFonts w:eastAsia="Times New Roman" w:cs="Times New Roman"/>
          <w:szCs w:val="24"/>
          <w:lang w:val="ro-RO"/>
        </w:rPr>
        <w:t xml:space="preserve">bazate </w:t>
      </w:r>
      <w:r w:rsidR="003B39BF">
        <w:rPr>
          <w:rFonts w:eastAsia="Times New Roman" w:cs="Times New Roman"/>
          <w:szCs w:val="24"/>
          <w:lang w:val="ro-RO"/>
        </w:rPr>
        <w:t>pe principii de bună reglementare.</w:t>
      </w:r>
    </w:p>
    <w:p w:rsidR="00720C90" w:rsidRDefault="00720C90" w:rsidP="005B53BE">
      <w:pPr>
        <w:spacing w:after="0" w:line="240" w:lineRule="auto"/>
        <w:jc w:val="both"/>
        <w:rPr>
          <w:rFonts w:eastAsia="Times New Roman" w:cs="Times New Roman"/>
          <w:szCs w:val="24"/>
          <w:lang w:val="ro-RO"/>
        </w:rPr>
      </w:pPr>
    </w:p>
    <w:p w:rsidR="003B39BF" w:rsidRPr="00FD497D" w:rsidRDefault="003B39BF" w:rsidP="005B53BE">
      <w:pPr>
        <w:spacing w:after="0" w:line="240" w:lineRule="auto"/>
        <w:jc w:val="both"/>
        <w:rPr>
          <w:rFonts w:eastAsia="Times New Roman" w:cs="Times New Roman"/>
          <w:szCs w:val="24"/>
          <w:lang w:val="ro-RO"/>
        </w:rPr>
      </w:pPr>
      <w:r>
        <w:rPr>
          <w:rFonts w:eastAsia="Times New Roman" w:cs="Times New Roman"/>
          <w:szCs w:val="24"/>
          <w:lang w:val="ro-RO"/>
        </w:rPr>
        <w:t xml:space="preserve">Cel de al doilea grup de activități îi are în vizor pe donatorii internaționali, organizațiile internaționale și investitorii potențiali, urmărind scopul de promovare a progresului obținut de Republica Moldova în îmbunătățirea climatului de afaceri, îmbunătățirea performanțelor Moldovei pe indicatorii internaționali cum ar fi </w:t>
      </w:r>
      <w:r>
        <w:rPr>
          <w:rFonts w:eastAsia="Times New Roman" w:cs="Times New Roman"/>
          <w:i/>
          <w:szCs w:val="24"/>
          <w:lang w:val="ro-RO"/>
        </w:rPr>
        <w:t xml:space="preserve">Doing Business </w:t>
      </w:r>
      <w:r>
        <w:rPr>
          <w:rFonts w:eastAsia="Times New Roman" w:cs="Times New Roman"/>
          <w:szCs w:val="24"/>
          <w:lang w:val="ro-RO"/>
        </w:rPr>
        <w:t xml:space="preserve">și atragerea asistenței tehnice </w:t>
      </w:r>
      <w:r w:rsidRPr="00FD497D">
        <w:rPr>
          <w:rFonts w:eastAsia="Times New Roman" w:cs="Times New Roman"/>
          <w:szCs w:val="24"/>
          <w:lang w:val="ro-RO"/>
        </w:rPr>
        <w:t>suplimentare din partea donatorilor</w:t>
      </w:r>
      <w:r w:rsidR="00FD497D">
        <w:rPr>
          <w:rFonts w:eastAsia="Times New Roman" w:cs="Times New Roman"/>
          <w:szCs w:val="24"/>
          <w:lang w:val="ro-RO"/>
        </w:rPr>
        <w:t>,</w:t>
      </w:r>
      <w:r w:rsidRPr="00FD497D">
        <w:rPr>
          <w:rFonts w:eastAsia="Times New Roman" w:cs="Times New Roman"/>
          <w:szCs w:val="24"/>
          <w:lang w:val="ro-RO"/>
        </w:rPr>
        <w:t xml:space="preserve"> </w:t>
      </w:r>
      <w:r w:rsidR="00FD497D" w:rsidRPr="00FD497D">
        <w:rPr>
          <w:rFonts w:eastAsia="Times New Roman" w:cs="Times New Roman"/>
          <w:szCs w:val="24"/>
          <w:lang w:val="ro-RO"/>
        </w:rPr>
        <w:t>în vederea</w:t>
      </w:r>
      <w:r w:rsidRPr="00FD497D">
        <w:rPr>
          <w:rFonts w:eastAsia="Times New Roman" w:cs="Times New Roman"/>
          <w:szCs w:val="24"/>
          <w:lang w:val="ro-RO"/>
        </w:rPr>
        <w:t xml:space="preserve"> </w:t>
      </w:r>
      <w:r w:rsidR="00A54243" w:rsidRPr="00FD497D">
        <w:rPr>
          <w:rFonts w:eastAsia="Times New Roman" w:cs="Times New Roman"/>
          <w:szCs w:val="24"/>
          <w:lang w:val="ro-RO"/>
        </w:rPr>
        <w:t>îmbunătăți</w:t>
      </w:r>
      <w:r w:rsidR="00FD497D" w:rsidRPr="00FD497D">
        <w:rPr>
          <w:rFonts w:eastAsia="Times New Roman" w:cs="Times New Roman"/>
          <w:szCs w:val="24"/>
          <w:lang w:val="ro-RO"/>
        </w:rPr>
        <w:t>rii</w:t>
      </w:r>
      <w:r w:rsidR="00A54243" w:rsidRPr="00FD497D">
        <w:rPr>
          <w:rFonts w:eastAsia="Times New Roman" w:cs="Times New Roman"/>
          <w:szCs w:val="24"/>
          <w:lang w:val="ro-RO"/>
        </w:rPr>
        <w:t xml:space="preserve"> în continuare a </w:t>
      </w:r>
      <w:r w:rsidR="00FD497D" w:rsidRPr="00FD497D">
        <w:rPr>
          <w:rFonts w:eastAsia="Times New Roman" w:cs="Times New Roman"/>
          <w:szCs w:val="24"/>
          <w:lang w:val="ro-RO"/>
        </w:rPr>
        <w:t>performanțelor</w:t>
      </w:r>
      <w:r w:rsidR="00A54243" w:rsidRPr="00FD497D">
        <w:rPr>
          <w:rFonts w:eastAsia="Times New Roman" w:cs="Times New Roman"/>
          <w:szCs w:val="24"/>
          <w:lang w:val="ro-RO"/>
        </w:rPr>
        <w:t xml:space="preserve"> </w:t>
      </w:r>
      <w:r w:rsidR="00FD497D" w:rsidRPr="00FD497D">
        <w:rPr>
          <w:rFonts w:eastAsia="Times New Roman" w:cs="Times New Roman"/>
          <w:szCs w:val="24"/>
          <w:lang w:val="ro-RO"/>
        </w:rPr>
        <w:t xml:space="preserve">Republicii </w:t>
      </w:r>
      <w:r w:rsidR="00A54243" w:rsidRPr="00FD497D">
        <w:rPr>
          <w:rFonts w:eastAsia="Times New Roman" w:cs="Times New Roman"/>
          <w:szCs w:val="24"/>
          <w:lang w:val="ro-RO"/>
        </w:rPr>
        <w:t>Moldov</w:t>
      </w:r>
      <w:r w:rsidR="00FD497D" w:rsidRPr="00FD497D">
        <w:rPr>
          <w:rFonts w:eastAsia="Times New Roman" w:cs="Times New Roman"/>
          <w:szCs w:val="24"/>
          <w:lang w:val="ro-RO"/>
        </w:rPr>
        <w:t>a</w:t>
      </w:r>
      <w:r w:rsidR="00981349" w:rsidRPr="00FD497D">
        <w:rPr>
          <w:rFonts w:eastAsia="Times New Roman" w:cs="Times New Roman"/>
          <w:szCs w:val="24"/>
          <w:lang w:val="ro-RO"/>
        </w:rPr>
        <w:t>.</w:t>
      </w:r>
    </w:p>
    <w:p w:rsidR="00720C90" w:rsidRPr="00003232" w:rsidRDefault="00720C90" w:rsidP="005B53BE">
      <w:pPr>
        <w:spacing w:after="0" w:line="240" w:lineRule="auto"/>
        <w:jc w:val="both"/>
        <w:rPr>
          <w:rFonts w:eastAsia="Times New Roman" w:cs="Times New Roman"/>
          <w:szCs w:val="24"/>
          <w:lang w:val="ro-RO"/>
        </w:rPr>
      </w:pPr>
    </w:p>
    <w:p w:rsidR="00C27401" w:rsidRPr="00003232" w:rsidRDefault="009F6706" w:rsidP="006F44CA">
      <w:pPr>
        <w:pStyle w:val="Subheads"/>
        <w:rPr>
          <w:lang w:val="ro-RO"/>
        </w:rPr>
      </w:pPr>
      <w:r>
        <w:rPr>
          <w:lang w:val="ro-RO"/>
        </w:rPr>
        <w:t>Comunicarea</w:t>
      </w:r>
      <w:r w:rsidR="00A54243">
        <w:rPr>
          <w:lang w:val="ro-RO"/>
        </w:rPr>
        <w:t xml:space="preserve"> strategică îndreptat</w:t>
      </w:r>
      <w:r>
        <w:rPr>
          <w:lang w:val="ro-RO"/>
        </w:rPr>
        <w:t>ă</w:t>
      </w:r>
      <w:r w:rsidR="00A54243">
        <w:rPr>
          <w:lang w:val="ro-RO"/>
        </w:rPr>
        <w:t xml:space="preserve"> spre sprijinirea SRR</w:t>
      </w:r>
    </w:p>
    <w:p w:rsidR="00720C90" w:rsidRDefault="00720C90" w:rsidP="006F44CA">
      <w:pPr>
        <w:pStyle w:val="Subheads"/>
        <w:rPr>
          <w:color w:val="000000"/>
          <w:lang w:val="ro-RO"/>
        </w:rPr>
      </w:pPr>
    </w:p>
    <w:p w:rsidR="00A54243" w:rsidRDefault="00A54243" w:rsidP="00B15A3D">
      <w:pPr>
        <w:spacing w:after="0" w:line="240" w:lineRule="auto"/>
        <w:jc w:val="both"/>
        <w:rPr>
          <w:rFonts w:eastAsia="Times New Roman" w:cs="Times New Roman"/>
          <w:color w:val="000000"/>
          <w:szCs w:val="24"/>
          <w:lang w:val="ro-RO"/>
        </w:rPr>
      </w:pPr>
      <w:r>
        <w:rPr>
          <w:rFonts w:eastAsia="Times New Roman" w:cs="Times New Roman"/>
          <w:color w:val="000000"/>
          <w:szCs w:val="24"/>
          <w:lang w:val="ro-RO"/>
        </w:rPr>
        <w:t>După cum s-a menționat mai sus, planul comunicării strategice a fost unul din elementele care lipsea din eforturile reformei de reglementare</w:t>
      </w:r>
      <w:r w:rsidR="00E147E9">
        <w:rPr>
          <w:rFonts w:eastAsia="Times New Roman" w:cs="Times New Roman"/>
          <w:color w:val="000000"/>
          <w:szCs w:val="24"/>
          <w:lang w:val="ro-RO"/>
        </w:rPr>
        <w:t xml:space="preserve"> precedente</w:t>
      </w:r>
      <w:r>
        <w:rPr>
          <w:rFonts w:eastAsia="Times New Roman" w:cs="Times New Roman"/>
          <w:color w:val="000000"/>
          <w:szCs w:val="24"/>
          <w:lang w:val="ro-RO"/>
        </w:rPr>
        <w:t xml:space="preserve"> ale G</w:t>
      </w:r>
      <w:r w:rsidR="009F6706">
        <w:rPr>
          <w:rFonts w:eastAsia="Times New Roman" w:cs="Times New Roman"/>
          <w:color w:val="000000"/>
          <w:szCs w:val="24"/>
          <w:lang w:val="ro-RO"/>
        </w:rPr>
        <w:t xml:space="preserve">uvernului Republicii </w:t>
      </w:r>
      <w:r>
        <w:rPr>
          <w:rFonts w:eastAsia="Times New Roman" w:cs="Times New Roman"/>
          <w:color w:val="000000"/>
          <w:szCs w:val="24"/>
          <w:lang w:val="ro-RO"/>
        </w:rPr>
        <w:t>M</w:t>
      </w:r>
      <w:r w:rsidR="009F6706">
        <w:rPr>
          <w:rFonts w:eastAsia="Times New Roman" w:cs="Times New Roman"/>
          <w:color w:val="000000"/>
          <w:szCs w:val="24"/>
          <w:lang w:val="ro-RO"/>
        </w:rPr>
        <w:t>oldova</w:t>
      </w:r>
      <w:r w:rsidR="00E147E9">
        <w:rPr>
          <w:rFonts w:eastAsia="Times New Roman" w:cs="Times New Roman"/>
          <w:color w:val="000000"/>
          <w:szCs w:val="24"/>
          <w:lang w:val="ro-RO"/>
        </w:rPr>
        <w:t>. Acest document schițează pr</w:t>
      </w:r>
      <w:r w:rsidR="00FD497D">
        <w:rPr>
          <w:rFonts w:eastAsia="Times New Roman" w:cs="Times New Roman"/>
          <w:color w:val="000000"/>
          <w:szCs w:val="24"/>
          <w:lang w:val="ro-RO"/>
        </w:rPr>
        <w:t>ogramul de comunicare strategică</w:t>
      </w:r>
      <w:r w:rsidR="00E147E9">
        <w:rPr>
          <w:rFonts w:eastAsia="Times New Roman" w:cs="Times New Roman"/>
          <w:color w:val="000000"/>
          <w:szCs w:val="24"/>
          <w:lang w:val="ro-RO"/>
        </w:rPr>
        <w:t xml:space="preserve"> care are drept scop sprijinirea procesului de punere în aplicare a SRR </w:t>
      </w:r>
      <w:r w:rsidR="009538E2">
        <w:rPr>
          <w:rFonts w:eastAsia="Times New Roman" w:cs="Times New Roman"/>
          <w:color w:val="000000"/>
          <w:szCs w:val="24"/>
          <w:lang w:val="ro-RO"/>
        </w:rPr>
        <w:t xml:space="preserve">și a Foii de Parcurs </w:t>
      </w:r>
      <w:r w:rsidR="00E147E9">
        <w:rPr>
          <w:rFonts w:eastAsia="Times New Roman" w:cs="Times New Roman"/>
          <w:color w:val="000000"/>
          <w:szCs w:val="24"/>
          <w:lang w:val="ro-RO"/>
        </w:rPr>
        <w:t>și asigurarea reușitei și sustenabilității reformelor selectate în timpul implementării. Se propune de a oferi un cadru pentru toate tipur</w:t>
      </w:r>
      <w:r w:rsidR="00FD497D">
        <w:rPr>
          <w:rFonts w:eastAsia="Times New Roman" w:cs="Times New Roman"/>
          <w:color w:val="000000"/>
          <w:szCs w:val="24"/>
          <w:lang w:val="ro-RO"/>
        </w:rPr>
        <w:t xml:space="preserve">ile de comunicare strategică care să </w:t>
      </w:r>
      <w:r w:rsidR="00E147E9">
        <w:rPr>
          <w:rFonts w:eastAsia="Times New Roman" w:cs="Times New Roman"/>
          <w:color w:val="000000"/>
          <w:szCs w:val="24"/>
          <w:lang w:val="ro-RO"/>
        </w:rPr>
        <w:t>sprijin</w:t>
      </w:r>
      <w:r w:rsidR="00FD497D">
        <w:rPr>
          <w:rFonts w:eastAsia="Times New Roman" w:cs="Times New Roman"/>
          <w:color w:val="000000"/>
          <w:szCs w:val="24"/>
          <w:lang w:val="ro-RO"/>
        </w:rPr>
        <w:t>e</w:t>
      </w:r>
      <w:r w:rsidR="00E147E9">
        <w:rPr>
          <w:rFonts w:eastAsia="Times New Roman" w:cs="Times New Roman"/>
          <w:color w:val="000000"/>
          <w:szCs w:val="24"/>
          <w:lang w:val="ro-RO"/>
        </w:rPr>
        <w:t xml:space="preserve"> SRR </w:t>
      </w:r>
      <w:r w:rsidR="009538E2">
        <w:rPr>
          <w:rFonts w:eastAsia="Times New Roman" w:cs="Times New Roman"/>
          <w:color w:val="000000"/>
          <w:szCs w:val="24"/>
          <w:lang w:val="ro-RO"/>
        </w:rPr>
        <w:t xml:space="preserve">și Foaia de Parcurs </w:t>
      </w:r>
      <w:r w:rsidR="00E147E9">
        <w:rPr>
          <w:rFonts w:eastAsia="Times New Roman" w:cs="Times New Roman"/>
          <w:color w:val="000000"/>
          <w:szCs w:val="24"/>
          <w:lang w:val="ro-RO"/>
        </w:rPr>
        <w:t>și realizarea unei activități din cadrul celei de a treia componente (</w:t>
      </w:r>
      <w:r w:rsidR="00D73553">
        <w:rPr>
          <w:rFonts w:eastAsia="Times New Roman" w:cs="Times New Roman"/>
          <w:color w:val="000000"/>
          <w:szCs w:val="24"/>
          <w:lang w:val="ro-RO"/>
        </w:rPr>
        <w:t>“</w:t>
      </w:r>
      <w:r w:rsidR="009F6706">
        <w:rPr>
          <w:rFonts w:eastAsia="Times New Roman" w:cs="Times New Roman"/>
          <w:color w:val="000000"/>
          <w:szCs w:val="24"/>
          <w:lang w:val="ro-RO"/>
        </w:rPr>
        <w:t>Comunicare”) a</w:t>
      </w:r>
      <w:r w:rsidR="00E147E9">
        <w:rPr>
          <w:rFonts w:eastAsia="Times New Roman" w:cs="Times New Roman"/>
          <w:color w:val="000000"/>
          <w:szCs w:val="24"/>
          <w:lang w:val="ro-RO"/>
        </w:rPr>
        <w:t xml:space="preserve"> strategiei: Activitatea 4, </w:t>
      </w:r>
      <w:r w:rsidR="00D73553">
        <w:rPr>
          <w:rFonts w:eastAsia="Times New Roman" w:cs="Times New Roman"/>
          <w:color w:val="000000"/>
          <w:szCs w:val="24"/>
          <w:lang w:val="ro-RO"/>
        </w:rPr>
        <w:t>“</w:t>
      </w:r>
      <w:r w:rsidR="00B15A3D" w:rsidRPr="00B15A3D">
        <w:rPr>
          <w:lang w:val="ro-RO"/>
        </w:rPr>
        <w:t>Elaborarea</w:t>
      </w:r>
      <w:r w:rsidR="00FD497D" w:rsidRPr="00FD497D">
        <w:rPr>
          <w:rFonts w:eastAsia="Times New Roman" w:cs="Times New Roman"/>
          <w:color w:val="000000"/>
          <w:szCs w:val="24"/>
          <w:lang w:val="ro-RO"/>
        </w:rPr>
        <w:t xml:space="preserve"> programului de comunicare și promovare</w:t>
      </w:r>
      <w:r w:rsidR="009F6706">
        <w:rPr>
          <w:rFonts w:eastAsia="Times New Roman" w:cs="Times New Roman"/>
          <w:color w:val="000000"/>
          <w:szCs w:val="24"/>
          <w:lang w:val="ro-RO"/>
        </w:rPr>
        <w:t xml:space="preserve"> </w:t>
      </w:r>
      <w:r w:rsidR="00FD497D" w:rsidRPr="00FD497D">
        <w:rPr>
          <w:rFonts w:eastAsia="Times New Roman" w:cs="Times New Roman"/>
          <w:color w:val="000000"/>
          <w:szCs w:val="24"/>
          <w:lang w:val="ro-RO"/>
        </w:rPr>
        <w:t>a reformei cadrului de reglementare a activității de întreprinzător</w:t>
      </w:r>
      <w:r w:rsidR="00E147E9">
        <w:rPr>
          <w:rFonts w:eastAsia="Times New Roman" w:cs="Times New Roman"/>
          <w:color w:val="000000"/>
          <w:szCs w:val="24"/>
          <w:lang w:val="ro-RO"/>
        </w:rPr>
        <w:t xml:space="preserve">”. </w:t>
      </w:r>
    </w:p>
    <w:p w:rsidR="00E147E9" w:rsidRPr="00003232" w:rsidRDefault="00E147E9" w:rsidP="00B15A3D">
      <w:pPr>
        <w:spacing w:after="0" w:line="240" w:lineRule="auto"/>
        <w:jc w:val="both"/>
        <w:rPr>
          <w:rFonts w:eastAsia="Times New Roman" w:cs="Times New Roman"/>
          <w:color w:val="000000"/>
          <w:szCs w:val="24"/>
          <w:lang w:val="ro-RO"/>
        </w:rPr>
      </w:pPr>
    </w:p>
    <w:p w:rsidR="00746AAC" w:rsidRPr="009D3E95" w:rsidRDefault="00746AAC" w:rsidP="00746AAC">
      <w:pPr>
        <w:spacing w:after="0" w:line="240" w:lineRule="auto"/>
        <w:jc w:val="both"/>
        <w:rPr>
          <w:rFonts w:eastAsia="Times New Roman" w:cs="Times New Roman"/>
          <w:szCs w:val="24"/>
          <w:lang w:val="ro-RO"/>
        </w:rPr>
      </w:pPr>
      <w:r>
        <w:rPr>
          <w:rFonts w:eastAsia="Times New Roman" w:cs="Times New Roman"/>
          <w:szCs w:val="24"/>
          <w:lang w:val="ro-RO"/>
        </w:rPr>
        <w:t xml:space="preserve">Este important de menționat faptul că această strategie de comunicare nu prezintă un plan pentru realizarea întregului volum de lucru preconizat în cadrul Componentei 3 (“Comunicare”) a SRR. Componenta 3 iese din limitele comunicării strategice și abordează o varietate de activități de informare, cum ar fi elaborarea programelor de instruire sau cursuri universitare sau coordonarea acestora cu donatorii și organizațiile internaționale, activități care depășesc competențele Serviciului de Presă al Ministerului Economiei sau oricărei alte agenții guvernamentale și ar putea fi implementate de alte departamente din cadrul ME sau din cadrul guvernului. În mod similar, acest plan de acțiune nu se limitează la sprijinirea doar a celor activități menționate în Componenta 3. Mai curând, acesta are o abordare holistică față de SRR și asupra modului în care comunicarea strategica poate fi folosită pentru a sprijini și încuraja aplicarea SRR.  </w:t>
      </w:r>
    </w:p>
    <w:p w:rsidR="00886681" w:rsidRPr="00003232" w:rsidRDefault="00886681" w:rsidP="00B15A3D">
      <w:pPr>
        <w:spacing w:after="0" w:line="240" w:lineRule="auto"/>
        <w:jc w:val="both"/>
        <w:rPr>
          <w:rFonts w:eastAsia="Times New Roman" w:cs="Times New Roman"/>
          <w:szCs w:val="24"/>
          <w:lang w:val="ro-RO"/>
        </w:rPr>
      </w:pPr>
    </w:p>
    <w:p w:rsidR="00F902BA" w:rsidRDefault="00323029" w:rsidP="006F44CA">
      <w:pPr>
        <w:spacing w:after="0" w:line="240" w:lineRule="auto"/>
        <w:jc w:val="both"/>
        <w:rPr>
          <w:rFonts w:eastAsia="Times New Roman" w:cs="Times New Roman"/>
          <w:szCs w:val="24"/>
          <w:lang w:val="ro-RO"/>
        </w:rPr>
      </w:pPr>
      <w:r>
        <w:rPr>
          <w:rFonts w:eastAsia="Times New Roman" w:cs="Times New Roman"/>
          <w:szCs w:val="24"/>
          <w:lang w:val="ro-RO"/>
        </w:rPr>
        <w:lastRenderedPageBreak/>
        <w:t>La elaborarea acestei strategii, abordarea bidimensională față de comunicare (adică, pe plan național și internațional), prevăzută de SRR a fost revizuită și transformată în abordare tridimensională, care include comuni</w:t>
      </w:r>
      <w:r w:rsidR="003D4DA5">
        <w:rPr>
          <w:rFonts w:eastAsia="Times New Roman" w:cs="Times New Roman"/>
          <w:szCs w:val="24"/>
          <w:lang w:val="ro-RO"/>
        </w:rPr>
        <w:t>carea pe interior, în cadrul G</w:t>
      </w:r>
      <w:r w:rsidR="007D0759">
        <w:rPr>
          <w:rFonts w:eastAsia="Times New Roman" w:cs="Times New Roman"/>
          <w:szCs w:val="24"/>
          <w:lang w:val="ro-RO"/>
        </w:rPr>
        <w:t xml:space="preserve">uvernului </w:t>
      </w:r>
      <w:r w:rsidR="003D4DA5">
        <w:rPr>
          <w:rFonts w:eastAsia="Times New Roman" w:cs="Times New Roman"/>
          <w:szCs w:val="24"/>
          <w:lang w:val="ro-RO"/>
        </w:rPr>
        <w:t xml:space="preserve">RM și în cadrul </w:t>
      </w:r>
      <w:r w:rsidR="007D0759">
        <w:rPr>
          <w:rFonts w:eastAsia="Times New Roman" w:cs="Times New Roman"/>
          <w:szCs w:val="24"/>
          <w:lang w:val="ro-RO"/>
        </w:rPr>
        <w:t>autorităţilor</w:t>
      </w:r>
      <w:r w:rsidR="003D4DA5">
        <w:rPr>
          <w:rFonts w:eastAsia="Times New Roman" w:cs="Times New Roman"/>
          <w:szCs w:val="24"/>
          <w:lang w:val="ro-RO"/>
        </w:rPr>
        <w:t xml:space="preserve">, așa cum se arată în graficul 3. Această modificare recunoaște rolul important și central pe care funcționarii </w:t>
      </w:r>
      <w:r w:rsidR="007D0759">
        <w:rPr>
          <w:rFonts w:eastAsia="Times New Roman" w:cs="Times New Roman"/>
          <w:szCs w:val="24"/>
          <w:lang w:val="ro-RO"/>
        </w:rPr>
        <w:t>de stat</w:t>
      </w:r>
      <w:r w:rsidR="003D4DA5">
        <w:rPr>
          <w:rFonts w:eastAsia="Times New Roman" w:cs="Times New Roman"/>
          <w:szCs w:val="24"/>
          <w:lang w:val="ro-RO"/>
        </w:rPr>
        <w:t xml:space="preserve"> – implementatorii din teren ai reformelor îl joacă în asigurarea succesului și sustenabilității acestora. Într-adevăr, deoarece c</w:t>
      </w:r>
      <w:r w:rsidR="00CB7712">
        <w:rPr>
          <w:rFonts w:eastAsia="Times New Roman" w:cs="Times New Roman"/>
          <w:szCs w:val="24"/>
          <w:lang w:val="ro-RO"/>
        </w:rPr>
        <w:t>omportamentul lor afectează direct modul în care reformele</w:t>
      </w:r>
      <w:r w:rsidR="003D4DA5">
        <w:rPr>
          <w:rFonts w:eastAsia="Times New Roman" w:cs="Times New Roman"/>
          <w:szCs w:val="24"/>
          <w:lang w:val="ro-RO"/>
        </w:rPr>
        <w:t xml:space="preserve"> sunt implementate, ei sunt, probabil, auditoriul țintă cel mai important al acestei strategii.</w:t>
      </w:r>
    </w:p>
    <w:p w:rsidR="006F44CA" w:rsidRPr="00003232" w:rsidRDefault="006F44CA" w:rsidP="006F44CA">
      <w:pPr>
        <w:spacing w:after="0" w:line="240" w:lineRule="auto"/>
        <w:jc w:val="both"/>
        <w:rPr>
          <w:rFonts w:eastAsia="Times New Roman" w:cs="Times New Roman"/>
          <w:szCs w:val="24"/>
          <w:lang w:val="ro-RO"/>
        </w:rPr>
      </w:pPr>
    </w:p>
    <w:p w:rsidR="009C5E79" w:rsidRPr="003D4DA5" w:rsidRDefault="003D4DA5" w:rsidP="00634424">
      <w:pPr>
        <w:spacing w:after="0" w:line="240" w:lineRule="auto"/>
        <w:jc w:val="center"/>
        <w:rPr>
          <w:rFonts w:ascii="Arial" w:eastAsia="Times New Roman" w:hAnsi="Arial" w:cs="Arial"/>
          <w:b/>
          <w:sz w:val="18"/>
          <w:szCs w:val="18"/>
          <w:lang w:val="ro-RO"/>
        </w:rPr>
      </w:pPr>
      <w:r w:rsidRPr="003D4DA5">
        <w:rPr>
          <w:rFonts w:ascii="Arial" w:eastAsia="Times New Roman" w:hAnsi="Arial" w:cs="Arial"/>
          <w:b/>
          <w:sz w:val="18"/>
          <w:szCs w:val="18"/>
          <w:lang w:val="ro-RO"/>
        </w:rPr>
        <w:t>Graficul</w:t>
      </w:r>
      <w:r w:rsidR="00F902BA" w:rsidRPr="003D4DA5">
        <w:rPr>
          <w:rFonts w:ascii="Arial" w:eastAsia="Times New Roman" w:hAnsi="Arial" w:cs="Arial"/>
          <w:b/>
          <w:sz w:val="18"/>
          <w:szCs w:val="18"/>
          <w:lang w:val="ro-RO"/>
        </w:rPr>
        <w:t xml:space="preserve"> 3: </w:t>
      </w:r>
      <w:r w:rsidR="00634424">
        <w:rPr>
          <w:rFonts w:ascii="Arial" w:eastAsia="Times New Roman" w:hAnsi="Arial" w:cs="Arial"/>
          <w:b/>
          <w:sz w:val="18"/>
          <w:szCs w:val="18"/>
          <w:lang w:val="ro-RO"/>
        </w:rPr>
        <w:t>Abordarea tridimensional față de comunicarea SRR</w:t>
      </w:r>
    </w:p>
    <w:p w:rsidR="00F902BA" w:rsidRPr="003D4DA5" w:rsidRDefault="00F902BA" w:rsidP="00F902BA">
      <w:pPr>
        <w:spacing w:after="0" w:line="240" w:lineRule="auto"/>
        <w:jc w:val="center"/>
        <w:rPr>
          <w:rFonts w:ascii="Arial" w:eastAsia="Times New Roman" w:hAnsi="Arial" w:cs="Arial"/>
          <w:b/>
          <w:sz w:val="18"/>
          <w:szCs w:val="18"/>
          <w:lang w:val="ro-RO"/>
        </w:rPr>
      </w:pPr>
    </w:p>
    <w:p w:rsidR="0045643E" w:rsidRPr="003D4DA5" w:rsidRDefault="0045643E" w:rsidP="00564194">
      <w:pPr>
        <w:spacing w:after="0" w:line="240" w:lineRule="auto"/>
        <w:jc w:val="center"/>
        <w:rPr>
          <w:rFonts w:eastAsia="Times New Roman" w:cs="Times New Roman"/>
          <w:szCs w:val="24"/>
          <w:lang w:val="ro-RO"/>
        </w:rPr>
      </w:pPr>
      <w:r w:rsidRPr="003D4DA5">
        <w:rPr>
          <w:rFonts w:eastAsia="Times New Roman" w:cs="Times New Roman"/>
          <w:noProof/>
          <w:szCs w:val="24"/>
          <w:lang w:val="ru-RU" w:eastAsia="ru-RU"/>
        </w:rPr>
        <w:drawing>
          <wp:inline distT="0" distB="0" distL="0" distR="0">
            <wp:extent cx="5313872" cy="2225615"/>
            <wp:effectExtent l="38100" t="0" r="39178"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D71C0" w:rsidRDefault="001D71C0" w:rsidP="001D71C0">
      <w:pPr>
        <w:spacing w:after="0" w:line="240" w:lineRule="auto"/>
        <w:rPr>
          <w:rFonts w:eastAsia="Times New Roman" w:cs="Times New Roman"/>
          <w:szCs w:val="24"/>
          <w:lang w:val="ro-RO"/>
        </w:rPr>
      </w:pPr>
    </w:p>
    <w:p w:rsidR="00A70B9A" w:rsidRPr="003D4DA5" w:rsidRDefault="00CC1DF6" w:rsidP="006F44CA">
      <w:pPr>
        <w:pStyle w:val="Subheads"/>
        <w:rPr>
          <w:lang w:val="ro-RO"/>
        </w:rPr>
      </w:pPr>
      <w:r>
        <w:rPr>
          <w:lang w:val="ro-RO"/>
        </w:rPr>
        <w:t>Provocări și oportunități</w:t>
      </w:r>
    </w:p>
    <w:p w:rsidR="00A70B9A" w:rsidRPr="003D4DA5" w:rsidRDefault="00A70B9A" w:rsidP="005B53BE">
      <w:pPr>
        <w:spacing w:after="0" w:line="240" w:lineRule="auto"/>
        <w:jc w:val="both"/>
        <w:rPr>
          <w:rFonts w:eastAsia="Times New Roman" w:cs="Times New Roman"/>
          <w:b/>
          <w:bCs/>
          <w:color w:val="002A6C"/>
          <w:szCs w:val="24"/>
          <w:lang w:val="ro-RO"/>
        </w:rPr>
      </w:pPr>
    </w:p>
    <w:p w:rsidR="00CC1DF6" w:rsidRDefault="00CB7712" w:rsidP="000017C1">
      <w:pPr>
        <w:spacing w:after="0" w:line="240" w:lineRule="auto"/>
        <w:jc w:val="both"/>
        <w:rPr>
          <w:rFonts w:eastAsia="Times New Roman" w:cs="Times New Roman"/>
          <w:color w:val="000000"/>
          <w:szCs w:val="24"/>
          <w:lang w:val="ro-RO"/>
        </w:rPr>
      </w:pPr>
      <w:r>
        <w:rPr>
          <w:rFonts w:eastAsia="Times New Roman" w:cs="Times New Roman"/>
          <w:color w:val="000000"/>
          <w:szCs w:val="24"/>
          <w:lang w:val="ro-RO"/>
        </w:rPr>
        <w:t>În procesul de elaborare a acestei strategii de comunicare au fost identificate o</w:t>
      </w:r>
      <w:r w:rsidR="000D4A49">
        <w:rPr>
          <w:rFonts w:eastAsia="Times New Roman" w:cs="Times New Roman"/>
          <w:color w:val="000000"/>
          <w:szCs w:val="24"/>
          <w:lang w:val="ro-RO"/>
        </w:rPr>
        <w:t xml:space="preserve"> serie de provocări și oportunități pentru comunicare. </w:t>
      </w:r>
      <w:r w:rsidR="00A7095C">
        <w:rPr>
          <w:rFonts w:eastAsia="Times New Roman" w:cs="Times New Roman"/>
          <w:color w:val="000000"/>
          <w:szCs w:val="24"/>
          <w:lang w:val="ro-RO"/>
        </w:rPr>
        <w:t>Fiecare din provocările descrise mai jos po</w:t>
      </w:r>
      <w:r>
        <w:rPr>
          <w:rFonts w:eastAsia="Times New Roman" w:cs="Times New Roman"/>
          <w:color w:val="000000"/>
          <w:szCs w:val="24"/>
          <w:lang w:val="ro-RO"/>
        </w:rPr>
        <w:t>a</w:t>
      </w:r>
      <w:r w:rsidR="00A7095C">
        <w:rPr>
          <w:rFonts w:eastAsia="Times New Roman" w:cs="Times New Roman"/>
          <w:color w:val="000000"/>
          <w:szCs w:val="24"/>
          <w:lang w:val="ro-RO"/>
        </w:rPr>
        <w:t>t</w:t>
      </w:r>
      <w:r>
        <w:rPr>
          <w:rFonts w:eastAsia="Times New Roman" w:cs="Times New Roman"/>
          <w:color w:val="000000"/>
          <w:szCs w:val="24"/>
          <w:lang w:val="ro-RO"/>
        </w:rPr>
        <w:t>e</w:t>
      </w:r>
      <w:r w:rsidR="00A7095C">
        <w:rPr>
          <w:rFonts w:eastAsia="Times New Roman" w:cs="Times New Roman"/>
          <w:color w:val="000000"/>
          <w:szCs w:val="24"/>
          <w:lang w:val="ro-RO"/>
        </w:rPr>
        <w:t xml:space="preserve"> influența succesul sau nereușita acestei strategii și a fost luată în considerație la etapa de elaborare a planului de acțiuni. </w:t>
      </w:r>
    </w:p>
    <w:p w:rsidR="008E77AF" w:rsidRPr="003D4DA5" w:rsidRDefault="008E77AF" w:rsidP="005B53BE">
      <w:pPr>
        <w:spacing w:after="0" w:line="240" w:lineRule="auto"/>
        <w:jc w:val="both"/>
        <w:rPr>
          <w:rFonts w:eastAsia="Times New Roman" w:cs="Times New Roman"/>
          <w:color w:val="000000"/>
          <w:szCs w:val="24"/>
          <w:lang w:val="ro-RO"/>
        </w:rPr>
      </w:pPr>
    </w:p>
    <w:p w:rsidR="003106B4" w:rsidRPr="00467F26" w:rsidRDefault="003106B4" w:rsidP="005B53BE">
      <w:pPr>
        <w:spacing w:after="0" w:line="240" w:lineRule="auto"/>
        <w:jc w:val="both"/>
        <w:rPr>
          <w:rFonts w:eastAsia="Times New Roman" w:cs="Times New Roman"/>
          <w:iCs/>
          <w:color w:val="000000"/>
          <w:szCs w:val="24"/>
          <w:lang w:val="ro-RO"/>
        </w:rPr>
      </w:pPr>
      <w:r>
        <w:rPr>
          <w:rFonts w:eastAsia="Times New Roman" w:cs="Times New Roman"/>
          <w:i/>
          <w:iCs/>
          <w:color w:val="000000"/>
          <w:szCs w:val="24"/>
          <w:lang w:val="ro-RO"/>
        </w:rPr>
        <w:t xml:space="preserve">Extinderea </w:t>
      </w:r>
      <w:r w:rsidR="00467F26">
        <w:rPr>
          <w:rFonts w:eastAsia="Times New Roman" w:cs="Times New Roman"/>
          <w:i/>
          <w:iCs/>
          <w:color w:val="000000"/>
          <w:szCs w:val="24"/>
          <w:lang w:val="ro-RO"/>
        </w:rPr>
        <w:t xml:space="preserve">implementării SRR dincolo de </w:t>
      </w:r>
      <w:r w:rsidR="001748D7">
        <w:rPr>
          <w:rFonts w:eastAsia="Times New Roman" w:cs="Times New Roman"/>
          <w:i/>
          <w:iCs/>
          <w:color w:val="000000"/>
          <w:szCs w:val="24"/>
          <w:lang w:val="ro-RO"/>
        </w:rPr>
        <w:t>competențel</w:t>
      </w:r>
      <w:r w:rsidR="00467F26">
        <w:rPr>
          <w:rFonts w:eastAsia="Times New Roman" w:cs="Times New Roman"/>
          <w:i/>
          <w:iCs/>
          <w:color w:val="000000"/>
          <w:szCs w:val="24"/>
          <w:lang w:val="ro-RO"/>
        </w:rPr>
        <w:t>e ME.</w:t>
      </w:r>
      <w:r w:rsidR="00467F26">
        <w:rPr>
          <w:rFonts w:eastAsia="Times New Roman" w:cs="Times New Roman"/>
          <w:iCs/>
          <w:color w:val="000000"/>
          <w:szCs w:val="24"/>
          <w:lang w:val="ro-RO"/>
        </w:rPr>
        <w:t xml:space="preserve"> SRR include reforme care </w:t>
      </w:r>
      <w:r w:rsidR="00746AAC">
        <w:rPr>
          <w:rFonts w:eastAsia="Times New Roman" w:cs="Times New Roman"/>
          <w:iCs/>
          <w:color w:val="000000"/>
          <w:szCs w:val="24"/>
          <w:lang w:val="ro-RO"/>
        </w:rPr>
        <w:t>implică</w:t>
      </w:r>
      <w:r w:rsidR="00811E93">
        <w:rPr>
          <w:rFonts w:eastAsia="Times New Roman" w:cs="Times New Roman"/>
          <w:iCs/>
          <w:color w:val="000000"/>
          <w:szCs w:val="24"/>
          <w:lang w:val="ro-RO"/>
        </w:rPr>
        <w:t xml:space="preserve"> peste zece</w:t>
      </w:r>
      <w:r w:rsidR="007655E8">
        <w:rPr>
          <w:rFonts w:eastAsia="Times New Roman" w:cs="Times New Roman"/>
          <w:iCs/>
          <w:color w:val="000000"/>
          <w:szCs w:val="24"/>
          <w:lang w:val="ro-RO"/>
        </w:rPr>
        <w:t xml:space="preserve"> </w:t>
      </w:r>
      <w:r w:rsidR="00746AAC">
        <w:rPr>
          <w:rFonts w:eastAsia="Times New Roman" w:cs="Times New Roman"/>
          <w:iCs/>
          <w:color w:val="000000"/>
          <w:szCs w:val="24"/>
          <w:lang w:val="ro-RO"/>
        </w:rPr>
        <w:t>autorităţi</w:t>
      </w:r>
      <w:r w:rsidR="007655E8">
        <w:rPr>
          <w:rFonts w:eastAsia="Times New Roman" w:cs="Times New Roman"/>
          <w:iCs/>
          <w:color w:val="000000"/>
          <w:szCs w:val="24"/>
          <w:lang w:val="ro-RO"/>
        </w:rPr>
        <w:t xml:space="preserve"> centrale și locale – Ministerul Economiei, Serviciul Fiscal de Stat, Serviciul Vamal al Republicii Moldova, Ministerul Construcției și Dezvoltării Regionale, Casa Națională de Asigurări Sociale (CNAS), Compania Națională </w:t>
      </w:r>
      <w:r w:rsidR="004F53C3">
        <w:rPr>
          <w:rFonts w:eastAsia="Times New Roman" w:cs="Times New Roman"/>
          <w:iCs/>
          <w:color w:val="000000"/>
          <w:szCs w:val="24"/>
          <w:lang w:val="ro-RO"/>
        </w:rPr>
        <w:t xml:space="preserve">de Asigurări în Medicină (CNAM), Camera de Licențiere și primăriile, numărându-se printre principalele </w:t>
      </w:r>
      <w:r w:rsidR="00746AAC">
        <w:rPr>
          <w:rFonts w:eastAsia="Times New Roman" w:cs="Times New Roman"/>
          <w:iCs/>
          <w:color w:val="000000"/>
          <w:szCs w:val="24"/>
          <w:lang w:val="ro-RO"/>
        </w:rPr>
        <w:t>autorităţi</w:t>
      </w:r>
      <w:r w:rsidR="004F53C3">
        <w:rPr>
          <w:rFonts w:eastAsia="Times New Roman" w:cs="Times New Roman"/>
          <w:iCs/>
          <w:color w:val="000000"/>
          <w:szCs w:val="24"/>
          <w:lang w:val="ro-RO"/>
        </w:rPr>
        <w:t xml:space="preserve"> vizate. Cu toate acestea, Ministerul Economiei și-a asumat rolul de lider în procesul de elaborare și </w:t>
      </w:r>
      <w:r w:rsidR="00746AAC">
        <w:rPr>
          <w:rFonts w:eastAsia="Times New Roman" w:cs="Times New Roman"/>
          <w:iCs/>
          <w:color w:val="000000"/>
          <w:szCs w:val="24"/>
          <w:lang w:val="ro-RO"/>
        </w:rPr>
        <w:t>promovare</w:t>
      </w:r>
      <w:r w:rsidR="004F53C3">
        <w:rPr>
          <w:rFonts w:eastAsia="Times New Roman" w:cs="Times New Roman"/>
          <w:iCs/>
          <w:color w:val="000000"/>
          <w:szCs w:val="24"/>
          <w:lang w:val="ro-RO"/>
        </w:rPr>
        <w:t xml:space="preserve"> a acestei strategii</w:t>
      </w:r>
      <w:r w:rsidR="00CA637A">
        <w:rPr>
          <w:rFonts w:eastAsia="Times New Roman" w:cs="Times New Roman"/>
          <w:iCs/>
          <w:color w:val="000000"/>
          <w:szCs w:val="24"/>
          <w:lang w:val="ro-RO"/>
        </w:rPr>
        <w:t>,</w:t>
      </w:r>
      <w:r w:rsidR="000E5475">
        <w:rPr>
          <w:rFonts w:eastAsia="Times New Roman" w:cs="Times New Roman"/>
          <w:iCs/>
          <w:color w:val="000000"/>
          <w:szCs w:val="24"/>
          <w:lang w:val="ro-RO"/>
        </w:rPr>
        <w:t>.</w:t>
      </w:r>
      <w:r w:rsidR="00CA637A">
        <w:rPr>
          <w:rFonts w:eastAsia="Times New Roman" w:cs="Times New Roman"/>
          <w:iCs/>
          <w:color w:val="000000"/>
          <w:szCs w:val="24"/>
          <w:lang w:val="ro-RO"/>
        </w:rPr>
        <w:t xml:space="preserve"> În mod similar, implementare</w:t>
      </w:r>
      <w:r w:rsidR="00CB7712">
        <w:rPr>
          <w:rFonts w:eastAsia="Times New Roman" w:cs="Times New Roman"/>
          <w:iCs/>
          <w:color w:val="000000"/>
          <w:szCs w:val="24"/>
          <w:lang w:val="ro-RO"/>
        </w:rPr>
        <w:t>a</w:t>
      </w:r>
      <w:r w:rsidR="00CA637A">
        <w:rPr>
          <w:rFonts w:eastAsia="Times New Roman" w:cs="Times New Roman"/>
          <w:iCs/>
          <w:color w:val="000000"/>
          <w:szCs w:val="24"/>
          <w:lang w:val="ro-RO"/>
        </w:rPr>
        <w:t xml:space="preserve"> cu succes a acestui plan de comunicare va cere sprijin, participare și colaborare din partea unui număr impunător de instituții guvernamentale, printre care Cancelaria de Stat și Centrul de e-Guvernare, având aportul cel mai mare. Implementarea doar de către ME a acestei strategii nu va </w:t>
      </w:r>
      <w:r w:rsidR="007C0F3C">
        <w:rPr>
          <w:rFonts w:eastAsia="Times New Roman" w:cs="Times New Roman"/>
          <w:iCs/>
          <w:color w:val="000000"/>
          <w:szCs w:val="24"/>
          <w:lang w:val="ro-RO"/>
        </w:rPr>
        <w:t>permite o abordare comprehensivă și integrată a comunicării. Din aceste considerente, va fi format un grup de lucru compus din comunicatori și ofițerii de presă din cadrul agențiilor relevante care va fi responsabil de as</w:t>
      </w:r>
      <w:r w:rsidR="001533AA">
        <w:rPr>
          <w:rFonts w:eastAsia="Times New Roman" w:cs="Times New Roman"/>
          <w:iCs/>
          <w:color w:val="000000"/>
          <w:szCs w:val="24"/>
          <w:lang w:val="ro-RO"/>
        </w:rPr>
        <w:t>umarea rolului de implementator</w:t>
      </w:r>
      <w:r w:rsidR="007C0F3C">
        <w:rPr>
          <w:rFonts w:eastAsia="Times New Roman" w:cs="Times New Roman"/>
          <w:iCs/>
          <w:color w:val="000000"/>
          <w:szCs w:val="24"/>
          <w:lang w:val="ro-RO"/>
        </w:rPr>
        <w:t xml:space="preserve"> ai acestei strategii.</w:t>
      </w:r>
      <w:r w:rsidR="00340900">
        <w:rPr>
          <w:rFonts w:eastAsia="Times New Roman" w:cs="Times New Roman"/>
          <w:iCs/>
          <w:color w:val="000000"/>
          <w:szCs w:val="24"/>
          <w:lang w:val="ro-RO"/>
        </w:rPr>
        <w:t xml:space="preserve"> Grupul de lucru va fi creat de Ministerul Economiei, cel din urmă fiind promotorul implementării SRR. </w:t>
      </w:r>
      <w:r w:rsidR="007C0F3C">
        <w:rPr>
          <w:rFonts w:eastAsia="Times New Roman" w:cs="Times New Roman"/>
          <w:iCs/>
          <w:color w:val="000000"/>
          <w:szCs w:val="24"/>
          <w:lang w:val="ro-RO"/>
        </w:rPr>
        <w:t xml:space="preserve">  </w:t>
      </w:r>
    </w:p>
    <w:p w:rsidR="004F53C3" w:rsidRDefault="004F53C3" w:rsidP="005B53BE">
      <w:pPr>
        <w:spacing w:after="0" w:line="240" w:lineRule="auto"/>
        <w:jc w:val="both"/>
        <w:rPr>
          <w:rFonts w:eastAsia="Times New Roman" w:cs="Times New Roman"/>
          <w:szCs w:val="24"/>
          <w:lang w:val="ro-RO"/>
        </w:rPr>
      </w:pPr>
    </w:p>
    <w:p w:rsidR="007C0F3C" w:rsidRPr="007C0F3C" w:rsidRDefault="007C0F3C" w:rsidP="005B53BE">
      <w:pPr>
        <w:spacing w:after="0" w:line="240" w:lineRule="auto"/>
        <w:jc w:val="both"/>
        <w:rPr>
          <w:rFonts w:eastAsia="Times New Roman" w:cs="Times New Roman"/>
          <w:szCs w:val="24"/>
          <w:lang w:val="ro-RO"/>
        </w:rPr>
      </w:pPr>
      <w:r w:rsidRPr="00F17612">
        <w:rPr>
          <w:rFonts w:eastAsia="Times New Roman" w:cs="Times New Roman"/>
          <w:i/>
          <w:szCs w:val="24"/>
          <w:lang w:val="ro-RO"/>
        </w:rPr>
        <w:lastRenderedPageBreak/>
        <w:t xml:space="preserve">Resurse. </w:t>
      </w:r>
      <w:r w:rsidRPr="00F17612">
        <w:rPr>
          <w:rFonts w:eastAsia="Times New Roman" w:cs="Times New Roman"/>
          <w:szCs w:val="24"/>
          <w:lang w:val="ro-RO"/>
        </w:rPr>
        <w:t>Activitățile</w:t>
      </w:r>
      <w:r w:rsidR="00916589" w:rsidRPr="00F17612">
        <w:rPr>
          <w:rFonts w:eastAsia="Times New Roman" w:cs="Times New Roman"/>
          <w:szCs w:val="24"/>
          <w:lang w:val="ro-RO"/>
        </w:rPr>
        <w:t xml:space="preserve"> din cadrul</w:t>
      </w:r>
      <w:r w:rsidRPr="00F17612">
        <w:rPr>
          <w:rFonts w:eastAsia="Times New Roman" w:cs="Times New Roman"/>
          <w:szCs w:val="24"/>
          <w:lang w:val="ro-RO"/>
        </w:rPr>
        <w:t xml:space="preserve"> componentei Comunicare</w:t>
      </w:r>
      <w:r w:rsidR="001533AA" w:rsidRPr="00F17612">
        <w:rPr>
          <w:rFonts w:eastAsia="Times New Roman" w:cs="Times New Roman"/>
          <w:szCs w:val="24"/>
          <w:lang w:val="ro-RO"/>
        </w:rPr>
        <w:t>,</w:t>
      </w:r>
      <w:r w:rsidRPr="00F17612">
        <w:rPr>
          <w:rFonts w:eastAsia="Times New Roman" w:cs="Times New Roman"/>
          <w:szCs w:val="24"/>
          <w:lang w:val="ro-RO"/>
        </w:rPr>
        <w:t xml:space="preserve"> prezentate în</w:t>
      </w:r>
      <w:r w:rsidR="00916589" w:rsidRPr="00F17612">
        <w:rPr>
          <w:rFonts w:eastAsia="Times New Roman" w:cs="Times New Roman"/>
          <w:szCs w:val="24"/>
          <w:lang w:val="ro-RO"/>
        </w:rPr>
        <w:t xml:space="preserve"> SRR sunt ambițioase și vor solicita resurse umane și financiare semnificative, </w:t>
      </w:r>
      <w:r w:rsidR="001533AA" w:rsidRPr="00F17612">
        <w:rPr>
          <w:rFonts w:eastAsia="Times New Roman" w:cs="Times New Roman"/>
          <w:szCs w:val="24"/>
          <w:lang w:val="ro-RO"/>
        </w:rPr>
        <w:t>în cazul în care</w:t>
      </w:r>
      <w:r w:rsidR="00916589" w:rsidRPr="00F17612">
        <w:rPr>
          <w:rFonts w:eastAsia="Times New Roman" w:cs="Times New Roman"/>
          <w:szCs w:val="24"/>
          <w:lang w:val="ro-RO"/>
        </w:rPr>
        <w:t xml:space="preserve"> se dorește implementarea tuturor activităților prevăzute. Bugetele instituțiilor publice responsabile de implementarea SRR pentru 2014 nu au prevăzute linii bugetare pentru aceste inițiative și la moment, nu este clar dacă guvernul va </w:t>
      </w:r>
      <w:r w:rsidR="003563BD" w:rsidRPr="00F17612">
        <w:rPr>
          <w:rFonts w:eastAsia="Times New Roman" w:cs="Times New Roman"/>
          <w:szCs w:val="24"/>
          <w:lang w:val="ro-RO"/>
        </w:rPr>
        <w:t>oferi fonduri pentru a contribui la finanțarea implementării acestei strategii. Est</w:t>
      </w:r>
      <w:r w:rsidR="00115ABE" w:rsidRPr="00F17612">
        <w:rPr>
          <w:rFonts w:eastAsia="Times New Roman" w:cs="Times New Roman"/>
          <w:szCs w:val="24"/>
          <w:lang w:val="ro-RO"/>
        </w:rPr>
        <w:t xml:space="preserve">e posibil finanțarea liniilor bugetare aferente SRR ale agențiilor de stat. Până atunci, sprijinul donatorilor este unul </w:t>
      </w:r>
      <w:r w:rsidR="000E5475" w:rsidRPr="00F17612">
        <w:rPr>
          <w:rFonts w:eastAsia="Times New Roman" w:cs="Times New Roman"/>
          <w:szCs w:val="24"/>
          <w:lang w:val="ro-RO"/>
        </w:rPr>
        <w:t>foarte important</w:t>
      </w:r>
      <w:r w:rsidR="00115ABE" w:rsidRPr="00F17612">
        <w:rPr>
          <w:rFonts w:eastAsia="Times New Roman" w:cs="Times New Roman"/>
          <w:szCs w:val="24"/>
          <w:lang w:val="ro-RO"/>
        </w:rPr>
        <w:t xml:space="preserve">. </w:t>
      </w:r>
      <w:r w:rsidR="00811E93">
        <w:rPr>
          <w:rFonts w:eastAsia="Times New Roman" w:cs="Times New Roman"/>
          <w:szCs w:val="24"/>
          <w:lang w:val="ro-RO"/>
        </w:rPr>
        <w:t>M</w:t>
      </w:r>
      <w:r w:rsidR="00115ABE" w:rsidRPr="00F17612">
        <w:rPr>
          <w:rFonts w:eastAsia="Times New Roman" w:cs="Times New Roman"/>
          <w:szCs w:val="24"/>
          <w:lang w:val="ro-RO"/>
        </w:rPr>
        <w:t>ai mulți donatori au mărit sprijinul acordat comunicării în domeniul reformei activității de întreprinzător, printre acestea numărându-se Corporația Financiară Internațională (IFC) și programul UDAID</w:t>
      </w:r>
      <w:r w:rsidR="00811E93">
        <w:rPr>
          <w:rFonts w:eastAsia="Times New Roman" w:cs="Times New Roman"/>
          <w:szCs w:val="24"/>
          <w:lang w:val="ro-RO"/>
        </w:rPr>
        <w:t xml:space="preserve"> </w:t>
      </w:r>
      <w:r w:rsidR="00115ABE" w:rsidRPr="00F17612">
        <w:rPr>
          <w:rFonts w:eastAsia="Times New Roman" w:cs="Times New Roman"/>
          <w:szCs w:val="24"/>
          <w:lang w:val="ro-RO"/>
        </w:rPr>
        <w:t xml:space="preserve">BRITE, </w:t>
      </w:r>
      <w:r w:rsidR="00FE2CB8" w:rsidRPr="00F17612">
        <w:rPr>
          <w:rFonts w:eastAsia="Times New Roman" w:cs="Times New Roman"/>
          <w:szCs w:val="24"/>
          <w:lang w:val="ro-RO"/>
        </w:rPr>
        <w:t>care urmează să sprijine procesul de implementare a SRR.</w:t>
      </w:r>
      <w:r w:rsidR="00FE2CB8">
        <w:rPr>
          <w:rFonts w:eastAsia="Times New Roman" w:cs="Times New Roman"/>
          <w:szCs w:val="24"/>
          <w:lang w:val="ro-RO"/>
        </w:rPr>
        <w:t xml:space="preserve"> </w:t>
      </w:r>
    </w:p>
    <w:p w:rsidR="004F53C3" w:rsidRDefault="004F53C3" w:rsidP="005B53BE">
      <w:pPr>
        <w:spacing w:after="0" w:line="240" w:lineRule="auto"/>
        <w:jc w:val="both"/>
        <w:rPr>
          <w:rFonts w:eastAsia="Times New Roman" w:cs="Times New Roman"/>
          <w:szCs w:val="24"/>
          <w:lang w:val="ro-RO"/>
        </w:rPr>
      </w:pPr>
    </w:p>
    <w:p w:rsidR="00FE2CB8" w:rsidRPr="00A36105" w:rsidRDefault="00242D3F" w:rsidP="005B53BE">
      <w:pPr>
        <w:spacing w:after="0" w:line="240" w:lineRule="auto"/>
        <w:jc w:val="both"/>
        <w:rPr>
          <w:rFonts w:eastAsia="Times New Roman" w:cs="Times New Roman"/>
          <w:szCs w:val="24"/>
          <w:lang w:val="ro-RO"/>
        </w:rPr>
      </w:pPr>
      <w:r w:rsidRPr="00242D3F">
        <w:rPr>
          <w:rFonts w:eastAsia="Times New Roman" w:cs="Times New Roman"/>
          <w:i/>
          <w:iCs/>
          <w:noProof/>
          <w:color w:val="000000"/>
          <w:szCs w:val="24"/>
          <w:lang w:val="ru-RU" w:eastAsia="ru-RU"/>
        </w:rPr>
        <w:pict>
          <v:shape id="_x0000_s1027" type="#_x0000_t202" style="position:absolute;left:0;text-align:left;margin-left:282.45pt;margin-top:19pt;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">
            <v:textbox style="mso-fit-shape-to-text:t">
              <w:txbxContent>
                <w:p w:rsidR="005E0FB7" w:rsidRPr="0099399A" w:rsidRDefault="00D97BDE" w:rsidP="005E0FB7">
                  <w:pPr>
                    <w:spacing w:after="0" w:line="240" w:lineRule="auto"/>
                    <w:rPr>
                      <w:rFonts w:ascii="Arial" w:hAnsi="Arial" w:cs="Arial"/>
                      <w:b/>
                      <w:sz w:val="18"/>
                      <w:szCs w:val="18"/>
                      <w:lang w:val="ro-RO"/>
                    </w:rPr>
                  </w:pPr>
                  <w:r>
                    <w:rPr>
                      <w:rFonts w:ascii="Arial" w:hAnsi="Arial" w:cs="Arial"/>
                      <w:b/>
                      <w:sz w:val="18"/>
                      <w:szCs w:val="18"/>
                      <w:lang w:val="ro-RO"/>
                    </w:rPr>
                    <w:t>Portalul Guvernamental</w:t>
                  </w:r>
                </w:p>
                <w:p w:rsidR="005E0FB7" w:rsidRPr="0099399A" w:rsidRDefault="005E0FB7" w:rsidP="005E0FB7">
                  <w:pPr>
                    <w:spacing w:after="0" w:line="240" w:lineRule="auto"/>
                    <w:rPr>
                      <w:rFonts w:ascii="Arial" w:hAnsi="Arial" w:cs="Arial"/>
                      <w:sz w:val="18"/>
                      <w:szCs w:val="18"/>
                      <w:lang w:val="ro-RO"/>
                    </w:rPr>
                  </w:pPr>
                </w:p>
                <w:p w:rsidR="00074D75" w:rsidRDefault="00074D75" w:rsidP="005E0FB7">
                  <w:pPr>
                    <w:spacing w:after="0" w:line="240" w:lineRule="auto"/>
                    <w:rPr>
                      <w:rFonts w:ascii="Arial" w:hAnsi="Arial" w:cs="Arial"/>
                      <w:sz w:val="18"/>
                      <w:szCs w:val="18"/>
                      <w:lang w:val="ro-RO"/>
                    </w:rPr>
                  </w:pPr>
                  <w:r>
                    <w:rPr>
                      <w:rFonts w:ascii="Arial" w:hAnsi="Arial" w:cs="Arial"/>
                      <w:sz w:val="18"/>
                      <w:szCs w:val="18"/>
                      <w:lang w:val="ro-RO"/>
                    </w:rPr>
                    <w:t>SRR prevede elaborarea unor noi trei platforme web pentru promovarea reformelor cadrului de reglementare, oferind feedback privind performanța guvernului și sporind participarea în procesul de luare de decizii</w:t>
                  </w:r>
                  <w:r w:rsidR="00F63B3C">
                    <w:rPr>
                      <w:rFonts w:ascii="Arial" w:hAnsi="Arial" w:cs="Arial"/>
                      <w:sz w:val="18"/>
                      <w:szCs w:val="18"/>
                      <w:lang w:val="ro-RO"/>
                    </w:rPr>
                    <w:t xml:space="preserve"> a guvernului</w:t>
                  </w:r>
                  <w:r>
                    <w:rPr>
                      <w:rFonts w:ascii="Arial" w:hAnsi="Arial" w:cs="Arial"/>
                      <w:sz w:val="18"/>
                      <w:szCs w:val="18"/>
                      <w:lang w:val="ro-RO"/>
                    </w:rPr>
                    <w:t>: protalul G2B, portalul B2G și portalul AIR. Aceste situri web vor fi elabo</w:t>
                  </w:r>
                  <w:r w:rsidR="00F63B3C">
                    <w:rPr>
                      <w:rFonts w:ascii="Arial" w:hAnsi="Arial" w:cs="Arial"/>
                      <w:sz w:val="18"/>
                      <w:szCs w:val="18"/>
                      <w:lang w:val="ro-RO"/>
                    </w:rPr>
                    <w:t xml:space="preserve">rate pe lângă portalurile deja </w:t>
                  </w:r>
                  <w:r>
                    <w:rPr>
                      <w:rFonts w:ascii="Arial" w:hAnsi="Arial" w:cs="Arial"/>
                      <w:sz w:val="18"/>
                      <w:szCs w:val="18"/>
                      <w:lang w:val="ro-RO"/>
                    </w:rPr>
                    <w:t>existente, cum ar fi:</w:t>
                  </w:r>
                </w:p>
                <w:p w:rsidR="005E0FB7" w:rsidRPr="0099399A" w:rsidRDefault="005E0FB7" w:rsidP="005E0FB7">
                  <w:pPr>
                    <w:spacing w:after="0" w:line="240" w:lineRule="auto"/>
                    <w:rPr>
                      <w:rFonts w:ascii="Arial" w:hAnsi="Arial" w:cs="Arial"/>
                      <w:sz w:val="18"/>
                      <w:szCs w:val="18"/>
                      <w:lang w:val="ro-RO"/>
                    </w:rPr>
                  </w:pP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Servicii.gov.md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Date.gov.md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Particip.gov.md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Stagii.gov.md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Actelocale.md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Raportare.md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Servicii.fisc.md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E-services.md</w:t>
                  </w:r>
                </w:p>
                <w:p w:rsidR="005E0FB7" w:rsidRPr="0099399A" w:rsidRDefault="005E0FB7" w:rsidP="005E0FB7">
                  <w:pPr>
                    <w:numPr>
                      <w:ilvl w:val="0"/>
                      <w:numId w:val="6"/>
                    </w:numPr>
                    <w:spacing w:after="0" w:line="240" w:lineRule="auto"/>
                    <w:ind w:left="360"/>
                    <w:rPr>
                      <w:rFonts w:ascii="Arial" w:hAnsi="Arial" w:cs="Arial"/>
                      <w:sz w:val="18"/>
                      <w:szCs w:val="18"/>
                      <w:lang w:val="ro-RO"/>
                    </w:rPr>
                  </w:pPr>
                  <w:r w:rsidRPr="0099399A">
                    <w:rPr>
                      <w:rFonts w:ascii="Arial" w:hAnsi="Arial" w:cs="Arial"/>
                      <w:sz w:val="18"/>
                      <w:szCs w:val="18"/>
                      <w:lang w:val="ro-RO"/>
                    </w:rPr>
                    <w:t>Lex.justice.md</w:t>
                  </w:r>
                </w:p>
                <w:p w:rsidR="00F63B3C" w:rsidRDefault="00F63B3C" w:rsidP="005E0FB7">
                  <w:pPr>
                    <w:spacing w:after="0" w:line="240" w:lineRule="auto"/>
                    <w:rPr>
                      <w:rFonts w:ascii="Arial" w:hAnsi="Arial" w:cs="Arial"/>
                      <w:sz w:val="18"/>
                      <w:szCs w:val="18"/>
                      <w:lang w:val="ro-RO"/>
                    </w:rPr>
                  </w:pPr>
                </w:p>
                <w:p w:rsidR="005E0FB7" w:rsidRDefault="00F63B3C" w:rsidP="005E0FB7">
                  <w:pPr>
                    <w:spacing w:after="0" w:line="240" w:lineRule="auto"/>
                    <w:rPr>
                      <w:rFonts w:ascii="Arial" w:hAnsi="Arial" w:cs="Arial"/>
                      <w:sz w:val="18"/>
                      <w:szCs w:val="18"/>
                      <w:lang w:val="ro-RO"/>
                    </w:rPr>
                  </w:pPr>
                  <w:r>
                    <w:rPr>
                      <w:rFonts w:ascii="Arial" w:hAnsi="Arial" w:cs="Arial"/>
                      <w:sz w:val="18"/>
                      <w:szCs w:val="18"/>
                      <w:lang w:val="ro-RO"/>
                    </w:rPr>
                    <w:t xml:space="preserve">SRR va promova </w:t>
                  </w:r>
                  <w:hyperlink r:id="rId20" w:history="1">
                    <w:r w:rsidRPr="0082296E">
                      <w:rPr>
                        <w:rFonts w:ascii="Arial" w:hAnsi="Arial" w:cs="Arial"/>
                        <w:sz w:val="18"/>
                        <w:szCs w:val="18"/>
                        <w:lang w:val="ro-RO"/>
                      </w:rPr>
                      <w:t>www.gov.md</w:t>
                    </w:r>
                  </w:hyperlink>
                  <w:r>
                    <w:rPr>
                      <w:rFonts w:ascii="Arial" w:hAnsi="Arial" w:cs="Arial"/>
                      <w:sz w:val="18"/>
                      <w:szCs w:val="18"/>
                      <w:lang w:val="ro-RO"/>
                    </w:rPr>
                    <w:t xml:space="preserve"> ca fiind punct de intrare către toate portalurile guvernamentale, inclusiv cele elaborate prin intermediul SRR și cele deja existente.</w:t>
                  </w:r>
                </w:p>
                <w:p w:rsidR="00F63B3C" w:rsidRPr="0099399A" w:rsidRDefault="00F63B3C" w:rsidP="005E0FB7">
                  <w:pPr>
                    <w:spacing w:after="0" w:line="240" w:lineRule="auto"/>
                    <w:rPr>
                      <w:rFonts w:ascii="Arial" w:hAnsi="Arial" w:cs="Arial"/>
                      <w:sz w:val="18"/>
                      <w:szCs w:val="18"/>
                      <w:lang w:val="ro-RO"/>
                    </w:rPr>
                  </w:pPr>
                </w:p>
              </w:txbxContent>
            </v:textbox>
            <w10:wrap type="square" side="left"/>
          </v:shape>
        </w:pict>
      </w:r>
      <w:r w:rsidR="00A36105">
        <w:rPr>
          <w:rFonts w:eastAsia="Times New Roman" w:cs="Times New Roman"/>
          <w:i/>
          <w:szCs w:val="24"/>
          <w:lang w:val="ro-RO"/>
        </w:rPr>
        <w:t xml:space="preserve">Expunerea accesibilă a subiectelor complicate. </w:t>
      </w:r>
      <w:r w:rsidR="00A36105">
        <w:rPr>
          <w:rFonts w:eastAsia="Times New Roman" w:cs="Times New Roman"/>
          <w:szCs w:val="24"/>
          <w:lang w:val="ro-RO"/>
        </w:rPr>
        <w:t>Reforma cadrului de reglementare este un subiect tehnic și complex</w:t>
      </w:r>
      <w:r w:rsidR="005A7CCD">
        <w:rPr>
          <w:rFonts w:eastAsia="Times New Roman" w:cs="Times New Roman"/>
          <w:szCs w:val="24"/>
          <w:lang w:val="ro-RO"/>
        </w:rPr>
        <w:t>,</w:t>
      </w:r>
      <w:r w:rsidR="00A36105">
        <w:rPr>
          <w:rFonts w:eastAsia="Times New Roman" w:cs="Times New Roman"/>
          <w:szCs w:val="24"/>
          <w:lang w:val="ro-RO"/>
        </w:rPr>
        <w:t xml:space="preserve"> care poate fi dificil de transmis, </w:t>
      </w:r>
      <w:r w:rsidR="005A7CCD">
        <w:rPr>
          <w:rFonts w:eastAsia="Times New Roman" w:cs="Times New Roman"/>
          <w:szCs w:val="24"/>
          <w:lang w:val="ro-RO"/>
        </w:rPr>
        <w:t>în așa fel încât să fie înțeles de g</w:t>
      </w:r>
      <w:r w:rsidR="00A36105">
        <w:rPr>
          <w:rFonts w:eastAsia="Times New Roman" w:cs="Times New Roman"/>
          <w:szCs w:val="24"/>
          <w:lang w:val="ro-RO"/>
        </w:rPr>
        <w:t>rupul țintă. Una din provocările SRR va fi înțelegerea</w:t>
      </w:r>
      <w:r w:rsidR="005A7CCD">
        <w:rPr>
          <w:rFonts w:eastAsia="Times New Roman" w:cs="Times New Roman"/>
          <w:szCs w:val="24"/>
          <w:lang w:val="ro-RO"/>
        </w:rPr>
        <w:t>,</w:t>
      </w:r>
      <w:r w:rsidR="00A36105">
        <w:rPr>
          <w:rFonts w:eastAsia="Times New Roman" w:cs="Times New Roman"/>
          <w:szCs w:val="24"/>
          <w:lang w:val="ro-RO"/>
        </w:rPr>
        <w:t xml:space="preserve"> de către publicul țintă, inclusiv</w:t>
      </w:r>
      <w:r w:rsidR="005A7CCD">
        <w:rPr>
          <w:rFonts w:eastAsia="Times New Roman" w:cs="Times New Roman"/>
          <w:szCs w:val="24"/>
          <w:lang w:val="ro-RO"/>
        </w:rPr>
        <w:t xml:space="preserve"> de către</w:t>
      </w:r>
      <w:r w:rsidR="00A36105">
        <w:rPr>
          <w:rFonts w:eastAsia="Times New Roman" w:cs="Times New Roman"/>
          <w:szCs w:val="24"/>
          <w:lang w:val="ro-RO"/>
        </w:rPr>
        <w:t xml:space="preserve"> angajații instituțiilor implementatoare, mediul academic și de afaceri, mas media și publicul larg, a importanței unei anumite reforme, a impactului potențial al acesteia și a m</w:t>
      </w:r>
      <w:r w:rsidR="004C6833">
        <w:rPr>
          <w:rFonts w:eastAsia="Times New Roman" w:cs="Times New Roman"/>
          <w:szCs w:val="24"/>
          <w:lang w:val="ro-RO"/>
        </w:rPr>
        <w:t>od</w:t>
      </w:r>
      <w:r w:rsidR="00A36105">
        <w:rPr>
          <w:rFonts w:eastAsia="Times New Roman" w:cs="Times New Roman"/>
          <w:szCs w:val="24"/>
          <w:lang w:val="ro-RO"/>
        </w:rPr>
        <w:t xml:space="preserve">ului în care aceasta se încadrează </w:t>
      </w:r>
      <w:r w:rsidR="004C6833">
        <w:rPr>
          <w:rFonts w:eastAsia="Times New Roman" w:cs="Times New Roman"/>
          <w:szCs w:val="24"/>
          <w:lang w:val="ro-RO"/>
        </w:rPr>
        <w:t xml:space="preserve">în procesul </w:t>
      </w:r>
      <w:r w:rsidR="005A7CCD">
        <w:rPr>
          <w:rFonts w:eastAsia="Times New Roman" w:cs="Times New Roman"/>
          <w:szCs w:val="24"/>
          <w:lang w:val="ro-RO"/>
        </w:rPr>
        <w:t xml:space="preserve">general </w:t>
      </w:r>
      <w:r w:rsidR="004C6833">
        <w:rPr>
          <w:rFonts w:eastAsia="Times New Roman" w:cs="Times New Roman"/>
          <w:szCs w:val="24"/>
          <w:lang w:val="ro-RO"/>
        </w:rPr>
        <w:t>de reformă. În vederea depășirii acestei provocări</w:t>
      </w:r>
      <w:r w:rsidR="00B93A0F">
        <w:rPr>
          <w:rFonts w:eastAsia="Times New Roman" w:cs="Times New Roman"/>
          <w:szCs w:val="24"/>
          <w:lang w:val="ro-RO"/>
        </w:rPr>
        <w:t xml:space="preserve">, comunicarea SRR trebuie să folosească un limbaj simplu, ușor de înțeles care apelează la necesitățile și motivarea publicului țintă </w:t>
      </w:r>
      <w:r w:rsidR="00612D47">
        <w:rPr>
          <w:rFonts w:eastAsia="Times New Roman" w:cs="Times New Roman"/>
          <w:szCs w:val="24"/>
          <w:lang w:val="ro-RO"/>
        </w:rPr>
        <w:t>. Mai mult ca atât, informația va fi ușor de accesat.</w:t>
      </w:r>
      <w:r w:rsidR="005344F1">
        <w:rPr>
          <w:rFonts w:eastAsia="Times New Roman" w:cs="Times New Roman"/>
          <w:szCs w:val="24"/>
          <w:lang w:val="ro-RO"/>
        </w:rPr>
        <w:t xml:space="preserve"> Prin intermediul grupului de lucru pe comunicare, implementatorii acestei strategii, trebuie să se asigure că noutățile anunțurile, etc. sunt publicate pe paginile web relevante </w:t>
      </w:r>
      <w:r w:rsidR="00A05162">
        <w:rPr>
          <w:rFonts w:eastAsia="Times New Roman" w:cs="Times New Roman"/>
          <w:iCs/>
          <w:szCs w:val="24"/>
          <w:shd w:val="clear" w:color="auto" w:fill="FFFFFF" w:themeFill="background1"/>
          <w:lang w:val="ro-RO"/>
        </w:rPr>
        <w:t>și sunt aduse la cunoștința publicului țintă cheie</w:t>
      </w:r>
      <w:r w:rsidR="005344F1">
        <w:rPr>
          <w:rFonts w:eastAsia="Times New Roman" w:cs="Times New Roman"/>
          <w:szCs w:val="24"/>
          <w:lang w:val="ro-RO"/>
        </w:rPr>
        <w:t>.</w:t>
      </w:r>
      <w:r w:rsidR="00612D47">
        <w:rPr>
          <w:rFonts w:eastAsia="Times New Roman" w:cs="Times New Roman"/>
          <w:szCs w:val="24"/>
          <w:lang w:val="ro-RO"/>
        </w:rPr>
        <w:t xml:space="preserve"> SRR recomandă dezvoltarea unor platforme web (</w:t>
      </w:r>
      <w:r w:rsidR="00E56984">
        <w:rPr>
          <w:rFonts w:eastAsia="Times New Roman" w:cs="Times New Roman"/>
          <w:szCs w:val="24"/>
          <w:lang w:val="ro-RO"/>
        </w:rPr>
        <w:t xml:space="preserve">inclusiv portalurile </w:t>
      </w:r>
      <w:r w:rsidR="00E56984" w:rsidRPr="00E56984">
        <w:rPr>
          <w:rFonts w:eastAsia="Times New Roman" w:cs="Times New Roman"/>
          <w:szCs w:val="24"/>
          <w:lang w:val="ro-RO"/>
        </w:rPr>
        <w:t>Guvern către Business</w:t>
      </w:r>
      <w:r w:rsidR="00612D47" w:rsidRPr="003D4DA5">
        <w:rPr>
          <w:rFonts w:eastAsia="Times New Roman" w:cs="Times New Roman"/>
          <w:iCs/>
          <w:szCs w:val="24"/>
          <w:shd w:val="clear" w:color="auto" w:fill="FFFFFF" w:themeFill="background1"/>
          <w:lang w:val="ro-RO"/>
        </w:rPr>
        <w:t xml:space="preserve">, </w:t>
      </w:r>
      <w:r w:rsidR="00E56984" w:rsidRPr="00E56984">
        <w:rPr>
          <w:rFonts w:eastAsia="Times New Roman" w:cs="Times New Roman"/>
          <w:szCs w:val="24"/>
          <w:lang w:val="ro-RO"/>
        </w:rPr>
        <w:t>Business</w:t>
      </w:r>
      <w:r w:rsidR="00E56984">
        <w:rPr>
          <w:rFonts w:eastAsia="Times New Roman" w:cs="Times New Roman"/>
          <w:szCs w:val="24"/>
          <w:lang w:val="ro-RO"/>
        </w:rPr>
        <w:t xml:space="preserve"> </w:t>
      </w:r>
      <w:r w:rsidR="00E56984">
        <w:rPr>
          <w:rFonts w:eastAsia="Times New Roman" w:cs="Times New Roman"/>
          <w:iCs/>
          <w:szCs w:val="24"/>
          <w:shd w:val="clear" w:color="auto" w:fill="FFFFFF" w:themeFill="background1"/>
          <w:lang w:val="ro-RO"/>
        </w:rPr>
        <w:t xml:space="preserve">către Guvern și </w:t>
      </w:r>
      <w:r w:rsidR="00612D47">
        <w:rPr>
          <w:rFonts w:eastAsia="Times New Roman" w:cs="Times New Roman"/>
          <w:iCs/>
          <w:szCs w:val="24"/>
          <w:shd w:val="clear" w:color="auto" w:fill="FFFFFF" w:themeFill="background1"/>
          <w:lang w:val="ro-RO"/>
        </w:rPr>
        <w:t xml:space="preserve"> AIR), pe lângă platformele existente și deja utilizate (a se vedea informația din </w:t>
      </w:r>
      <w:r w:rsidR="00014F02">
        <w:rPr>
          <w:rFonts w:eastAsia="Times New Roman" w:cs="Times New Roman"/>
          <w:iCs/>
          <w:szCs w:val="24"/>
          <w:shd w:val="clear" w:color="auto" w:fill="FFFFFF" w:themeFill="background1"/>
          <w:lang w:val="ro-RO"/>
        </w:rPr>
        <w:t xml:space="preserve">casetă). </w:t>
      </w:r>
      <w:r w:rsidR="005A1E68">
        <w:rPr>
          <w:rFonts w:eastAsia="Times New Roman" w:cs="Times New Roman"/>
          <w:iCs/>
          <w:szCs w:val="24"/>
          <w:shd w:val="clear" w:color="auto" w:fill="FFFFFF" w:themeFill="background1"/>
          <w:lang w:val="ro-RO"/>
        </w:rPr>
        <w:t>Totodată</w:t>
      </w:r>
      <w:r w:rsidR="00B86D1C">
        <w:rPr>
          <w:rFonts w:eastAsia="Times New Roman" w:cs="Times New Roman"/>
          <w:iCs/>
          <w:szCs w:val="24"/>
          <w:shd w:val="clear" w:color="auto" w:fill="FFFFFF" w:themeFill="background1"/>
          <w:lang w:val="ro-RO"/>
        </w:rPr>
        <w:t xml:space="preserve">, este important de a evita elaborarea unor </w:t>
      </w:r>
      <w:r w:rsidR="00B86D1C" w:rsidRPr="00811E93">
        <w:rPr>
          <w:rFonts w:eastAsia="Times New Roman" w:cs="Times New Roman"/>
          <w:szCs w:val="24"/>
          <w:lang w:val="ro-RO"/>
        </w:rPr>
        <w:t xml:space="preserve">pagini web care să repete informația celor deja existente (de exemplu, portalul AIR nu trebuie să dubleze rolul și funcțiile portalului </w:t>
      </w:r>
      <w:hyperlink r:id="rId21" w:history="1">
        <w:r w:rsidR="00B86D1C" w:rsidRPr="00811E93">
          <w:t>www.particip.gov.md</w:t>
        </w:r>
      </w:hyperlink>
      <w:r w:rsidR="00A05162" w:rsidRPr="00811E93">
        <w:t xml:space="preserve">, </w:t>
      </w:r>
      <w:proofErr w:type="spellStart"/>
      <w:r w:rsidR="00A05162" w:rsidRPr="00811E93">
        <w:t>iar</w:t>
      </w:r>
      <w:proofErr w:type="spellEnd"/>
      <w:r w:rsidR="00A05162" w:rsidRPr="00811E93">
        <w:t xml:space="preserve"> </w:t>
      </w:r>
      <w:proofErr w:type="spellStart"/>
      <w:r w:rsidR="00A05162" w:rsidRPr="00811E93">
        <w:t>orice</w:t>
      </w:r>
      <w:proofErr w:type="spellEnd"/>
      <w:r w:rsidR="00A05162" w:rsidRPr="00811E93">
        <w:t xml:space="preserve"> </w:t>
      </w:r>
      <w:proofErr w:type="spellStart"/>
      <w:r w:rsidR="00A05162" w:rsidRPr="00811E93">
        <w:t>pagină</w:t>
      </w:r>
      <w:proofErr w:type="spellEnd"/>
      <w:r w:rsidR="00A05162" w:rsidRPr="00811E93">
        <w:t xml:space="preserve"> web G2B nu trebuie să concureze cu </w:t>
      </w:r>
      <w:hyperlink r:id="rId22" w:history="1">
        <w:r w:rsidR="00A05162" w:rsidRPr="00811E93">
          <w:t>www.servicii.gov.md</w:t>
        </w:r>
      </w:hyperlink>
      <w:r w:rsidR="00A05162" w:rsidRPr="00811E93">
        <w:t>). Din aceste considerente, obiectivele</w:t>
      </w:r>
      <w:r w:rsidR="009B628F" w:rsidRPr="00811E93">
        <w:t xml:space="preserve"> de</w:t>
      </w:r>
      <w:r w:rsidR="00A05162" w:rsidRPr="00811E93">
        <w:t xml:space="preserve"> </w:t>
      </w:r>
      <w:r w:rsidR="00B22BB7" w:rsidRPr="00811E93">
        <w:t>comunic</w:t>
      </w:r>
      <w:r w:rsidR="009B628F" w:rsidRPr="00811E93">
        <w:t>are</w:t>
      </w:r>
      <w:r w:rsidR="00B22BB7" w:rsidRPr="00811E93">
        <w:t xml:space="preserve"> ale acestor pagini web</w:t>
      </w:r>
      <w:r w:rsidR="009B628F" w:rsidRPr="00811E93">
        <w:t>, precum</w:t>
      </w:r>
      <w:r w:rsidR="00B22BB7" w:rsidRPr="00811E93">
        <w:t xml:space="preserve"> și </w:t>
      </w:r>
      <w:r w:rsidR="009B628F" w:rsidRPr="00811E93">
        <w:t>nevoile</w:t>
      </w:r>
      <w:r w:rsidR="00B22BB7" w:rsidRPr="00811E93">
        <w:t xml:space="preserve"> de informare ale publicului țintă trebuie </w:t>
      </w:r>
      <w:proofErr w:type="gramStart"/>
      <w:r w:rsidR="00B22BB7" w:rsidRPr="00811E93">
        <w:t>să</w:t>
      </w:r>
      <w:proofErr w:type="gramEnd"/>
      <w:r w:rsidR="00B22BB7" w:rsidRPr="00811E93">
        <w:t xml:space="preserve"> fie clar definite prin intermediul </w:t>
      </w:r>
      <w:proofErr w:type="spellStart"/>
      <w:r w:rsidR="00B22BB7" w:rsidRPr="00811E93">
        <w:t>unor</w:t>
      </w:r>
      <w:proofErr w:type="spellEnd"/>
      <w:r w:rsidR="00B22BB7" w:rsidRPr="00811E93">
        <w:t xml:space="preserve"> </w:t>
      </w:r>
      <w:proofErr w:type="spellStart"/>
      <w:r w:rsidR="00B22BB7" w:rsidRPr="00811E93">
        <w:t>studii</w:t>
      </w:r>
      <w:proofErr w:type="spellEnd"/>
      <w:r w:rsidR="00B22BB7" w:rsidRPr="00811E93">
        <w:t xml:space="preserve"> </w:t>
      </w:r>
      <w:proofErr w:type="spellStart"/>
      <w:r w:rsidR="00B22BB7" w:rsidRPr="00811E93">
        <w:t>cantitative</w:t>
      </w:r>
      <w:proofErr w:type="spellEnd"/>
      <w:r w:rsidR="00B22BB7" w:rsidRPr="00811E93">
        <w:t xml:space="preserve"> </w:t>
      </w:r>
      <w:proofErr w:type="spellStart"/>
      <w:r w:rsidR="00B22BB7" w:rsidRPr="00811E93">
        <w:t>și</w:t>
      </w:r>
      <w:proofErr w:type="spellEnd"/>
      <w:r w:rsidR="00B22BB7" w:rsidRPr="00811E93">
        <w:t>/</w:t>
      </w:r>
      <w:proofErr w:type="spellStart"/>
      <w:r w:rsidR="00B22BB7" w:rsidRPr="00811E93">
        <w:t>sau</w:t>
      </w:r>
      <w:proofErr w:type="spellEnd"/>
      <w:r w:rsidR="00B22BB7" w:rsidRPr="00811E93">
        <w:t xml:space="preserve"> </w:t>
      </w:r>
      <w:proofErr w:type="spellStart"/>
      <w:r w:rsidR="00B22BB7" w:rsidRPr="00811E93">
        <w:t>calitative</w:t>
      </w:r>
      <w:proofErr w:type="spellEnd"/>
      <w:r w:rsidR="00B22BB7" w:rsidRPr="00811E93">
        <w:t xml:space="preserve"> </w:t>
      </w:r>
      <w:proofErr w:type="spellStart"/>
      <w:r w:rsidR="00B22BB7" w:rsidRPr="00811E93">
        <w:t>desfășurate</w:t>
      </w:r>
      <w:proofErr w:type="spellEnd"/>
      <w:r w:rsidR="00B22BB7" w:rsidRPr="00811E93">
        <w:t xml:space="preserve"> </w:t>
      </w:r>
      <w:proofErr w:type="spellStart"/>
      <w:r w:rsidR="00B22BB7" w:rsidRPr="00811E93">
        <w:t>înaintea</w:t>
      </w:r>
      <w:proofErr w:type="spellEnd"/>
      <w:r w:rsidR="00B22BB7" w:rsidRPr="00811E93">
        <w:t xml:space="preserve"> </w:t>
      </w:r>
      <w:proofErr w:type="spellStart"/>
      <w:r w:rsidR="00B22BB7" w:rsidRPr="00811E93">
        <w:t>lan</w:t>
      </w:r>
      <w:r w:rsidR="00811E93">
        <w:t>sării</w:t>
      </w:r>
      <w:proofErr w:type="spellEnd"/>
      <w:r w:rsidR="00811E93">
        <w:t xml:space="preserve"> </w:t>
      </w:r>
      <w:proofErr w:type="spellStart"/>
      <w:r w:rsidR="00811E93">
        <w:t>unor</w:t>
      </w:r>
      <w:proofErr w:type="spellEnd"/>
      <w:r w:rsidR="00811E93">
        <w:t xml:space="preserve"> </w:t>
      </w:r>
      <w:proofErr w:type="spellStart"/>
      <w:r w:rsidR="00811E93">
        <w:t>astfel</w:t>
      </w:r>
      <w:proofErr w:type="spellEnd"/>
      <w:r w:rsidR="00811E93">
        <w:t xml:space="preserve"> de </w:t>
      </w:r>
      <w:proofErr w:type="spellStart"/>
      <w:r w:rsidR="00811E93">
        <w:t>pagini</w:t>
      </w:r>
      <w:proofErr w:type="spellEnd"/>
      <w:r w:rsidR="00811E93">
        <w:t xml:space="preserve"> web</w:t>
      </w:r>
      <w:r w:rsidR="008422DF" w:rsidRPr="00811E93">
        <w:rPr>
          <w:rFonts w:eastAsia="Times New Roman" w:cs="Times New Roman"/>
          <w:szCs w:val="24"/>
          <w:lang w:val="ro-RO"/>
        </w:rPr>
        <w:t xml:space="preserve">. </w:t>
      </w:r>
    </w:p>
    <w:p w:rsidR="00B75B6D" w:rsidRPr="003D4DA5" w:rsidRDefault="00B75B6D" w:rsidP="005B53BE">
      <w:pPr>
        <w:spacing w:after="0" w:line="240" w:lineRule="auto"/>
        <w:jc w:val="both"/>
        <w:rPr>
          <w:rFonts w:eastAsia="Times New Roman" w:cs="Times New Roman"/>
          <w:szCs w:val="24"/>
          <w:lang w:val="ro-RO"/>
        </w:rPr>
      </w:pPr>
    </w:p>
    <w:p w:rsidR="005E0FB7" w:rsidRDefault="0062291A" w:rsidP="00DC11C4">
      <w:pPr>
        <w:spacing w:after="0" w:line="240" w:lineRule="auto"/>
        <w:jc w:val="both"/>
        <w:rPr>
          <w:rFonts w:eastAsia="Times New Roman" w:cs="Times New Roman"/>
          <w:iCs/>
          <w:szCs w:val="24"/>
          <w:shd w:val="clear" w:color="auto" w:fill="FFFFFF" w:themeFill="background1"/>
          <w:lang w:val="ro-RO"/>
        </w:rPr>
      </w:pPr>
      <w:r>
        <w:rPr>
          <w:rFonts w:eastAsia="Times New Roman" w:cs="Times New Roman"/>
          <w:i/>
          <w:iCs/>
          <w:szCs w:val="24"/>
          <w:shd w:val="clear" w:color="auto" w:fill="FFFFFF" w:themeFill="background1"/>
          <w:lang w:val="ro-RO"/>
        </w:rPr>
        <w:t xml:space="preserve">Reforma este dificilă. </w:t>
      </w:r>
      <w:r>
        <w:rPr>
          <w:rFonts w:eastAsia="Times New Roman" w:cs="Times New Roman"/>
          <w:iCs/>
          <w:szCs w:val="24"/>
          <w:shd w:val="clear" w:color="auto" w:fill="FFFFFF" w:themeFill="background1"/>
          <w:lang w:val="ro-RO"/>
        </w:rPr>
        <w:t>Datorită faptului că multe reforme</w:t>
      </w:r>
      <w:r w:rsidR="00702610">
        <w:rPr>
          <w:rFonts w:eastAsia="Times New Roman" w:cs="Times New Roman"/>
          <w:iCs/>
          <w:szCs w:val="24"/>
          <w:shd w:val="clear" w:color="auto" w:fill="FFFFFF" w:themeFill="background1"/>
          <w:lang w:val="ro-RO"/>
        </w:rPr>
        <w:t xml:space="preserve"> a</w:t>
      </w:r>
      <w:r>
        <w:rPr>
          <w:rFonts w:eastAsia="Times New Roman" w:cs="Times New Roman"/>
          <w:iCs/>
          <w:szCs w:val="24"/>
          <w:shd w:val="clear" w:color="auto" w:fill="FFFFFF" w:themeFill="background1"/>
          <w:lang w:val="ro-RO"/>
        </w:rPr>
        <w:t>le cadrului de reglementare vor afecta comportamentul zilnic al funcționarilor publici, SRR va aplica cele mai bune practici de management al schimbării pentru a ajuta funcționarii publicii să se adapteze la noile roluri, responsabilități și proceduri</w:t>
      </w:r>
      <w:r w:rsidR="00811E93">
        <w:rPr>
          <w:rFonts w:eastAsia="Times New Roman" w:cs="Times New Roman"/>
          <w:iCs/>
          <w:szCs w:val="24"/>
          <w:shd w:val="clear" w:color="auto" w:fill="FFFFFF" w:themeFill="background1"/>
          <w:lang w:val="ro-RO"/>
        </w:rPr>
        <w:t xml:space="preserve">. </w:t>
      </w:r>
      <w:r w:rsidR="009353A6">
        <w:rPr>
          <w:rFonts w:eastAsia="Times New Roman" w:cs="Times New Roman"/>
          <w:iCs/>
          <w:szCs w:val="24"/>
          <w:shd w:val="clear" w:color="auto" w:fill="FFFFFF" w:themeFill="background1"/>
          <w:lang w:val="ro-RO"/>
        </w:rPr>
        <w:t xml:space="preserve">Comunicarea pe interior și între </w:t>
      </w:r>
      <w:r w:rsidR="00746AAC">
        <w:rPr>
          <w:rFonts w:eastAsia="Times New Roman" w:cs="Times New Roman"/>
          <w:iCs/>
          <w:szCs w:val="24"/>
          <w:shd w:val="clear" w:color="auto" w:fill="FFFFFF" w:themeFill="background1"/>
          <w:lang w:val="ro-RO"/>
        </w:rPr>
        <w:t>autorităţi</w:t>
      </w:r>
      <w:r w:rsidR="009353A6">
        <w:rPr>
          <w:rFonts w:eastAsia="Times New Roman" w:cs="Times New Roman"/>
          <w:iCs/>
          <w:szCs w:val="24"/>
          <w:shd w:val="clear" w:color="auto" w:fill="FFFFFF" w:themeFill="background1"/>
          <w:lang w:val="ro-RO"/>
        </w:rPr>
        <w:t xml:space="preserve"> va reduce discrepanțele între elaborarea și punerea în aplicare a reformelor. În acest scop, strategia de comunicare se </w:t>
      </w:r>
      <w:r w:rsidR="009353A6">
        <w:rPr>
          <w:rFonts w:eastAsia="Times New Roman" w:cs="Times New Roman"/>
          <w:iCs/>
          <w:szCs w:val="24"/>
          <w:shd w:val="clear" w:color="auto" w:fill="FFFFFF" w:themeFill="background1"/>
          <w:lang w:val="ro-RO"/>
        </w:rPr>
        <w:lastRenderedPageBreak/>
        <w:t>focusează asupra comunicării pe plan intern și asupra necesității creării unui flux informațional transparent</w:t>
      </w:r>
      <w:r w:rsidR="00702610">
        <w:rPr>
          <w:rFonts w:eastAsia="Times New Roman" w:cs="Times New Roman"/>
          <w:iCs/>
          <w:szCs w:val="24"/>
          <w:shd w:val="clear" w:color="auto" w:fill="FFFFFF" w:themeFill="background1"/>
          <w:lang w:val="ro-RO"/>
        </w:rPr>
        <w:t>,</w:t>
      </w:r>
      <w:r w:rsidR="009353A6">
        <w:rPr>
          <w:rFonts w:eastAsia="Times New Roman" w:cs="Times New Roman"/>
          <w:iCs/>
          <w:szCs w:val="24"/>
          <w:shd w:val="clear" w:color="auto" w:fill="FFFFFF" w:themeFill="background1"/>
          <w:lang w:val="ro-RO"/>
        </w:rPr>
        <w:t xml:space="preserve"> care să asigure claritate în activitățile care urmează a fi desfășurate de către funcționarii publici. Angajații instituțiilor vor fi informați despre anumite reforme </w:t>
      </w:r>
      <w:r w:rsidR="00FF7F5F">
        <w:rPr>
          <w:rFonts w:eastAsia="Times New Roman" w:cs="Times New Roman"/>
          <w:iCs/>
          <w:szCs w:val="24"/>
          <w:shd w:val="clear" w:color="auto" w:fill="FFFFFF" w:themeFill="background1"/>
          <w:lang w:val="ro-RO"/>
        </w:rPr>
        <w:t xml:space="preserve">prin intermediul </w:t>
      </w:r>
      <w:r w:rsidR="005331C1">
        <w:rPr>
          <w:rFonts w:eastAsia="Times New Roman" w:cs="Times New Roman"/>
          <w:iCs/>
          <w:szCs w:val="24"/>
          <w:shd w:val="clear" w:color="auto" w:fill="FFFFFF" w:themeFill="background1"/>
          <w:lang w:val="ro-RO"/>
        </w:rPr>
        <w:t>cursurilor de formare</w:t>
      </w:r>
      <w:r w:rsidR="00FF7F5F">
        <w:rPr>
          <w:rFonts w:eastAsia="Times New Roman" w:cs="Times New Roman"/>
          <w:iCs/>
          <w:szCs w:val="24"/>
          <w:shd w:val="clear" w:color="auto" w:fill="FFFFFF" w:themeFill="background1"/>
          <w:lang w:val="ro-RO"/>
        </w:rPr>
        <w:t xml:space="preserve"> și mesaje ale comunicării interne, despre beneficiile </w:t>
      </w:r>
      <w:r w:rsidR="00746AAC">
        <w:rPr>
          <w:rFonts w:eastAsia="Times New Roman" w:cs="Times New Roman"/>
          <w:iCs/>
          <w:szCs w:val="24"/>
          <w:shd w:val="clear" w:color="auto" w:fill="FFFFFF" w:themeFill="background1"/>
          <w:lang w:val="ro-RO"/>
        </w:rPr>
        <w:t>pe care le vor aduce reformele atât pentru funcţionarii de stat, cât şi pentru mediul de afaceri</w:t>
      </w:r>
      <w:r w:rsidR="000C3318">
        <w:rPr>
          <w:rFonts w:eastAsia="Times New Roman" w:cs="Times New Roman"/>
          <w:iCs/>
          <w:szCs w:val="24"/>
          <w:shd w:val="clear" w:color="auto" w:fill="FFFFFF" w:themeFill="background1"/>
          <w:lang w:val="ro-RO"/>
        </w:rPr>
        <w:t>.</w:t>
      </w:r>
      <w:r w:rsidR="00FF7F5F">
        <w:rPr>
          <w:rFonts w:eastAsia="Times New Roman" w:cs="Times New Roman"/>
          <w:iCs/>
          <w:szCs w:val="24"/>
          <w:shd w:val="clear" w:color="auto" w:fill="FFFFFF" w:themeFill="background1"/>
          <w:lang w:val="ro-RO"/>
        </w:rPr>
        <w:t xml:space="preserve"> </w:t>
      </w:r>
    </w:p>
    <w:p w:rsidR="00746AAC" w:rsidRPr="0062291A" w:rsidRDefault="00746AAC" w:rsidP="00DC11C4">
      <w:pPr>
        <w:spacing w:after="0" w:line="240" w:lineRule="auto"/>
        <w:jc w:val="both"/>
        <w:rPr>
          <w:rFonts w:eastAsia="Times New Roman" w:cs="Times New Roman"/>
          <w:iCs/>
          <w:szCs w:val="24"/>
          <w:shd w:val="clear" w:color="auto" w:fill="FFFFFF" w:themeFill="background1"/>
          <w:lang w:val="ro-RO"/>
        </w:rPr>
      </w:pPr>
    </w:p>
    <w:p w:rsidR="0062291A" w:rsidRPr="00FF7F5F" w:rsidRDefault="00FF7F5F" w:rsidP="00DC11C4">
      <w:pPr>
        <w:spacing w:after="0" w:line="240" w:lineRule="auto"/>
        <w:jc w:val="both"/>
        <w:rPr>
          <w:rFonts w:eastAsia="Times New Roman" w:cs="Times New Roman"/>
          <w:iCs/>
          <w:szCs w:val="24"/>
          <w:shd w:val="clear" w:color="auto" w:fill="FFFFFF" w:themeFill="background1"/>
          <w:lang w:val="ro-RO"/>
        </w:rPr>
      </w:pPr>
      <w:r>
        <w:rPr>
          <w:rFonts w:eastAsia="Times New Roman" w:cs="Times New Roman"/>
          <w:i/>
          <w:iCs/>
          <w:szCs w:val="24"/>
          <w:shd w:val="clear" w:color="auto" w:fill="FFFFFF" w:themeFill="background1"/>
          <w:lang w:val="ro-RO"/>
        </w:rPr>
        <w:t xml:space="preserve">Percepția negativă a instituțiilor de stat țintă din partea societății. </w:t>
      </w:r>
      <w:r>
        <w:rPr>
          <w:rFonts w:eastAsia="Times New Roman" w:cs="Times New Roman"/>
          <w:iCs/>
          <w:szCs w:val="24"/>
          <w:shd w:val="clear" w:color="auto" w:fill="FFFFFF" w:themeFill="background1"/>
          <w:lang w:val="ro-RO"/>
        </w:rPr>
        <w:t xml:space="preserve">În opinia publică, reformele sunt </w:t>
      </w:r>
      <w:r w:rsidR="003B5E5A">
        <w:rPr>
          <w:rFonts w:eastAsia="Times New Roman" w:cs="Times New Roman"/>
          <w:iCs/>
          <w:szCs w:val="24"/>
          <w:shd w:val="clear" w:color="auto" w:fill="FFFFFF" w:themeFill="background1"/>
          <w:lang w:val="ro-RO"/>
        </w:rPr>
        <w:t xml:space="preserve">absolut ineficiente, iar instituțiile de stat implementatoare </w:t>
      </w:r>
      <w:r w:rsidR="00793AA6">
        <w:rPr>
          <w:rFonts w:eastAsia="Times New Roman" w:cs="Times New Roman"/>
          <w:iCs/>
          <w:szCs w:val="24"/>
          <w:shd w:val="clear" w:color="auto" w:fill="FFFFFF" w:themeFill="background1"/>
          <w:lang w:val="ro-RO"/>
        </w:rPr>
        <w:t xml:space="preserve">a reformelor sunt corupte și nu sunt interesate </w:t>
      </w:r>
      <w:r w:rsidR="000C3318">
        <w:rPr>
          <w:rFonts w:eastAsia="Times New Roman" w:cs="Times New Roman"/>
          <w:iCs/>
          <w:szCs w:val="24"/>
          <w:shd w:val="clear" w:color="auto" w:fill="FFFFFF" w:themeFill="background1"/>
          <w:lang w:val="ro-RO"/>
        </w:rPr>
        <w:t>de</w:t>
      </w:r>
      <w:r w:rsidR="00793AA6">
        <w:rPr>
          <w:rFonts w:eastAsia="Times New Roman" w:cs="Times New Roman"/>
          <w:iCs/>
          <w:szCs w:val="24"/>
          <w:shd w:val="clear" w:color="auto" w:fill="FFFFFF" w:themeFill="background1"/>
          <w:lang w:val="ro-RO"/>
        </w:rPr>
        <w:t xml:space="preserve"> finalizarea cu succes a procesului de reforme. Schimbarea opiniei publice presupune eforturi continue și costisitoare de promovare prin campanii de sensibilizare a opiniei publice. De această dată, comunicarea trebuie să se bazeze pe fapte. Reforma cadrului de reglementare va informa despre beneficiile reformei aduse fiecărui cetățean, într-un limbaj clar și va raporta periodic despre istoriile de succes. Deoarece atitudinile și percepțiile sunt create doar </w:t>
      </w:r>
      <w:r w:rsidR="00205F1B">
        <w:rPr>
          <w:rFonts w:eastAsia="Times New Roman" w:cs="Times New Roman"/>
          <w:iCs/>
          <w:szCs w:val="24"/>
          <w:shd w:val="clear" w:color="auto" w:fill="FFFFFF" w:themeFill="background1"/>
          <w:lang w:val="ro-RO"/>
        </w:rPr>
        <w:t>pe bază de experiență personală, funcționarii publici</w:t>
      </w:r>
      <w:r w:rsidR="000C3318">
        <w:rPr>
          <w:rFonts w:eastAsia="Times New Roman" w:cs="Times New Roman"/>
          <w:iCs/>
          <w:szCs w:val="24"/>
          <w:shd w:val="clear" w:color="auto" w:fill="FFFFFF" w:themeFill="background1"/>
          <w:lang w:val="ro-RO"/>
        </w:rPr>
        <w:t>,</w:t>
      </w:r>
      <w:r w:rsidR="00205F1B">
        <w:rPr>
          <w:rFonts w:eastAsia="Times New Roman" w:cs="Times New Roman"/>
          <w:iCs/>
          <w:szCs w:val="24"/>
          <w:shd w:val="clear" w:color="auto" w:fill="FFFFFF" w:themeFill="background1"/>
          <w:lang w:val="ro-RO"/>
        </w:rPr>
        <w:t xml:space="preserve"> care interacționează cu grupurile țintă din exterior</w:t>
      </w:r>
      <w:r w:rsidR="000C3318">
        <w:rPr>
          <w:rFonts w:eastAsia="Times New Roman" w:cs="Times New Roman"/>
          <w:iCs/>
          <w:szCs w:val="24"/>
          <w:shd w:val="clear" w:color="auto" w:fill="FFFFFF" w:themeFill="background1"/>
          <w:lang w:val="ro-RO"/>
        </w:rPr>
        <w:t>,</w:t>
      </w:r>
      <w:r w:rsidR="00205F1B">
        <w:rPr>
          <w:rFonts w:eastAsia="Times New Roman" w:cs="Times New Roman"/>
          <w:iCs/>
          <w:szCs w:val="24"/>
          <w:shd w:val="clear" w:color="auto" w:fill="FFFFFF" w:themeFill="background1"/>
          <w:lang w:val="ro-RO"/>
        </w:rPr>
        <w:t xml:space="preserve"> vor juca un rol crucial în comunicarea reformelor. Calitatea mesajului trimis va depinde direct de serviciile de stat furnizate cetățenilor. În acest scop, funcționarii publici vor participa la </w:t>
      </w:r>
      <w:r w:rsidR="00F94531">
        <w:rPr>
          <w:rFonts w:eastAsia="Times New Roman" w:cs="Times New Roman"/>
          <w:iCs/>
          <w:szCs w:val="24"/>
          <w:shd w:val="clear" w:color="auto" w:fill="FFFFFF" w:themeFill="background1"/>
          <w:lang w:val="ro-RO"/>
        </w:rPr>
        <w:t xml:space="preserve">sesiuni de </w:t>
      </w:r>
      <w:r w:rsidR="000C3318">
        <w:rPr>
          <w:rFonts w:eastAsia="Times New Roman" w:cs="Times New Roman"/>
          <w:iCs/>
          <w:szCs w:val="24"/>
          <w:shd w:val="clear" w:color="auto" w:fill="FFFFFF" w:themeFill="background1"/>
          <w:lang w:val="ro-RO"/>
        </w:rPr>
        <w:t>formare</w:t>
      </w:r>
      <w:r w:rsidR="00F94531">
        <w:rPr>
          <w:rFonts w:eastAsia="Times New Roman" w:cs="Times New Roman"/>
          <w:iCs/>
          <w:szCs w:val="24"/>
          <w:shd w:val="clear" w:color="auto" w:fill="FFFFFF" w:themeFill="background1"/>
          <w:lang w:val="ro-RO"/>
        </w:rPr>
        <w:t xml:space="preserve"> pe comunicare și interacționare cu clienții. </w:t>
      </w:r>
    </w:p>
    <w:p w:rsidR="00D138AE" w:rsidRDefault="00D138AE" w:rsidP="005B53BE">
      <w:pPr>
        <w:spacing w:after="0" w:line="240" w:lineRule="auto"/>
        <w:jc w:val="both"/>
        <w:rPr>
          <w:rFonts w:eastAsia="Times New Roman" w:cs="Times New Roman"/>
          <w:color w:val="000000"/>
          <w:szCs w:val="24"/>
          <w:lang w:val="ro-RO"/>
        </w:rPr>
      </w:pPr>
    </w:p>
    <w:p w:rsidR="00F94531" w:rsidRPr="00F94531" w:rsidRDefault="00F94531" w:rsidP="005B53BE">
      <w:pPr>
        <w:spacing w:after="0" w:line="240" w:lineRule="auto"/>
        <w:jc w:val="both"/>
        <w:rPr>
          <w:rFonts w:eastAsia="Times New Roman" w:cs="Times New Roman"/>
          <w:color w:val="000000"/>
          <w:szCs w:val="24"/>
          <w:lang w:val="ro-RO"/>
        </w:rPr>
      </w:pPr>
      <w:r w:rsidRPr="00F17612">
        <w:rPr>
          <w:rFonts w:eastAsia="Times New Roman" w:cs="Times New Roman"/>
          <w:i/>
          <w:color w:val="000000"/>
          <w:szCs w:val="24"/>
          <w:lang w:val="ro-RO"/>
        </w:rPr>
        <w:t xml:space="preserve">Capacități </w:t>
      </w:r>
      <w:r w:rsidR="00F17612" w:rsidRPr="00F17612">
        <w:rPr>
          <w:rFonts w:eastAsia="Times New Roman" w:cs="Times New Roman"/>
          <w:i/>
          <w:color w:val="000000"/>
          <w:szCs w:val="24"/>
          <w:lang w:val="ro-RO"/>
        </w:rPr>
        <w:t>reduse</w:t>
      </w:r>
      <w:r w:rsidRPr="00F17612">
        <w:rPr>
          <w:rFonts w:eastAsia="Times New Roman" w:cs="Times New Roman"/>
          <w:i/>
          <w:color w:val="000000"/>
          <w:szCs w:val="24"/>
          <w:lang w:val="ro-RO"/>
        </w:rPr>
        <w:t xml:space="preserve"> de comunicare între instituțiile de stat.</w:t>
      </w:r>
      <w:r w:rsidRPr="00F17612">
        <w:rPr>
          <w:rFonts w:eastAsia="Times New Roman" w:cs="Times New Roman"/>
          <w:color w:val="000000"/>
          <w:szCs w:val="24"/>
          <w:lang w:val="ro-RO"/>
        </w:rPr>
        <w:t xml:space="preserve"> În majoritatea cazurilor, comunicarea</w:t>
      </w:r>
      <w:r w:rsidR="00C7497B" w:rsidRPr="00F17612">
        <w:rPr>
          <w:rFonts w:eastAsia="Times New Roman" w:cs="Times New Roman"/>
          <w:color w:val="000000"/>
          <w:szCs w:val="24"/>
          <w:lang w:val="ro-RO"/>
        </w:rPr>
        <w:t xml:space="preserve"> în cadrul instituțiilor guvernamentale se referă, în special, la fluxul extern de informații, și anume, relațiile cu presa. Deși relația cu mas media și informarea prin mas media este de o mare importanță, aceasta este doar o fațetă a unei abordări holistice </w:t>
      </w:r>
      <w:r w:rsidR="000C3318" w:rsidRPr="00F17612">
        <w:rPr>
          <w:rFonts w:eastAsia="Times New Roman" w:cs="Times New Roman"/>
          <w:color w:val="000000"/>
          <w:szCs w:val="24"/>
          <w:lang w:val="ro-RO"/>
        </w:rPr>
        <w:t>față de comunicarea</w:t>
      </w:r>
      <w:r w:rsidR="00C7497B" w:rsidRPr="00F17612">
        <w:rPr>
          <w:rFonts w:eastAsia="Times New Roman" w:cs="Times New Roman"/>
          <w:color w:val="000000"/>
          <w:szCs w:val="24"/>
          <w:lang w:val="ro-RO"/>
        </w:rPr>
        <w:t xml:space="preserve"> strategic</w:t>
      </w:r>
      <w:r w:rsidR="000C3318" w:rsidRPr="00F17612">
        <w:rPr>
          <w:rFonts w:eastAsia="Times New Roman" w:cs="Times New Roman"/>
          <w:color w:val="000000"/>
          <w:szCs w:val="24"/>
          <w:lang w:val="ro-RO"/>
        </w:rPr>
        <w:t>ă</w:t>
      </w:r>
      <w:r w:rsidR="00C7497B" w:rsidRPr="00F17612">
        <w:rPr>
          <w:rFonts w:eastAsia="Times New Roman" w:cs="Times New Roman"/>
          <w:color w:val="000000"/>
          <w:szCs w:val="24"/>
          <w:lang w:val="ro-RO"/>
        </w:rPr>
        <w:t xml:space="preserve">. Implementatorii acestei strategii </w:t>
      </w:r>
      <w:r w:rsidR="00951440" w:rsidRPr="00F17612">
        <w:rPr>
          <w:rFonts w:eastAsia="Times New Roman" w:cs="Times New Roman"/>
          <w:color w:val="000000"/>
          <w:szCs w:val="24"/>
          <w:lang w:val="ro-RO"/>
        </w:rPr>
        <w:t>vor utiliza platforma</w:t>
      </w:r>
      <w:r w:rsidR="00C7497B" w:rsidRPr="00F17612">
        <w:rPr>
          <w:rFonts w:eastAsia="Times New Roman" w:cs="Times New Roman"/>
          <w:color w:val="000000"/>
          <w:szCs w:val="24"/>
          <w:lang w:val="ro-RO"/>
        </w:rPr>
        <w:t xml:space="preserve"> grupul</w:t>
      </w:r>
      <w:r w:rsidR="00951440" w:rsidRPr="00F17612">
        <w:rPr>
          <w:rFonts w:eastAsia="Times New Roman" w:cs="Times New Roman"/>
          <w:color w:val="000000"/>
          <w:szCs w:val="24"/>
          <w:lang w:val="ro-RO"/>
        </w:rPr>
        <w:t>ui</w:t>
      </w:r>
      <w:r w:rsidR="00C7497B" w:rsidRPr="00F17612">
        <w:rPr>
          <w:rFonts w:eastAsia="Times New Roman" w:cs="Times New Roman"/>
          <w:color w:val="000000"/>
          <w:szCs w:val="24"/>
          <w:lang w:val="ro-RO"/>
        </w:rPr>
        <w:t xml:space="preserve"> de lucru </w:t>
      </w:r>
      <w:r w:rsidR="00FF2029" w:rsidRPr="00F17612">
        <w:rPr>
          <w:rFonts w:eastAsia="Times New Roman" w:cs="Times New Roman"/>
          <w:color w:val="000000"/>
          <w:szCs w:val="24"/>
          <w:lang w:val="ro-RO"/>
        </w:rPr>
        <w:t>pe comunicare</w:t>
      </w:r>
      <w:r w:rsidR="00C7497B" w:rsidRPr="00F17612">
        <w:rPr>
          <w:rFonts w:eastAsia="Times New Roman" w:cs="Times New Roman"/>
          <w:color w:val="000000"/>
          <w:szCs w:val="24"/>
          <w:lang w:val="ro-RO"/>
        </w:rPr>
        <w:t xml:space="preserve"> nu doar pentru a promova SRR</w:t>
      </w:r>
      <w:r w:rsidR="00FF2029" w:rsidRPr="00F17612">
        <w:rPr>
          <w:rFonts w:eastAsia="Times New Roman" w:cs="Times New Roman"/>
          <w:color w:val="000000"/>
          <w:szCs w:val="24"/>
          <w:lang w:val="ro-RO"/>
        </w:rPr>
        <w:t>,</w:t>
      </w:r>
      <w:r w:rsidR="00C7497B" w:rsidRPr="00F17612">
        <w:rPr>
          <w:rFonts w:eastAsia="Times New Roman" w:cs="Times New Roman"/>
          <w:color w:val="000000"/>
          <w:szCs w:val="24"/>
          <w:lang w:val="ro-RO"/>
        </w:rPr>
        <w:t xml:space="preserve"> dar și pentru </w:t>
      </w:r>
      <w:r w:rsidR="00FF2029" w:rsidRPr="00F17612">
        <w:rPr>
          <w:rFonts w:eastAsia="Times New Roman" w:cs="Times New Roman"/>
          <w:color w:val="000000"/>
          <w:szCs w:val="24"/>
          <w:lang w:val="ro-RO"/>
        </w:rPr>
        <w:t xml:space="preserve">a </w:t>
      </w:r>
      <w:r w:rsidR="00C7497B" w:rsidRPr="00F17612">
        <w:rPr>
          <w:rFonts w:eastAsia="Times New Roman" w:cs="Times New Roman"/>
          <w:color w:val="000000"/>
          <w:szCs w:val="24"/>
          <w:lang w:val="ro-RO"/>
        </w:rPr>
        <w:t xml:space="preserve">consolida capacitățile de </w:t>
      </w:r>
      <w:r w:rsidR="00FF2029" w:rsidRPr="00F17612">
        <w:rPr>
          <w:rFonts w:eastAsia="Times New Roman" w:cs="Times New Roman"/>
          <w:szCs w:val="24"/>
          <w:lang w:val="ro-RO"/>
        </w:rPr>
        <w:t>excedare</w:t>
      </w:r>
      <w:r w:rsidR="00C7497B" w:rsidRPr="00F17612">
        <w:rPr>
          <w:rFonts w:eastAsia="Times New Roman" w:cs="Times New Roman"/>
          <w:szCs w:val="24"/>
          <w:lang w:val="ro-RO"/>
        </w:rPr>
        <w:t xml:space="preserve"> </w:t>
      </w:r>
      <w:r w:rsidR="00C7497B" w:rsidRPr="00F17612">
        <w:rPr>
          <w:rFonts w:eastAsia="Times New Roman" w:cs="Times New Roman"/>
          <w:color w:val="000000"/>
          <w:szCs w:val="24"/>
          <w:lang w:val="ro-RO"/>
        </w:rPr>
        <w:t xml:space="preserve">a relațiilor cu </w:t>
      </w:r>
      <w:r w:rsidR="00FF2029" w:rsidRPr="00F17612">
        <w:rPr>
          <w:rFonts w:eastAsia="Times New Roman" w:cs="Times New Roman"/>
          <w:color w:val="000000"/>
          <w:szCs w:val="24"/>
          <w:lang w:val="ro-RO"/>
        </w:rPr>
        <w:t xml:space="preserve">mas </w:t>
      </w:r>
      <w:r w:rsidR="00C7497B" w:rsidRPr="00F17612">
        <w:rPr>
          <w:rFonts w:eastAsia="Times New Roman" w:cs="Times New Roman"/>
          <w:color w:val="000000"/>
          <w:szCs w:val="24"/>
          <w:lang w:val="ro-RO"/>
        </w:rPr>
        <w:t xml:space="preserve">media în implementarea campaniilor de comunicare strategice. </w:t>
      </w:r>
      <w:r w:rsidR="000C2774" w:rsidRPr="00F17612">
        <w:rPr>
          <w:rFonts w:eastAsia="Times New Roman" w:cs="Times New Roman"/>
          <w:color w:val="000000"/>
          <w:szCs w:val="24"/>
          <w:lang w:val="ro-RO"/>
        </w:rPr>
        <w:t xml:space="preserve">Acest lucru va fi realizat prin </w:t>
      </w:r>
      <w:r w:rsidR="00FF2029" w:rsidRPr="00F17612">
        <w:rPr>
          <w:rFonts w:eastAsia="Times New Roman" w:cs="Times New Roman"/>
          <w:color w:val="000000"/>
          <w:szCs w:val="24"/>
          <w:lang w:val="ro-RO"/>
        </w:rPr>
        <w:t xml:space="preserve">aplicarea </w:t>
      </w:r>
      <w:r w:rsidR="000C2774" w:rsidRPr="00F17612">
        <w:rPr>
          <w:rFonts w:eastAsia="Times New Roman" w:cs="Times New Roman"/>
          <w:color w:val="000000"/>
          <w:szCs w:val="24"/>
          <w:lang w:val="ro-RO"/>
        </w:rPr>
        <w:t>abord</w:t>
      </w:r>
      <w:r w:rsidR="00FF2029" w:rsidRPr="00F17612">
        <w:rPr>
          <w:rFonts w:eastAsia="Times New Roman" w:cs="Times New Roman"/>
          <w:color w:val="000000"/>
          <w:szCs w:val="24"/>
          <w:lang w:val="ro-RO"/>
        </w:rPr>
        <w:t>ării de</w:t>
      </w:r>
      <w:r w:rsidR="000C2774" w:rsidRPr="00F17612">
        <w:rPr>
          <w:rFonts w:eastAsia="Times New Roman" w:cs="Times New Roman"/>
          <w:color w:val="000000"/>
          <w:szCs w:val="24"/>
          <w:lang w:val="ro-RO"/>
        </w:rPr>
        <w:t xml:space="preserve"> </w:t>
      </w:r>
      <w:r w:rsidR="00D73553" w:rsidRPr="00F17612">
        <w:rPr>
          <w:rFonts w:eastAsia="Times New Roman" w:cs="Times New Roman"/>
          <w:color w:val="000000"/>
          <w:szCs w:val="24"/>
          <w:lang w:val="ro-RO"/>
        </w:rPr>
        <w:t>“</w:t>
      </w:r>
      <w:r w:rsidR="000C2774" w:rsidRPr="00F17612">
        <w:rPr>
          <w:rFonts w:eastAsia="Times New Roman" w:cs="Times New Roman"/>
          <w:color w:val="000000"/>
          <w:szCs w:val="24"/>
          <w:lang w:val="ro-RO"/>
        </w:rPr>
        <w:t>învățare prin acțiune” față de elaborarea și implementarea strategiilor de comunicare și planurilor de acțiune care vin să sprijine eforturile fiecărei reforme.</w:t>
      </w:r>
    </w:p>
    <w:p w:rsidR="00886681" w:rsidRPr="00074D75" w:rsidRDefault="00886681" w:rsidP="00CF3D6F">
      <w:pPr>
        <w:spacing w:after="0" w:line="240" w:lineRule="auto"/>
        <w:jc w:val="both"/>
        <w:rPr>
          <w:rFonts w:eastAsia="Times New Roman" w:cs="Times New Roman"/>
          <w:szCs w:val="24"/>
          <w:lang w:val="es-ES_tradnl"/>
        </w:rPr>
      </w:pPr>
    </w:p>
    <w:p w:rsidR="009C5E79" w:rsidRPr="000C2774" w:rsidRDefault="000C2774" w:rsidP="00CF3D6F">
      <w:pPr>
        <w:spacing w:after="0" w:line="240" w:lineRule="auto"/>
        <w:jc w:val="both"/>
        <w:rPr>
          <w:rFonts w:ascii="Arial" w:eastAsia="Times New Roman" w:hAnsi="Arial" w:cs="Times New Roman"/>
          <w:b/>
          <w:bCs/>
          <w:color w:val="002A6C"/>
          <w:sz w:val="22"/>
          <w:szCs w:val="24"/>
          <w:lang w:val="ro-RO"/>
        </w:rPr>
      </w:pPr>
      <w:r>
        <w:rPr>
          <w:rFonts w:ascii="Arial" w:eastAsia="Times New Roman" w:hAnsi="Arial" w:cs="Times New Roman"/>
          <w:b/>
          <w:bCs/>
          <w:color w:val="002A6C"/>
          <w:sz w:val="22"/>
          <w:szCs w:val="24"/>
          <w:lang w:val="ro-RO"/>
        </w:rPr>
        <w:t xml:space="preserve">Principiile comunicării </w:t>
      </w:r>
    </w:p>
    <w:p w:rsidR="005F6A08" w:rsidRPr="000C2774" w:rsidRDefault="005F6A08" w:rsidP="00CF3D6F">
      <w:pPr>
        <w:spacing w:after="0" w:line="240" w:lineRule="auto"/>
        <w:jc w:val="both"/>
        <w:rPr>
          <w:rFonts w:ascii="Arial" w:eastAsia="Times New Roman" w:hAnsi="Arial" w:cs="Times New Roman"/>
          <w:b/>
          <w:bCs/>
          <w:color w:val="002A6C"/>
          <w:sz w:val="22"/>
          <w:szCs w:val="24"/>
          <w:lang w:val="ro-RO"/>
        </w:rPr>
      </w:pPr>
    </w:p>
    <w:p w:rsidR="009740CF" w:rsidRPr="00377344" w:rsidRDefault="005A1E68" w:rsidP="00C83816">
      <w:pPr>
        <w:spacing w:after="0" w:line="240" w:lineRule="auto"/>
        <w:jc w:val="both"/>
        <w:rPr>
          <w:rFonts w:eastAsia="Times New Roman" w:cs="Times New Roman"/>
          <w:iCs/>
          <w:szCs w:val="24"/>
          <w:lang w:val="ro-RO"/>
        </w:rPr>
      </w:pPr>
      <w:r>
        <w:rPr>
          <w:rFonts w:eastAsia="Times New Roman" w:cs="Times New Roman"/>
          <w:i/>
          <w:iCs/>
          <w:color w:val="000000"/>
          <w:szCs w:val="24"/>
          <w:lang w:val="ro-RO"/>
        </w:rPr>
        <w:t>Comunicarea beneficiilor</w:t>
      </w:r>
      <w:r w:rsidR="00994A29" w:rsidRPr="000C2774">
        <w:rPr>
          <w:rFonts w:eastAsia="Times New Roman" w:cs="Times New Roman"/>
          <w:i/>
          <w:iCs/>
          <w:color w:val="000000"/>
          <w:szCs w:val="24"/>
          <w:lang w:val="ro-RO"/>
        </w:rPr>
        <w:t xml:space="preserve">. </w:t>
      </w:r>
      <w:r w:rsidR="009740CF">
        <w:rPr>
          <w:rFonts w:eastAsia="Times New Roman" w:cs="Times New Roman"/>
          <w:iCs/>
          <w:color w:val="000000"/>
          <w:szCs w:val="24"/>
          <w:lang w:val="ro-RO"/>
        </w:rPr>
        <w:t xml:space="preserve">Orice reformă este adresată oamenilor, este gândită, elaborată și implementată de </w:t>
      </w:r>
      <w:r>
        <w:rPr>
          <w:rFonts w:eastAsia="Times New Roman" w:cs="Times New Roman"/>
          <w:iCs/>
          <w:color w:val="000000"/>
          <w:szCs w:val="24"/>
          <w:lang w:val="ro-RO"/>
        </w:rPr>
        <w:t xml:space="preserve">către </w:t>
      </w:r>
      <w:r w:rsidR="009740CF">
        <w:rPr>
          <w:rFonts w:eastAsia="Times New Roman" w:cs="Times New Roman"/>
          <w:iCs/>
          <w:color w:val="000000"/>
          <w:szCs w:val="24"/>
          <w:lang w:val="ro-RO"/>
        </w:rPr>
        <w:t xml:space="preserve">și pentru oameni. Comunicarea reformei cadrului de reglementare se va concentra asupra promptitudinii fiecărei reforme pentru cetățean/om de afaceri. </w:t>
      </w:r>
      <w:r w:rsidR="00377344">
        <w:rPr>
          <w:rFonts w:eastAsia="Times New Roman" w:cs="Times New Roman"/>
          <w:iCs/>
          <w:color w:val="000000"/>
          <w:szCs w:val="24"/>
          <w:lang w:val="ro-RO"/>
        </w:rPr>
        <w:t xml:space="preserve">Deși reformele </w:t>
      </w:r>
      <w:r w:rsidR="00FF2029" w:rsidRPr="00FF2029">
        <w:rPr>
          <w:rFonts w:eastAsia="Times New Roman" w:cs="Times New Roman"/>
          <w:iCs/>
          <w:szCs w:val="24"/>
          <w:lang w:val="ro-RO"/>
        </w:rPr>
        <w:t>vizează</w:t>
      </w:r>
      <w:r w:rsidR="00377344" w:rsidRPr="00FF2029">
        <w:rPr>
          <w:rFonts w:eastAsia="Times New Roman" w:cs="Times New Roman"/>
          <w:iCs/>
          <w:szCs w:val="24"/>
          <w:lang w:val="ro-RO"/>
        </w:rPr>
        <w:t xml:space="preserve"> </w:t>
      </w:r>
      <w:r w:rsidR="00377344" w:rsidRPr="00377344">
        <w:rPr>
          <w:rFonts w:eastAsia="Times New Roman" w:cs="Times New Roman"/>
          <w:iCs/>
          <w:szCs w:val="24"/>
          <w:lang w:val="ro-RO"/>
        </w:rPr>
        <w:t xml:space="preserve">legi și </w:t>
      </w:r>
      <w:r w:rsidR="00323946">
        <w:rPr>
          <w:rFonts w:eastAsia="Times New Roman" w:cs="Times New Roman"/>
          <w:iCs/>
          <w:szCs w:val="24"/>
          <w:lang w:val="ro-RO"/>
        </w:rPr>
        <w:t xml:space="preserve">regulamente, fiecare mesaj trimis va conține beneficii </w:t>
      </w:r>
      <w:r w:rsidR="00C55151">
        <w:rPr>
          <w:rFonts w:eastAsia="Times New Roman" w:cs="Times New Roman"/>
          <w:iCs/>
          <w:szCs w:val="24"/>
          <w:lang w:val="ro-RO"/>
        </w:rPr>
        <w:t>reale și specifice oferite pentru fiecare cetățean, și nu acțiuni ale instituțiilor de stat. În acest fel, accentul se va deplasa de la respectarea legilor la capacitatea instituțiilor publice să servească populației.</w:t>
      </w:r>
    </w:p>
    <w:p w:rsidR="00C83816" w:rsidRPr="000C2774" w:rsidRDefault="00C83816" w:rsidP="00C83816">
      <w:pPr>
        <w:spacing w:after="0" w:line="240" w:lineRule="auto"/>
        <w:jc w:val="both"/>
        <w:rPr>
          <w:rFonts w:eastAsia="Times New Roman" w:cs="Times New Roman"/>
          <w:iCs/>
          <w:color w:val="000000"/>
          <w:szCs w:val="24"/>
          <w:lang w:val="ro-RO"/>
        </w:rPr>
      </w:pPr>
    </w:p>
    <w:p w:rsidR="0011642B" w:rsidRPr="000C2774" w:rsidRDefault="000C2774" w:rsidP="0011642B">
      <w:pPr>
        <w:spacing w:after="0" w:line="240" w:lineRule="auto"/>
        <w:jc w:val="both"/>
        <w:rPr>
          <w:rFonts w:eastAsia="Times New Roman" w:cs="Times New Roman"/>
          <w:iCs/>
          <w:color w:val="000000"/>
          <w:szCs w:val="24"/>
          <w:lang w:val="ro-RO"/>
        </w:rPr>
      </w:pPr>
      <w:r>
        <w:rPr>
          <w:rFonts w:eastAsia="Times New Roman" w:cs="Times New Roman"/>
          <w:i/>
          <w:iCs/>
          <w:color w:val="000000"/>
          <w:szCs w:val="24"/>
          <w:lang w:val="ro-RO"/>
        </w:rPr>
        <w:t>Transparență</w:t>
      </w:r>
      <w:r w:rsidR="0045643E" w:rsidRPr="000C2774">
        <w:rPr>
          <w:rFonts w:eastAsia="Times New Roman" w:cs="Times New Roman"/>
          <w:i/>
          <w:iCs/>
          <w:color w:val="000000"/>
          <w:szCs w:val="24"/>
          <w:lang w:val="ro-RO"/>
        </w:rPr>
        <w:t xml:space="preserve">. </w:t>
      </w:r>
      <w:r w:rsidR="00C55151">
        <w:rPr>
          <w:rFonts w:eastAsia="Times New Roman" w:cs="Times New Roman"/>
          <w:iCs/>
          <w:color w:val="000000"/>
          <w:szCs w:val="24"/>
          <w:lang w:val="ro-RO"/>
        </w:rPr>
        <w:t xml:space="preserve">Reforma cadrului de reglementare va asigura transparența prin comunicare și anume, va atrage atenția publicului asupra inițiativelor și analizelor, va implica </w:t>
      </w:r>
      <w:r w:rsidR="0011642B">
        <w:rPr>
          <w:rFonts w:eastAsia="Times New Roman" w:cs="Times New Roman"/>
          <w:iCs/>
          <w:color w:val="000000"/>
          <w:szCs w:val="24"/>
          <w:lang w:val="ro-RO"/>
        </w:rPr>
        <w:t>mediul de afaceri în procesul de consultații și luare de decizii, și va raporta despre progresul obținut.</w:t>
      </w:r>
    </w:p>
    <w:p w:rsidR="00C83816" w:rsidRPr="000C2774" w:rsidRDefault="00C83816" w:rsidP="00C83816">
      <w:pPr>
        <w:spacing w:after="0" w:line="240" w:lineRule="auto"/>
        <w:jc w:val="both"/>
        <w:rPr>
          <w:rFonts w:eastAsia="Times New Roman" w:cs="Times New Roman"/>
          <w:i/>
          <w:iCs/>
          <w:color w:val="000000"/>
          <w:szCs w:val="24"/>
          <w:lang w:val="ro-RO"/>
        </w:rPr>
      </w:pPr>
    </w:p>
    <w:p w:rsidR="0011642B" w:rsidRDefault="000C2774" w:rsidP="00C83816">
      <w:pPr>
        <w:spacing w:after="0" w:line="240" w:lineRule="auto"/>
        <w:jc w:val="both"/>
        <w:rPr>
          <w:rFonts w:eastAsia="Times New Roman" w:cs="Times New Roman"/>
          <w:iCs/>
          <w:color w:val="000000"/>
          <w:szCs w:val="24"/>
          <w:lang w:val="ro-RO"/>
        </w:rPr>
      </w:pPr>
      <w:r>
        <w:rPr>
          <w:rFonts w:eastAsia="Times New Roman" w:cs="Times New Roman"/>
          <w:i/>
          <w:iCs/>
          <w:color w:val="000000"/>
          <w:szCs w:val="24"/>
          <w:lang w:val="ro-RO"/>
        </w:rPr>
        <w:t>Neutralitate politică și responsabilitate publică</w:t>
      </w:r>
      <w:r w:rsidR="00231478" w:rsidRPr="000C2774">
        <w:rPr>
          <w:rFonts w:eastAsia="Times New Roman" w:cs="Times New Roman"/>
          <w:i/>
          <w:iCs/>
          <w:color w:val="000000"/>
          <w:szCs w:val="24"/>
          <w:lang w:val="ro-RO"/>
        </w:rPr>
        <w:t>.</w:t>
      </w:r>
      <w:r w:rsidR="00231478" w:rsidRPr="000C2774">
        <w:rPr>
          <w:rFonts w:eastAsia="Times New Roman" w:cs="Times New Roman"/>
          <w:iCs/>
          <w:color w:val="000000"/>
          <w:szCs w:val="24"/>
          <w:lang w:val="ro-RO"/>
        </w:rPr>
        <w:t xml:space="preserve"> </w:t>
      </w:r>
      <w:r w:rsidR="0011642B">
        <w:rPr>
          <w:rFonts w:eastAsia="Times New Roman" w:cs="Times New Roman"/>
          <w:iCs/>
          <w:color w:val="000000"/>
          <w:szCs w:val="24"/>
          <w:lang w:val="ro-RO"/>
        </w:rPr>
        <w:t>Comunicarea în sprijinul SRR se va baza pe faptul că guvernul și instituțiile guvernamentale lucrează pentru populație și nu pentru partidele politice. Implementatorii acestei strategii vor rămâne neutri</w:t>
      </w:r>
      <w:r w:rsidR="00FF2029">
        <w:rPr>
          <w:rFonts w:eastAsia="Times New Roman" w:cs="Times New Roman"/>
          <w:iCs/>
          <w:color w:val="000000"/>
          <w:szCs w:val="24"/>
          <w:lang w:val="ro-RO"/>
        </w:rPr>
        <w:t>,</w:t>
      </w:r>
      <w:r w:rsidR="0011642B">
        <w:rPr>
          <w:rFonts w:eastAsia="Times New Roman" w:cs="Times New Roman"/>
          <w:iCs/>
          <w:color w:val="000000"/>
          <w:szCs w:val="24"/>
          <w:lang w:val="ro-RO"/>
        </w:rPr>
        <w:t xml:space="preserve"> din punct de vedere politic, vor promova instituția și serviciile furnizate de aceasta și nu v</w:t>
      </w:r>
      <w:r w:rsidR="00EA7624">
        <w:rPr>
          <w:rFonts w:eastAsia="Times New Roman" w:cs="Times New Roman"/>
          <w:iCs/>
          <w:color w:val="000000"/>
          <w:szCs w:val="24"/>
          <w:lang w:val="ro-RO"/>
        </w:rPr>
        <w:t>or</w:t>
      </w:r>
      <w:r w:rsidR="0011642B">
        <w:rPr>
          <w:rFonts w:eastAsia="Times New Roman" w:cs="Times New Roman"/>
          <w:iCs/>
          <w:color w:val="000000"/>
          <w:szCs w:val="24"/>
          <w:lang w:val="ro-RO"/>
        </w:rPr>
        <w:t xml:space="preserve"> servi drept un mecanism de PR pentru anumiți politicieni. </w:t>
      </w:r>
    </w:p>
    <w:p w:rsidR="00C83816" w:rsidRPr="000C2774" w:rsidRDefault="00C83816" w:rsidP="00C83816">
      <w:pPr>
        <w:spacing w:after="0" w:line="240" w:lineRule="auto"/>
        <w:jc w:val="both"/>
        <w:rPr>
          <w:rFonts w:eastAsia="Times New Roman" w:cs="Times New Roman"/>
          <w:iCs/>
          <w:color w:val="000000"/>
          <w:szCs w:val="24"/>
          <w:lang w:val="ro-RO"/>
        </w:rPr>
      </w:pPr>
    </w:p>
    <w:p w:rsidR="009C5E79" w:rsidRPr="000C2774" w:rsidRDefault="000C2774" w:rsidP="00886681">
      <w:pPr>
        <w:spacing w:after="0" w:line="240" w:lineRule="auto"/>
        <w:jc w:val="both"/>
        <w:rPr>
          <w:rFonts w:ascii="Arial" w:eastAsia="Times New Roman" w:hAnsi="Arial" w:cs="Times New Roman"/>
          <w:b/>
          <w:bCs/>
          <w:color w:val="002A6C"/>
          <w:sz w:val="22"/>
          <w:szCs w:val="24"/>
          <w:lang w:val="ro-RO"/>
        </w:rPr>
      </w:pPr>
      <w:r>
        <w:rPr>
          <w:rFonts w:ascii="Arial" w:eastAsia="Times New Roman" w:hAnsi="Arial" w:cs="Times New Roman"/>
          <w:b/>
          <w:bCs/>
          <w:color w:val="002A6C"/>
          <w:sz w:val="22"/>
          <w:szCs w:val="24"/>
          <w:lang w:val="ro-RO"/>
        </w:rPr>
        <w:lastRenderedPageBreak/>
        <w:t>Obiectivele comunicării</w:t>
      </w:r>
    </w:p>
    <w:p w:rsidR="00886681" w:rsidRPr="000C2774" w:rsidRDefault="00886681" w:rsidP="00886681">
      <w:pPr>
        <w:spacing w:after="0" w:line="240" w:lineRule="auto"/>
        <w:jc w:val="both"/>
        <w:rPr>
          <w:rFonts w:ascii="Arial" w:eastAsia="Times New Roman" w:hAnsi="Arial" w:cs="Times New Roman"/>
          <w:b/>
          <w:bCs/>
          <w:color w:val="002A6C"/>
          <w:sz w:val="22"/>
          <w:szCs w:val="24"/>
          <w:lang w:val="ro-RO"/>
        </w:rPr>
      </w:pPr>
    </w:p>
    <w:p w:rsidR="00544C8B" w:rsidRPr="000C2774" w:rsidRDefault="00544C8B" w:rsidP="00544C8B">
      <w:pPr>
        <w:spacing w:after="0" w:line="240" w:lineRule="auto"/>
        <w:jc w:val="both"/>
        <w:rPr>
          <w:rFonts w:eastAsia="Times New Roman" w:cs="Times New Roman"/>
          <w:color w:val="000000"/>
          <w:szCs w:val="24"/>
          <w:lang w:val="ro-RO"/>
        </w:rPr>
      </w:pPr>
      <w:r>
        <w:rPr>
          <w:rFonts w:eastAsia="Times New Roman" w:cs="Times New Roman"/>
          <w:color w:val="000000"/>
          <w:szCs w:val="24"/>
          <w:lang w:val="ro-RO"/>
        </w:rPr>
        <w:t>În timpul elaborării acestei strategii</w:t>
      </w:r>
      <w:r w:rsidR="00EA7624" w:rsidRPr="00EA7624">
        <w:rPr>
          <w:rFonts w:eastAsia="Times New Roman" w:cs="Times New Roman"/>
          <w:color w:val="000000"/>
          <w:szCs w:val="24"/>
          <w:lang w:val="ro-RO"/>
        </w:rPr>
        <w:t xml:space="preserve"> </w:t>
      </w:r>
      <w:r w:rsidR="00EA7624">
        <w:rPr>
          <w:rFonts w:eastAsia="Times New Roman" w:cs="Times New Roman"/>
          <w:color w:val="000000"/>
          <w:szCs w:val="24"/>
          <w:lang w:val="ro-RO"/>
        </w:rPr>
        <w:t>au fost identificate</w:t>
      </w:r>
      <w:r>
        <w:rPr>
          <w:rFonts w:eastAsia="Times New Roman" w:cs="Times New Roman"/>
          <w:color w:val="000000"/>
          <w:szCs w:val="24"/>
          <w:lang w:val="ro-RO"/>
        </w:rPr>
        <w:t xml:space="preserve"> câteva obiective principale pentru activitățile de comunicare, care derivă din obiectivele generale ale strategiei de reformă a cadrului de reglementare. Obiectivele comunicării, enumerate mai jos, sunt generale și au drept scop promovarea consecvenței și unității activităților de comunicare; pe când obiectivele specifice vor fi elaborate pentru planurile de comunicare specifice pentru fiecare inițiativă de reformă:</w:t>
      </w:r>
    </w:p>
    <w:p w:rsidR="00695620" w:rsidRPr="000C2774" w:rsidRDefault="00695620" w:rsidP="005B53BE">
      <w:pPr>
        <w:spacing w:after="0" w:line="240" w:lineRule="auto"/>
        <w:jc w:val="both"/>
        <w:rPr>
          <w:rFonts w:eastAsia="Times New Roman" w:cs="Times New Roman"/>
          <w:color w:val="000000"/>
          <w:szCs w:val="24"/>
          <w:lang w:val="ro-RO"/>
        </w:rPr>
      </w:pPr>
    </w:p>
    <w:p w:rsidR="002150B7" w:rsidRPr="000C2774" w:rsidRDefault="009A64EA" w:rsidP="009A64EA">
      <w:pPr>
        <w:pStyle w:val="a7"/>
        <w:numPr>
          <w:ilvl w:val="0"/>
          <w:numId w:val="4"/>
        </w:numPr>
        <w:spacing w:after="0" w:line="240" w:lineRule="auto"/>
        <w:jc w:val="both"/>
        <w:rPr>
          <w:rFonts w:eastAsia="Times New Roman" w:cs="Times New Roman"/>
          <w:szCs w:val="24"/>
          <w:lang w:val="ro-RO"/>
        </w:rPr>
      </w:pPr>
      <w:r>
        <w:rPr>
          <w:rFonts w:eastAsia="Times New Roman" w:cs="Times New Roman"/>
          <w:szCs w:val="24"/>
          <w:lang w:val="ro-RO"/>
        </w:rPr>
        <w:t>a transmite</w:t>
      </w:r>
      <w:r w:rsidR="00544C8B">
        <w:rPr>
          <w:rFonts w:eastAsia="Times New Roman" w:cs="Times New Roman"/>
          <w:szCs w:val="24"/>
          <w:lang w:val="ro-RO"/>
        </w:rPr>
        <w:t xml:space="preserve"> progresul </w:t>
      </w:r>
      <w:r>
        <w:rPr>
          <w:rFonts w:eastAsia="Times New Roman" w:cs="Times New Roman"/>
          <w:szCs w:val="24"/>
          <w:lang w:val="ro-RO"/>
        </w:rPr>
        <w:t>în realizarea obiective</w:t>
      </w:r>
      <w:r w:rsidR="00EA7624">
        <w:rPr>
          <w:rFonts w:eastAsia="Times New Roman" w:cs="Times New Roman"/>
          <w:szCs w:val="24"/>
          <w:lang w:val="ro-RO"/>
        </w:rPr>
        <w:t>lor la fiecare etapă a reformei</w:t>
      </w:r>
    </w:p>
    <w:p w:rsidR="002150B7" w:rsidRPr="000C2774" w:rsidRDefault="009A64EA" w:rsidP="009A64EA">
      <w:pPr>
        <w:pStyle w:val="a7"/>
        <w:numPr>
          <w:ilvl w:val="0"/>
          <w:numId w:val="4"/>
        </w:numPr>
        <w:spacing w:after="0" w:line="240" w:lineRule="auto"/>
        <w:jc w:val="both"/>
        <w:rPr>
          <w:rFonts w:eastAsia="Times New Roman" w:cs="Times New Roman"/>
          <w:szCs w:val="24"/>
          <w:lang w:val="ro-RO"/>
        </w:rPr>
      </w:pPr>
      <w:r>
        <w:rPr>
          <w:rFonts w:eastAsia="Times New Roman" w:cs="Times New Roman"/>
          <w:szCs w:val="24"/>
          <w:lang w:val="ro-RO"/>
        </w:rPr>
        <w:t>a ajuta funcționarii publici să înțeleagă motivele reformei, beneficiile pentru ei și pentru cetățenii moldoveni și să accepte, implementeze și promoveze reformele</w:t>
      </w:r>
    </w:p>
    <w:p w:rsidR="002150B7" w:rsidRPr="000C2774" w:rsidRDefault="009A64EA" w:rsidP="009A64EA">
      <w:pPr>
        <w:pStyle w:val="a7"/>
        <w:numPr>
          <w:ilvl w:val="0"/>
          <w:numId w:val="4"/>
        </w:numPr>
        <w:spacing w:after="0" w:line="240" w:lineRule="auto"/>
        <w:jc w:val="both"/>
        <w:rPr>
          <w:rFonts w:eastAsia="Times New Roman" w:cs="Times New Roman"/>
          <w:szCs w:val="24"/>
          <w:lang w:val="ro-RO"/>
        </w:rPr>
      </w:pPr>
      <w:r>
        <w:rPr>
          <w:rFonts w:eastAsia="Times New Roman" w:cs="Times New Roman"/>
          <w:szCs w:val="24"/>
          <w:lang w:val="ro-RO"/>
        </w:rPr>
        <w:t>a crește cererea pentru reforme și răspunderii guvernului RM</w:t>
      </w:r>
    </w:p>
    <w:p w:rsidR="002150B7" w:rsidRPr="000C2774" w:rsidRDefault="009A64EA" w:rsidP="002150B7">
      <w:pPr>
        <w:pStyle w:val="a7"/>
        <w:numPr>
          <w:ilvl w:val="0"/>
          <w:numId w:val="4"/>
        </w:numPr>
        <w:spacing w:after="0" w:line="240" w:lineRule="auto"/>
        <w:jc w:val="both"/>
        <w:rPr>
          <w:rFonts w:eastAsia="Times New Roman" w:cs="Times New Roman"/>
          <w:szCs w:val="24"/>
          <w:lang w:val="ro-RO"/>
        </w:rPr>
      </w:pPr>
      <w:r>
        <w:rPr>
          <w:rFonts w:eastAsia="Times New Roman" w:cs="Times New Roman"/>
          <w:szCs w:val="24"/>
          <w:lang w:val="ro-RO"/>
        </w:rPr>
        <w:t xml:space="preserve">a unifica mesajele despre climatul de afaceri din RM care este comunicat </w:t>
      </w:r>
      <w:r w:rsidR="00EA7624">
        <w:rPr>
          <w:rFonts w:eastAsia="Times New Roman" w:cs="Times New Roman"/>
          <w:szCs w:val="24"/>
          <w:lang w:val="ro-RO"/>
        </w:rPr>
        <w:t>pe plan extern</w:t>
      </w:r>
    </w:p>
    <w:p w:rsidR="00B32AC8" w:rsidRPr="000C2774" w:rsidRDefault="009A64EA" w:rsidP="009A64EA">
      <w:pPr>
        <w:pStyle w:val="a7"/>
        <w:numPr>
          <w:ilvl w:val="0"/>
          <w:numId w:val="4"/>
        </w:numPr>
        <w:spacing w:after="0" w:line="240" w:lineRule="auto"/>
        <w:jc w:val="both"/>
        <w:rPr>
          <w:rFonts w:eastAsia="Times New Roman" w:cs="Times New Roman"/>
          <w:szCs w:val="24"/>
          <w:lang w:val="ro-RO"/>
        </w:rPr>
      </w:pPr>
      <w:r>
        <w:rPr>
          <w:rFonts w:eastAsia="Times New Roman" w:cs="Times New Roman"/>
          <w:szCs w:val="24"/>
          <w:lang w:val="ro-RO"/>
        </w:rPr>
        <w:t>a promova dialogul public privat și a implica mediul de afaceri în analiza legilor și procesul de luare de decizii</w:t>
      </w:r>
    </w:p>
    <w:p w:rsidR="00D0527A" w:rsidRPr="000C2774" w:rsidRDefault="002C0C5D" w:rsidP="002C0C5D">
      <w:pPr>
        <w:pStyle w:val="a7"/>
        <w:numPr>
          <w:ilvl w:val="0"/>
          <w:numId w:val="4"/>
        </w:numPr>
        <w:spacing w:after="0" w:line="240" w:lineRule="auto"/>
        <w:jc w:val="both"/>
        <w:rPr>
          <w:rFonts w:eastAsia="Times New Roman" w:cs="Times New Roman"/>
          <w:szCs w:val="24"/>
          <w:lang w:val="ro-RO"/>
        </w:rPr>
      </w:pPr>
      <w:r>
        <w:rPr>
          <w:rFonts w:eastAsia="Times New Roman" w:cs="Times New Roman"/>
          <w:szCs w:val="24"/>
          <w:lang w:val="ro-RO"/>
        </w:rPr>
        <w:t>a face procesul de reforme clar și ușor de înțeles pentru publicul țintă</w:t>
      </w:r>
    </w:p>
    <w:p w:rsidR="00AE4485" w:rsidRPr="000C2774" w:rsidRDefault="00AE4485" w:rsidP="005B53BE">
      <w:pPr>
        <w:spacing w:after="0" w:line="240" w:lineRule="auto"/>
        <w:jc w:val="both"/>
        <w:rPr>
          <w:rFonts w:eastAsia="Times New Roman" w:cs="Times New Roman"/>
          <w:color w:val="000000"/>
          <w:szCs w:val="24"/>
          <w:lang w:val="ro-RO"/>
        </w:rPr>
      </w:pPr>
    </w:p>
    <w:p w:rsidR="00B23409" w:rsidRDefault="00EA7624" w:rsidP="00283336">
      <w:pPr>
        <w:spacing w:after="0" w:line="240" w:lineRule="auto"/>
        <w:jc w:val="both"/>
        <w:rPr>
          <w:rFonts w:eastAsia="Times New Roman" w:cs="Times New Roman"/>
          <w:color w:val="000000"/>
          <w:szCs w:val="24"/>
          <w:lang w:val="ro-RO"/>
        </w:rPr>
      </w:pPr>
      <w:r>
        <w:rPr>
          <w:rFonts w:eastAsia="Times New Roman" w:cs="Times New Roman"/>
          <w:color w:val="000000"/>
          <w:szCs w:val="24"/>
          <w:lang w:val="ro-RO"/>
        </w:rPr>
        <w:t>La examinarea acestei</w:t>
      </w:r>
      <w:r w:rsidR="0032110D">
        <w:rPr>
          <w:rFonts w:eastAsia="Times New Roman" w:cs="Times New Roman"/>
          <w:color w:val="000000"/>
          <w:szCs w:val="24"/>
          <w:lang w:val="ro-RO"/>
        </w:rPr>
        <w:t xml:space="preserve"> list</w:t>
      </w:r>
      <w:r>
        <w:rPr>
          <w:rFonts w:eastAsia="Times New Roman" w:cs="Times New Roman"/>
          <w:color w:val="000000"/>
          <w:szCs w:val="24"/>
          <w:lang w:val="ro-RO"/>
        </w:rPr>
        <w:t>e</w:t>
      </w:r>
      <w:r w:rsidR="0032110D">
        <w:rPr>
          <w:rFonts w:eastAsia="Times New Roman" w:cs="Times New Roman"/>
          <w:color w:val="000000"/>
          <w:szCs w:val="24"/>
          <w:lang w:val="ro-RO"/>
        </w:rPr>
        <w:t xml:space="preserve"> cu obiective trebuie </w:t>
      </w:r>
      <w:r>
        <w:rPr>
          <w:rFonts w:eastAsia="Times New Roman" w:cs="Times New Roman"/>
          <w:color w:val="000000"/>
          <w:szCs w:val="24"/>
          <w:lang w:val="ro-RO"/>
        </w:rPr>
        <w:t>luate în considerare</w:t>
      </w:r>
      <w:r w:rsidR="0032110D">
        <w:rPr>
          <w:rFonts w:eastAsia="Times New Roman" w:cs="Times New Roman"/>
          <w:color w:val="000000"/>
          <w:szCs w:val="24"/>
          <w:lang w:val="ro-RO"/>
        </w:rPr>
        <w:t xml:space="preserve"> două </w:t>
      </w:r>
      <w:r>
        <w:rPr>
          <w:rFonts w:eastAsia="Times New Roman" w:cs="Times New Roman"/>
          <w:color w:val="000000"/>
          <w:szCs w:val="24"/>
          <w:lang w:val="ro-RO"/>
        </w:rPr>
        <w:t>aspecte importante</w:t>
      </w:r>
      <w:r w:rsidR="0032110D">
        <w:rPr>
          <w:rFonts w:eastAsia="Times New Roman" w:cs="Times New Roman"/>
          <w:color w:val="000000"/>
          <w:szCs w:val="24"/>
          <w:lang w:val="ro-RO"/>
        </w:rPr>
        <w:t xml:space="preserve">. În primul rând, </w:t>
      </w:r>
      <w:r>
        <w:rPr>
          <w:rFonts w:eastAsia="Times New Roman" w:cs="Times New Roman"/>
          <w:color w:val="000000"/>
          <w:szCs w:val="24"/>
          <w:lang w:val="ro-RO"/>
        </w:rPr>
        <w:t>trebuie</w:t>
      </w:r>
      <w:r w:rsidR="0032110D">
        <w:rPr>
          <w:rFonts w:eastAsia="Times New Roman" w:cs="Times New Roman"/>
          <w:color w:val="000000"/>
          <w:szCs w:val="24"/>
          <w:lang w:val="ro-RO"/>
        </w:rPr>
        <w:t xml:space="preserve"> de menționat faptul că rezultatele preconizate nu vor fi atinse dacă comunicarea este considerată drept </w:t>
      </w:r>
      <w:r w:rsidR="00D730EC">
        <w:rPr>
          <w:rFonts w:eastAsia="Times New Roman" w:cs="Times New Roman"/>
          <w:color w:val="000000"/>
          <w:szCs w:val="24"/>
          <w:lang w:val="ro-RO"/>
        </w:rPr>
        <w:t>ceva secundar sau să fie limitată la dezvoltarea unor materiale promoționale</w:t>
      </w:r>
      <w:r w:rsidR="003677B0">
        <w:rPr>
          <w:rFonts w:eastAsia="Times New Roman" w:cs="Times New Roman"/>
          <w:color w:val="000000"/>
          <w:szCs w:val="24"/>
          <w:lang w:val="ro-RO"/>
        </w:rPr>
        <w:t>,</w:t>
      </w:r>
      <w:r w:rsidR="00D730EC">
        <w:rPr>
          <w:rFonts w:eastAsia="Times New Roman" w:cs="Times New Roman"/>
          <w:color w:val="000000"/>
          <w:szCs w:val="24"/>
          <w:lang w:val="ro-RO"/>
        </w:rPr>
        <w:t xml:space="preserve"> cum ar fi foi volante sau postere. De fapt, pentru a ieși dincolo de sensibilizare a opiniei, implementatorii strategiei trebuie să se </w:t>
      </w:r>
      <w:r w:rsidR="00283336">
        <w:rPr>
          <w:rFonts w:eastAsia="Times New Roman" w:cs="Times New Roman"/>
          <w:color w:val="000000"/>
          <w:szCs w:val="24"/>
          <w:lang w:val="ro-RO"/>
        </w:rPr>
        <w:t>focuseze asupra părților implicate care sunt indispensabile succesului reformelor, fie că este vorba de furnizori de servicii sau promotorii din sectorul privat. Pentru a realiza acest lucru, echipa comunicatorilor trebuie să fie integrată în activitățile tehnice la etapa de planificare. Astfel, echipa co</w:t>
      </w:r>
      <w:r w:rsidR="003677B0">
        <w:rPr>
          <w:rFonts w:eastAsia="Times New Roman" w:cs="Times New Roman"/>
          <w:color w:val="000000"/>
          <w:szCs w:val="24"/>
          <w:lang w:val="ro-RO"/>
        </w:rPr>
        <w:t>municatorilor are</w:t>
      </w:r>
      <w:r w:rsidR="00283336">
        <w:rPr>
          <w:rFonts w:eastAsia="Times New Roman" w:cs="Times New Roman"/>
          <w:color w:val="000000"/>
          <w:szCs w:val="24"/>
          <w:lang w:val="ro-RO"/>
        </w:rPr>
        <w:t xml:space="preserve"> un rol dublu</w:t>
      </w:r>
      <w:r w:rsidR="003677B0">
        <w:rPr>
          <w:rFonts w:eastAsia="Times New Roman" w:cs="Times New Roman"/>
          <w:color w:val="000000"/>
          <w:szCs w:val="24"/>
          <w:lang w:val="ro-RO"/>
        </w:rPr>
        <w:t xml:space="preserve">: în primul rând să contribuie la atingerea </w:t>
      </w:r>
      <w:r w:rsidR="00283336">
        <w:rPr>
          <w:rFonts w:eastAsia="Times New Roman" w:cs="Times New Roman"/>
          <w:color w:val="000000"/>
          <w:szCs w:val="24"/>
          <w:lang w:val="ro-RO"/>
        </w:rPr>
        <w:t xml:space="preserve"> </w:t>
      </w:r>
      <w:r w:rsidR="003677B0">
        <w:rPr>
          <w:rFonts w:eastAsia="Times New Roman" w:cs="Times New Roman"/>
          <w:color w:val="000000"/>
          <w:szCs w:val="24"/>
          <w:lang w:val="ro-RO"/>
        </w:rPr>
        <w:t>rezultatelor</w:t>
      </w:r>
      <w:r w:rsidR="00283336">
        <w:rPr>
          <w:rFonts w:eastAsia="Times New Roman" w:cs="Times New Roman"/>
          <w:color w:val="000000"/>
          <w:szCs w:val="24"/>
          <w:lang w:val="ro-RO"/>
        </w:rPr>
        <w:t xml:space="preserve"> preconizate, și în al doilea rând să le disemineze. </w:t>
      </w:r>
    </w:p>
    <w:p w:rsidR="00283336" w:rsidRDefault="00283336" w:rsidP="00283336">
      <w:pPr>
        <w:spacing w:after="0" w:line="240" w:lineRule="auto"/>
        <w:jc w:val="both"/>
        <w:rPr>
          <w:rFonts w:eastAsia="Times New Roman" w:cs="Times New Roman"/>
          <w:color w:val="000000"/>
          <w:szCs w:val="24"/>
          <w:lang w:val="ro-RO"/>
        </w:rPr>
      </w:pPr>
    </w:p>
    <w:p w:rsidR="006F44CA" w:rsidRDefault="00283336" w:rsidP="006265A8">
      <w:pPr>
        <w:spacing w:after="0" w:line="240" w:lineRule="auto"/>
        <w:jc w:val="both"/>
        <w:rPr>
          <w:rFonts w:eastAsia="Times New Roman" w:cs="Times New Roman"/>
          <w:color w:val="000000"/>
          <w:szCs w:val="24"/>
          <w:lang w:val="ro-RO"/>
        </w:rPr>
      </w:pPr>
      <w:r>
        <w:rPr>
          <w:rFonts w:eastAsia="Times New Roman" w:cs="Times New Roman"/>
          <w:color w:val="000000"/>
          <w:szCs w:val="24"/>
          <w:lang w:val="ro-RO"/>
        </w:rPr>
        <w:t>Pe lângă aceas</w:t>
      </w:r>
      <w:r w:rsidR="006265A8">
        <w:rPr>
          <w:rFonts w:eastAsia="Times New Roman" w:cs="Times New Roman"/>
          <w:color w:val="000000"/>
          <w:szCs w:val="24"/>
          <w:lang w:val="ro-RO"/>
        </w:rPr>
        <w:t xml:space="preserve">ta, este important de conștientizat faptul că </w:t>
      </w:r>
      <w:r w:rsidR="003677B0">
        <w:rPr>
          <w:rFonts w:eastAsia="Times New Roman" w:cs="Times New Roman"/>
          <w:color w:val="000000"/>
          <w:szCs w:val="24"/>
          <w:lang w:val="ro-RO"/>
        </w:rPr>
        <w:t>doar</w:t>
      </w:r>
      <w:r w:rsidR="006265A8">
        <w:rPr>
          <w:rFonts w:eastAsia="Times New Roman" w:cs="Times New Roman"/>
          <w:color w:val="000000"/>
          <w:szCs w:val="24"/>
          <w:lang w:val="ro-RO"/>
        </w:rPr>
        <w:t xml:space="preserve"> comunicarea nu este suficientă pentru atingerea acestor obiective</w:t>
      </w:r>
      <w:r w:rsidR="003677B0">
        <w:rPr>
          <w:rFonts w:eastAsia="Times New Roman" w:cs="Times New Roman"/>
          <w:color w:val="000000"/>
          <w:szCs w:val="24"/>
          <w:lang w:val="ro-RO"/>
        </w:rPr>
        <w:t xml:space="preserve"> - aceasta</w:t>
      </w:r>
      <w:r w:rsidR="006265A8">
        <w:rPr>
          <w:rFonts w:eastAsia="Times New Roman" w:cs="Times New Roman"/>
          <w:color w:val="000000"/>
          <w:szCs w:val="24"/>
          <w:lang w:val="ro-RO"/>
        </w:rPr>
        <w:t xml:space="preserve"> trebuie să coincidă cu reformele reale. Într-adevăr, comunicând, în lipsa unor realizări substanțiale, poate aduce daune prin cauzarea de frustrări părților implicate și prin reducerea credibilității pentru viitoarele eforturi de comunicare. </w:t>
      </w:r>
    </w:p>
    <w:p w:rsidR="006F44CA" w:rsidRDefault="006F44CA">
      <w:pPr>
        <w:rPr>
          <w:rFonts w:eastAsia="Times New Roman" w:cs="Times New Roman"/>
          <w:color w:val="000000"/>
          <w:szCs w:val="24"/>
          <w:lang w:val="ro-RO"/>
        </w:rPr>
      </w:pPr>
      <w:r>
        <w:rPr>
          <w:rFonts w:eastAsia="Times New Roman" w:cs="Times New Roman"/>
          <w:color w:val="000000"/>
          <w:szCs w:val="24"/>
          <w:lang w:val="ro-RO"/>
        </w:rPr>
        <w:br w:type="page"/>
      </w:r>
    </w:p>
    <w:p w:rsidR="006F44CA" w:rsidRPr="004D364B" w:rsidRDefault="006F44CA" w:rsidP="006F44CA">
      <w:pPr>
        <w:spacing w:after="0" w:line="240" w:lineRule="auto"/>
        <w:jc w:val="both"/>
        <w:rPr>
          <w:rFonts w:eastAsia="Times New Roman" w:cs="Times New Roman"/>
          <w:b/>
          <w:bCs/>
          <w:smallCaps/>
          <w:color w:val="002A6C"/>
          <w:sz w:val="27"/>
          <w:szCs w:val="27"/>
          <w:lang w:val="ro-RO"/>
        </w:rPr>
      </w:pPr>
      <w:r>
        <w:rPr>
          <w:rFonts w:eastAsia="Times New Roman" w:cs="Times New Roman"/>
          <w:b/>
          <w:bCs/>
          <w:smallCaps/>
          <w:color w:val="002A6C"/>
          <w:sz w:val="27"/>
          <w:szCs w:val="27"/>
          <w:lang w:val="ro-RO"/>
        </w:rPr>
        <w:lastRenderedPageBreak/>
        <w:t>Capitolul</w:t>
      </w:r>
      <w:r w:rsidRPr="004D364B">
        <w:rPr>
          <w:rFonts w:eastAsia="Times New Roman" w:cs="Times New Roman"/>
          <w:b/>
          <w:bCs/>
          <w:smallCaps/>
          <w:color w:val="002A6C"/>
          <w:sz w:val="27"/>
          <w:szCs w:val="27"/>
          <w:lang w:val="ro-RO"/>
        </w:rPr>
        <w:t xml:space="preserve"> II: </w:t>
      </w:r>
      <w:r w:rsidR="00795C52">
        <w:rPr>
          <w:rFonts w:eastAsia="Times New Roman" w:cs="Times New Roman"/>
          <w:b/>
          <w:bCs/>
          <w:smallCaps/>
          <w:color w:val="002A6C"/>
          <w:sz w:val="27"/>
          <w:szCs w:val="27"/>
          <w:lang w:val="ro-RO"/>
        </w:rPr>
        <w:t xml:space="preserve">Abordarea comunicării reformei de reglementare </w:t>
      </w:r>
    </w:p>
    <w:p w:rsidR="006F44CA" w:rsidRPr="004D364B" w:rsidRDefault="006F44CA" w:rsidP="006F44CA">
      <w:pPr>
        <w:spacing w:after="0" w:line="240" w:lineRule="auto"/>
        <w:jc w:val="both"/>
        <w:rPr>
          <w:rFonts w:eastAsia="Times New Roman" w:cs="Times New Roman"/>
          <w:szCs w:val="24"/>
          <w:lang w:val="ro-RO"/>
        </w:rPr>
      </w:pPr>
    </w:p>
    <w:p w:rsidR="006F44CA" w:rsidRDefault="006F44CA" w:rsidP="006F44CA">
      <w:pPr>
        <w:pStyle w:val="USAIDQtrlyReportBodyText-TimesRoman12pt"/>
        <w:jc w:val="both"/>
        <w:rPr>
          <w:lang w:val="ro-RO"/>
        </w:rPr>
      </w:pPr>
      <w:r w:rsidRPr="00293162">
        <w:rPr>
          <w:lang w:val="ro-RO"/>
        </w:rPr>
        <w:t xml:space="preserve">Activităţile de comunicare în cadrul SRR sunt numeroase şi ample şi includ campanii de informare, evenimente publice, </w:t>
      </w:r>
      <w:r>
        <w:rPr>
          <w:lang w:val="ro-RO"/>
        </w:rPr>
        <w:t xml:space="preserve">de </w:t>
      </w:r>
      <w:r w:rsidRPr="00293162">
        <w:rPr>
          <w:lang w:val="ro-RO"/>
        </w:rPr>
        <w:t xml:space="preserve">sensibilizare prin surse media, </w:t>
      </w:r>
      <w:r>
        <w:rPr>
          <w:lang w:val="ro-RO"/>
        </w:rPr>
        <w:t>de formare a</w:t>
      </w:r>
      <w:r w:rsidRPr="00293162">
        <w:rPr>
          <w:lang w:val="ro-RO"/>
        </w:rPr>
        <w:t xml:space="preserve"> funcţionarilor publici </w:t>
      </w:r>
      <w:r>
        <w:rPr>
          <w:lang w:val="ro-RO"/>
        </w:rPr>
        <w:t>în ceea ce privește</w:t>
      </w:r>
      <w:r w:rsidRPr="00293162">
        <w:rPr>
          <w:lang w:val="ro-RO"/>
        </w:rPr>
        <w:t xml:space="preserve"> rolul lor în comunicarea reformelor</w:t>
      </w:r>
      <w:r>
        <w:rPr>
          <w:lang w:val="ro-RO"/>
        </w:rPr>
        <w:t>,</w:t>
      </w:r>
      <w:r w:rsidRPr="00293162">
        <w:rPr>
          <w:lang w:val="ro-RO"/>
        </w:rPr>
        <w:t xml:space="preserve"> ş</w:t>
      </w:r>
      <w:r>
        <w:rPr>
          <w:lang w:val="ro-RO"/>
        </w:rPr>
        <w:t>.</w:t>
      </w:r>
      <w:r w:rsidRPr="00293162">
        <w:rPr>
          <w:lang w:val="ro-RO"/>
        </w:rPr>
        <w:t>a</w:t>
      </w:r>
      <w:r>
        <w:rPr>
          <w:lang w:val="ro-RO"/>
        </w:rPr>
        <w:t>.</w:t>
      </w:r>
      <w:r w:rsidRPr="00293162">
        <w:rPr>
          <w:lang w:val="ro-RO"/>
        </w:rPr>
        <w:t>m</w:t>
      </w:r>
      <w:r>
        <w:rPr>
          <w:lang w:val="ro-RO"/>
        </w:rPr>
        <w:t>.</w:t>
      </w:r>
      <w:r w:rsidRPr="00293162">
        <w:rPr>
          <w:lang w:val="ro-RO"/>
        </w:rPr>
        <w:t>d.</w:t>
      </w:r>
      <w:r>
        <w:rPr>
          <w:lang w:val="ro-RO"/>
        </w:rPr>
        <w:t>.</w:t>
      </w:r>
      <w:r w:rsidRPr="00293162">
        <w:rPr>
          <w:lang w:val="ro-RO"/>
        </w:rPr>
        <w:t xml:space="preserve"> </w:t>
      </w:r>
      <w:r>
        <w:rPr>
          <w:lang w:val="ro-RO"/>
        </w:rPr>
        <w:t>Odată cu avansarea procesului de implementare a reformelor, capacitățile consolidate de comunicare ale instituțiilor implementatoare le va permite asumarea unei mai mari responsabilități. De asemene, aceasta va intensifica și ușura</w:t>
      </w:r>
      <w:r w:rsidRPr="00293162">
        <w:rPr>
          <w:lang w:val="ro-RO"/>
        </w:rPr>
        <w:t xml:space="preserve"> atingerea </w:t>
      </w:r>
      <w:r>
        <w:rPr>
          <w:lang w:val="ro-RO"/>
        </w:rPr>
        <w:t xml:space="preserve">rezultatelor scontate, inclusiv prin furnizarea unor servicii de o mai bună calitate, precum și prin îmbunătățirea perceperii instituțiilor guvernamentale. Cu toate acestea, implementarea de succes a acestui plan de comunicare va solicita o colaborare mai strânsă între toți partenerii de implementare, precum și o alocare rațională de resurse. </w:t>
      </w:r>
    </w:p>
    <w:p w:rsidR="006F44CA" w:rsidRDefault="006F44CA" w:rsidP="006F44CA">
      <w:pPr>
        <w:pStyle w:val="USAIDQtrlyReportBodyText-TimesRoman12pt"/>
        <w:jc w:val="both"/>
        <w:rPr>
          <w:lang w:val="ro-RO"/>
        </w:rPr>
      </w:pPr>
    </w:p>
    <w:p w:rsidR="006F44CA" w:rsidRDefault="006F44CA" w:rsidP="006F44CA">
      <w:pPr>
        <w:pStyle w:val="USAIDQtrlyReportBodyText-TimesRoman12pt"/>
        <w:jc w:val="both"/>
        <w:rPr>
          <w:lang w:val="ro-RO"/>
        </w:rPr>
      </w:pPr>
      <w:r w:rsidRPr="00293162">
        <w:rPr>
          <w:lang w:val="ro-RO"/>
        </w:rPr>
        <w:t>Următoarele paragrafe din acest capitol oferă fundamentul strategiei de comunica</w:t>
      </w:r>
      <w:r>
        <w:rPr>
          <w:lang w:val="ro-RO"/>
        </w:rPr>
        <w:t xml:space="preserve">re, prin faptul că argumentează </w:t>
      </w:r>
      <w:r w:rsidRPr="00293162">
        <w:rPr>
          <w:lang w:val="ro-RO"/>
        </w:rPr>
        <w:t>abordarea comunicării</w:t>
      </w:r>
      <w:r>
        <w:rPr>
          <w:lang w:val="ro-RO"/>
        </w:rPr>
        <w:t xml:space="preserve"> pentru fiecare obiectiv în parte, identifică publicul țintă și </w:t>
      </w:r>
      <w:r w:rsidRPr="00842251">
        <w:rPr>
          <w:lang w:val="ro-RO"/>
        </w:rPr>
        <w:t xml:space="preserve">modul de </w:t>
      </w:r>
      <w:r>
        <w:rPr>
          <w:lang w:val="ro-RO"/>
        </w:rPr>
        <w:t>abordare şi cooperare cu acesta,</w:t>
      </w:r>
      <w:r w:rsidRPr="00842251">
        <w:rPr>
          <w:lang w:val="ro-RO"/>
        </w:rPr>
        <w:t xml:space="preserve"> cât şi mijloacele utilizate </w:t>
      </w:r>
      <w:r>
        <w:rPr>
          <w:lang w:val="ro-RO"/>
        </w:rPr>
        <w:t>pentru</w:t>
      </w:r>
      <w:r w:rsidRPr="00842251">
        <w:rPr>
          <w:lang w:val="ro-RO"/>
        </w:rPr>
        <w:t xml:space="preserve"> fiecare public ţintă în parte</w:t>
      </w:r>
      <w:r w:rsidRPr="00293162">
        <w:rPr>
          <w:lang w:val="ro-RO"/>
        </w:rPr>
        <w:t>.</w:t>
      </w:r>
      <w:r>
        <w:rPr>
          <w:lang w:val="ro-RO"/>
        </w:rPr>
        <w:t xml:space="preserve"> </w:t>
      </w:r>
    </w:p>
    <w:p w:rsidR="006F44CA" w:rsidRDefault="006F44CA" w:rsidP="006F44CA">
      <w:pPr>
        <w:pStyle w:val="USAIDQtrlyReportBodyText-TimesRoman12pt"/>
        <w:jc w:val="both"/>
        <w:rPr>
          <w:lang w:val="ro-RO"/>
        </w:rPr>
      </w:pPr>
    </w:p>
    <w:p w:rsidR="006F44CA" w:rsidRPr="004D364B" w:rsidRDefault="006F44CA" w:rsidP="006F44CA">
      <w:pPr>
        <w:pStyle w:val="USAIDMediumSubhead-Arial11pt"/>
        <w:jc w:val="both"/>
        <w:rPr>
          <w:rFonts w:ascii="Times New Roman" w:hAnsi="Times New Roman" w:cs="Times New Roman"/>
          <w:bCs/>
          <w:color w:val="002A6C"/>
          <w:sz w:val="24"/>
          <w:szCs w:val="24"/>
          <w:lang w:val="ro-RO"/>
        </w:rPr>
      </w:pPr>
      <w:r w:rsidRPr="00842251">
        <w:rPr>
          <w:rFonts w:ascii="Times New Roman" w:hAnsi="Times New Roman" w:cs="Times New Roman"/>
          <w:bCs/>
          <w:color w:val="002A6C"/>
          <w:sz w:val="24"/>
          <w:szCs w:val="24"/>
          <w:lang w:val="ro-RO"/>
        </w:rPr>
        <w:t>Analiza părţilor interesate</w:t>
      </w:r>
    </w:p>
    <w:p w:rsidR="006F44CA" w:rsidRPr="004D364B" w:rsidRDefault="006F44CA" w:rsidP="006F44CA">
      <w:pPr>
        <w:pStyle w:val="USAIDQtrlyReportBodyText-TimesRoman12pt"/>
        <w:jc w:val="both"/>
        <w:rPr>
          <w:lang w:val="ro-RO"/>
        </w:rPr>
      </w:pPr>
    </w:p>
    <w:p w:rsidR="006F44CA" w:rsidRDefault="006F44CA" w:rsidP="006F44CA">
      <w:pPr>
        <w:pStyle w:val="USAIDQtrlyReportBodyText-TimesRoman12pt"/>
        <w:jc w:val="both"/>
        <w:rPr>
          <w:lang w:val="ro-RO"/>
        </w:rPr>
      </w:pPr>
      <w:r>
        <w:rPr>
          <w:lang w:val="ro-RO"/>
        </w:rPr>
        <w:t xml:space="preserve">În vederea realizării obiectivelor de comunicare menționate mai sus, implementatorii acestei strategii urmează să colaboreze strâns cu părțile implicate – reprezentanți ai sectoarelor public, privat și societății civile. În procesul de elaborare a acestui plan a fost efectuată o analiză a părților interesate, având drept scop obținerea unei mai bune înțelegeri a principalilor actori și a rolului acestora în procesul de implementare a SRR. </w:t>
      </w:r>
    </w:p>
    <w:p w:rsidR="006F44CA" w:rsidRDefault="006F44CA" w:rsidP="006F44CA">
      <w:pPr>
        <w:pStyle w:val="USAIDQtrlyReportBodyText-TimesRoman12pt"/>
        <w:jc w:val="both"/>
        <w:rPr>
          <w:lang w:val="ro-RO"/>
        </w:rPr>
      </w:pPr>
    </w:p>
    <w:p w:rsidR="006F44CA" w:rsidRPr="00293162" w:rsidRDefault="006F44CA" w:rsidP="006F44CA">
      <w:pPr>
        <w:pStyle w:val="USAIDQtrlyReportBodyText-TimesRoman12pt"/>
        <w:rPr>
          <w:lang w:val="ro-RO"/>
        </w:rPr>
      </w:pPr>
      <w:r>
        <w:rPr>
          <w:lang w:val="ro-RO"/>
        </w:rPr>
        <w:t>În t</w:t>
      </w:r>
      <w:r w:rsidRPr="00293162">
        <w:rPr>
          <w:lang w:val="ro-RO"/>
        </w:rPr>
        <w:t xml:space="preserve">abelul </w:t>
      </w:r>
      <w:r>
        <w:rPr>
          <w:lang w:val="ro-RO"/>
        </w:rPr>
        <w:t xml:space="preserve">de mai jos sunt prezentate rezultatele </w:t>
      </w:r>
      <w:r w:rsidRPr="00293162">
        <w:rPr>
          <w:lang w:val="ro-RO"/>
        </w:rPr>
        <w:t>analizei părţilor interesate</w:t>
      </w:r>
      <w:r>
        <w:rPr>
          <w:lang w:val="ro-RO"/>
        </w:rPr>
        <w:t xml:space="preserve"> în SRR, care are la </w:t>
      </w:r>
      <w:r w:rsidRPr="00293162">
        <w:rPr>
          <w:lang w:val="ro-RO"/>
        </w:rPr>
        <w:t>baz</w:t>
      </w:r>
      <w:r>
        <w:rPr>
          <w:lang w:val="ro-RO"/>
        </w:rPr>
        <w:t>ă</w:t>
      </w:r>
      <w:r w:rsidRPr="00293162">
        <w:rPr>
          <w:lang w:val="ro-RO"/>
        </w:rPr>
        <w:t xml:space="preserve"> </w:t>
      </w:r>
      <w:r>
        <w:rPr>
          <w:lang w:val="ro-RO"/>
        </w:rPr>
        <w:t>evaluările cantitative și calitative, studiile și rapoartele relevante, precum și cunoștințele solide în domeniul asigurării condițiilor propice pentru mediului de afaceri în Republica Moldova. Principalele părți interesate în SRR au fost enumerate, fiindu-le atribuite un scor în dependență de importanța și interesul acestora în SRR.</w:t>
      </w:r>
    </w:p>
    <w:p w:rsidR="006F44CA" w:rsidRPr="004D364B" w:rsidRDefault="006F44CA" w:rsidP="006F44CA">
      <w:pPr>
        <w:pStyle w:val="USAIDQtrlyReportBodyText-TimesRoman12pt"/>
        <w:rPr>
          <w:lang w:val="ro-RO"/>
        </w:rPr>
      </w:pPr>
    </w:p>
    <w:p w:rsidR="006F44CA" w:rsidRPr="004D364B" w:rsidRDefault="006F44CA" w:rsidP="006F44CA">
      <w:pPr>
        <w:pStyle w:val="USAIDQtrlyReportBodyText-TimesRoman12pt"/>
        <w:rPr>
          <w:lang w:val="ro-RO"/>
        </w:rPr>
      </w:pPr>
      <w:r w:rsidRPr="00293162">
        <w:rPr>
          <w:lang w:val="ro-RO"/>
        </w:rPr>
        <w:t>Nivelul de interes în activitățile proiectului a fost stabilit dup</w:t>
      </w:r>
      <w:r>
        <w:rPr>
          <w:lang w:val="ro-RO"/>
        </w:rPr>
        <w:t>ă</w:t>
      </w:r>
      <w:r w:rsidRPr="00293162">
        <w:rPr>
          <w:lang w:val="ro-RO"/>
        </w:rPr>
        <w:t xml:space="preserve"> cum urmeaz</w:t>
      </w:r>
      <w:r>
        <w:rPr>
          <w:lang w:val="ro-RO"/>
        </w:rPr>
        <w:t>ă</w:t>
      </w:r>
      <w:r w:rsidRPr="004D364B">
        <w:rPr>
          <w:lang w:val="ro-RO"/>
        </w:rPr>
        <w:t>:</w:t>
      </w:r>
    </w:p>
    <w:p w:rsidR="006F44CA" w:rsidRPr="004D364B" w:rsidRDefault="006F44CA" w:rsidP="006F44CA">
      <w:pPr>
        <w:pStyle w:val="USAIDQtrlyReportBodyText-TimesRoman12pt"/>
        <w:rPr>
          <w:lang w:val="ro-RO"/>
        </w:rPr>
      </w:pP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1 = Opoziție puternică</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2 = Opoziție moderata</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3 = Nehotărât / Necunoscut</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4 = Sprijin moderat</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5 = Sprijin puternic</w:t>
      </w:r>
    </w:p>
    <w:p w:rsidR="006F44CA" w:rsidRPr="004D364B" w:rsidRDefault="006F44CA" w:rsidP="006F44CA">
      <w:pPr>
        <w:pStyle w:val="USAIDQtrlyReportBodyText-TimesRoman12pt"/>
        <w:rPr>
          <w:lang w:val="ro-RO"/>
        </w:rPr>
      </w:pPr>
    </w:p>
    <w:p w:rsidR="006F44CA" w:rsidRPr="004D364B" w:rsidRDefault="006F44CA" w:rsidP="006F44CA">
      <w:pPr>
        <w:pStyle w:val="USAIDQtrlyReportBodyText-TimesRoman12pt"/>
        <w:rPr>
          <w:lang w:val="ro-RO"/>
        </w:rPr>
      </w:pPr>
    </w:p>
    <w:p w:rsidR="006F44CA" w:rsidRDefault="006F44CA" w:rsidP="006F44CA">
      <w:pPr>
        <w:pStyle w:val="USAIDQtrlyReportBodyText-TimesRoman12pt"/>
        <w:rPr>
          <w:lang w:val="ro-RO"/>
        </w:rPr>
      </w:pPr>
      <w:r w:rsidRPr="00293162">
        <w:rPr>
          <w:lang w:val="ro-RO"/>
        </w:rPr>
        <w:t>Gradul de</w:t>
      </w:r>
      <w:r>
        <w:rPr>
          <w:lang w:val="ro-RO"/>
        </w:rPr>
        <w:t xml:space="preserve"> importanță și </w:t>
      </w:r>
      <w:r w:rsidRPr="00293162">
        <w:rPr>
          <w:lang w:val="ro-RO"/>
        </w:rPr>
        <w:t>influență asupra rezultatelor proiectului a fost stabilit după urm</w:t>
      </w:r>
      <w:r>
        <w:rPr>
          <w:lang w:val="ro-RO"/>
        </w:rPr>
        <w:t>ă</w:t>
      </w:r>
      <w:r w:rsidRPr="00293162">
        <w:rPr>
          <w:lang w:val="ro-RO"/>
        </w:rPr>
        <w:t>toarea clasificare:</w:t>
      </w:r>
    </w:p>
    <w:p w:rsidR="006F44CA" w:rsidRPr="004D364B" w:rsidRDefault="006F44CA" w:rsidP="006F44CA">
      <w:pPr>
        <w:pStyle w:val="USAIDQtrlyReportBodyText-TimesRoman12pt"/>
        <w:rPr>
          <w:lang w:val="ro-RO"/>
        </w:rPr>
      </w:pP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1 = Influenţă mică până la nici o influență</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2 = O oarecare influență</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lastRenderedPageBreak/>
        <w:t>3 = Influenţă neutră</w:t>
      </w:r>
    </w:p>
    <w:p w:rsidR="006F44CA" w:rsidRPr="00293162" w:rsidRDefault="006F44CA" w:rsidP="006F44CA">
      <w:pPr>
        <w:spacing w:after="0"/>
        <w:rPr>
          <w:rFonts w:eastAsia="Times New Roman" w:cs="Times New Roman"/>
          <w:szCs w:val="24"/>
          <w:lang w:val="ro-RO"/>
        </w:rPr>
      </w:pPr>
      <w:r w:rsidRPr="00293162">
        <w:rPr>
          <w:rFonts w:eastAsia="Times New Roman" w:cs="Times New Roman"/>
          <w:szCs w:val="24"/>
          <w:lang w:val="ro-RO"/>
        </w:rPr>
        <w:t>4 = Influență moderată</w:t>
      </w:r>
    </w:p>
    <w:p w:rsidR="006F44CA" w:rsidRPr="004D364B" w:rsidRDefault="006F44CA" w:rsidP="006F44CA">
      <w:pPr>
        <w:spacing w:after="120"/>
        <w:jc w:val="both"/>
        <w:rPr>
          <w:rFonts w:eastAsia="Times New Roman" w:cs="Times New Roman"/>
          <w:szCs w:val="24"/>
          <w:lang w:val="ro-RO"/>
        </w:rPr>
      </w:pPr>
      <w:r w:rsidRPr="00293162">
        <w:rPr>
          <w:rFonts w:eastAsia="Times New Roman" w:cs="Times New Roman"/>
          <w:szCs w:val="24"/>
          <w:lang w:val="ro-RO"/>
        </w:rPr>
        <w:t>5 = Influență semnificativă</w:t>
      </w:r>
    </w:p>
    <w:p w:rsidR="006F44CA" w:rsidRPr="004D364B" w:rsidRDefault="006F44CA" w:rsidP="006F44CA">
      <w:pPr>
        <w:pStyle w:val="USAIDMediumSubhead-Arial11pt"/>
        <w:jc w:val="both"/>
        <w:rPr>
          <w:rFonts w:ascii="Times New Roman" w:hAnsi="Times New Roman" w:cs="Times New Roman"/>
          <w:b w:val="0"/>
          <w:sz w:val="24"/>
          <w:szCs w:val="24"/>
          <w:lang w:val="ro-RO"/>
        </w:rPr>
      </w:pPr>
      <w:r>
        <w:rPr>
          <w:rFonts w:ascii="Times New Roman" w:hAnsi="Times New Roman" w:cs="Times New Roman"/>
          <w:b w:val="0"/>
          <w:sz w:val="24"/>
          <w:szCs w:val="24"/>
          <w:lang w:val="ro-RO"/>
        </w:rPr>
        <w:t xml:space="preserve">Rezultatele acestei analize sunt </w:t>
      </w:r>
      <w:r w:rsidRPr="00811E93">
        <w:rPr>
          <w:rFonts w:ascii="Times New Roman" w:hAnsi="Times New Roman" w:cs="Times New Roman"/>
          <w:b w:val="0"/>
          <w:sz w:val="24"/>
          <w:szCs w:val="24"/>
          <w:lang w:val="ro-RO"/>
        </w:rPr>
        <w:t xml:space="preserve">prezentate în Tabelul </w:t>
      </w:r>
      <w:r w:rsidR="00811E93" w:rsidRPr="00811E93">
        <w:rPr>
          <w:rFonts w:ascii="Times New Roman" w:hAnsi="Times New Roman" w:cs="Times New Roman"/>
          <w:b w:val="0"/>
          <w:sz w:val="24"/>
          <w:szCs w:val="24"/>
          <w:lang w:val="ro-RO"/>
        </w:rPr>
        <w:t>urmator</w:t>
      </w:r>
      <w:r>
        <w:rPr>
          <w:rFonts w:ascii="Times New Roman" w:hAnsi="Times New Roman" w:cs="Times New Roman"/>
          <w:b w:val="0"/>
          <w:sz w:val="24"/>
          <w:szCs w:val="24"/>
          <w:lang w:val="ro-RO"/>
        </w:rPr>
        <w:t>.</w:t>
      </w:r>
    </w:p>
    <w:p w:rsidR="006F44CA" w:rsidRPr="004D364B" w:rsidRDefault="006F44CA" w:rsidP="006F44CA">
      <w:pPr>
        <w:pStyle w:val="USAIDMediumSubhead-Arial11pt"/>
        <w:jc w:val="both"/>
        <w:rPr>
          <w:rFonts w:ascii="Times New Roman" w:hAnsi="Times New Roman" w:cs="Times New Roman"/>
          <w:sz w:val="24"/>
          <w:szCs w:val="24"/>
          <w:lang w:val="ro-RO"/>
        </w:rPr>
      </w:pPr>
    </w:p>
    <w:p w:rsidR="006F44CA" w:rsidRPr="00D0174D" w:rsidRDefault="006F44CA" w:rsidP="006F44CA">
      <w:pPr>
        <w:pStyle w:val="USAIDMediumSubhead-Arial11pt"/>
        <w:jc w:val="center"/>
        <w:rPr>
          <w:rFonts w:cs="Arial"/>
          <w:sz w:val="18"/>
          <w:szCs w:val="18"/>
          <w:lang w:val="es-ES_tradnl"/>
        </w:rPr>
      </w:pPr>
      <w:r w:rsidRPr="00293162">
        <w:rPr>
          <w:rFonts w:ascii="Times New Roman" w:hAnsi="Times New Roman" w:cs="Times New Roman"/>
          <w:lang w:val="ro-RO"/>
        </w:rPr>
        <w:t>Analiza părților interesate</w:t>
      </w:r>
    </w:p>
    <w:p w:rsidR="006F44CA" w:rsidRPr="00D0174D" w:rsidRDefault="006F44CA" w:rsidP="006F44CA">
      <w:pPr>
        <w:pStyle w:val="USAIDMediumSubhead-Arial11pt"/>
        <w:jc w:val="both"/>
        <w:rPr>
          <w:rFonts w:ascii="Times New Roman" w:hAnsi="Times New Roman" w:cs="Times New Roman"/>
          <w:bCs/>
          <w:color w:val="auto"/>
          <w:lang w:val="es-ES_tradnl"/>
        </w:rPr>
      </w:pPr>
    </w:p>
    <w:tbl>
      <w:tblPr>
        <w:tblW w:w="936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4357"/>
        <w:gridCol w:w="4410"/>
      </w:tblGrid>
      <w:tr w:rsidR="006F44CA" w:rsidRPr="00C522BB" w:rsidTr="00CF6C69">
        <w:trPr>
          <w:trHeight w:val="2880"/>
          <w:jc w:val="center"/>
        </w:trPr>
        <w:tc>
          <w:tcPr>
            <w:tcW w:w="593" w:type="dxa"/>
            <w:vMerge w:val="restart"/>
            <w:tcBorders>
              <w:top w:val="nil"/>
              <w:left w:val="nil"/>
              <w:bottom w:val="nil"/>
            </w:tcBorders>
            <w:textDirection w:val="btLr"/>
          </w:tcPr>
          <w:p w:rsidR="006F44CA" w:rsidRPr="00D0174D" w:rsidRDefault="006F44CA" w:rsidP="00CF6C69">
            <w:pPr>
              <w:pStyle w:val="BoxHeadline"/>
              <w:ind w:left="113" w:right="113"/>
              <w:rPr>
                <w:rFonts w:ascii="Times New Roman" w:hAnsi="Times New Roman" w:cs="Times New Roman"/>
                <w:sz w:val="20"/>
                <w:lang w:val="es-ES_tradnl"/>
              </w:rPr>
            </w:pPr>
            <w:r w:rsidRPr="00D0174D">
              <w:rPr>
                <w:rFonts w:ascii="Times New Roman" w:hAnsi="Times New Roman" w:cs="Times New Roman"/>
                <w:sz w:val="20"/>
                <w:lang w:val="es-ES_tradnl"/>
              </w:rPr>
              <w:t xml:space="preserve">(-)  </w:t>
            </w:r>
            <w:r w:rsidRPr="00293162">
              <w:rPr>
                <w:rFonts w:ascii="Times New Roman" w:hAnsi="Times New Roman" w:cs="Times New Roman"/>
                <w:sz w:val="20"/>
                <w:lang w:val="ro-RO"/>
              </w:rPr>
              <w:t>Interesul pentru realizarea strategiei de reformă</w:t>
            </w:r>
            <w:r w:rsidRPr="00D0174D">
              <w:rPr>
                <w:rFonts w:ascii="Times New Roman" w:hAnsi="Times New Roman" w:cs="Times New Roman"/>
                <w:sz w:val="20"/>
                <w:lang w:val="es-ES_tradnl"/>
              </w:rPr>
              <w:t xml:space="preserve"> (+)</w:t>
            </w:r>
          </w:p>
        </w:tc>
        <w:tc>
          <w:tcPr>
            <w:tcW w:w="4357" w:type="dxa"/>
            <w:tcBorders>
              <w:bottom w:val="single" w:sz="4" w:space="0" w:color="auto"/>
            </w:tcBorders>
            <w:shd w:val="clear" w:color="auto" w:fill="CCCCCC"/>
            <w:tcMar>
              <w:top w:w="115" w:type="dxa"/>
              <w:left w:w="115" w:type="dxa"/>
              <w:right w:w="115" w:type="dxa"/>
            </w:tcMar>
          </w:tcPr>
          <w:p w:rsidR="006F44CA" w:rsidRPr="00AC61F8" w:rsidRDefault="006F44CA" w:rsidP="00CF6C69">
            <w:pPr>
              <w:pStyle w:val="BoxHeadline"/>
              <w:jc w:val="both"/>
              <w:rPr>
                <w:rStyle w:val="hps"/>
                <w:rFonts w:eastAsia="Malgun Gothic"/>
                <w:lang w:val="es-ES_tradnl"/>
              </w:rPr>
            </w:pPr>
            <w:r w:rsidRPr="00AC61F8">
              <w:rPr>
                <w:rFonts w:ascii="Times New Roman" w:hAnsi="Times New Roman" w:cs="Times New Roman"/>
                <w:sz w:val="20"/>
                <w:lang w:val="es-ES_tradnl"/>
              </w:rPr>
              <w:t xml:space="preserve">2) </w:t>
            </w:r>
            <w:r w:rsidRPr="00293162">
              <w:rPr>
                <w:rStyle w:val="hps"/>
                <w:rFonts w:eastAsia="Malgun Gothic"/>
                <w:lang w:val="ro-RO"/>
              </w:rPr>
              <w:t>Interes mare</w:t>
            </w:r>
            <w:r w:rsidRPr="00293162">
              <w:rPr>
                <w:rStyle w:val="shorttext"/>
                <w:rFonts w:ascii="Times New Roman" w:hAnsi="Times New Roman" w:cs="Times New Roman"/>
                <w:lang w:val="ro-RO"/>
              </w:rPr>
              <w:t xml:space="preserve"> </w:t>
            </w:r>
            <w:r w:rsidRPr="00293162">
              <w:rPr>
                <w:rStyle w:val="hps"/>
                <w:rFonts w:eastAsia="Malgun Gothic"/>
                <w:lang w:val="ro-RO"/>
              </w:rPr>
              <w:t>/Influență redusă</w:t>
            </w:r>
          </w:p>
          <w:p w:rsidR="006F44CA" w:rsidRPr="00AC61F8" w:rsidRDefault="006F44CA" w:rsidP="00CF6C69">
            <w:pPr>
              <w:pStyle w:val="BoxText"/>
              <w:suppressAutoHyphens/>
              <w:rPr>
                <w:rFonts w:ascii="Times New Roman" w:hAnsi="Times New Roman" w:cs="Times New Roman"/>
                <w:b/>
                <w:lang w:val="es-ES_tradnl"/>
              </w:rPr>
            </w:pPr>
            <w:r w:rsidRPr="00293162">
              <w:rPr>
                <w:rFonts w:ascii="Times New Roman" w:hAnsi="Times New Roman" w:cs="Times New Roman"/>
                <w:b/>
                <w:lang w:val="ro-RO"/>
              </w:rPr>
              <w:t>Mediul de afaceri:</w:t>
            </w:r>
            <w:r>
              <w:rPr>
                <w:rFonts w:ascii="Times New Roman" w:hAnsi="Times New Roman" w:cs="Times New Roman"/>
                <w:lang w:val="ro-RO"/>
              </w:rPr>
              <w:t xml:space="preserve"> </w:t>
            </w:r>
            <w:r w:rsidR="00951440">
              <w:rPr>
                <w:rFonts w:ascii="Times New Roman" w:hAnsi="Times New Roman" w:cs="Times New Roman"/>
                <w:lang w:val="ro-RO"/>
              </w:rPr>
              <w:t xml:space="preserve">Companii mari, </w:t>
            </w:r>
            <w:r>
              <w:rPr>
                <w:rFonts w:ascii="Times New Roman" w:hAnsi="Times New Roman" w:cs="Times New Roman"/>
                <w:lang w:val="ro-RO"/>
              </w:rPr>
              <w:t xml:space="preserve">IMM, </w:t>
            </w:r>
            <w:r w:rsidR="00951440">
              <w:rPr>
                <w:rFonts w:ascii="Times New Roman" w:hAnsi="Times New Roman" w:cs="Times New Roman"/>
                <w:lang w:val="ro-RO"/>
              </w:rPr>
              <w:t>investitorii străini</w:t>
            </w:r>
          </w:p>
          <w:p w:rsidR="006F44CA" w:rsidRPr="006B14AE" w:rsidRDefault="006F44CA" w:rsidP="00CF6C69">
            <w:pPr>
              <w:pStyle w:val="BoxText"/>
              <w:suppressAutoHyphens/>
              <w:rPr>
                <w:rFonts w:ascii="Times New Roman" w:hAnsi="Times New Roman" w:cs="Times New Roman"/>
                <w:lang w:val="es-ES_tradnl"/>
              </w:rPr>
            </w:pPr>
          </w:p>
          <w:p w:rsidR="006F44CA" w:rsidRPr="00181577" w:rsidRDefault="006F44CA" w:rsidP="00CF6C69">
            <w:pPr>
              <w:rPr>
                <w:rFonts w:eastAsia="Times New Roman" w:cs="Times New Roman"/>
                <w:b/>
                <w:noProof/>
                <w:kern w:val="20"/>
                <w:sz w:val="18"/>
                <w:szCs w:val="18"/>
              </w:rPr>
            </w:pPr>
            <w:r w:rsidRPr="00181577">
              <w:rPr>
                <w:rFonts w:eastAsia="Times New Roman" w:cs="Times New Roman"/>
                <w:b/>
                <w:noProof/>
                <w:kern w:val="20"/>
                <w:sz w:val="18"/>
                <w:szCs w:val="18"/>
              </w:rPr>
              <w:t>Asociaţiile de business</w:t>
            </w:r>
            <w:r w:rsidR="00951440">
              <w:rPr>
                <w:rFonts w:eastAsia="Times New Roman" w:cs="Times New Roman"/>
                <w:b/>
                <w:noProof/>
                <w:kern w:val="20"/>
                <w:sz w:val="18"/>
                <w:szCs w:val="18"/>
              </w:rPr>
              <w:t xml:space="preserve"> sectoriale</w:t>
            </w:r>
          </w:p>
          <w:p w:rsidR="006F44CA" w:rsidRPr="00424940" w:rsidRDefault="006F44CA" w:rsidP="00CF6C69">
            <w:pPr>
              <w:pStyle w:val="BoxText"/>
              <w:suppressAutoHyphens/>
              <w:rPr>
                <w:rFonts w:ascii="Times New Roman" w:hAnsi="Times New Roman" w:cs="Times New Roman"/>
                <w:b/>
              </w:rPr>
            </w:pPr>
            <w:r w:rsidRPr="00293162">
              <w:rPr>
                <w:rFonts w:ascii="Times New Roman" w:hAnsi="Times New Roman" w:cs="Times New Roman"/>
                <w:b/>
                <w:lang w:val="ro-RO"/>
              </w:rPr>
              <w:t>Primăriile</w:t>
            </w:r>
          </w:p>
          <w:p w:rsidR="006F44CA" w:rsidRPr="00424940" w:rsidRDefault="006F44CA" w:rsidP="00CF6C69">
            <w:pPr>
              <w:pStyle w:val="BoxText"/>
              <w:suppressAutoHyphens/>
              <w:rPr>
                <w:rFonts w:ascii="Times New Roman" w:hAnsi="Times New Roman" w:cs="Times New Roman"/>
              </w:rPr>
            </w:pPr>
          </w:p>
        </w:tc>
        <w:tc>
          <w:tcPr>
            <w:tcW w:w="4410" w:type="dxa"/>
            <w:tcBorders>
              <w:bottom w:val="single" w:sz="4" w:space="0" w:color="auto"/>
            </w:tcBorders>
            <w:shd w:val="clear" w:color="auto" w:fill="999999"/>
            <w:tcMar>
              <w:left w:w="0" w:type="dxa"/>
              <w:right w:w="0" w:type="dxa"/>
            </w:tcMar>
          </w:tcPr>
          <w:p w:rsidR="006F44CA" w:rsidRPr="00EF67E3" w:rsidRDefault="006F44CA" w:rsidP="00CF6C69">
            <w:pPr>
              <w:pStyle w:val="BoxHeadline"/>
              <w:jc w:val="both"/>
              <w:rPr>
                <w:rStyle w:val="hps"/>
                <w:rFonts w:eastAsia="Malgun Gothic"/>
              </w:rPr>
            </w:pPr>
            <w:r w:rsidRPr="00424940">
              <w:rPr>
                <w:rFonts w:ascii="Times New Roman" w:hAnsi="Times New Roman" w:cs="Times New Roman"/>
                <w:sz w:val="20"/>
              </w:rPr>
              <w:t xml:space="preserve"> 3) </w:t>
            </w:r>
            <w:r w:rsidRPr="00293162">
              <w:rPr>
                <w:rStyle w:val="hps"/>
                <w:rFonts w:eastAsia="Malgun Gothic"/>
                <w:lang w:val="ro-RO"/>
              </w:rPr>
              <w:t>Interes mare /</w:t>
            </w:r>
            <w:r w:rsidRPr="00293162">
              <w:rPr>
                <w:rStyle w:val="shorttext"/>
                <w:rFonts w:ascii="Times New Roman" w:hAnsi="Times New Roman" w:cs="Times New Roman"/>
                <w:lang w:val="ro-RO"/>
              </w:rPr>
              <w:t xml:space="preserve"> </w:t>
            </w:r>
            <w:r w:rsidRPr="00293162">
              <w:rPr>
                <w:rStyle w:val="hps"/>
                <w:rFonts w:eastAsia="Malgun Gothic"/>
                <w:lang w:val="ro-RO"/>
              </w:rPr>
              <w:t>Influenţă mare</w:t>
            </w:r>
          </w:p>
          <w:p w:rsidR="00951440" w:rsidRDefault="006F44CA" w:rsidP="00CF6C69">
            <w:pPr>
              <w:pStyle w:val="BoxHeadline"/>
              <w:jc w:val="both"/>
              <w:rPr>
                <w:rFonts w:ascii="Times New Roman" w:hAnsi="Times New Roman" w:cs="Times New Roman"/>
                <w:b w:val="0"/>
                <w:bCs w:val="0"/>
                <w:noProof/>
                <w:color w:val="FFFFFF" w:themeColor="background1"/>
                <w:kern w:val="20"/>
              </w:rPr>
            </w:pPr>
            <w:r w:rsidRPr="00181577">
              <w:rPr>
                <w:rFonts w:ascii="Times New Roman" w:hAnsi="Times New Roman" w:cs="Times New Roman"/>
                <w:bCs w:val="0"/>
                <w:noProof/>
                <w:color w:val="FFFFFF" w:themeColor="background1"/>
                <w:kern w:val="20"/>
              </w:rPr>
              <w:t xml:space="preserve">Instituţiile implementatoare: </w:t>
            </w:r>
            <w:r w:rsidRPr="00181577">
              <w:rPr>
                <w:rFonts w:ascii="Times New Roman" w:hAnsi="Times New Roman" w:cs="Times New Roman"/>
                <w:b w:val="0"/>
                <w:bCs w:val="0"/>
                <w:noProof/>
                <w:color w:val="FFFFFF" w:themeColor="background1"/>
                <w:kern w:val="20"/>
              </w:rPr>
              <w:t>Ministerul</w:t>
            </w:r>
            <w:r w:rsidR="00951440">
              <w:rPr>
                <w:rFonts w:ascii="Times New Roman" w:hAnsi="Times New Roman" w:cs="Times New Roman"/>
                <w:b w:val="0"/>
                <w:bCs w:val="0"/>
                <w:noProof/>
                <w:color w:val="FFFFFF" w:themeColor="background1"/>
                <w:kern w:val="20"/>
              </w:rPr>
              <w:t xml:space="preserve"> Economiei, Cancelaria de Stat, </w:t>
            </w:r>
            <w:r w:rsidRPr="00181577">
              <w:rPr>
                <w:rFonts w:ascii="Times New Roman" w:hAnsi="Times New Roman" w:cs="Times New Roman"/>
                <w:b w:val="0"/>
                <w:bCs w:val="0"/>
                <w:noProof/>
                <w:color w:val="FFFFFF" w:themeColor="background1"/>
                <w:kern w:val="20"/>
              </w:rPr>
              <w:t>Centrul de Guvernare Electronică</w:t>
            </w:r>
          </w:p>
          <w:p w:rsidR="00951440" w:rsidRDefault="00951440" w:rsidP="00CF6C69">
            <w:pPr>
              <w:pStyle w:val="BoxHeadline"/>
              <w:jc w:val="both"/>
              <w:rPr>
                <w:rFonts w:ascii="Times New Roman" w:hAnsi="Times New Roman" w:cs="Times New Roman"/>
                <w:bCs w:val="0"/>
                <w:noProof/>
                <w:color w:val="FFFFFF" w:themeColor="background1"/>
                <w:kern w:val="20"/>
              </w:rPr>
            </w:pPr>
            <w:r>
              <w:rPr>
                <w:rFonts w:ascii="Times New Roman" w:hAnsi="Times New Roman" w:cs="Times New Roman"/>
                <w:bCs w:val="0"/>
                <w:noProof/>
                <w:color w:val="FFFFFF" w:themeColor="background1"/>
                <w:kern w:val="20"/>
              </w:rPr>
              <w:t>Asociaţiile de business şi de profesionişti</w:t>
            </w:r>
          </w:p>
          <w:p w:rsidR="006F44CA" w:rsidRDefault="005A1E68" w:rsidP="00CF6C69">
            <w:pPr>
              <w:pStyle w:val="BoxHeadline"/>
              <w:jc w:val="both"/>
              <w:rPr>
                <w:rFonts w:ascii="Times New Roman" w:hAnsi="Times New Roman" w:cs="Times New Roman"/>
                <w:b w:val="0"/>
                <w:bCs w:val="0"/>
                <w:noProof/>
                <w:color w:val="FFFFFF" w:themeColor="background1"/>
                <w:kern w:val="20"/>
                <w:lang w:val="es-ES_tradnl"/>
              </w:rPr>
            </w:pPr>
            <w:r>
              <w:rPr>
                <w:rFonts w:ascii="Times New Roman" w:hAnsi="Times New Roman" w:cs="Times New Roman"/>
                <w:bCs w:val="0"/>
                <w:noProof/>
                <w:color w:val="FFFFFF" w:themeColor="background1"/>
                <w:kern w:val="20"/>
                <w:lang w:val="es-ES_tradnl"/>
              </w:rPr>
              <w:t>Participantii platformelor de dialog public-privat</w:t>
            </w:r>
            <w:r w:rsidR="006F44CA" w:rsidRPr="006870FB">
              <w:rPr>
                <w:rFonts w:ascii="Times New Roman" w:hAnsi="Times New Roman" w:cs="Times New Roman"/>
                <w:bCs w:val="0"/>
                <w:noProof/>
                <w:color w:val="FFFFFF" w:themeColor="background1"/>
                <w:kern w:val="20"/>
                <w:lang w:val="es-ES_tradnl"/>
              </w:rPr>
              <w:t xml:space="preserve"> (PPD)</w:t>
            </w:r>
            <w:r w:rsidR="006F44CA" w:rsidRPr="006870FB">
              <w:rPr>
                <w:rFonts w:ascii="Times New Roman" w:hAnsi="Times New Roman" w:cs="Times New Roman"/>
                <w:b w:val="0"/>
                <w:bCs w:val="0"/>
                <w:noProof/>
                <w:color w:val="FFFFFF" w:themeColor="background1"/>
                <w:kern w:val="20"/>
                <w:lang w:val="es-ES_tradnl"/>
              </w:rPr>
              <w:t>: RIA, Grupul de Lucru pentru reglementarea activitatii de intreprizator, NBA, Consiliul Consultativ al Ministerului Economiei, Consiliul de Conrformare al Serviciului Fiscal si Consiliul Consultativ al Serviciuui Fiscal, Comitetul Consultativ pe lângă Serviciul Vamal</w:t>
            </w:r>
          </w:p>
          <w:p w:rsidR="006F44CA" w:rsidRPr="004D364B" w:rsidRDefault="006F44CA" w:rsidP="00CF6C69">
            <w:pPr>
              <w:pStyle w:val="BoxText"/>
              <w:suppressAutoHyphens/>
              <w:rPr>
                <w:rFonts w:ascii="Times New Roman" w:hAnsi="Times New Roman" w:cs="Times New Roman"/>
                <w:b/>
                <w:color w:val="FFFFFF" w:themeColor="background1"/>
                <w:lang w:val="es-ES_tradnl"/>
              </w:rPr>
            </w:pPr>
          </w:p>
          <w:p w:rsidR="006F44CA" w:rsidRPr="004D364B" w:rsidRDefault="006F44CA" w:rsidP="00CF6C69">
            <w:pPr>
              <w:pStyle w:val="BoxHeadline"/>
              <w:jc w:val="both"/>
              <w:rPr>
                <w:rFonts w:ascii="Times New Roman" w:hAnsi="Times New Roman" w:cs="Times New Roman"/>
                <w:b w:val="0"/>
                <w:bCs w:val="0"/>
                <w:noProof/>
                <w:color w:val="FFFFFF" w:themeColor="background1"/>
                <w:kern w:val="20"/>
                <w:lang w:val="es-ES_tradnl"/>
              </w:rPr>
            </w:pPr>
            <w:r w:rsidRPr="006870FB">
              <w:rPr>
                <w:rFonts w:ascii="Times New Roman" w:hAnsi="Times New Roman" w:cs="Times New Roman"/>
                <w:bCs w:val="0"/>
                <w:noProof/>
                <w:color w:val="FFFFFF" w:themeColor="background1"/>
                <w:kern w:val="20"/>
                <w:lang w:val="es-ES_tradnl"/>
              </w:rPr>
              <w:t>Donatorii</w:t>
            </w:r>
            <w:r w:rsidRPr="006870FB">
              <w:rPr>
                <w:rFonts w:ascii="Times New Roman" w:hAnsi="Times New Roman" w:cs="Times New Roman"/>
                <w:b w:val="0"/>
                <w:bCs w:val="0"/>
                <w:noProof/>
                <w:color w:val="FFFFFF" w:themeColor="background1"/>
                <w:kern w:val="20"/>
                <w:lang w:val="es-ES_tradnl"/>
              </w:rPr>
              <w:t xml:space="preserve">: UE, Banca Mondială, </w:t>
            </w:r>
            <w:r>
              <w:rPr>
                <w:rFonts w:ascii="Times New Roman" w:hAnsi="Times New Roman" w:cs="Times New Roman"/>
                <w:b w:val="0"/>
                <w:bCs w:val="0"/>
                <w:noProof/>
                <w:color w:val="FFFFFF" w:themeColor="background1"/>
                <w:kern w:val="20"/>
                <w:lang w:val="es-ES_tradnl"/>
              </w:rPr>
              <w:t>PNUD</w:t>
            </w:r>
            <w:r w:rsidRPr="006870FB">
              <w:rPr>
                <w:rFonts w:ascii="Times New Roman" w:hAnsi="Times New Roman" w:cs="Times New Roman"/>
                <w:b w:val="0"/>
                <w:bCs w:val="0"/>
                <w:noProof/>
                <w:color w:val="FFFFFF" w:themeColor="background1"/>
                <w:kern w:val="20"/>
                <w:lang w:val="es-ES_tradnl"/>
              </w:rPr>
              <w:t>, USAID, SID</w:t>
            </w:r>
            <w:r>
              <w:rPr>
                <w:rFonts w:ascii="Times New Roman" w:hAnsi="Times New Roman" w:cs="Times New Roman"/>
                <w:b w:val="0"/>
                <w:bCs w:val="0"/>
                <w:noProof/>
                <w:color w:val="FFFFFF" w:themeColor="background1"/>
                <w:kern w:val="20"/>
                <w:lang w:val="es-ES_tradnl"/>
              </w:rPr>
              <w:t>A</w:t>
            </w:r>
          </w:p>
          <w:p w:rsidR="006F44CA" w:rsidRPr="006870FB" w:rsidRDefault="006F44CA" w:rsidP="00CF6C69">
            <w:pPr>
              <w:pStyle w:val="BoxText"/>
              <w:suppressAutoHyphens/>
              <w:rPr>
                <w:rFonts w:ascii="Times New Roman" w:hAnsi="Times New Roman" w:cs="Times New Roman"/>
                <w:b/>
                <w:color w:val="FFFFFF"/>
                <w:sz w:val="20"/>
                <w:lang w:val="es-ES_tradnl"/>
              </w:rPr>
            </w:pPr>
          </w:p>
        </w:tc>
      </w:tr>
      <w:tr w:rsidR="006F44CA" w:rsidRPr="00424940" w:rsidTr="00CF6C69">
        <w:trPr>
          <w:trHeight w:val="2880"/>
          <w:jc w:val="center"/>
        </w:trPr>
        <w:tc>
          <w:tcPr>
            <w:tcW w:w="593" w:type="dxa"/>
            <w:vMerge/>
            <w:tcBorders>
              <w:left w:val="nil"/>
              <w:bottom w:val="nil"/>
            </w:tcBorders>
          </w:tcPr>
          <w:p w:rsidR="006F44CA" w:rsidRPr="006870FB" w:rsidRDefault="006F44CA" w:rsidP="00CF6C69">
            <w:pPr>
              <w:pStyle w:val="BoxHeadline"/>
              <w:jc w:val="both"/>
              <w:rPr>
                <w:rFonts w:ascii="Times New Roman" w:hAnsi="Times New Roman" w:cs="Times New Roman"/>
                <w:lang w:val="es-ES_tradnl"/>
              </w:rPr>
            </w:pPr>
          </w:p>
        </w:tc>
        <w:tc>
          <w:tcPr>
            <w:tcW w:w="4357" w:type="dxa"/>
            <w:tcBorders>
              <w:bottom w:val="single" w:sz="4" w:space="0" w:color="auto"/>
            </w:tcBorders>
            <w:shd w:val="clear" w:color="auto" w:fill="E6E6E6"/>
            <w:tcMar>
              <w:top w:w="115" w:type="dxa"/>
              <w:left w:w="115" w:type="dxa"/>
              <w:right w:w="115" w:type="dxa"/>
            </w:tcMar>
          </w:tcPr>
          <w:p w:rsidR="006F44CA" w:rsidRPr="00AC61F8" w:rsidRDefault="006F44CA" w:rsidP="00CF6C69">
            <w:pPr>
              <w:pStyle w:val="BoxHeadline"/>
              <w:jc w:val="both"/>
              <w:rPr>
                <w:rStyle w:val="hps"/>
                <w:rFonts w:eastAsia="Malgun Gothic"/>
                <w:lang w:val="es-ES_tradnl"/>
              </w:rPr>
            </w:pPr>
            <w:r w:rsidRPr="00AC61F8">
              <w:rPr>
                <w:rFonts w:ascii="Times New Roman" w:hAnsi="Times New Roman" w:cs="Times New Roman"/>
                <w:sz w:val="20"/>
                <w:lang w:val="es-ES_tradnl"/>
              </w:rPr>
              <w:t>1</w:t>
            </w:r>
            <w:r w:rsidRPr="00AC61F8">
              <w:rPr>
                <w:rStyle w:val="hps"/>
                <w:rFonts w:eastAsia="Malgun Gothic"/>
                <w:lang w:val="es-ES_tradnl"/>
              </w:rPr>
              <w:t xml:space="preserve">) </w:t>
            </w:r>
            <w:r w:rsidRPr="00293162">
              <w:rPr>
                <w:rStyle w:val="hps"/>
                <w:rFonts w:eastAsia="Malgun Gothic"/>
                <w:lang w:val="ro-RO"/>
              </w:rPr>
              <w:t>Interes scăzut</w:t>
            </w:r>
            <w:r w:rsidRPr="00293162">
              <w:rPr>
                <w:rStyle w:val="shorttext"/>
                <w:rFonts w:ascii="Times New Roman" w:hAnsi="Times New Roman" w:cs="Times New Roman"/>
                <w:lang w:val="ro-RO"/>
              </w:rPr>
              <w:t xml:space="preserve"> </w:t>
            </w:r>
            <w:r w:rsidRPr="00293162">
              <w:rPr>
                <w:rStyle w:val="hps"/>
                <w:rFonts w:eastAsia="Malgun Gothic"/>
                <w:lang w:val="ro-RO"/>
              </w:rPr>
              <w:t>/</w:t>
            </w:r>
            <w:r w:rsidRPr="00293162">
              <w:rPr>
                <w:rStyle w:val="shorttext"/>
                <w:rFonts w:ascii="Times New Roman" w:hAnsi="Times New Roman" w:cs="Times New Roman"/>
                <w:lang w:val="ro-RO"/>
              </w:rPr>
              <w:t xml:space="preserve">Influenţă </w:t>
            </w:r>
            <w:r w:rsidRPr="00293162">
              <w:rPr>
                <w:rStyle w:val="hps"/>
                <w:rFonts w:eastAsia="Malgun Gothic"/>
                <w:lang w:val="ro-RO"/>
              </w:rPr>
              <w:t>redusă</w:t>
            </w:r>
          </w:p>
          <w:p w:rsidR="006F44CA" w:rsidRPr="00AC61F8" w:rsidRDefault="006F44CA" w:rsidP="00CF6C69">
            <w:pPr>
              <w:pStyle w:val="BoxHeadline"/>
              <w:jc w:val="left"/>
              <w:rPr>
                <w:rFonts w:ascii="Times New Roman" w:hAnsi="Times New Roman" w:cs="Times New Roman"/>
                <w:b w:val="0"/>
                <w:lang w:val="ro-RO"/>
              </w:rPr>
            </w:pPr>
            <w:r w:rsidRPr="00293162">
              <w:rPr>
                <w:rFonts w:ascii="Times New Roman" w:hAnsi="Times New Roman" w:cs="Times New Roman"/>
                <w:b w:val="0"/>
                <w:lang w:val="ro-RO"/>
              </w:rPr>
              <w:t>MIEPO</w:t>
            </w:r>
            <w:r w:rsidRPr="00AC61F8">
              <w:rPr>
                <w:rFonts w:ascii="Times New Roman" w:hAnsi="Times New Roman" w:cs="Times New Roman"/>
                <w:b w:val="0"/>
                <w:lang w:val="ro-RO"/>
              </w:rPr>
              <w:t xml:space="preserve">  </w:t>
            </w:r>
          </w:p>
          <w:p w:rsidR="006F44CA" w:rsidRPr="00AC61F8" w:rsidRDefault="006F44CA" w:rsidP="00CF6C69">
            <w:pPr>
              <w:pStyle w:val="BoxHeadline"/>
              <w:jc w:val="left"/>
              <w:rPr>
                <w:rFonts w:ascii="Times New Roman" w:hAnsi="Times New Roman" w:cs="Times New Roman"/>
                <w:b w:val="0"/>
                <w:lang w:val="ro-RO"/>
              </w:rPr>
            </w:pPr>
            <w:r w:rsidRPr="00AC61F8">
              <w:rPr>
                <w:rFonts w:ascii="Times New Roman" w:hAnsi="Times New Roman" w:cs="Times New Roman"/>
                <w:b w:val="0"/>
                <w:lang w:val="ro-RO"/>
              </w:rPr>
              <w:t xml:space="preserve">Publicul larg, </w:t>
            </w:r>
          </w:p>
          <w:p w:rsidR="006F44CA" w:rsidRPr="00AC61F8" w:rsidRDefault="006F44CA" w:rsidP="00CF6C69">
            <w:pPr>
              <w:pStyle w:val="BoxHeadline"/>
              <w:jc w:val="left"/>
              <w:rPr>
                <w:rFonts w:ascii="Times New Roman" w:hAnsi="Times New Roman" w:cs="Times New Roman"/>
                <w:b w:val="0"/>
                <w:lang w:val="ro-RO"/>
              </w:rPr>
            </w:pPr>
            <w:r w:rsidRPr="00AC61F8">
              <w:rPr>
                <w:rFonts w:ascii="Times New Roman" w:hAnsi="Times New Roman" w:cs="Times New Roman"/>
                <w:b w:val="0"/>
                <w:lang w:val="ro-RO"/>
              </w:rPr>
              <w:t xml:space="preserve">Consiliul Naţional de Participare </w:t>
            </w:r>
          </w:p>
          <w:p w:rsidR="006F44CA" w:rsidRPr="00AC61F8" w:rsidRDefault="006F44CA" w:rsidP="00CF6C69">
            <w:pPr>
              <w:pStyle w:val="BoxHeadline"/>
              <w:jc w:val="left"/>
              <w:rPr>
                <w:rFonts w:ascii="Times New Roman" w:hAnsi="Times New Roman" w:cs="Times New Roman"/>
                <w:b w:val="0"/>
                <w:lang w:val="ro-RO"/>
              </w:rPr>
            </w:pPr>
            <w:r w:rsidRPr="00AC61F8">
              <w:rPr>
                <w:rFonts w:ascii="Times New Roman" w:hAnsi="Times New Roman" w:cs="Times New Roman"/>
                <w:b w:val="0"/>
                <w:lang w:val="ro-RO"/>
              </w:rPr>
              <w:t>Biroul Național de Statistică, Comisia Națională a Pieței Financiare,Camera Înregistrării de Stat, Camera de Licențiere, B</w:t>
            </w:r>
            <w:r>
              <w:rPr>
                <w:rFonts w:ascii="Times New Roman" w:hAnsi="Times New Roman" w:cs="Times New Roman"/>
                <w:b w:val="0"/>
                <w:lang w:val="ro-RO"/>
              </w:rPr>
              <w:t xml:space="preserve">anca </w:t>
            </w:r>
            <w:r w:rsidRPr="00AC61F8">
              <w:rPr>
                <w:rFonts w:ascii="Times New Roman" w:hAnsi="Times New Roman" w:cs="Times New Roman"/>
                <w:b w:val="0"/>
                <w:lang w:val="ro-RO"/>
              </w:rPr>
              <w:t>N</w:t>
            </w:r>
            <w:r>
              <w:rPr>
                <w:rFonts w:ascii="Times New Roman" w:hAnsi="Times New Roman" w:cs="Times New Roman"/>
                <w:b w:val="0"/>
                <w:lang w:val="ro-RO"/>
              </w:rPr>
              <w:t>ațională a R</w:t>
            </w:r>
            <w:r w:rsidRPr="00AC61F8">
              <w:rPr>
                <w:rFonts w:ascii="Times New Roman" w:hAnsi="Times New Roman" w:cs="Times New Roman"/>
                <w:b w:val="0"/>
                <w:lang w:val="ro-RO"/>
              </w:rPr>
              <w:t xml:space="preserve">M </w:t>
            </w:r>
          </w:p>
          <w:p w:rsidR="006F44CA" w:rsidRPr="00AC61F8" w:rsidRDefault="006F44CA" w:rsidP="00CF6C69">
            <w:pPr>
              <w:pStyle w:val="BoxHeadline"/>
              <w:jc w:val="both"/>
              <w:rPr>
                <w:rFonts w:ascii="Times New Roman" w:hAnsi="Times New Roman" w:cs="Times New Roman"/>
                <w:b w:val="0"/>
              </w:rPr>
            </w:pPr>
            <w:r w:rsidRPr="00AC61F8">
              <w:rPr>
                <w:rFonts w:ascii="Times New Roman" w:hAnsi="Times New Roman" w:cs="Times New Roman"/>
                <w:b w:val="0"/>
                <w:lang w:val="ro-RO"/>
              </w:rPr>
              <w:t xml:space="preserve"> Parlamentul</w:t>
            </w:r>
          </w:p>
        </w:tc>
        <w:tc>
          <w:tcPr>
            <w:tcW w:w="4410" w:type="dxa"/>
            <w:tcBorders>
              <w:bottom w:val="single" w:sz="4" w:space="0" w:color="auto"/>
            </w:tcBorders>
            <w:shd w:val="clear" w:color="auto" w:fill="737373"/>
            <w:tcMar>
              <w:top w:w="115" w:type="dxa"/>
              <w:left w:w="115" w:type="dxa"/>
              <w:right w:w="115" w:type="dxa"/>
            </w:tcMar>
          </w:tcPr>
          <w:p w:rsidR="006F44CA" w:rsidRPr="00EF67E3" w:rsidRDefault="006F44CA" w:rsidP="00CF6C69">
            <w:pPr>
              <w:pStyle w:val="BoxHeadline"/>
              <w:jc w:val="both"/>
              <w:rPr>
                <w:rStyle w:val="hps"/>
                <w:rFonts w:eastAsia="Malgun Gothic"/>
              </w:rPr>
            </w:pPr>
            <w:r w:rsidRPr="00424940">
              <w:rPr>
                <w:rFonts w:ascii="Times New Roman" w:hAnsi="Times New Roman" w:cs="Times New Roman"/>
                <w:sz w:val="20"/>
              </w:rPr>
              <w:t xml:space="preserve">4) </w:t>
            </w:r>
            <w:r w:rsidRPr="00293162">
              <w:rPr>
                <w:rStyle w:val="hps"/>
                <w:rFonts w:eastAsia="Malgun Gothic"/>
                <w:lang w:val="ro-RO"/>
              </w:rPr>
              <w:t>Interes scăzut</w:t>
            </w:r>
            <w:r w:rsidRPr="00293162">
              <w:rPr>
                <w:rStyle w:val="shorttext"/>
                <w:rFonts w:ascii="Times New Roman" w:hAnsi="Times New Roman" w:cs="Times New Roman"/>
                <w:lang w:val="ro-RO"/>
              </w:rPr>
              <w:t xml:space="preserve"> </w:t>
            </w:r>
            <w:r w:rsidRPr="00293162">
              <w:rPr>
                <w:rStyle w:val="hps"/>
                <w:rFonts w:eastAsia="Malgun Gothic"/>
                <w:lang w:val="ro-RO"/>
              </w:rPr>
              <w:t>/</w:t>
            </w:r>
            <w:r w:rsidRPr="00293162">
              <w:rPr>
                <w:rStyle w:val="shorttext"/>
                <w:rFonts w:ascii="Times New Roman" w:hAnsi="Times New Roman" w:cs="Times New Roman"/>
                <w:lang w:val="ro-RO"/>
              </w:rPr>
              <w:t xml:space="preserve"> </w:t>
            </w:r>
            <w:r w:rsidRPr="00293162">
              <w:rPr>
                <w:rStyle w:val="hps"/>
                <w:rFonts w:eastAsia="Malgun Gothic"/>
                <w:lang w:val="ro-RO"/>
              </w:rPr>
              <w:t>Influenţă mare</w:t>
            </w:r>
          </w:p>
          <w:p w:rsidR="006F44CA" w:rsidRPr="006870FB" w:rsidRDefault="006F44CA" w:rsidP="00CF6C69">
            <w:pPr>
              <w:pStyle w:val="BoxHeadline"/>
              <w:jc w:val="both"/>
              <w:rPr>
                <w:rFonts w:ascii="Times New Roman" w:hAnsi="Times New Roman" w:cs="Times New Roman"/>
                <w:bCs w:val="0"/>
                <w:noProof/>
                <w:color w:val="FFFFFF" w:themeColor="background1"/>
                <w:kern w:val="20"/>
              </w:rPr>
            </w:pPr>
            <w:r w:rsidRPr="006870FB">
              <w:rPr>
                <w:rFonts w:ascii="Times New Roman" w:hAnsi="Times New Roman" w:cs="Times New Roman"/>
                <w:bCs w:val="0"/>
                <w:noProof/>
                <w:color w:val="FFFFFF" w:themeColor="background1"/>
                <w:kern w:val="20"/>
              </w:rPr>
              <w:t xml:space="preserve">Instituţiile implementatoare:  </w:t>
            </w:r>
            <w:r w:rsidRPr="006870FB">
              <w:rPr>
                <w:rFonts w:ascii="Times New Roman" w:hAnsi="Times New Roman" w:cs="Times New Roman"/>
                <w:b w:val="0"/>
                <w:bCs w:val="0"/>
                <w:noProof/>
                <w:color w:val="FFFFFF" w:themeColor="background1"/>
                <w:kern w:val="20"/>
              </w:rPr>
              <w:t>Serviciul Vamal, Serviciul Fiscal de Stat, Ministerul Finanţelor, Ministerul Construcțiilor și Dezv</w:t>
            </w:r>
            <w:r>
              <w:rPr>
                <w:rFonts w:ascii="Times New Roman" w:hAnsi="Times New Roman" w:cs="Times New Roman"/>
                <w:b w:val="0"/>
                <w:bCs w:val="0"/>
                <w:noProof/>
                <w:color w:val="FFFFFF" w:themeColor="background1"/>
                <w:kern w:val="20"/>
              </w:rPr>
              <w:t>oltării Reg.ionale</w:t>
            </w:r>
          </w:p>
          <w:p w:rsidR="006F44CA" w:rsidRPr="006870FB" w:rsidRDefault="00951440" w:rsidP="00CF6C69">
            <w:pPr>
              <w:pStyle w:val="BoxHeadline"/>
              <w:jc w:val="both"/>
              <w:rPr>
                <w:rFonts w:ascii="Times New Roman" w:hAnsi="Times New Roman" w:cs="Times New Roman"/>
                <w:color w:val="FFFFFF"/>
                <w:sz w:val="20"/>
                <w:lang w:val="ro-RO"/>
              </w:rPr>
            </w:pPr>
            <w:r>
              <w:rPr>
                <w:rFonts w:ascii="Times New Roman" w:hAnsi="Times New Roman" w:cs="Times New Roman"/>
                <w:bCs w:val="0"/>
                <w:noProof/>
                <w:color w:val="FFFFFF" w:themeColor="background1"/>
                <w:kern w:val="20"/>
              </w:rPr>
              <w:t>Funcționarii de stat din toate autorităţile de implementare.</w:t>
            </w:r>
          </w:p>
        </w:tc>
      </w:tr>
      <w:tr w:rsidR="006F44CA" w:rsidRPr="00C522BB" w:rsidTr="00CF6C69">
        <w:trPr>
          <w:trHeight w:hRule="exact" w:val="432"/>
          <w:jc w:val="center"/>
        </w:trPr>
        <w:tc>
          <w:tcPr>
            <w:tcW w:w="9360" w:type="dxa"/>
            <w:gridSpan w:val="3"/>
            <w:tcBorders>
              <w:top w:val="nil"/>
              <w:left w:val="nil"/>
              <w:bottom w:val="nil"/>
              <w:right w:val="nil"/>
            </w:tcBorders>
            <w:vAlign w:val="bottom"/>
          </w:tcPr>
          <w:p w:rsidR="006F44CA" w:rsidRPr="0036464C" w:rsidRDefault="006F44CA" w:rsidP="00CF6C69">
            <w:pPr>
              <w:suppressAutoHyphens/>
              <w:ind w:right="-1"/>
              <w:jc w:val="center"/>
              <w:rPr>
                <w:rFonts w:cs="Times New Roman"/>
                <w:b/>
                <w:lang w:val="es-ES_tradnl"/>
              </w:rPr>
            </w:pPr>
            <w:r w:rsidRPr="0036464C">
              <w:rPr>
                <w:rFonts w:cs="Times New Roman"/>
                <w:b/>
                <w:sz w:val="20"/>
                <w:lang w:val="es-ES_tradnl"/>
              </w:rPr>
              <w:t xml:space="preserve">(-)  </w:t>
            </w:r>
            <w:r w:rsidRPr="00293162">
              <w:rPr>
                <w:rFonts w:cs="Times New Roman"/>
                <w:b/>
                <w:sz w:val="20"/>
                <w:lang w:val="ro-RO"/>
              </w:rPr>
              <w:t>Influenţa asupra strategiei de r</w:t>
            </w:r>
            <w:r>
              <w:rPr>
                <w:rFonts w:cs="Times New Roman"/>
                <w:b/>
                <w:sz w:val="20"/>
                <w:lang w:val="ro-RO"/>
              </w:rPr>
              <w:t>eforma</w:t>
            </w:r>
            <w:r w:rsidRPr="00293162">
              <w:rPr>
                <w:rFonts w:cs="Times New Roman"/>
                <w:b/>
                <w:sz w:val="20"/>
                <w:lang w:val="ro-RO"/>
              </w:rPr>
              <w:t xml:space="preserve"> cadrului de reglementare  </w:t>
            </w:r>
            <w:r w:rsidRPr="0036464C">
              <w:rPr>
                <w:rFonts w:cs="Times New Roman"/>
                <w:b/>
                <w:sz w:val="20"/>
                <w:lang w:val="es-ES_tradnl"/>
              </w:rPr>
              <w:t>(+)</w:t>
            </w:r>
          </w:p>
        </w:tc>
      </w:tr>
    </w:tbl>
    <w:p w:rsidR="006F44CA" w:rsidRPr="0036464C" w:rsidRDefault="006F44CA" w:rsidP="006F44CA">
      <w:pPr>
        <w:pStyle w:val="af4"/>
        <w:ind w:right="-53"/>
        <w:rPr>
          <w:lang w:val="ro-RO" w:eastAsia="ko-KR"/>
        </w:rPr>
      </w:pPr>
      <w:r w:rsidRPr="0036464C">
        <w:rPr>
          <w:lang w:val="ro-RO" w:eastAsia="ko-KR"/>
        </w:rPr>
        <w:t>În tabelul de mai sus, partenerii sunt clasificaţi în 4 categorii şi respectiv grupaţi în cele 4 cadrane conform ratingurilor oferite nivelului de interes şi gradului de influenţă. Categoria "interes scăzut" presupune faptul că partenerul nu este preocupat în activitatea sa zilnică de reformele de reglementare. Iar în categoria "importanță scăzută" sunt incluşi partenerii care nu au o influenţă majoră asupra succesului sau insuccesului implementării strategiei. Ca urmare a acestei clasificări, rezultă abordarea necesară fiecărei categorii.</w:t>
      </w:r>
    </w:p>
    <w:p w:rsidR="006F44CA" w:rsidRPr="0036464C" w:rsidRDefault="006F44CA" w:rsidP="006F44CA">
      <w:pPr>
        <w:pStyle w:val="af4"/>
        <w:ind w:right="-53"/>
        <w:jc w:val="both"/>
        <w:rPr>
          <w:lang w:val="ro-RO" w:eastAsia="ko-KR"/>
        </w:rPr>
      </w:pPr>
    </w:p>
    <w:p w:rsidR="006F44CA" w:rsidRPr="0036464C" w:rsidRDefault="006F44CA" w:rsidP="006F44CA">
      <w:pPr>
        <w:pStyle w:val="USAIDBullets-Level1"/>
        <w:rPr>
          <w:lang w:val="ro-RO"/>
        </w:rPr>
      </w:pPr>
      <w:r w:rsidRPr="0036464C">
        <w:rPr>
          <w:i/>
          <w:lang w:val="ro-RO"/>
        </w:rPr>
        <w:t>Grupul 1</w:t>
      </w:r>
      <w:r w:rsidRPr="0036464C">
        <w:rPr>
          <w:lang w:val="ro-RO"/>
        </w:rPr>
        <w:t xml:space="preserve">: </w:t>
      </w:r>
      <w:r w:rsidRPr="00293162">
        <w:rPr>
          <w:rStyle w:val="hps"/>
          <w:rFonts w:eastAsia="Malgun Gothic"/>
          <w:lang w:val="ro-RO"/>
        </w:rPr>
        <w:t>Interes scăzut</w:t>
      </w:r>
      <w:r w:rsidRPr="00293162">
        <w:rPr>
          <w:rStyle w:val="shorttext"/>
          <w:rFonts w:cs="Times New Roman"/>
          <w:lang w:val="ro-RO"/>
        </w:rPr>
        <w:t xml:space="preserve"> </w:t>
      </w:r>
      <w:r w:rsidRPr="00293162">
        <w:rPr>
          <w:rStyle w:val="hps"/>
          <w:rFonts w:eastAsia="Malgun Gothic"/>
          <w:lang w:val="ro-RO"/>
        </w:rPr>
        <w:t>/</w:t>
      </w:r>
      <w:r w:rsidRPr="00293162">
        <w:rPr>
          <w:rStyle w:val="shorttext"/>
          <w:rFonts w:cs="Times New Roman"/>
          <w:lang w:val="ro-RO"/>
        </w:rPr>
        <w:t xml:space="preserve">Influenţă </w:t>
      </w:r>
      <w:r w:rsidRPr="00293162">
        <w:rPr>
          <w:rStyle w:val="hps"/>
          <w:rFonts w:eastAsia="Malgun Gothic"/>
          <w:lang w:val="ro-RO"/>
        </w:rPr>
        <w:t>redusă</w:t>
      </w:r>
      <w:r w:rsidRPr="0036464C">
        <w:rPr>
          <w:lang w:val="ro-RO"/>
        </w:rPr>
        <w:t xml:space="preserve">: </w:t>
      </w:r>
      <w:r>
        <w:rPr>
          <w:lang w:val="ro-RO"/>
        </w:rPr>
        <w:t>De ținut în vizor</w:t>
      </w:r>
    </w:p>
    <w:p w:rsidR="006F44CA" w:rsidRPr="0036464C" w:rsidRDefault="006F44CA" w:rsidP="006F44CA">
      <w:pPr>
        <w:pStyle w:val="USAIDBullets-Level1"/>
        <w:rPr>
          <w:lang w:val="ro-RO"/>
        </w:rPr>
      </w:pPr>
      <w:r w:rsidRPr="0036464C">
        <w:rPr>
          <w:i/>
          <w:lang w:val="ro-RO"/>
        </w:rPr>
        <w:t>Grupul 2</w:t>
      </w:r>
      <w:r w:rsidRPr="0036464C">
        <w:rPr>
          <w:lang w:val="ro-RO"/>
        </w:rPr>
        <w:t xml:space="preserve">: </w:t>
      </w:r>
      <w:r w:rsidRPr="00293162">
        <w:rPr>
          <w:rStyle w:val="hps"/>
          <w:rFonts w:eastAsia="Malgun Gothic"/>
          <w:lang w:val="ro-RO"/>
        </w:rPr>
        <w:t>Interes mare</w:t>
      </w:r>
      <w:r w:rsidRPr="00293162">
        <w:rPr>
          <w:rStyle w:val="shorttext"/>
          <w:rFonts w:cs="Times New Roman"/>
          <w:lang w:val="ro-RO"/>
        </w:rPr>
        <w:t xml:space="preserve"> </w:t>
      </w:r>
      <w:r w:rsidRPr="00293162">
        <w:rPr>
          <w:rStyle w:val="hps"/>
          <w:rFonts w:eastAsia="Malgun Gothic"/>
          <w:lang w:val="ro-RO"/>
        </w:rPr>
        <w:t>/Influență redusă</w:t>
      </w:r>
      <w:r w:rsidRPr="0036464C">
        <w:rPr>
          <w:lang w:val="ro-RO"/>
        </w:rPr>
        <w:t xml:space="preserve">: </w:t>
      </w:r>
      <w:r>
        <w:rPr>
          <w:lang w:val="ro-RO"/>
        </w:rPr>
        <w:t>De informat</w:t>
      </w:r>
    </w:p>
    <w:p w:rsidR="006F44CA" w:rsidRPr="0036464C" w:rsidRDefault="006F44CA" w:rsidP="006F44CA">
      <w:pPr>
        <w:pStyle w:val="USAIDBullets-Level1"/>
        <w:ind w:left="990" w:hanging="990"/>
        <w:rPr>
          <w:lang w:val="ro-RO"/>
        </w:rPr>
      </w:pPr>
      <w:r w:rsidRPr="0036464C">
        <w:rPr>
          <w:i/>
          <w:lang w:val="ro-RO"/>
        </w:rPr>
        <w:t>Grupul 3</w:t>
      </w:r>
      <w:r w:rsidRPr="0036464C">
        <w:rPr>
          <w:lang w:val="ro-RO"/>
        </w:rPr>
        <w:t>:</w:t>
      </w:r>
      <w:r>
        <w:rPr>
          <w:lang w:val="ro-RO"/>
        </w:rPr>
        <w:t xml:space="preserve"> </w:t>
      </w:r>
      <w:r w:rsidRPr="00293162">
        <w:rPr>
          <w:rStyle w:val="hps"/>
          <w:rFonts w:eastAsia="Malgun Gothic"/>
          <w:lang w:val="ro-RO"/>
        </w:rPr>
        <w:t>Interes mare /</w:t>
      </w:r>
      <w:r w:rsidRPr="00293162">
        <w:rPr>
          <w:rStyle w:val="shorttext"/>
          <w:rFonts w:cs="Times New Roman"/>
          <w:lang w:val="ro-RO"/>
        </w:rPr>
        <w:t xml:space="preserve"> </w:t>
      </w:r>
      <w:r w:rsidRPr="00293162">
        <w:rPr>
          <w:rStyle w:val="hps"/>
          <w:rFonts w:eastAsia="Malgun Gothic"/>
          <w:lang w:val="ro-RO"/>
        </w:rPr>
        <w:t>Influenţă mare</w:t>
      </w:r>
      <w:r>
        <w:rPr>
          <w:rStyle w:val="hps"/>
          <w:rFonts w:eastAsia="Malgun Gothic"/>
          <w:lang w:val="ro-RO"/>
        </w:rPr>
        <w:t>: Implicare continuă și menținerea unor relații bune de parteneriat</w:t>
      </w:r>
    </w:p>
    <w:p w:rsidR="006F44CA" w:rsidRPr="0036464C" w:rsidRDefault="006F44CA" w:rsidP="006F44CA">
      <w:pPr>
        <w:pStyle w:val="USAIDBullets-Level1"/>
        <w:ind w:left="990" w:hanging="990"/>
        <w:rPr>
          <w:lang w:val="ro-RO"/>
        </w:rPr>
      </w:pPr>
      <w:r w:rsidRPr="0036464C">
        <w:rPr>
          <w:i/>
          <w:lang w:val="ro-RO"/>
        </w:rPr>
        <w:t>Grupul 4</w:t>
      </w:r>
      <w:r w:rsidRPr="0036464C">
        <w:rPr>
          <w:lang w:val="ro-RO"/>
        </w:rPr>
        <w:t xml:space="preserve">: </w:t>
      </w:r>
      <w:r w:rsidRPr="00293162">
        <w:rPr>
          <w:rStyle w:val="hps"/>
          <w:rFonts w:eastAsia="Malgun Gothic"/>
          <w:lang w:val="ro-RO"/>
        </w:rPr>
        <w:t>Interes scăzut</w:t>
      </w:r>
      <w:r w:rsidRPr="00293162">
        <w:rPr>
          <w:rStyle w:val="shorttext"/>
          <w:rFonts w:cs="Times New Roman"/>
          <w:lang w:val="ro-RO"/>
        </w:rPr>
        <w:t xml:space="preserve"> </w:t>
      </w:r>
      <w:r w:rsidRPr="00293162">
        <w:rPr>
          <w:rStyle w:val="hps"/>
          <w:rFonts w:eastAsia="Malgun Gothic"/>
          <w:lang w:val="ro-RO"/>
        </w:rPr>
        <w:t>/</w:t>
      </w:r>
      <w:r w:rsidRPr="00293162">
        <w:rPr>
          <w:rStyle w:val="shorttext"/>
          <w:rFonts w:cs="Times New Roman"/>
          <w:lang w:val="ro-RO"/>
        </w:rPr>
        <w:t xml:space="preserve"> </w:t>
      </w:r>
      <w:r w:rsidRPr="00293162">
        <w:rPr>
          <w:rStyle w:val="hps"/>
          <w:rFonts w:eastAsia="Malgun Gothic"/>
          <w:lang w:val="ro-RO"/>
        </w:rPr>
        <w:t>Influenţă mare</w:t>
      </w:r>
      <w:r w:rsidRPr="0036464C">
        <w:rPr>
          <w:lang w:val="ro-RO"/>
        </w:rPr>
        <w:t xml:space="preserve">: </w:t>
      </w:r>
      <w:r>
        <w:rPr>
          <w:lang w:val="ro-RO"/>
        </w:rPr>
        <w:t>Stimularea interesului și implicarea, din punct de vedere strategic</w:t>
      </w:r>
    </w:p>
    <w:p w:rsidR="006F44CA" w:rsidRPr="0036464C" w:rsidRDefault="006F44CA" w:rsidP="006F44CA">
      <w:pPr>
        <w:pStyle w:val="af4"/>
        <w:ind w:right="-53"/>
        <w:jc w:val="both"/>
        <w:rPr>
          <w:lang w:val="ro-RO" w:eastAsia="ko-KR"/>
        </w:rPr>
      </w:pPr>
      <w:r w:rsidRPr="00293162">
        <w:rPr>
          <w:lang w:val="ro-RO"/>
        </w:rPr>
        <w:lastRenderedPageBreak/>
        <w:t>Deși această metodă de analiză a partenerilor este un instrument analitic relativ simplu, ea scoate la iveală ariile de activitate asupra cărora resursele de comunicare ar avea</w:t>
      </w:r>
      <w:r>
        <w:rPr>
          <w:lang w:val="ro-RO"/>
        </w:rPr>
        <w:t xml:space="preserve"> </w:t>
      </w:r>
      <w:r w:rsidRPr="00293162">
        <w:rPr>
          <w:lang w:val="ro-RO"/>
        </w:rPr>
        <w:t>cel mai mare impact (în mod normal prin implicarea partenerilor din grupurile 3 si 4). Același exercițiu poate fi folosit pentru a obține o analiză mai detaliată pentru activitatea unui anumit partener, de regulă prin dezagregarea până la nivelul de departamente sau chiar persoane concrete.</w:t>
      </w:r>
      <w:r>
        <w:rPr>
          <w:lang w:val="ro-RO"/>
        </w:rPr>
        <w:t xml:space="preserve"> </w:t>
      </w:r>
      <w:r w:rsidRPr="00293162">
        <w:rPr>
          <w:lang w:val="ro-RO"/>
        </w:rPr>
        <w:t xml:space="preserve">Clasificarea partenerilor este flexibilă, iar gradele de interes și influență se pot schimba pe parcursul implementării strategiei. Din acest motiv, </w:t>
      </w:r>
      <w:r w:rsidRPr="008D665C">
        <w:rPr>
          <w:lang w:val="ro-RO"/>
        </w:rPr>
        <w:t>grupul de lucru pe comunicare</w:t>
      </w:r>
      <w:r w:rsidRPr="00293162">
        <w:rPr>
          <w:lang w:val="ro-RO"/>
        </w:rPr>
        <w:t xml:space="preserve"> ar trebui să-și reevalueze partenerii pe baza acestor criterii cel puțin o dată pe an</w:t>
      </w:r>
      <w:r>
        <w:rPr>
          <w:lang w:val="ro-RO"/>
        </w:rPr>
        <w:t>.</w:t>
      </w:r>
    </w:p>
    <w:p w:rsidR="006F44CA" w:rsidRDefault="006F44CA" w:rsidP="006F44CA">
      <w:pPr>
        <w:pStyle w:val="USAIDBullets-Level1"/>
        <w:jc w:val="both"/>
        <w:rPr>
          <w:lang w:val="ro-RO"/>
        </w:rPr>
      </w:pPr>
    </w:p>
    <w:p w:rsidR="006F44CA" w:rsidRPr="00293162" w:rsidRDefault="006F44CA" w:rsidP="006F44CA">
      <w:pPr>
        <w:pStyle w:val="USAIDQtrlyReportBodyText-TimesRoman12pt"/>
        <w:rPr>
          <w:lang w:val="ro-RO"/>
        </w:rPr>
      </w:pPr>
      <w:r w:rsidRPr="00293162">
        <w:rPr>
          <w:lang w:val="ro-RO"/>
        </w:rPr>
        <w:t>Analiza este recomandată pentru iniţiativele de reformă din cadrul componentelor 1 şi 2 ale SRR</w:t>
      </w:r>
      <w:r>
        <w:rPr>
          <w:lang w:val="ro-RO"/>
        </w:rPr>
        <w:t xml:space="preserve"> </w:t>
      </w:r>
      <w:r w:rsidRPr="00293162">
        <w:rPr>
          <w:lang w:val="ro-RO"/>
        </w:rPr>
        <w:t>şi va fi efectuată de grupul de lucru pe comunicare pe parcursul implementării strategiei. Analiza va permite crearea de mini-strategii pentru fiecare reformă în parte prin identificarea instituțiilor-cheie, a bi</w:t>
      </w:r>
      <w:r>
        <w:rPr>
          <w:lang w:val="ro-RO"/>
        </w:rPr>
        <w:t>rourilor</w:t>
      </w:r>
      <w:r w:rsidRPr="00293162">
        <w:rPr>
          <w:lang w:val="ro-RO"/>
        </w:rPr>
        <w:t xml:space="preserve">, sau persoanelor care joacă un rol fundamental în realizarea acestor reforme. </w:t>
      </w:r>
    </w:p>
    <w:p w:rsidR="006F44CA" w:rsidRDefault="006F44CA" w:rsidP="006F44CA">
      <w:pPr>
        <w:pStyle w:val="USAIDBullets-Level1"/>
        <w:jc w:val="both"/>
        <w:rPr>
          <w:lang w:val="ro-RO"/>
        </w:rPr>
      </w:pPr>
    </w:p>
    <w:p w:rsidR="006F44CA" w:rsidRPr="00293162" w:rsidRDefault="006F44CA" w:rsidP="006F44CA">
      <w:pPr>
        <w:pStyle w:val="USAIDQtrlyReportBodyText-TimesRoman12pt"/>
        <w:rPr>
          <w:lang w:val="ro-RO"/>
        </w:rPr>
      </w:pPr>
      <w:r w:rsidRPr="00293162">
        <w:rPr>
          <w:lang w:val="ro-RO"/>
        </w:rPr>
        <w:t>Este de menţionat că pentru scrierea strategiilor de comunicare de orice amploare (pentru SRR c</w:t>
      </w:r>
      <w:r>
        <w:rPr>
          <w:lang w:val="ro-RO"/>
        </w:rPr>
        <w:t>a un tot întreg sau pentru o inițiativă</w:t>
      </w:r>
      <w:r w:rsidRPr="00293162">
        <w:rPr>
          <w:lang w:val="ro-RO"/>
        </w:rPr>
        <w:t xml:space="preserve"> de reformă din cadrul strategiei) este important de urmat</w:t>
      </w:r>
      <w:r>
        <w:rPr>
          <w:lang w:val="ro-RO"/>
        </w:rPr>
        <w:t xml:space="preserve"> următorii</w:t>
      </w:r>
      <w:r w:rsidRPr="00293162">
        <w:rPr>
          <w:lang w:val="ro-RO"/>
        </w:rPr>
        <w:t xml:space="preserve"> paşii: </w:t>
      </w:r>
    </w:p>
    <w:p w:rsidR="006F44CA" w:rsidRPr="00293162" w:rsidRDefault="006F44CA" w:rsidP="006F44CA">
      <w:pPr>
        <w:pStyle w:val="USAIDBullets-Level1"/>
        <w:numPr>
          <w:ilvl w:val="0"/>
          <w:numId w:val="7"/>
        </w:numPr>
        <w:rPr>
          <w:rFonts w:cs="Times New Roman"/>
          <w:lang w:val="ro-RO"/>
        </w:rPr>
      </w:pPr>
      <w:r w:rsidRPr="00293162">
        <w:rPr>
          <w:rFonts w:cs="Times New Roman"/>
          <w:lang w:val="ro-RO"/>
        </w:rPr>
        <w:t>Analiza situaţională</w:t>
      </w:r>
    </w:p>
    <w:p w:rsidR="006F44CA" w:rsidRDefault="006F44CA" w:rsidP="006F44CA">
      <w:pPr>
        <w:pStyle w:val="USAIDBullets-Level1"/>
        <w:numPr>
          <w:ilvl w:val="0"/>
          <w:numId w:val="7"/>
        </w:numPr>
        <w:rPr>
          <w:rFonts w:cs="Times New Roman"/>
          <w:lang w:val="ro-RO"/>
        </w:rPr>
      </w:pPr>
      <w:r w:rsidRPr="00293162">
        <w:rPr>
          <w:rFonts w:cs="Times New Roman"/>
          <w:lang w:val="ro-RO"/>
        </w:rPr>
        <w:t xml:space="preserve">Obiective de comunicare </w:t>
      </w:r>
    </w:p>
    <w:p w:rsidR="006F44CA" w:rsidRPr="00293162" w:rsidRDefault="006F44CA" w:rsidP="006F44CA">
      <w:pPr>
        <w:pStyle w:val="USAIDBullets-Level1"/>
        <w:numPr>
          <w:ilvl w:val="0"/>
          <w:numId w:val="7"/>
        </w:numPr>
        <w:rPr>
          <w:rFonts w:cs="Times New Roman"/>
          <w:lang w:val="ro-RO"/>
        </w:rPr>
      </w:pPr>
      <w:r w:rsidRPr="00293162">
        <w:rPr>
          <w:rFonts w:cs="Times New Roman"/>
          <w:lang w:val="ro-RO"/>
        </w:rPr>
        <w:t>Analiza părţilor interesate</w:t>
      </w:r>
    </w:p>
    <w:p w:rsidR="006F44CA" w:rsidRPr="00293162" w:rsidRDefault="006F44CA" w:rsidP="006F44CA">
      <w:pPr>
        <w:pStyle w:val="USAIDBullets-Level1"/>
        <w:numPr>
          <w:ilvl w:val="0"/>
          <w:numId w:val="7"/>
        </w:numPr>
        <w:rPr>
          <w:rFonts w:cs="Times New Roman"/>
          <w:lang w:val="ro-RO"/>
        </w:rPr>
      </w:pPr>
      <w:r w:rsidRPr="00293162">
        <w:rPr>
          <w:rFonts w:cs="Times New Roman"/>
          <w:lang w:val="ro-RO"/>
        </w:rPr>
        <w:t xml:space="preserve">Identificarea </w:t>
      </w:r>
      <w:r>
        <w:rPr>
          <w:rFonts w:cs="Times New Roman"/>
          <w:lang w:val="ro-RO"/>
        </w:rPr>
        <w:t>publicului ţintă (segmentat</w:t>
      </w:r>
      <w:r w:rsidRPr="00293162">
        <w:rPr>
          <w:rFonts w:cs="Times New Roman"/>
          <w:lang w:val="ro-RO"/>
        </w:rPr>
        <w:t xml:space="preserve"> pe cât posibil)</w:t>
      </w:r>
    </w:p>
    <w:p w:rsidR="006F44CA" w:rsidRPr="00293162" w:rsidRDefault="006F44CA" w:rsidP="006F44CA">
      <w:pPr>
        <w:pStyle w:val="USAIDBullets-Level1"/>
        <w:numPr>
          <w:ilvl w:val="0"/>
          <w:numId w:val="7"/>
        </w:numPr>
        <w:rPr>
          <w:rFonts w:cs="Times New Roman"/>
          <w:lang w:val="ro-RO"/>
        </w:rPr>
      </w:pPr>
      <w:r w:rsidRPr="00293162">
        <w:rPr>
          <w:rFonts w:cs="Times New Roman"/>
          <w:lang w:val="ro-RO"/>
        </w:rPr>
        <w:t>Mesaje cheie</w:t>
      </w:r>
    </w:p>
    <w:p w:rsidR="006F44CA" w:rsidRPr="00293162" w:rsidRDefault="006F44CA" w:rsidP="006F44CA">
      <w:pPr>
        <w:pStyle w:val="USAIDBullets-Level1"/>
        <w:numPr>
          <w:ilvl w:val="0"/>
          <w:numId w:val="7"/>
        </w:numPr>
        <w:rPr>
          <w:rFonts w:cs="Times New Roman"/>
          <w:lang w:val="ro-RO"/>
        </w:rPr>
      </w:pPr>
      <w:r w:rsidRPr="00293162">
        <w:rPr>
          <w:rFonts w:cs="Times New Roman"/>
          <w:lang w:val="ro-RO"/>
        </w:rPr>
        <w:t>Instrumente şi canale de comunicare</w:t>
      </w:r>
    </w:p>
    <w:p w:rsidR="006F44CA" w:rsidRPr="00293162" w:rsidRDefault="006F44CA" w:rsidP="006F44CA">
      <w:pPr>
        <w:pStyle w:val="USAIDBullets-Level1"/>
        <w:numPr>
          <w:ilvl w:val="0"/>
          <w:numId w:val="7"/>
        </w:numPr>
        <w:rPr>
          <w:rFonts w:cs="Times New Roman"/>
          <w:lang w:val="ro-RO"/>
        </w:rPr>
      </w:pPr>
      <w:r w:rsidRPr="00293162">
        <w:rPr>
          <w:rFonts w:cs="Times New Roman"/>
          <w:lang w:val="ro-RO"/>
        </w:rPr>
        <w:t>Monitorizare şi evaluare</w:t>
      </w:r>
    </w:p>
    <w:p w:rsidR="006F44CA" w:rsidRDefault="006F44CA" w:rsidP="006F44CA">
      <w:pPr>
        <w:pStyle w:val="USAIDBullets-Level1"/>
        <w:jc w:val="both"/>
        <w:rPr>
          <w:lang w:val="ro-RO"/>
        </w:rPr>
      </w:pPr>
    </w:p>
    <w:p w:rsidR="006F44CA" w:rsidRPr="006F44CA" w:rsidRDefault="006F44CA" w:rsidP="006F44CA">
      <w:pPr>
        <w:pStyle w:val="USAIDMediumSubhead-Arial11pt"/>
        <w:jc w:val="both"/>
        <w:rPr>
          <w:rFonts w:eastAsia="Times New Roman" w:cs="Times New Roman"/>
          <w:bCs/>
          <w:color w:val="002A6C"/>
          <w:szCs w:val="24"/>
          <w:lang w:val="ro-RO"/>
        </w:rPr>
      </w:pPr>
      <w:r w:rsidRPr="006F44CA">
        <w:rPr>
          <w:rFonts w:eastAsia="Times New Roman" w:cs="Times New Roman"/>
          <w:bCs/>
          <w:color w:val="002A6C"/>
          <w:szCs w:val="24"/>
          <w:lang w:val="ro-RO"/>
        </w:rPr>
        <w:t>Publicul ţintă</w:t>
      </w:r>
    </w:p>
    <w:p w:rsidR="006F44CA" w:rsidRPr="006F44CA" w:rsidRDefault="006F44CA" w:rsidP="006F44CA">
      <w:pPr>
        <w:pStyle w:val="USAIDBullets-Level1"/>
        <w:ind w:left="360" w:hanging="360"/>
        <w:jc w:val="both"/>
        <w:rPr>
          <w:rFonts w:ascii="Arial" w:hAnsi="Arial" w:cs="Times New Roman"/>
          <w:b/>
          <w:bCs/>
          <w:color w:val="002A6C"/>
          <w:sz w:val="22"/>
          <w:szCs w:val="24"/>
          <w:lang w:val="ro-RO"/>
        </w:rPr>
      </w:pPr>
    </w:p>
    <w:p w:rsidR="006F44CA" w:rsidRDefault="006F44CA" w:rsidP="006F44CA">
      <w:pPr>
        <w:pStyle w:val="USAIDQtrlyReportBodyText-TimesRoman12pt"/>
        <w:rPr>
          <w:lang w:val="ro-RO"/>
        </w:rPr>
      </w:pPr>
      <w:r w:rsidRPr="00293162">
        <w:rPr>
          <w:lang w:val="ro-RO"/>
        </w:rPr>
        <w:t xml:space="preserve">Analiza părţilor interesate </w:t>
      </w:r>
      <w:r>
        <w:rPr>
          <w:lang w:val="ro-RO"/>
        </w:rPr>
        <w:t>oferă un mecanism de</w:t>
      </w:r>
      <w:r w:rsidRPr="00293162">
        <w:rPr>
          <w:lang w:val="ro-RO"/>
        </w:rPr>
        <w:t xml:space="preserve"> identificare</w:t>
      </w:r>
      <w:r>
        <w:rPr>
          <w:lang w:val="ro-RO"/>
        </w:rPr>
        <w:t xml:space="preserve"> </w:t>
      </w:r>
      <w:r w:rsidRPr="00293162">
        <w:rPr>
          <w:lang w:val="ro-RO"/>
        </w:rPr>
        <w:t xml:space="preserve">a </w:t>
      </w:r>
      <w:r>
        <w:rPr>
          <w:lang w:val="ro-RO"/>
        </w:rPr>
        <w:t>grupurilor</w:t>
      </w:r>
      <w:r w:rsidRPr="00293162">
        <w:rPr>
          <w:lang w:val="ro-RO"/>
        </w:rPr>
        <w:t xml:space="preserve"> </w:t>
      </w:r>
      <w:r>
        <w:rPr>
          <w:lang w:val="ro-RO"/>
        </w:rPr>
        <w:t>prioritare</w:t>
      </w:r>
      <w:r w:rsidRPr="00293162">
        <w:rPr>
          <w:lang w:val="ro-RO"/>
        </w:rPr>
        <w:t xml:space="preserve"> </w:t>
      </w:r>
      <w:r>
        <w:rPr>
          <w:lang w:val="ro-RO"/>
        </w:rPr>
        <w:t>pentru</w:t>
      </w:r>
      <w:r w:rsidRPr="00293162">
        <w:rPr>
          <w:lang w:val="ro-RO"/>
        </w:rPr>
        <w:t xml:space="preserve"> </w:t>
      </w:r>
      <w:r>
        <w:rPr>
          <w:lang w:val="ro-RO"/>
        </w:rPr>
        <w:t xml:space="preserve">eforturilor de comunicare din cadrul SRR și indică mijloacele posibile pentru a ajunge la aceste grupuri. </w:t>
      </w:r>
      <w:r w:rsidRPr="00293162">
        <w:rPr>
          <w:lang w:val="ro-RO"/>
        </w:rPr>
        <w:t xml:space="preserve">În continuare vor fi formate grupuri de beneficiari ai comunicării pe care </w:t>
      </w:r>
      <w:r>
        <w:rPr>
          <w:lang w:val="ro-RO"/>
        </w:rPr>
        <w:t>îi</w:t>
      </w:r>
      <w:r w:rsidRPr="00293162">
        <w:rPr>
          <w:lang w:val="ro-RO"/>
        </w:rPr>
        <w:t xml:space="preserve"> vom descrie în ordinea priorităţilor</w:t>
      </w:r>
      <w:r>
        <w:rPr>
          <w:lang w:val="ro-RO"/>
        </w:rPr>
        <w:t xml:space="preserve">, urmată de o descriere generală a </w:t>
      </w:r>
      <w:r w:rsidRPr="00293162">
        <w:rPr>
          <w:lang w:val="ro-RO"/>
        </w:rPr>
        <w:t>metod</w:t>
      </w:r>
      <w:r>
        <w:rPr>
          <w:lang w:val="ro-RO"/>
        </w:rPr>
        <w:t>ei</w:t>
      </w:r>
      <w:r w:rsidRPr="00293162">
        <w:rPr>
          <w:lang w:val="ro-RO"/>
        </w:rPr>
        <w:t xml:space="preserve"> de transmitere a mesajelor</w:t>
      </w:r>
      <w:r>
        <w:rPr>
          <w:lang w:val="ro-RO"/>
        </w:rPr>
        <w:t xml:space="preserve"> pe parcursul implementării strategiei de comunicare.</w:t>
      </w:r>
    </w:p>
    <w:p w:rsidR="006F44CA" w:rsidRDefault="006F44CA" w:rsidP="006F44CA">
      <w:pPr>
        <w:pStyle w:val="USAIDQtrlyReportBodyText-TimesRoman12pt"/>
        <w:rPr>
          <w:lang w:val="ro-RO"/>
        </w:rPr>
      </w:pPr>
    </w:p>
    <w:p w:rsidR="006F44CA" w:rsidRPr="00C10346" w:rsidRDefault="006F44CA" w:rsidP="006F44CA">
      <w:pPr>
        <w:pStyle w:val="USAIDQtrlyReportBodyText-TimesRoman12pt"/>
        <w:rPr>
          <w:i/>
          <w:lang w:val="ro-RO"/>
        </w:rPr>
      </w:pPr>
      <w:r w:rsidRPr="00C10346">
        <w:rPr>
          <w:i/>
          <w:lang w:val="ro-RO"/>
        </w:rPr>
        <w:t xml:space="preserve">Sectorul privat - </w:t>
      </w:r>
    </w:p>
    <w:p w:rsidR="006F44CA" w:rsidRPr="00C10346" w:rsidRDefault="006F44CA" w:rsidP="006F44CA">
      <w:pPr>
        <w:pStyle w:val="USAIDQtrlyReportBodyText-TimesRoman12pt"/>
        <w:jc w:val="both"/>
        <w:rPr>
          <w:lang w:val="ro-RO"/>
        </w:rPr>
      </w:pPr>
    </w:p>
    <w:p w:rsidR="006F44CA" w:rsidRPr="00F1030A" w:rsidRDefault="006F44CA" w:rsidP="006F44CA">
      <w:pPr>
        <w:pStyle w:val="USAIDQtrlyReportBodyText-TimesRoman12pt"/>
        <w:jc w:val="both"/>
        <w:rPr>
          <w:lang w:val="ro-RO"/>
        </w:rPr>
      </w:pPr>
      <w:r w:rsidRPr="00C10346">
        <w:rPr>
          <w:i/>
          <w:lang w:val="ro-RO"/>
        </w:rPr>
        <w:t>Asociații de busi</w:t>
      </w:r>
      <w:r w:rsidRPr="00F1030A">
        <w:rPr>
          <w:i/>
          <w:lang w:val="ro-RO"/>
        </w:rPr>
        <w:t>ness din sectorul privat</w:t>
      </w:r>
      <w:r w:rsidRPr="00F1030A">
        <w:rPr>
          <w:lang w:val="ro-RO"/>
        </w:rPr>
        <w:t xml:space="preserve">. Ținând cont de faptul că SRR îşi propune reducerea costurilor şi a riscurilor afacerilor, sectorul privat este considerat a fi principalul beneficiar al acestor eforturi. În calitate de reprezentanți ai sectorului privat, asociațiile de business sunt un grup țintă important pentru activitățile de comunicare din cadrul SRR. Ei sunt un fel de punct de acces la membrii lor și pot contribui la explicarea modificărilor în legislație, regulamente sau procese sau să organizeze cursuri de formare și ateliere de lucru privind inițiativele de reformă. Mai mult ca atât, asociațiile joacă un rol important în formularea preocuprărilor sectorului privat și informarea guvernului, atât prin oferirea unor analize și cercetări, cu scopul de a informa factorii de decizie și de a reprezenta membrii săi în forumurile oficiale public private și prin consultații ad hoc.  </w:t>
      </w:r>
    </w:p>
    <w:p w:rsidR="006F44CA" w:rsidRPr="00F1030A" w:rsidRDefault="006F44CA" w:rsidP="006F44CA">
      <w:pPr>
        <w:pStyle w:val="USAIDQtrlyReportBodyText-TimesRoman12pt"/>
        <w:jc w:val="both"/>
        <w:rPr>
          <w:lang w:val="ro-RO"/>
        </w:rPr>
      </w:pPr>
    </w:p>
    <w:p w:rsidR="006F44CA" w:rsidRPr="00F1030A" w:rsidRDefault="006F44CA" w:rsidP="006F44CA">
      <w:pPr>
        <w:pStyle w:val="USAIDQtrlyReportBodyText-TimesRoman12pt"/>
        <w:jc w:val="both"/>
        <w:rPr>
          <w:lang w:val="ro-RO"/>
        </w:rPr>
      </w:pPr>
      <w:r w:rsidRPr="00F1030A">
        <w:rPr>
          <w:lang w:val="ro-RO"/>
        </w:rPr>
        <w:lastRenderedPageBreak/>
        <w:t>Există câteva tipuri de asociații de business în Moldova, inclusiv asociații ramurale sau cele care reprezintă un anumit tip de activitate, cum ar fi producătorii de vinuri sau de mobilă; asociațiile de tip umbrelă, ale căror membri sunt alte asociații; asociații profesioniste și asociații ale căror membri sunt definiți de amplasarea geografică sau alte statute (cum ar fi Asociația Businessului European sau</w:t>
      </w:r>
      <w:r w:rsidR="00FF682A">
        <w:rPr>
          <w:lang w:val="ro-RO"/>
        </w:rPr>
        <w:t xml:space="preserve"> filialele Camerei de Comerţ şi Industrie</w:t>
      </w:r>
      <w:r w:rsidRPr="00F1030A">
        <w:rPr>
          <w:lang w:val="ro-RO"/>
        </w:rPr>
        <w:t xml:space="preserve">). Calitatea de membru al unei asociații va determina când aceasta este un grup țintă potrivit pentru o anumită inițiativă de comunicare: de exemplu, atunci când o reformă este direcționată spre un sector anumit (cum ar fi cel al construcțiilor) sau are un impact asupra activității unui anumit grup de profesioniști (cum ar fi contabilii).  </w:t>
      </w:r>
    </w:p>
    <w:p w:rsidR="006F44CA" w:rsidRDefault="006F44CA" w:rsidP="006F44CA">
      <w:pPr>
        <w:pStyle w:val="USAIDQtrlyReportBodyText-TimesRoman12pt"/>
        <w:jc w:val="both"/>
        <w:rPr>
          <w:lang w:val="ro-RO"/>
        </w:rPr>
      </w:pPr>
    </w:p>
    <w:p w:rsidR="006F44CA" w:rsidRPr="00C10346" w:rsidRDefault="006F44CA" w:rsidP="006F44CA">
      <w:pPr>
        <w:pStyle w:val="USAIDQtrlyReportBodyText-TimesRoman12pt"/>
        <w:jc w:val="both"/>
        <w:rPr>
          <w:lang w:val="ro-RO"/>
        </w:rPr>
      </w:pPr>
      <w:r>
        <w:rPr>
          <w:lang w:val="ro-RO"/>
        </w:rPr>
        <w:t xml:space="preserve">Implementatorii planului de activități în domeniul comunicării SRR vor ținti asociațiile din sectorul privat prin intermediul numeroaselor canale de comunicare, inclusiv </w:t>
      </w:r>
      <w:r w:rsidR="004103D2">
        <w:rPr>
          <w:lang w:val="ro-RO"/>
        </w:rPr>
        <w:t>prin portalurile web guvernamentale</w:t>
      </w:r>
      <w:r>
        <w:rPr>
          <w:lang w:val="ro-RO"/>
        </w:rPr>
        <w:t>, dialogul public privat (prin intermediul unor forumuri deja create și prin intermediul meselor rotunde și atelierelor de lucru ad hoc), mesajelor directe din partea grupului de lucru pe comunicare care pot fi transmise</w:t>
      </w:r>
      <w:r w:rsidR="004103D2">
        <w:rPr>
          <w:lang w:val="ro-RO"/>
        </w:rPr>
        <w:t xml:space="preserve"> membrilor lor.</w:t>
      </w:r>
    </w:p>
    <w:p w:rsidR="006F44CA" w:rsidRPr="004D364B" w:rsidRDefault="006F44CA" w:rsidP="006F44CA">
      <w:pPr>
        <w:pStyle w:val="USAIDQtrlyReportBodyText-TimesRoman12pt"/>
        <w:jc w:val="both"/>
        <w:rPr>
          <w:i/>
          <w:lang w:val="ro-RO"/>
        </w:rPr>
      </w:pPr>
    </w:p>
    <w:p w:rsidR="006F44CA" w:rsidRPr="00D8747B" w:rsidRDefault="006F44CA" w:rsidP="006F44CA">
      <w:pPr>
        <w:pStyle w:val="USAIDQtrlyReportBodyText-TimesRoman12pt"/>
        <w:jc w:val="both"/>
        <w:rPr>
          <w:lang w:val="ro-RO"/>
        </w:rPr>
      </w:pPr>
      <w:r>
        <w:rPr>
          <w:i/>
          <w:lang w:val="ro-RO"/>
        </w:rPr>
        <w:t>Agenți economici</w:t>
      </w:r>
      <w:r w:rsidRPr="00C10346">
        <w:rPr>
          <w:i/>
          <w:lang w:val="ro-RO"/>
        </w:rPr>
        <w:t xml:space="preserve">. </w:t>
      </w:r>
      <w:r>
        <w:rPr>
          <w:lang w:val="ro-RO"/>
        </w:rPr>
        <w:t>Deși asociațiile din sectorul privat pot avea mai multe roluri importante, membrii acestora constituie doar o parte mică din sectorul privat din Republica Moldova. Conform unui studiu recent</w:t>
      </w:r>
      <w:r w:rsidR="00FA783B">
        <w:rPr>
          <w:rStyle w:val="af2"/>
          <w:lang w:val="ro-RO"/>
        </w:rPr>
        <w:footnoteReference w:id="4"/>
      </w:r>
      <w:r>
        <w:rPr>
          <w:lang w:val="ro-RO"/>
        </w:rPr>
        <w:t xml:space="preserve">, doar 9 % din afacerile din sectorul privat sunt afiliați unei asociații. Prin urmare, bizuirea pe asociațiile din sectorul privat în calitate de canale de comunicare va exclude vasta majoritate a actorilor din sectorul privat. Din aceste considerente, comunicarea SRR </w:t>
      </w:r>
      <w:r w:rsidR="00FA783B">
        <w:rPr>
          <w:lang w:val="ro-RO"/>
        </w:rPr>
        <w:t>va orienta comunicare pentru business</w:t>
      </w:r>
      <w:r>
        <w:rPr>
          <w:lang w:val="ro-RO"/>
        </w:rPr>
        <w:t xml:space="preserve"> prin canale corespunzătoare de comunicare, colaborând cu Organizația </w:t>
      </w:r>
      <w:r w:rsidRPr="004667DC">
        <w:rPr>
          <w:lang w:val="ro-RO"/>
        </w:rPr>
        <w:t xml:space="preserve">pentru Dezvoltarea Sectorului Întreprinderilor Mici şi Mijlocii </w:t>
      </w:r>
      <w:r>
        <w:rPr>
          <w:lang w:val="ro-RO"/>
        </w:rPr>
        <w:t>(ODIMM) în vederea integrării mesajelor și noutăților importante în seminarele și progra</w:t>
      </w:r>
      <w:r w:rsidR="00FA783B">
        <w:rPr>
          <w:lang w:val="ro-RO"/>
        </w:rPr>
        <w:t>mele lor regionale de instruire</w:t>
      </w:r>
      <w:r w:rsidR="00F651AD">
        <w:rPr>
          <w:lang w:val="ro-RO"/>
        </w:rPr>
        <w:t xml:space="preserve"> și pe paginile web guvernamentale</w:t>
      </w:r>
      <w:r w:rsidR="004103D2">
        <w:rPr>
          <w:lang w:val="ro-RO"/>
        </w:rPr>
        <w:t xml:space="preserve">. </w:t>
      </w:r>
      <w:r>
        <w:rPr>
          <w:lang w:val="ro-RO"/>
        </w:rPr>
        <w:t xml:space="preserve">La fel ca și asociațiile din sectorul privat, actorii din sectorul privat vor fi dezagregați în categorii mai specifice, în dependență de necesitățile efortului de comunicare a unor anumite reforme. </w:t>
      </w:r>
    </w:p>
    <w:p w:rsidR="006F44CA" w:rsidRPr="00904952" w:rsidRDefault="006F44CA" w:rsidP="006F44CA">
      <w:pPr>
        <w:spacing w:after="0" w:line="240" w:lineRule="auto"/>
        <w:jc w:val="both"/>
        <w:rPr>
          <w:rFonts w:eastAsia="Times New Roman"/>
          <w:szCs w:val="24"/>
          <w:lang w:val="es-ES_tradnl" w:eastAsia="ru-RU"/>
        </w:rPr>
      </w:pPr>
    </w:p>
    <w:p w:rsidR="006F44CA" w:rsidRDefault="006F44CA" w:rsidP="006F44CA">
      <w:pPr>
        <w:spacing w:after="0" w:line="240" w:lineRule="auto"/>
        <w:jc w:val="both"/>
        <w:rPr>
          <w:rFonts w:eastAsia="Times New Roman" w:cs="Times New Roman"/>
          <w:iCs/>
          <w:color w:val="000000"/>
          <w:szCs w:val="24"/>
          <w:lang w:val="ro-RO"/>
        </w:rPr>
      </w:pPr>
      <w:r w:rsidRPr="009B4B77">
        <w:rPr>
          <w:rFonts w:eastAsia="Times New Roman" w:cs="Times New Roman"/>
          <w:i/>
          <w:iCs/>
          <w:color w:val="000000"/>
          <w:szCs w:val="24"/>
          <w:lang w:val="ro-RO"/>
        </w:rPr>
        <w:t>Funcționarii publici.</w:t>
      </w:r>
      <w:r w:rsidRPr="009B4B77">
        <w:rPr>
          <w:rFonts w:eastAsia="Times New Roman" w:cs="Times New Roman"/>
          <w:iCs/>
          <w:color w:val="000000"/>
          <w:szCs w:val="24"/>
          <w:lang w:val="ro-RO"/>
        </w:rPr>
        <w:t xml:space="preserve"> </w:t>
      </w:r>
      <w:r>
        <w:rPr>
          <w:rFonts w:eastAsia="Times New Roman" w:cs="Times New Roman"/>
          <w:iCs/>
          <w:color w:val="000000"/>
          <w:szCs w:val="24"/>
          <w:lang w:val="ro-RO"/>
        </w:rPr>
        <w:t>Funcționarii publici servesc drept punct de contact între Guvernul Republicii Moldova și cetățeni. Atunci câ</w:t>
      </w:r>
      <w:r w:rsidR="00FA783B">
        <w:rPr>
          <w:rFonts w:eastAsia="Times New Roman" w:cs="Times New Roman"/>
          <w:iCs/>
          <w:color w:val="000000"/>
          <w:szCs w:val="24"/>
          <w:lang w:val="ro-RO"/>
        </w:rPr>
        <w:t>nd</w:t>
      </w:r>
      <w:r>
        <w:rPr>
          <w:rFonts w:eastAsia="Times New Roman" w:cs="Times New Roman"/>
          <w:iCs/>
          <w:color w:val="000000"/>
          <w:szCs w:val="24"/>
          <w:lang w:val="ro-RO"/>
        </w:rPr>
        <w:t xml:space="preserve"> un funcționar public ajută </w:t>
      </w:r>
      <w:r w:rsidR="00FA783B">
        <w:rPr>
          <w:rFonts w:eastAsia="Times New Roman" w:cs="Times New Roman"/>
          <w:iCs/>
          <w:color w:val="000000"/>
          <w:szCs w:val="24"/>
          <w:lang w:val="ro-RO"/>
        </w:rPr>
        <w:t>persoanele fizice sau juridice</w:t>
      </w:r>
      <w:r>
        <w:rPr>
          <w:rFonts w:eastAsia="Times New Roman" w:cs="Times New Roman"/>
          <w:iCs/>
          <w:color w:val="000000"/>
          <w:szCs w:val="24"/>
          <w:lang w:val="ro-RO"/>
        </w:rPr>
        <w:t xml:space="preserve"> să obțină un </w:t>
      </w:r>
      <w:r w:rsidR="004103D2">
        <w:rPr>
          <w:rFonts w:eastAsia="Times New Roman" w:cs="Times New Roman"/>
          <w:iCs/>
          <w:color w:val="000000"/>
          <w:szCs w:val="24"/>
          <w:lang w:val="ro-RO"/>
        </w:rPr>
        <w:t>certificat, sa îşi onoreze o obligaţie faţă de stat</w:t>
      </w:r>
      <w:r>
        <w:rPr>
          <w:rFonts w:eastAsia="Times New Roman" w:cs="Times New Roman"/>
          <w:iCs/>
          <w:color w:val="000000"/>
          <w:szCs w:val="24"/>
          <w:lang w:val="ro-RO"/>
        </w:rPr>
        <w:t xml:space="preserve">, acesta, din toate punctele de vedere, se asociază cu guvernul RM sau una din </w:t>
      </w:r>
      <w:r w:rsidR="00FA783B">
        <w:rPr>
          <w:rFonts w:eastAsia="Times New Roman" w:cs="Times New Roman"/>
          <w:iCs/>
          <w:color w:val="000000"/>
          <w:szCs w:val="24"/>
          <w:lang w:val="ro-RO"/>
        </w:rPr>
        <w:t>autorităţile</w:t>
      </w:r>
      <w:r>
        <w:rPr>
          <w:rFonts w:eastAsia="Times New Roman" w:cs="Times New Roman"/>
          <w:iCs/>
          <w:color w:val="000000"/>
          <w:szCs w:val="24"/>
          <w:lang w:val="ro-RO"/>
        </w:rPr>
        <w:t xml:space="preserve"> acestuia. Cunoștințele, aptitudinile și nivelul serviciilor funcționarului public ajută la conturarea percepției populației a instituțiilor guvernamentale și a serviciilor pe care acestea le </w:t>
      </w:r>
      <w:r w:rsidR="00FA783B">
        <w:rPr>
          <w:rFonts w:eastAsia="Times New Roman" w:cs="Times New Roman"/>
          <w:iCs/>
          <w:color w:val="000000"/>
          <w:szCs w:val="24"/>
          <w:lang w:val="ro-RO"/>
        </w:rPr>
        <w:t>prestează</w:t>
      </w:r>
      <w:r>
        <w:rPr>
          <w:rFonts w:eastAsia="Times New Roman" w:cs="Times New Roman"/>
          <w:iCs/>
          <w:color w:val="000000"/>
          <w:szCs w:val="24"/>
          <w:lang w:val="ro-RO"/>
        </w:rPr>
        <w:t xml:space="preserve">. Mai mult ca atât, funcționarii publici se află în prima linie a implementării reformei, deoarece ei, deseori, sunt cei care trebuie să adopte noi procese sau să le adapteze pe cele vechi. Acțiunile lor influențează direct succesul sau nereușita reformelor. Din aceste considerente, funcționarii publici sunt un grup țintă esențial pentru strategia SRR. </w:t>
      </w:r>
    </w:p>
    <w:p w:rsidR="006F44CA" w:rsidRDefault="006F44CA" w:rsidP="006F44CA">
      <w:pPr>
        <w:spacing w:after="0" w:line="240" w:lineRule="auto"/>
        <w:jc w:val="both"/>
        <w:rPr>
          <w:rFonts w:eastAsia="Times New Roman" w:cs="Times New Roman"/>
          <w:iCs/>
          <w:color w:val="000000"/>
          <w:szCs w:val="24"/>
          <w:lang w:val="ro-RO"/>
        </w:rPr>
      </w:pPr>
    </w:p>
    <w:p w:rsidR="006F44CA" w:rsidRDefault="006F44CA" w:rsidP="006F44CA">
      <w:pPr>
        <w:spacing w:after="0" w:line="240" w:lineRule="auto"/>
        <w:jc w:val="both"/>
        <w:rPr>
          <w:rFonts w:eastAsia="Times New Roman" w:cs="Times New Roman"/>
          <w:iCs/>
          <w:color w:val="000000"/>
          <w:szCs w:val="24"/>
          <w:lang w:val="ro-RO"/>
        </w:rPr>
      </w:pPr>
      <w:r>
        <w:rPr>
          <w:rFonts w:eastAsia="Times New Roman" w:cs="Times New Roman"/>
          <w:iCs/>
          <w:color w:val="000000"/>
          <w:szCs w:val="24"/>
          <w:lang w:val="ro-RO"/>
        </w:rPr>
        <w:t>După cum s-a menționat mai sus, accentul pe comunicarea internă, atât în cadrul unei anumite instituții cât și între instituții interguvernamentale, este una din cele mai importante ”</w:t>
      </w:r>
      <w:r w:rsidRPr="005704C6">
        <w:rPr>
          <w:rFonts w:eastAsia="Times New Roman" w:cs="Times New Roman"/>
          <w:iCs/>
          <w:szCs w:val="24"/>
          <w:lang w:val="ro-RO"/>
        </w:rPr>
        <w:t>inovații</w:t>
      </w:r>
      <w:r>
        <w:rPr>
          <w:rFonts w:eastAsia="Times New Roman" w:cs="Times New Roman"/>
          <w:iCs/>
          <w:szCs w:val="24"/>
          <w:lang w:val="ro-RO"/>
        </w:rPr>
        <w:t>”</w:t>
      </w:r>
      <w:r w:rsidRPr="005704C6">
        <w:rPr>
          <w:rFonts w:eastAsia="Times New Roman" w:cs="Times New Roman"/>
          <w:iCs/>
          <w:szCs w:val="24"/>
          <w:lang w:val="ro-RO"/>
        </w:rPr>
        <w:t xml:space="preserve"> </w:t>
      </w:r>
      <w:r>
        <w:rPr>
          <w:rFonts w:eastAsia="Times New Roman" w:cs="Times New Roman"/>
          <w:iCs/>
          <w:color w:val="000000"/>
          <w:szCs w:val="24"/>
          <w:lang w:val="ro-RO"/>
        </w:rPr>
        <w:t xml:space="preserve">ale activităților de comunicare planificate în cadrul SRR. Aceasta se datorează faptului că schimbarea nivelului de cunoștințe, atitudinilor și comportamentului </w:t>
      </w:r>
      <w:r w:rsidR="00DF0A20">
        <w:rPr>
          <w:rFonts w:eastAsia="Times New Roman" w:cs="Times New Roman"/>
          <w:iCs/>
          <w:color w:val="000000"/>
          <w:szCs w:val="24"/>
          <w:lang w:val="ro-RO"/>
        </w:rPr>
        <w:t>funcţionarilor publici</w:t>
      </w:r>
      <w:r w:rsidRPr="00A44A04">
        <w:rPr>
          <w:rFonts w:eastAsia="Times New Roman" w:cs="Times New Roman"/>
          <w:iCs/>
          <w:color w:val="FF0000"/>
          <w:szCs w:val="24"/>
          <w:lang w:val="ro-RO"/>
        </w:rPr>
        <w:t xml:space="preserve"> </w:t>
      </w:r>
      <w:r>
        <w:rPr>
          <w:rFonts w:eastAsia="Times New Roman" w:cs="Times New Roman"/>
          <w:iCs/>
          <w:color w:val="000000"/>
          <w:szCs w:val="24"/>
          <w:lang w:val="ro-RO"/>
        </w:rPr>
        <w:t xml:space="preserve">va fi esențială pentru succesul noilor reforme, reducând decalajul de implementare între adoptarea </w:t>
      </w:r>
      <w:r>
        <w:rPr>
          <w:rFonts w:eastAsia="Times New Roman" w:cs="Times New Roman"/>
          <w:iCs/>
          <w:color w:val="000000"/>
          <w:szCs w:val="24"/>
          <w:lang w:val="ro-RO"/>
        </w:rPr>
        <w:lastRenderedPageBreak/>
        <w:t xml:space="preserve">reformelor și aplicarea lor în practică. Acesta este valabil atât pentru comunicarea SRR, în ansamblu, cât și pentru anumite inițiative de reformă. </w:t>
      </w:r>
      <w:r w:rsidR="002346DC" w:rsidRPr="00645489">
        <w:rPr>
          <w:rFonts w:eastAsia="Times New Roman" w:cs="Times New Roman"/>
          <w:iCs/>
          <w:color w:val="000000"/>
          <w:szCs w:val="24"/>
          <w:lang w:val="ro-RO"/>
        </w:rPr>
        <w:t xml:space="preserve">În vederea îmbunătățirii comunicării în cadrul și între instituțiile guvernamentale, echipa pe comunicare a SRR va folosi grupul de lucru în calitate de mecanism </w:t>
      </w:r>
      <w:r w:rsidR="002346DC">
        <w:rPr>
          <w:rFonts w:eastAsia="Times New Roman" w:cs="Times New Roman"/>
          <w:iCs/>
          <w:color w:val="000000"/>
          <w:szCs w:val="24"/>
          <w:lang w:val="ro-RO"/>
        </w:rPr>
        <w:t>de coordonare pentru</w:t>
      </w:r>
      <w:r w:rsidR="002346DC" w:rsidRPr="00645489">
        <w:rPr>
          <w:rFonts w:eastAsia="Times New Roman" w:cs="Times New Roman"/>
          <w:iCs/>
          <w:color w:val="000000"/>
          <w:szCs w:val="24"/>
          <w:lang w:val="ro-RO"/>
        </w:rPr>
        <w:t xml:space="preserve"> </w:t>
      </w:r>
      <w:r w:rsidR="002346DC">
        <w:rPr>
          <w:rFonts w:eastAsia="Times New Roman" w:cs="Times New Roman"/>
          <w:iCs/>
          <w:color w:val="000000"/>
          <w:szCs w:val="24"/>
          <w:lang w:val="ro-RO"/>
        </w:rPr>
        <w:t>instensificarea</w:t>
      </w:r>
      <w:r w:rsidR="002346DC" w:rsidRPr="00645489">
        <w:rPr>
          <w:rFonts w:eastAsia="Times New Roman" w:cs="Times New Roman"/>
          <w:iCs/>
          <w:color w:val="000000"/>
          <w:szCs w:val="24"/>
          <w:lang w:val="ro-RO"/>
        </w:rPr>
        <w:t xml:space="preserve"> fluxului de informații și va </w:t>
      </w:r>
      <w:r w:rsidR="002346DC">
        <w:rPr>
          <w:rFonts w:eastAsia="Times New Roman" w:cs="Times New Roman"/>
          <w:iCs/>
          <w:color w:val="000000"/>
          <w:szCs w:val="24"/>
          <w:lang w:val="ro-RO"/>
        </w:rPr>
        <w:t xml:space="preserve">organiza </w:t>
      </w:r>
      <w:r w:rsidR="002346DC" w:rsidRPr="00645489">
        <w:rPr>
          <w:rFonts w:eastAsia="Times New Roman" w:cs="Times New Roman"/>
          <w:iCs/>
          <w:color w:val="000000"/>
          <w:szCs w:val="24"/>
          <w:lang w:val="ro-RO"/>
        </w:rPr>
        <w:t>instrui</w:t>
      </w:r>
      <w:r w:rsidR="002346DC">
        <w:rPr>
          <w:rFonts w:eastAsia="Times New Roman" w:cs="Times New Roman"/>
          <w:iCs/>
          <w:color w:val="000000"/>
          <w:szCs w:val="24"/>
          <w:lang w:val="ro-RO"/>
        </w:rPr>
        <w:t>ri pentru</w:t>
      </w:r>
      <w:r w:rsidR="002346DC" w:rsidRPr="00645489">
        <w:rPr>
          <w:rFonts w:eastAsia="Times New Roman" w:cs="Times New Roman"/>
          <w:iCs/>
          <w:color w:val="000000"/>
          <w:szCs w:val="24"/>
          <w:lang w:val="ro-RO"/>
        </w:rPr>
        <w:t xml:space="preserve"> membrii grupului de lucru </w:t>
      </w:r>
      <w:r w:rsidR="002346DC">
        <w:rPr>
          <w:rFonts w:eastAsia="Times New Roman" w:cs="Times New Roman"/>
          <w:iCs/>
          <w:color w:val="000000"/>
          <w:szCs w:val="24"/>
          <w:lang w:val="ro-RO"/>
        </w:rPr>
        <w:t xml:space="preserve">pe aspecte de comunicare </w:t>
      </w:r>
      <w:r w:rsidR="002346DC" w:rsidRPr="00645489">
        <w:rPr>
          <w:rFonts w:eastAsia="Times New Roman" w:cs="Times New Roman"/>
          <w:iCs/>
          <w:color w:val="000000"/>
          <w:szCs w:val="24"/>
          <w:lang w:val="ro-RO"/>
        </w:rPr>
        <w:t>intern</w:t>
      </w:r>
      <w:r w:rsidR="002346DC">
        <w:rPr>
          <w:rFonts w:eastAsia="Times New Roman" w:cs="Times New Roman"/>
          <w:iCs/>
          <w:color w:val="000000"/>
          <w:szCs w:val="24"/>
          <w:lang w:val="ro-RO"/>
        </w:rPr>
        <w:t>ă</w:t>
      </w:r>
      <w:r w:rsidR="002346DC" w:rsidRPr="00645489">
        <w:rPr>
          <w:rFonts w:eastAsia="Times New Roman" w:cs="Times New Roman"/>
          <w:iCs/>
          <w:color w:val="000000"/>
          <w:szCs w:val="24"/>
          <w:lang w:val="ro-RO"/>
        </w:rPr>
        <w:t xml:space="preserve"> pentru a spori volumul de informații care este distribuit funcționarilor publici prin alte metode decât ordinel</w:t>
      </w:r>
      <w:r w:rsidR="002346DC">
        <w:rPr>
          <w:rFonts w:eastAsia="Times New Roman" w:cs="Times New Roman"/>
          <w:iCs/>
          <w:color w:val="000000"/>
          <w:szCs w:val="24"/>
          <w:lang w:val="ro-RO"/>
        </w:rPr>
        <w:t>e</w:t>
      </w:r>
      <w:r w:rsidR="002346DC" w:rsidRPr="00645489">
        <w:rPr>
          <w:rFonts w:eastAsia="Times New Roman" w:cs="Times New Roman"/>
          <w:iCs/>
          <w:color w:val="000000"/>
          <w:szCs w:val="24"/>
          <w:lang w:val="ro-RO"/>
        </w:rPr>
        <w:t xml:space="preserve"> interne</w:t>
      </w:r>
      <w:r>
        <w:rPr>
          <w:rFonts w:eastAsia="Times New Roman" w:cs="Times New Roman"/>
          <w:iCs/>
          <w:color w:val="000000"/>
          <w:szCs w:val="24"/>
          <w:lang w:val="ro-RO"/>
        </w:rPr>
        <w:t xml:space="preserve">. În vederea îmbunătățirii serviciilor furnizate, echipa comunicatorilor SRR va implementa un program de instruire în domeniul </w:t>
      </w:r>
      <w:r w:rsidR="008F49BE">
        <w:rPr>
          <w:rFonts w:eastAsia="Times New Roman" w:cs="Times New Roman"/>
          <w:iCs/>
          <w:color w:val="000000"/>
          <w:szCs w:val="24"/>
          <w:lang w:val="ro-RO"/>
        </w:rPr>
        <w:t>de</w:t>
      </w:r>
      <w:r w:rsidR="004103D2">
        <w:rPr>
          <w:rFonts w:eastAsia="Times New Roman" w:cs="Times New Roman"/>
          <w:iCs/>
          <w:color w:val="000000"/>
          <w:szCs w:val="24"/>
          <w:lang w:val="ro-RO"/>
        </w:rPr>
        <w:t>servirii clienților împreună cu Academia de Administrare Publică</w:t>
      </w:r>
      <w:r>
        <w:rPr>
          <w:rFonts w:eastAsia="Times New Roman" w:cs="Times New Roman"/>
          <w:iCs/>
          <w:color w:val="000000"/>
          <w:szCs w:val="24"/>
          <w:lang w:val="ro-RO"/>
        </w:rPr>
        <w:t xml:space="preserve">, ca parte a eforturilor de orientare a funcționarilor publici spre furnizare de servicii, decât spre conformare și aplicare a legii. În cele din urmă, comunicarea pentru reformele specifice va ținti angajații din cadrul instituțiilor vizate pentru a se asigura că aceștia înțeleg contextul reformelor, modul de implementare și de comunicare a acestora. </w:t>
      </w:r>
    </w:p>
    <w:p w:rsidR="006F44CA" w:rsidRDefault="006F44CA" w:rsidP="006F44CA">
      <w:pPr>
        <w:spacing w:after="0" w:line="240" w:lineRule="auto"/>
        <w:jc w:val="both"/>
        <w:rPr>
          <w:rFonts w:eastAsia="Times New Roman"/>
          <w:szCs w:val="24"/>
          <w:lang w:val="ro-RO" w:eastAsia="ru-RU"/>
        </w:rPr>
      </w:pPr>
    </w:p>
    <w:p w:rsidR="00A27A92" w:rsidRDefault="00CD7E0C" w:rsidP="006F44CA">
      <w:pPr>
        <w:spacing w:after="0" w:line="240" w:lineRule="auto"/>
        <w:jc w:val="both"/>
        <w:rPr>
          <w:rFonts w:eastAsia="Times New Roman" w:cs="Times New Roman"/>
          <w:iCs/>
          <w:color w:val="000000"/>
          <w:szCs w:val="24"/>
          <w:lang w:val="ro-RO"/>
        </w:rPr>
      </w:pPr>
      <w:r>
        <w:rPr>
          <w:rFonts w:eastAsia="Times New Roman" w:cs="Times New Roman"/>
          <w:i/>
          <w:iCs/>
          <w:color w:val="000000"/>
          <w:szCs w:val="24"/>
          <w:lang w:val="ro-RO"/>
        </w:rPr>
        <w:t>Instituții implementatoare</w:t>
      </w:r>
      <w:r w:rsidRPr="009B4B77">
        <w:rPr>
          <w:rFonts w:eastAsia="Times New Roman" w:cs="Times New Roman"/>
          <w:i/>
          <w:iCs/>
          <w:color w:val="000000"/>
          <w:szCs w:val="24"/>
          <w:lang w:val="ro-RO"/>
        </w:rPr>
        <w:t xml:space="preserve">. </w:t>
      </w:r>
      <w:r w:rsidRPr="00293162">
        <w:rPr>
          <w:rFonts w:eastAsia="Times New Roman" w:cs="Times New Roman"/>
          <w:iCs/>
          <w:color w:val="000000"/>
          <w:szCs w:val="24"/>
          <w:lang w:val="ro-RO"/>
        </w:rPr>
        <w:t xml:space="preserve">Instituţiile implementatoare reprezintă unitatea de implementare a SRR. Strategia de comunicare va avea rolul de a promova rezultatele SRR, iar instituţiile de implementare reprezintă </w:t>
      </w:r>
      <w:r>
        <w:rPr>
          <w:rFonts w:eastAsia="Times New Roman" w:cs="Times New Roman"/>
          <w:iCs/>
          <w:color w:val="000000"/>
          <w:szCs w:val="24"/>
          <w:lang w:val="ro-RO"/>
        </w:rPr>
        <w:t>forța motrice a</w:t>
      </w:r>
      <w:r w:rsidRPr="00293162">
        <w:rPr>
          <w:rFonts w:eastAsia="Times New Roman" w:cs="Times New Roman"/>
          <w:iCs/>
          <w:color w:val="000000"/>
          <w:szCs w:val="24"/>
          <w:lang w:val="ro-RO"/>
        </w:rPr>
        <w:t xml:space="preserve"> acesteia. Respectiv, după cum am argumentat şi la început, realizând doar acţiuni de promovare, sau „creând ambalajul”, fără a avea „produsul de vânzare” se va ajunge la frustrări din partea consumatorilor, risipirea resurselor, discreditarea imaginii instituţiilor implementatoare. În diagrama analizei păr</w:t>
      </w:r>
      <w:r>
        <w:rPr>
          <w:rFonts w:eastAsia="Times New Roman" w:cs="Times New Roman"/>
          <w:iCs/>
          <w:color w:val="000000"/>
          <w:szCs w:val="24"/>
          <w:lang w:val="ro-RO"/>
        </w:rPr>
        <w:t>ţ</w:t>
      </w:r>
      <w:r w:rsidRPr="00293162">
        <w:rPr>
          <w:rFonts w:eastAsia="Times New Roman" w:cs="Times New Roman"/>
          <w:iCs/>
          <w:color w:val="000000"/>
          <w:szCs w:val="24"/>
          <w:lang w:val="ro-RO"/>
        </w:rPr>
        <w:t xml:space="preserve">ilor interesate, unele instituţii, precum Ministerul Economiei, Cancelaria de Stat şi Centrul de Guvernare Electronică sunt în cadranul III, iar altele – precum Serviciul Vamal, Serviciul Fiscal şi Ministerul Construcţiilor – sunt în </w:t>
      </w:r>
      <w:r w:rsidRPr="00694756">
        <w:rPr>
          <w:rFonts w:eastAsia="Times New Roman" w:cs="Times New Roman"/>
          <w:iCs/>
          <w:color w:val="000000"/>
          <w:szCs w:val="24"/>
          <w:lang w:val="ro-RO"/>
        </w:rPr>
        <w:t xml:space="preserve">cadranul </w:t>
      </w:r>
      <w:r w:rsidRPr="00293162">
        <w:rPr>
          <w:rFonts w:eastAsia="Times New Roman" w:cs="Times New Roman"/>
          <w:iCs/>
          <w:color w:val="000000"/>
          <w:szCs w:val="24"/>
          <w:lang w:val="ro-RO"/>
        </w:rPr>
        <w:t>IV. Respectiv tactica de abordare în comunicarea cu instituţiile de implementare va fi prin fortificarea comunicării interne</w:t>
      </w:r>
      <w:r w:rsidR="00811E93">
        <w:rPr>
          <w:rFonts w:eastAsia="Times New Roman" w:cs="Times New Roman"/>
          <w:iCs/>
          <w:color w:val="000000"/>
          <w:szCs w:val="24"/>
          <w:lang w:val="ro-RO"/>
        </w:rPr>
        <w:t>.</w:t>
      </w:r>
      <w:r w:rsidRPr="00293162">
        <w:rPr>
          <w:rFonts w:eastAsia="Times New Roman" w:cs="Times New Roman"/>
          <w:iCs/>
          <w:color w:val="000000"/>
          <w:szCs w:val="24"/>
          <w:lang w:val="ro-RO"/>
        </w:rPr>
        <w:t xml:space="preserve"> </w:t>
      </w:r>
    </w:p>
    <w:p w:rsidR="00CD7E0C" w:rsidRDefault="00CD7E0C" w:rsidP="006F44CA">
      <w:pPr>
        <w:spacing w:after="0" w:line="240" w:lineRule="auto"/>
        <w:jc w:val="both"/>
        <w:rPr>
          <w:rFonts w:eastAsia="Times New Roman"/>
          <w:szCs w:val="24"/>
          <w:lang w:val="ro-RO" w:eastAsia="ru-RU"/>
        </w:rPr>
      </w:pPr>
    </w:p>
    <w:p w:rsidR="006F44CA" w:rsidRPr="00490D41" w:rsidRDefault="006F44CA" w:rsidP="006F44CA">
      <w:pPr>
        <w:spacing w:after="0" w:line="240" w:lineRule="auto"/>
        <w:jc w:val="both"/>
        <w:rPr>
          <w:rFonts w:eastAsia="Times New Roman" w:cs="Times New Roman"/>
          <w:iCs/>
          <w:color w:val="000000"/>
          <w:szCs w:val="24"/>
          <w:lang w:val="ro-RO"/>
        </w:rPr>
      </w:pPr>
      <w:r w:rsidRPr="00293162">
        <w:rPr>
          <w:rFonts w:eastAsia="Times New Roman" w:cs="Times New Roman"/>
          <w:i/>
          <w:iCs/>
          <w:color w:val="000000"/>
          <w:szCs w:val="24"/>
          <w:lang w:val="ro-RO"/>
        </w:rPr>
        <w:t>Donatorii</w:t>
      </w:r>
      <w:r w:rsidRPr="009B4B77">
        <w:rPr>
          <w:rFonts w:eastAsia="Times New Roman" w:cs="Times New Roman"/>
          <w:i/>
          <w:iCs/>
          <w:color w:val="000000"/>
          <w:szCs w:val="24"/>
          <w:lang w:val="ro-RO"/>
        </w:rPr>
        <w:t xml:space="preserve">: </w:t>
      </w:r>
      <w:r>
        <w:rPr>
          <w:rFonts w:eastAsia="Times New Roman" w:cs="Times New Roman"/>
          <w:iCs/>
          <w:color w:val="000000"/>
          <w:szCs w:val="24"/>
          <w:lang w:val="ro-RO"/>
        </w:rPr>
        <w:t xml:space="preserve">Organizațiile internaționale și donatorii străini au făcut investiții semnificative în vederea sprijinirii Moldovei în crearea unor condiții propice pentru mediul de afaceri. Se anticipează ca astfel de asistență va fi acordată și în viitor, inclusiv prin acordare de sprijin direct la implementarea SRR. Donatorii sunt interesați ca investițiile făcute să ducă la realizarea obiectivului </w:t>
      </w:r>
      <w:r w:rsidRPr="000E5475">
        <w:rPr>
          <w:rFonts w:eastAsia="Times New Roman" w:cs="Times New Roman"/>
          <w:iCs/>
          <w:color w:val="000000"/>
          <w:szCs w:val="24"/>
          <w:lang w:val="ro-RO"/>
        </w:rPr>
        <w:t>propus. Grupul de lucru pe comunicare va include reprezentanți ai donatorilor interesați.</w:t>
      </w:r>
    </w:p>
    <w:p w:rsidR="006F44CA" w:rsidRDefault="006F44CA" w:rsidP="006F44CA">
      <w:pPr>
        <w:spacing w:after="0" w:line="240" w:lineRule="auto"/>
        <w:jc w:val="both"/>
        <w:rPr>
          <w:rFonts w:eastAsia="Times New Roman" w:cs="Times New Roman"/>
          <w:i/>
          <w:iCs/>
          <w:color w:val="000000"/>
          <w:szCs w:val="24"/>
          <w:lang w:val="ro-RO"/>
        </w:rPr>
      </w:pPr>
    </w:p>
    <w:p w:rsidR="006F44CA" w:rsidRPr="009B4B77" w:rsidRDefault="006F44CA" w:rsidP="006F44CA">
      <w:pPr>
        <w:pStyle w:val="USAIDMediumSubhead-Arial11pt"/>
        <w:jc w:val="both"/>
        <w:rPr>
          <w:rFonts w:ascii="Times New Roman" w:hAnsi="Times New Roman" w:cs="Times New Roman"/>
          <w:bCs/>
          <w:color w:val="002A6C"/>
          <w:sz w:val="26"/>
          <w:szCs w:val="26"/>
          <w:lang w:val="ro-RO"/>
        </w:rPr>
      </w:pPr>
      <w:r w:rsidRPr="00490D41">
        <w:rPr>
          <w:rFonts w:ascii="Times New Roman" w:hAnsi="Times New Roman" w:cs="Times New Roman"/>
          <w:bCs/>
          <w:color w:val="002A6C"/>
          <w:sz w:val="26"/>
          <w:szCs w:val="26"/>
          <w:lang w:val="ro-RO"/>
        </w:rPr>
        <w:t>Mesaje cheie</w:t>
      </w:r>
    </w:p>
    <w:p w:rsidR="006F44CA" w:rsidRPr="009B4B77" w:rsidRDefault="006F44CA" w:rsidP="006F44CA">
      <w:pPr>
        <w:pStyle w:val="a3"/>
        <w:shd w:val="clear" w:color="auto" w:fill="FFFFFF"/>
        <w:spacing w:before="0" w:beforeAutospacing="0" w:after="0" w:afterAutospacing="0"/>
        <w:jc w:val="both"/>
        <w:rPr>
          <w:iCs/>
          <w:lang w:val="ro-RO"/>
        </w:rPr>
      </w:pPr>
    </w:p>
    <w:p w:rsidR="006F44CA" w:rsidRDefault="006F44CA" w:rsidP="006F44CA">
      <w:pPr>
        <w:pStyle w:val="a3"/>
        <w:shd w:val="clear" w:color="auto" w:fill="FFFFFF"/>
        <w:spacing w:before="0" w:beforeAutospacing="0" w:after="0" w:afterAutospacing="0"/>
        <w:jc w:val="both"/>
        <w:rPr>
          <w:iCs/>
          <w:color w:val="000000"/>
          <w:lang w:val="ro-RO"/>
        </w:rPr>
      </w:pPr>
      <w:r>
        <w:rPr>
          <w:iCs/>
          <w:lang w:val="ro-RO"/>
        </w:rPr>
        <w:t xml:space="preserve">Așa cum s-a menționat mai sus, comunicarea despre procesul complex al reformei cadrului de reglementare într-un limbaj simplu și ușor accesibil va fi un element important pentru succesul comunicării activităților aferente SRR. Pentru a sprijini acest efort, au fost elaborate principalele mesaje generale. Aceste mesaje sunt formulate în așa fel încât să poată fi aplicate SRR, în ansamblu și vor fi inserate în toate activitățile de comunicare; mesajele suplimentare vor fi elaborate și ajustate pentru reforme luate în parte sau eforturi de promovare a activităților. </w:t>
      </w:r>
    </w:p>
    <w:p w:rsidR="006F44CA" w:rsidRDefault="006F44CA" w:rsidP="006F44CA">
      <w:pPr>
        <w:pStyle w:val="a3"/>
        <w:shd w:val="clear" w:color="auto" w:fill="FFFFFF"/>
        <w:spacing w:before="0" w:beforeAutospacing="0" w:after="0" w:afterAutospacing="0"/>
        <w:jc w:val="both"/>
        <w:rPr>
          <w:iCs/>
          <w:color w:val="000000"/>
          <w:lang w:val="ro-RO"/>
        </w:rPr>
      </w:pPr>
      <w:r>
        <w:rPr>
          <w:iCs/>
          <w:color w:val="000000"/>
          <w:lang w:val="ro-RO"/>
        </w:rPr>
        <w:t>Următoarele sunt mesajele cheie formulate pentru</w:t>
      </w:r>
      <w:r w:rsidR="005F7484">
        <w:rPr>
          <w:iCs/>
          <w:color w:val="000000"/>
          <w:lang w:val="ro-RO"/>
        </w:rPr>
        <w:t xml:space="preserve"> promovarea</w:t>
      </w:r>
      <w:r>
        <w:rPr>
          <w:iCs/>
          <w:color w:val="000000"/>
          <w:lang w:val="ro-RO"/>
        </w:rPr>
        <w:t xml:space="preserve"> SRR:</w:t>
      </w:r>
    </w:p>
    <w:p w:rsidR="006F44CA" w:rsidRDefault="006F44CA" w:rsidP="006F44CA">
      <w:pPr>
        <w:pStyle w:val="USAIDBullets-Level1"/>
        <w:numPr>
          <w:ilvl w:val="0"/>
          <w:numId w:val="8"/>
        </w:numPr>
        <w:rPr>
          <w:lang w:val="ro-RO"/>
        </w:rPr>
      </w:pPr>
      <w:r>
        <w:rPr>
          <w:lang w:val="ro-RO"/>
        </w:rPr>
        <w:t>Strategia</w:t>
      </w:r>
      <w:r w:rsidRPr="009F1AEA">
        <w:rPr>
          <w:lang w:val="ro-RO"/>
        </w:rPr>
        <w:t xml:space="preserve"> reformei cadrului de reglementare a activităţii de întreprinzător</w:t>
      </w:r>
      <w:r>
        <w:rPr>
          <w:lang w:val="ro-RO"/>
        </w:rPr>
        <w:t xml:space="preserve"> a Guvernului Republicii Moldova va promova reforme favorabile mediului de afaceri care vor duce la o mai mare prosperitate în Moldova</w:t>
      </w:r>
    </w:p>
    <w:p w:rsidR="000E5475" w:rsidRDefault="000E5475" w:rsidP="006F44CA">
      <w:pPr>
        <w:pStyle w:val="USAIDBullets-Level1"/>
        <w:numPr>
          <w:ilvl w:val="0"/>
          <w:numId w:val="8"/>
        </w:numPr>
        <w:rPr>
          <w:lang w:val="ro-RO"/>
        </w:rPr>
      </w:pPr>
      <w:r>
        <w:rPr>
          <w:lang w:val="ro-RO"/>
        </w:rPr>
        <w:t>Un mediu de afaceri bun exclude corupţia şi birocraţia</w:t>
      </w:r>
    </w:p>
    <w:p w:rsidR="006F44CA" w:rsidRDefault="000E5475" w:rsidP="006F44CA">
      <w:pPr>
        <w:pStyle w:val="USAIDBullets-Level1"/>
        <w:numPr>
          <w:ilvl w:val="0"/>
          <w:numId w:val="8"/>
        </w:numPr>
        <w:rPr>
          <w:lang w:val="ro-RO"/>
        </w:rPr>
      </w:pPr>
      <w:r>
        <w:rPr>
          <w:lang w:val="ro-RO"/>
        </w:rPr>
        <w:t>Reformele inteligente îmbunătăţesc</w:t>
      </w:r>
      <w:r w:rsidR="006F44CA">
        <w:rPr>
          <w:lang w:val="ro-RO"/>
        </w:rPr>
        <w:t xml:space="preserve"> calitatea serviciilor furnizate de guvern</w:t>
      </w:r>
    </w:p>
    <w:p w:rsidR="006F44CA" w:rsidRDefault="006F44CA" w:rsidP="006F44CA">
      <w:pPr>
        <w:pStyle w:val="USAIDBullets-Level1"/>
        <w:numPr>
          <w:ilvl w:val="0"/>
          <w:numId w:val="8"/>
        </w:numPr>
        <w:rPr>
          <w:lang w:val="ro-RO"/>
        </w:rPr>
      </w:pPr>
      <w:r>
        <w:rPr>
          <w:lang w:val="ro-RO"/>
        </w:rPr>
        <w:lastRenderedPageBreak/>
        <w:t>Politici, reglementări și servicii guvernamentale clare și consecvente vor reduce costul și riscurile desfășurării afacerilor în Moldova</w:t>
      </w:r>
    </w:p>
    <w:p w:rsidR="006F44CA" w:rsidRDefault="006F44CA" w:rsidP="006F44CA">
      <w:pPr>
        <w:pStyle w:val="USAIDBullets-Level1"/>
        <w:numPr>
          <w:ilvl w:val="0"/>
          <w:numId w:val="8"/>
        </w:numPr>
        <w:rPr>
          <w:lang w:val="ro-RO"/>
        </w:rPr>
      </w:pPr>
      <w:r>
        <w:rPr>
          <w:lang w:val="ro-RO"/>
        </w:rPr>
        <w:t>Principala sarcină a funcționarilor publici este de a lucra în serviciul cetățenilor moldoveni și mediului de afaceri</w:t>
      </w:r>
    </w:p>
    <w:p w:rsidR="006F44CA" w:rsidRDefault="006F44CA" w:rsidP="006F44CA">
      <w:pPr>
        <w:pStyle w:val="USAIDBullets-Level1"/>
        <w:numPr>
          <w:ilvl w:val="0"/>
          <w:numId w:val="8"/>
        </w:numPr>
        <w:rPr>
          <w:lang w:val="ro-RO"/>
        </w:rPr>
      </w:pPr>
      <w:r>
        <w:rPr>
          <w:lang w:val="ro-RO"/>
        </w:rPr>
        <w:t xml:space="preserve">Promovarea reformelor de încurajare a afacerilor va contribui la crearea unor </w:t>
      </w:r>
      <w:r w:rsidRPr="000E1891">
        <w:rPr>
          <w:lang w:val="ro-RO"/>
        </w:rPr>
        <w:t xml:space="preserve">condiții de concurență echitabilă </w:t>
      </w:r>
      <w:r>
        <w:rPr>
          <w:lang w:val="ro-RO"/>
        </w:rPr>
        <w:t>pentru toate afacerile.</w:t>
      </w:r>
    </w:p>
    <w:p w:rsidR="00795C52" w:rsidRDefault="00795C52" w:rsidP="006F44CA">
      <w:pPr>
        <w:pStyle w:val="USAIDBullets-Level1"/>
        <w:numPr>
          <w:ilvl w:val="0"/>
          <w:numId w:val="8"/>
        </w:numPr>
        <w:rPr>
          <w:lang w:val="ro-RO"/>
        </w:rPr>
      </w:pPr>
    </w:p>
    <w:p w:rsidR="006F44CA" w:rsidRDefault="006F44CA" w:rsidP="006F44CA">
      <w:pPr>
        <w:pStyle w:val="USAIDQtrlyReportBodyText-TimesRoman12pt"/>
        <w:rPr>
          <w:lang w:val="ro-RO"/>
        </w:rPr>
      </w:pPr>
      <w:r>
        <w:rPr>
          <w:lang w:val="ro-RO"/>
        </w:rPr>
        <w:t xml:space="preserve">Cu timpul, implementatorii SRR vor încerca să formuleze un slogan care să unifice toate activitățile de comunicare ale SRR. Un astfel de slogan, precum și mesajele cheie de mai sus, înainte de a fi utilizate, trebuie să fie testate pe grupurile țintă.  </w:t>
      </w:r>
    </w:p>
    <w:p w:rsidR="006F44CA" w:rsidRDefault="006F44CA" w:rsidP="006F44CA">
      <w:pPr>
        <w:pStyle w:val="USAIDQtrlyReportBodyText-TimesRoman12pt"/>
        <w:rPr>
          <w:iCs/>
          <w:lang w:val="ro-RO"/>
        </w:rPr>
      </w:pPr>
    </w:p>
    <w:p w:rsidR="00C0028C" w:rsidRPr="009B4B77" w:rsidRDefault="00C0028C" w:rsidP="006F44CA">
      <w:pPr>
        <w:pStyle w:val="USAIDQtrlyReportBodyText-TimesRoman12pt"/>
        <w:rPr>
          <w:iCs/>
          <w:lang w:val="ro-RO"/>
        </w:rPr>
      </w:pPr>
    </w:p>
    <w:p w:rsidR="006F44CA" w:rsidRPr="007434E2" w:rsidRDefault="006F44CA" w:rsidP="006F44CA">
      <w:pPr>
        <w:pStyle w:val="USAIDMediumSubhead-Arial11pt"/>
        <w:jc w:val="both"/>
        <w:rPr>
          <w:rFonts w:ascii="Times New Roman" w:hAnsi="Times New Roman" w:cs="Times New Roman"/>
          <w:bCs/>
          <w:color w:val="002A6C"/>
          <w:sz w:val="26"/>
          <w:szCs w:val="26"/>
          <w:lang w:val="es-ES_tradnl"/>
        </w:rPr>
      </w:pPr>
      <w:r w:rsidRPr="007434E2">
        <w:rPr>
          <w:rFonts w:ascii="Times New Roman" w:hAnsi="Times New Roman" w:cs="Times New Roman"/>
          <w:bCs/>
          <w:color w:val="002A6C"/>
          <w:sz w:val="26"/>
          <w:szCs w:val="26"/>
          <w:lang w:val="ro-RO"/>
        </w:rPr>
        <w:t>Canale şi Instrumente de Comunicare</w:t>
      </w:r>
    </w:p>
    <w:p w:rsidR="006F44CA" w:rsidRPr="007434E2" w:rsidRDefault="006F44CA" w:rsidP="006F44CA">
      <w:pPr>
        <w:pStyle w:val="USAIDMediumSubhead-Arial11pt"/>
        <w:jc w:val="both"/>
        <w:rPr>
          <w:rFonts w:ascii="Times New Roman" w:hAnsi="Times New Roman" w:cs="Times New Roman"/>
          <w:b w:val="0"/>
          <w:bCs/>
          <w:color w:val="auto"/>
          <w:sz w:val="24"/>
          <w:szCs w:val="24"/>
          <w:lang w:val="es-ES_tradnl"/>
        </w:rPr>
      </w:pPr>
    </w:p>
    <w:p w:rsidR="006F44CA" w:rsidRPr="007434E2" w:rsidRDefault="006F44CA" w:rsidP="006F44CA">
      <w:pPr>
        <w:pStyle w:val="USAIDMediumSubhead-Arial11pt"/>
        <w:jc w:val="both"/>
        <w:rPr>
          <w:rFonts w:ascii="Times New Roman" w:hAnsi="Times New Roman" w:cs="Times New Roman"/>
          <w:b w:val="0"/>
          <w:bCs/>
          <w:color w:val="auto"/>
          <w:sz w:val="24"/>
          <w:szCs w:val="24"/>
          <w:lang w:val="ro-RO"/>
        </w:rPr>
      </w:pPr>
      <w:r w:rsidRPr="007434E2">
        <w:rPr>
          <w:rFonts w:ascii="Times New Roman" w:hAnsi="Times New Roman" w:cs="Times New Roman"/>
          <w:b w:val="0"/>
          <w:bCs/>
          <w:color w:val="auto"/>
          <w:sz w:val="24"/>
          <w:szCs w:val="24"/>
          <w:lang w:val="ro-RO"/>
        </w:rPr>
        <w:t xml:space="preserve">La implementarea strategiei SRR va fi folosită o combinație dintre comunicarea interpersonală și comunicarea mediată. În continuare se face o prezentare generală a instrumentelor primare de comunicare și a modului în care acestea vor fi utilizate. În primul rând sunt descrise forumurile de comunicare interpersonală, acestea fiind urmate de comunicarea mediată. </w:t>
      </w:r>
    </w:p>
    <w:p w:rsidR="006F44CA" w:rsidRPr="007434E2" w:rsidRDefault="006F44CA" w:rsidP="006F44CA">
      <w:pPr>
        <w:pStyle w:val="USAIDMediumSubhead-Arial11pt"/>
        <w:jc w:val="both"/>
        <w:rPr>
          <w:rFonts w:ascii="Times New Roman" w:hAnsi="Times New Roman" w:cs="Times New Roman"/>
          <w:b w:val="0"/>
          <w:bCs/>
          <w:color w:val="auto"/>
          <w:sz w:val="24"/>
          <w:szCs w:val="24"/>
          <w:lang w:val="ro-RO"/>
        </w:rPr>
      </w:pPr>
    </w:p>
    <w:p w:rsidR="006F44CA" w:rsidRPr="007434E2" w:rsidRDefault="006F44CA" w:rsidP="006F44CA">
      <w:pPr>
        <w:pStyle w:val="USAIDMediumSubhead-Arial11pt"/>
        <w:jc w:val="both"/>
        <w:rPr>
          <w:rFonts w:ascii="Times New Roman" w:hAnsi="Times New Roman" w:cs="Times New Roman"/>
          <w:bCs/>
          <w:color w:val="auto"/>
          <w:sz w:val="24"/>
          <w:szCs w:val="24"/>
          <w:lang w:val="ro-RO"/>
        </w:rPr>
      </w:pPr>
      <w:r w:rsidRPr="007434E2">
        <w:rPr>
          <w:rFonts w:ascii="Times New Roman" w:hAnsi="Times New Roman" w:cs="Times New Roman"/>
          <w:bCs/>
          <w:color w:val="auto"/>
          <w:sz w:val="24"/>
          <w:szCs w:val="24"/>
          <w:lang w:val="ro-RO"/>
        </w:rPr>
        <w:t>Comunicarea interpersonală.</w:t>
      </w:r>
    </w:p>
    <w:p w:rsidR="006F44CA" w:rsidRPr="007434E2" w:rsidRDefault="006F44CA" w:rsidP="006F44CA">
      <w:pPr>
        <w:pStyle w:val="USAIDMediumSubhead-Arial11pt"/>
        <w:jc w:val="both"/>
        <w:rPr>
          <w:rFonts w:ascii="Times New Roman" w:hAnsi="Times New Roman" w:cs="Times New Roman"/>
          <w:b w:val="0"/>
          <w:bCs/>
          <w:color w:val="auto"/>
          <w:sz w:val="24"/>
          <w:szCs w:val="24"/>
          <w:lang w:val="ro-RO"/>
        </w:rPr>
      </w:pPr>
    </w:p>
    <w:p w:rsidR="006F44CA" w:rsidRPr="00EC5D6E" w:rsidRDefault="00EC5D6E" w:rsidP="006F44CA">
      <w:pPr>
        <w:spacing w:after="0" w:line="240" w:lineRule="auto"/>
        <w:jc w:val="both"/>
        <w:rPr>
          <w:rFonts w:cs="Times New Roman"/>
          <w:szCs w:val="24"/>
          <w:lang w:val="ro-RO"/>
        </w:rPr>
      </w:pPr>
      <w:r>
        <w:rPr>
          <w:rFonts w:cs="Times New Roman"/>
          <w:i/>
          <w:szCs w:val="24"/>
          <w:lang w:val="ro-RO"/>
        </w:rPr>
        <w:t>Grup</w:t>
      </w:r>
      <w:r w:rsidR="006F44CA" w:rsidRPr="00EC5D6E">
        <w:rPr>
          <w:rFonts w:cs="Times New Roman"/>
          <w:i/>
          <w:szCs w:val="24"/>
          <w:lang w:val="ro-RO"/>
        </w:rPr>
        <w:t xml:space="preserve"> de lucru. </w:t>
      </w:r>
      <w:r w:rsidR="006F44CA" w:rsidRPr="00EC5D6E">
        <w:rPr>
          <w:rFonts w:cs="Times New Roman"/>
          <w:szCs w:val="24"/>
          <w:lang w:val="ro-RO"/>
        </w:rPr>
        <w:t>Comunicarea interpersonală, atât în cadrul agențiilor guvernamentale cât și cea interministerială este esențială pentru activitățile de comunicare aferente SRR. Pentru o implementare eficientă a planului de activități pentru comunicarea SRR, se va crea un grup de lucru, format din comunica</w:t>
      </w:r>
      <w:r w:rsidR="00C0028C" w:rsidRPr="00EC5D6E">
        <w:rPr>
          <w:rFonts w:cs="Times New Roman"/>
          <w:szCs w:val="24"/>
          <w:lang w:val="ro-RO"/>
        </w:rPr>
        <w:t>torii agențiilor guvernamentale</w:t>
      </w:r>
      <w:r w:rsidR="006F44CA" w:rsidRPr="00EC5D6E">
        <w:rPr>
          <w:rFonts w:cs="Times New Roman"/>
          <w:szCs w:val="24"/>
          <w:lang w:val="ro-RO"/>
        </w:rPr>
        <w:t>. Membri ai grupului de lucru vor fi angajații din sectorul comunicării (nu neapărat doar ofițerii de presă, dar și cei activ implicați în activități de comunicare, inclusiv angajații din departamentele comunicare strategică, resu</w:t>
      </w:r>
      <w:r w:rsidR="00C0028C" w:rsidRPr="00EC5D6E">
        <w:rPr>
          <w:rFonts w:cs="Times New Roman"/>
          <w:szCs w:val="24"/>
          <w:lang w:val="ro-RO"/>
        </w:rPr>
        <w:t>rse umane sau altele, după caz)</w:t>
      </w:r>
      <w:r w:rsidR="006F44CA" w:rsidRPr="00EC5D6E">
        <w:rPr>
          <w:rFonts w:cs="Times New Roman"/>
          <w:szCs w:val="24"/>
          <w:lang w:val="ro-RO"/>
        </w:rPr>
        <w:t xml:space="preserve">.  </w:t>
      </w:r>
    </w:p>
    <w:p w:rsidR="006F44CA" w:rsidRPr="007434E2" w:rsidRDefault="006F44CA" w:rsidP="006F44CA">
      <w:pPr>
        <w:spacing w:after="0" w:line="240" w:lineRule="auto"/>
        <w:jc w:val="both"/>
        <w:rPr>
          <w:rFonts w:cs="Times New Roman"/>
          <w:szCs w:val="24"/>
          <w:lang w:val="ro-RO"/>
        </w:rPr>
      </w:pPr>
      <w:r w:rsidRPr="00EC5D6E">
        <w:rPr>
          <w:rFonts w:cs="Times New Roman"/>
          <w:szCs w:val="24"/>
          <w:lang w:val="ro-RO"/>
        </w:rPr>
        <w:t>Grupul de lucru pe comunicare din cadrul SRR va avea sarcina de a implementa atât strategia generală de comunicare a SRR cât și a elabora și implementa planuri de comunicare pentru inițiative specifice de reforme, parte a SRR. Grupul de lucru, de asemenea, va asigura coordonarea interministerială în domeniul comunicării, inclusiv consecvența mesajelor. De asemenea, în vederea asigurării clarității standardelor de comunicare, grupul de lucru va elabora standarde de lucru comune pe comunicare pentru a fi utilizate în comunicarea aferentă SRR. În cele din urmă, grupul de lucru va deveni un element-cheie pentru activitățile de consolidare a capacităților, inclusiv instruiri și abordarea “învățarea prin practicare”, având drept scop dezvoltarea și implementarea planului de comunicare. Ședințele vor avea drept scop ridicarea nivelului de cunoștințe ale membrilor în domeniul aspectelor tehnice ale reformei, astfel încât toți membrii să înțeleagă care este obiectivul final al SRR sau a unei reforme luate în parte și modul în care instituția pe care o reprezintă poate veni cu un aport la aceste eforturi. Sesiunile de informare de asemenea vor avea loc la sfârșitul activităților de comunicare, având drept scop acumularea experienței dobândite.</w:t>
      </w:r>
    </w:p>
    <w:p w:rsidR="006F44CA" w:rsidRPr="007434E2" w:rsidRDefault="006F44CA" w:rsidP="006F44CA">
      <w:pPr>
        <w:spacing w:after="0" w:line="240" w:lineRule="auto"/>
        <w:jc w:val="both"/>
        <w:rPr>
          <w:rFonts w:cs="Times New Roman"/>
          <w:szCs w:val="24"/>
          <w:lang w:val="ro-RO"/>
        </w:rPr>
      </w:pPr>
    </w:p>
    <w:p w:rsidR="006F44CA" w:rsidRPr="007434E2" w:rsidRDefault="006F44CA" w:rsidP="006F44CA">
      <w:pPr>
        <w:spacing w:after="0" w:line="240" w:lineRule="auto"/>
        <w:jc w:val="both"/>
        <w:rPr>
          <w:rFonts w:cs="Times New Roman"/>
          <w:szCs w:val="24"/>
          <w:lang w:val="ro-RO"/>
        </w:rPr>
      </w:pPr>
      <w:r w:rsidRPr="007434E2">
        <w:rPr>
          <w:rFonts w:cs="Times New Roman"/>
          <w:i/>
          <w:szCs w:val="24"/>
          <w:lang w:val="ro-RO"/>
        </w:rPr>
        <w:t>Formarea profesională și seminare.</w:t>
      </w:r>
      <w:r w:rsidRPr="007434E2">
        <w:rPr>
          <w:rFonts w:cs="Times New Roman"/>
          <w:szCs w:val="24"/>
          <w:lang w:val="ro-RO"/>
        </w:rPr>
        <w:t xml:space="preserve"> </w:t>
      </w:r>
    </w:p>
    <w:p w:rsidR="006F44CA" w:rsidRPr="007434E2" w:rsidRDefault="006F44CA" w:rsidP="006F44CA">
      <w:pPr>
        <w:spacing w:after="0" w:line="240" w:lineRule="auto"/>
        <w:jc w:val="both"/>
        <w:rPr>
          <w:rFonts w:cs="Times New Roman"/>
          <w:szCs w:val="24"/>
          <w:lang w:val="ro-RO"/>
        </w:rPr>
      </w:pPr>
    </w:p>
    <w:p w:rsidR="006F44CA" w:rsidRPr="007434E2" w:rsidRDefault="006F44CA" w:rsidP="006F44CA">
      <w:pPr>
        <w:spacing w:after="0" w:line="240" w:lineRule="auto"/>
        <w:jc w:val="both"/>
        <w:rPr>
          <w:rFonts w:cs="Times New Roman"/>
          <w:szCs w:val="24"/>
          <w:lang w:val="ro-RO"/>
        </w:rPr>
      </w:pPr>
      <w:r w:rsidRPr="007434E2">
        <w:rPr>
          <w:rFonts w:cs="Times New Roman"/>
          <w:szCs w:val="24"/>
          <w:lang w:val="ro-RO"/>
        </w:rPr>
        <w:lastRenderedPageBreak/>
        <w:t xml:space="preserve">Instruirea și motivarea grupurilor țintă să adopte noi reforme va fi un element </w:t>
      </w:r>
      <w:r>
        <w:rPr>
          <w:rFonts w:cs="Times New Roman"/>
          <w:szCs w:val="24"/>
          <w:lang w:val="ro-RO"/>
        </w:rPr>
        <w:t>esențial</w:t>
      </w:r>
      <w:r w:rsidRPr="007434E2">
        <w:rPr>
          <w:rFonts w:cs="Times New Roman"/>
          <w:szCs w:val="24"/>
          <w:lang w:val="ro-RO"/>
        </w:rPr>
        <w:t xml:space="preserve"> pentru succesul SRR. Grupul de lucru pe comunicare a SRR va aplica pe larg formarea profesională și seminarele</w:t>
      </w:r>
      <w:r>
        <w:rPr>
          <w:rFonts w:cs="Times New Roman"/>
          <w:szCs w:val="24"/>
          <w:lang w:val="ro-RO"/>
        </w:rPr>
        <w:t xml:space="preserve"> care vor viza</w:t>
      </w:r>
      <w:r w:rsidRPr="007434E2">
        <w:rPr>
          <w:rFonts w:cs="Times New Roman"/>
          <w:szCs w:val="24"/>
          <w:lang w:val="ro-RO"/>
        </w:rPr>
        <w:t xml:space="preserve"> grupurile țintă</w:t>
      </w:r>
      <w:r>
        <w:rPr>
          <w:rFonts w:cs="Times New Roman"/>
          <w:szCs w:val="24"/>
          <w:lang w:val="ro-RO"/>
        </w:rPr>
        <w:t>, scopul fiind</w:t>
      </w:r>
      <w:r w:rsidRPr="007434E2">
        <w:rPr>
          <w:rFonts w:cs="Times New Roman"/>
          <w:szCs w:val="24"/>
          <w:lang w:val="ro-RO"/>
        </w:rPr>
        <w:t xml:space="preserve"> îmbunătăț</w:t>
      </w:r>
      <w:r>
        <w:rPr>
          <w:rFonts w:cs="Times New Roman"/>
          <w:szCs w:val="24"/>
          <w:lang w:val="ro-RO"/>
        </w:rPr>
        <w:t>irea</w:t>
      </w:r>
      <w:r w:rsidRPr="007434E2">
        <w:rPr>
          <w:rFonts w:cs="Times New Roman"/>
          <w:szCs w:val="24"/>
          <w:lang w:val="ro-RO"/>
        </w:rPr>
        <w:t xml:space="preserve"> performanțel</w:t>
      </w:r>
      <w:r>
        <w:rPr>
          <w:rFonts w:cs="Times New Roman"/>
          <w:szCs w:val="24"/>
          <w:lang w:val="ro-RO"/>
        </w:rPr>
        <w:t>or</w:t>
      </w:r>
      <w:r w:rsidRPr="007434E2">
        <w:rPr>
          <w:rFonts w:cs="Times New Roman"/>
          <w:szCs w:val="24"/>
          <w:lang w:val="ro-RO"/>
        </w:rPr>
        <w:t xml:space="preserve"> atât a sectorului public cât și a celui privat. De exemplu, înainte de </w:t>
      </w:r>
      <w:r>
        <w:rPr>
          <w:rFonts w:cs="Times New Roman"/>
          <w:szCs w:val="24"/>
          <w:lang w:val="ro-RO"/>
        </w:rPr>
        <w:t>a lansa</w:t>
      </w:r>
      <w:r w:rsidRPr="007434E2">
        <w:rPr>
          <w:rFonts w:cs="Times New Roman"/>
          <w:szCs w:val="24"/>
          <w:lang w:val="ro-RO"/>
        </w:rPr>
        <w:t xml:space="preserve"> noi servicii sau procese</w:t>
      </w:r>
      <w:r>
        <w:rPr>
          <w:rFonts w:cs="Times New Roman"/>
          <w:szCs w:val="24"/>
          <w:lang w:val="ro-RO"/>
        </w:rPr>
        <w:t xml:space="preserve">,  </w:t>
      </w:r>
      <w:r w:rsidRPr="007434E2">
        <w:rPr>
          <w:rFonts w:cs="Times New Roman"/>
          <w:szCs w:val="24"/>
          <w:lang w:val="ro-RO"/>
        </w:rPr>
        <w:t>vor fi ținute</w:t>
      </w:r>
      <w:r w:rsidRPr="00F005EB">
        <w:rPr>
          <w:rFonts w:cs="Times New Roman"/>
          <w:szCs w:val="24"/>
          <w:lang w:val="ro-RO"/>
        </w:rPr>
        <w:t xml:space="preserve"> </w:t>
      </w:r>
      <w:r>
        <w:rPr>
          <w:rFonts w:cs="Times New Roman"/>
          <w:szCs w:val="24"/>
          <w:lang w:val="ro-RO"/>
        </w:rPr>
        <w:t>programe</w:t>
      </w:r>
      <w:r w:rsidRPr="007434E2">
        <w:rPr>
          <w:rFonts w:cs="Times New Roman"/>
          <w:szCs w:val="24"/>
          <w:lang w:val="ro-RO"/>
        </w:rPr>
        <w:t xml:space="preserve"> de formare pentru funcționarii publici</w:t>
      </w:r>
      <w:r>
        <w:rPr>
          <w:rFonts w:cs="Times New Roman"/>
          <w:szCs w:val="24"/>
          <w:lang w:val="ro-RO"/>
        </w:rPr>
        <w:t>. Scopul acestor programe de formare este de a asigura înțelegerea și comunicarea eficientă de către funcționarii publici a reformelor promovate.</w:t>
      </w:r>
      <w:r w:rsidRPr="007434E2">
        <w:rPr>
          <w:rFonts w:cs="Times New Roman"/>
          <w:szCs w:val="24"/>
          <w:lang w:val="ro-RO"/>
        </w:rPr>
        <w:t xml:space="preserve"> Seminarele gratuite vor fi organizate pentru agenții economici pentru a li se explica beneficiile generate de noile reforme</w:t>
      </w:r>
      <w:r>
        <w:rPr>
          <w:rFonts w:cs="Times New Roman"/>
          <w:szCs w:val="24"/>
          <w:lang w:val="ro-RO"/>
        </w:rPr>
        <w:t>,</w:t>
      </w:r>
      <w:r w:rsidRPr="007434E2">
        <w:rPr>
          <w:rFonts w:cs="Times New Roman"/>
          <w:szCs w:val="24"/>
          <w:lang w:val="ro-RO"/>
        </w:rPr>
        <w:t xml:space="preserve"> precum și de exemplu</w:t>
      </w:r>
      <w:r>
        <w:rPr>
          <w:rFonts w:cs="Times New Roman"/>
          <w:szCs w:val="24"/>
          <w:lang w:val="ro-RO"/>
        </w:rPr>
        <w:t>,</w:t>
      </w:r>
      <w:r w:rsidRPr="007434E2">
        <w:rPr>
          <w:rFonts w:cs="Times New Roman"/>
          <w:szCs w:val="24"/>
          <w:lang w:val="ro-RO"/>
        </w:rPr>
        <w:t xml:space="preserve"> despre modul de utilizar</w:t>
      </w:r>
      <w:r>
        <w:rPr>
          <w:rFonts w:cs="Times New Roman"/>
          <w:szCs w:val="24"/>
          <w:lang w:val="ro-RO"/>
        </w:rPr>
        <w:t>e a noilor servicii electronice</w:t>
      </w:r>
      <w:r w:rsidRPr="007434E2">
        <w:rPr>
          <w:rFonts w:cs="Times New Roman"/>
          <w:szCs w:val="24"/>
          <w:lang w:val="ro-RO"/>
        </w:rPr>
        <w:t>. În campaniile de informare organizate pentru angajații guvernului și agenții economici, accentul se va pune pe diseminarea informație</w:t>
      </w:r>
      <w:r>
        <w:rPr>
          <w:rFonts w:cs="Times New Roman"/>
          <w:szCs w:val="24"/>
          <w:lang w:val="ro-RO"/>
        </w:rPr>
        <w:t>i</w:t>
      </w:r>
      <w:r w:rsidRPr="007434E2">
        <w:rPr>
          <w:rFonts w:cs="Times New Roman"/>
          <w:szCs w:val="24"/>
          <w:lang w:val="ro-RO"/>
        </w:rPr>
        <w:t xml:space="preserve"> grupurilor aflate în afara Chișinăului. Când va fi posibili, angajații din oficiile teritoriale vor </w:t>
      </w:r>
      <w:r>
        <w:rPr>
          <w:rFonts w:cs="Times New Roman"/>
          <w:szCs w:val="24"/>
          <w:lang w:val="ro-RO"/>
        </w:rPr>
        <w:t>îndeplini funcția de</w:t>
      </w:r>
      <w:r w:rsidRPr="007434E2">
        <w:rPr>
          <w:rFonts w:cs="Times New Roman"/>
          <w:szCs w:val="24"/>
          <w:lang w:val="ro-RO"/>
        </w:rPr>
        <w:t xml:space="preserve"> formatori sau prezentatori, pentru a spori vizibilitatea și rolul </w:t>
      </w:r>
      <w:r>
        <w:rPr>
          <w:rFonts w:cs="Times New Roman"/>
          <w:szCs w:val="24"/>
          <w:lang w:val="ro-RO"/>
        </w:rPr>
        <w:t>lider a agențiilor de stat</w:t>
      </w:r>
      <w:r w:rsidRPr="007434E2">
        <w:rPr>
          <w:rFonts w:cs="Times New Roman"/>
          <w:szCs w:val="24"/>
          <w:lang w:val="ro-RO"/>
        </w:rPr>
        <w:t xml:space="preserve"> în comunitate. Mai mult ca atât, formarea și seminarele vor servi drept forumuri pentru acumularea de feedback de la ambele grupuri țintă ale SRR privind eficacitatea comunicării, nemijlocit reformele și noile servicii, etc. </w:t>
      </w:r>
    </w:p>
    <w:p w:rsidR="006F44CA" w:rsidRPr="007434E2" w:rsidRDefault="006F44CA" w:rsidP="006F44CA">
      <w:pPr>
        <w:spacing w:after="0" w:line="240" w:lineRule="auto"/>
        <w:jc w:val="both"/>
        <w:rPr>
          <w:rFonts w:cs="Times New Roman"/>
          <w:szCs w:val="24"/>
          <w:lang w:val="ro-RO"/>
        </w:rPr>
      </w:pPr>
    </w:p>
    <w:p w:rsidR="006F44CA" w:rsidRPr="007434E2" w:rsidRDefault="00242D3F" w:rsidP="006F44CA">
      <w:pPr>
        <w:spacing w:after="0"/>
        <w:jc w:val="both"/>
        <w:rPr>
          <w:rFonts w:eastAsia="Times New Roman" w:cs="Times New Roman"/>
          <w:szCs w:val="24"/>
          <w:lang w:val="ro-RO"/>
        </w:rPr>
      </w:pPr>
      <w:r w:rsidRPr="00242D3F">
        <w:rPr>
          <w:rFonts w:eastAsia="Times New Roman" w:cs="Times New Roman"/>
          <w:i/>
          <w:noProof/>
          <w:szCs w:val="24"/>
          <w:lang w:val="ru-RU" w:eastAsia="ru-RU"/>
        </w:rPr>
        <w:pict>
          <v:shape id="_x0000_s1028" type="#_x0000_t202" style="position:absolute;left:0;text-align:left;margin-left:265.1pt;margin-top:18.75pt;width:202.6pt;height:110.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">
            <v:textbox style="mso-fit-shape-to-text:t">
              <w:txbxContent>
                <w:p w:rsidR="006F44CA" w:rsidRPr="00604A44" w:rsidRDefault="006F44CA" w:rsidP="006F44CA">
                  <w:pPr>
                    <w:spacing w:after="0" w:line="240" w:lineRule="auto"/>
                    <w:rPr>
                      <w:rFonts w:ascii="Arial" w:hAnsi="Arial" w:cs="Arial"/>
                      <w:b/>
                      <w:sz w:val="18"/>
                      <w:szCs w:val="18"/>
                      <w:lang w:val="ro-RO"/>
                    </w:rPr>
                  </w:pPr>
                  <w:r w:rsidRPr="00604A44">
                    <w:rPr>
                      <w:rFonts w:ascii="Arial" w:hAnsi="Arial" w:cs="Arial"/>
                      <w:b/>
                      <w:sz w:val="18"/>
                      <w:szCs w:val="18"/>
                      <w:lang w:val="ro-RO"/>
                    </w:rPr>
                    <w:t>Forumurile de dialog public privat din Republica Moldova</w:t>
                  </w:r>
                </w:p>
                <w:p w:rsidR="006F44CA" w:rsidRPr="00604A44" w:rsidRDefault="006F44CA" w:rsidP="006F44CA">
                  <w:pPr>
                    <w:spacing w:after="0" w:line="240" w:lineRule="auto"/>
                    <w:rPr>
                      <w:rFonts w:ascii="Arial" w:hAnsi="Arial" w:cs="Arial"/>
                      <w:sz w:val="18"/>
                      <w:szCs w:val="18"/>
                      <w:lang w:val="ro-RO"/>
                    </w:rPr>
                  </w:pPr>
                </w:p>
                <w:p w:rsidR="006F44CA" w:rsidRDefault="006F44CA" w:rsidP="006F44CA">
                  <w:pPr>
                    <w:spacing w:after="0" w:line="240" w:lineRule="auto"/>
                    <w:rPr>
                      <w:rFonts w:ascii="Arial" w:hAnsi="Arial" w:cs="Arial"/>
                      <w:sz w:val="18"/>
                      <w:szCs w:val="18"/>
                      <w:lang w:val="ro-RO"/>
                    </w:rPr>
                  </w:pPr>
                  <w:r>
                    <w:rPr>
                      <w:rFonts w:ascii="Arial" w:hAnsi="Arial" w:cs="Arial"/>
                      <w:b/>
                      <w:sz w:val="18"/>
                      <w:szCs w:val="18"/>
                      <w:lang w:val="ro-RO"/>
                    </w:rPr>
                    <w:t>Serviciul Vamal</w:t>
                  </w:r>
                  <w:r w:rsidRPr="00604A44">
                    <w:rPr>
                      <w:rFonts w:ascii="Arial" w:hAnsi="Arial" w:cs="Arial"/>
                      <w:sz w:val="18"/>
                      <w:szCs w:val="18"/>
                      <w:lang w:val="ro-RO"/>
                    </w:rPr>
                    <w:t xml:space="preserve">: </w:t>
                  </w:r>
                  <w:r>
                    <w:rPr>
                      <w:rFonts w:ascii="Arial" w:hAnsi="Arial" w:cs="Arial"/>
                      <w:sz w:val="18"/>
                      <w:szCs w:val="18"/>
                      <w:lang w:val="ro-RO"/>
                    </w:rPr>
                    <w:t>Comitetul Consultativ Național și comitetele regionale</w:t>
                  </w:r>
                </w:p>
                <w:p w:rsidR="006F44CA" w:rsidRPr="00604A44" w:rsidRDefault="006F44CA" w:rsidP="006F44CA">
                  <w:pPr>
                    <w:spacing w:after="0" w:line="240" w:lineRule="auto"/>
                    <w:rPr>
                      <w:rFonts w:ascii="Arial" w:hAnsi="Arial" w:cs="Arial"/>
                      <w:sz w:val="18"/>
                      <w:szCs w:val="18"/>
                      <w:lang w:val="ro-RO"/>
                    </w:rPr>
                  </w:pPr>
                </w:p>
                <w:p w:rsidR="006F44CA" w:rsidRPr="00604A44" w:rsidRDefault="006F44CA" w:rsidP="006F44CA">
                  <w:pPr>
                    <w:spacing w:after="0" w:line="240" w:lineRule="auto"/>
                    <w:rPr>
                      <w:rFonts w:ascii="Arial" w:hAnsi="Arial" w:cs="Arial"/>
                      <w:sz w:val="18"/>
                      <w:szCs w:val="18"/>
                      <w:lang w:val="ro-RO"/>
                    </w:rPr>
                  </w:pPr>
                  <w:r>
                    <w:rPr>
                      <w:rFonts w:ascii="Arial" w:hAnsi="Arial" w:cs="Arial"/>
                      <w:b/>
                      <w:sz w:val="18"/>
                      <w:szCs w:val="18"/>
                      <w:lang w:val="ro-RO"/>
                    </w:rPr>
                    <w:t>Ministerul Finanțelor</w:t>
                  </w:r>
                  <w:r w:rsidRPr="00604A44">
                    <w:rPr>
                      <w:rFonts w:ascii="Arial" w:hAnsi="Arial" w:cs="Arial"/>
                      <w:sz w:val="18"/>
                      <w:szCs w:val="18"/>
                      <w:lang w:val="ro-RO"/>
                    </w:rPr>
                    <w:t xml:space="preserve">: </w:t>
                  </w:r>
                  <w:r>
                    <w:rPr>
                      <w:rFonts w:ascii="Arial" w:hAnsi="Arial" w:cs="Arial"/>
                      <w:sz w:val="18"/>
                      <w:szCs w:val="18"/>
                      <w:lang w:val="ro-RO"/>
                    </w:rPr>
                    <w:t xml:space="preserve">Consiliul Consultativ </w:t>
                  </w:r>
                </w:p>
                <w:p w:rsidR="006F44CA" w:rsidRPr="00604A44" w:rsidRDefault="006F44CA" w:rsidP="006F44CA">
                  <w:pPr>
                    <w:spacing w:after="0" w:line="240" w:lineRule="auto"/>
                    <w:rPr>
                      <w:rFonts w:ascii="Arial" w:hAnsi="Arial" w:cs="Arial"/>
                      <w:sz w:val="18"/>
                      <w:szCs w:val="18"/>
                      <w:lang w:val="ro-RO"/>
                    </w:rPr>
                  </w:pPr>
                </w:p>
                <w:p w:rsidR="006F44CA" w:rsidRPr="00604A44" w:rsidRDefault="006F44CA" w:rsidP="006F44CA">
                  <w:pPr>
                    <w:spacing w:after="0" w:line="240" w:lineRule="auto"/>
                    <w:rPr>
                      <w:rFonts w:ascii="Arial" w:hAnsi="Arial" w:cs="Arial"/>
                      <w:sz w:val="18"/>
                      <w:szCs w:val="18"/>
                      <w:lang w:val="ro-RO"/>
                    </w:rPr>
                  </w:pPr>
                  <w:r>
                    <w:rPr>
                      <w:rFonts w:ascii="Arial" w:hAnsi="Arial" w:cs="Arial"/>
                      <w:b/>
                      <w:sz w:val="18"/>
                      <w:szCs w:val="18"/>
                      <w:lang w:val="ro-RO"/>
                    </w:rPr>
                    <w:t>Serviciul Fiscal de Stat</w:t>
                  </w:r>
                  <w:r w:rsidRPr="00604A44">
                    <w:rPr>
                      <w:rFonts w:ascii="Arial" w:hAnsi="Arial" w:cs="Arial"/>
                      <w:sz w:val="18"/>
                      <w:szCs w:val="18"/>
                      <w:lang w:val="ro-RO"/>
                    </w:rPr>
                    <w:t xml:space="preserve">: </w:t>
                  </w:r>
                  <w:r>
                    <w:rPr>
                      <w:rFonts w:ascii="Arial" w:hAnsi="Arial" w:cs="Arial"/>
                      <w:sz w:val="18"/>
                      <w:szCs w:val="18"/>
                      <w:lang w:val="ro-RO"/>
                    </w:rPr>
                    <w:t>Consiliul Consultativ și Consiliul de Conformare Fiscală</w:t>
                  </w:r>
                </w:p>
                <w:p w:rsidR="006F44CA" w:rsidRPr="00604A44" w:rsidRDefault="006F44CA" w:rsidP="006F44CA">
                  <w:pPr>
                    <w:spacing w:after="0" w:line="240" w:lineRule="auto"/>
                    <w:rPr>
                      <w:rFonts w:ascii="Arial" w:hAnsi="Arial" w:cs="Arial"/>
                      <w:sz w:val="18"/>
                      <w:szCs w:val="18"/>
                      <w:lang w:val="ro-RO"/>
                    </w:rPr>
                  </w:pPr>
                </w:p>
                <w:p w:rsidR="006F44CA" w:rsidRPr="00604A44" w:rsidRDefault="006F44CA" w:rsidP="006F44CA">
                  <w:pPr>
                    <w:spacing w:after="0" w:line="240" w:lineRule="auto"/>
                    <w:rPr>
                      <w:rFonts w:ascii="Arial" w:hAnsi="Arial" w:cs="Arial"/>
                      <w:sz w:val="18"/>
                      <w:szCs w:val="18"/>
                      <w:lang w:val="ro-RO"/>
                    </w:rPr>
                  </w:pPr>
                  <w:r>
                    <w:rPr>
                      <w:rFonts w:ascii="Arial" w:hAnsi="Arial" w:cs="Arial"/>
                      <w:b/>
                      <w:sz w:val="18"/>
                      <w:szCs w:val="18"/>
                      <w:lang w:val="ro-RO"/>
                    </w:rPr>
                    <w:t>Ministerul Economiei</w:t>
                  </w:r>
                  <w:r w:rsidRPr="00604A44">
                    <w:rPr>
                      <w:rFonts w:ascii="Arial" w:hAnsi="Arial" w:cs="Arial"/>
                      <w:sz w:val="18"/>
                      <w:szCs w:val="18"/>
                      <w:lang w:val="ro-RO"/>
                    </w:rPr>
                    <w:t xml:space="preserve">: </w:t>
                  </w:r>
                  <w:r>
                    <w:rPr>
                      <w:rFonts w:ascii="Arial" w:hAnsi="Arial" w:cs="Arial"/>
                      <w:sz w:val="18"/>
                      <w:szCs w:val="18"/>
                      <w:lang w:val="ro-RO"/>
                    </w:rPr>
                    <w:t>Comitetul Consultativ</w:t>
                  </w:r>
                  <w:r w:rsidRPr="00604A44">
                    <w:rPr>
                      <w:rFonts w:ascii="Arial" w:hAnsi="Arial" w:cs="Arial"/>
                      <w:sz w:val="18"/>
                      <w:szCs w:val="18"/>
                      <w:lang w:val="ro-RO"/>
                    </w:rPr>
                    <w:t xml:space="preserve">, </w:t>
                  </w:r>
                  <w:r>
                    <w:rPr>
                      <w:rFonts w:ascii="Arial" w:hAnsi="Arial" w:cs="Arial"/>
                      <w:sz w:val="18"/>
                      <w:szCs w:val="18"/>
                      <w:lang w:val="ro-RO"/>
                    </w:rPr>
                    <w:t xml:space="preserve">Grupul Național de Lucru pentru Reglementarea Activității de Întreprinzător, comitetele sectoriale </w:t>
                  </w:r>
                  <w:r w:rsidRPr="00E05E88">
                    <w:rPr>
                      <w:rFonts w:ascii="Arial" w:hAnsi="Arial" w:cs="Arial"/>
                      <w:sz w:val="18"/>
                      <w:szCs w:val="18"/>
                      <w:lang w:val="ro-RO"/>
                    </w:rPr>
                    <w:t>în cadrul negocierilor Acordului de creare a Zonei de Liber Schimb Aprofundat și Cuprinzător</w:t>
                  </w:r>
                </w:p>
                <w:p w:rsidR="006F44CA" w:rsidRPr="00604A44" w:rsidRDefault="006F44CA" w:rsidP="006F44CA">
                  <w:pPr>
                    <w:spacing w:after="0" w:line="240" w:lineRule="auto"/>
                    <w:rPr>
                      <w:rFonts w:ascii="Arial" w:hAnsi="Arial" w:cs="Arial"/>
                      <w:sz w:val="18"/>
                      <w:szCs w:val="18"/>
                      <w:lang w:val="ro-RO"/>
                    </w:rPr>
                  </w:pPr>
                </w:p>
                <w:p w:rsidR="006F44CA" w:rsidRPr="00604A44" w:rsidRDefault="006F44CA" w:rsidP="006F44CA">
                  <w:pPr>
                    <w:spacing w:after="0" w:line="240" w:lineRule="auto"/>
                    <w:rPr>
                      <w:rFonts w:ascii="Arial" w:hAnsi="Arial" w:cs="Arial"/>
                      <w:sz w:val="18"/>
                      <w:szCs w:val="18"/>
                      <w:lang w:val="ro-RO"/>
                    </w:rPr>
                  </w:pPr>
                  <w:r>
                    <w:rPr>
                      <w:rFonts w:ascii="Arial" w:hAnsi="Arial" w:cs="Arial"/>
                      <w:b/>
                      <w:sz w:val="18"/>
                      <w:szCs w:val="18"/>
                      <w:lang w:val="ro-RO"/>
                    </w:rPr>
                    <w:t>Ne</w:t>
                  </w:r>
                  <w:r w:rsidRPr="00604A44">
                    <w:rPr>
                      <w:rFonts w:ascii="Arial" w:hAnsi="Arial" w:cs="Arial"/>
                      <w:b/>
                      <w:sz w:val="18"/>
                      <w:szCs w:val="18"/>
                      <w:lang w:val="ro-RO"/>
                    </w:rPr>
                    <w:t>g</w:t>
                  </w:r>
                  <w:r>
                    <w:rPr>
                      <w:rFonts w:ascii="Arial" w:hAnsi="Arial" w:cs="Arial"/>
                      <w:b/>
                      <w:sz w:val="18"/>
                      <w:szCs w:val="18"/>
                      <w:lang w:val="ro-RO"/>
                    </w:rPr>
                    <w:t>u</w:t>
                  </w:r>
                  <w:r w:rsidRPr="00604A44">
                    <w:rPr>
                      <w:rFonts w:ascii="Arial" w:hAnsi="Arial" w:cs="Arial"/>
                      <w:b/>
                      <w:sz w:val="18"/>
                      <w:szCs w:val="18"/>
                      <w:lang w:val="ro-RO"/>
                    </w:rPr>
                    <w:t>vernamental</w:t>
                  </w:r>
                  <w:r w:rsidRPr="00604A44">
                    <w:rPr>
                      <w:rFonts w:ascii="Arial" w:hAnsi="Arial" w:cs="Arial"/>
                      <w:sz w:val="18"/>
                      <w:szCs w:val="18"/>
                      <w:lang w:val="ro-RO"/>
                    </w:rPr>
                    <w:t xml:space="preserve">: </w:t>
                  </w:r>
                  <w:r w:rsidRPr="00E05E88">
                    <w:rPr>
                      <w:rFonts w:ascii="Arial" w:hAnsi="Arial" w:cs="Arial"/>
                      <w:sz w:val="18"/>
                      <w:szCs w:val="18"/>
                      <w:lang w:val="ro-RO"/>
                    </w:rPr>
                    <w:t>Agenda Națională de Business</w:t>
                  </w:r>
                  <w:r w:rsidRPr="00604A44">
                    <w:rPr>
                      <w:rFonts w:ascii="Arial" w:hAnsi="Arial" w:cs="Arial"/>
                      <w:sz w:val="18"/>
                      <w:szCs w:val="18"/>
                      <w:lang w:val="ro-RO"/>
                    </w:rPr>
                    <w:t>,</w:t>
                  </w:r>
                  <w:r>
                    <w:rPr>
                      <w:rFonts w:ascii="Arial" w:hAnsi="Arial" w:cs="Arial"/>
                      <w:sz w:val="18"/>
                      <w:szCs w:val="18"/>
                      <w:lang w:val="ro-RO"/>
                    </w:rPr>
                    <w:t xml:space="preserve"> Consiliul Național al ONG, Consiliul Național pentru Participare</w:t>
                  </w:r>
                  <w:r w:rsidRPr="00604A44">
                    <w:rPr>
                      <w:rFonts w:ascii="Arial" w:hAnsi="Arial" w:cs="Arial"/>
                      <w:sz w:val="18"/>
                      <w:szCs w:val="18"/>
                      <w:lang w:val="ro-RO"/>
                    </w:rPr>
                    <w:t xml:space="preserve"> </w:t>
                  </w:r>
                </w:p>
              </w:txbxContent>
            </v:textbox>
            <w10:wrap type="square" side="left"/>
          </v:shape>
        </w:pict>
      </w:r>
      <w:r w:rsidR="006F44CA" w:rsidRPr="007434E2">
        <w:rPr>
          <w:rFonts w:cs="Times New Roman"/>
          <w:i/>
          <w:szCs w:val="24"/>
          <w:lang w:val="ro-RO"/>
        </w:rPr>
        <w:t xml:space="preserve">Mecanisme și platforme ale dialogului public-privat. </w:t>
      </w:r>
      <w:r w:rsidR="006F44CA" w:rsidRPr="007434E2">
        <w:rPr>
          <w:rFonts w:eastAsia="Times New Roman" w:cs="Times New Roman"/>
          <w:szCs w:val="24"/>
          <w:lang w:val="ro-RO"/>
        </w:rPr>
        <w:t xml:space="preserve">Mecanisme ale dialogului public-privat există practic în toate instituțiile implementatoare ale SRR. Mai mult ca atât, există mai multe forumuri ale DPP finanțate de către organizații nonguvernamentale, cum ar fi, de exemplu, Agenda Națională de Business (a se vedea textul din caseta de mai jos) . Aceste forumuri au </w:t>
      </w:r>
      <w:r w:rsidR="006F44CA">
        <w:rPr>
          <w:rFonts w:eastAsia="Times New Roman" w:cs="Times New Roman"/>
          <w:szCs w:val="24"/>
          <w:lang w:val="ro-RO"/>
        </w:rPr>
        <w:t xml:space="preserve">un </w:t>
      </w:r>
      <w:r w:rsidR="006F44CA" w:rsidRPr="007434E2">
        <w:rPr>
          <w:rFonts w:eastAsia="Times New Roman" w:cs="Times New Roman"/>
          <w:szCs w:val="24"/>
          <w:lang w:val="ro-RO"/>
        </w:rPr>
        <w:t xml:space="preserve">grad diferit de implicare, credibilitate și sprijin din partea comunității de afaceri din Republica Moldova. Comunitatea donatorilor, de asemenea, lucrează prin intermediul acestor forumuri, și se pare că multe din reformele incluse în SRR vor fi dezvoltate prin intermediul acestor forumuri. În acest context, ele reprezintă un canal de comunicare important și echipa comunicatorilor SRR va lucra prin intermediul acestor forumuri pentru a asigura că rezultatele lor sunt promovate spre </w:t>
      </w:r>
      <w:r w:rsidR="006F44CA">
        <w:rPr>
          <w:rFonts w:eastAsia="Times New Roman" w:cs="Times New Roman"/>
          <w:szCs w:val="24"/>
          <w:lang w:val="ro-RO"/>
        </w:rPr>
        <w:t>grupurile țintă</w:t>
      </w:r>
      <w:r w:rsidR="006F44CA" w:rsidRPr="007434E2">
        <w:rPr>
          <w:rFonts w:eastAsia="Times New Roman" w:cs="Times New Roman"/>
          <w:szCs w:val="24"/>
          <w:lang w:val="ro-RO"/>
        </w:rPr>
        <w:t xml:space="preserve"> cheie. </w:t>
      </w:r>
      <w:r w:rsidR="006F44CA">
        <w:rPr>
          <w:rFonts w:eastAsia="Times New Roman" w:cs="Times New Roman"/>
          <w:szCs w:val="24"/>
          <w:lang w:val="ro-RO"/>
        </w:rPr>
        <w:t xml:space="preserve">Pe lângă </w:t>
      </w:r>
      <w:r w:rsidR="006F44CA" w:rsidRPr="007434E2">
        <w:rPr>
          <w:rFonts w:eastAsia="Times New Roman" w:cs="Times New Roman"/>
          <w:szCs w:val="24"/>
          <w:lang w:val="ro-RO"/>
        </w:rPr>
        <w:t xml:space="preserve">Ministerul Economiei </w:t>
      </w:r>
      <w:r w:rsidR="006F44CA">
        <w:rPr>
          <w:rFonts w:eastAsia="Times New Roman" w:cs="Times New Roman"/>
          <w:szCs w:val="24"/>
          <w:lang w:val="ro-RO"/>
        </w:rPr>
        <w:t xml:space="preserve">funcționează mai multe organe consultative, cum ar fi, de ex., </w:t>
      </w:r>
      <w:r w:rsidR="006F44CA" w:rsidRPr="007434E2">
        <w:rPr>
          <w:rFonts w:eastAsia="Times New Roman" w:cs="Times New Roman"/>
          <w:szCs w:val="24"/>
          <w:lang w:val="ro-RO"/>
        </w:rPr>
        <w:t>Consiliu Consultativ, din care fac parte asociații de business, comitete pe produs în cadrul negocierilor Acordului de creare a Zonei de Liber Schimb Aprofundat și Cuprinzător, Grupul de lucru al Comisiei de stat pentru reglementarea activității de întreprinzăto</w:t>
      </w:r>
      <w:r w:rsidR="006F44CA">
        <w:rPr>
          <w:rFonts w:eastAsia="Times New Roman" w:cs="Times New Roman"/>
          <w:szCs w:val="24"/>
          <w:lang w:val="ro-RO"/>
        </w:rPr>
        <w:t>r care se întrunește săptămânal. Pe lângă Mi</w:t>
      </w:r>
      <w:r w:rsidR="006F44CA" w:rsidRPr="007434E2">
        <w:rPr>
          <w:rFonts w:eastAsia="Times New Roman" w:cs="Times New Roman"/>
          <w:szCs w:val="24"/>
          <w:lang w:val="ro-RO"/>
        </w:rPr>
        <w:t xml:space="preserve">nisterul Finanțelor </w:t>
      </w:r>
      <w:r w:rsidR="006F44CA">
        <w:rPr>
          <w:rFonts w:eastAsia="Times New Roman" w:cs="Times New Roman"/>
          <w:szCs w:val="24"/>
          <w:lang w:val="ro-RO"/>
        </w:rPr>
        <w:t>funcționează</w:t>
      </w:r>
      <w:r w:rsidR="006F44CA" w:rsidRPr="007434E2">
        <w:rPr>
          <w:rFonts w:eastAsia="Times New Roman" w:cs="Times New Roman"/>
          <w:szCs w:val="24"/>
          <w:lang w:val="ro-RO"/>
        </w:rPr>
        <w:t xml:space="preserve"> </w:t>
      </w:r>
      <w:r w:rsidR="006F44CA">
        <w:rPr>
          <w:rFonts w:eastAsia="Times New Roman" w:cs="Times New Roman"/>
          <w:szCs w:val="24"/>
          <w:lang w:val="ro-RO"/>
        </w:rPr>
        <w:t xml:space="preserve">un </w:t>
      </w:r>
      <w:r w:rsidR="006F44CA" w:rsidRPr="007434E2">
        <w:rPr>
          <w:rFonts w:eastAsia="Times New Roman" w:cs="Times New Roman"/>
          <w:szCs w:val="24"/>
          <w:lang w:val="ro-RO"/>
        </w:rPr>
        <w:t xml:space="preserve">Consiliu Consultativ. Serviciul fiscal are un Consiliu de Conformare, iar Serviciul vamal – un Consiliu Consultativ. Pe lângă aceasta, SRR îndeamnă la dezvoltarea și promovarea regulilor obligatorii de consultanță pentru a </w:t>
      </w:r>
      <w:r w:rsidR="006F44CA">
        <w:rPr>
          <w:rFonts w:eastAsia="Times New Roman" w:cs="Times New Roman"/>
          <w:szCs w:val="24"/>
          <w:lang w:val="ro-RO"/>
        </w:rPr>
        <w:t>face auzită</w:t>
      </w:r>
      <w:r w:rsidR="006F44CA" w:rsidRPr="007434E2">
        <w:rPr>
          <w:rFonts w:eastAsia="Times New Roman" w:cs="Times New Roman"/>
          <w:szCs w:val="24"/>
          <w:lang w:val="ro-RO"/>
        </w:rPr>
        <w:t xml:space="preserve"> </w:t>
      </w:r>
      <w:r w:rsidR="006F44CA" w:rsidRPr="008F6382">
        <w:rPr>
          <w:rFonts w:eastAsia="Times New Roman" w:cs="Times New Roman"/>
          <w:szCs w:val="24"/>
          <w:lang w:val="ro-RO"/>
        </w:rPr>
        <w:t xml:space="preserve">vocea sectorului privat în procesul de luare de decizii. Echipa comunicatorilor SRR va promova aceste reguli obligatorii, acestea fiind prezentate participanților la </w:t>
      </w:r>
      <w:r w:rsidR="004103D2">
        <w:rPr>
          <w:rFonts w:eastAsia="Times New Roman" w:cs="Times New Roman"/>
          <w:szCs w:val="24"/>
          <w:lang w:val="ro-RO"/>
        </w:rPr>
        <w:t>şedinţele</w:t>
      </w:r>
      <w:r w:rsidR="006F44CA" w:rsidRPr="008F6382">
        <w:rPr>
          <w:rFonts w:eastAsia="Times New Roman" w:cs="Times New Roman"/>
          <w:szCs w:val="24"/>
          <w:lang w:val="ro-RO"/>
        </w:rPr>
        <w:t xml:space="preserve"> de DPP, conducerii din instituțiile guvernamentale și comunității de afaceri</w:t>
      </w:r>
      <w:r w:rsidR="006F44CA">
        <w:rPr>
          <w:rFonts w:eastAsia="Times New Roman" w:cs="Times New Roman"/>
          <w:szCs w:val="24"/>
          <w:lang w:val="ro-RO"/>
        </w:rPr>
        <w:t>.</w:t>
      </w:r>
    </w:p>
    <w:p w:rsidR="006F44CA" w:rsidRDefault="006F44CA" w:rsidP="006F44CA">
      <w:pPr>
        <w:spacing w:after="0"/>
        <w:jc w:val="both"/>
        <w:rPr>
          <w:rFonts w:eastAsia="Times New Roman" w:cs="Times New Roman"/>
          <w:szCs w:val="24"/>
          <w:lang w:val="ro-RO"/>
        </w:rPr>
      </w:pPr>
    </w:p>
    <w:p w:rsidR="00D2168A" w:rsidRPr="007434E2" w:rsidRDefault="00D2168A" w:rsidP="00D2168A">
      <w:pPr>
        <w:spacing w:after="0" w:line="240" w:lineRule="auto"/>
        <w:jc w:val="both"/>
        <w:rPr>
          <w:rFonts w:eastAsia="Times New Roman" w:cs="Times New Roman"/>
          <w:szCs w:val="24"/>
          <w:lang w:val="ro-RO"/>
        </w:rPr>
      </w:pPr>
      <w:r w:rsidRPr="007434E2">
        <w:rPr>
          <w:rFonts w:eastAsia="Times New Roman" w:cs="Times New Roman"/>
          <w:i/>
          <w:szCs w:val="24"/>
          <w:lang w:val="ro-RO"/>
        </w:rPr>
        <w:t>Rețeaua instituțiilor de dezvoltare</w:t>
      </w:r>
      <w:r>
        <w:rPr>
          <w:rFonts w:eastAsia="Times New Roman" w:cs="Times New Roman"/>
          <w:i/>
          <w:szCs w:val="24"/>
          <w:lang w:val="ro-RO"/>
        </w:rPr>
        <w:t xml:space="preserve">. </w:t>
      </w:r>
      <w:r w:rsidRPr="007434E2">
        <w:rPr>
          <w:rFonts w:eastAsia="Times New Roman" w:cs="Times New Roman"/>
          <w:szCs w:val="24"/>
          <w:lang w:val="ro-RO"/>
        </w:rPr>
        <w:t>Rețeaua instituțiilor de dezvoltare din regiunile țării cuprinde Organizația pentru Dezvoltare Businessului Mic și Mijlociu (ODIMM) și filialele acesteia, Incubatoarele de afaceri înființate și gestionate de ODIMM, Agențiile de Dezvoltare Regională, MIEPO, Camera de Comerț și Industrie, etc. Intenția Ministerului Economiei este de a uni toate aceste instituții într-o platformă comună de dialog, care să permită coordonarea și planificarea activităților, dar și utilizarea lor pentru multiplicarea mesajelor transmise. Pentru că foarte puțini dintre agenții economici din Republica Moldova</w:t>
      </w:r>
      <w:r>
        <w:rPr>
          <w:rFonts w:eastAsia="Times New Roman" w:cs="Times New Roman"/>
          <w:szCs w:val="24"/>
          <w:lang w:val="ro-RO"/>
        </w:rPr>
        <w:t>,</w:t>
      </w:r>
      <w:r w:rsidRPr="007434E2">
        <w:rPr>
          <w:rFonts w:eastAsia="Times New Roman" w:cs="Times New Roman"/>
          <w:szCs w:val="24"/>
          <w:lang w:val="ro-RO"/>
        </w:rPr>
        <w:t xml:space="preserve"> (cca 9%)</w:t>
      </w:r>
      <w:r>
        <w:rPr>
          <w:rFonts w:eastAsia="Times New Roman" w:cs="Times New Roman"/>
          <w:szCs w:val="24"/>
          <w:lang w:val="ro-RO"/>
        </w:rPr>
        <w:t xml:space="preserve">, </w:t>
      </w:r>
      <w:r w:rsidRPr="007434E2">
        <w:rPr>
          <w:rFonts w:eastAsia="Times New Roman" w:cs="Times New Roman"/>
          <w:szCs w:val="24"/>
          <w:lang w:val="ro-RO"/>
        </w:rPr>
        <w:t>sunt membri ai unor asociații de business care să-i informeze privind subiectele specifice, inclusiv cu caracter de reglementare, vor fi utilizate capacitățile instituțiilor de dezvoltare pentru a fi organizate seminare cu agenții economici din teritoriu</w:t>
      </w:r>
    </w:p>
    <w:p w:rsidR="00D2168A" w:rsidRDefault="00D2168A" w:rsidP="006F44CA">
      <w:pPr>
        <w:spacing w:after="0"/>
        <w:jc w:val="both"/>
        <w:rPr>
          <w:rFonts w:eastAsia="Times New Roman" w:cs="Times New Roman"/>
          <w:szCs w:val="24"/>
          <w:lang w:val="ro-RO"/>
        </w:rPr>
      </w:pPr>
    </w:p>
    <w:p w:rsidR="006F44CA" w:rsidRPr="00432B31" w:rsidRDefault="00BD5C29" w:rsidP="006F44CA">
      <w:pPr>
        <w:spacing w:after="0"/>
        <w:jc w:val="both"/>
        <w:rPr>
          <w:rFonts w:eastAsia="Times New Roman" w:cs="Times New Roman"/>
          <w:szCs w:val="24"/>
          <w:lang w:val="ro-RO"/>
        </w:rPr>
      </w:pPr>
      <w:r w:rsidRPr="00BD5C29">
        <w:rPr>
          <w:rFonts w:eastAsia="Times New Roman" w:cs="Times New Roman"/>
          <w:i/>
          <w:szCs w:val="24"/>
          <w:lang w:val="ro-RO"/>
        </w:rPr>
        <w:t>Forumuri de dialog internaţional.</w:t>
      </w:r>
      <w:r>
        <w:rPr>
          <w:rFonts w:eastAsia="Times New Roman" w:cs="Times New Roman"/>
          <w:szCs w:val="24"/>
          <w:lang w:val="ro-RO"/>
        </w:rPr>
        <w:t xml:space="preserve"> </w:t>
      </w:r>
      <w:r w:rsidR="006F44CA" w:rsidRPr="00432B31">
        <w:rPr>
          <w:rFonts w:eastAsia="Times New Roman" w:cs="Times New Roman"/>
          <w:szCs w:val="24"/>
          <w:lang w:val="ro-RO"/>
        </w:rPr>
        <w:t xml:space="preserve">În scopul comunicării cu publicul internațional, echipa SRR va lua legătură cu Economic Diplomatic Club, care a fost creat pentru facilitarea dialogului cu consilierii economici din cadrul ambasadelor și reprezentanțelor diplomatice acreditate la Chișinău. Acest club este prezidat de către ministrul economiei, iar MIEPO este secretarul organizației. </w:t>
      </w:r>
      <w:r>
        <w:rPr>
          <w:rFonts w:eastAsia="Times New Roman" w:cs="Times New Roman"/>
          <w:szCs w:val="24"/>
          <w:lang w:val="ro-RO"/>
        </w:rPr>
        <w:t>De asemenea, pentru a promova reformele în exteriorul ţării, o legătură va fi asigurată şi cu Biroul Relaţiei cu Diaspora şi integrarea comunicării în evenimentele, mesajele trimise în afara Moldovei.</w:t>
      </w:r>
    </w:p>
    <w:p w:rsidR="006F44CA" w:rsidRDefault="006F44CA" w:rsidP="006F44CA">
      <w:pPr>
        <w:spacing w:after="0"/>
        <w:jc w:val="both"/>
        <w:rPr>
          <w:rFonts w:eastAsia="Times New Roman" w:cs="Times New Roman"/>
          <w:szCs w:val="24"/>
          <w:lang w:val="ro-RO"/>
        </w:rPr>
      </w:pPr>
    </w:p>
    <w:p w:rsidR="00D2168A" w:rsidRDefault="00D2168A" w:rsidP="006F44CA">
      <w:pPr>
        <w:spacing w:after="0"/>
        <w:jc w:val="both"/>
        <w:rPr>
          <w:rFonts w:eastAsia="Times New Roman" w:cs="Times New Roman"/>
          <w:szCs w:val="24"/>
          <w:lang w:val="ro-RO"/>
        </w:rPr>
      </w:pPr>
    </w:p>
    <w:p w:rsidR="006F44CA" w:rsidRPr="00432B31" w:rsidRDefault="006F44CA" w:rsidP="006F44CA">
      <w:pPr>
        <w:spacing w:after="0"/>
        <w:jc w:val="both"/>
        <w:rPr>
          <w:rFonts w:eastAsia="Times New Roman" w:cs="Times New Roman"/>
          <w:szCs w:val="24"/>
          <w:lang w:val="ro-RO"/>
        </w:rPr>
      </w:pPr>
    </w:p>
    <w:p w:rsidR="006F44CA" w:rsidRPr="007434E2" w:rsidRDefault="006F44CA" w:rsidP="006F44CA">
      <w:pPr>
        <w:spacing w:after="0" w:line="240" w:lineRule="auto"/>
        <w:jc w:val="both"/>
        <w:rPr>
          <w:rFonts w:eastAsia="Times New Roman" w:cs="Times New Roman"/>
          <w:b/>
          <w:szCs w:val="24"/>
          <w:lang w:val="ro-RO"/>
        </w:rPr>
      </w:pPr>
      <w:r w:rsidRPr="007434E2">
        <w:rPr>
          <w:rFonts w:eastAsia="Times New Roman" w:cs="Times New Roman"/>
          <w:b/>
          <w:szCs w:val="24"/>
          <w:lang w:val="ro-RO"/>
        </w:rPr>
        <w:t>Comunicarea mediată</w:t>
      </w:r>
    </w:p>
    <w:p w:rsidR="006F44CA" w:rsidRPr="007434E2" w:rsidRDefault="006F44CA" w:rsidP="006F44CA">
      <w:pPr>
        <w:spacing w:after="0" w:line="240" w:lineRule="auto"/>
        <w:jc w:val="both"/>
        <w:rPr>
          <w:rFonts w:cs="Times New Roman"/>
          <w:szCs w:val="24"/>
          <w:lang w:val="ro-RO"/>
        </w:rPr>
      </w:pPr>
    </w:p>
    <w:p w:rsidR="00E251C0" w:rsidRPr="0003153F" w:rsidRDefault="006F44CA" w:rsidP="00E251C0">
      <w:pPr>
        <w:spacing w:after="0" w:line="240" w:lineRule="auto"/>
        <w:jc w:val="both"/>
        <w:rPr>
          <w:rFonts w:eastAsia="Times New Roman" w:cs="Times New Roman"/>
          <w:szCs w:val="24"/>
          <w:lang w:val="ro-RO"/>
        </w:rPr>
      </w:pPr>
      <w:r w:rsidRPr="007434E2">
        <w:rPr>
          <w:rFonts w:eastAsia="Times New Roman" w:cs="Times New Roman"/>
          <w:i/>
          <w:szCs w:val="24"/>
          <w:lang w:val="ro-RO"/>
        </w:rPr>
        <w:t xml:space="preserve">Paginile web. </w:t>
      </w:r>
      <w:r w:rsidRPr="007434E2">
        <w:rPr>
          <w:rFonts w:eastAsia="Times New Roman" w:cs="Times New Roman"/>
          <w:szCs w:val="24"/>
          <w:lang w:val="ro-RO"/>
        </w:rPr>
        <w:t xml:space="preserve">SRR prevede dezvoltarea a cel puțin trei portaluri noi– G2B, B2G și RIA, care vor fi folosite în calitate de mecanism de asigurare a transparenței instituțiilor implementatoare ale SRR, </w:t>
      </w:r>
      <w:r>
        <w:rPr>
          <w:rFonts w:eastAsia="Times New Roman" w:cs="Times New Roman"/>
          <w:szCs w:val="24"/>
          <w:lang w:val="ro-RO"/>
        </w:rPr>
        <w:t>vor servi drept o platformă pentru</w:t>
      </w:r>
      <w:r w:rsidRPr="007434E2">
        <w:rPr>
          <w:rFonts w:eastAsia="Times New Roman" w:cs="Times New Roman"/>
          <w:szCs w:val="24"/>
          <w:lang w:val="ro-RO"/>
        </w:rPr>
        <w:t xml:space="preserve"> </w:t>
      </w:r>
      <w:r>
        <w:rPr>
          <w:rFonts w:eastAsia="Times New Roman" w:cs="Times New Roman"/>
          <w:szCs w:val="24"/>
          <w:lang w:val="ro-RO"/>
        </w:rPr>
        <w:t xml:space="preserve">consultații cu </w:t>
      </w:r>
      <w:r w:rsidRPr="007434E2">
        <w:rPr>
          <w:rFonts w:eastAsia="Times New Roman" w:cs="Times New Roman"/>
          <w:szCs w:val="24"/>
          <w:lang w:val="ro-RO"/>
        </w:rPr>
        <w:t>asociațiile de business</w:t>
      </w:r>
      <w:r>
        <w:rPr>
          <w:rFonts w:eastAsia="Times New Roman" w:cs="Times New Roman"/>
          <w:szCs w:val="24"/>
          <w:lang w:val="ro-RO"/>
        </w:rPr>
        <w:t xml:space="preserve"> </w:t>
      </w:r>
      <w:r w:rsidRPr="007434E2">
        <w:rPr>
          <w:rFonts w:eastAsia="Times New Roman" w:cs="Times New Roman"/>
          <w:szCs w:val="24"/>
          <w:lang w:val="ro-RO"/>
        </w:rPr>
        <w:t>a politicilor</w:t>
      </w:r>
      <w:r>
        <w:rPr>
          <w:rFonts w:eastAsia="Times New Roman" w:cs="Times New Roman"/>
          <w:szCs w:val="24"/>
          <w:lang w:val="ro-RO"/>
        </w:rPr>
        <w:t>, precum</w:t>
      </w:r>
      <w:r w:rsidRPr="007434E2">
        <w:rPr>
          <w:rFonts w:eastAsia="Times New Roman" w:cs="Times New Roman"/>
          <w:szCs w:val="24"/>
          <w:lang w:val="ro-RO"/>
        </w:rPr>
        <w:t xml:space="preserve"> și </w:t>
      </w:r>
      <w:r>
        <w:rPr>
          <w:rFonts w:eastAsia="Times New Roman" w:cs="Times New Roman"/>
          <w:szCs w:val="24"/>
          <w:lang w:val="ro-RO"/>
        </w:rPr>
        <w:t>vor deveni un</w:t>
      </w:r>
      <w:r w:rsidRPr="007434E2">
        <w:rPr>
          <w:rFonts w:eastAsia="Times New Roman" w:cs="Times New Roman"/>
          <w:szCs w:val="24"/>
          <w:lang w:val="ro-RO"/>
        </w:rPr>
        <w:t xml:space="preserve"> instrument de promovare a anumitor informații și cunoștințe în rândul antreprenorilor. </w:t>
      </w:r>
      <w:r w:rsidR="00E251C0">
        <w:rPr>
          <w:rFonts w:eastAsia="Times New Roman" w:cs="Times New Roman"/>
          <w:szCs w:val="24"/>
          <w:lang w:val="ro-RO"/>
        </w:rPr>
        <w:t xml:space="preserve">Respectiv, SRR propune ca platforma G2B – cu </w:t>
      </w:r>
      <w:r w:rsidR="00E251C0" w:rsidRPr="00B30F2B">
        <w:rPr>
          <w:rFonts w:eastAsia="Times New Roman" w:cs="Times New Roman"/>
          <w:szCs w:val="24"/>
          <w:lang w:val="ro-RO"/>
        </w:rPr>
        <w:t xml:space="preserve">recomandări </w:t>
      </w:r>
      <w:r w:rsidR="00E251C0">
        <w:rPr>
          <w:rFonts w:eastAsia="Times New Roman" w:cs="Times New Roman"/>
          <w:szCs w:val="24"/>
          <w:lang w:val="ro-RO"/>
        </w:rPr>
        <w:t>pentru</w:t>
      </w:r>
      <w:r w:rsidR="00E251C0" w:rsidRPr="007434E2">
        <w:rPr>
          <w:rFonts w:eastAsia="Times New Roman" w:cs="Times New Roman"/>
          <w:szCs w:val="24"/>
          <w:lang w:val="ro-RO"/>
        </w:rPr>
        <w:t xml:space="preserve"> sectorul privat</w:t>
      </w:r>
      <w:r w:rsidR="00E251C0">
        <w:rPr>
          <w:rFonts w:eastAsia="Times New Roman" w:cs="Times New Roman"/>
          <w:szCs w:val="24"/>
          <w:lang w:val="ro-RO"/>
        </w:rPr>
        <w:t xml:space="preserve"> faţă de reglementarea </w:t>
      </w:r>
      <w:r w:rsidR="00E251C0" w:rsidRPr="007434E2">
        <w:rPr>
          <w:rFonts w:eastAsia="Times New Roman" w:cs="Times New Roman"/>
          <w:szCs w:val="24"/>
          <w:lang w:val="ro-RO"/>
        </w:rPr>
        <w:t xml:space="preserve">activității de întreprinzător și </w:t>
      </w:r>
      <w:r w:rsidR="00E251C0">
        <w:rPr>
          <w:rFonts w:eastAsia="Times New Roman" w:cs="Times New Roman"/>
          <w:szCs w:val="24"/>
          <w:lang w:val="ro-RO"/>
        </w:rPr>
        <w:t xml:space="preserve">cu </w:t>
      </w:r>
      <w:r w:rsidR="00E251C0" w:rsidRPr="007434E2">
        <w:rPr>
          <w:rFonts w:eastAsia="Times New Roman" w:cs="Times New Roman"/>
          <w:szCs w:val="24"/>
          <w:lang w:val="ro-RO"/>
        </w:rPr>
        <w:t>resurse</w:t>
      </w:r>
      <w:r w:rsidR="00E251C0">
        <w:rPr>
          <w:rFonts w:eastAsia="Times New Roman" w:cs="Times New Roman"/>
          <w:szCs w:val="24"/>
          <w:lang w:val="ro-RO"/>
        </w:rPr>
        <w:t xml:space="preserve"> puse la dispoziția</w:t>
      </w:r>
      <w:r w:rsidR="00E251C0" w:rsidRPr="007434E2">
        <w:rPr>
          <w:rFonts w:eastAsia="Times New Roman" w:cs="Times New Roman"/>
          <w:szCs w:val="24"/>
          <w:lang w:val="ro-RO"/>
        </w:rPr>
        <w:t xml:space="preserve"> </w:t>
      </w:r>
      <w:r w:rsidR="00E251C0">
        <w:rPr>
          <w:rFonts w:eastAsia="Times New Roman" w:cs="Times New Roman"/>
          <w:szCs w:val="24"/>
          <w:lang w:val="ro-RO"/>
        </w:rPr>
        <w:t>agenților economici să fie administrată de</w:t>
      </w:r>
      <w:r w:rsidR="007D0607">
        <w:rPr>
          <w:rFonts w:eastAsia="Times New Roman" w:cs="Times New Roman"/>
          <w:szCs w:val="24"/>
          <w:lang w:val="ro-RO"/>
        </w:rPr>
        <w:t xml:space="preserve"> </w:t>
      </w:r>
      <w:r w:rsidR="007D0607" w:rsidRPr="007D0607">
        <w:rPr>
          <w:rFonts w:eastAsia="Times New Roman" w:cs="Times New Roman"/>
          <w:szCs w:val="24"/>
          <w:lang w:val="ro-RO"/>
        </w:rPr>
        <w:t>Ministerul Economiei</w:t>
      </w:r>
      <w:r w:rsidR="007D0607" w:rsidRPr="007D0607" w:rsidDel="0003153F">
        <w:rPr>
          <w:rFonts w:eastAsia="Times New Roman" w:cs="Times New Roman"/>
          <w:szCs w:val="24"/>
          <w:lang w:val="ro-RO"/>
        </w:rPr>
        <w:t xml:space="preserve"> </w:t>
      </w:r>
      <w:r w:rsidR="002346DC" w:rsidRPr="002346DC">
        <w:rPr>
          <w:rFonts w:eastAsia="Times New Roman" w:cs="Times New Roman"/>
          <w:szCs w:val="24"/>
          <w:lang w:val="ro-RO"/>
        </w:rPr>
        <w:t xml:space="preserve"> </w:t>
      </w:r>
      <w:r w:rsidR="002346DC">
        <w:rPr>
          <w:rFonts w:eastAsia="Times New Roman" w:cs="Times New Roman"/>
          <w:szCs w:val="24"/>
          <w:lang w:val="ro-RO"/>
        </w:rPr>
        <w:t>şi</w:t>
      </w:r>
      <w:r w:rsidR="00E251C0">
        <w:rPr>
          <w:rFonts w:eastAsia="Times New Roman" w:cs="Times New Roman"/>
          <w:szCs w:val="24"/>
          <w:lang w:val="ro-RO"/>
        </w:rPr>
        <w:t xml:space="preserve"> Centrul de Guvernare Electronică ; platforma B2G, care va fi </w:t>
      </w:r>
      <w:r w:rsidR="00E251C0" w:rsidRPr="00E52044">
        <w:rPr>
          <w:rFonts w:eastAsia="Times New Roman" w:cs="Times New Roman"/>
          <w:szCs w:val="24"/>
          <w:lang w:val="ro-RO"/>
        </w:rPr>
        <w:t>un mecanism de rating pentru agențiile guvernamentale</w:t>
      </w:r>
      <w:r w:rsidR="00E251C0">
        <w:rPr>
          <w:rFonts w:eastAsia="Times New Roman" w:cs="Times New Roman"/>
          <w:szCs w:val="24"/>
          <w:lang w:val="ro-RO"/>
        </w:rPr>
        <w:t xml:space="preserve"> şi feedback din partea sectorului privat pentru guvern – să fie administrată la fel de către </w:t>
      </w:r>
      <w:r w:rsidR="007D0607">
        <w:rPr>
          <w:rFonts w:eastAsia="Times New Roman" w:cs="Times New Roman"/>
          <w:szCs w:val="24"/>
          <w:lang w:val="ro-RO"/>
        </w:rPr>
        <w:t xml:space="preserve">Ministerul Economiei, Centrul de Guvernare Electronică și </w:t>
      </w:r>
      <w:r w:rsidR="00E251C0">
        <w:rPr>
          <w:rFonts w:eastAsia="Times New Roman" w:cs="Times New Roman"/>
          <w:szCs w:val="24"/>
          <w:lang w:val="ro-RO"/>
        </w:rPr>
        <w:t xml:space="preserve">Cancelaria de Stat, şi; şi portalul RIA </w:t>
      </w:r>
      <w:r w:rsidR="002C7CAF" w:rsidRPr="007434E2">
        <w:rPr>
          <w:rFonts w:eastAsia="Times New Roman" w:cs="Times New Roman"/>
          <w:szCs w:val="24"/>
          <w:lang w:val="ro-RO"/>
        </w:rPr>
        <w:t xml:space="preserve">va promova </w:t>
      </w:r>
      <w:r w:rsidR="00FA72FD">
        <w:rPr>
          <w:rFonts w:eastAsia="Times New Roman" w:cs="Times New Roman"/>
          <w:szCs w:val="24"/>
          <w:lang w:val="ro-RO"/>
        </w:rPr>
        <w:t>Grupul</w:t>
      </w:r>
      <w:r w:rsidR="00FA72FD" w:rsidRPr="00FA72FD">
        <w:rPr>
          <w:rFonts w:eastAsia="Times New Roman" w:cs="Times New Roman"/>
          <w:szCs w:val="24"/>
          <w:lang w:val="ro-RO"/>
        </w:rPr>
        <w:t xml:space="preserve"> de lucru pentru reglementarea activităţii de întreprinzător </w:t>
      </w:r>
      <w:r w:rsidR="00FA72FD">
        <w:rPr>
          <w:rFonts w:eastAsia="Times New Roman" w:cs="Times New Roman"/>
          <w:szCs w:val="24"/>
          <w:lang w:val="ro-RO"/>
        </w:rPr>
        <w:t>și posibilitățile de contribuire la elaborarea proiectelor de legi și va fi</w:t>
      </w:r>
      <w:r w:rsidR="002C7CAF">
        <w:rPr>
          <w:rFonts w:eastAsia="Times New Roman" w:cs="Times New Roman"/>
          <w:szCs w:val="24"/>
          <w:lang w:val="ro-RO"/>
        </w:rPr>
        <w:t xml:space="preserve"> administrat de Ministerul Economiei. Cu toate acestea, dezvoltarea a trei portaluri noi este un obiectiv ambiţios şi </w:t>
      </w:r>
      <w:r w:rsidR="002C7CAF" w:rsidRPr="007434E2">
        <w:rPr>
          <w:rFonts w:eastAsia="Times New Roman" w:cs="Times New Roman"/>
          <w:szCs w:val="24"/>
          <w:lang w:val="ro-RO"/>
        </w:rPr>
        <w:t xml:space="preserve">ar putea prezenta o provocare pentru implementatorii acestei strategii. Este important de a nu dezvolta site-uri </w:t>
      </w:r>
      <w:r w:rsidR="002C7CAF">
        <w:rPr>
          <w:rFonts w:eastAsia="Times New Roman" w:cs="Times New Roman"/>
          <w:szCs w:val="24"/>
          <w:lang w:val="ro-RO"/>
        </w:rPr>
        <w:t xml:space="preserve">a </w:t>
      </w:r>
      <w:r w:rsidR="002C7CAF" w:rsidRPr="0003153F">
        <w:rPr>
          <w:rFonts w:eastAsia="Times New Roman" w:cs="Times New Roman"/>
          <w:szCs w:val="24"/>
          <w:lang w:val="ro-RO"/>
        </w:rPr>
        <w:t xml:space="preserve">căror funcții se suprapun sau care concurează cu portalurile guvernamentale deja existente. În plus, pentru a fi privită ca o sursă imparţială şi onestă de informaţii, portalul B2G ar trebui externalizat unui ONG sau </w:t>
      </w:r>
      <w:r w:rsidR="00E251C0" w:rsidRPr="0003153F">
        <w:rPr>
          <w:rFonts w:eastAsia="Times New Roman" w:cs="Times New Roman"/>
          <w:szCs w:val="24"/>
          <w:lang w:val="ro-RO"/>
        </w:rPr>
        <w:t xml:space="preserve">think tank </w:t>
      </w:r>
      <w:r w:rsidR="002C7CAF" w:rsidRPr="0003153F">
        <w:rPr>
          <w:rFonts w:eastAsia="Times New Roman" w:cs="Times New Roman"/>
          <w:szCs w:val="24"/>
          <w:lang w:val="ro-RO"/>
        </w:rPr>
        <w:t xml:space="preserve">şi evitată realizarea şi administrarea lui de către Guvern. </w:t>
      </w:r>
      <w:r w:rsidR="002C7CAF" w:rsidRPr="00C22D43">
        <w:rPr>
          <w:rFonts w:eastAsia="Times New Roman" w:cs="Times New Roman"/>
          <w:szCs w:val="24"/>
          <w:lang w:val="ro-RO"/>
        </w:rPr>
        <w:t>Similar este şi cazul portalului RIA – întrucât</w:t>
      </w:r>
      <w:r w:rsidR="00FA72FD">
        <w:rPr>
          <w:rFonts w:eastAsia="Times New Roman" w:cs="Times New Roman"/>
          <w:szCs w:val="24"/>
          <w:lang w:val="ro-RO"/>
        </w:rPr>
        <w:t xml:space="preserve"> </w:t>
      </w:r>
      <w:r w:rsidR="002C7CAF" w:rsidRPr="00C22D43">
        <w:rPr>
          <w:rFonts w:eastAsia="Times New Roman" w:cs="Times New Roman"/>
          <w:szCs w:val="24"/>
          <w:lang w:val="ro-RO"/>
        </w:rPr>
        <w:t xml:space="preserve">Grupul Naţional de Lucru pentru Reglementarea Activităţii de </w:t>
      </w:r>
      <w:r w:rsidR="00FA72FD" w:rsidRPr="00FA72FD">
        <w:rPr>
          <w:rFonts w:eastAsia="Times New Roman" w:cs="Times New Roman"/>
          <w:szCs w:val="24"/>
          <w:lang w:val="ro-RO"/>
        </w:rPr>
        <w:t>Întreprinzător</w:t>
      </w:r>
      <w:r w:rsidR="002C7CAF" w:rsidRPr="00C22D43">
        <w:rPr>
          <w:rFonts w:eastAsia="Times New Roman" w:cs="Times New Roman"/>
          <w:szCs w:val="24"/>
          <w:lang w:val="ro-RO"/>
        </w:rPr>
        <w:t xml:space="preserve"> este confundat cu funcţia Ministerului Economiei, orice site </w:t>
      </w:r>
      <w:r w:rsidR="00FA72FD" w:rsidRPr="00FA72FD">
        <w:rPr>
          <w:rFonts w:eastAsia="Times New Roman" w:cs="Times New Roman"/>
          <w:szCs w:val="24"/>
          <w:lang w:val="ro-RO"/>
        </w:rPr>
        <w:t>dezvoltat</w:t>
      </w:r>
      <w:r w:rsidR="002C7CAF" w:rsidRPr="00C22D43">
        <w:rPr>
          <w:rFonts w:eastAsia="Times New Roman" w:cs="Times New Roman"/>
          <w:szCs w:val="24"/>
          <w:lang w:val="ro-RO"/>
        </w:rPr>
        <w:t xml:space="preserve"> pentru acest Grup de Lucru ar trebui să fie administrat de secretariatul RIA şi nu de Ministerul Economiei</w:t>
      </w:r>
      <w:r w:rsidR="00FA72FD">
        <w:rPr>
          <w:rFonts w:eastAsia="Times New Roman" w:cs="Times New Roman"/>
          <w:szCs w:val="24"/>
          <w:lang w:val="ro-RO"/>
        </w:rPr>
        <w:t>.</w:t>
      </w:r>
      <w:r w:rsidR="002C7CAF" w:rsidRPr="00C22D43">
        <w:rPr>
          <w:rFonts w:eastAsia="Times New Roman" w:cs="Times New Roman"/>
          <w:szCs w:val="24"/>
          <w:lang w:val="ro-RO"/>
        </w:rPr>
        <w:t xml:space="preserve"> </w:t>
      </w:r>
    </w:p>
    <w:p w:rsidR="00E251C0" w:rsidRPr="00C22D43" w:rsidRDefault="00E251C0" w:rsidP="006F44CA">
      <w:pPr>
        <w:spacing w:after="0" w:line="240" w:lineRule="auto"/>
        <w:jc w:val="both"/>
        <w:rPr>
          <w:rFonts w:eastAsia="Times New Roman" w:cs="Times New Roman"/>
          <w:szCs w:val="24"/>
          <w:lang w:val="ro-RO"/>
        </w:rPr>
      </w:pPr>
    </w:p>
    <w:p w:rsidR="006F44CA" w:rsidRPr="007434E2" w:rsidRDefault="006F44CA" w:rsidP="006F44CA">
      <w:pPr>
        <w:jc w:val="both"/>
        <w:rPr>
          <w:rFonts w:cs="Times New Roman"/>
          <w:szCs w:val="24"/>
          <w:lang w:val="ro-RO"/>
        </w:rPr>
      </w:pPr>
      <w:r w:rsidRPr="0003153F">
        <w:rPr>
          <w:rFonts w:cs="Times New Roman"/>
          <w:i/>
          <w:szCs w:val="24"/>
          <w:lang w:val="ro-RO"/>
        </w:rPr>
        <w:t>Reţelele intranet</w:t>
      </w:r>
      <w:r w:rsidRPr="0003153F">
        <w:rPr>
          <w:rFonts w:cs="Times New Roman"/>
          <w:szCs w:val="24"/>
          <w:lang w:val="ro-RO"/>
        </w:rPr>
        <w:t>.</w:t>
      </w:r>
      <w:r w:rsidRPr="007434E2">
        <w:rPr>
          <w:rFonts w:cs="Times New Roman"/>
          <w:szCs w:val="24"/>
          <w:lang w:val="ro-RO"/>
        </w:rPr>
        <w:t xml:space="preserve"> Pe lângă site-urile externe, multe instituții guvernamentale au și rețele de intranet. Grație faptului că </w:t>
      </w:r>
      <w:r>
        <w:rPr>
          <w:rFonts w:cs="Times New Roman"/>
          <w:szCs w:val="24"/>
          <w:lang w:val="ro-RO"/>
        </w:rPr>
        <w:t>prezenta</w:t>
      </w:r>
      <w:r w:rsidRPr="007434E2">
        <w:rPr>
          <w:rFonts w:cs="Times New Roman"/>
          <w:szCs w:val="24"/>
          <w:lang w:val="ro-RO"/>
        </w:rPr>
        <w:t xml:space="preserve"> strategie pune un accent</w:t>
      </w:r>
      <w:r>
        <w:rPr>
          <w:rFonts w:cs="Times New Roman"/>
          <w:szCs w:val="24"/>
          <w:lang w:val="ro-RO"/>
        </w:rPr>
        <w:t xml:space="preserve"> sporit</w:t>
      </w:r>
      <w:r w:rsidRPr="007434E2">
        <w:rPr>
          <w:rFonts w:cs="Times New Roman"/>
          <w:szCs w:val="24"/>
          <w:lang w:val="ro-RO"/>
        </w:rPr>
        <w:t xml:space="preserve"> pe comunicarea cu funcționarii publici, vor fi utilizate </w:t>
      </w:r>
      <w:r>
        <w:rPr>
          <w:rFonts w:cs="Times New Roman"/>
          <w:szCs w:val="24"/>
          <w:lang w:val="ro-RO"/>
        </w:rPr>
        <w:t>intranetul</w:t>
      </w:r>
      <w:r w:rsidRPr="007434E2">
        <w:rPr>
          <w:rFonts w:cs="Times New Roman"/>
          <w:szCs w:val="24"/>
          <w:lang w:val="ro-RO"/>
        </w:rPr>
        <w:t xml:space="preserve"> sau alt</w:t>
      </w:r>
      <w:r>
        <w:rPr>
          <w:rFonts w:cs="Times New Roman"/>
          <w:szCs w:val="24"/>
          <w:lang w:val="ro-RO"/>
        </w:rPr>
        <w:t>e</w:t>
      </w:r>
      <w:r w:rsidRPr="007434E2">
        <w:rPr>
          <w:rFonts w:cs="Times New Roman"/>
          <w:szCs w:val="24"/>
          <w:lang w:val="ro-RO"/>
        </w:rPr>
        <w:t xml:space="preserve"> instrumente interne de comunicare (cum ar fi baza de date de e-mailuri) pentru a ajunge la </w:t>
      </w:r>
      <w:r>
        <w:rPr>
          <w:rFonts w:cs="Times New Roman"/>
          <w:szCs w:val="24"/>
          <w:lang w:val="ro-RO"/>
        </w:rPr>
        <w:t>publicul</w:t>
      </w:r>
      <w:r w:rsidRPr="007434E2">
        <w:rPr>
          <w:rFonts w:cs="Times New Roman"/>
          <w:szCs w:val="24"/>
          <w:lang w:val="ro-RO"/>
        </w:rPr>
        <w:t xml:space="preserve"> țintă. </w:t>
      </w:r>
    </w:p>
    <w:p w:rsidR="006F44CA" w:rsidRPr="007434E2" w:rsidRDefault="006F44CA" w:rsidP="006F44CA">
      <w:pPr>
        <w:jc w:val="both"/>
        <w:rPr>
          <w:rFonts w:cs="Times New Roman"/>
          <w:szCs w:val="24"/>
          <w:lang w:val="ro-RO"/>
        </w:rPr>
      </w:pPr>
      <w:r w:rsidRPr="007434E2">
        <w:rPr>
          <w:rFonts w:cs="Times New Roman"/>
          <w:i/>
          <w:szCs w:val="24"/>
          <w:lang w:val="ro-RO"/>
        </w:rPr>
        <w:t>Social Media</w:t>
      </w:r>
      <w:r w:rsidRPr="007434E2">
        <w:rPr>
          <w:rFonts w:cs="Times New Roman"/>
          <w:szCs w:val="24"/>
          <w:lang w:val="ro-RO"/>
        </w:rPr>
        <w:t>. Importanţa reţelei de socializare Facebook în Moldova nu trebuie desconsiderată—este una dintre sursele principale de socializare pentru tineri, dar şi pentru adulţi, care utilizează reţeaua şi în scop profesional. De fapt, multe companii din Moldova și-au creat pagini de Facebook renunţând la paginile web. Comunicatorii strategi</w:t>
      </w:r>
      <w:r>
        <w:rPr>
          <w:rFonts w:cs="Times New Roman"/>
          <w:szCs w:val="24"/>
          <w:lang w:val="ro-RO"/>
        </w:rPr>
        <w:t>ei</w:t>
      </w:r>
      <w:r w:rsidRPr="007434E2">
        <w:rPr>
          <w:rFonts w:cs="Times New Roman"/>
          <w:szCs w:val="24"/>
          <w:lang w:val="ro-RO"/>
        </w:rPr>
        <w:t xml:space="preserve"> vor crea o pagină de Facebook care va promova iniţiativele de reformă într-un mod cât mai accesibil. Echipa va educa fani ai Facebook-ului, astfel obținând un auditoriu </w:t>
      </w:r>
      <w:r>
        <w:rPr>
          <w:rFonts w:cs="Times New Roman"/>
          <w:szCs w:val="24"/>
          <w:lang w:val="ro-RO"/>
        </w:rPr>
        <w:t>receptiv</w:t>
      </w:r>
      <w:r w:rsidRPr="007434E2">
        <w:rPr>
          <w:rFonts w:cs="Times New Roman"/>
          <w:szCs w:val="24"/>
          <w:lang w:val="ro-RO"/>
        </w:rPr>
        <w:t xml:space="preserve"> printre care să promoveze noi informații, istorii de succes, articole sau evenimente. Pe lângă aceasta, prin intermediul grupului de lucru, instituțiile implementatoare vor fi sprijinite în îmbunătățirea paginilor lor de Facebook, inclusiv cum să răspundă la comentarii și mesaje. </w:t>
      </w:r>
    </w:p>
    <w:p w:rsidR="006F44CA" w:rsidRPr="007434E2" w:rsidRDefault="006F44CA" w:rsidP="006F44CA">
      <w:pPr>
        <w:jc w:val="both"/>
        <w:rPr>
          <w:rFonts w:cs="Times New Roman"/>
          <w:szCs w:val="24"/>
          <w:lang w:val="ro-RO"/>
        </w:rPr>
      </w:pPr>
      <w:r w:rsidRPr="007434E2">
        <w:rPr>
          <w:rFonts w:cs="Times New Roman"/>
          <w:szCs w:val="24"/>
          <w:lang w:val="ro-RO"/>
        </w:rPr>
        <w:t>Comunicatorii SRR</w:t>
      </w:r>
      <w:r>
        <w:rPr>
          <w:rFonts w:cs="Times New Roman"/>
          <w:szCs w:val="24"/>
          <w:lang w:val="ro-RO"/>
        </w:rPr>
        <w:t>,</w:t>
      </w:r>
      <w:r w:rsidRPr="007434E2">
        <w:rPr>
          <w:rFonts w:cs="Times New Roman"/>
          <w:szCs w:val="24"/>
          <w:lang w:val="ro-RO"/>
        </w:rPr>
        <w:t xml:space="preserve"> de asemenea</w:t>
      </w:r>
      <w:r>
        <w:rPr>
          <w:rFonts w:cs="Times New Roman"/>
          <w:szCs w:val="24"/>
          <w:lang w:val="ro-RO"/>
        </w:rPr>
        <w:t>,</w:t>
      </w:r>
      <w:r w:rsidRPr="007434E2">
        <w:rPr>
          <w:rFonts w:cs="Times New Roman"/>
          <w:szCs w:val="24"/>
          <w:lang w:val="ro-RO"/>
        </w:rPr>
        <w:t xml:space="preserve"> vor folosi canalul YouTube pentru a difuza materiale video, cum ar fi sesiunile de formare, interviurile cu formatorii de opinie și experți sau oficialii guvernamentali, sau spoturi video elaborate pentru promovarea SRR. </w:t>
      </w:r>
    </w:p>
    <w:p w:rsidR="006F44CA" w:rsidRPr="007434E2" w:rsidRDefault="006F44CA" w:rsidP="006F44CA">
      <w:pPr>
        <w:jc w:val="both"/>
        <w:rPr>
          <w:rFonts w:cs="Times New Roman"/>
          <w:szCs w:val="24"/>
          <w:lang w:val="ro-RO"/>
        </w:rPr>
      </w:pPr>
      <w:r w:rsidRPr="007434E2">
        <w:rPr>
          <w:rFonts w:cs="Times New Roman"/>
          <w:szCs w:val="24"/>
          <w:lang w:val="ro-RO"/>
        </w:rPr>
        <w:t xml:space="preserve">În cele din urmă, echipa comunicatorilor SRR va adopta noi mijloace de comunicare socială (social media), cum ar fi Twitter, deoarece acestea ajung la un număr impunător de utilizatori din Moldova. </w:t>
      </w:r>
    </w:p>
    <w:p w:rsidR="006F44CA" w:rsidRPr="007434E2" w:rsidRDefault="006F44CA" w:rsidP="006F44CA">
      <w:pPr>
        <w:spacing w:after="0" w:line="240" w:lineRule="auto"/>
        <w:jc w:val="both"/>
        <w:rPr>
          <w:rFonts w:cs="Times New Roman"/>
          <w:szCs w:val="24"/>
          <w:lang w:val="ro-RO"/>
        </w:rPr>
      </w:pPr>
      <w:r w:rsidRPr="007434E2">
        <w:rPr>
          <w:rFonts w:cs="Times New Roman"/>
          <w:i/>
          <w:szCs w:val="24"/>
          <w:lang w:val="ro-RO"/>
        </w:rPr>
        <w:t xml:space="preserve">Mas media. </w:t>
      </w:r>
      <w:r w:rsidRPr="007434E2">
        <w:rPr>
          <w:rFonts w:cs="Times New Roman"/>
          <w:szCs w:val="24"/>
          <w:lang w:val="ro-RO"/>
        </w:rPr>
        <w:t>Mas media rămâne a fi cea mai uzuală sursă de informare pentru publicul general, deși Internetul, o ajunge după popularitate, fiind sursa de informare pentru o bună parte de cetățeni, care sunt mai bine informați și activi</w:t>
      </w:r>
      <w:r>
        <w:rPr>
          <w:rFonts w:cs="Times New Roman"/>
          <w:szCs w:val="24"/>
          <w:lang w:val="ro-RO"/>
        </w:rPr>
        <w:t>,</w:t>
      </w:r>
      <w:r w:rsidRPr="007434E2">
        <w:rPr>
          <w:rFonts w:cs="Times New Roman"/>
          <w:szCs w:val="24"/>
          <w:lang w:val="ro-RO"/>
        </w:rPr>
        <w:t xml:space="preserve"> din punct de vedere economic</w:t>
      </w:r>
      <w:r w:rsidR="009250B8">
        <w:rPr>
          <w:rFonts w:eastAsia="Times New Roman" w:cs="Times New Roman"/>
          <w:szCs w:val="24"/>
          <w:lang w:val="ro-RO"/>
        </w:rPr>
        <w:t>i</w:t>
      </w:r>
      <w:r w:rsidRPr="007434E2">
        <w:rPr>
          <w:rFonts w:cs="Times New Roman"/>
          <w:szCs w:val="24"/>
          <w:lang w:val="ro-RO"/>
        </w:rPr>
        <w:t>. Deși mas media este un instrument important, una din provocările implementării acestei strategii va fi depășirea, de către instituțiile guvernamentale, a stereotipului că mass media este principalul mijloc</w:t>
      </w:r>
      <w:r>
        <w:rPr>
          <w:rFonts w:cs="Times New Roman"/>
          <w:szCs w:val="24"/>
          <w:lang w:val="ro-RO"/>
        </w:rPr>
        <w:t xml:space="preserve"> de comunicare, precum</w:t>
      </w:r>
      <w:r w:rsidRPr="007434E2">
        <w:rPr>
          <w:rFonts w:cs="Times New Roman"/>
          <w:szCs w:val="24"/>
          <w:lang w:val="ro-RO"/>
        </w:rPr>
        <w:t xml:space="preserve"> și </w:t>
      </w:r>
      <w:r>
        <w:rPr>
          <w:rFonts w:cs="Times New Roman"/>
          <w:szCs w:val="24"/>
          <w:lang w:val="ro-RO"/>
        </w:rPr>
        <w:t xml:space="preserve">impregnarea ideii de </w:t>
      </w:r>
      <w:r w:rsidRPr="007434E2">
        <w:rPr>
          <w:rFonts w:cs="Times New Roman"/>
          <w:szCs w:val="24"/>
          <w:lang w:val="ro-RO"/>
        </w:rPr>
        <w:t>folosire</w:t>
      </w:r>
      <w:r>
        <w:rPr>
          <w:rFonts w:cs="Times New Roman"/>
          <w:szCs w:val="24"/>
          <w:lang w:val="ro-RO"/>
        </w:rPr>
        <w:t xml:space="preserve"> </w:t>
      </w:r>
      <w:r w:rsidRPr="007434E2">
        <w:rPr>
          <w:rFonts w:cs="Times New Roman"/>
          <w:szCs w:val="24"/>
          <w:lang w:val="ro-RO"/>
        </w:rPr>
        <w:t>a comunicării strategice pentru a viza direct grupurile țintă bine definite. Cu toate acestea, mas media va fi utilizată pentru a menține problema reformei economice ca principal subiect al dezbaterilor</w:t>
      </w:r>
      <w:r>
        <w:rPr>
          <w:rFonts w:cs="Times New Roman"/>
          <w:szCs w:val="24"/>
          <w:lang w:val="ro-RO"/>
        </w:rPr>
        <w:t>,</w:t>
      </w:r>
      <w:r w:rsidRPr="007434E2">
        <w:rPr>
          <w:rFonts w:cs="Times New Roman"/>
          <w:szCs w:val="24"/>
          <w:lang w:val="ro-RO"/>
        </w:rPr>
        <w:t xml:space="preserve"> precum și pentru a promova anumite evenimente, cum ar fi lansarea ghișeului unic sau a unui nou serviciu public, etc., și pentru a exercita presiune asupra autorităților pentru a urma agenda reformei. La implementarea acestei strategii, vor fi utilizate următoarele tipuri de</w:t>
      </w:r>
      <w:r>
        <w:rPr>
          <w:rFonts w:cs="Times New Roman"/>
          <w:szCs w:val="24"/>
          <w:lang w:val="ro-RO"/>
        </w:rPr>
        <w:t xml:space="preserve"> mas</w:t>
      </w:r>
      <w:r w:rsidRPr="007434E2">
        <w:rPr>
          <w:rFonts w:cs="Times New Roman"/>
          <w:szCs w:val="24"/>
          <w:lang w:val="ro-RO"/>
        </w:rPr>
        <w:t xml:space="preserve"> media. </w:t>
      </w:r>
    </w:p>
    <w:p w:rsidR="006F44CA" w:rsidRPr="007434E2" w:rsidRDefault="006F44CA" w:rsidP="006F44CA">
      <w:pPr>
        <w:spacing w:after="0" w:line="240" w:lineRule="auto"/>
        <w:jc w:val="both"/>
        <w:rPr>
          <w:rFonts w:cs="Times New Roman"/>
          <w:szCs w:val="24"/>
          <w:lang w:val="ro-RO"/>
        </w:rPr>
      </w:pPr>
    </w:p>
    <w:p w:rsidR="006F44CA" w:rsidRPr="007434E2" w:rsidRDefault="006F44CA" w:rsidP="006F44CA">
      <w:pPr>
        <w:pStyle w:val="a7"/>
        <w:numPr>
          <w:ilvl w:val="0"/>
          <w:numId w:val="9"/>
        </w:numPr>
        <w:spacing w:after="0" w:line="240" w:lineRule="auto"/>
        <w:jc w:val="both"/>
        <w:rPr>
          <w:rFonts w:eastAsia="Times New Roman" w:cs="Times New Roman"/>
          <w:szCs w:val="24"/>
          <w:lang w:val="ro-RO"/>
        </w:rPr>
      </w:pPr>
      <w:r w:rsidRPr="007434E2">
        <w:rPr>
          <w:rFonts w:eastAsia="Times New Roman" w:cs="Times New Roman"/>
          <w:i/>
          <w:szCs w:val="24"/>
          <w:lang w:val="ro-RO"/>
        </w:rPr>
        <w:t>Presa specializată</w:t>
      </w:r>
      <w:r w:rsidRPr="007434E2">
        <w:rPr>
          <w:rFonts w:eastAsia="Times New Roman" w:cs="Times New Roman"/>
          <w:szCs w:val="24"/>
          <w:lang w:val="ro-RO"/>
        </w:rPr>
        <w:t xml:space="preserve"> (cum ar fi publicații profesionale) vizează sectoare și/sau profesii specifice. Presa specializată nu numai că este importantă pentru a ajunge la </w:t>
      </w:r>
      <w:r>
        <w:rPr>
          <w:rFonts w:eastAsia="Times New Roman" w:cs="Times New Roman"/>
          <w:szCs w:val="24"/>
          <w:lang w:val="ro-RO"/>
        </w:rPr>
        <w:t>publicul</w:t>
      </w:r>
      <w:r w:rsidRPr="007434E2">
        <w:rPr>
          <w:rFonts w:eastAsia="Times New Roman" w:cs="Times New Roman"/>
          <w:szCs w:val="24"/>
          <w:lang w:val="ro-RO"/>
        </w:rPr>
        <w:t xml:space="preserve"> țintă</w:t>
      </w:r>
      <w:r>
        <w:rPr>
          <w:rFonts w:eastAsia="Times New Roman" w:cs="Times New Roman"/>
          <w:szCs w:val="24"/>
          <w:lang w:val="ro-RO"/>
        </w:rPr>
        <w:t>;</w:t>
      </w:r>
      <w:r w:rsidRPr="007434E2">
        <w:rPr>
          <w:rFonts w:eastAsia="Times New Roman" w:cs="Times New Roman"/>
          <w:szCs w:val="24"/>
          <w:lang w:val="ro-RO"/>
        </w:rPr>
        <w:t xml:space="preserve"> aceasta poate fi folosită pentru distribuirea unor informații mai tehnice, și poate fi utilizată în calitate de </w:t>
      </w:r>
      <w:r>
        <w:rPr>
          <w:rFonts w:eastAsia="Times New Roman" w:cs="Times New Roman"/>
          <w:szCs w:val="24"/>
          <w:lang w:val="ro-RO"/>
        </w:rPr>
        <w:t>instrucțiuni</w:t>
      </w:r>
      <w:r w:rsidRPr="007434E2">
        <w:rPr>
          <w:rFonts w:eastAsia="Times New Roman" w:cs="Times New Roman"/>
          <w:szCs w:val="24"/>
          <w:lang w:val="ro-RO"/>
        </w:rPr>
        <w:t xml:space="preserve"> de utilizare a anumitor servicii, etc. (a se vedea Anexa). </w:t>
      </w:r>
    </w:p>
    <w:p w:rsidR="006F44CA" w:rsidRPr="007434E2" w:rsidRDefault="009250B8" w:rsidP="006F44CA">
      <w:pPr>
        <w:pStyle w:val="a7"/>
        <w:numPr>
          <w:ilvl w:val="0"/>
          <w:numId w:val="9"/>
        </w:numPr>
        <w:spacing w:before="240" w:after="0" w:line="240" w:lineRule="auto"/>
        <w:jc w:val="both"/>
        <w:rPr>
          <w:rFonts w:eastAsia="Times New Roman" w:cs="Times New Roman"/>
          <w:szCs w:val="24"/>
          <w:lang w:val="ro-RO"/>
        </w:rPr>
      </w:pPr>
      <w:r>
        <w:rPr>
          <w:rFonts w:eastAsia="Times New Roman" w:cs="Times New Roman"/>
          <w:i/>
          <w:szCs w:val="24"/>
          <w:lang w:val="ro-RO"/>
        </w:rPr>
        <w:t>Internetul</w:t>
      </w:r>
      <w:r w:rsidR="006F44CA" w:rsidRPr="007434E2">
        <w:rPr>
          <w:rFonts w:eastAsia="Times New Roman" w:cs="Times New Roman"/>
          <w:i/>
          <w:szCs w:val="24"/>
          <w:lang w:val="ro-RO"/>
        </w:rPr>
        <w:t xml:space="preserve">. </w:t>
      </w:r>
      <w:r>
        <w:rPr>
          <w:rFonts w:eastAsia="Times New Roman" w:cs="Times New Roman"/>
          <w:szCs w:val="24"/>
          <w:lang w:val="ro-RO"/>
        </w:rPr>
        <w:t xml:space="preserve">Internetul reprezintă </w:t>
      </w:r>
      <w:r w:rsidR="006F44CA" w:rsidRPr="007434E2">
        <w:rPr>
          <w:rFonts w:eastAsia="Times New Roman" w:cs="Times New Roman"/>
          <w:szCs w:val="24"/>
          <w:lang w:val="ro-RO"/>
        </w:rPr>
        <w:t xml:space="preserve">sursa de informare </w:t>
      </w:r>
      <w:r>
        <w:rPr>
          <w:rFonts w:eastAsia="Times New Roman" w:cs="Times New Roman"/>
          <w:szCs w:val="24"/>
          <w:lang w:val="ro-RO"/>
        </w:rPr>
        <w:t xml:space="preserve">principală a persoanelor cunoscătoare i iniţiate în domeniul reformelor şi în domeniul economiei. Pentru a creşte cantitatea informaţiilor calitative despre reforme, a discuţiilor, analizelor şi a transparenţei în acţiunile Guvernului, SRR propune un proiect special pe internet care să urmărească implementarea reformelor. Aici vor fi explicate fiecare reformă în parte şi se vor face </w:t>
      </w:r>
      <w:r>
        <w:rPr>
          <w:rFonts w:eastAsia="Times New Roman" w:cs="Times New Roman"/>
          <w:szCs w:val="24"/>
          <w:lang w:val="ro-RO"/>
        </w:rPr>
        <w:lastRenderedPageBreak/>
        <w:t>analize, interviuri, reportaje pe marginea progresului înregistrat în implementarea reformelor specificate în SRR şi în Foaia de Parcurs.</w:t>
      </w:r>
    </w:p>
    <w:p w:rsidR="006F44CA" w:rsidRPr="007434E2" w:rsidRDefault="006F44CA" w:rsidP="006F44CA">
      <w:pPr>
        <w:pStyle w:val="a7"/>
        <w:spacing w:after="0" w:line="240" w:lineRule="auto"/>
        <w:jc w:val="both"/>
        <w:rPr>
          <w:rFonts w:eastAsia="Times New Roman" w:cs="Times New Roman"/>
          <w:i/>
          <w:szCs w:val="24"/>
          <w:lang w:val="ro-RO"/>
        </w:rPr>
      </w:pPr>
    </w:p>
    <w:p w:rsidR="006F44CA" w:rsidRPr="007434E2" w:rsidRDefault="006F44CA" w:rsidP="006F44CA">
      <w:pPr>
        <w:pStyle w:val="a7"/>
        <w:numPr>
          <w:ilvl w:val="0"/>
          <w:numId w:val="9"/>
        </w:numPr>
        <w:spacing w:after="0" w:line="240" w:lineRule="auto"/>
        <w:jc w:val="both"/>
        <w:rPr>
          <w:rFonts w:eastAsia="Times New Roman" w:cs="Times New Roman"/>
          <w:szCs w:val="24"/>
          <w:lang w:val="ro-RO"/>
        </w:rPr>
      </w:pPr>
      <w:r w:rsidRPr="007434E2">
        <w:rPr>
          <w:rFonts w:eastAsia="Times New Roman" w:cs="Times New Roman"/>
          <w:i/>
          <w:szCs w:val="24"/>
          <w:lang w:val="ro-RO"/>
        </w:rPr>
        <w:t>Presa și mass-media locală</w:t>
      </w:r>
      <w:r w:rsidRPr="007434E2">
        <w:rPr>
          <w:rFonts w:eastAsia="Times New Roman" w:cs="Times New Roman"/>
          <w:szCs w:val="24"/>
          <w:lang w:val="ro-RO"/>
        </w:rPr>
        <w:t xml:space="preserve">. Presa și mas media locală au o acoperire limitată, dar este populară printre localnicii unui anumit raion. Mai mult ca atât, deoarece circulația acestora este limitată, plasarea publicității în aceste mijloace media este relativ ieftină. Presa și posturile de televiziune locale sunt unite în două rețele care facilitează schimbul de subiecte între ele și mediază plasarea publicității în întreaga rețea. Este vorba despre Asociația presei independente care gestionează rețeaua de publicații locale și AICI TV care gestionează plasarea publicității la posturile locale de televiziune. Acest lucru permite rețelelor să facă schimb de știri între localități, precum și </w:t>
      </w:r>
      <w:r>
        <w:rPr>
          <w:rFonts w:eastAsia="Times New Roman" w:cs="Times New Roman"/>
          <w:szCs w:val="24"/>
          <w:lang w:val="ro-RO"/>
        </w:rPr>
        <w:t xml:space="preserve">să </w:t>
      </w:r>
      <w:r w:rsidRPr="007434E2">
        <w:rPr>
          <w:rFonts w:eastAsia="Times New Roman" w:cs="Times New Roman"/>
          <w:szCs w:val="24"/>
          <w:lang w:val="ro-RO"/>
        </w:rPr>
        <w:t xml:space="preserve">faciliteze plasarea anunțurilor în întreaga rețea. </w:t>
      </w:r>
    </w:p>
    <w:p w:rsidR="006F44CA" w:rsidRPr="007434E2" w:rsidRDefault="006F44CA" w:rsidP="006F44CA">
      <w:pPr>
        <w:spacing w:after="0" w:line="240" w:lineRule="auto"/>
        <w:jc w:val="both"/>
        <w:rPr>
          <w:rFonts w:eastAsia="Times New Roman" w:cs="Times New Roman"/>
          <w:szCs w:val="24"/>
          <w:lang w:val="ro-RO"/>
        </w:rPr>
      </w:pPr>
    </w:p>
    <w:p w:rsidR="006F44CA" w:rsidRPr="007434E2" w:rsidRDefault="006F44CA" w:rsidP="006F44CA">
      <w:pPr>
        <w:spacing w:after="0" w:line="240" w:lineRule="auto"/>
        <w:jc w:val="both"/>
        <w:rPr>
          <w:rFonts w:eastAsia="Times New Roman" w:cs="Times New Roman"/>
          <w:szCs w:val="24"/>
          <w:lang w:val="ro-RO"/>
        </w:rPr>
      </w:pPr>
      <w:r w:rsidRPr="007434E2">
        <w:rPr>
          <w:rFonts w:eastAsia="Times New Roman" w:cs="Times New Roman"/>
          <w:szCs w:val="24"/>
          <w:lang w:val="ro-RO"/>
        </w:rPr>
        <w:t xml:space="preserve">Pentru a spori interesul mas media în reforma cadrului de reglementare și a încerca să mărească gradul de acoperire a problematicii aferente SRR, se vor organiza o serie de ateliere de lucru de formare pentru jurnaliști. (A se vedea Anexa X, în care este prezentată lista publicațiilor cu caracter general și cele specializate, precum și auditoriul/circulația lor). </w:t>
      </w:r>
    </w:p>
    <w:p w:rsidR="006F44CA" w:rsidRDefault="006F44CA" w:rsidP="006F44CA">
      <w:pPr>
        <w:spacing w:after="0" w:line="240" w:lineRule="auto"/>
        <w:jc w:val="both"/>
        <w:rPr>
          <w:rFonts w:eastAsia="Times New Roman" w:cs="Times New Roman"/>
          <w:i/>
          <w:szCs w:val="24"/>
          <w:lang w:val="ro-RO"/>
        </w:rPr>
      </w:pPr>
    </w:p>
    <w:p w:rsidR="006F44CA" w:rsidRPr="00D2168A" w:rsidRDefault="006F44CA" w:rsidP="006F44CA">
      <w:pPr>
        <w:spacing w:after="0" w:line="240" w:lineRule="auto"/>
        <w:jc w:val="both"/>
        <w:rPr>
          <w:rFonts w:eastAsia="Times New Roman" w:cs="Times New Roman"/>
          <w:i/>
          <w:szCs w:val="24"/>
          <w:lang w:val="ro-RO"/>
        </w:rPr>
      </w:pPr>
      <w:r w:rsidRPr="007434E2">
        <w:rPr>
          <w:rFonts w:eastAsia="Times New Roman" w:cs="Times New Roman"/>
          <w:i/>
          <w:szCs w:val="24"/>
          <w:lang w:val="ro-RO"/>
        </w:rPr>
        <w:t xml:space="preserve">Materiale video. </w:t>
      </w:r>
      <w:r w:rsidRPr="007434E2">
        <w:rPr>
          <w:rFonts w:eastAsia="Times New Roman" w:cs="Times New Roman"/>
          <w:szCs w:val="24"/>
          <w:lang w:val="ro-RO"/>
        </w:rPr>
        <w:t xml:space="preserve">Dacă sunt de calitate, materiale video pot fi o modalitate eficientă de comunicare cu un </w:t>
      </w:r>
      <w:r>
        <w:rPr>
          <w:rFonts w:eastAsia="Times New Roman" w:cs="Times New Roman"/>
          <w:szCs w:val="24"/>
          <w:lang w:val="ro-RO"/>
        </w:rPr>
        <w:t>grup</w:t>
      </w:r>
      <w:r w:rsidRPr="007434E2">
        <w:rPr>
          <w:rFonts w:eastAsia="Times New Roman" w:cs="Times New Roman"/>
          <w:szCs w:val="24"/>
          <w:lang w:val="ro-RO"/>
        </w:rPr>
        <w:t xml:space="preserve"> țintă mare. Din aceste considerente, echipa comunicatorilor SRR vor folosi materiale video pentru a capta și distribui programe de formare, în special în afara orașului, și să creeze programe de genul </w:t>
      </w:r>
      <w:r>
        <w:rPr>
          <w:rFonts w:eastAsia="Times New Roman" w:cs="Times New Roman"/>
          <w:szCs w:val="24"/>
          <w:lang w:val="ro-RO"/>
        </w:rPr>
        <w:t>“</w:t>
      </w:r>
      <w:r w:rsidRPr="007434E2">
        <w:rPr>
          <w:rFonts w:eastAsia="Times New Roman" w:cs="Times New Roman"/>
          <w:szCs w:val="24"/>
          <w:lang w:val="ro-RO"/>
        </w:rPr>
        <w:t>cum să..</w:t>
      </w:r>
      <w:r>
        <w:rPr>
          <w:rFonts w:eastAsia="Times New Roman" w:cs="Times New Roman"/>
          <w:szCs w:val="24"/>
          <w:lang w:val="ro-RO"/>
        </w:rPr>
        <w:t>”</w:t>
      </w:r>
      <w:r w:rsidRPr="007434E2">
        <w:rPr>
          <w:rFonts w:eastAsia="Times New Roman" w:cs="Times New Roman"/>
          <w:szCs w:val="24"/>
          <w:lang w:val="ro-RO"/>
        </w:rPr>
        <w:t xml:space="preserve"> care să însoțească evenimentele de lansare a noilor servicii electronice și care să poată fi folosite pentru completarea și în unele cazuri, pentru înlocuirea programelor de informare regionale. Materialele video vor fi plasate pe canalurile guvernamentale corespunzătoare de pe YouTube, precum și portalul G2B. </w:t>
      </w:r>
    </w:p>
    <w:p w:rsidR="006F44CA" w:rsidRDefault="006F44CA" w:rsidP="006F44CA">
      <w:pPr>
        <w:spacing w:after="0" w:line="240" w:lineRule="auto"/>
        <w:jc w:val="both"/>
        <w:rPr>
          <w:rFonts w:eastAsia="Times New Roman" w:cs="Times New Roman"/>
          <w:szCs w:val="24"/>
          <w:lang w:val="ro-RO"/>
        </w:rPr>
      </w:pPr>
    </w:p>
    <w:p w:rsidR="00EF6D5A" w:rsidRDefault="00EF6D5A" w:rsidP="006F44CA">
      <w:pPr>
        <w:spacing w:after="0" w:line="240" w:lineRule="auto"/>
        <w:jc w:val="both"/>
        <w:rPr>
          <w:rFonts w:eastAsia="Times New Roman" w:cs="Times New Roman"/>
          <w:szCs w:val="24"/>
          <w:lang w:val="ro-RO"/>
        </w:rPr>
      </w:pPr>
      <w:r>
        <w:rPr>
          <w:rFonts w:eastAsia="Times New Roman" w:cs="Times New Roman"/>
          <w:szCs w:val="24"/>
          <w:lang w:val="ro-RO"/>
        </w:rPr>
        <w:t xml:space="preserve">Tacticile comunicării </w:t>
      </w:r>
    </w:p>
    <w:p w:rsidR="00EF6D5A" w:rsidRPr="00C22D43" w:rsidRDefault="00EF6D5A" w:rsidP="006F44CA">
      <w:pPr>
        <w:spacing w:after="0" w:line="240" w:lineRule="auto"/>
        <w:jc w:val="both"/>
        <w:rPr>
          <w:rFonts w:eastAsia="Times New Roman" w:cs="Times New Roman"/>
          <w:szCs w:val="24"/>
          <w:lang w:val="ro-RO"/>
        </w:rPr>
      </w:pPr>
    </w:p>
    <w:p w:rsidR="00EF6D5A" w:rsidRPr="00AC285B" w:rsidRDefault="00EF6D5A" w:rsidP="00EF6D5A">
      <w:pPr>
        <w:spacing w:after="0"/>
        <w:rPr>
          <w:rFonts w:eastAsia="Times New Roman" w:cs="Times New Roman"/>
          <w:i/>
          <w:szCs w:val="24"/>
          <w:lang w:val="ro-RO"/>
        </w:rPr>
      </w:pPr>
      <w:r w:rsidRPr="00AC285B">
        <w:rPr>
          <w:rFonts w:eastAsia="Times New Roman" w:cs="Times New Roman"/>
          <w:i/>
          <w:szCs w:val="24"/>
          <w:lang w:val="ro-RO"/>
        </w:rPr>
        <w:t>Rețeaua instituțiilor de dezvoltare</w:t>
      </w:r>
    </w:p>
    <w:p w:rsidR="00EF6D5A" w:rsidRDefault="00EF6D5A" w:rsidP="00EF6D5A">
      <w:pPr>
        <w:spacing w:after="0" w:line="240" w:lineRule="auto"/>
        <w:jc w:val="both"/>
        <w:rPr>
          <w:rFonts w:eastAsia="Times New Roman" w:cs="Times New Roman"/>
          <w:szCs w:val="24"/>
          <w:lang w:val="ro-RO"/>
        </w:rPr>
      </w:pPr>
      <w:r w:rsidRPr="004E42AF">
        <w:rPr>
          <w:rFonts w:eastAsia="Times New Roman" w:cs="Times New Roman"/>
          <w:szCs w:val="24"/>
          <w:lang w:val="ro-RO"/>
        </w:rPr>
        <w:t>Rețeaua instituțiilor de dezvoltare din regiunile țării cuprinde Organizația pentru Dezvoltare Businessului Mic și Mijlociu (ODIMM) și filialele acesteia, Incubatoarele de afaceri înființate și gestionate de ODIMM, Agențiile de Dezvoltare Regională, MIEPO, Camera de Comerț și Industrie, etc. Intenția Ministerului Economiei este de a uni toate aceste instituții într-o platformă comună de dialog, care să permită coordonarea și planificarea activităților, dar și utilizarea lor pentru multiplicarea mesajelor transmise. Pentru că foarte puțini dintre agenții economici din Republica Moldova sunt membri ai unor asociații de business care să-i informeze privind subiectele specifice, inclusiv cu caracter de reglementare (cca 9%), vor fi utilizate capacitățile instituțiilor de dezvoltare pentru a fi organizate seminare cu agenții economici din teritoriu.</w:t>
      </w:r>
    </w:p>
    <w:p w:rsidR="00EF6D5A" w:rsidRDefault="00EF6D5A" w:rsidP="00EF6D5A">
      <w:pPr>
        <w:spacing w:after="0" w:line="240" w:lineRule="auto"/>
        <w:jc w:val="both"/>
        <w:rPr>
          <w:rFonts w:eastAsia="Times New Roman" w:cs="Times New Roman"/>
          <w:szCs w:val="24"/>
          <w:lang w:val="ro-RO"/>
        </w:rPr>
      </w:pPr>
    </w:p>
    <w:p w:rsidR="00EF6D5A" w:rsidRDefault="00EF6D5A" w:rsidP="00EF6D5A">
      <w:pPr>
        <w:spacing w:after="0" w:line="240" w:lineRule="auto"/>
        <w:jc w:val="both"/>
        <w:rPr>
          <w:rFonts w:eastAsia="Times New Roman" w:cs="Times New Roman"/>
          <w:szCs w:val="24"/>
          <w:lang w:val="ro-RO"/>
        </w:rPr>
      </w:pPr>
      <w:r w:rsidRPr="004E42AF">
        <w:rPr>
          <w:rFonts w:eastAsia="Times New Roman" w:cs="Times New Roman"/>
          <w:i/>
          <w:szCs w:val="24"/>
          <w:lang w:val="ro-RO"/>
        </w:rPr>
        <w:t>Întrebările frecvente</w:t>
      </w:r>
      <w:r w:rsidRPr="004E42AF">
        <w:rPr>
          <w:rFonts w:eastAsia="Times New Roman" w:cs="Times New Roman"/>
          <w:szCs w:val="24"/>
          <w:lang w:val="ro-RO"/>
        </w:rPr>
        <w:t xml:space="preserve"> sunt un instrument care dacă este dezvoltat, menținut şi promovat poate reduce mult din efortul echipei de comunicare de a clarifica nuanțele reformei prin email, telefon sau corespondenţă scrisă. Acest instrument trebuie să existe pe paginile web ale fiecărei instituţii implicate în SRR, iar fiecare  reformă (pe lângă alte activi</w:t>
      </w:r>
      <w:r>
        <w:rPr>
          <w:rFonts w:eastAsia="Times New Roman" w:cs="Times New Roman"/>
          <w:szCs w:val="24"/>
          <w:lang w:val="ro-RO"/>
        </w:rPr>
        <w:t>tă</w:t>
      </w:r>
      <w:r w:rsidRPr="004E42AF">
        <w:rPr>
          <w:rFonts w:eastAsia="Times New Roman" w:cs="Times New Roman"/>
          <w:szCs w:val="24"/>
          <w:lang w:val="ro-RO"/>
        </w:rPr>
        <w:t>ți de promovare) să conțină o listă de întrebări cu răspunsuri clare, maxim detaliate despre fiecare aspect ce se răsfrânge asupra mediului privat</w:t>
      </w:r>
      <w:r>
        <w:rPr>
          <w:rFonts w:eastAsia="Times New Roman" w:cs="Times New Roman"/>
          <w:szCs w:val="24"/>
          <w:lang w:val="ro-RO"/>
        </w:rPr>
        <w:t>.</w:t>
      </w:r>
    </w:p>
    <w:p w:rsidR="00EF6D5A" w:rsidRDefault="00EF6D5A" w:rsidP="00EF6D5A">
      <w:pPr>
        <w:spacing w:after="0" w:line="240" w:lineRule="auto"/>
        <w:jc w:val="both"/>
        <w:rPr>
          <w:rFonts w:eastAsia="Times New Roman" w:cs="Times New Roman"/>
          <w:szCs w:val="24"/>
          <w:lang w:val="ro-RO"/>
        </w:rPr>
      </w:pPr>
    </w:p>
    <w:p w:rsidR="00EF6D5A" w:rsidRPr="004E42AF" w:rsidRDefault="00EF6D5A" w:rsidP="00EF6D5A">
      <w:pPr>
        <w:rPr>
          <w:rFonts w:cs="Times New Roman"/>
          <w:szCs w:val="24"/>
          <w:lang w:val="ro-RO"/>
        </w:rPr>
      </w:pPr>
      <w:r w:rsidRPr="004E42AF">
        <w:rPr>
          <w:rFonts w:cs="Times New Roman"/>
          <w:i/>
          <w:szCs w:val="24"/>
          <w:lang w:val="ro-RO"/>
        </w:rPr>
        <w:lastRenderedPageBreak/>
        <w:t>Istorii de succes</w:t>
      </w:r>
      <w:r w:rsidRPr="004E42AF">
        <w:rPr>
          <w:rFonts w:cs="Times New Roman"/>
          <w:szCs w:val="24"/>
          <w:lang w:val="ro-RO"/>
        </w:rPr>
        <w:t xml:space="preserve">. Cel mai eficient mod de a prezenta impactul unei reforme este de a evidenţia factorul uman al acesteia. Reformele se referă în primul rând la oameni şi in să simplifice unele procese, să lichideze anumite obstacole, să susțină unele categorii de oameni. Toate acestea pentru a susţine activitatea de afaceri, iar istoriile umane sunt cele care sensibilizează cel mai mult Sub umbrela campaniei SRR vor fi create istorii de succes în diferite domenii şi în diferite formate (scris, audio, video). </w:t>
      </w:r>
    </w:p>
    <w:p w:rsidR="00EF6D5A" w:rsidRPr="00C22D43" w:rsidRDefault="00EF6D5A" w:rsidP="00EF6D5A">
      <w:pPr>
        <w:spacing w:after="0" w:line="240" w:lineRule="auto"/>
        <w:jc w:val="both"/>
        <w:rPr>
          <w:rFonts w:eastAsia="Times New Roman" w:cs="Times New Roman"/>
          <w:szCs w:val="24"/>
          <w:lang w:val="ro-RO"/>
        </w:rPr>
      </w:pPr>
    </w:p>
    <w:p w:rsidR="006F44CA" w:rsidRDefault="006F44CA" w:rsidP="006F44CA">
      <w:pPr>
        <w:spacing w:after="0" w:line="240" w:lineRule="auto"/>
        <w:jc w:val="both"/>
        <w:rPr>
          <w:rFonts w:eastAsia="Times New Roman" w:cs="Times New Roman"/>
          <w:i/>
          <w:szCs w:val="24"/>
          <w:lang w:val="ro-RO"/>
        </w:rPr>
      </w:pPr>
      <w:r w:rsidRPr="007434E2">
        <w:rPr>
          <w:rFonts w:eastAsia="Times New Roman" w:cs="Times New Roman"/>
          <w:i/>
          <w:szCs w:val="24"/>
          <w:lang w:val="ro-RO"/>
        </w:rPr>
        <w:t xml:space="preserve">Elemente vizuale pentru editarea informației – informaţii grafice și materiale printate </w:t>
      </w:r>
    </w:p>
    <w:p w:rsidR="006F44CA" w:rsidRPr="007434E2" w:rsidRDefault="006F44CA" w:rsidP="006F44CA">
      <w:pPr>
        <w:spacing w:after="0" w:line="240" w:lineRule="auto"/>
        <w:jc w:val="both"/>
        <w:rPr>
          <w:rFonts w:eastAsia="Times New Roman" w:cs="Times New Roman"/>
          <w:i/>
          <w:szCs w:val="24"/>
          <w:lang w:val="ro-RO"/>
        </w:rPr>
      </w:pPr>
    </w:p>
    <w:p w:rsidR="006F44CA" w:rsidRPr="007434E2" w:rsidRDefault="006F44CA" w:rsidP="006F44CA">
      <w:pPr>
        <w:pStyle w:val="a7"/>
        <w:numPr>
          <w:ilvl w:val="0"/>
          <w:numId w:val="11"/>
        </w:numPr>
        <w:spacing w:after="0" w:line="240" w:lineRule="auto"/>
        <w:jc w:val="both"/>
        <w:rPr>
          <w:rFonts w:eastAsia="Times New Roman" w:cs="Times New Roman"/>
          <w:szCs w:val="24"/>
          <w:lang w:val="ro-RO"/>
        </w:rPr>
      </w:pPr>
      <w:r w:rsidRPr="007434E2">
        <w:rPr>
          <w:rFonts w:eastAsia="Times New Roman" w:cs="Times New Roman"/>
          <w:szCs w:val="24"/>
          <w:lang w:val="ro-RO"/>
        </w:rPr>
        <w:t>Materiale printate – postere, broșuri, foi volante, FAQ, Cum să – vor fi utilizate pentru trimiterea informației explicative, proceduri, etc., publicului țintă. Acestea pot fi distribuite la sediul instituțiilor de dezvoltare, precum și din oficiile autorităților publice locale, în timp</w:t>
      </w:r>
      <w:r>
        <w:rPr>
          <w:rFonts w:eastAsia="Times New Roman" w:cs="Times New Roman"/>
          <w:szCs w:val="24"/>
          <w:lang w:val="ro-RO"/>
        </w:rPr>
        <w:t>ul ședințelor, seminarelor, altor</w:t>
      </w:r>
      <w:r w:rsidRPr="007434E2">
        <w:rPr>
          <w:rFonts w:eastAsia="Times New Roman" w:cs="Times New Roman"/>
          <w:szCs w:val="24"/>
          <w:lang w:val="ro-RO"/>
        </w:rPr>
        <w:t xml:space="preserve"> evenimente, care implică participarea publicului țintă.</w:t>
      </w:r>
    </w:p>
    <w:p w:rsidR="006F44CA" w:rsidRPr="007434E2" w:rsidRDefault="006F44CA" w:rsidP="006F44CA">
      <w:pPr>
        <w:pStyle w:val="a7"/>
        <w:spacing w:after="0" w:line="240" w:lineRule="auto"/>
        <w:jc w:val="both"/>
        <w:rPr>
          <w:rFonts w:eastAsia="Times New Roman" w:cs="Times New Roman"/>
          <w:szCs w:val="24"/>
          <w:lang w:val="ro-RO"/>
        </w:rPr>
      </w:pPr>
      <w:r w:rsidRPr="007434E2">
        <w:rPr>
          <w:rFonts w:eastAsia="Times New Roman" w:cs="Times New Roman"/>
          <w:szCs w:val="24"/>
          <w:lang w:val="ro-RO"/>
        </w:rPr>
        <w:t xml:space="preserve"> </w:t>
      </w:r>
    </w:p>
    <w:p w:rsidR="006F44CA" w:rsidRPr="007434E2" w:rsidRDefault="006F44CA" w:rsidP="006F44CA">
      <w:pPr>
        <w:pStyle w:val="a7"/>
        <w:numPr>
          <w:ilvl w:val="0"/>
          <w:numId w:val="10"/>
        </w:numPr>
        <w:spacing w:after="0" w:line="240" w:lineRule="auto"/>
        <w:jc w:val="both"/>
        <w:rPr>
          <w:rFonts w:eastAsia="Times New Roman" w:cs="Times New Roman"/>
          <w:szCs w:val="24"/>
          <w:lang w:val="ro-RO"/>
        </w:rPr>
      </w:pPr>
      <w:r w:rsidRPr="007434E2">
        <w:rPr>
          <w:rFonts w:eastAsia="Times New Roman" w:cs="Times New Roman"/>
          <w:szCs w:val="24"/>
          <w:lang w:val="ro-RO"/>
        </w:rPr>
        <w:t xml:space="preserve">informații grafice vor fi utilizate pentru a prezenta, într-o formă atractivă, informații statistice, </w:t>
      </w:r>
      <w:r>
        <w:rPr>
          <w:rFonts w:eastAsia="Times New Roman" w:cs="Times New Roman"/>
          <w:szCs w:val="24"/>
          <w:lang w:val="ro-RO"/>
        </w:rPr>
        <w:t>î</w:t>
      </w:r>
      <w:r w:rsidRPr="007434E2">
        <w:rPr>
          <w:rFonts w:eastAsia="Times New Roman" w:cs="Times New Roman"/>
          <w:szCs w:val="24"/>
          <w:lang w:val="ro-RO"/>
        </w:rPr>
        <w:t xml:space="preserve">n formă de grafice. Informațiile grafice vor fi utilizate atât pentru materiale printate cât și </w:t>
      </w:r>
      <w:r>
        <w:rPr>
          <w:rFonts w:eastAsia="Times New Roman" w:cs="Times New Roman"/>
          <w:szCs w:val="24"/>
          <w:lang w:val="ro-RO"/>
        </w:rPr>
        <w:t xml:space="preserve">vor fi </w:t>
      </w:r>
      <w:r w:rsidRPr="007434E2">
        <w:rPr>
          <w:rFonts w:eastAsia="Times New Roman" w:cs="Times New Roman"/>
          <w:szCs w:val="24"/>
          <w:lang w:val="ro-RO"/>
        </w:rPr>
        <w:t xml:space="preserve">plasate pe site-uri și vor fi puse la dispoziția mas media pentru </w:t>
      </w:r>
      <w:r>
        <w:rPr>
          <w:rFonts w:eastAsia="Times New Roman" w:cs="Times New Roman"/>
          <w:szCs w:val="24"/>
          <w:lang w:val="ro-RO"/>
        </w:rPr>
        <w:t>diseminar</w:t>
      </w:r>
      <w:r w:rsidRPr="007434E2">
        <w:rPr>
          <w:rFonts w:eastAsia="Times New Roman" w:cs="Times New Roman"/>
          <w:szCs w:val="24"/>
          <w:lang w:val="ro-RO"/>
        </w:rPr>
        <w:t xml:space="preserve">e. </w:t>
      </w:r>
    </w:p>
    <w:p w:rsidR="009C5E79" w:rsidRPr="000C2774" w:rsidRDefault="009C5E79" w:rsidP="006265A8">
      <w:pPr>
        <w:spacing w:after="0" w:line="240" w:lineRule="auto"/>
        <w:jc w:val="both"/>
        <w:rPr>
          <w:rFonts w:eastAsia="Times New Roman" w:cs="Times New Roman"/>
          <w:color w:val="000000"/>
          <w:szCs w:val="24"/>
          <w:lang w:val="ro-RO"/>
        </w:rPr>
      </w:pPr>
    </w:p>
    <w:sectPr w:rsidR="009C5E79" w:rsidRPr="000C2774" w:rsidSect="00242D3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C5C" w:rsidRDefault="00AB2C5C" w:rsidP="00901876">
      <w:pPr>
        <w:spacing w:after="0" w:line="240" w:lineRule="auto"/>
      </w:pPr>
      <w:r>
        <w:separator/>
      </w:r>
    </w:p>
  </w:endnote>
  <w:endnote w:type="continuationSeparator" w:id="0">
    <w:p w:rsidR="00AB2C5C" w:rsidRDefault="00AB2C5C" w:rsidP="00901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Malgun Gothic">
    <w:panose1 w:val="020B0503020000020004"/>
    <w:charset w:val="81"/>
    <w:family w:val="swiss"/>
    <w:pitch w:val="variable"/>
    <w:sig w:usb0="900002AF" w:usb1="09D77CFB" w:usb2="00000012" w:usb3="00000000" w:csb0="0008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237068"/>
      <w:docPartObj>
        <w:docPartGallery w:val="Page Numbers (Bottom of Page)"/>
        <w:docPartUnique/>
      </w:docPartObj>
    </w:sdtPr>
    <w:sdtEndPr>
      <w:rPr>
        <w:noProof/>
      </w:rPr>
    </w:sdtEndPr>
    <w:sdtContent>
      <w:p w:rsidR="00514979" w:rsidRDefault="00242D3F">
        <w:pPr>
          <w:pStyle w:val="af8"/>
          <w:jc w:val="center"/>
        </w:pPr>
        <w:r>
          <w:fldChar w:fldCharType="begin"/>
        </w:r>
        <w:r w:rsidR="00514979">
          <w:instrText xml:space="preserve"> PAGE   \* MERGEFORMAT </w:instrText>
        </w:r>
        <w:r>
          <w:fldChar w:fldCharType="separate"/>
        </w:r>
        <w:r w:rsidR="004B1055">
          <w:rPr>
            <w:noProof/>
          </w:rPr>
          <w:t>22</w:t>
        </w:r>
        <w:r>
          <w:rPr>
            <w:noProof/>
          </w:rPr>
          <w:fldChar w:fldCharType="end"/>
        </w:r>
      </w:p>
    </w:sdtContent>
  </w:sdt>
  <w:p w:rsidR="00514979" w:rsidRDefault="00514979">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C5C" w:rsidRDefault="00AB2C5C" w:rsidP="00901876">
      <w:pPr>
        <w:spacing w:after="0" w:line="240" w:lineRule="auto"/>
      </w:pPr>
      <w:r>
        <w:separator/>
      </w:r>
    </w:p>
  </w:footnote>
  <w:footnote w:type="continuationSeparator" w:id="0">
    <w:p w:rsidR="00AB2C5C" w:rsidRDefault="00AB2C5C" w:rsidP="00901876">
      <w:pPr>
        <w:spacing w:after="0" w:line="240" w:lineRule="auto"/>
      </w:pPr>
      <w:r>
        <w:continuationSeparator/>
      </w:r>
    </w:p>
  </w:footnote>
  <w:footnote w:id="1">
    <w:p w:rsidR="00450231" w:rsidRPr="004D5E59" w:rsidRDefault="00450231" w:rsidP="004D5E59">
      <w:pPr>
        <w:autoSpaceDE w:val="0"/>
        <w:autoSpaceDN w:val="0"/>
        <w:adjustRightInd w:val="0"/>
        <w:spacing w:after="0" w:line="240" w:lineRule="auto"/>
        <w:rPr>
          <w:rFonts w:ascii="TimesNewRomanPSMT" w:hAnsi="TimesNewRomanPSMT" w:cs="TimesNewRomanPSMT"/>
          <w:sz w:val="20"/>
          <w:szCs w:val="20"/>
          <w:lang w:val="ro-RO"/>
        </w:rPr>
      </w:pPr>
      <w:r w:rsidRPr="00FA0608">
        <w:rPr>
          <w:rStyle w:val="af2"/>
          <w:lang w:val="ro-RO"/>
        </w:rPr>
        <w:footnoteRef/>
      </w:r>
      <w:r w:rsidRPr="00FA0608">
        <w:rPr>
          <w:lang w:val="ro-RO"/>
        </w:rPr>
        <w:t xml:space="preserve"> </w:t>
      </w:r>
      <w:r w:rsidR="00B15A3D" w:rsidRPr="00B15A3D">
        <w:rPr>
          <w:rFonts w:ascii="TimesNewRomanPSMT" w:hAnsi="TimesNewRomanPSMT" w:cs="TimesNewRomanPSMT"/>
          <w:sz w:val="20"/>
          <w:szCs w:val="20"/>
          <w:lang w:val="ro-RO"/>
        </w:rPr>
        <w:t>Strategic Communications for Business Environment Reform: A Guide to Stakeholder Engagement and Reform Promotion [Comunicarea strategică pentru Reforma Cadrului de Reglementare a Activității de Întreprinzător: Ghid privind angajarea părților implicate și promovarea reformei]</w:t>
      </w:r>
      <w:r w:rsidRPr="00B15A3D">
        <w:rPr>
          <w:rFonts w:ascii="TimesNewRomanPSMT" w:hAnsi="TimesNewRomanPSMT" w:cs="TimesNewRomanPSMT"/>
          <w:sz w:val="20"/>
          <w:szCs w:val="20"/>
          <w:lang w:val="ro-RO"/>
        </w:rPr>
        <w:t xml:space="preserve">, </w:t>
      </w:r>
      <w:r w:rsidRPr="004D5E59">
        <w:rPr>
          <w:rFonts w:ascii="TimesNewRomanPSMT" w:hAnsi="TimesNewRomanPSMT" w:cs="TimesNewRomanPSMT"/>
          <w:sz w:val="20"/>
          <w:szCs w:val="20"/>
          <w:lang w:val="ro-RO"/>
        </w:rPr>
        <w:t xml:space="preserve">IFC, </w:t>
      </w:r>
      <w:r w:rsidR="004D5E59">
        <w:rPr>
          <w:rFonts w:ascii="TimesNewRomanPSMT" w:hAnsi="TimesNewRomanPSMT" w:cs="TimesNewRomanPSMT"/>
          <w:sz w:val="20"/>
          <w:szCs w:val="20"/>
          <w:lang w:val="ro-RO"/>
        </w:rPr>
        <w:t>octombrie</w:t>
      </w:r>
      <w:r w:rsidRPr="004D5E59">
        <w:rPr>
          <w:rFonts w:ascii="TimesNewRomanPSMT" w:hAnsi="TimesNewRomanPSMT" w:cs="TimesNewRomanPSMT"/>
          <w:sz w:val="20"/>
          <w:szCs w:val="20"/>
          <w:lang w:val="ro-RO"/>
        </w:rPr>
        <w:t xml:space="preserve"> 2007.</w:t>
      </w:r>
    </w:p>
  </w:footnote>
  <w:footnote w:id="2">
    <w:p w:rsidR="00A4471D" w:rsidRPr="00FA0608" w:rsidRDefault="00C94A00" w:rsidP="00C94A00">
      <w:pPr>
        <w:pStyle w:val="af0"/>
        <w:rPr>
          <w:lang w:val="ro-RO"/>
        </w:rPr>
      </w:pPr>
      <w:r w:rsidRPr="00FA0608">
        <w:rPr>
          <w:rStyle w:val="af2"/>
          <w:lang w:val="ro-RO"/>
        </w:rPr>
        <w:footnoteRef/>
      </w:r>
      <w:r w:rsidR="00B233DA">
        <w:rPr>
          <w:lang w:val="ro-RO"/>
        </w:rPr>
        <w:t xml:space="preserve">În ceea ce privește retrospectiva reformei cadrului de reglementare în Moldova, aceasta, în mare parte a fost preluată din </w:t>
      </w:r>
      <w:r w:rsidR="00B233DA" w:rsidRPr="00FA0608">
        <w:rPr>
          <w:lang w:val="ro-RO"/>
        </w:rPr>
        <w:t xml:space="preserve">“A Quest for Competitiveness: A Review of Moldova’s Regulatory Reform Experience,” </w:t>
      </w:r>
      <w:r w:rsidR="00B233DA">
        <w:rPr>
          <w:lang w:val="ro-RO"/>
        </w:rPr>
        <w:t xml:space="preserve">scrisă de </w:t>
      </w:r>
      <w:r w:rsidR="00B233DA" w:rsidRPr="00FA0608">
        <w:rPr>
          <w:lang w:val="ro-RO"/>
        </w:rPr>
        <w:t xml:space="preserve">Development Alternatives Inc. </w:t>
      </w:r>
      <w:r w:rsidR="00B233DA">
        <w:rPr>
          <w:lang w:val="ro-RO"/>
        </w:rPr>
        <w:t xml:space="preserve">și </w:t>
      </w:r>
      <w:r w:rsidR="00B233DA" w:rsidRPr="00FA0608">
        <w:rPr>
          <w:lang w:val="ro-RO"/>
        </w:rPr>
        <w:t xml:space="preserve"> Business Research Company</w:t>
      </w:r>
      <w:r w:rsidR="00B233DA">
        <w:rPr>
          <w:lang w:val="ro-RO"/>
        </w:rPr>
        <w:t>, publicată de Banca Mondială în octombrie 2012</w:t>
      </w:r>
    </w:p>
  </w:footnote>
  <w:footnote w:id="3">
    <w:p w:rsidR="00A4471D" w:rsidRPr="00A4471D" w:rsidRDefault="00A4471D">
      <w:pPr>
        <w:pStyle w:val="af0"/>
        <w:rPr>
          <w:lang w:val="ro-RO"/>
        </w:rPr>
      </w:pPr>
      <w:r>
        <w:rPr>
          <w:rStyle w:val="af2"/>
        </w:rPr>
        <w:footnoteRef/>
      </w:r>
      <w:r w:rsidRPr="001C2B66">
        <w:rPr>
          <w:lang w:val="ro-RO"/>
        </w:rPr>
        <w:t xml:space="preserve"> Magenta Consulting,.</w:t>
      </w:r>
      <w:r>
        <w:rPr>
          <w:lang w:val="ro-RO"/>
        </w:rPr>
        <w:t xml:space="preserve"> „Studiul cantitativ pentru Programul Comerț, Investiții și Reglementarea Activității de Întreprinzător”, martie 2013.</w:t>
      </w:r>
    </w:p>
  </w:footnote>
  <w:footnote w:id="4">
    <w:p w:rsidR="00FA783B" w:rsidRPr="00FA783B" w:rsidRDefault="00FA783B">
      <w:pPr>
        <w:pStyle w:val="af0"/>
        <w:rPr>
          <w:lang w:val="ro-RO"/>
        </w:rPr>
      </w:pPr>
      <w:r>
        <w:rPr>
          <w:rStyle w:val="af2"/>
        </w:rPr>
        <w:footnoteRef/>
      </w:r>
      <w:r w:rsidRPr="001C2B66">
        <w:rPr>
          <w:lang w:val="ro-RO"/>
        </w:rPr>
        <w:t xml:space="preserve"> Magenta Consulting,.</w:t>
      </w:r>
      <w:r>
        <w:rPr>
          <w:lang w:val="ro-RO"/>
        </w:rPr>
        <w:t xml:space="preserve"> „Studiul cantitativ pentru Programul Comerț, Investiții și Reglementarea Activității de Întreprinzător”, martie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4961"/>
    <w:multiLevelType w:val="hybridMultilevel"/>
    <w:tmpl w:val="A28EA0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857215"/>
    <w:multiLevelType w:val="hybridMultilevel"/>
    <w:tmpl w:val="AE20A5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FD45EF"/>
    <w:multiLevelType w:val="multilevel"/>
    <w:tmpl w:val="4310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C9652C"/>
    <w:multiLevelType w:val="hybridMultilevel"/>
    <w:tmpl w:val="9E0C97EA"/>
    <w:lvl w:ilvl="0" w:tplc="24A64D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D8757A"/>
    <w:multiLevelType w:val="hybridMultilevel"/>
    <w:tmpl w:val="5BE01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8C4C73"/>
    <w:multiLevelType w:val="hybridMultilevel"/>
    <w:tmpl w:val="0EB8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C1410F"/>
    <w:multiLevelType w:val="hybridMultilevel"/>
    <w:tmpl w:val="1B18C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62165E"/>
    <w:multiLevelType w:val="hybridMultilevel"/>
    <w:tmpl w:val="D010AFE6"/>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874748"/>
    <w:multiLevelType w:val="multilevel"/>
    <w:tmpl w:val="AA6E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B55203"/>
    <w:multiLevelType w:val="hybridMultilevel"/>
    <w:tmpl w:val="6E065540"/>
    <w:lvl w:ilvl="0" w:tplc="749AB316">
      <w:start w:val="1"/>
      <w:numFmt w:val="bullet"/>
      <w:lvlText w:val=""/>
      <w:lvlJc w:val="left"/>
      <w:pPr>
        <w:tabs>
          <w:tab w:val="num" w:pos="720"/>
        </w:tabs>
        <w:ind w:left="720" w:hanging="360"/>
      </w:pPr>
      <w:rPr>
        <w:rFonts w:ascii="Symbol" w:hAnsi="Symbol" w:hint="default"/>
      </w:rPr>
    </w:lvl>
    <w:lvl w:ilvl="1" w:tplc="20A6F384">
      <w:start w:val="2"/>
      <w:numFmt w:val="bullet"/>
      <w:lvlText w:val="—"/>
      <w:lvlJc w:val="left"/>
      <w:pPr>
        <w:tabs>
          <w:tab w:val="num" w:pos="1440"/>
        </w:tabs>
        <w:ind w:left="1440" w:hanging="360"/>
      </w:pPr>
      <w:rPr>
        <w:rFonts w:ascii="Arial" w:eastAsia="Times New Roman" w:hAnsi="Arial"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1213F6E"/>
    <w:multiLevelType w:val="hybridMultilevel"/>
    <w:tmpl w:val="D54C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3"/>
  </w:num>
  <w:num w:numId="5">
    <w:abstractNumId w:val="7"/>
  </w:num>
  <w:num w:numId="6">
    <w:abstractNumId w:val="5"/>
  </w:num>
  <w:num w:numId="7">
    <w:abstractNumId w:val="10"/>
  </w:num>
  <w:num w:numId="8">
    <w:abstractNumId w:val="9"/>
  </w:num>
  <w:num w:numId="9">
    <w:abstractNumId w:val="6"/>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20"/>
  <w:characterSpacingControl w:val="doNotCompress"/>
  <w:footnotePr>
    <w:footnote w:id="-1"/>
    <w:footnote w:id="0"/>
  </w:footnotePr>
  <w:endnotePr>
    <w:endnote w:id="-1"/>
    <w:endnote w:id="0"/>
  </w:endnotePr>
  <w:compat/>
  <w:rsids>
    <w:rsidRoot w:val="009C5E79"/>
    <w:rsid w:val="000017C1"/>
    <w:rsid w:val="00003232"/>
    <w:rsid w:val="0000325F"/>
    <w:rsid w:val="00014F02"/>
    <w:rsid w:val="00017890"/>
    <w:rsid w:val="000212DF"/>
    <w:rsid w:val="0002517F"/>
    <w:rsid w:val="0003093A"/>
    <w:rsid w:val="00030CAF"/>
    <w:rsid w:val="00030D0F"/>
    <w:rsid w:val="0003153F"/>
    <w:rsid w:val="00051703"/>
    <w:rsid w:val="00052F27"/>
    <w:rsid w:val="00054D95"/>
    <w:rsid w:val="00062BB8"/>
    <w:rsid w:val="00074D75"/>
    <w:rsid w:val="00075E39"/>
    <w:rsid w:val="00076F2D"/>
    <w:rsid w:val="000B7682"/>
    <w:rsid w:val="000C1A16"/>
    <w:rsid w:val="000C2774"/>
    <w:rsid w:val="000C3318"/>
    <w:rsid w:val="000D2CC5"/>
    <w:rsid w:val="000D4A49"/>
    <w:rsid w:val="000E1FB3"/>
    <w:rsid w:val="000E5475"/>
    <w:rsid w:val="000F67A6"/>
    <w:rsid w:val="0011050F"/>
    <w:rsid w:val="00111609"/>
    <w:rsid w:val="00111973"/>
    <w:rsid w:val="00115ABE"/>
    <w:rsid w:val="0011642B"/>
    <w:rsid w:val="00117E38"/>
    <w:rsid w:val="0013299E"/>
    <w:rsid w:val="00135E0D"/>
    <w:rsid w:val="001432FE"/>
    <w:rsid w:val="0014422C"/>
    <w:rsid w:val="00145EE5"/>
    <w:rsid w:val="00152095"/>
    <w:rsid w:val="00152508"/>
    <w:rsid w:val="001533AA"/>
    <w:rsid w:val="00161558"/>
    <w:rsid w:val="00161D3E"/>
    <w:rsid w:val="001629A2"/>
    <w:rsid w:val="00164E93"/>
    <w:rsid w:val="00167BA8"/>
    <w:rsid w:val="00172314"/>
    <w:rsid w:val="00174267"/>
    <w:rsid w:val="001748D7"/>
    <w:rsid w:val="00193A15"/>
    <w:rsid w:val="00197273"/>
    <w:rsid w:val="001A2BF9"/>
    <w:rsid w:val="001B37CB"/>
    <w:rsid w:val="001C01EE"/>
    <w:rsid w:val="001C2B66"/>
    <w:rsid w:val="001C3B40"/>
    <w:rsid w:val="001C3DBC"/>
    <w:rsid w:val="001C3DF6"/>
    <w:rsid w:val="001D66B6"/>
    <w:rsid w:val="001D6ECB"/>
    <w:rsid w:val="001D71C0"/>
    <w:rsid w:val="001E3378"/>
    <w:rsid w:val="002034DB"/>
    <w:rsid w:val="00205F1B"/>
    <w:rsid w:val="00212AA5"/>
    <w:rsid w:val="00212F21"/>
    <w:rsid w:val="002150B7"/>
    <w:rsid w:val="0021661A"/>
    <w:rsid w:val="00221DCF"/>
    <w:rsid w:val="002308C4"/>
    <w:rsid w:val="00230F83"/>
    <w:rsid w:val="00231478"/>
    <w:rsid w:val="002320C3"/>
    <w:rsid w:val="00232323"/>
    <w:rsid w:val="00233658"/>
    <w:rsid w:val="00233ABA"/>
    <w:rsid w:val="002346DC"/>
    <w:rsid w:val="00242D3F"/>
    <w:rsid w:val="002433FD"/>
    <w:rsid w:val="00243CE1"/>
    <w:rsid w:val="0026166B"/>
    <w:rsid w:val="002655F6"/>
    <w:rsid w:val="0028219B"/>
    <w:rsid w:val="00283336"/>
    <w:rsid w:val="0028463D"/>
    <w:rsid w:val="00286A11"/>
    <w:rsid w:val="0029227A"/>
    <w:rsid w:val="002A0E60"/>
    <w:rsid w:val="002A2FAA"/>
    <w:rsid w:val="002A5314"/>
    <w:rsid w:val="002B3900"/>
    <w:rsid w:val="002C0C5D"/>
    <w:rsid w:val="002C3120"/>
    <w:rsid w:val="002C6342"/>
    <w:rsid w:val="002C7CAF"/>
    <w:rsid w:val="002D1039"/>
    <w:rsid w:val="002D4E4E"/>
    <w:rsid w:val="002D7FDC"/>
    <w:rsid w:val="002E1326"/>
    <w:rsid w:val="002F2322"/>
    <w:rsid w:val="002F67AA"/>
    <w:rsid w:val="002F7655"/>
    <w:rsid w:val="002F76C3"/>
    <w:rsid w:val="003025FF"/>
    <w:rsid w:val="003043A0"/>
    <w:rsid w:val="00305A86"/>
    <w:rsid w:val="003106B4"/>
    <w:rsid w:val="00320728"/>
    <w:rsid w:val="0032110D"/>
    <w:rsid w:val="00323029"/>
    <w:rsid w:val="00323946"/>
    <w:rsid w:val="00327F17"/>
    <w:rsid w:val="00340900"/>
    <w:rsid w:val="0034527E"/>
    <w:rsid w:val="00345491"/>
    <w:rsid w:val="00346BA2"/>
    <w:rsid w:val="00353EB6"/>
    <w:rsid w:val="003563BD"/>
    <w:rsid w:val="00363DE1"/>
    <w:rsid w:val="003677B0"/>
    <w:rsid w:val="00370A7D"/>
    <w:rsid w:val="00377344"/>
    <w:rsid w:val="003810AE"/>
    <w:rsid w:val="00386E6A"/>
    <w:rsid w:val="00387081"/>
    <w:rsid w:val="00394F1F"/>
    <w:rsid w:val="00395991"/>
    <w:rsid w:val="003A1B0D"/>
    <w:rsid w:val="003A200C"/>
    <w:rsid w:val="003A6147"/>
    <w:rsid w:val="003B0911"/>
    <w:rsid w:val="003B38C0"/>
    <w:rsid w:val="003B39BF"/>
    <w:rsid w:val="003B5E5A"/>
    <w:rsid w:val="003B7AE6"/>
    <w:rsid w:val="003C4F17"/>
    <w:rsid w:val="003D4DA5"/>
    <w:rsid w:val="003D785E"/>
    <w:rsid w:val="003F6234"/>
    <w:rsid w:val="00400163"/>
    <w:rsid w:val="004103D2"/>
    <w:rsid w:val="00411588"/>
    <w:rsid w:val="00416704"/>
    <w:rsid w:val="00424997"/>
    <w:rsid w:val="00424DF1"/>
    <w:rsid w:val="0042529B"/>
    <w:rsid w:val="00426FFD"/>
    <w:rsid w:val="00427250"/>
    <w:rsid w:val="004438A0"/>
    <w:rsid w:val="00450231"/>
    <w:rsid w:val="0045120C"/>
    <w:rsid w:val="0045643E"/>
    <w:rsid w:val="004609F9"/>
    <w:rsid w:val="00464F6B"/>
    <w:rsid w:val="00467F26"/>
    <w:rsid w:val="00473D37"/>
    <w:rsid w:val="0048354E"/>
    <w:rsid w:val="00485A9C"/>
    <w:rsid w:val="00491C93"/>
    <w:rsid w:val="004A10D8"/>
    <w:rsid w:val="004B0647"/>
    <w:rsid w:val="004B1055"/>
    <w:rsid w:val="004C245D"/>
    <w:rsid w:val="004C2B21"/>
    <w:rsid w:val="004C6833"/>
    <w:rsid w:val="004D4D5A"/>
    <w:rsid w:val="004D5E59"/>
    <w:rsid w:val="004D5F5B"/>
    <w:rsid w:val="004F192C"/>
    <w:rsid w:val="004F3E5F"/>
    <w:rsid w:val="004F53C3"/>
    <w:rsid w:val="004F7C01"/>
    <w:rsid w:val="00503ADC"/>
    <w:rsid w:val="00505F57"/>
    <w:rsid w:val="0051346E"/>
    <w:rsid w:val="005137E4"/>
    <w:rsid w:val="00514979"/>
    <w:rsid w:val="00516CB9"/>
    <w:rsid w:val="00521316"/>
    <w:rsid w:val="005256D8"/>
    <w:rsid w:val="005331C1"/>
    <w:rsid w:val="005344F1"/>
    <w:rsid w:val="0053500E"/>
    <w:rsid w:val="005357B7"/>
    <w:rsid w:val="00535D52"/>
    <w:rsid w:val="005418CF"/>
    <w:rsid w:val="005422FE"/>
    <w:rsid w:val="00544C8B"/>
    <w:rsid w:val="00545394"/>
    <w:rsid w:val="00553BCA"/>
    <w:rsid w:val="0055752C"/>
    <w:rsid w:val="00563D59"/>
    <w:rsid w:val="00564194"/>
    <w:rsid w:val="005660ED"/>
    <w:rsid w:val="00571DF6"/>
    <w:rsid w:val="005751E2"/>
    <w:rsid w:val="0058586C"/>
    <w:rsid w:val="00587A99"/>
    <w:rsid w:val="005A1E68"/>
    <w:rsid w:val="005A7CCD"/>
    <w:rsid w:val="005B53BE"/>
    <w:rsid w:val="005D3F3B"/>
    <w:rsid w:val="005D7263"/>
    <w:rsid w:val="005E0FB7"/>
    <w:rsid w:val="005E3564"/>
    <w:rsid w:val="005E4EFB"/>
    <w:rsid w:val="005E5C57"/>
    <w:rsid w:val="005F2289"/>
    <w:rsid w:val="005F6A08"/>
    <w:rsid w:val="005F7484"/>
    <w:rsid w:val="00612D47"/>
    <w:rsid w:val="00615FB4"/>
    <w:rsid w:val="0062291A"/>
    <w:rsid w:val="00624BB2"/>
    <w:rsid w:val="006265A8"/>
    <w:rsid w:val="00631193"/>
    <w:rsid w:val="00632D51"/>
    <w:rsid w:val="00634424"/>
    <w:rsid w:val="00644697"/>
    <w:rsid w:val="00656B32"/>
    <w:rsid w:val="006620D5"/>
    <w:rsid w:val="00682A41"/>
    <w:rsid w:val="006852E1"/>
    <w:rsid w:val="00690ACA"/>
    <w:rsid w:val="00695620"/>
    <w:rsid w:val="00696F81"/>
    <w:rsid w:val="0069737B"/>
    <w:rsid w:val="006B3BF5"/>
    <w:rsid w:val="006B7306"/>
    <w:rsid w:val="006C5BB4"/>
    <w:rsid w:val="006C6555"/>
    <w:rsid w:val="006C6A20"/>
    <w:rsid w:val="006C7B47"/>
    <w:rsid w:val="006C7D25"/>
    <w:rsid w:val="006D0247"/>
    <w:rsid w:val="006D2FF8"/>
    <w:rsid w:val="006D306E"/>
    <w:rsid w:val="006D3F77"/>
    <w:rsid w:val="006D46B9"/>
    <w:rsid w:val="006E71DB"/>
    <w:rsid w:val="006E7826"/>
    <w:rsid w:val="006F44CA"/>
    <w:rsid w:val="007002B8"/>
    <w:rsid w:val="00702610"/>
    <w:rsid w:val="00707F41"/>
    <w:rsid w:val="00711F7C"/>
    <w:rsid w:val="007126E0"/>
    <w:rsid w:val="00720C90"/>
    <w:rsid w:val="00721C96"/>
    <w:rsid w:val="00722B8A"/>
    <w:rsid w:val="00726900"/>
    <w:rsid w:val="007343AF"/>
    <w:rsid w:val="00746AAC"/>
    <w:rsid w:val="00747A2B"/>
    <w:rsid w:val="00750B62"/>
    <w:rsid w:val="007655E8"/>
    <w:rsid w:val="0076746C"/>
    <w:rsid w:val="00781F78"/>
    <w:rsid w:val="00786EA6"/>
    <w:rsid w:val="00792051"/>
    <w:rsid w:val="00793AA6"/>
    <w:rsid w:val="00795C52"/>
    <w:rsid w:val="00795D42"/>
    <w:rsid w:val="00796BA4"/>
    <w:rsid w:val="007A6348"/>
    <w:rsid w:val="007B7077"/>
    <w:rsid w:val="007B7C9A"/>
    <w:rsid w:val="007C0F3C"/>
    <w:rsid w:val="007C17E5"/>
    <w:rsid w:val="007C2005"/>
    <w:rsid w:val="007C5E55"/>
    <w:rsid w:val="007D0344"/>
    <w:rsid w:val="007D0607"/>
    <w:rsid w:val="007D0759"/>
    <w:rsid w:val="007E0C85"/>
    <w:rsid w:val="007E14B3"/>
    <w:rsid w:val="008047A4"/>
    <w:rsid w:val="00804F6F"/>
    <w:rsid w:val="00811E93"/>
    <w:rsid w:val="008138F2"/>
    <w:rsid w:val="00816497"/>
    <w:rsid w:val="008169E6"/>
    <w:rsid w:val="00837727"/>
    <w:rsid w:val="008422DF"/>
    <w:rsid w:val="00855894"/>
    <w:rsid w:val="00860990"/>
    <w:rsid w:val="00871E40"/>
    <w:rsid w:val="00873D63"/>
    <w:rsid w:val="00874108"/>
    <w:rsid w:val="00885AD6"/>
    <w:rsid w:val="00886681"/>
    <w:rsid w:val="008943AA"/>
    <w:rsid w:val="008945F6"/>
    <w:rsid w:val="008A2B2E"/>
    <w:rsid w:val="008B21EE"/>
    <w:rsid w:val="008B7B15"/>
    <w:rsid w:val="008D0C28"/>
    <w:rsid w:val="008D3663"/>
    <w:rsid w:val="008D5BE2"/>
    <w:rsid w:val="008E2AC7"/>
    <w:rsid w:val="008E77AF"/>
    <w:rsid w:val="008F3FDD"/>
    <w:rsid w:val="008F49BE"/>
    <w:rsid w:val="00901876"/>
    <w:rsid w:val="00916589"/>
    <w:rsid w:val="00917755"/>
    <w:rsid w:val="009250B8"/>
    <w:rsid w:val="009353A6"/>
    <w:rsid w:val="00942C06"/>
    <w:rsid w:val="00951440"/>
    <w:rsid w:val="00952560"/>
    <w:rsid w:val="009538E2"/>
    <w:rsid w:val="00955726"/>
    <w:rsid w:val="00965BD4"/>
    <w:rsid w:val="00966C74"/>
    <w:rsid w:val="00970712"/>
    <w:rsid w:val="009731C7"/>
    <w:rsid w:val="009740CF"/>
    <w:rsid w:val="00974B61"/>
    <w:rsid w:val="00980A68"/>
    <w:rsid w:val="00981349"/>
    <w:rsid w:val="00985ED0"/>
    <w:rsid w:val="0099399A"/>
    <w:rsid w:val="00994A29"/>
    <w:rsid w:val="009A3838"/>
    <w:rsid w:val="009A64EA"/>
    <w:rsid w:val="009B48E8"/>
    <w:rsid w:val="009B628F"/>
    <w:rsid w:val="009C28AE"/>
    <w:rsid w:val="009C5E79"/>
    <w:rsid w:val="009C652E"/>
    <w:rsid w:val="009C7169"/>
    <w:rsid w:val="009C74D9"/>
    <w:rsid w:val="009D3E95"/>
    <w:rsid w:val="009E00C8"/>
    <w:rsid w:val="009E20AB"/>
    <w:rsid w:val="009E23A9"/>
    <w:rsid w:val="009E2513"/>
    <w:rsid w:val="009F6706"/>
    <w:rsid w:val="00A05162"/>
    <w:rsid w:val="00A153C3"/>
    <w:rsid w:val="00A16D3B"/>
    <w:rsid w:val="00A23CC3"/>
    <w:rsid w:val="00A2772D"/>
    <w:rsid w:val="00A27A92"/>
    <w:rsid w:val="00A322E0"/>
    <w:rsid w:val="00A36105"/>
    <w:rsid w:val="00A4471D"/>
    <w:rsid w:val="00A54243"/>
    <w:rsid w:val="00A63D37"/>
    <w:rsid w:val="00A7095C"/>
    <w:rsid w:val="00A70B9A"/>
    <w:rsid w:val="00A72336"/>
    <w:rsid w:val="00A743B2"/>
    <w:rsid w:val="00A92063"/>
    <w:rsid w:val="00A949DD"/>
    <w:rsid w:val="00AA36A5"/>
    <w:rsid w:val="00AA4026"/>
    <w:rsid w:val="00AA54BB"/>
    <w:rsid w:val="00AB2C5C"/>
    <w:rsid w:val="00AB57AD"/>
    <w:rsid w:val="00AC08CA"/>
    <w:rsid w:val="00AC29B0"/>
    <w:rsid w:val="00AC6851"/>
    <w:rsid w:val="00AD27C5"/>
    <w:rsid w:val="00AD71FB"/>
    <w:rsid w:val="00AE22F2"/>
    <w:rsid w:val="00AE4485"/>
    <w:rsid w:val="00AF3148"/>
    <w:rsid w:val="00AF5729"/>
    <w:rsid w:val="00AF6F50"/>
    <w:rsid w:val="00B01478"/>
    <w:rsid w:val="00B03767"/>
    <w:rsid w:val="00B04372"/>
    <w:rsid w:val="00B06B47"/>
    <w:rsid w:val="00B0739E"/>
    <w:rsid w:val="00B10C75"/>
    <w:rsid w:val="00B15A3D"/>
    <w:rsid w:val="00B22BB7"/>
    <w:rsid w:val="00B233DA"/>
    <w:rsid w:val="00B23409"/>
    <w:rsid w:val="00B32AC8"/>
    <w:rsid w:val="00B332CA"/>
    <w:rsid w:val="00B37A74"/>
    <w:rsid w:val="00B41403"/>
    <w:rsid w:val="00B514DF"/>
    <w:rsid w:val="00B52D63"/>
    <w:rsid w:val="00B53D2D"/>
    <w:rsid w:val="00B61ABD"/>
    <w:rsid w:val="00B71DFF"/>
    <w:rsid w:val="00B75B6D"/>
    <w:rsid w:val="00B80DB5"/>
    <w:rsid w:val="00B83A67"/>
    <w:rsid w:val="00B84131"/>
    <w:rsid w:val="00B86D1C"/>
    <w:rsid w:val="00B92CCA"/>
    <w:rsid w:val="00B93A0F"/>
    <w:rsid w:val="00B95042"/>
    <w:rsid w:val="00BA0AF9"/>
    <w:rsid w:val="00BA4471"/>
    <w:rsid w:val="00BA6639"/>
    <w:rsid w:val="00BB290B"/>
    <w:rsid w:val="00BB446C"/>
    <w:rsid w:val="00BC2DC2"/>
    <w:rsid w:val="00BC3E30"/>
    <w:rsid w:val="00BD2C98"/>
    <w:rsid w:val="00BD5C29"/>
    <w:rsid w:val="00BE5F57"/>
    <w:rsid w:val="00BE7F06"/>
    <w:rsid w:val="00BF0CD7"/>
    <w:rsid w:val="00BF34C3"/>
    <w:rsid w:val="00BF47FC"/>
    <w:rsid w:val="00C0028C"/>
    <w:rsid w:val="00C07116"/>
    <w:rsid w:val="00C1150F"/>
    <w:rsid w:val="00C1187B"/>
    <w:rsid w:val="00C22D43"/>
    <w:rsid w:val="00C2646A"/>
    <w:rsid w:val="00C27401"/>
    <w:rsid w:val="00C31D1E"/>
    <w:rsid w:val="00C416B3"/>
    <w:rsid w:val="00C41872"/>
    <w:rsid w:val="00C41ACA"/>
    <w:rsid w:val="00C43B42"/>
    <w:rsid w:val="00C44380"/>
    <w:rsid w:val="00C478E0"/>
    <w:rsid w:val="00C522BB"/>
    <w:rsid w:val="00C55151"/>
    <w:rsid w:val="00C55DDC"/>
    <w:rsid w:val="00C625EB"/>
    <w:rsid w:val="00C67BCF"/>
    <w:rsid w:val="00C7497B"/>
    <w:rsid w:val="00C76F5E"/>
    <w:rsid w:val="00C83816"/>
    <w:rsid w:val="00C8624B"/>
    <w:rsid w:val="00C94A00"/>
    <w:rsid w:val="00C969F9"/>
    <w:rsid w:val="00CA4161"/>
    <w:rsid w:val="00CA637A"/>
    <w:rsid w:val="00CA71D8"/>
    <w:rsid w:val="00CB1C61"/>
    <w:rsid w:val="00CB7712"/>
    <w:rsid w:val="00CC1DF6"/>
    <w:rsid w:val="00CD4A36"/>
    <w:rsid w:val="00CD58F9"/>
    <w:rsid w:val="00CD7E0C"/>
    <w:rsid w:val="00CE0178"/>
    <w:rsid w:val="00CE4BE3"/>
    <w:rsid w:val="00CE550B"/>
    <w:rsid w:val="00CE7A55"/>
    <w:rsid w:val="00CF3D6F"/>
    <w:rsid w:val="00D04B06"/>
    <w:rsid w:val="00D0527A"/>
    <w:rsid w:val="00D062DA"/>
    <w:rsid w:val="00D10F50"/>
    <w:rsid w:val="00D12972"/>
    <w:rsid w:val="00D12A44"/>
    <w:rsid w:val="00D13690"/>
    <w:rsid w:val="00D138AE"/>
    <w:rsid w:val="00D14090"/>
    <w:rsid w:val="00D2168A"/>
    <w:rsid w:val="00D300E8"/>
    <w:rsid w:val="00D437FF"/>
    <w:rsid w:val="00D455E9"/>
    <w:rsid w:val="00D5395B"/>
    <w:rsid w:val="00D564D7"/>
    <w:rsid w:val="00D576A2"/>
    <w:rsid w:val="00D730EC"/>
    <w:rsid w:val="00D73553"/>
    <w:rsid w:val="00D7790D"/>
    <w:rsid w:val="00D80687"/>
    <w:rsid w:val="00D87ACE"/>
    <w:rsid w:val="00D87C95"/>
    <w:rsid w:val="00D93E82"/>
    <w:rsid w:val="00D94A8F"/>
    <w:rsid w:val="00D97BDE"/>
    <w:rsid w:val="00DA02E9"/>
    <w:rsid w:val="00DA7F67"/>
    <w:rsid w:val="00DB5AE0"/>
    <w:rsid w:val="00DB671F"/>
    <w:rsid w:val="00DB6CD5"/>
    <w:rsid w:val="00DB7250"/>
    <w:rsid w:val="00DC11C4"/>
    <w:rsid w:val="00DC4263"/>
    <w:rsid w:val="00DE43AD"/>
    <w:rsid w:val="00DF0A20"/>
    <w:rsid w:val="00DF1174"/>
    <w:rsid w:val="00DF24C8"/>
    <w:rsid w:val="00E02201"/>
    <w:rsid w:val="00E147E9"/>
    <w:rsid w:val="00E17265"/>
    <w:rsid w:val="00E20271"/>
    <w:rsid w:val="00E251C0"/>
    <w:rsid w:val="00E430B7"/>
    <w:rsid w:val="00E53D73"/>
    <w:rsid w:val="00E56984"/>
    <w:rsid w:val="00E64C3C"/>
    <w:rsid w:val="00E6554C"/>
    <w:rsid w:val="00E66656"/>
    <w:rsid w:val="00E8070A"/>
    <w:rsid w:val="00E85DFC"/>
    <w:rsid w:val="00E935F2"/>
    <w:rsid w:val="00E9372D"/>
    <w:rsid w:val="00E93A1D"/>
    <w:rsid w:val="00EA7624"/>
    <w:rsid w:val="00EB1573"/>
    <w:rsid w:val="00EC0D71"/>
    <w:rsid w:val="00EC5D6E"/>
    <w:rsid w:val="00ED26DC"/>
    <w:rsid w:val="00ED37E8"/>
    <w:rsid w:val="00EE5250"/>
    <w:rsid w:val="00EE5B24"/>
    <w:rsid w:val="00EF506C"/>
    <w:rsid w:val="00EF5760"/>
    <w:rsid w:val="00EF6D5A"/>
    <w:rsid w:val="00F12C3E"/>
    <w:rsid w:val="00F135EB"/>
    <w:rsid w:val="00F15D73"/>
    <w:rsid w:val="00F17612"/>
    <w:rsid w:val="00F31429"/>
    <w:rsid w:val="00F359FC"/>
    <w:rsid w:val="00F36725"/>
    <w:rsid w:val="00F408A7"/>
    <w:rsid w:val="00F43675"/>
    <w:rsid w:val="00F50724"/>
    <w:rsid w:val="00F509B6"/>
    <w:rsid w:val="00F527D0"/>
    <w:rsid w:val="00F63B3C"/>
    <w:rsid w:val="00F651AD"/>
    <w:rsid w:val="00F72E0C"/>
    <w:rsid w:val="00F8017A"/>
    <w:rsid w:val="00F80AEE"/>
    <w:rsid w:val="00F817DE"/>
    <w:rsid w:val="00F902BA"/>
    <w:rsid w:val="00F94531"/>
    <w:rsid w:val="00F96F38"/>
    <w:rsid w:val="00F97247"/>
    <w:rsid w:val="00FA0608"/>
    <w:rsid w:val="00FA1848"/>
    <w:rsid w:val="00FA72FD"/>
    <w:rsid w:val="00FA783B"/>
    <w:rsid w:val="00FB055B"/>
    <w:rsid w:val="00FB5516"/>
    <w:rsid w:val="00FC10C9"/>
    <w:rsid w:val="00FC548C"/>
    <w:rsid w:val="00FC6ACD"/>
    <w:rsid w:val="00FD012D"/>
    <w:rsid w:val="00FD497D"/>
    <w:rsid w:val="00FD71A9"/>
    <w:rsid w:val="00FE2CB8"/>
    <w:rsid w:val="00FE4490"/>
    <w:rsid w:val="00FF2029"/>
    <w:rsid w:val="00FF682A"/>
    <w:rsid w:val="00FF7F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B8A"/>
    <w:rPr>
      <w:rFonts w:ascii="Times New Roman" w:hAnsi="Times New Roman"/>
      <w:sz w:val="24"/>
    </w:rPr>
  </w:style>
  <w:style w:type="paragraph" w:styleId="2">
    <w:name w:val="heading 2"/>
    <w:basedOn w:val="a"/>
    <w:next w:val="a"/>
    <w:link w:val="20"/>
    <w:uiPriority w:val="9"/>
    <w:unhideWhenUsed/>
    <w:qFormat/>
    <w:rsid w:val="00873D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5E79"/>
    <w:pPr>
      <w:spacing w:before="100" w:beforeAutospacing="1" w:after="100" w:afterAutospacing="1" w:line="240" w:lineRule="auto"/>
    </w:pPr>
    <w:rPr>
      <w:rFonts w:eastAsia="Times New Roman" w:cs="Times New Roman"/>
      <w:szCs w:val="24"/>
    </w:rPr>
  </w:style>
  <w:style w:type="character" w:styleId="a4">
    <w:name w:val="Hyperlink"/>
    <w:basedOn w:val="a0"/>
    <w:uiPriority w:val="99"/>
    <w:unhideWhenUsed/>
    <w:rsid w:val="009C5E79"/>
    <w:rPr>
      <w:color w:val="0000FF"/>
      <w:u w:val="single"/>
    </w:rPr>
  </w:style>
  <w:style w:type="paragraph" w:styleId="a5">
    <w:name w:val="Balloon Text"/>
    <w:basedOn w:val="a"/>
    <w:link w:val="a6"/>
    <w:uiPriority w:val="99"/>
    <w:semiHidden/>
    <w:unhideWhenUsed/>
    <w:rsid w:val="009C5E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5E79"/>
    <w:rPr>
      <w:rFonts w:ascii="Tahoma" w:hAnsi="Tahoma" w:cs="Tahoma"/>
      <w:sz w:val="16"/>
      <w:szCs w:val="16"/>
    </w:rPr>
  </w:style>
  <w:style w:type="paragraph" w:styleId="a7">
    <w:name w:val="List Paragraph"/>
    <w:basedOn w:val="a"/>
    <w:uiPriority w:val="34"/>
    <w:qFormat/>
    <w:rsid w:val="009C5E79"/>
    <w:pPr>
      <w:ind w:left="720"/>
      <w:contextualSpacing/>
    </w:pPr>
  </w:style>
  <w:style w:type="character" w:styleId="a8">
    <w:name w:val="annotation reference"/>
    <w:basedOn w:val="a0"/>
    <w:uiPriority w:val="99"/>
    <w:semiHidden/>
    <w:unhideWhenUsed/>
    <w:rsid w:val="00505F57"/>
    <w:rPr>
      <w:sz w:val="16"/>
      <w:szCs w:val="16"/>
    </w:rPr>
  </w:style>
  <w:style w:type="paragraph" w:styleId="a9">
    <w:name w:val="annotation text"/>
    <w:basedOn w:val="a"/>
    <w:link w:val="aa"/>
    <w:uiPriority w:val="99"/>
    <w:semiHidden/>
    <w:unhideWhenUsed/>
    <w:rsid w:val="00505F57"/>
    <w:pPr>
      <w:spacing w:line="240" w:lineRule="auto"/>
    </w:pPr>
    <w:rPr>
      <w:sz w:val="20"/>
      <w:szCs w:val="20"/>
    </w:rPr>
  </w:style>
  <w:style w:type="character" w:customStyle="1" w:styleId="aa">
    <w:name w:val="Текст примечания Знак"/>
    <w:basedOn w:val="a0"/>
    <w:link w:val="a9"/>
    <w:uiPriority w:val="99"/>
    <w:semiHidden/>
    <w:rsid w:val="00505F57"/>
    <w:rPr>
      <w:sz w:val="20"/>
      <w:szCs w:val="20"/>
    </w:rPr>
  </w:style>
  <w:style w:type="paragraph" w:styleId="ab">
    <w:name w:val="annotation subject"/>
    <w:basedOn w:val="a9"/>
    <w:next w:val="a9"/>
    <w:link w:val="ac"/>
    <w:uiPriority w:val="99"/>
    <w:semiHidden/>
    <w:unhideWhenUsed/>
    <w:rsid w:val="00505F57"/>
    <w:rPr>
      <w:b/>
      <w:bCs/>
    </w:rPr>
  </w:style>
  <w:style w:type="character" w:customStyle="1" w:styleId="ac">
    <w:name w:val="Тема примечания Знак"/>
    <w:basedOn w:val="aa"/>
    <w:link w:val="ab"/>
    <w:uiPriority w:val="99"/>
    <w:semiHidden/>
    <w:rsid w:val="00505F57"/>
    <w:rPr>
      <w:b/>
      <w:bCs/>
      <w:sz w:val="20"/>
      <w:szCs w:val="20"/>
    </w:rPr>
  </w:style>
  <w:style w:type="paragraph" w:styleId="ad">
    <w:name w:val="endnote text"/>
    <w:basedOn w:val="a"/>
    <w:link w:val="ae"/>
    <w:uiPriority w:val="99"/>
    <w:semiHidden/>
    <w:unhideWhenUsed/>
    <w:rsid w:val="00901876"/>
    <w:pPr>
      <w:spacing w:after="0" w:line="240" w:lineRule="auto"/>
    </w:pPr>
    <w:rPr>
      <w:sz w:val="20"/>
      <w:szCs w:val="20"/>
    </w:rPr>
  </w:style>
  <w:style w:type="character" w:customStyle="1" w:styleId="ae">
    <w:name w:val="Текст концевой сноски Знак"/>
    <w:basedOn w:val="a0"/>
    <w:link w:val="ad"/>
    <w:uiPriority w:val="99"/>
    <w:semiHidden/>
    <w:rsid w:val="00901876"/>
    <w:rPr>
      <w:sz w:val="20"/>
      <w:szCs w:val="20"/>
    </w:rPr>
  </w:style>
  <w:style w:type="character" w:styleId="af">
    <w:name w:val="endnote reference"/>
    <w:basedOn w:val="a0"/>
    <w:uiPriority w:val="99"/>
    <w:semiHidden/>
    <w:unhideWhenUsed/>
    <w:rsid w:val="00901876"/>
    <w:rPr>
      <w:vertAlign w:val="superscript"/>
    </w:rPr>
  </w:style>
  <w:style w:type="paragraph" w:styleId="af0">
    <w:name w:val="footnote text"/>
    <w:basedOn w:val="a"/>
    <w:link w:val="af1"/>
    <w:uiPriority w:val="99"/>
    <w:semiHidden/>
    <w:unhideWhenUsed/>
    <w:rsid w:val="00901876"/>
    <w:pPr>
      <w:spacing w:after="0" w:line="240" w:lineRule="auto"/>
    </w:pPr>
    <w:rPr>
      <w:sz w:val="20"/>
      <w:szCs w:val="20"/>
    </w:rPr>
  </w:style>
  <w:style w:type="character" w:customStyle="1" w:styleId="af1">
    <w:name w:val="Текст сноски Знак"/>
    <w:basedOn w:val="a0"/>
    <w:link w:val="af0"/>
    <w:uiPriority w:val="99"/>
    <w:semiHidden/>
    <w:rsid w:val="00901876"/>
    <w:rPr>
      <w:sz w:val="20"/>
      <w:szCs w:val="20"/>
    </w:rPr>
  </w:style>
  <w:style w:type="character" w:styleId="af2">
    <w:name w:val="footnote reference"/>
    <w:basedOn w:val="a0"/>
    <w:uiPriority w:val="99"/>
    <w:semiHidden/>
    <w:unhideWhenUsed/>
    <w:rsid w:val="00901876"/>
    <w:rPr>
      <w:vertAlign w:val="superscript"/>
    </w:rPr>
  </w:style>
  <w:style w:type="paragraph" w:customStyle="1" w:styleId="Subheads">
    <w:name w:val="Subheads"/>
    <w:basedOn w:val="a"/>
    <w:qFormat/>
    <w:rsid w:val="00722B8A"/>
    <w:pPr>
      <w:spacing w:after="0" w:line="240" w:lineRule="auto"/>
    </w:pPr>
    <w:rPr>
      <w:rFonts w:ascii="Arial" w:eastAsia="Times New Roman" w:hAnsi="Arial" w:cs="Times New Roman"/>
      <w:b/>
      <w:bCs/>
      <w:color w:val="002A6C"/>
      <w:sz w:val="22"/>
      <w:szCs w:val="24"/>
    </w:rPr>
  </w:style>
  <w:style w:type="paragraph" w:styleId="af3">
    <w:name w:val="Revision"/>
    <w:hidden/>
    <w:uiPriority w:val="99"/>
    <w:semiHidden/>
    <w:rsid w:val="005D3F3B"/>
    <w:pPr>
      <w:spacing w:after="0" w:line="240" w:lineRule="auto"/>
    </w:pPr>
    <w:rPr>
      <w:rFonts w:ascii="Times New Roman" w:hAnsi="Times New Roman"/>
      <w:sz w:val="24"/>
    </w:rPr>
  </w:style>
  <w:style w:type="character" w:customStyle="1" w:styleId="20">
    <w:name w:val="Заголовок 2 Знак"/>
    <w:basedOn w:val="a0"/>
    <w:link w:val="2"/>
    <w:uiPriority w:val="9"/>
    <w:rsid w:val="00873D63"/>
    <w:rPr>
      <w:rFonts w:asciiTheme="majorHAnsi" w:eastAsiaTheme="majorEastAsia" w:hAnsiTheme="majorHAnsi" w:cstheme="majorBidi"/>
      <w:b/>
      <w:bCs/>
      <w:color w:val="4F81BD" w:themeColor="accent1"/>
      <w:sz w:val="26"/>
      <w:szCs w:val="26"/>
    </w:rPr>
  </w:style>
  <w:style w:type="paragraph" w:customStyle="1" w:styleId="USAIDQtrlyReportBodyText-TimesRoman12pt">
    <w:name w:val="USAID Qtrly Report Body Text - Times Roman 12pt"/>
    <w:basedOn w:val="a"/>
    <w:rsid w:val="006F44CA"/>
    <w:pPr>
      <w:spacing w:after="0" w:line="240" w:lineRule="auto"/>
    </w:pPr>
    <w:rPr>
      <w:rFonts w:eastAsia="Times New Roman" w:cs="Times New Roman"/>
      <w:szCs w:val="24"/>
    </w:rPr>
  </w:style>
  <w:style w:type="character" w:customStyle="1" w:styleId="USAIDMediumSubhead-Arial11ptChar">
    <w:name w:val="USAID Medium Subhead - Arial 11pt Char"/>
    <w:link w:val="USAIDMediumSubhead-Arial11pt"/>
    <w:rsid w:val="006F44CA"/>
    <w:rPr>
      <w:rFonts w:ascii="Arial" w:hAnsi="Arial"/>
      <w:b/>
      <w:color w:val="000000"/>
    </w:rPr>
  </w:style>
  <w:style w:type="paragraph" w:customStyle="1" w:styleId="USAIDMediumSubhead-Arial11pt">
    <w:name w:val="USAID Medium Subhead - Arial 11pt"/>
    <w:basedOn w:val="a"/>
    <w:link w:val="USAIDMediumSubhead-Arial11ptChar"/>
    <w:rsid w:val="006F44CA"/>
    <w:pPr>
      <w:spacing w:after="0" w:line="240" w:lineRule="auto"/>
    </w:pPr>
    <w:rPr>
      <w:rFonts w:ascii="Arial" w:hAnsi="Arial"/>
      <w:b/>
      <w:color w:val="000000"/>
      <w:sz w:val="22"/>
    </w:rPr>
  </w:style>
  <w:style w:type="paragraph" w:customStyle="1" w:styleId="BoxText">
    <w:name w:val="Box Text"/>
    <w:aliases w:val="Alt-X"/>
    <w:rsid w:val="006F44CA"/>
    <w:pPr>
      <w:spacing w:after="0" w:line="240" w:lineRule="auto"/>
      <w:jc w:val="both"/>
    </w:pPr>
    <w:rPr>
      <w:rFonts w:ascii="Arial" w:eastAsia="Times New Roman" w:hAnsi="Arial" w:cs="Arial"/>
      <w:noProof/>
      <w:kern w:val="20"/>
      <w:sz w:val="18"/>
      <w:szCs w:val="18"/>
    </w:rPr>
  </w:style>
  <w:style w:type="paragraph" w:customStyle="1" w:styleId="BoxHeadline">
    <w:name w:val="Box Headline"/>
    <w:rsid w:val="006F44CA"/>
    <w:pPr>
      <w:suppressAutoHyphens/>
      <w:spacing w:after="120" w:line="240" w:lineRule="auto"/>
      <w:jc w:val="center"/>
    </w:pPr>
    <w:rPr>
      <w:rFonts w:ascii="Arial" w:eastAsia="Times New Roman" w:hAnsi="Arial" w:cs="Arial"/>
      <w:b/>
      <w:bCs/>
      <w:sz w:val="18"/>
      <w:szCs w:val="18"/>
    </w:rPr>
  </w:style>
  <w:style w:type="character" w:customStyle="1" w:styleId="hps">
    <w:name w:val="hps"/>
    <w:basedOn w:val="a0"/>
    <w:rsid w:val="006F44CA"/>
  </w:style>
  <w:style w:type="character" w:customStyle="1" w:styleId="shorttext">
    <w:name w:val="short_text"/>
    <w:basedOn w:val="a0"/>
    <w:rsid w:val="006F44CA"/>
  </w:style>
  <w:style w:type="paragraph" w:customStyle="1" w:styleId="USAIDBullets-Level1">
    <w:name w:val="USAID Bullets - Level 1"/>
    <w:basedOn w:val="a"/>
    <w:rsid w:val="006F44CA"/>
    <w:pPr>
      <w:spacing w:after="0" w:line="240" w:lineRule="auto"/>
    </w:pPr>
    <w:rPr>
      <w:rFonts w:eastAsia="Times New Roman" w:cs="Gill Sans MT"/>
    </w:rPr>
  </w:style>
  <w:style w:type="paragraph" w:styleId="af4">
    <w:name w:val="Body Text"/>
    <w:basedOn w:val="a"/>
    <w:link w:val="af5"/>
    <w:rsid w:val="006F44CA"/>
    <w:pPr>
      <w:spacing w:after="0" w:line="240" w:lineRule="auto"/>
      <w:ind w:rightChars="-22" w:right="-22"/>
    </w:pPr>
    <w:rPr>
      <w:rFonts w:eastAsia="Malgun Gothic" w:cs="Times New Roman"/>
      <w:szCs w:val="24"/>
    </w:rPr>
  </w:style>
  <w:style w:type="character" w:customStyle="1" w:styleId="af5">
    <w:name w:val="Основной текст Знак"/>
    <w:basedOn w:val="a0"/>
    <w:link w:val="af4"/>
    <w:rsid w:val="006F44CA"/>
    <w:rPr>
      <w:rFonts w:ascii="Times New Roman" w:eastAsia="Malgun Gothic" w:hAnsi="Times New Roman" w:cs="Times New Roman"/>
      <w:sz w:val="24"/>
      <w:szCs w:val="24"/>
    </w:rPr>
  </w:style>
  <w:style w:type="paragraph" w:styleId="af6">
    <w:name w:val="header"/>
    <w:basedOn w:val="a"/>
    <w:link w:val="af7"/>
    <w:uiPriority w:val="99"/>
    <w:unhideWhenUsed/>
    <w:rsid w:val="00514979"/>
    <w:pPr>
      <w:tabs>
        <w:tab w:val="center" w:pos="4680"/>
        <w:tab w:val="right" w:pos="9360"/>
      </w:tabs>
      <w:spacing w:after="0" w:line="240" w:lineRule="auto"/>
    </w:pPr>
  </w:style>
  <w:style w:type="character" w:customStyle="1" w:styleId="af7">
    <w:name w:val="Верхний колонтитул Знак"/>
    <w:basedOn w:val="a0"/>
    <w:link w:val="af6"/>
    <w:uiPriority w:val="99"/>
    <w:rsid w:val="00514979"/>
    <w:rPr>
      <w:rFonts w:ascii="Times New Roman" w:hAnsi="Times New Roman"/>
      <w:sz w:val="24"/>
    </w:rPr>
  </w:style>
  <w:style w:type="paragraph" w:styleId="af8">
    <w:name w:val="footer"/>
    <w:basedOn w:val="a"/>
    <w:link w:val="af9"/>
    <w:uiPriority w:val="99"/>
    <w:unhideWhenUsed/>
    <w:rsid w:val="00514979"/>
    <w:pPr>
      <w:tabs>
        <w:tab w:val="center" w:pos="4680"/>
        <w:tab w:val="right" w:pos="9360"/>
      </w:tabs>
      <w:spacing w:after="0" w:line="240" w:lineRule="auto"/>
    </w:pPr>
  </w:style>
  <w:style w:type="character" w:customStyle="1" w:styleId="af9">
    <w:name w:val="Нижний колонтитул Знак"/>
    <w:basedOn w:val="a0"/>
    <w:link w:val="af8"/>
    <w:uiPriority w:val="99"/>
    <w:rsid w:val="00514979"/>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B8A"/>
    <w:rPr>
      <w:rFonts w:ascii="Times New Roman" w:hAnsi="Times New Roman"/>
      <w:sz w:val="24"/>
    </w:rPr>
  </w:style>
  <w:style w:type="paragraph" w:styleId="2">
    <w:name w:val="heading 2"/>
    <w:basedOn w:val="a"/>
    <w:next w:val="a"/>
    <w:link w:val="20"/>
    <w:uiPriority w:val="9"/>
    <w:unhideWhenUsed/>
    <w:qFormat/>
    <w:rsid w:val="00873D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5E79"/>
    <w:pPr>
      <w:spacing w:before="100" w:beforeAutospacing="1" w:after="100" w:afterAutospacing="1" w:line="240" w:lineRule="auto"/>
    </w:pPr>
    <w:rPr>
      <w:rFonts w:eastAsia="Times New Roman" w:cs="Times New Roman"/>
      <w:szCs w:val="24"/>
    </w:rPr>
  </w:style>
  <w:style w:type="character" w:styleId="a4">
    <w:name w:val="Hyperlink"/>
    <w:basedOn w:val="a0"/>
    <w:uiPriority w:val="99"/>
    <w:unhideWhenUsed/>
    <w:rsid w:val="009C5E79"/>
    <w:rPr>
      <w:color w:val="0000FF"/>
      <w:u w:val="single"/>
    </w:rPr>
  </w:style>
  <w:style w:type="paragraph" w:styleId="a5">
    <w:name w:val="Balloon Text"/>
    <w:basedOn w:val="a"/>
    <w:link w:val="a6"/>
    <w:uiPriority w:val="99"/>
    <w:semiHidden/>
    <w:unhideWhenUsed/>
    <w:rsid w:val="009C5E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5E79"/>
    <w:rPr>
      <w:rFonts w:ascii="Tahoma" w:hAnsi="Tahoma" w:cs="Tahoma"/>
      <w:sz w:val="16"/>
      <w:szCs w:val="16"/>
    </w:rPr>
  </w:style>
  <w:style w:type="paragraph" w:styleId="a7">
    <w:name w:val="List Paragraph"/>
    <w:basedOn w:val="a"/>
    <w:uiPriority w:val="34"/>
    <w:qFormat/>
    <w:rsid w:val="009C5E79"/>
    <w:pPr>
      <w:ind w:left="720"/>
      <w:contextualSpacing/>
    </w:pPr>
  </w:style>
  <w:style w:type="character" w:styleId="a8">
    <w:name w:val="annotation reference"/>
    <w:basedOn w:val="a0"/>
    <w:uiPriority w:val="99"/>
    <w:semiHidden/>
    <w:unhideWhenUsed/>
    <w:rsid w:val="00505F57"/>
    <w:rPr>
      <w:sz w:val="16"/>
      <w:szCs w:val="16"/>
    </w:rPr>
  </w:style>
  <w:style w:type="paragraph" w:styleId="a9">
    <w:name w:val="annotation text"/>
    <w:basedOn w:val="a"/>
    <w:link w:val="aa"/>
    <w:uiPriority w:val="99"/>
    <w:semiHidden/>
    <w:unhideWhenUsed/>
    <w:rsid w:val="00505F57"/>
    <w:pPr>
      <w:spacing w:line="240" w:lineRule="auto"/>
    </w:pPr>
    <w:rPr>
      <w:sz w:val="20"/>
      <w:szCs w:val="20"/>
    </w:rPr>
  </w:style>
  <w:style w:type="character" w:customStyle="1" w:styleId="aa">
    <w:name w:val="Текст примечания Знак"/>
    <w:basedOn w:val="a0"/>
    <w:link w:val="a9"/>
    <w:uiPriority w:val="99"/>
    <w:semiHidden/>
    <w:rsid w:val="00505F57"/>
    <w:rPr>
      <w:sz w:val="20"/>
      <w:szCs w:val="20"/>
    </w:rPr>
  </w:style>
  <w:style w:type="paragraph" w:styleId="ab">
    <w:name w:val="annotation subject"/>
    <w:basedOn w:val="a9"/>
    <w:next w:val="a9"/>
    <w:link w:val="ac"/>
    <w:uiPriority w:val="99"/>
    <w:semiHidden/>
    <w:unhideWhenUsed/>
    <w:rsid w:val="00505F57"/>
    <w:rPr>
      <w:b/>
      <w:bCs/>
    </w:rPr>
  </w:style>
  <w:style w:type="character" w:customStyle="1" w:styleId="ac">
    <w:name w:val="Тема примечания Знак"/>
    <w:basedOn w:val="aa"/>
    <w:link w:val="ab"/>
    <w:uiPriority w:val="99"/>
    <w:semiHidden/>
    <w:rsid w:val="00505F57"/>
    <w:rPr>
      <w:b/>
      <w:bCs/>
      <w:sz w:val="20"/>
      <w:szCs w:val="20"/>
    </w:rPr>
  </w:style>
  <w:style w:type="paragraph" w:styleId="ad">
    <w:name w:val="endnote text"/>
    <w:basedOn w:val="a"/>
    <w:link w:val="ae"/>
    <w:uiPriority w:val="99"/>
    <w:semiHidden/>
    <w:unhideWhenUsed/>
    <w:rsid w:val="00901876"/>
    <w:pPr>
      <w:spacing w:after="0" w:line="240" w:lineRule="auto"/>
    </w:pPr>
    <w:rPr>
      <w:sz w:val="20"/>
      <w:szCs w:val="20"/>
    </w:rPr>
  </w:style>
  <w:style w:type="character" w:customStyle="1" w:styleId="ae">
    <w:name w:val="Текст концевой сноски Знак"/>
    <w:basedOn w:val="a0"/>
    <w:link w:val="ad"/>
    <w:uiPriority w:val="99"/>
    <w:semiHidden/>
    <w:rsid w:val="00901876"/>
    <w:rPr>
      <w:sz w:val="20"/>
      <w:szCs w:val="20"/>
    </w:rPr>
  </w:style>
  <w:style w:type="character" w:styleId="af">
    <w:name w:val="endnote reference"/>
    <w:basedOn w:val="a0"/>
    <w:uiPriority w:val="99"/>
    <w:semiHidden/>
    <w:unhideWhenUsed/>
    <w:rsid w:val="00901876"/>
    <w:rPr>
      <w:vertAlign w:val="superscript"/>
    </w:rPr>
  </w:style>
  <w:style w:type="paragraph" w:styleId="af0">
    <w:name w:val="footnote text"/>
    <w:basedOn w:val="a"/>
    <w:link w:val="af1"/>
    <w:uiPriority w:val="99"/>
    <w:semiHidden/>
    <w:unhideWhenUsed/>
    <w:rsid w:val="00901876"/>
    <w:pPr>
      <w:spacing w:after="0" w:line="240" w:lineRule="auto"/>
    </w:pPr>
    <w:rPr>
      <w:sz w:val="20"/>
      <w:szCs w:val="20"/>
    </w:rPr>
  </w:style>
  <w:style w:type="character" w:customStyle="1" w:styleId="af1">
    <w:name w:val="Текст сноски Знак"/>
    <w:basedOn w:val="a0"/>
    <w:link w:val="af0"/>
    <w:uiPriority w:val="99"/>
    <w:semiHidden/>
    <w:rsid w:val="00901876"/>
    <w:rPr>
      <w:sz w:val="20"/>
      <w:szCs w:val="20"/>
    </w:rPr>
  </w:style>
  <w:style w:type="character" w:styleId="af2">
    <w:name w:val="footnote reference"/>
    <w:basedOn w:val="a0"/>
    <w:uiPriority w:val="99"/>
    <w:semiHidden/>
    <w:unhideWhenUsed/>
    <w:rsid w:val="00901876"/>
    <w:rPr>
      <w:vertAlign w:val="superscript"/>
    </w:rPr>
  </w:style>
  <w:style w:type="paragraph" w:customStyle="1" w:styleId="Subheads">
    <w:name w:val="Subheads"/>
    <w:basedOn w:val="a"/>
    <w:qFormat/>
    <w:rsid w:val="00722B8A"/>
    <w:pPr>
      <w:spacing w:after="0" w:line="240" w:lineRule="auto"/>
    </w:pPr>
    <w:rPr>
      <w:rFonts w:ascii="Arial" w:eastAsia="Times New Roman" w:hAnsi="Arial" w:cs="Times New Roman"/>
      <w:b/>
      <w:bCs/>
      <w:color w:val="002A6C"/>
      <w:sz w:val="22"/>
      <w:szCs w:val="24"/>
    </w:rPr>
  </w:style>
  <w:style w:type="paragraph" w:styleId="af3">
    <w:name w:val="Revision"/>
    <w:hidden/>
    <w:uiPriority w:val="99"/>
    <w:semiHidden/>
    <w:rsid w:val="005D3F3B"/>
    <w:pPr>
      <w:spacing w:after="0" w:line="240" w:lineRule="auto"/>
    </w:pPr>
    <w:rPr>
      <w:rFonts w:ascii="Times New Roman" w:hAnsi="Times New Roman"/>
      <w:sz w:val="24"/>
    </w:rPr>
  </w:style>
  <w:style w:type="character" w:customStyle="1" w:styleId="20">
    <w:name w:val="Заголовок 2 Знак"/>
    <w:basedOn w:val="a0"/>
    <w:link w:val="2"/>
    <w:uiPriority w:val="9"/>
    <w:rsid w:val="00873D63"/>
    <w:rPr>
      <w:rFonts w:asciiTheme="majorHAnsi" w:eastAsiaTheme="majorEastAsia" w:hAnsiTheme="majorHAnsi" w:cstheme="majorBidi"/>
      <w:b/>
      <w:bCs/>
      <w:color w:val="4F81BD" w:themeColor="accent1"/>
      <w:sz w:val="26"/>
      <w:szCs w:val="26"/>
    </w:rPr>
  </w:style>
  <w:style w:type="paragraph" w:customStyle="1" w:styleId="USAIDQtrlyReportBodyText-TimesRoman12pt">
    <w:name w:val="USAID Qtrly Report Body Text - Times Roman 12pt"/>
    <w:basedOn w:val="a"/>
    <w:rsid w:val="006F44CA"/>
    <w:pPr>
      <w:spacing w:after="0" w:line="240" w:lineRule="auto"/>
    </w:pPr>
    <w:rPr>
      <w:rFonts w:eastAsia="Times New Roman" w:cs="Times New Roman"/>
      <w:szCs w:val="24"/>
    </w:rPr>
  </w:style>
  <w:style w:type="character" w:customStyle="1" w:styleId="USAIDMediumSubhead-Arial11ptChar">
    <w:name w:val="USAID Medium Subhead - Arial 11pt Char"/>
    <w:link w:val="USAIDMediumSubhead-Arial11pt"/>
    <w:rsid w:val="006F44CA"/>
    <w:rPr>
      <w:rFonts w:ascii="Arial" w:hAnsi="Arial"/>
      <w:b/>
      <w:color w:val="000000"/>
    </w:rPr>
  </w:style>
  <w:style w:type="paragraph" w:customStyle="1" w:styleId="USAIDMediumSubhead-Arial11pt">
    <w:name w:val="USAID Medium Subhead - Arial 11pt"/>
    <w:basedOn w:val="a"/>
    <w:link w:val="USAIDMediumSubhead-Arial11ptChar"/>
    <w:rsid w:val="006F44CA"/>
    <w:pPr>
      <w:spacing w:after="0" w:line="240" w:lineRule="auto"/>
    </w:pPr>
    <w:rPr>
      <w:rFonts w:ascii="Arial" w:hAnsi="Arial"/>
      <w:b/>
      <w:color w:val="000000"/>
      <w:sz w:val="22"/>
    </w:rPr>
  </w:style>
  <w:style w:type="paragraph" w:customStyle="1" w:styleId="BoxText">
    <w:name w:val="Box Text"/>
    <w:aliases w:val="Alt-X"/>
    <w:rsid w:val="006F44CA"/>
    <w:pPr>
      <w:spacing w:after="0" w:line="240" w:lineRule="auto"/>
      <w:jc w:val="both"/>
    </w:pPr>
    <w:rPr>
      <w:rFonts w:ascii="Arial" w:eastAsia="Times New Roman" w:hAnsi="Arial" w:cs="Arial"/>
      <w:noProof/>
      <w:kern w:val="20"/>
      <w:sz w:val="18"/>
      <w:szCs w:val="18"/>
    </w:rPr>
  </w:style>
  <w:style w:type="paragraph" w:customStyle="1" w:styleId="BoxHeadline">
    <w:name w:val="Box Headline"/>
    <w:rsid w:val="006F44CA"/>
    <w:pPr>
      <w:suppressAutoHyphens/>
      <w:spacing w:after="120" w:line="240" w:lineRule="auto"/>
      <w:jc w:val="center"/>
    </w:pPr>
    <w:rPr>
      <w:rFonts w:ascii="Arial" w:eastAsia="Times New Roman" w:hAnsi="Arial" w:cs="Arial"/>
      <w:b/>
      <w:bCs/>
      <w:sz w:val="18"/>
      <w:szCs w:val="18"/>
    </w:rPr>
  </w:style>
  <w:style w:type="character" w:customStyle="1" w:styleId="hps">
    <w:name w:val="hps"/>
    <w:basedOn w:val="a0"/>
    <w:rsid w:val="006F44CA"/>
  </w:style>
  <w:style w:type="character" w:customStyle="1" w:styleId="shorttext">
    <w:name w:val="short_text"/>
    <w:basedOn w:val="a0"/>
    <w:rsid w:val="006F44CA"/>
  </w:style>
  <w:style w:type="paragraph" w:customStyle="1" w:styleId="USAIDBullets-Level1">
    <w:name w:val="USAID Bullets - Level 1"/>
    <w:basedOn w:val="a"/>
    <w:rsid w:val="006F44CA"/>
    <w:pPr>
      <w:spacing w:after="0" w:line="240" w:lineRule="auto"/>
    </w:pPr>
    <w:rPr>
      <w:rFonts w:eastAsia="Times New Roman" w:cs="Gill Sans MT"/>
    </w:rPr>
  </w:style>
  <w:style w:type="paragraph" w:styleId="af4">
    <w:name w:val="Body Text"/>
    <w:basedOn w:val="a"/>
    <w:link w:val="af5"/>
    <w:rsid w:val="006F44CA"/>
    <w:pPr>
      <w:spacing w:after="0" w:line="240" w:lineRule="auto"/>
      <w:ind w:rightChars="-22" w:right="-22"/>
    </w:pPr>
    <w:rPr>
      <w:rFonts w:eastAsia="Malgun Gothic" w:cs="Times New Roman"/>
      <w:szCs w:val="24"/>
    </w:rPr>
  </w:style>
  <w:style w:type="character" w:customStyle="1" w:styleId="af5">
    <w:name w:val="Основной текст Знак"/>
    <w:basedOn w:val="a0"/>
    <w:link w:val="af4"/>
    <w:rsid w:val="006F44CA"/>
    <w:rPr>
      <w:rFonts w:ascii="Times New Roman" w:eastAsia="Malgun Gothic" w:hAnsi="Times New Roman" w:cs="Times New Roman"/>
      <w:sz w:val="24"/>
      <w:szCs w:val="24"/>
    </w:rPr>
  </w:style>
  <w:style w:type="paragraph" w:styleId="af6">
    <w:name w:val="header"/>
    <w:basedOn w:val="a"/>
    <w:link w:val="af7"/>
    <w:uiPriority w:val="99"/>
    <w:unhideWhenUsed/>
    <w:rsid w:val="00514979"/>
    <w:pPr>
      <w:tabs>
        <w:tab w:val="center" w:pos="4680"/>
        <w:tab w:val="right" w:pos="9360"/>
      </w:tabs>
      <w:spacing w:after="0" w:line="240" w:lineRule="auto"/>
    </w:pPr>
  </w:style>
  <w:style w:type="character" w:customStyle="1" w:styleId="af7">
    <w:name w:val="Верхний колонтитул Знак"/>
    <w:basedOn w:val="a0"/>
    <w:link w:val="af6"/>
    <w:uiPriority w:val="99"/>
    <w:rsid w:val="00514979"/>
    <w:rPr>
      <w:rFonts w:ascii="Times New Roman" w:hAnsi="Times New Roman"/>
      <w:sz w:val="24"/>
    </w:rPr>
  </w:style>
  <w:style w:type="paragraph" w:styleId="af8">
    <w:name w:val="footer"/>
    <w:basedOn w:val="a"/>
    <w:link w:val="af9"/>
    <w:uiPriority w:val="99"/>
    <w:unhideWhenUsed/>
    <w:rsid w:val="00514979"/>
    <w:pPr>
      <w:tabs>
        <w:tab w:val="center" w:pos="4680"/>
        <w:tab w:val="right" w:pos="9360"/>
      </w:tabs>
      <w:spacing w:after="0" w:line="240" w:lineRule="auto"/>
    </w:pPr>
  </w:style>
  <w:style w:type="character" w:customStyle="1" w:styleId="af9">
    <w:name w:val="Нижний колонтитул Знак"/>
    <w:basedOn w:val="a0"/>
    <w:link w:val="af8"/>
    <w:uiPriority w:val="99"/>
    <w:rsid w:val="00514979"/>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10323252">
      <w:bodyDiv w:val="1"/>
      <w:marLeft w:val="0"/>
      <w:marRight w:val="0"/>
      <w:marTop w:val="0"/>
      <w:marBottom w:val="0"/>
      <w:divBdr>
        <w:top w:val="none" w:sz="0" w:space="0" w:color="auto"/>
        <w:left w:val="none" w:sz="0" w:space="0" w:color="auto"/>
        <w:bottom w:val="none" w:sz="0" w:space="0" w:color="auto"/>
        <w:right w:val="none" w:sz="0" w:space="0" w:color="auto"/>
      </w:divBdr>
    </w:div>
    <w:div w:id="513568760">
      <w:bodyDiv w:val="1"/>
      <w:marLeft w:val="0"/>
      <w:marRight w:val="0"/>
      <w:marTop w:val="0"/>
      <w:marBottom w:val="0"/>
      <w:divBdr>
        <w:top w:val="none" w:sz="0" w:space="0" w:color="auto"/>
        <w:left w:val="none" w:sz="0" w:space="0" w:color="auto"/>
        <w:bottom w:val="none" w:sz="0" w:space="0" w:color="auto"/>
        <w:right w:val="none" w:sz="0" w:space="0" w:color="auto"/>
      </w:divBdr>
    </w:div>
    <w:div w:id="652685328">
      <w:bodyDiv w:val="1"/>
      <w:marLeft w:val="0"/>
      <w:marRight w:val="0"/>
      <w:marTop w:val="0"/>
      <w:marBottom w:val="0"/>
      <w:divBdr>
        <w:top w:val="none" w:sz="0" w:space="0" w:color="auto"/>
        <w:left w:val="none" w:sz="0" w:space="0" w:color="auto"/>
        <w:bottom w:val="none" w:sz="0" w:space="0" w:color="auto"/>
        <w:right w:val="none" w:sz="0" w:space="0" w:color="auto"/>
      </w:divBdr>
    </w:div>
    <w:div w:id="679698687">
      <w:bodyDiv w:val="1"/>
      <w:marLeft w:val="0"/>
      <w:marRight w:val="0"/>
      <w:marTop w:val="0"/>
      <w:marBottom w:val="0"/>
      <w:divBdr>
        <w:top w:val="none" w:sz="0" w:space="0" w:color="auto"/>
        <w:left w:val="none" w:sz="0" w:space="0" w:color="auto"/>
        <w:bottom w:val="none" w:sz="0" w:space="0" w:color="auto"/>
        <w:right w:val="none" w:sz="0" w:space="0" w:color="auto"/>
      </w:divBdr>
    </w:div>
    <w:div w:id="696194767">
      <w:bodyDiv w:val="1"/>
      <w:marLeft w:val="0"/>
      <w:marRight w:val="0"/>
      <w:marTop w:val="0"/>
      <w:marBottom w:val="0"/>
      <w:divBdr>
        <w:top w:val="none" w:sz="0" w:space="0" w:color="auto"/>
        <w:left w:val="none" w:sz="0" w:space="0" w:color="auto"/>
        <w:bottom w:val="none" w:sz="0" w:space="0" w:color="auto"/>
        <w:right w:val="none" w:sz="0" w:space="0" w:color="auto"/>
      </w:divBdr>
    </w:div>
    <w:div w:id="1191186062">
      <w:bodyDiv w:val="1"/>
      <w:marLeft w:val="0"/>
      <w:marRight w:val="0"/>
      <w:marTop w:val="0"/>
      <w:marBottom w:val="0"/>
      <w:divBdr>
        <w:top w:val="none" w:sz="0" w:space="0" w:color="auto"/>
        <w:left w:val="none" w:sz="0" w:space="0" w:color="auto"/>
        <w:bottom w:val="none" w:sz="0" w:space="0" w:color="auto"/>
        <w:right w:val="none" w:sz="0" w:space="0" w:color="auto"/>
      </w:divBdr>
    </w:div>
    <w:div w:id="204173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_____Microsoft_Office_Excel2.xlsx"/><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www.particip.gov.md"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diagramQuickStyle" Target="diagrams/quickStyle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gov.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Microsoft_Office_Excel1.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1.emf"/><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www.privesc.eu" TargetMode="External"/><Relationship Id="rId14" Type="http://schemas.openxmlformats.org/officeDocument/2006/relationships/hyperlink" Target="http://www.particip.gov.md" TargetMode="External"/><Relationship Id="rId22" Type="http://schemas.openxmlformats.org/officeDocument/2006/relationships/hyperlink" Target="http://www.servicii.gov.md"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6DC81-0D71-4F23-B151-91A525091484}"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1A69BC20-8D72-4217-8C7C-A3FD6EE4085E}">
      <dgm:prSet phldrT="[Text]"/>
      <dgm:spPr>
        <a:solidFill>
          <a:srgbClr val="002A6C"/>
        </a:solidFill>
      </dgm:spPr>
      <dgm:t>
        <a:bodyPr/>
        <a:lstStyle/>
        <a:p>
          <a:r>
            <a:rPr lang="ro-RO" b="1">
              <a:solidFill>
                <a:schemeClr val="bg1"/>
              </a:solidFill>
            </a:rPr>
            <a:t>Comunicarea pe plan intern</a:t>
          </a:r>
          <a:endParaRPr lang="en-US" b="1">
            <a:solidFill>
              <a:schemeClr val="bg1"/>
            </a:solidFill>
          </a:endParaRPr>
        </a:p>
      </dgm:t>
    </dgm:pt>
    <dgm:pt modelId="{53F264B5-3086-4AA9-A4F8-956214CCB7F3}" type="parTrans" cxnId="{642EB604-DD56-48D7-8B43-7CACF5995623}">
      <dgm:prSet/>
      <dgm:spPr/>
      <dgm:t>
        <a:bodyPr/>
        <a:lstStyle/>
        <a:p>
          <a:endParaRPr lang="en-US"/>
        </a:p>
      </dgm:t>
    </dgm:pt>
    <dgm:pt modelId="{B2021750-745C-468C-90A2-A18AE6E7C234}" type="sibTrans" cxnId="{642EB604-DD56-48D7-8B43-7CACF5995623}">
      <dgm:prSet/>
      <dgm:spPr/>
      <dgm:t>
        <a:bodyPr/>
        <a:lstStyle/>
        <a:p>
          <a:endParaRPr lang="en-US"/>
        </a:p>
      </dgm:t>
    </dgm:pt>
    <dgm:pt modelId="{1227C595-32E2-4156-A763-FC32407BFC2B}">
      <dgm:prSet phldrT="[Text]"/>
      <dgm:spPr>
        <a:solidFill>
          <a:srgbClr val="C2113A">
            <a:alpha val="89804"/>
          </a:srgbClr>
        </a:solidFill>
      </dgm:spPr>
      <dgm:t>
        <a:bodyPr/>
        <a:lstStyle/>
        <a:p>
          <a:pPr algn="l"/>
          <a:r>
            <a:rPr lang="ro-RO">
              <a:solidFill>
                <a:schemeClr val="bg1"/>
              </a:solidFill>
            </a:rPr>
            <a:t>în cadrul ministerelor/agențiilor guvernamentale</a:t>
          </a:r>
          <a:endParaRPr lang="en-US">
            <a:solidFill>
              <a:schemeClr val="bg1"/>
            </a:solidFill>
          </a:endParaRPr>
        </a:p>
      </dgm:t>
    </dgm:pt>
    <dgm:pt modelId="{DBAAA100-B5B0-4F79-A8EB-8F63621BB6B0}" type="parTrans" cxnId="{27650C4F-AF28-4F74-93EC-F3B6D7FE1931}">
      <dgm:prSet/>
      <dgm:spPr/>
      <dgm:t>
        <a:bodyPr/>
        <a:lstStyle/>
        <a:p>
          <a:endParaRPr lang="en-US"/>
        </a:p>
      </dgm:t>
    </dgm:pt>
    <dgm:pt modelId="{41779F0A-1E4F-4C38-A592-43311CFDFA72}" type="sibTrans" cxnId="{27650C4F-AF28-4F74-93EC-F3B6D7FE1931}">
      <dgm:prSet/>
      <dgm:spPr/>
      <dgm:t>
        <a:bodyPr/>
        <a:lstStyle/>
        <a:p>
          <a:endParaRPr lang="en-US"/>
        </a:p>
      </dgm:t>
    </dgm:pt>
    <dgm:pt modelId="{08C325B5-2A90-4F4F-A57A-EE3DA75B01FB}">
      <dgm:prSet phldrT="[Text]"/>
      <dgm:spPr>
        <a:solidFill>
          <a:srgbClr val="002A6C"/>
        </a:solidFill>
      </dgm:spPr>
      <dgm:t>
        <a:bodyPr/>
        <a:lstStyle/>
        <a:p>
          <a:r>
            <a:rPr lang="ro-RO" b="1">
              <a:solidFill>
                <a:schemeClr val="bg1"/>
              </a:solidFill>
            </a:rPr>
            <a:t>Comunicarea pe plan național/local</a:t>
          </a:r>
          <a:endParaRPr lang="en-US" b="1">
            <a:solidFill>
              <a:schemeClr val="bg1"/>
            </a:solidFill>
          </a:endParaRPr>
        </a:p>
      </dgm:t>
    </dgm:pt>
    <dgm:pt modelId="{C2CBA2ED-BF66-4B64-862F-3BA8B3A3B1EE}" type="parTrans" cxnId="{1241FF69-E355-40A1-9380-819D8307A786}">
      <dgm:prSet/>
      <dgm:spPr/>
      <dgm:t>
        <a:bodyPr/>
        <a:lstStyle/>
        <a:p>
          <a:endParaRPr lang="en-US"/>
        </a:p>
      </dgm:t>
    </dgm:pt>
    <dgm:pt modelId="{28CB4C34-0207-4DAB-9167-2D3631AEC57F}" type="sibTrans" cxnId="{1241FF69-E355-40A1-9380-819D8307A786}">
      <dgm:prSet/>
      <dgm:spPr/>
      <dgm:t>
        <a:bodyPr/>
        <a:lstStyle/>
        <a:p>
          <a:endParaRPr lang="en-US"/>
        </a:p>
      </dgm:t>
    </dgm:pt>
    <dgm:pt modelId="{1771D890-3C8B-40FC-9B11-A36918CD08CC}">
      <dgm:prSet phldrT="[Text]"/>
      <dgm:spPr>
        <a:solidFill>
          <a:srgbClr val="C2113A">
            <a:alpha val="90000"/>
          </a:srgbClr>
        </a:solidFill>
      </dgm:spPr>
      <dgm:t>
        <a:bodyPr/>
        <a:lstStyle/>
        <a:p>
          <a:pPr algn="l"/>
          <a:r>
            <a:rPr lang="ro-RO">
              <a:solidFill>
                <a:schemeClr val="bg1"/>
              </a:solidFill>
            </a:rPr>
            <a:t>informații despre progresul și claritatea reformelor</a:t>
          </a:r>
          <a:endParaRPr lang="en-US">
            <a:solidFill>
              <a:schemeClr val="bg1"/>
            </a:solidFill>
          </a:endParaRPr>
        </a:p>
      </dgm:t>
    </dgm:pt>
    <dgm:pt modelId="{F49949DC-F0BD-4A28-8ECB-A44ACCFA9F34}" type="parTrans" cxnId="{3964E78A-6935-42EF-8C3A-A9FB740D299B}">
      <dgm:prSet/>
      <dgm:spPr/>
      <dgm:t>
        <a:bodyPr/>
        <a:lstStyle/>
        <a:p>
          <a:endParaRPr lang="en-US"/>
        </a:p>
      </dgm:t>
    </dgm:pt>
    <dgm:pt modelId="{3C935B7B-5218-4ED8-B9DF-3E909E44D413}" type="sibTrans" cxnId="{3964E78A-6935-42EF-8C3A-A9FB740D299B}">
      <dgm:prSet/>
      <dgm:spPr/>
      <dgm:t>
        <a:bodyPr/>
        <a:lstStyle/>
        <a:p>
          <a:endParaRPr lang="en-US"/>
        </a:p>
      </dgm:t>
    </dgm:pt>
    <dgm:pt modelId="{0434525D-B7C1-4D6E-9157-DF0DCE4BB024}">
      <dgm:prSet phldrT="[Text]"/>
      <dgm:spPr>
        <a:solidFill>
          <a:srgbClr val="002A6C"/>
        </a:solidFill>
      </dgm:spPr>
      <dgm:t>
        <a:bodyPr/>
        <a:lstStyle/>
        <a:p>
          <a:r>
            <a:rPr lang="ro-RO" b="1">
              <a:solidFill>
                <a:schemeClr val="bg1"/>
              </a:solidFill>
            </a:rPr>
            <a:t>Comunicarea pe plan internațional</a:t>
          </a:r>
          <a:endParaRPr lang="en-US" b="1">
            <a:solidFill>
              <a:schemeClr val="bg1"/>
            </a:solidFill>
          </a:endParaRPr>
        </a:p>
      </dgm:t>
    </dgm:pt>
    <dgm:pt modelId="{399F2C5A-822A-44D6-87C1-6C983359B1CE}" type="parTrans" cxnId="{2DF970D4-0946-410F-A2E7-025AF87E8A0A}">
      <dgm:prSet/>
      <dgm:spPr/>
      <dgm:t>
        <a:bodyPr/>
        <a:lstStyle/>
        <a:p>
          <a:endParaRPr lang="en-US"/>
        </a:p>
      </dgm:t>
    </dgm:pt>
    <dgm:pt modelId="{F3383873-23F0-4B90-B21E-EF003CE4D3D9}" type="sibTrans" cxnId="{2DF970D4-0946-410F-A2E7-025AF87E8A0A}">
      <dgm:prSet/>
      <dgm:spPr/>
      <dgm:t>
        <a:bodyPr/>
        <a:lstStyle/>
        <a:p>
          <a:endParaRPr lang="en-US"/>
        </a:p>
      </dgm:t>
    </dgm:pt>
    <dgm:pt modelId="{B05CE778-DEBB-4261-A362-C1146920EFE2}">
      <dgm:prSet phldrT="[Text]"/>
      <dgm:spPr>
        <a:solidFill>
          <a:srgbClr val="C2113A">
            <a:alpha val="90000"/>
          </a:srgbClr>
        </a:solidFill>
      </dgm:spPr>
      <dgm:t>
        <a:bodyPr/>
        <a:lstStyle/>
        <a:p>
          <a:pPr algn="l"/>
          <a:r>
            <a:rPr lang="ro-RO">
              <a:solidFill>
                <a:schemeClr val="bg1"/>
              </a:solidFill>
            </a:rPr>
            <a:t>îmbunătățirea poziționării RM în cadrul clasamentelor internaționale</a:t>
          </a:r>
          <a:endParaRPr lang="en-US" b="1">
            <a:solidFill>
              <a:schemeClr val="bg1"/>
            </a:solidFill>
          </a:endParaRPr>
        </a:p>
      </dgm:t>
    </dgm:pt>
    <dgm:pt modelId="{5E3F859D-F3E0-43A4-97BE-1C188414EDBA}" type="parTrans" cxnId="{90E8CDCE-5F93-4139-A436-917E34056EAA}">
      <dgm:prSet/>
      <dgm:spPr/>
      <dgm:t>
        <a:bodyPr/>
        <a:lstStyle/>
        <a:p>
          <a:endParaRPr lang="en-US"/>
        </a:p>
      </dgm:t>
    </dgm:pt>
    <dgm:pt modelId="{83D20B18-0AB2-4B96-878C-CCC191622541}" type="sibTrans" cxnId="{90E8CDCE-5F93-4139-A436-917E34056EAA}">
      <dgm:prSet/>
      <dgm:spPr/>
      <dgm:t>
        <a:bodyPr/>
        <a:lstStyle/>
        <a:p>
          <a:endParaRPr lang="en-US"/>
        </a:p>
      </dgm:t>
    </dgm:pt>
    <dgm:pt modelId="{71D70FEF-7558-46BB-B821-47C7F86C298D}">
      <dgm:prSet phldrT="[Text]"/>
      <dgm:spPr>
        <a:solidFill>
          <a:srgbClr val="C2113A">
            <a:alpha val="90000"/>
          </a:srgbClr>
        </a:solidFill>
      </dgm:spPr>
      <dgm:t>
        <a:bodyPr/>
        <a:lstStyle/>
        <a:p>
          <a:pPr algn="l"/>
          <a:endParaRPr lang="ro-RO" b="0"/>
        </a:p>
      </dgm:t>
    </dgm:pt>
    <dgm:pt modelId="{57B906A7-52F9-40AF-B144-9036DECFF79C}" type="parTrans" cxnId="{D485FEEF-008C-4813-8FBF-A6B32A9841D9}">
      <dgm:prSet/>
      <dgm:spPr/>
      <dgm:t>
        <a:bodyPr/>
        <a:lstStyle/>
        <a:p>
          <a:endParaRPr lang="en-US"/>
        </a:p>
      </dgm:t>
    </dgm:pt>
    <dgm:pt modelId="{4AD768A9-4593-4950-B683-570B4BCF7442}" type="sibTrans" cxnId="{D485FEEF-008C-4813-8FBF-A6B32A9841D9}">
      <dgm:prSet/>
      <dgm:spPr/>
      <dgm:t>
        <a:bodyPr/>
        <a:lstStyle/>
        <a:p>
          <a:endParaRPr lang="en-US"/>
        </a:p>
      </dgm:t>
    </dgm:pt>
    <dgm:pt modelId="{48A7F944-6B99-4901-9390-CB050974ED45}">
      <dgm:prSet/>
      <dgm:spPr>
        <a:solidFill>
          <a:srgbClr val="C2113A">
            <a:alpha val="90000"/>
          </a:srgbClr>
        </a:solidFill>
      </dgm:spPr>
      <dgm:t>
        <a:bodyPr/>
        <a:lstStyle/>
        <a:p>
          <a:pPr algn="l"/>
          <a:endParaRPr lang="en-US"/>
        </a:p>
      </dgm:t>
    </dgm:pt>
    <dgm:pt modelId="{446DF852-0F22-4C70-A6A4-6CB8FC0A330F}" type="parTrans" cxnId="{7F6DB832-68E3-48E1-824D-1FDD49EBDBA9}">
      <dgm:prSet/>
      <dgm:spPr/>
      <dgm:t>
        <a:bodyPr/>
        <a:lstStyle/>
        <a:p>
          <a:endParaRPr lang="en-US"/>
        </a:p>
      </dgm:t>
    </dgm:pt>
    <dgm:pt modelId="{F4A7C049-FAF2-4D2B-99F5-7A29B1C592F1}" type="sibTrans" cxnId="{7F6DB832-68E3-48E1-824D-1FDD49EBDBA9}">
      <dgm:prSet/>
      <dgm:spPr/>
      <dgm:t>
        <a:bodyPr/>
        <a:lstStyle/>
        <a:p>
          <a:endParaRPr lang="en-US"/>
        </a:p>
      </dgm:t>
    </dgm:pt>
    <dgm:pt modelId="{5BBF2E52-5AB8-4E75-AF8D-724E7D601DBA}">
      <dgm:prSet phldrT="[Text]"/>
      <dgm:spPr>
        <a:solidFill>
          <a:srgbClr val="C2113A">
            <a:alpha val="90000"/>
          </a:srgbClr>
        </a:solidFill>
      </dgm:spPr>
      <dgm:t>
        <a:bodyPr/>
        <a:lstStyle/>
        <a:p>
          <a:pPr algn="l"/>
          <a:r>
            <a:rPr lang="ro-RO">
              <a:solidFill>
                <a:schemeClr val="bg1"/>
              </a:solidFill>
            </a:rPr>
            <a:t>promovarea îmbunătățirilor în domeniul climatului de afaceri din Republica Moldova</a:t>
          </a:r>
          <a:endParaRPr lang="en-US" b="1">
            <a:solidFill>
              <a:schemeClr val="bg1"/>
            </a:solidFill>
          </a:endParaRPr>
        </a:p>
      </dgm:t>
    </dgm:pt>
    <dgm:pt modelId="{D67BDD80-7416-47B1-8925-259D986C49A8}" type="parTrans" cxnId="{BEFF1C61-6A5B-4314-BDC1-32E62F46160A}">
      <dgm:prSet/>
      <dgm:spPr/>
      <dgm:t>
        <a:bodyPr/>
        <a:lstStyle/>
        <a:p>
          <a:endParaRPr lang="en-US"/>
        </a:p>
      </dgm:t>
    </dgm:pt>
    <dgm:pt modelId="{E64D56E1-0557-4764-959C-94B0E4B75C84}" type="sibTrans" cxnId="{BEFF1C61-6A5B-4314-BDC1-32E62F46160A}">
      <dgm:prSet/>
      <dgm:spPr/>
      <dgm:t>
        <a:bodyPr/>
        <a:lstStyle/>
        <a:p>
          <a:endParaRPr lang="en-US"/>
        </a:p>
      </dgm:t>
    </dgm:pt>
    <dgm:pt modelId="{9D9E3FBC-0C61-4DAC-9F7D-5BC8AFB0CFDD}">
      <dgm:prSet phldrT="[Text]"/>
      <dgm:spPr>
        <a:solidFill>
          <a:srgbClr val="C2113A">
            <a:alpha val="89804"/>
          </a:srgbClr>
        </a:solidFill>
      </dgm:spPr>
      <dgm:t>
        <a:bodyPr/>
        <a:lstStyle/>
        <a:p>
          <a:pPr algn="l"/>
          <a:r>
            <a:rPr lang="ro-RO">
              <a:solidFill>
                <a:schemeClr val="bg1"/>
              </a:solidFill>
            </a:rPr>
            <a:t>între ministere și/sau agenții guvernamentale</a:t>
          </a:r>
          <a:endParaRPr lang="en-US">
            <a:solidFill>
              <a:schemeClr val="bg1"/>
            </a:solidFill>
          </a:endParaRPr>
        </a:p>
        <a:p>
          <a:pPr algn="l"/>
          <a:endParaRPr lang="en-US"/>
        </a:p>
      </dgm:t>
    </dgm:pt>
    <dgm:pt modelId="{EE5A4483-9127-43EF-83C3-A6B9EAB214F2}" type="parTrans" cxnId="{4C2C459A-8D32-4D0C-9EF1-5019CB289440}">
      <dgm:prSet/>
      <dgm:spPr/>
      <dgm:t>
        <a:bodyPr/>
        <a:lstStyle/>
        <a:p>
          <a:endParaRPr lang="en-US"/>
        </a:p>
      </dgm:t>
    </dgm:pt>
    <dgm:pt modelId="{892318F8-B1BB-47A4-8148-02683E8337BF}" type="sibTrans" cxnId="{4C2C459A-8D32-4D0C-9EF1-5019CB289440}">
      <dgm:prSet/>
      <dgm:spPr/>
      <dgm:t>
        <a:bodyPr/>
        <a:lstStyle/>
        <a:p>
          <a:endParaRPr lang="en-US"/>
        </a:p>
      </dgm:t>
    </dgm:pt>
    <dgm:pt modelId="{BEB222AE-1FC5-47D3-B541-0943D49BB26C}">
      <dgm:prSet phldrT="[Text]"/>
      <dgm:spPr>
        <a:solidFill>
          <a:srgbClr val="C2113A">
            <a:alpha val="90000"/>
          </a:srgbClr>
        </a:solidFill>
      </dgm:spPr>
      <dgm:t>
        <a:bodyPr/>
        <a:lstStyle/>
        <a:p>
          <a:pPr algn="l"/>
          <a:r>
            <a:rPr lang="en-US">
              <a:solidFill>
                <a:schemeClr val="bg1"/>
              </a:solidFill>
            </a:rPr>
            <a:t> </a:t>
          </a:r>
          <a:r>
            <a:rPr lang="ro-RO">
              <a:solidFill>
                <a:schemeClr val="bg1"/>
              </a:solidFill>
            </a:rPr>
            <a:t>DPP</a:t>
          </a:r>
          <a:endParaRPr lang="en-US">
            <a:solidFill>
              <a:schemeClr val="bg1"/>
            </a:solidFill>
          </a:endParaRPr>
        </a:p>
      </dgm:t>
    </dgm:pt>
    <dgm:pt modelId="{81777026-40F0-4DB0-AB74-06004AF7676D}" type="sibTrans" cxnId="{FB89CD2F-E7B4-48CA-8F63-28F6B73C763D}">
      <dgm:prSet/>
      <dgm:spPr/>
      <dgm:t>
        <a:bodyPr/>
        <a:lstStyle/>
        <a:p>
          <a:endParaRPr lang="en-US"/>
        </a:p>
      </dgm:t>
    </dgm:pt>
    <dgm:pt modelId="{0019A4F6-A398-41C7-97E5-AD8386ABAFBA}" type="parTrans" cxnId="{FB89CD2F-E7B4-48CA-8F63-28F6B73C763D}">
      <dgm:prSet/>
      <dgm:spPr/>
      <dgm:t>
        <a:bodyPr/>
        <a:lstStyle/>
        <a:p>
          <a:endParaRPr lang="en-US"/>
        </a:p>
      </dgm:t>
    </dgm:pt>
    <dgm:pt modelId="{7989FE58-7E62-420C-B8C7-557D403CD15A}" type="pres">
      <dgm:prSet presAssocID="{B9E6DC81-0D71-4F23-B151-91A525091484}" presName="Name0" presStyleCnt="0">
        <dgm:presLayoutVars>
          <dgm:dir/>
          <dgm:animLvl val="lvl"/>
          <dgm:resizeHandles val="exact"/>
        </dgm:presLayoutVars>
      </dgm:prSet>
      <dgm:spPr/>
      <dgm:t>
        <a:bodyPr/>
        <a:lstStyle/>
        <a:p>
          <a:endParaRPr lang="en-US"/>
        </a:p>
      </dgm:t>
    </dgm:pt>
    <dgm:pt modelId="{53CD4BA2-3C68-4A1A-8101-21BFE2ED30D9}" type="pres">
      <dgm:prSet presAssocID="{1A69BC20-8D72-4217-8C7C-A3FD6EE4085E}" presName="composite" presStyleCnt="0"/>
      <dgm:spPr/>
    </dgm:pt>
    <dgm:pt modelId="{55B3011D-8298-4D33-97AA-C63C3F5D213B}" type="pres">
      <dgm:prSet presAssocID="{1A69BC20-8D72-4217-8C7C-A3FD6EE4085E}" presName="parTx" presStyleLbl="alignNode1" presStyleIdx="0" presStyleCnt="3">
        <dgm:presLayoutVars>
          <dgm:chMax val="0"/>
          <dgm:chPref val="0"/>
          <dgm:bulletEnabled val="1"/>
        </dgm:presLayoutVars>
      </dgm:prSet>
      <dgm:spPr/>
      <dgm:t>
        <a:bodyPr/>
        <a:lstStyle/>
        <a:p>
          <a:endParaRPr lang="en-US"/>
        </a:p>
      </dgm:t>
    </dgm:pt>
    <dgm:pt modelId="{C6CC74D1-3524-47E4-9323-5B25C096FE31}" type="pres">
      <dgm:prSet presAssocID="{1A69BC20-8D72-4217-8C7C-A3FD6EE4085E}" presName="desTx" presStyleLbl="alignAccFollowNode1" presStyleIdx="0" presStyleCnt="3">
        <dgm:presLayoutVars>
          <dgm:bulletEnabled val="1"/>
        </dgm:presLayoutVars>
      </dgm:prSet>
      <dgm:spPr/>
      <dgm:t>
        <a:bodyPr/>
        <a:lstStyle/>
        <a:p>
          <a:endParaRPr lang="en-US"/>
        </a:p>
      </dgm:t>
    </dgm:pt>
    <dgm:pt modelId="{670FA71A-BCE3-4B71-9604-D082EB611A32}" type="pres">
      <dgm:prSet presAssocID="{B2021750-745C-468C-90A2-A18AE6E7C234}" presName="space" presStyleCnt="0"/>
      <dgm:spPr/>
    </dgm:pt>
    <dgm:pt modelId="{65486B20-2664-4E0E-88ED-59A93E4376E4}" type="pres">
      <dgm:prSet presAssocID="{08C325B5-2A90-4F4F-A57A-EE3DA75B01FB}" presName="composite" presStyleCnt="0"/>
      <dgm:spPr/>
    </dgm:pt>
    <dgm:pt modelId="{B79561FA-9895-4189-A686-5CF959B393EB}" type="pres">
      <dgm:prSet presAssocID="{08C325B5-2A90-4F4F-A57A-EE3DA75B01FB}" presName="parTx" presStyleLbl="alignNode1" presStyleIdx="1" presStyleCnt="3">
        <dgm:presLayoutVars>
          <dgm:chMax val="0"/>
          <dgm:chPref val="0"/>
          <dgm:bulletEnabled val="1"/>
        </dgm:presLayoutVars>
      </dgm:prSet>
      <dgm:spPr/>
      <dgm:t>
        <a:bodyPr/>
        <a:lstStyle/>
        <a:p>
          <a:endParaRPr lang="en-US"/>
        </a:p>
      </dgm:t>
    </dgm:pt>
    <dgm:pt modelId="{14498B30-3569-4B30-99B6-6CD5E17B4322}" type="pres">
      <dgm:prSet presAssocID="{08C325B5-2A90-4F4F-A57A-EE3DA75B01FB}" presName="desTx" presStyleLbl="alignAccFollowNode1" presStyleIdx="1" presStyleCnt="3">
        <dgm:presLayoutVars>
          <dgm:bulletEnabled val="1"/>
        </dgm:presLayoutVars>
      </dgm:prSet>
      <dgm:spPr/>
      <dgm:t>
        <a:bodyPr/>
        <a:lstStyle/>
        <a:p>
          <a:endParaRPr lang="en-US"/>
        </a:p>
      </dgm:t>
    </dgm:pt>
    <dgm:pt modelId="{6E645F91-3779-42B8-9330-572D3D86C332}" type="pres">
      <dgm:prSet presAssocID="{28CB4C34-0207-4DAB-9167-2D3631AEC57F}" presName="space" presStyleCnt="0"/>
      <dgm:spPr/>
    </dgm:pt>
    <dgm:pt modelId="{347AF2A8-0BE7-4028-9921-D335AE592248}" type="pres">
      <dgm:prSet presAssocID="{0434525D-B7C1-4D6E-9157-DF0DCE4BB024}" presName="composite" presStyleCnt="0"/>
      <dgm:spPr/>
    </dgm:pt>
    <dgm:pt modelId="{1E65D502-EA17-4DA2-9BDD-1F3603DF870B}" type="pres">
      <dgm:prSet presAssocID="{0434525D-B7C1-4D6E-9157-DF0DCE4BB024}" presName="parTx" presStyleLbl="alignNode1" presStyleIdx="2" presStyleCnt="3">
        <dgm:presLayoutVars>
          <dgm:chMax val="0"/>
          <dgm:chPref val="0"/>
          <dgm:bulletEnabled val="1"/>
        </dgm:presLayoutVars>
      </dgm:prSet>
      <dgm:spPr/>
      <dgm:t>
        <a:bodyPr/>
        <a:lstStyle/>
        <a:p>
          <a:endParaRPr lang="en-US"/>
        </a:p>
      </dgm:t>
    </dgm:pt>
    <dgm:pt modelId="{337CB723-3445-4994-BBF8-75BE1CC88DD9}" type="pres">
      <dgm:prSet presAssocID="{0434525D-B7C1-4D6E-9157-DF0DCE4BB024}" presName="desTx" presStyleLbl="alignAccFollowNode1" presStyleIdx="2" presStyleCnt="3">
        <dgm:presLayoutVars>
          <dgm:bulletEnabled val="1"/>
        </dgm:presLayoutVars>
      </dgm:prSet>
      <dgm:spPr/>
      <dgm:t>
        <a:bodyPr/>
        <a:lstStyle/>
        <a:p>
          <a:endParaRPr lang="en-US"/>
        </a:p>
      </dgm:t>
    </dgm:pt>
  </dgm:ptLst>
  <dgm:cxnLst>
    <dgm:cxn modelId="{3B632EB0-D901-40AC-AB95-69DBD4561E06}" type="presOf" srcId="{B05CE778-DEBB-4261-A362-C1146920EFE2}" destId="{337CB723-3445-4994-BBF8-75BE1CC88DD9}" srcOrd="0" destOrd="0" presId="urn:microsoft.com/office/officeart/2005/8/layout/hList1"/>
    <dgm:cxn modelId="{90E8CDCE-5F93-4139-A436-917E34056EAA}" srcId="{0434525D-B7C1-4D6E-9157-DF0DCE4BB024}" destId="{B05CE778-DEBB-4261-A362-C1146920EFE2}" srcOrd="0" destOrd="0" parTransId="{5E3F859D-F3E0-43A4-97BE-1C188414EDBA}" sibTransId="{83D20B18-0AB2-4B96-878C-CCC191622541}"/>
    <dgm:cxn modelId="{B872DE80-E5E7-4FA6-AFAB-31DD7723A531}" type="presOf" srcId="{1227C595-32E2-4156-A763-FC32407BFC2B}" destId="{C6CC74D1-3524-47E4-9323-5B25C096FE31}" srcOrd="0" destOrd="0" presId="urn:microsoft.com/office/officeart/2005/8/layout/hList1"/>
    <dgm:cxn modelId="{2B307EE3-A81F-42A4-A7B1-8B503CB81F65}" type="presOf" srcId="{0434525D-B7C1-4D6E-9157-DF0DCE4BB024}" destId="{1E65D502-EA17-4DA2-9BDD-1F3603DF870B}" srcOrd="0" destOrd="0" presId="urn:microsoft.com/office/officeart/2005/8/layout/hList1"/>
    <dgm:cxn modelId="{113A80C7-A476-4C04-ACE7-0B97767634B6}" type="presOf" srcId="{1A69BC20-8D72-4217-8C7C-A3FD6EE4085E}" destId="{55B3011D-8298-4D33-97AA-C63C3F5D213B}" srcOrd="0" destOrd="0" presId="urn:microsoft.com/office/officeart/2005/8/layout/hList1"/>
    <dgm:cxn modelId="{FB89CD2F-E7B4-48CA-8F63-28F6B73C763D}" srcId="{08C325B5-2A90-4F4F-A57A-EE3DA75B01FB}" destId="{BEB222AE-1FC5-47D3-B541-0943D49BB26C}" srcOrd="1" destOrd="0" parTransId="{0019A4F6-A398-41C7-97E5-AD8386ABAFBA}" sibTransId="{81777026-40F0-4DB0-AB74-06004AF7676D}"/>
    <dgm:cxn modelId="{BEFF1C61-6A5B-4314-BDC1-32E62F46160A}" srcId="{0434525D-B7C1-4D6E-9157-DF0DCE4BB024}" destId="{5BBF2E52-5AB8-4E75-AF8D-724E7D601DBA}" srcOrd="1" destOrd="0" parTransId="{D67BDD80-7416-47B1-8925-259D986C49A8}" sibTransId="{E64D56E1-0557-4764-959C-94B0E4B75C84}"/>
    <dgm:cxn modelId="{1241FF69-E355-40A1-9380-819D8307A786}" srcId="{B9E6DC81-0D71-4F23-B151-91A525091484}" destId="{08C325B5-2A90-4F4F-A57A-EE3DA75B01FB}" srcOrd="1" destOrd="0" parTransId="{C2CBA2ED-BF66-4B64-862F-3BA8B3A3B1EE}" sibTransId="{28CB4C34-0207-4DAB-9167-2D3631AEC57F}"/>
    <dgm:cxn modelId="{8F4D54AD-63A4-4BCB-8E38-ECE08EDC4B21}" type="presOf" srcId="{1771D890-3C8B-40FC-9B11-A36918CD08CC}" destId="{14498B30-3569-4B30-99B6-6CD5E17B4322}" srcOrd="0" destOrd="0" presId="urn:microsoft.com/office/officeart/2005/8/layout/hList1"/>
    <dgm:cxn modelId="{2DF970D4-0946-410F-A2E7-025AF87E8A0A}" srcId="{B9E6DC81-0D71-4F23-B151-91A525091484}" destId="{0434525D-B7C1-4D6E-9157-DF0DCE4BB024}" srcOrd="2" destOrd="0" parTransId="{399F2C5A-822A-44D6-87C1-6C983359B1CE}" sibTransId="{F3383873-23F0-4B90-B21E-EF003CE4D3D9}"/>
    <dgm:cxn modelId="{D4C4C44A-0BFC-4B7A-BBBC-54F2F558EF74}" type="presOf" srcId="{71D70FEF-7558-46BB-B821-47C7F86C298D}" destId="{14498B30-3569-4B30-99B6-6CD5E17B4322}" srcOrd="0" destOrd="2" presId="urn:microsoft.com/office/officeart/2005/8/layout/hList1"/>
    <dgm:cxn modelId="{A626F4DE-7217-487C-8FAC-76FC826219FD}" type="presOf" srcId="{5BBF2E52-5AB8-4E75-AF8D-724E7D601DBA}" destId="{337CB723-3445-4994-BBF8-75BE1CC88DD9}" srcOrd="0" destOrd="1" presId="urn:microsoft.com/office/officeart/2005/8/layout/hList1"/>
    <dgm:cxn modelId="{27650C4F-AF28-4F74-93EC-F3B6D7FE1931}" srcId="{1A69BC20-8D72-4217-8C7C-A3FD6EE4085E}" destId="{1227C595-32E2-4156-A763-FC32407BFC2B}" srcOrd="0" destOrd="0" parTransId="{DBAAA100-B5B0-4F79-A8EB-8F63621BB6B0}" sibTransId="{41779F0A-1E4F-4C38-A592-43311CFDFA72}"/>
    <dgm:cxn modelId="{CD0D0CF0-748F-4230-8997-A90C9D08F5B7}" type="presOf" srcId="{9D9E3FBC-0C61-4DAC-9F7D-5BC8AFB0CFDD}" destId="{C6CC74D1-3524-47E4-9323-5B25C096FE31}" srcOrd="0" destOrd="1" presId="urn:microsoft.com/office/officeart/2005/8/layout/hList1"/>
    <dgm:cxn modelId="{7F6DB832-68E3-48E1-824D-1FDD49EBDBA9}" srcId="{0434525D-B7C1-4D6E-9157-DF0DCE4BB024}" destId="{48A7F944-6B99-4901-9390-CB050974ED45}" srcOrd="2" destOrd="0" parTransId="{446DF852-0F22-4C70-A6A4-6CB8FC0A330F}" sibTransId="{F4A7C049-FAF2-4D2B-99F5-7A29B1C592F1}"/>
    <dgm:cxn modelId="{4C2C459A-8D32-4D0C-9EF1-5019CB289440}" srcId="{1A69BC20-8D72-4217-8C7C-A3FD6EE4085E}" destId="{9D9E3FBC-0C61-4DAC-9F7D-5BC8AFB0CFDD}" srcOrd="1" destOrd="0" parTransId="{EE5A4483-9127-43EF-83C3-A6B9EAB214F2}" sibTransId="{892318F8-B1BB-47A4-8148-02683E8337BF}"/>
    <dgm:cxn modelId="{642EB604-DD56-48D7-8B43-7CACF5995623}" srcId="{B9E6DC81-0D71-4F23-B151-91A525091484}" destId="{1A69BC20-8D72-4217-8C7C-A3FD6EE4085E}" srcOrd="0" destOrd="0" parTransId="{53F264B5-3086-4AA9-A4F8-956214CCB7F3}" sibTransId="{B2021750-745C-468C-90A2-A18AE6E7C234}"/>
    <dgm:cxn modelId="{41761AAD-15FC-438B-9FCF-B06FB06ABA13}" type="presOf" srcId="{08C325B5-2A90-4F4F-A57A-EE3DA75B01FB}" destId="{B79561FA-9895-4189-A686-5CF959B393EB}" srcOrd="0" destOrd="0" presId="urn:microsoft.com/office/officeart/2005/8/layout/hList1"/>
    <dgm:cxn modelId="{5AD07121-664E-4A24-8E59-466BEEB5EC16}" type="presOf" srcId="{BEB222AE-1FC5-47D3-B541-0943D49BB26C}" destId="{14498B30-3569-4B30-99B6-6CD5E17B4322}" srcOrd="0" destOrd="1" presId="urn:microsoft.com/office/officeart/2005/8/layout/hList1"/>
    <dgm:cxn modelId="{82F22975-779D-41A6-A406-F4A63FF8DCCC}" type="presOf" srcId="{48A7F944-6B99-4901-9390-CB050974ED45}" destId="{337CB723-3445-4994-BBF8-75BE1CC88DD9}" srcOrd="0" destOrd="2" presId="urn:microsoft.com/office/officeart/2005/8/layout/hList1"/>
    <dgm:cxn modelId="{3964E78A-6935-42EF-8C3A-A9FB740D299B}" srcId="{08C325B5-2A90-4F4F-A57A-EE3DA75B01FB}" destId="{1771D890-3C8B-40FC-9B11-A36918CD08CC}" srcOrd="0" destOrd="0" parTransId="{F49949DC-F0BD-4A28-8ECB-A44ACCFA9F34}" sibTransId="{3C935B7B-5218-4ED8-B9DF-3E909E44D413}"/>
    <dgm:cxn modelId="{D485FEEF-008C-4813-8FBF-A6B32A9841D9}" srcId="{08C325B5-2A90-4F4F-A57A-EE3DA75B01FB}" destId="{71D70FEF-7558-46BB-B821-47C7F86C298D}" srcOrd="2" destOrd="0" parTransId="{57B906A7-52F9-40AF-B144-9036DECFF79C}" sibTransId="{4AD768A9-4593-4950-B683-570B4BCF7442}"/>
    <dgm:cxn modelId="{8A6BE201-E06A-4B18-9F53-464704502E75}" type="presOf" srcId="{B9E6DC81-0D71-4F23-B151-91A525091484}" destId="{7989FE58-7E62-420C-B8C7-557D403CD15A}" srcOrd="0" destOrd="0" presId="urn:microsoft.com/office/officeart/2005/8/layout/hList1"/>
    <dgm:cxn modelId="{A3C71370-AAA6-4EA9-B8E9-D24A6C62A367}" type="presParOf" srcId="{7989FE58-7E62-420C-B8C7-557D403CD15A}" destId="{53CD4BA2-3C68-4A1A-8101-21BFE2ED30D9}" srcOrd="0" destOrd="0" presId="urn:microsoft.com/office/officeart/2005/8/layout/hList1"/>
    <dgm:cxn modelId="{842BFD3C-2F28-4E9B-B2A8-57706ACFD619}" type="presParOf" srcId="{53CD4BA2-3C68-4A1A-8101-21BFE2ED30D9}" destId="{55B3011D-8298-4D33-97AA-C63C3F5D213B}" srcOrd="0" destOrd="0" presId="urn:microsoft.com/office/officeart/2005/8/layout/hList1"/>
    <dgm:cxn modelId="{93209D99-A9E2-4D82-8341-2C1600F98C79}" type="presParOf" srcId="{53CD4BA2-3C68-4A1A-8101-21BFE2ED30D9}" destId="{C6CC74D1-3524-47E4-9323-5B25C096FE31}" srcOrd="1" destOrd="0" presId="urn:microsoft.com/office/officeart/2005/8/layout/hList1"/>
    <dgm:cxn modelId="{C52EF55E-A804-494D-91B4-91364F89F8A2}" type="presParOf" srcId="{7989FE58-7E62-420C-B8C7-557D403CD15A}" destId="{670FA71A-BCE3-4B71-9604-D082EB611A32}" srcOrd="1" destOrd="0" presId="urn:microsoft.com/office/officeart/2005/8/layout/hList1"/>
    <dgm:cxn modelId="{818547B0-70A5-427A-8CEF-B5AF5566404E}" type="presParOf" srcId="{7989FE58-7E62-420C-B8C7-557D403CD15A}" destId="{65486B20-2664-4E0E-88ED-59A93E4376E4}" srcOrd="2" destOrd="0" presId="urn:microsoft.com/office/officeart/2005/8/layout/hList1"/>
    <dgm:cxn modelId="{975C3E1B-0B7A-4838-9335-DB8968BF0924}" type="presParOf" srcId="{65486B20-2664-4E0E-88ED-59A93E4376E4}" destId="{B79561FA-9895-4189-A686-5CF959B393EB}" srcOrd="0" destOrd="0" presId="urn:microsoft.com/office/officeart/2005/8/layout/hList1"/>
    <dgm:cxn modelId="{306DEDC6-F6B9-483A-96EE-70C3C7E0B5F8}" type="presParOf" srcId="{65486B20-2664-4E0E-88ED-59A93E4376E4}" destId="{14498B30-3569-4B30-99B6-6CD5E17B4322}" srcOrd="1" destOrd="0" presId="urn:microsoft.com/office/officeart/2005/8/layout/hList1"/>
    <dgm:cxn modelId="{B38DD266-3ECA-485B-B0C0-A3F35B55F8BD}" type="presParOf" srcId="{7989FE58-7E62-420C-B8C7-557D403CD15A}" destId="{6E645F91-3779-42B8-9330-572D3D86C332}" srcOrd="3" destOrd="0" presId="urn:microsoft.com/office/officeart/2005/8/layout/hList1"/>
    <dgm:cxn modelId="{2A11EA5C-E064-4122-BBDC-B33996D37C55}" type="presParOf" srcId="{7989FE58-7E62-420C-B8C7-557D403CD15A}" destId="{347AF2A8-0BE7-4028-9921-D335AE592248}" srcOrd="4" destOrd="0" presId="urn:microsoft.com/office/officeart/2005/8/layout/hList1"/>
    <dgm:cxn modelId="{FD6C0DF8-4C65-49FB-8A09-EB79FBC828AE}" type="presParOf" srcId="{347AF2A8-0BE7-4028-9921-D335AE592248}" destId="{1E65D502-EA17-4DA2-9BDD-1F3603DF870B}" srcOrd="0" destOrd="0" presId="urn:microsoft.com/office/officeart/2005/8/layout/hList1"/>
    <dgm:cxn modelId="{63FFB5D3-FB0A-46B0-9780-F0FDCC98E319}" type="presParOf" srcId="{347AF2A8-0BE7-4028-9921-D335AE592248}" destId="{337CB723-3445-4994-BBF8-75BE1CC88DD9}" srcOrd="1" destOrd="0" presId="urn:microsoft.com/office/officeart/2005/8/layout/hList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5B3011D-8298-4D33-97AA-C63C3F5D213B}">
      <dsp:nvSpPr>
        <dsp:cNvPr id="0" name=""/>
        <dsp:cNvSpPr/>
      </dsp:nvSpPr>
      <dsp:spPr>
        <a:xfrm>
          <a:off x="1660" y="34568"/>
          <a:ext cx="1619070" cy="399507"/>
        </a:xfrm>
        <a:prstGeom prst="rect">
          <a:avLst/>
        </a:prstGeom>
        <a:solidFill>
          <a:srgbClr val="002A6C"/>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o-RO" sz="1100" b="1" kern="1200">
              <a:solidFill>
                <a:schemeClr val="bg1"/>
              </a:solidFill>
            </a:rPr>
            <a:t>Comunicarea pe plan intern</a:t>
          </a:r>
          <a:endParaRPr lang="en-US" sz="1100" b="1" kern="1200">
            <a:solidFill>
              <a:schemeClr val="bg1"/>
            </a:solidFill>
          </a:endParaRPr>
        </a:p>
      </dsp:txBody>
      <dsp:txXfrm>
        <a:off x="1660" y="34568"/>
        <a:ext cx="1619070" cy="399507"/>
      </dsp:txXfrm>
    </dsp:sp>
    <dsp:sp modelId="{C6CC74D1-3524-47E4-9323-5B25C096FE31}">
      <dsp:nvSpPr>
        <dsp:cNvPr id="0" name=""/>
        <dsp:cNvSpPr/>
      </dsp:nvSpPr>
      <dsp:spPr>
        <a:xfrm>
          <a:off x="1660" y="434075"/>
          <a:ext cx="1619070" cy="1756971"/>
        </a:xfrm>
        <a:prstGeom prst="rect">
          <a:avLst/>
        </a:prstGeom>
        <a:solidFill>
          <a:srgbClr val="C2113A">
            <a:alpha val="89804"/>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o-RO" sz="1100" kern="1200">
              <a:solidFill>
                <a:schemeClr val="bg1"/>
              </a:solidFill>
            </a:rPr>
            <a:t>în cadrul ministerelor/agențiilor guvernamentale</a:t>
          </a:r>
          <a:endParaRPr lang="en-US" sz="1100" kern="1200">
            <a:solidFill>
              <a:schemeClr val="bg1"/>
            </a:solidFill>
          </a:endParaRPr>
        </a:p>
        <a:p>
          <a:pPr marL="57150" lvl="1" indent="-57150" algn="l" defTabSz="488950">
            <a:lnSpc>
              <a:spcPct val="90000"/>
            </a:lnSpc>
            <a:spcBef>
              <a:spcPct val="0"/>
            </a:spcBef>
            <a:spcAft>
              <a:spcPct val="15000"/>
            </a:spcAft>
            <a:buChar char="••"/>
          </a:pPr>
          <a:r>
            <a:rPr lang="ro-RO" sz="1100" kern="1200">
              <a:solidFill>
                <a:schemeClr val="bg1"/>
              </a:solidFill>
            </a:rPr>
            <a:t>între ministere și/sau agenții guvernamentale</a:t>
          </a:r>
          <a:endParaRPr lang="en-US" sz="1100" kern="1200">
            <a:solidFill>
              <a:schemeClr val="bg1"/>
            </a:solidFill>
          </a:endParaRPr>
        </a:p>
        <a:p>
          <a:pPr marL="57150" lvl="1" indent="-57150" algn="l" defTabSz="488950">
            <a:lnSpc>
              <a:spcPct val="90000"/>
            </a:lnSpc>
            <a:spcBef>
              <a:spcPct val="0"/>
            </a:spcBef>
            <a:spcAft>
              <a:spcPct val="15000"/>
            </a:spcAft>
            <a:buChar char="••"/>
          </a:pPr>
          <a:endParaRPr lang="en-US" sz="1100" kern="1200"/>
        </a:p>
      </dsp:txBody>
      <dsp:txXfrm>
        <a:off x="1660" y="434075"/>
        <a:ext cx="1619070" cy="1756971"/>
      </dsp:txXfrm>
    </dsp:sp>
    <dsp:sp modelId="{B79561FA-9895-4189-A686-5CF959B393EB}">
      <dsp:nvSpPr>
        <dsp:cNvPr id="0" name=""/>
        <dsp:cNvSpPr/>
      </dsp:nvSpPr>
      <dsp:spPr>
        <a:xfrm>
          <a:off x="1847400" y="34568"/>
          <a:ext cx="1619070" cy="399507"/>
        </a:xfrm>
        <a:prstGeom prst="rect">
          <a:avLst/>
        </a:prstGeom>
        <a:solidFill>
          <a:srgbClr val="002A6C"/>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o-RO" sz="1100" b="1" kern="1200">
              <a:solidFill>
                <a:schemeClr val="bg1"/>
              </a:solidFill>
            </a:rPr>
            <a:t>Comunicarea pe plan național/local</a:t>
          </a:r>
          <a:endParaRPr lang="en-US" sz="1100" b="1" kern="1200">
            <a:solidFill>
              <a:schemeClr val="bg1"/>
            </a:solidFill>
          </a:endParaRPr>
        </a:p>
      </dsp:txBody>
      <dsp:txXfrm>
        <a:off x="1847400" y="34568"/>
        <a:ext cx="1619070" cy="399507"/>
      </dsp:txXfrm>
    </dsp:sp>
    <dsp:sp modelId="{14498B30-3569-4B30-99B6-6CD5E17B4322}">
      <dsp:nvSpPr>
        <dsp:cNvPr id="0" name=""/>
        <dsp:cNvSpPr/>
      </dsp:nvSpPr>
      <dsp:spPr>
        <a:xfrm>
          <a:off x="1847400" y="434075"/>
          <a:ext cx="1619070" cy="1756971"/>
        </a:xfrm>
        <a:prstGeom prst="rect">
          <a:avLst/>
        </a:prstGeom>
        <a:solidFill>
          <a:srgbClr val="C2113A">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o-RO" sz="1100" kern="1200">
              <a:solidFill>
                <a:schemeClr val="bg1"/>
              </a:solidFill>
            </a:rPr>
            <a:t>informații despre progresul și claritatea reformelor</a:t>
          </a:r>
          <a:endParaRPr lang="en-US" sz="1100" kern="1200">
            <a:solidFill>
              <a:schemeClr val="bg1"/>
            </a:solidFill>
          </a:endParaRPr>
        </a:p>
        <a:p>
          <a:pPr marL="57150" lvl="1" indent="-57150" algn="l" defTabSz="488950">
            <a:lnSpc>
              <a:spcPct val="90000"/>
            </a:lnSpc>
            <a:spcBef>
              <a:spcPct val="0"/>
            </a:spcBef>
            <a:spcAft>
              <a:spcPct val="15000"/>
            </a:spcAft>
            <a:buChar char="••"/>
          </a:pPr>
          <a:r>
            <a:rPr lang="en-US" sz="1100" kern="1200">
              <a:solidFill>
                <a:schemeClr val="bg1"/>
              </a:solidFill>
            </a:rPr>
            <a:t> </a:t>
          </a:r>
          <a:r>
            <a:rPr lang="ro-RO" sz="1100" kern="1200">
              <a:solidFill>
                <a:schemeClr val="bg1"/>
              </a:solidFill>
            </a:rPr>
            <a:t>DPP</a:t>
          </a:r>
          <a:endParaRPr lang="en-US" sz="1100" kern="1200">
            <a:solidFill>
              <a:schemeClr val="bg1"/>
            </a:solidFill>
          </a:endParaRPr>
        </a:p>
        <a:p>
          <a:pPr marL="57150" lvl="1" indent="-57150" algn="l" defTabSz="488950">
            <a:lnSpc>
              <a:spcPct val="90000"/>
            </a:lnSpc>
            <a:spcBef>
              <a:spcPct val="0"/>
            </a:spcBef>
            <a:spcAft>
              <a:spcPct val="15000"/>
            </a:spcAft>
            <a:buChar char="••"/>
          </a:pPr>
          <a:endParaRPr lang="ro-RO" sz="1100" b="0" kern="1200"/>
        </a:p>
      </dsp:txBody>
      <dsp:txXfrm>
        <a:off x="1847400" y="434075"/>
        <a:ext cx="1619070" cy="1756971"/>
      </dsp:txXfrm>
    </dsp:sp>
    <dsp:sp modelId="{1E65D502-EA17-4DA2-9BDD-1F3603DF870B}">
      <dsp:nvSpPr>
        <dsp:cNvPr id="0" name=""/>
        <dsp:cNvSpPr/>
      </dsp:nvSpPr>
      <dsp:spPr>
        <a:xfrm>
          <a:off x="3693141" y="34568"/>
          <a:ext cx="1619070" cy="399507"/>
        </a:xfrm>
        <a:prstGeom prst="rect">
          <a:avLst/>
        </a:prstGeom>
        <a:solidFill>
          <a:srgbClr val="002A6C"/>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o-RO" sz="1100" b="1" kern="1200">
              <a:solidFill>
                <a:schemeClr val="bg1"/>
              </a:solidFill>
            </a:rPr>
            <a:t>Comunicarea pe plan internațional</a:t>
          </a:r>
          <a:endParaRPr lang="en-US" sz="1100" b="1" kern="1200">
            <a:solidFill>
              <a:schemeClr val="bg1"/>
            </a:solidFill>
          </a:endParaRPr>
        </a:p>
      </dsp:txBody>
      <dsp:txXfrm>
        <a:off x="3693141" y="34568"/>
        <a:ext cx="1619070" cy="399507"/>
      </dsp:txXfrm>
    </dsp:sp>
    <dsp:sp modelId="{337CB723-3445-4994-BBF8-75BE1CC88DD9}">
      <dsp:nvSpPr>
        <dsp:cNvPr id="0" name=""/>
        <dsp:cNvSpPr/>
      </dsp:nvSpPr>
      <dsp:spPr>
        <a:xfrm>
          <a:off x="3693141" y="434075"/>
          <a:ext cx="1619070" cy="1756971"/>
        </a:xfrm>
        <a:prstGeom prst="rect">
          <a:avLst/>
        </a:prstGeom>
        <a:solidFill>
          <a:srgbClr val="C2113A">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o-RO" sz="1100" kern="1200">
              <a:solidFill>
                <a:schemeClr val="bg1"/>
              </a:solidFill>
            </a:rPr>
            <a:t>îmbunătățirea poziționării RM în cadrul clasamentelor internaționale</a:t>
          </a:r>
          <a:endParaRPr lang="en-US" sz="1100" b="1" kern="1200">
            <a:solidFill>
              <a:schemeClr val="bg1"/>
            </a:solidFill>
          </a:endParaRPr>
        </a:p>
        <a:p>
          <a:pPr marL="57150" lvl="1" indent="-57150" algn="l" defTabSz="488950">
            <a:lnSpc>
              <a:spcPct val="90000"/>
            </a:lnSpc>
            <a:spcBef>
              <a:spcPct val="0"/>
            </a:spcBef>
            <a:spcAft>
              <a:spcPct val="15000"/>
            </a:spcAft>
            <a:buChar char="••"/>
          </a:pPr>
          <a:r>
            <a:rPr lang="ro-RO" sz="1100" kern="1200">
              <a:solidFill>
                <a:schemeClr val="bg1"/>
              </a:solidFill>
            </a:rPr>
            <a:t>promovarea îmbunătățirilor în domeniul climatului de afaceri din Republica Moldova</a:t>
          </a:r>
          <a:endParaRPr lang="en-US" sz="1100" b="1" kern="1200">
            <a:solidFill>
              <a:schemeClr val="bg1"/>
            </a:solidFill>
          </a:endParaRPr>
        </a:p>
        <a:p>
          <a:pPr marL="57150" lvl="1" indent="-57150" algn="l" defTabSz="488950">
            <a:lnSpc>
              <a:spcPct val="90000"/>
            </a:lnSpc>
            <a:spcBef>
              <a:spcPct val="0"/>
            </a:spcBef>
            <a:spcAft>
              <a:spcPct val="15000"/>
            </a:spcAft>
            <a:buChar char="••"/>
          </a:pPr>
          <a:endParaRPr lang="en-US" sz="1100" kern="1200"/>
        </a:p>
      </dsp:txBody>
      <dsp:txXfrm>
        <a:off x="3693141" y="434075"/>
        <a:ext cx="1619070" cy="175697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0F583-6088-4188-85BE-3DB2F8647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9346</Words>
  <Characters>53276</Characters>
  <Application>Microsoft Office Word</Application>
  <DocSecurity>0</DocSecurity>
  <Lines>443</Lines>
  <Paragraphs>124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Olesea Galusca</dc:creator>
  <cp:lastModifiedBy>user-nb</cp:lastModifiedBy>
  <cp:revision>2</cp:revision>
  <cp:lastPrinted>2014-01-13T12:25:00Z</cp:lastPrinted>
  <dcterms:created xsi:type="dcterms:W3CDTF">2014-01-13T12:47:00Z</dcterms:created>
  <dcterms:modified xsi:type="dcterms:W3CDTF">2014-01-13T12:47:00Z</dcterms:modified>
</cp:coreProperties>
</file>