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C40" w:rsidRPr="00382573" w:rsidRDefault="00877C40" w:rsidP="00877C40">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rPr>
          <w:color w:val="000000" w:themeColor="text1"/>
          <w:sz w:val="24"/>
          <w:szCs w:val="24"/>
          <w:lang w:val="ro-MD"/>
        </w:rPr>
      </w:pPr>
    </w:p>
    <w:p w:rsidR="00877C40" w:rsidRPr="00382573" w:rsidRDefault="00877C40" w:rsidP="00877C40">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jc w:val="center"/>
        <w:rPr>
          <w:color w:val="000000" w:themeColor="text1"/>
          <w:sz w:val="24"/>
          <w:szCs w:val="24"/>
          <w:lang w:val="ro-MD"/>
        </w:rPr>
      </w:pPr>
      <w:r w:rsidRPr="00382573">
        <w:rPr>
          <w:b/>
          <w:color w:val="000000" w:themeColor="text1"/>
          <w:sz w:val="24"/>
          <w:szCs w:val="24"/>
          <w:lang w:val="ro-MD"/>
        </w:rPr>
        <w:t>NOTA DE FUNDAMENTARE</w:t>
      </w:r>
    </w:p>
    <w:p w:rsidR="00877C40" w:rsidRPr="00382573" w:rsidRDefault="00877C40" w:rsidP="00877C40">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left="-284" w:firstLine="0"/>
        <w:jc w:val="center"/>
        <w:rPr>
          <w:b/>
          <w:color w:val="000000" w:themeColor="text1"/>
          <w:sz w:val="24"/>
          <w:szCs w:val="24"/>
          <w:lang w:val="ro-MD"/>
        </w:rPr>
      </w:pPr>
      <w:r w:rsidRPr="00382573">
        <w:rPr>
          <w:b/>
          <w:color w:val="000000" w:themeColor="text1"/>
          <w:sz w:val="24"/>
          <w:szCs w:val="24"/>
          <w:lang w:val="ro-MD"/>
        </w:rPr>
        <w:t xml:space="preserve">la proiectul de Lege pentru modificarea Legii nr.12/2024 privind Fondul naționalal culturii </w:t>
      </w:r>
    </w:p>
    <w:p w:rsidR="00877C40" w:rsidRPr="00382573" w:rsidRDefault="00877C40" w:rsidP="00877C40">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jc w:val="center"/>
        <w:rPr>
          <w:i/>
          <w:color w:val="000000" w:themeColor="text1"/>
          <w:sz w:val="24"/>
          <w:szCs w:val="24"/>
          <w:vertAlign w:val="superscript"/>
          <w:lang w:val="ro-MD"/>
        </w:rPr>
      </w:pPr>
    </w:p>
    <w:p w:rsidR="00877C40" w:rsidRPr="00382573" w:rsidRDefault="00877C40" w:rsidP="00877C40">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jc w:val="center"/>
        <w:rPr>
          <w:color w:val="000000" w:themeColor="text1"/>
          <w:sz w:val="24"/>
          <w:szCs w:val="24"/>
          <w:lang w:val="ro-MD"/>
        </w:rPr>
      </w:pPr>
    </w:p>
    <w:tbl>
      <w:tblPr>
        <w:tblStyle w:val="a8"/>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637"/>
      </w:tblGrid>
      <w:tr w:rsidR="00877C40" w:rsidRPr="00382573" w:rsidTr="0062503A">
        <w:tc>
          <w:tcPr>
            <w:tcW w:w="8637"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77C40" w:rsidRPr="00382573" w:rsidRDefault="00877C40" w:rsidP="0062503A">
            <w:pPr>
              <w:shd w:val="clear" w:color="auto" w:fill="FFFFFF" w:themeFill="background1"/>
              <w:ind w:firstLine="589"/>
              <w:rPr>
                <w:b/>
                <w:bCs/>
                <w:color w:val="000000" w:themeColor="text1"/>
                <w:sz w:val="24"/>
                <w:szCs w:val="24"/>
                <w:lang w:val="ro-MD"/>
              </w:rPr>
            </w:pPr>
            <w:r w:rsidRPr="00382573">
              <w:rPr>
                <w:b/>
                <w:bCs/>
                <w:color w:val="000000" w:themeColor="text1"/>
                <w:sz w:val="24"/>
                <w:szCs w:val="24"/>
                <w:lang w:val="ro-MD"/>
              </w:rPr>
              <w:t>1. Denumirea sau numele autorului și, după caz, a/al participanților la elaborarea proiectului actului normativ</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7C40" w:rsidRPr="00382573" w:rsidRDefault="00877C40" w:rsidP="005149C7">
            <w:pPr>
              <w:shd w:val="clear" w:color="auto" w:fill="FFFFFF" w:themeFill="background1"/>
              <w:ind w:firstLine="589"/>
              <w:rPr>
                <w:color w:val="000000" w:themeColor="text1"/>
                <w:sz w:val="24"/>
                <w:szCs w:val="24"/>
                <w:lang w:val="ro-MD"/>
              </w:rPr>
            </w:pPr>
            <w:r w:rsidRPr="00382573">
              <w:rPr>
                <w:color w:val="000000" w:themeColor="text1"/>
                <w:sz w:val="24"/>
                <w:szCs w:val="24"/>
                <w:lang w:val="ro-MD"/>
              </w:rPr>
              <w:t xml:space="preserve">Proiectul de Lege pentru modificarea </w:t>
            </w:r>
            <w:r w:rsidR="005149C7" w:rsidRPr="00382573">
              <w:rPr>
                <w:color w:val="000000" w:themeColor="text1"/>
                <w:sz w:val="24"/>
                <w:szCs w:val="24"/>
                <w:lang w:val="ro-MD"/>
              </w:rPr>
              <w:t>Legii nr.12/2024 privind Fondul național al culturii</w:t>
            </w:r>
            <w:r w:rsidRPr="00382573">
              <w:rPr>
                <w:color w:val="000000" w:themeColor="text1"/>
                <w:sz w:val="24"/>
                <w:szCs w:val="24"/>
                <w:lang w:val="ro-MD"/>
              </w:rPr>
              <w:t xml:space="preserve"> a fost elaborat de Ministerul Culturii.</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77C40" w:rsidRPr="00382573" w:rsidRDefault="00877C40" w:rsidP="0062503A">
            <w:pPr>
              <w:shd w:val="clear" w:color="auto" w:fill="FFFFFF" w:themeFill="background1"/>
              <w:ind w:firstLine="589"/>
              <w:rPr>
                <w:b/>
                <w:bCs/>
                <w:color w:val="000000" w:themeColor="text1"/>
                <w:sz w:val="24"/>
                <w:szCs w:val="24"/>
                <w:lang w:val="ro-MD"/>
              </w:rPr>
            </w:pPr>
            <w:r w:rsidRPr="00382573">
              <w:rPr>
                <w:b/>
                <w:bCs/>
                <w:color w:val="000000" w:themeColor="text1"/>
                <w:sz w:val="24"/>
                <w:szCs w:val="24"/>
                <w:lang w:val="ro-MD"/>
              </w:rPr>
              <w:t xml:space="preserve">2. Condițiile ce au impus elaborarea proiectului </w:t>
            </w:r>
            <w:r w:rsidRPr="00382573">
              <w:rPr>
                <w:b/>
                <w:bCs/>
                <w:caps/>
                <w:color w:val="000000" w:themeColor="text1"/>
                <w:sz w:val="24"/>
                <w:szCs w:val="24"/>
                <w:lang w:val="ro-MD"/>
              </w:rPr>
              <w:t>a</w:t>
            </w:r>
            <w:r w:rsidRPr="00382573">
              <w:rPr>
                <w:b/>
                <w:bCs/>
                <w:color w:val="000000" w:themeColor="text1"/>
                <w:sz w:val="24"/>
                <w:szCs w:val="24"/>
                <w:lang w:val="ro-MD"/>
              </w:rPr>
              <w:t>ctului normativ</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b/>
                <w:i/>
                <w:color w:val="000000" w:themeColor="text1"/>
                <w:sz w:val="24"/>
                <w:szCs w:val="24"/>
                <w:lang w:val="ro-MD"/>
              </w:rPr>
              <w:t>2.1.</w:t>
            </w:r>
            <w:r w:rsidRPr="00382573">
              <w:rPr>
                <w:i/>
                <w:color w:val="000000" w:themeColor="text1"/>
                <w:sz w:val="24"/>
                <w:szCs w:val="24"/>
                <w:lang w:val="ro-MD"/>
              </w:rPr>
              <w:t xml:space="preserve"> Temeiul legal sau, după caz, sursa proiectului actului normativ</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b/>
                <w:color w:val="000000" w:themeColor="text1"/>
                <w:sz w:val="24"/>
                <w:szCs w:val="24"/>
                <w:lang w:val="ro-MD"/>
              </w:rPr>
            </w:pPr>
            <w:r w:rsidRPr="00382573">
              <w:rPr>
                <w:color w:val="000000" w:themeColor="text1"/>
                <w:sz w:val="24"/>
                <w:szCs w:val="24"/>
                <w:lang w:val="ro-MD"/>
              </w:rPr>
              <w:t xml:space="preserve">Proiectul de Lege pentru modificarea </w:t>
            </w:r>
            <w:r w:rsidR="00915F08" w:rsidRPr="00382573">
              <w:rPr>
                <w:color w:val="000000" w:themeColor="text1"/>
                <w:sz w:val="24"/>
                <w:szCs w:val="24"/>
                <w:lang w:val="ro-MD"/>
              </w:rPr>
              <w:t>Legii nr.12/2024 privind Fondul național al culturii</w:t>
            </w:r>
            <w:r w:rsidRPr="00382573">
              <w:rPr>
                <w:color w:val="000000" w:themeColor="text1"/>
                <w:sz w:val="24"/>
                <w:szCs w:val="24"/>
                <w:lang w:val="ro-MD"/>
              </w:rPr>
              <w:t xml:space="preserve"> este elaborat în temeiul art.73 din Constituția Republicii Moldova.</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b/>
                <w:i/>
                <w:color w:val="000000" w:themeColor="text1"/>
                <w:sz w:val="24"/>
                <w:szCs w:val="24"/>
                <w:lang w:val="ro-MD"/>
              </w:rPr>
              <w:t>2.2.</w:t>
            </w:r>
            <w:r w:rsidRPr="00382573">
              <w:rPr>
                <w:i/>
                <w:color w:val="000000" w:themeColor="text1"/>
                <w:sz w:val="24"/>
                <w:szCs w:val="24"/>
                <w:lang w:val="ro-MD"/>
              </w:rPr>
              <w:t xml:space="preserve"> Descrierea situației actuale și a problemelor care impun intervenția, inclusiv a cadrului normativ aplicabil și a deficiențelor/lacunelor normative.</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 xml:space="preserve">Regimul juridic al </w:t>
            </w:r>
            <w:r w:rsidRPr="00AB1E95">
              <w:rPr>
                <w:b/>
                <w:color w:val="000000" w:themeColor="text1"/>
                <w:sz w:val="24"/>
                <w:szCs w:val="24"/>
                <w:lang w:val="ro-MD"/>
              </w:rPr>
              <w:t xml:space="preserve">monumentelor </w:t>
            </w:r>
            <w:r w:rsidRPr="00AB1E95">
              <w:rPr>
                <w:color w:val="000000" w:themeColor="text1"/>
                <w:sz w:val="24"/>
                <w:szCs w:val="24"/>
                <w:lang w:val="ro-MD"/>
              </w:rPr>
              <w:t>este reglementat de</w:t>
            </w:r>
            <w:r w:rsidRPr="00AB1E95">
              <w:rPr>
                <w:b/>
                <w:color w:val="000000" w:themeColor="text1"/>
                <w:sz w:val="24"/>
                <w:szCs w:val="24"/>
                <w:lang w:val="ro-MD"/>
              </w:rPr>
              <w:t xml:space="preserve"> </w:t>
            </w:r>
            <w:r w:rsidRPr="00AB1E95">
              <w:rPr>
                <w:color w:val="000000" w:themeColor="text1"/>
                <w:sz w:val="24"/>
                <w:szCs w:val="24"/>
                <w:lang w:val="ro-MD"/>
              </w:rPr>
              <w:t>Legea nr.1530/1993 privind ocrotirea monumentelor (care conține reglementări generale pentru toate categoriile de monumente și</w:t>
            </w:r>
            <w:r w:rsidR="00857568" w:rsidRPr="00AB1E95">
              <w:rPr>
                <w:color w:val="000000" w:themeColor="text1"/>
                <w:sz w:val="24"/>
                <w:szCs w:val="24"/>
                <w:lang w:val="ro-MD"/>
              </w:rPr>
              <w:t>,</w:t>
            </w:r>
            <w:r w:rsidRPr="00AB1E95">
              <w:rPr>
                <w:color w:val="000000" w:themeColor="text1"/>
                <w:sz w:val="24"/>
                <w:szCs w:val="24"/>
                <w:lang w:val="ro-MD"/>
              </w:rPr>
              <w:t xml:space="preserve"> în special</w:t>
            </w:r>
            <w:r w:rsidR="00857568" w:rsidRPr="00AB1E95">
              <w:rPr>
                <w:color w:val="000000" w:themeColor="text1"/>
                <w:sz w:val="24"/>
                <w:szCs w:val="24"/>
                <w:lang w:val="ro-MD"/>
              </w:rPr>
              <w:t>,</w:t>
            </w:r>
            <w:r w:rsidRPr="00AB1E95">
              <w:rPr>
                <w:color w:val="000000" w:themeColor="text1"/>
                <w:sz w:val="24"/>
                <w:szCs w:val="24"/>
                <w:lang w:val="ro-MD"/>
              </w:rPr>
              <w:t xml:space="preserve"> pentru monumentele de tip istoric), Legea nr. 218/2010 privind protejarea patrimoniului arheologic (care conține reglementări pentru monumente de tip arheologic) și Legea </w:t>
            </w:r>
            <w:r w:rsidR="00857568" w:rsidRPr="00AB1E95">
              <w:rPr>
                <w:color w:val="000000" w:themeColor="text1"/>
                <w:sz w:val="24"/>
                <w:szCs w:val="24"/>
                <w:lang w:val="ro-MD"/>
              </w:rPr>
              <w:t xml:space="preserve">nr. 192/2011 </w:t>
            </w:r>
            <w:r w:rsidRPr="00AB1E95">
              <w:rPr>
                <w:color w:val="000000" w:themeColor="text1"/>
                <w:sz w:val="24"/>
                <w:szCs w:val="24"/>
                <w:lang w:val="ro-MD"/>
              </w:rPr>
              <w:t>monumentelor de for public (care conține reglementări pentru monumentele de for public).</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Cele 3 categorii de monumente sunt părți componente ale patrimoniului cultural, care</w:t>
            </w:r>
            <w:r w:rsidR="00857568" w:rsidRPr="00AB1E95">
              <w:rPr>
                <w:color w:val="000000" w:themeColor="text1"/>
                <w:sz w:val="24"/>
                <w:szCs w:val="24"/>
                <w:lang w:val="ro-MD"/>
              </w:rPr>
              <w:t>,</w:t>
            </w:r>
            <w:r w:rsidRPr="00AB1E95">
              <w:rPr>
                <w:color w:val="000000" w:themeColor="text1"/>
                <w:sz w:val="24"/>
                <w:szCs w:val="24"/>
                <w:lang w:val="ro-MD"/>
              </w:rPr>
              <w:t xml:space="preserve"> la r</w:t>
            </w:r>
            <w:r w:rsidR="00857568" w:rsidRPr="00AB1E95">
              <w:rPr>
                <w:color w:val="000000" w:themeColor="text1"/>
                <w:sz w:val="24"/>
                <w:szCs w:val="24"/>
                <w:lang w:val="ro-MD"/>
              </w:rPr>
              <w:t>â</w:t>
            </w:r>
            <w:r w:rsidRPr="00AB1E95">
              <w:rPr>
                <w:color w:val="000000" w:themeColor="text1"/>
                <w:sz w:val="24"/>
                <w:szCs w:val="24"/>
                <w:lang w:val="ro-MD"/>
              </w:rPr>
              <w:t>ndul său</w:t>
            </w:r>
            <w:r w:rsidR="00857568" w:rsidRPr="00AB1E95">
              <w:rPr>
                <w:color w:val="000000" w:themeColor="text1"/>
                <w:sz w:val="24"/>
                <w:szCs w:val="24"/>
                <w:lang w:val="ro-MD"/>
              </w:rPr>
              <w:t>,</w:t>
            </w:r>
            <w:r w:rsidRPr="00AB1E95">
              <w:rPr>
                <w:color w:val="000000" w:themeColor="text1"/>
                <w:sz w:val="24"/>
                <w:szCs w:val="24"/>
                <w:lang w:val="ro-MD"/>
              </w:rPr>
              <w:t xml:space="preserve"> face parte din domeniul mare „cultura”. Domeniul „cultura” își are materia juridică de bază în Legea nr.</w:t>
            </w:r>
            <w:r w:rsidR="00857568" w:rsidRPr="00AB1E95">
              <w:rPr>
                <w:color w:val="000000" w:themeColor="text1"/>
                <w:sz w:val="24"/>
                <w:szCs w:val="24"/>
                <w:lang w:val="ro-MD"/>
              </w:rPr>
              <w:t xml:space="preserve"> </w:t>
            </w:r>
            <w:r w:rsidRPr="00AB1E95">
              <w:rPr>
                <w:color w:val="000000" w:themeColor="text1"/>
                <w:sz w:val="24"/>
                <w:szCs w:val="24"/>
                <w:lang w:val="ro-MD"/>
              </w:rPr>
              <w:t>413/1999</w:t>
            </w:r>
            <w:r w:rsidR="00857568" w:rsidRPr="00AB1E95">
              <w:rPr>
                <w:color w:val="000000" w:themeColor="text1"/>
                <w:sz w:val="24"/>
                <w:szCs w:val="24"/>
                <w:lang w:val="ro-MD"/>
              </w:rPr>
              <w:t xml:space="preserve"> culturii</w:t>
            </w:r>
            <w:r w:rsidRPr="00AB1E95">
              <w:rPr>
                <w:color w:val="000000" w:themeColor="text1"/>
                <w:sz w:val="24"/>
                <w:szCs w:val="24"/>
                <w:lang w:val="ro-MD"/>
              </w:rPr>
              <w:t>.</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Menționăm că asigurarea unei protecții și valorificări eficiente a patrimoniului cultural constituie o preocupare esențială a statului.</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Alocarea mijloacelor financiare insuficiente de la bugetul de stat pentru asigurarea protejării și valorificării patrimoniului cultural constituie o problemă de bază care pune în pericol integritatea patrimoniului actual.</w:t>
            </w:r>
          </w:p>
          <w:p w:rsidR="00877C40" w:rsidRPr="00AB1E95" w:rsidRDefault="00877C40" w:rsidP="0062503A">
            <w:pPr>
              <w:shd w:val="clear" w:color="auto" w:fill="FFFFFF" w:themeFill="background1"/>
              <w:ind w:firstLine="589"/>
              <w:rPr>
                <w:color w:val="000000" w:themeColor="text1"/>
                <w:sz w:val="24"/>
                <w:szCs w:val="24"/>
                <w:shd w:val="clear" w:color="auto" w:fill="FFFFFF"/>
                <w:lang w:val="ro-MD"/>
              </w:rPr>
            </w:pPr>
            <w:r w:rsidRPr="00AB1E95">
              <w:rPr>
                <w:color w:val="000000" w:themeColor="text1"/>
                <w:sz w:val="24"/>
                <w:szCs w:val="24"/>
                <w:lang w:val="ro-MD"/>
              </w:rPr>
              <w:t xml:space="preserve">Lista monumentelor istorice (de tip arhitectural) </w:t>
            </w:r>
            <w:r w:rsidRPr="00AB1E95">
              <w:rPr>
                <w:b/>
                <w:color w:val="000000" w:themeColor="text1"/>
                <w:sz w:val="24"/>
                <w:szCs w:val="24"/>
                <w:lang w:val="ro-MD"/>
              </w:rPr>
              <w:t>de importanță națională</w:t>
            </w:r>
            <w:r w:rsidRPr="00AB1E95">
              <w:rPr>
                <w:color w:val="000000" w:themeColor="text1"/>
                <w:sz w:val="24"/>
                <w:szCs w:val="24"/>
                <w:lang w:val="ro-MD"/>
              </w:rPr>
              <w:t xml:space="preserve"> este prevăzută în Registrul monumentelor Republicii Moldova </w:t>
            </w:r>
            <w:r w:rsidRPr="00AB1E95">
              <w:rPr>
                <w:color w:val="000000" w:themeColor="text1"/>
                <w:sz w:val="24"/>
                <w:szCs w:val="24"/>
                <w:shd w:val="clear" w:color="auto" w:fill="FFFFFF"/>
                <w:lang w:val="ro-MD"/>
              </w:rPr>
              <w:t>ocrotite de stat, aprobat prin Hotărârea Parlamentului nr.1531/1993 (aproximativ 1</w:t>
            </w:r>
            <w:r w:rsidR="00857568" w:rsidRPr="00AB1E95">
              <w:rPr>
                <w:color w:val="000000" w:themeColor="text1"/>
                <w:sz w:val="24"/>
                <w:szCs w:val="24"/>
                <w:shd w:val="clear" w:color="auto" w:fill="FFFFFF"/>
                <w:lang w:val="ro-MD"/>
              </w:rPr>
              <w:t>.</w:t>
            </w:r>
            <w:r w:rsidRPr="00AB1E95">
              <w:rPr>
                <w:color w:val="000000" w:themeColor="text1"/>
                <w:sz w:val="24"/>
                <w:szCs w:val="24"/>
                <w:shd w:val="clear" w:color="auto" w:fill="FFFFFF"/>
                <w:lang w:val="ro-MD"/>
              </w:rPr>
              <w:t xml:space="preserve">800 monumente). Lista monumentelor de for public </w:t>
            </w:r>
            <w:r w:rsidRPr="00AB1E95">
              <w:rPr>
                <w:b/>
                <w:color w:val="000000" w:themeColor="text1"/>
                <w:sz w:val="24"/>
                <w:szCs w:val="24"/>
                <w:shd w:val="clear" w:color="auto" w:fill="FFFFFF"/>
                <w:lang w:val="ro-MD"/>
              </w:rPr>
              <w:t>de importanță națională</w:t>
            </w:r>
            <w:r w:rsidRPr="00AB1E95">
              <w:rPr>
                <w:color w:val="000000" w:themeColor="text1"/>
                <w:sz w:val="24"/>
                <w:szCs w:val="24"/>
                <w:shd w:val="clear" w:color="auto" w:fill="FFFFFF"/>
                <w:lang w:val="ro-MD"/>
              </w:rPr>
              <w:t xml:space="preserve"> este prevăzută în Registrul național al monumentelor de for public, aprobat prin Legea nr.</w:t>
            </w:r>
            <w:r w:rsidR="00857568" w:rsidRPr="00AB1E95">
              <w:rPr>
                <w:color w:val="000000" w:themeColor="text1"/>
                <w:sz w:val="24"/>
                <w:szCs w:val="24"/>
                <w:shd w:val="clear" w:color="auto" w:fill="FFFFFF"/>
                <w:lang w:val="ro-MD"/>
              </w:rPr>
              <w:t xml:space="preserve"> </w:t>
            </w:r>
            <w:r w:rsidRPr="00AB1E95">
              <w:rPr>
                <w:color w:val="000000" w:themeColor="text1"/>
                <w:sz w:val="24"/>
                <w:szCs w:val="24"/>
                <w:shd w:val="clear" w:color="auto" w:fill="FFFFFF"/>
                <w:lang w:val="ro-MD"/>
              </w:rPr>
              <w:t xml:space="preserve">148/2018 </w:t>
            </w:r>
            <w:r w:rsidR="00857568" w:rsidRPr="00AB1E95">
              <w:rPr>
                <w:color w:val="000000" w:themeColor="text1"/>
                <w:sz w:val="24"/>
                <w:szCs w:val="24"/>
                <w:shd w:val="clear" w:color="auto" w:fill="FFFFFF"/>
                <w:lang w:val="ro-MD"/>
              </w:rPr>
              <w:t xml:space="preserve">privind aprobarea Registrului național al monumentelor de for public </w:t>
            </w:r>
            <w:r w:rsidRPr="00AB1E95">
              <w:rPr>
                <w:color w:val="000000" w:themeColor="text1"/>
                <w:sz w:val="24"/>
                <w:szCs w:val="24"/>
                <w:shd w:val="clear" w:color="auto" w:fill="FFFFFF"/>
                <w:lang w:val="ro-MD"/>
              </w:rPr>
              <w:t>(112 monumente). Lista monumentelor arheologice, de importanță națională, este prevăzută în Registrul arheologic național, aprobat prin Legea nr.144/2024 (11</w:t>
            </w:r>
            <w:r w:rsidR="00857568" w:rsidRPr="00AB1E95">
              <w:rPr>
                <w:color w:val="000000" w:themeColor="text1"/>
                <w:sz w:val="24"/>
                <w:szCs w:val="24"/>
                <w:shd w:val="clear" w:color="auto" w:fill="FFFFFF"/>
                <w:lang w:val="ro-MD"/>
              </w:rPr>
              <w:t>.</w:t>
            </w:r>
            <w:r w:rsidRPr="00AB1E95">
              <w:rPr>
                <w:color w:val="000000" w:themeColor="text1"/>
                <w:sz w:val="24"/>
                <w:szCs w:val="24"/>
                <w:shd w:val="clear" w:color="auto" w:fill="FFFFFF"/>
                <w:lang w:val="ro-MD"/>
              </w:rPr>
              <w:t>156 monumente).</w:t>
            </w:r>
          </w:p>
          <w:p w:rsidR="00877C40" w:rsidRPr="00AB1E95" w:rsidRDefault="00877C40" w:rsidP="0062503A">
            <w:pPr>
              <w:shd w:val="clear" w:color="auto" w:fill="FFFFFF" w:themeFill="background1"/>
              <w:ind w:firstLine="589"/>
              <w:rPr>
                <w:color w:val="000000" w:themeColor="text1"/>
                <w:sz w:val="24"/>
                <w:szCs w:val="24"/>
                <w:shd w:val="clear" w:color="auto" w:fill="FFFFFF"/>
                <w:lang w:val="ro-MD"/>
              </w:rPr>
            </w:pPr>
            <w:r w:rsidRPr="00AB1E95">
              <w:rPr>
                <w:color w:val="000000" w:themeColor="text1"/>
                <w:sz w:val="24"/>
                <w:szCs w:val="24"/>
                <w:shd w:val="clear" w:color="auto" w:fill="FFFFFF"/>
                <w:lang w:val="ro-MD"/>
              </w:rPr>
              <w:t>Pe lângă monumentele de importanță națională</w:t>
            </w:r>
            <w:r w:rsidR="00857568" w:rsidRPr="00AB1E95">
              <w:rPr>
                <w:color w:val="000000" w:themeColor="text1"/>
                <w:sz w:val="24"/>
                <w:szCs w:val="24"/>
                <w:shd w:val="clear" w:color="auto" w:fill="FFFFFF"/>
                <w:lang w:val="ro-MD"/>
              </w:rPr>
              <w:t>,</w:t>
            </w:r>
            <w:r w:rsidRPr="00AB1E95">
              <w:rPr>
                <w:color w:val="000000" w:themeColor="text1"/>
                <w:sz w:val="24"/>
                <w:szCs w:val="24"/>
                <w:shd w:val="clear" w:color="auto" w:fill="FFFFFF"/>
                <w:lang w:val="ro-MD"/>
              </w:rPr>
              <w:t xml:space="preserve"> mai există monumente istorice sau de for public de importanță locală</w:t>
            </w:r>
            <w:r w:rsidR="00857568" w:rsidRPr="00AB1E95">
              <w:rPr>
                <w:color w:val="000000" w:themeColor="text1"/>
                <w:sz w:val="24"/>
                <w:szCs w:val="24"/>
                <w:shd w:val="clear" w:color="auto" w:fill="FFFFFF"/>
                <w:lang w:val="ro-MD"/>
              </w:rPr>
              <w:t>,</w:t>
            </w:r>
            <w:r w:rsidRPr="00AB1E95">
              <w:rPr>
                <w:color w:val="000000" w:themeColor="text1"/>
                <w:sz w:val="24"/>
                <w:szCs w:val="24"/>
                <w:shd w:val="clear" w:color="auto" w:fill="FFFFFF"/>
                <w:lang w:val="ro-MD"/>
              </w:rPr>
              <w:t xml:space="preserve"> aprobate prin </w:t>
            </w:r>
            <w:r w:rsidR="00857568" w:rsidRPr="00AB1E95">
              <w:rPr>
                <w:color w:val="000000" w:themeColor="text1"/>
                <w:sz w:val="24"/>
                <w:szCs w:val="24"/>
                <w:shd w:val="clear" w:color="auto" w:fill="FFFFFF"/>
                <w:lang w:val="ro-MD"/>
              </w:rPr>
              <w:t>deciziile</w:t>
            </w:r>
            <w:r w:rsidRPr="00AB1E95">
              <w:rPr>
                <w:color w:val="000000" w:themeColor="text1"/>
                <w:sz w:val="24"/>
                <w:szCs w:val="24"/>
                <w:shd w:val="clear" w:color="auto" w:fill="FFFFFF"/>
                <w:lang w:val="ro-MD"/>
              </w:rPr>
              <w:t xml:space="preserve"> </w:t>
            </w:r>
            <w:r w:rsidR="00857568" w:rsidRPr="00AB1E95">
              <w:rPr>
                <w:color w:val="000000" w:themeColor="text1"/>
                <w:sz w:val="24"/>
                <w:szCs w:val="24"/>
                <w:shd w:val="clear" w:color="auto" w:fill="FFFFFF"/>
                <w:lang w:val="ro-MD"/>
              </w:rPr>
              <w:t>c</w:t>
            </w:r>
            <w:r w:rsidRPr="00AB1E95">
              <w:rPr>
                <w:color w:val="000000" w:themeColor="text1"/>
                <w:sz w:val="24"/>
                <w:szCs w:val="24"/>
                <w:shd w:val="clear" w:color="auto" w:fill="FFFFFF"/>
                <w:lang w:val="ro-MD"/>
              </w:rPr>
              <w:t>onsiliilor locale (ex</w:t>
            </w:r>
            <w:r w:rsidR="00857568" w:rsidRPr="00AB1E95">
              <w:rPr>
                <w:color w:val="000000" w:themeColor="text1"/>
                <w:sz w:val="24"/>
                <w:szCs w:val="24"/>
                <w:shd w:val="clear" w:color="auto" w:fill="FFFFFF"/>
                <w:lang w:val="ro-MD"/>
              </w:rPr>
              <w:t>p</w:t>
            </w:r>
            <w:r w:rsidRPr="00AB1E95">
              <w:rPr>
                <w:color w:val="000000" w:themeColor="text1"/>
                <w:sz w:val="24"/>
                <w:szCs w:val="24"/>
                <w:shd w:val="clear" w:color="auto" w:fill="FFFFFF"/>
                <w:lang w:val="ro-MD"/>
              </w:rPr>
              <w:t>. în mun. Chișinău</w:t>
            </w:r>
            <w:r w:rsidR="00857568" w:rsidRPr="00AB1E95">
              <w:rPr>
                <w:color w:val="000000" w:themeColor="text1"/>
                <w:sz w:val="24"/>
                <w:szCs w:val="24"/>
                <w:shd w:val="clear" w:color="auto" w:fill="FFFFFF"/>
                <w:lang w:val="ro-MD"/>
              </w:rPr>
              <w:t>,</w:t>
            </w:r>
            <w:r w:rsidRPr="00AB1E95">
              <w:rPr>
                <w:color w:val="000000" w:themeColor="text1"/>
                <w:sz w:val="24"/>
                <w:szCs w:val="24"/>
                <w:shd w:val="clear" w:color="auto" w:fill="FFFFFF"/>
                <w:lang w:val="ro-MD"/>
              </w:rPr>
              <w:t xml:space="preserve"> </w:t>
            </w:r>
            <w:r w:rsidR="00857568" w:rsidRPr="00AB1E95">
              <w:rPr>
                <w:color w:val="000000" w:themeColor="text1"/>
                <w:sz w:val="24"/>
                <w:szCs w:val="24"/>
                <w:shd w:val="clear" w:color="auto" w:fill="FFFFFF"/>
                <w:lang w:val="ro-MD"/>
              </w:rPr>
              <w:t xml:space="preserve">Registrul monumentelor istorice de categorie locală </w:t>
            </w:r>
            <w:r w:rsidRPr="00AB1E95">
              <w:rPr>
                <w:color w:val="000000" w:themeColor="text1"/>
                <w:sz w:val="24"/>
                <w:szCs w:val="24"/>
                <w:shd w:val="clear" w:color="auto" w:fill="FFFFFF"/>
                <w:lang w:val="ro-MD"/>
              </w:rPr>
              <w:t>cuprinde aproximativ 400 monumente de importanță locală).</w:t>
            </w:r>
          </w:p>
          <w:p w:rsidR="00877C40" w:rsidRPr="00AB1E95" w:rsidRDefault="00877C40" w:rsidP="0062503A">
            <w:pPr>
              <w:shd w:val="clear" w:color="auto" w:fill="FFFFFF" w:themeFill="background1"/>
              <w:ind w:firstLine="589"/>
              <w:rPr>
                <w:color w:val="000000" w:themeColor="text1"/>
                <w:sz w:val="24"/>
                <w:szCs w:val="24"/>
                <w:shd w:val="clear" w:color="auto" w:fill="FFFFFF"/>
                <w:lang w:val="ro-MD"/>
              </w:rPr>
            </w:pPr>
            <w:r w:rsidRPr="00AB1E95">
              <w:rPr>
                <w:color w:val="000000" w:themeColor="text1"/>
                <w:sz w:val="24"/>
                <w:szCs w:val="24"/>
                <w:shd w:val="clear" w:color="auto" w:fill="FFFFFF"/>
                <w:lang w:val="ro-MD"/>
              </w:rPr>
              <w:t>Accentuăm că aceste monumente se află atât în proprietate publică a statului</w:t>
            </w:r>
            <w:r w:rsidR="00007E95" w:rsidRPr="00AB1E95">
              <w:rPr>
                <w:color w:val="000000" w:themeColor="text1"/>
                <w:sz w:val="24"/>
                <w:szCs w:val="24"/>
                <w:shd w:val="clear" w:color="auto" w:fill="FFFFFF"/>
                <w:lang w:val="ro-MD"/>
              </w:rPr>
              <w:t>,</w:t>
            </w:r>
            <w:r w:rsidRPr="00AB1E95">
              <w:rPr>
                <w:color w:val="000000" w:themeColor="text1"/>
                <w:sz w:val="24"/>
                <w:szCs w:val="24"/>
                <w:shd w:val="clear" w:color="auto" w:fill="FFFFFF"/>
                <w:lang w:val="ro-MD"/>
              </w:rPr>
              <w:t xml:space="preserve"> </w:t>
            </w:r>
            <w:r w:rsidR="00007E95" w:rsidRPr="00AB1E95">
              <w:rPr>
                <w:color w:val="000000" w:themeColor="text1"/>
                <w:sz w:val="24"/>
                <w:szCs w:val="24"/>
                <w:shd w:val="clear" w:color="auto" w:fill="FFFFFF"/>
                <w:lang w:val="ro-MD"/>
              </w:rPr>
              <w:t>a autorităților publice locale,</w:t>
            </w:r>
            <w:r w:rsidRPr="00AB1E95">
              <w:rPr>
                <w:color w:val="000000" w:themeColor="text1"/>
                <w:sz w:val="24"/>
                <w:szCs w:val="24"/>
                <w:shd w:val="clear" w:color="auto" w:fill="FFFFFF"/>
                <w:lang w:val="ro-MD"/>
              </w:rPr>
              <w:t xml:space="preserve"> cât și în proprietatea privată.</w:t>
            </w:r>
          </w:p>
          <w:p w:rsidR="00877C40" w:rsidRPr="00AB1E95" w:rsidRDefault="00877C40" w:rsidP="0062503A">
            <w:pPr>
              <w:shd w:val="clear" w:color="auto" w:fill="FFFFFF" w:themeFill="background1"/>
              <w:ind w:firstLine="589"/>
              <w:rPr>
                <w:color w:val="000000" w:themeColor="text1"/>
                <w:sz w:val="24"/>
                <w:szCs w:val="24"/>
                <w:shd w:val="clear" w:color="auto" w:fill="FFFFFF"/>
                <w:lang w:val="ro-MD"/>
              </w:rPr>
            </w:pPr>
            <w:r w:rsidRPr="00AB1E95">
              <w:rPr>
                <w:color w:val="000000" w:themeColor="text1"/>
                <w:sz w:val="24"/>
                <w:szCs w:val="24"/>
                <w:shd w:val="clear" w:color="auto" w:fill="FFFFFF"/>
                <w:lang w:val="ro-MD"/>
              </w:rPr>
              <w:t>Indiferent de tipul de proprietate, monumentele reprezintă o valoare inestimabilă pentru societate, iar protejarea monumentelor, reprezintă o activitate de interes public.</w:t>
            </w:r>
          </w:p>
          <w:p w:rsidR="00877C40" w:rsidRPr="00AB1E95" w:rsidRDefault="00877C40" w:rsidP="0062503A">
            <w:pPr>
              <w:ind w:firstLine="567"/>
              <w:rPr>
                <w:color w:val="000000" w:themeColor="text1"/>
                <w:sz w:val="24"/>
                <w:szCs w:val="24"/>
                <w:lang w:val="ro-MD"/>
              </w:rPr>
            </w:pPr>
            <w:r w:rsidRPr="00AB1E95">
              <w:rPr>
                <w:color w:val="000000" w:themeColor="text1"/>
                <w:sz w:val="24"/>
                <w:szCs w:val="24"/>
                <w:lang w:val="ro-MD"/>
              </w:rPr>
              <w:t>Situația patrimoniului cultural din Republica Moldova este alarmantă, cu monumente istorice aflate într-o stare avansată de degradare. Aceste bunuri reprezintă nu doar identitatea națională, ci și cultura locală, iar lipsa fondurilor limitează capacitatea Ministerului Culturii de a interveni. Riscul de dispariție a acestor monumente devine iminent, ceea ce impune o acțiune urgentă.</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Republica Moldova se află într-o etapă de preaderare în procesul de integrare europeană. În anul 2022, Moldova a obținut statutul de candidat pentru aderarea la Uniunea Europeană, ceea ce marchează un pas important în direcția integrării europene.</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 xml:space="preserve">Republica Moldova poate beneficia de asistență financiară din partea UE prin </w:t>
            </w:r>
            <w:r w:rsidRPr="00AB1E95">
              <w:rPr>
                <w:color w:val="000000" w:themeColor="text1"/>
                <w:sz w:val="24"/>
                <w:szCs w:val="24"/>
                <w:lang w:val="ro-MD"/>
              </w:rPr>
              <w:lastRenderedPageBreak/>
              <w:t>programele de preaderare, dar acest lucru este condiționat de respectarea anumitor standarde și angajamente. Experiența României în asimilarea fondurilor europene pentru restaurarea bunurilor imobile cu statut de monument a fost variată atât cu progrese, cât și cu provocări.</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Concomitent, lipsa documentației tehnico-economice complete și bine întocmite a fost o problemă semnificativă în procesul de accesare a fondurilor europene pentru restaurarea bunurilor imobile cu statut de monument. Proiectele trebuie să fie susținute de studii de fezabilitate, analize de costuri și planuri detaliate de implementare. Abordarea acestei probleme este esențială pentru a asigura succesul viitoarelor proiecte de restaurare.</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Legea nr.1530/1993 privind ocrotirea monumentelor prevede posibilitatea acumulării unor resurse suplimentare pentru protejarea și valorificarea monumentelor.</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Conform art. 35 din Legea nr.1530/1993 privind ocrotirea monumentelor, „</w:t>
            </w:r>
            <w:r w:rsidRPr="00AB1E95">
              <w:rPr>
                <w:i/>
                <w:color w:val="000000" w:themeColor="text1"/>
                <w:sz w:val="24"/>
                <w:szCs w:val="24"/>
                <w:shd w:val="clear" w:color="auto" w:fill="FFFFFF"/>
                <w:lang w:val="ro-MD"/>
              </w:rPr>
              <w:t>Finanţarea activităţii privind evidenţa, studierea, punerea în valoare, salvarea, protejarea, conservarea şi restaurarea monumentelor se asigură de la bugetul de stat prin Ministerul Culturii, de la bugetele locale, din contul plăţilor pentru arendă, inclusiv din chiria pentru terenul din zonele de protecţie ale monumentelor, din defalcările din beneficiul de pe turism, din venitul întreprinderilor, care stingheresc ocrotirea monumentelor, din beneficiul organelor asigurării de stat, în conformitate cu acordurile încheiate, din veniturile şi donaţiile organizaţiilor care, pe baza statutului lor, ocrotesc monumentele, din fondurile şi donaţiile unor persoane fizice şi juridice, precum şi din alte surse legale</w:t>
            </w:r>
            <w:r w:rsidRPr="00AB1E95">
              <w:rPr>
                <w:color w:val="000000" w:themeColor="text1"/>
                <w:sz w:val="24"/>
                <w:szCs w:val="24"/>
                <w:lang w:val="ro-MD"/>
              </w:rPr>
              <w:t>”.</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Potrivit art.36 al aceleeași Legi, „</w:t>
            </w:r>
            <w:r w:rsidRPr="00AB1E95">
              <w:rPr>
                <w:i/>
                <w:color w:val="000000" w:themeColor="text1"/>
                <w:sz w:val="24"/>
                <w:szCs w:val="24"/>
                <w:lang w:val="ro-MD"/>
              </w:rPr>
              <w:t>Î</w:t>
            </w:r>
            <w:r w:rsidRPr="00AB1E95">
              <w:rPr>
                <w:i/>
                <w:color w:val="000000" w:themeColor="text1"/>
                <w:sz w:val="24"/>
                <w:szCs w:val="24"/>
                <w:shd w:val="clear" w:color="auto" w:fill="FFFFFF"/>
                <w:lang w:val="ro-MD"/>
              </w:rPr>
              <w:t>n sprijinirea activităţii orientate spre evidenţa, studierea, punerea în valoare, salvarea, protejarea, conservarea şi restaurarea monumentelor se permite editarea cărţilor poştale, calendarelor, timbrelor, organizarea turismului. Veniturile provenite din aceste activităţi se depun pe conturile speciale ale Guvernului, ale organelor de autoadministrare locală şi, după caz, pe conturile pentru ocrotirea monumentelor ale asociațiilor obștești</w:t>
            </w:r>
            <w:r w:rsidRPr="00AB1E95">
              <w:rPr>
                <w:color w:val="000000" w:themeColor="text1"/>
                <w:sz w:val="24"/>
                <w:szCs w:val="24"/>
                <w:lang w:val="ro-MD"/>
              </w:rPr>
              <w:t>”.</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Reieșind din imperfecți</w:t>
            </w:r>
            <w:r w:rsidR="00007E95" w:rsidRPr="00AB1E95">
              <w:rPr>
                <w:color w:val="000000" w:themeColor="text1"/>
                <w:sz w:val="24"/>
                <w:szCs w:val="24"/>
                <w:lang w:val="ro-MD"/>
              </w:rPr>
              <w:t>nile</w:t>
            </w:r>
            <w:r w:rsidRPr="00AB1E95">
              <w:rPr>
                <w:color w:val="000000" w:themeColor="text1"/>
                <w:sz w:val="24"/>
                <w:szCs w:val="24"/>
                <w:lang w:val="ro-MD"/>
              </w:rPr>
              <w:t xml:space="preserve"> prevederilor referitoare la finanțarea activităților de punere în valoare a monumentelor</w:t>
            </w:r>
            <w:r w:rsidR="00007E95" w:rsidRPr="00AB1E95">
              <w:rPr>
                <w:color w:val="000000" w:themeColor="text1"/>
                <w:sz w:val="24"/>
                <w:szCs w:val="24"/>
                <w:lang w:val="ro-MD"/>
              </w:rPr>
              <w:t>,</w:t>
            </w:r>
            <w:r w:rsidRPr="00AB1E95">
              <w:rPr>
                <w:color w:val="000000" w:themeColor="text1"/>
                <w:sz w:val="24"/>
                <w:szCs w:val="24"/>
                <w:lang w:val="ro-MD"/>
              </w:rPr>
              <w:t xml:space="preserve"> precum și din situația precară în care se află sistemul monumentelor din Republica Moldova</w:t>
            </w:r>
            <w:r w:rsidR="00007E95" w:rsidRPr="00AB1E95">
              <w:rPr>
                <w:color w:val="000000" w:themeColor="text1"/>
                <w:sz w:val="24"/>
                <w:szCs w:val="24"/>
                <w:lang w:val="ro-MD"/>
              </w:rPr>
              <w:t>,</w:t>
            </w:r>
            <w:r w:rsidRPr="00AB1E95">
              <w:rPr>
                <w:color w:val="000000" w:themeColor="text1"/>
                <w:sz w:val="24"/>
                <w:szCs w:val="24"/>
                <w:lang w:val="ro-MD"/>
              </w:rPr>
              <w:t xml:space="preserve"> se impune necesitatea intervenirii urgente în cadrul </w:t>
            </w:r>
            <w:r w:rsidR="00382573" w:rsidRPr="00AB1E95">
              <w:rPr>
                <w:color w:val="000000" w:themeColor="text1"/>
                <w:sz w:val="24"/>
                <w:szCs w:val="24"/>
                <w:lang w:val="ro-MD"/>
              </w:rPr>
              <w:t>normativ</w:t>
            </w:r>
            <w:r w:rsidR="00007E95" w:rsidRPr="00AB1E95">
              <w:rPr>
                <w:color w:val="000000" w:themeColor="text1"/>
                <w:sz w:val="24"/>
                <w:szCs w:val="24"/>
                <w:lang w:val="ro-MD"/>
              </w:rPr>
              <w:t>, pentru a oferi proprietarilor de monumente (în special proprietarilor privați și autorităților publice locale) posibilitatea de a obține sprijin financiar (prin cofinanțare) din Fondul național al culturii, în vederea elaborării proiectelor de intervenție și efectuării lucrărilor de restaurare, reabilitare, reparație sau conservare a acestora.</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La momentul actual, Legea nr.12/2024 privind Fondul național al culturii nu prevede posibilitatea finanțării din Fondul național al culturii a proiectelor</w:t>
            </w:r>
            <w:r w:rsidR="00355CAD" w:rsidRPr="00AB1E95">
              <w:rPr>
                <w:color w:val="000000" w:themeColor="text1"/>
                <w:sz w:val="24"/>
                <w:szCs w:val="24"/>
                <w:lang w:val="ro-MD"/>
              </w:rPr>
              <w:t xml:space="preserve"> de protejare și valorificare </w:t>
            </w:r>
            <w:r w:rsidRPr="00AB1E95">
              <w:rPr>
                <w:color w:val="000000" w:themeColor="text1"/>
                <w:sz w:val="24"/>
                <w:szCs w:val="24"/>
                <w:lang w:val="ro-MD"/>
              </w:rPr>
              <w:t>a monumentelor.</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În acest sens, prin actualul proiect de Lege se urmărește diversificarea programelor care pot fi finanțate prin Fondul național al culturii precum și lărgirea cercului de subiecți care pot participa la concursurile de finanțare din contul acestui Fond.</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Se propune ca beneficiari ai Fondului național al culturii să fie:</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 xml:space="preserve">- organizațiile de cultură sau oamenii de creație pentru </w:t>
            </w:r>
            <w:r w:rsidRPr="00AB1E95">
              <w:rPr>
                <w:b/>
                <w:color w:val="000000" w:themeColor="text1"/>
                <w:sz w:val="24"/>
                <w:szCs w:val="24"/>
                <w:lang w:val="ro-MD"/>
              </w:rPr>
              <w:t xml:space="preserve">proiecte culturale și pentru proiecte </w:t>
            </w:r>
            <w:r w:rsidR="00007E95" w:rsidRPr="00AB1E95">
              <w:rPr>
                <w:b/>
                <w:color w:val="000000" w:themeColor="text1"/>
                <w:sz w:val="24"/>
                <w:szCs w:val="24"/>
                <w:lang w:val="ro-MD"/>
              </w:rPr>
              <w:t>editorial;</w:t>
            </w:r>
            <w:r w:rsidRPr="00AB1E95">
              <w:rPr>
                <w:color w:val="000000" w:themeColor="text1"/>
                <w:sz w:val="24"/>
                <w:szCs w:val="24"/>
                <w:lang w:val="ro-MD"/>
              </w:rPr>
              <w:t xml:space="preserve"> precum și </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 xml:space="preserve">- persoanele fizice sau persoanele juridice care dețin în proprietate, administrează sau gestionează monumente (monumente singulare/ individuale) sau bunuri imobile amplasate pe terenurile monumentelor-sit și pe terenurile monumnetelor-ansamblu, pentru </w:t>
            </w:r>
            <w:r w:rsidRPr="00AB1E95">
              <w:rPr>
                <w:b/>
                <w:color w:val="000000" w:themeColor="text1"/>
                <w:sz w:val="24"/>
                <w:szCs w:val="24"/>
                <w:lang w:val="ro-MD"/>
              </w:rPr>
              <w:t>proiecte de protejare și valorificare a monumentelor</w:t>
            </w:r>
            <w:r w:rsidRPr="00AB1E95">
              <w:rPr>
                <w:color w:val="000000" w:themeColor="text1"/>
                <w:sz w:val="24"/>
                <w:szCs w:val="24"/>
                <w:lang w:val="ro-MD"/>
              </w:rPr>
              <w:t>.</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Diversificarea programelor care pot fi finanțate prin Fondul național al culturii a generat și necesitatea măririi componenței Consiliului instituției de implementare</w:t>
            </w:r>
            <w:r w:rsidR="003C1A65" w:rsidRPr="00AB1E95">
              <w:rPr>
                <w:color w:val="000000" w:themeColor="text1"/>
                <w:sz w:val="24"/>
                <w:szCs w:val="24"/>
                <w:lang w:val="ro-MD"/>
              </w:rPr>
              <w:t>, prin adăugarea a 2 membri</w:t>
            </w:r>
            <w:r w:rsidRPr="00AB1E95">
              <w:rPr>
                <w:color w:val="000000" w:themeColor="text1"/>
                <w:sz w:val="24"/>
                <w:szCs w:val="24"/>
                <w:lang w:val="ro-MD"/>
              </w:rPr>
              <w:t xml:space="preserve">: </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 xml:space="preserve">1 membru din partea Institutului Patrimoniului Cultural și </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1 membru din partea asociației profesionale din domeniul monumentelor.</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 xml:space="preserve">La fel, prin proiectul de </w:t>
            </w:r>
            <w:r w:rsidR="003C1A65" w:rsidRPr="00AB1E95">
              <w:rPr>
                <w:color w:val="000000" w:themeColor="text1"/>
                <w:sz w:val="24"/>
                <w:szCs w:val="24"/>
                <w:lang w:val="ro-MD"/>
              </w:rPr>
              <w:t>L</w:t>
            </w:r>
            <w:r w:rsidRPr="00AB1E95">
              <w:rPr>
                <w:color w:val="000000" w:themeColor="text1"/>
                <w:sz w:val="24"/>
                <w:szCs w:val="24"/>
                <w:lang w:val="ro-MD"/>
              </w:rPr>
              <w:t xml:space="preserve">ege se urmărește suplimentarea surselor din care se </w:t>
            </w:r>
            <w:r w:rsidRPr="00AB1E95">
              <w:rPr>
                <w:color w:val="000000" w:themeColor="text1"/>
                <w:sz w:val="24"/>
                <w:szCs w:val="24"/>
                <w:lang w:val="ro-MD"/>
              </w:rPr>
              <w:lastRenderedPageBreak/>
              <w:t>formează Fondul național al culturii, precum:</w:t>
            </w:r>
          </w:p>
          <w:p w:rsidR="00877C40" w:rsidRPr="00AB1E95" w:rsidRDefault="00877C40" w:rsidP="0062503A">
            <w:pPr>
              <w:pStyle w:val="a3"/>
              <w:shd w:val="clear" w:color="auto" w:fill="FFFFFF" w:themeFill="background1"/>
              <w:ind w:firstLine="589"/>
              <w:rPr>
                <w:b/>
                <w:color w:val="000000" w:themeColor="text1"/>
                <w:sz w:val="24"/>
                <w:szCs w:val="24"/>
                <w:lang w:val="ro-MD"/>
              </w:rPr>
            </w:pPr>
            <w:r w:rsidRPr="00AB1E95">
              <w:rPr>
                <w:color w:val="000000" w:themeColor="text1"/>
                <w:sz w:val="24"/>
                <w:szCs w:val="24"/>
                <w:lang w:val="ro-MD"/>
              </w:rPr>
              <w:t>- a</w:t>
            </w:r>
            <w:r w:rsidRPr="00AB1E95">
              <w:rPr>
                <w:color w:val="000000" w:themeColor="text1"/>
                <w:sz w:val="24"/>
                <w:szCs w:val="24"/>
                <w:shd w:val="clear" w:color="auto" w:fill="FFFFFF"/>
                <w:lang w:val="ro-MD"/>
              </w:rPr>
              <w:t xml:space="preserve">menzile aplicate pentru nerespectarea prevederilor în domeniul protejării patrimoniului cultural, pentru distrugerea sau demolarea bunurilor de patrimoniu cultural sau pentru </w:t>
            </w:r>
            <w:r w:rsidR="00CA2BAD" w:rsidRPr="00AB1E95">
              <w:rPr>
                <w:color w:val="000000" w:themeColor="text1"/>
                <w:sz w:val="24"/>
                <w:szCs w:val="24"/>
                <w:shd w:val="clear" w:color="auto" w:fill="FFFFFF"/>
                <w:lang w:val="ro-MD"/>
              </w:rPr>
              <w:t>atentarea la valorile culturale, precum și din</w:t>
            </w:r>
          </w:p>
          <w:p w:rsidR="00877C40" w:rsidRPr="00AB1E95" w:rsidRDefault="00877C40" w:rsidP="00CA2BAD">
            <w:pPr>
              <w:pStyle w:val="a3"/>
              <w:shd w:val="clear" w:color="auto" w:fill="FFFFFF" w:themeFill="background1"/>
              <w:ind w:firstLine="589"/>
              <w:rPr>
                <w:color w:val="000000" w:themeColor="text1"/>
                <w:sz w:val="24"/>
                <w:szCs w:val="24"/>
                <w:lang w:val="ro-MD"/>
              </w:rPr>
            </w:pPr>
            <w:r w:rsidRPr="00AB1E95">
              <w:rPr>
                <w:b/>
                <w:color w:val="000000" w:themeColor="text1"/>
                <w:sz w:val="24"/>
                <w:szCs w:val="24"/>
                <w:lang w:val="ro-MD"/>
              </w:rPr>
              <w:t xml:space="preserve">- </w:t>
            </w:r>
            <w:r w:rsidRPr="00AB1E95">
              <w:rPr>
                <w:color w:val="000000" w:themeColor="text1"/>
                <w:sz w:val="24"/>
                <w:szCs w:val="24"/>
                <w:lang w:val="ro-MD"/>
              </w:rPr>
              <w:t>plățile achitate cu titlu de reparare a prejudiciului cauzat valorilor și bun</w:t>
            </w:r>
            <w:r w:rsidR="00CA2BAD" w:rsidRPr="00AB1E95">
              <w:rPr>
                <w:color w:val="000000" w:themeColor="text1"/>
                <w:sz w:val="24"/>
                <w:szCs w:val="24"/>
                <w:lang w:val="ro-MD"/>
              </w:rPr>
              <w:t>urilor culturale.</w:t>
            </w:r>
          </w:p>
          <w:p w:rsidR="00877C40" w:rsidRPr="00AB1E95" w:rsidRDefault="00877C40" w:rsidP="0062503A">
            <w:pPr>
              <w:pStyle w:val="a3"/>
              <w:shd w:val="clear" w:color="auto" w:fill="FFFFFF" w:themeFill="background1"/>
              <w:ind w:firstLine="589"/>
              <w:rPr>
                <w:color w:val="000000" w:themeColor="text1"/>
                <w:sz w:val="24"/>
                <w:szCs w:val="24"/>
                <w:lang w:val="ro-MD"/>
              </w:rPr>
            </w:pPr>
            <w:r w:rsidRPr="00AB1E95">
              <w:rPr>
                <w:color w:val="000000" w:themeColor="text1"/>
                <w:sz w:val="24"/>
                <w:szCs w:val="24"/>
                <w:lang w:val="ro-MD"/>
              </w:rPr>
              <w:t>Reglementarea programenlor de valorificare a monumentelor, prin intermediul Fondului național al culturii, corespunde Obiectivului nr. 4 din Strategia Națională de Dezvoltare Moldova Europeană 2030</w:t>
            </w:r>
            <w:r w:rsidR="003C1A65" w:rsidRPr="00AB1E95">
              <w:rPr>
                <w:color w:val="000000" w:themeColor="text1"/>
                <w:sz w:val="24"/>
                <w:szCs w:val="24"/>
                <w:lang w:val="ro-MD"/>
              </w:rPr>
              <w:t>,</w:t>
            </w:r>
            <w:r w:rsidRPr="00AB1E95">
              <w:rPr>
                <w:color w:val="000000" w:themeColor="text1"/>
                <w:sz w:val="24"/>
                <w:szCs w:val="24"/>
                <w:lang w:val="ro-MD"/>
              </w:rPr>
              <w:t xml:space="preserve"> precum și Obiectivului general nr.4 din Planul Național de Dezvoltare 2024-2026.</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77C40" w:rsidRPr="00AB1E95" w:rsidRDefault="00877C40" w:rsidP="0062503A">
            <w:pPr>
              <w:shd w:val="clear" w:color="auto" w:fill="FFFFFF" w:themeFill="background1"/>
              <w:ind w:firstLine="589"/>
              <w:rPr>
                <w:b/>
                <w:bCs/>
                <w:color w:val="000000" w:themeColor="text1"/>
                <w:sz w:val="24"/>
                <w:szCs w:val="24"/>
                <w:lang w:val="ro-MD"/>
              </w:rPr>
            </w:pPr>
            <w:r w:rsidRPr="00AB1E95">
              <w:rPr>
                <w:b/>
                <w:bCs/>
                <w:color w:val="000000" w:themeColor="text1"/>
                <w:sz w:val="24"/>
                <w:szCs w:val="24"/>
                <w:lang w:val="ro-MD"/>
              </w:rPr>
              <w:lastRenderedPageBreak/>
              <w:t>3. Obiectivele urmărite și soluțiile propuse</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877C40" w:rsidRPr="00AB1E95" w:rsidRDefault="00877C40" w:rsidP="0062503A">
            <w:pPr>
              <w:shd w:val="clear" w:color="auto" w:fill="FFFFFF" w:themeFill="background1"/>
              <w:ind w:firstLine="589"/>
              <w:rPr>
                <w:i/>
                <w:color w:val="000000" w:themeColor="text1"/>
                <w:sz w:val="24"/>
                <w:szCs w:val="24"/>
                <w:lang w:val="ro-MD"/>
              </w:rPr>
            </w:pPr>
            <w:r w:rsidRPr="00AB1E95">
              <w:rPr>
                <w:i/>
                <w:color w:val="000000" w:themeColor="text1"/>
                <w:sz w:val="24"/>
                <w:szCs w:val="24"/>
                <w:lang w:val="ro-MD"/>
              </w:rPr>
              <w:t>3.1. Principalele prevederi ale proiectului și evidențierea elementelor noi</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877C40" w:rsidRPr="00AB1E95" w:rsidRDefault="00877C40" w:rsidP="00537C79">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Potrivit proiectului</w:t>
            </w:r>
            <w:r w:rsidR="003C1A65" w:rsidRPr="00AB1E95">
              <w:rPr>
                <w:color w:val="000000" w:themeColor="text1"/>
                <w:sz w:val="24"/>
                <w:szCs w:val="24"/>
                <w:lang w:val="ro-MD"/>
              </w:rPr>
              <w:t>,</w:t>
            </w:r>
            <w:r w:rsidRPr="00AB1E95">
              <w:rPr>
                <w:color w:val="000000" w:themeColor="text1"/>
                <w:sz w:val="24"/>
                <w:szCs w:val="24"/>
                <w:lang w:val="ro-MD"/>
              </w:rPr>
              <w:t xml:space="preserve"> se propun modificări la Legea nr.</w:t>
            </w:r>
            <w:r w:rsidR="003C1A65" w:rsidRPr="00AB1E95">
              <w:rPr>
                <w:color w:val="000000" w:themeColor="text1"/>
                <w:sz w:val="24"/>
                <w:szCs w:val="24"/>
                <w:lang w:val="ro-MD"/>
              </w:rPr>
              <w:t xml:space="preserve"> </w:t>
            </w:r>
            <w:r w:rsidRPr="00AB1E95">
              <w:rPr>
                <w:color w:val="000000" w:themeColor="text1"/>
                <w:sz w:val="24"/>
                <w:szCs w:val="24"/>
                <w:lang w:val="ro-MD"/>
              </w:rPr>
              <w:t>12/2024 privind Fondul național al culturii, după cum urmează:</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1. la articolul 1 alineatul (1) se propun modificări în vederea includerii în obiectul de reglementare a acestei legi și a proiectelor de protejare și valorificare a monumentelor.</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2. la articolul 2 se propun modificări prin completarea încă cu un scop pe care îl urmărește Legea nr.12/2024 privind Fondul național al culturii (scopul de a proteja și de a valorifica monumentele).</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3. la articolul 3 se propune modificarea cuvintelor din cuprinsul unor noțiuni în vederea precizării referinței acestora și asupra proiectele de protejare și valorificare a monumentelor.</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4. la articolul 4 se propun modificări prin includerea unei noțiuni noi (noțiunea de monument) precum și modificarea unei noțiuni existente (lărgirea sensului noțiunii „beneficiar”).</w:t>
            </w:r>
          </w:p>
          <w:p w:rsidR="00A12423"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5. la articolul 5 se propun modificări prin compl</w:t>
            </w:r>
            <w:r w:rsidR="00537C79" w:rsidRPr="00AB1E95">
              <w:rPr>
                <w:color w:val="000000" w:themeColor="text1"/>
                <w:sz w:val="24"/>
                <w:szCs w:val="24"/>
                <w:lang w:val="ro-MD"/>
              </w:rPr>
              <w:t>etarea alineatului (3) cu încă 2</w:t>
            </w:r>
            <w:r w:rsidRPr="00AB1E95">
              <w:rPr>
                <w:color w:val="000000" w:themeColor="text1"/>
                <w:sz w:val="24"/>
                <w:szCs w:val="24"/>
                <w:lang w:val="ro-MD"/>
              </w:rPr>
              <w:t xml:space="preserve"> surse de formare a Fondului național al culturii (i) amenzile achitate pentru infracțiuni și contravenții îm</w:t>
            </w:r>
            <w:r w:rsidR="00A12423" w:rsidRPr="00AB1E95">
              <w:rPr>
                <w:color w:val="000000" w:themeColor="text1"/>
                <w:sz w:val="24"/>
                <w:szCs w:val="24"/>
                <w:lang w:val="ro-MD"/>
              </w:rPr>
              <w:t xml:space="preserve">potriva patrimoniului cultural și </w:t>
            </w:r>
            <w:r w:rsidRPr="00AB1E95">
              <w:rPr>
                <w:color w:val="000000" w:themeColor="text1"/>
                <w:sz w:val="24"/>
                <w:szCs w:val="24"/>
                <w:lang w:val="ro-MD"/>
              </w:rPr>
              <w:t xml:space="preserve">(ii) plățile achitate cu titlu de reparare a prejudiciului în cazul atentării la patrimoniu cultural. </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6. la articolul 6 se propune completarea alineatului (1) cu încă 3 categorii de programe pentru care sunt destinate mijloacele Fondului național al culturii.</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7. la articolul 7 și articolul 9 se propune precizarea aplicabilității acestor articole și pentru proiectele de protejare și valorificare a monumentelor.</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8. La articolul 8 se propune completarea componenteți Consiliului instituției de implementare cu 2 membri, 1 reprezentant al Instituției Publice Institutul Patrimoniului Cultural și 1 reprezentant al asociației profesionale în domeniul protejării monumentelor.</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Potrivit articolului III din proiectul de Lege se propune ca Legea să intre în vigoare la data publicării în Monitorul Oficial al Republicii Moldova.</w:t>
            </w:r>
          </w:p>
          <w:p w:rsidR="00877C40" w:rsidRPr="00AB1E95" w:rsidRDefault="00877C40" w:rsidP="0062503A">
            <w:pPr>
              <w:shd w:val="clear" w:color="auto" w:fill="FFFFFF" w:themeFill="background1"/>
              <w:ind w:firstLine="589"/>
              <w:rPr>
                <w:color w:val="000000" w:themeColor="text1"/>
                <w:sz w:val="24"/>
                <w:szCs w:val="24"/>
                <w:lang w:val="ro-MD"/>
              </w:rPr>
            </w:pPr>
            <w:r w:rsidRPr="00AB1E95">
              <w:rPr>
                <w:color w:val="000000" w:themeColor="text1"/>
                <w:sz w:val="24"/>
                <w:szCs w:val="24"/>
                <w:lang w:val="ro-MD"/>
              </w:rPr>
              <w:t>Intrarea în vigoare, a proiectului de Lege, la data publicării în Monitorul Oficial al Republicii Moldova este dictată de necesitatea asigurării unei implementări eficiente a Legii nr.12/2024 privind Fondul național al culturii.</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t>3.2. Opțiunile alternative analizate și motivele pentru care acestea nu au fost luate în considerare</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7C40" w:rsidRPr="00382573" w:rsidRDefault="00877C40" w:rsidP="0062503A">
            <w:pPr>
              <w:shd w:val="clear" w:color="auto" w:fill="FFFFFF" w:themeFill="background1"/>
              <w:ind w:firstLine="589"/>
              <w:rPr>
                <w:b/>
                <w:color w:val="000000" w:themeColor="text1"/>
                <w:sz w:val="24"/>
                <w:szCs w:val="24"/>
                <w:lang w:val="ro-MD"/>
              </w:rPr>
            </w:pPr>
            <w:r w:rsidRPr="00382573">
              <w:rPr>
                <w:b/>
                <w:color w:val="000000" w:themeColor="text1"/>
                <w:sz w:val="24"/>
                <w:szCs w:val="24"/>
                <w:lang w:val="ro-MD"/>
              </w:rPr>
              <w:t>Nu este aplicabil.</w:t>
            </w:r>
          </w:p>
        </w:tc>
      </w:tr>
      <w:tr w:rsidR="00877C40" w:rsidRPr="00382573" w:rsidTr="0062503A">
        <w:trPr>
          <w:trHeight w:val="381"/>
        </w:trPr>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77C40" w:rsidRPr="00382573" w:rsidRDefault="00877C40" w:rsidP="0062503A">
            <w:pPr>
              <w:shd w:val="clear" w:color="auto" w:fill="FFFFFF" w:themeFill="background1"/>
              <w:ind w:firstLine="589"/>
              <w:rPr>
                <w:b/>
                <w:bCs/>
                <w:color w:val="000000" w:themeColor="text1"/>
                <w:sz w:val="24"/>
                <w:szCs w:val="24"/>
                <w:lang w:val="ro-MD"/>
              </w:rPr>
            </w:pPr>
            <w:r w:rsidRPr="00382573">
              <w:rPr>
                <w:b/>
                <w:bCs/>
                <w:color w:val="000000" w:themeColor="text1"/>
                <w:sz w:val="24"/>
                <w:szCs w:val="24"/>
                <w:lang w:val="ro-MD"/>
              </w:rPr>
              <w:t xml:space="preserve">4. Analiza impactului de reglementare </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t>4.1. Impactul asupra sectorului public</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color w:val="000000" w:themeColor="text1"/>
                <w:sz w:val="24"/>
                <w:szCs w:val="24"/>
                <w:lang w:val="ro-MD"/>
              </w:rPr>
            </w:pPr>
            <w:r w:rsidRPr="00382573">
              <w:rPr>
                <w:color w:val="000000" w:themeColor="text1"/>
                <w:sz w:val="24"/>
                <w:szCs w:val="24"/>
                <w:lang w:val="ro-MD"/>
              </w:rPr>
              <w:t>Implementarea proiectului va implica desemnarea unui reprezentant al Instituției Publice Institutul Patrimoniului Cultural în componența Consiliului instituției de implementare.</w:t>
            </w:r>
          </w:p>
          <w:p w:rsidR="00877C40" w:rsidRPr="00382573" w:rsidRDefault="00877C40" w:rsidP="0062503A">
            <w:pPr>
              <w:shd w:val="clear" w:color="auto" w:fill="FFFFFF" w:themeFill="background1"/>
              <w:ind w:firstLine="589"/>
              <w:rPr>
                <w:color w:val="000000" w:themeColor="text1"/>
                <w:sz w:val="24"/>
                <w:szCs w:val="24"/>
                <w:lang w:val="ro-MD"/>
              </w:rPr>
            </w:pPr>
            <w:r w:rsidRPr="00382573">
              <w:rPr>
                <w:color w:val="000000" w:themeColor="text1"/>
                <w:sz w:val="24"/>
                <w:szCs w:val="24"/>
                <w:lang w:val="ro-MD"/>
              </w:rPr>
              <w:t>Alt impact asupra sectorului public nu a fost identificat.</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t>4.2. Impactul financiar și argumentarea costurilor estimative</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7C40" w:rsidRDefault="00877C40" w:rsidP="0062503A">
            <w:pPr>
              <w:ind w:firstLine="589"/>
              <w:rPr>
                <w:color w:val="000000" w:themeColor="text1"/>
                <w:sz w:val="24"/>
                <w:szCs w:val="24"/>
                <w:lang w:val="ro-MD"/>
              </w:rPr>
            </w:pPr>
            <w:r w:rsidRPr="00AB1E95">
              <w:rPr>
                <w:color w:val="000000" w:themeColor="text1"/>
                <w:sz w:val="24"/>
                <w:szCs w:val="24"/>
                <w:lang w:val="ro-MD"/>
              </w:rPr>
              <w:t xml:space="preserve">Pentru implementarea proiectului de Lege </w:t>
            </w:r>
            <w:r w:rsidR="00B038C4">
              <w:rPr>
                <w:color w:val="000000" w:themeColor="text1"/>
                <w:sz w:val="24"/>
                <w:szCs w:val="24"/>
                <w:lang w:val="ro-MD"/>
              </w:rPr>
              <w:t xml:space="preserve">nu </w:t>
            </w:r>
            <w:r w:rsidRPr="00AB1E95">
              <w:rPr>
                <w:color w:val="000000" w:themeColor="text1"/>
                <w:sz w:val="24"/>
                <w:szCs w:val="24"/>
                <w:lang w:val="ro-MD"/>
              </w:rPr>
              <w:t>sunt necesare mijloace financiare suplimentar</w:t>
            </w:r>
            <w:r w:rsidR="00A91F90">
              <w:rPr>
                <w:color w:val="000000" w:themeColor="text1"/>
                <w:sz w:val="24"/>
                <w:szCs w:val="24"/>
                <w:lang w:val="ro-MD"/>
              </w:rPr>
              <w:t xml:space="preserve">e de la bugetul public național (or, intrarea în vigoare a modificărilor nu </w:t>
            </w:r>
            <w:r w:rsidR="00A91F90">
              <w:rPr>
                <w:color w:val="000000" w:themeColor="text1"/>
                <w:sz w:val="24"/>
                <w:szCs w:val="24"/>
                <w:lang w:val="ro-MD"/>
              </w:rPr>
              <w:lastRenderedPageBreak/>
              <w:t>implică alocarea iemdiată a resurselor bugetare suplimentare).</w:t>
            </w:r>
          </w:p>
          <w:p w:rsidR="00A91F90" w:rsidRPr="00AB1E95" w:rsidRDefault="0039233E" w:rsidP="00662661">
            <w:pPr>
              <w:ind w:firstLine="589"/>
              <w:rPr>
                <w:color w:val="000000" w:themeColor="text1"/>
                <w:sz w:val="24"/>
                <w:szCs w:val="24"/>
                <w:lang w:val="ro-MD"/>
              </w:rPr>
            </w:pPr>
            <w:r>
              <w:rPr>
                <w:color w:val="000000" w:themeColor="text1"/>
                <w:sz w:val="24"/>
                <w:szCs w:val="24"/>
                <w:lang w:val="ro-MD"/>
              </w:rPr>
              <w:t>Totodată, pentru implementarea noilor programe</w:t>
            </w:r>
            <w:r w:rsidR="00472B13">
              <w:rPr>
                <w:color w:val="000000" w:themeColor="text1"/>
                <w:sz w:val="24"/>
                <w:szCs w:val="24"/>
                <w:lang w:val="ro-MD"/>
              </w:rPr>
              <w:t xml:space="preserve"> (3 programe)</w:t>
            </w:r>
            <w:r>
              <w:rPr>
                <w:color w:val="000000" w:themeColor="text1"/>
                <w:sz w:val="24"/>
                <w:szCs w:val="24"/>
                <w:lang w:val="ro-MD"/>
              </w:rPr>
              <w:t xml:space="preserve"> propuse a fi finanțate din Fondul național al culturii</w:t>
            </w:r>
            <w:r w:rsidR="00787B67">
              <w:rPr>
                <w:color w:val="000000" w:themeColor="text1"/>
                <w:sz w:val="24"/>
                <w:szCs w:val="24"/>
                <w:lang w:val="ro-MD"/>
              </w:rPr>
              <w:t xml:space="preserve"> </w:t>
            </w:r>
            <w:bookmarkStart w:id="0" w:name="_GoBack"/>
            <w:bookmarkEnd w:id="0"/>
            <w:r>
              <w:rPr>
                <w:color w:val="000000" w:themeColor="text1"/>
                <w:sz w:val="24"/>
                <w:szCs w:val="24"/>
                <w:lang w:val="ro-MD"/>
              </w:rPr>
              <w:t>se estimează un necesar de aproximativ 50,0 mln lei</w:t>
            </w:r>
            <w:r w:rsidR="00A91F90">
              <w:rPr>
                <w:color w:val="000000" w:themeColor="text1"/>
                <w:sz w:val="24"/>
                <w:szCs w:val="24"/>
                <w:lang w:val="ro-MD"/>
              </w:rPr>
              <w:t>.</w:t>
            </w:r>
            <w:r w:rsidR="008D4E68">
              <w:rPr>
                <w:color w:val="000000" w:themeColor="text1"/>
                <w:sz w:val="24"/>
                <w:szCs w:val="24"/>
                <w:lang w:val="ro-MD"/>
              </w:rPr>
              <w:t xml:space="preserve"> Această estimare nu pune povară pe bugetul de stat, întrucât, s</w:t>
            </w:r>
            <w:r w:rsidR="00976E2D">
              <w:rPr>
                <w:color w:val="000000" w:themeColor="text1"/>
                <w:sz w:val="24"/>
                <w:szCs w:val="24"/>
                <w:lang w:val="ro-MD"/>
              </w:rPr>
              <w:t>uma exactă alocată pentru F</w:t>
            </w:r>
            <w:r w:rsidR="00700674">
              <w:rPr>
                <w:color w:val="000000" w:themeColor="text1"/>
                <w:sz w:val="24"/>
                <w:szCs w:val="24"/>
                <w:lang w:val="ro-MD"/>
              </w:rPr>
              <w:t>ond</w:t>
            </w:r>
            <w:r w:rsidR="00976E2D">
              <w:rPr>
                <w:color w:val="000000" w:themeColor="text1"/>
                <w:sz w:val="24"/>
                <w:szCs w:val="24"/>
                <w:lang w:val="ro-MD"/>
              </w:rPr>
              <w:t>ul național al culturii</w:t>
            </w:r>
            <w:r w:rsidR="00700674">
              <w:rPr>
                <w:color w:val="000000" w:themeColor="text1"/>
                <w:sz w:val="24"/>
                <w:szCs w:val="24"/>
                <w:lang w:val="ro-MD"/>
              </w:rPr>
              <w:t xml:space="preserve"> se aprobă prin Legea bugetului de stat, în limita mojloacelor financiare disponibile. Deci, numai dacă vor fi identificate în buget sume disponibile acestea vor fi </w:t>
            </w:r>
            <w:r w:rsidR="00472B13">
              <w:rPr>
                <w:color w:val="000000" w:themeColor="text1"/>
                <w:sz w:val="24"/>
                <w:szCs w:val="24"/>
                <w:lang w:val="ro-MD"/>
              </w:rPr>
              <w:t>propuse spre alocare în Fondul național al culturii</w:t>
            </w:r>
            <w:r w:rsidR="00662661">
              <w:rPr>
                <w:color w:val="000000" w:themeColor="text1"/>
                <w:sz w:val="24"/>
                <w:szCs w:val="24"/>
                <w:lang w:val="ro-MD"/>
              </w:rPr>
              <w:t>.</w:t>
            </w:r>
          </w:p>
          <w:p w:rsidR="00877C40" w:rsidRPr="00AB1E95" w:rsidRDefault="00877C40" w:rsidP="0062503A">
            <w:pPr>
              <w:pStyle w:val="a3"/>
              <w:ind w:firstLine="567"/>
              <w:rPr>
                <w:b/>
                <w:color w:val="000000" w:themeColor="text1"/>
                <w:sz w:val="24"/>
                <w:szCs w:val="24"/>
                <w:lang w:val="ro-MD"/>
              </w:rPr>
            </w:pPr>
            <w:r w:rsidRPr="00AB1E95">
              <w:rPr>
                <w:color w:val="000000" w:themeColor="text1"/>
                <w:sz w:val="24"/>
                <w:szCs w:val="24"/>
                <w:lang w:val="ro-MD"/>
              </w:rPr>
              <w:t xml:space="preserve">Pentru anul 2025, în vederea cofinanțării programelor de proiectare a intervențiilor la monumente, a programelor de intervenții la monumente și a programelor de </w:t>
            </w:r>
            <w:r w:rsidRPr="00AB1E95">
              <w:rPr>
                <w:color w:val="000000" w:themeColor="text1"/>
                <w:sz w:val="24"/>
                <w:szCs w:val="24"/>
                <w:shd w:val="clear" w:color="auto" w:fill="FFFFFF"/>
                <w:lang w:val="ro-MD"/>
              </w:rPr>
              <w:t xml:space="preserve">identificare, </w:t>
            </w:r>
            <w:r w:rsidRPr="00AB1E95">
              <w:rPr>
                <w:color w:val="000000" w:themeColor="text1"/>
                <w:sz w:val="24"/>
                <w:szCs w:val="24"/>
                <w:lang w:val="ro-MD"/>
              </w:rPr>
              <w:t xml:space="preserve">cercetare, documentare, inventariere, stabilire a zonei de protecție, prevenire a distrugerii sau a mutilării, digitalizare </w:t>
            </w:r>
            <w:r w:rsidR="00662661">
              <w:rPr>
                <w:color w:val="000000" w:themeColor="text1"/>
                <w:sz w:val="24"/>
                <w:szCs w:val="24"/>
                <w:shd w:val="clear" w:color="auto" w:fill="FFFFFF"/>
                <w:lang w:val="ro-MD"/>
              </w:rPr>
              <w:t>și promovare a monum</w:t>
            </w:r>
            <w:r w:rsidRPr="00AB1E95">
              <w:rPr>
                <w:color w:val="000000" w:themeColor="text1"/>
                <w:sz w:val="24"/>
                <w:szCs w:val="24"/>
                <w:shd w:val="clear" w:color="auto" w:fill="FFFFFF"/>
                <w:lang w:val="ro-MD"/>
              </w:rPr>
              <w:t>entelor</w:t>
            </w:r>
            <w:r w:rsidRPr="00AB1E95">
              <w:rPr>
                <w:color w:val="000000" w:themeColor="text1"/>
                <w:sz w:val="24"/>
                <w:szCs w:val="24"/>
                <w:lang w:val="ro-MD"/>
              </w:rPr>
              <w:t xml:space="preserve">, </w:t>
            </w:r>
            <w:r w:rsidR="00662661">
              <w:rPr>
                <w:color w:val="000000" w:themeColor="text1"/>
                <w:sz w:val="24"/>
                <w:szCs w:val="24"/>
                <w:lang w:val="ro-MD"/>
              </w:rPr>
              <w:t>se propune o contribuție a statului</w:t>
            </w:r>
            <w:r w:rsidRPr="00AB1E95">
              <w:rPr>
                <w:color w:val="000000" w:themeColor="text1"/>
                <w:sz w:val="24"/>
                <w:szCs w:val="24"/>
                <w:lang w:val="ro-MD"/>
              </w:rPr>
              <w:t xml:space="preserve"> în cuantum de aproximativ </w:t>
            </w:r>
            <w:r w:rsidRPr="00AB1E95">
              <w:rPr>
                <w:b/>
                <w:color w:val="000000" w:themeColor="text1"/>
                <w:sz w:val="24"/>
                <w:szCs w:val="24"/>
                <w:lang w:val="ro-MD"/>
              </w:rPr>
              <w:t>50</w:t>
            </w:r>
            <w:r w:rsidR="003C1A65" w:rsidRPr="00AB1E95">
              <w:rPr>
                <w:b/>
                <w:color w:val="000000" w:themeColor="text1"/>
                <w:sz w:val="24"/>
                <w:szCs w:val="24"/>
                <w:lang w:val="ro-MD"/>
              </w:rPr>
              <w:t>.</w:t>
            </w:r>
            <w:r w:rsidRPr="00AB1E95">
              <w:rPr>
                <w:b/>
                <w:color w:val="000000" w:themeColor="text1"/>
                <w:sz w:val="24"/>
                <w:szCs w:val="24"/>
                <w:lang w:val="ro-MD"/>
              </w:rPr>
              <w:t>000</w:t>
            </w:r>
            <w:r w:rsidR="003C1A65" w:rsidRPr="00AB1E95">
              <w:rPr>
                <w:b/>
                <w:color w:val="000000" w:themeColor="text1"/>
                <w:sz w:val="24"/>
                <w:szCs w:val="24"/>
                <w:lang w:val="ro-MD"/>
              </w:rPr>
              <w:t>.</w:t>
            </w:r>
            <w:r w:rsidRPr="00AB1E95">
              <w:rPr>
                <w:b/>
                <w:color w:val="000000" w:themeColor="text1"/>
                <w:sz w:val="24"/>
                <w:szCs w:val="24"/>
                <w:lang w:val="ro-MD"/>
              </w:rPr>
              <w:t>000,00 lei.</w:t>
            </w:r>
          </w:p>
          <w:p w:rsidR="00EF4835" w:rsidRPr="00AB1E95" w:rsidRDefault="00EF4835" w:rsidP="0062503A">
            <w:pPr>
              <w:pStyle w:val="a3"/>
              <w:ind w:firstLine="567"/>
              <w:rPr>
                <w:color w:val="000000" w:themeColor="text1"/>
                <w:sz w:val="24"/>
                <w:szCs w:val="24"/>
                <w:lang w:val="ro-MD"/>
              </w:rPr>
            </w:pPr>
            <w:r w:rsidRPr="00AB1E95">
              <w:rPr>
                <w:color w:val="000000" w:themeColor="text1"/>
                <w:sz w:val="24"/>
                <w:szCs w:val="24"/>
                <w:lang w:val="ro-MD"/>
              </w:rPr>
              <w:t>Mijloacele bugetare exacte se vor aproba prin Legea bugetului de stat anuală în funcție de resursele disponibile</w:t>
            </w:r>
            <w:r w:rsidRPr="00AB1E95">
              <w:rPr>
                <w:b/>
                <w:color w:val="000000" w:themeColor="text1"/>
                <w:sz w:val="24"/>
                <w:szCs w:val="24"/>
                <w:lang w:val="ro-MD"/>
              </w:rPr>
              <w:t>.</w:t>
            </w:r>
          </w:p>
          <w:p w:rsidR="00877C40" w:rsidRPr="00AB1E95" w:rsidRDefault="00877C40" w:rsidP="0062503A">
            <w:pPr>
              <w:pStyle w:val="a3"/>
              <w:ind w:firstLine="567"/>
              <w:rPr>
                <w:color w:val="000000" w:themeColor="text1"/>
                <w:sz w:val="24"/>
                <w:szCs w:val="24"/>
                <w:lang w:val="ro-MD"/>
              </w:rPr>
            </w:pPr>
            <w:r w:rsidRPr="00AB1E95">
              <w:rPr>
                <w:color w:val="000000" w:themeColor="text1"/>
                <w:sz w:val="24"/>
                <w:szCs w:val="24"/>
                <w:lang w:val="ro-MD"/>
              </w:rPr>
              <w:t>Suma exactă a mijloacelor bugetare pentru fiecare din cele 3 categorii de programe (de protejare și valorificare a monumentelor) urmează a fi stabilită prin Hotărâre de Guvern.</w:t>
            </w:r>
          </w:p>
          <w:p w:rsidR="00877C40" w:rsidRPr="00AB1E95" w:rsidRDefault="00877C40" w:rsidP="0062503A">
            <w:pPr>
              <w:pStyle w:val="a3"/>
              <w:ind w:firstLine="567"/>
              <w:rPr>
                <w:color w:val="000000" w:themeColor="text1"/>
                <w:sz w:val="24"/>
                <w:szCs w:val="24"/>
                <w:lang w:val="ro-MD"/>
              </w:rPr>
            </w:pPr>
            <w:r w:rsidRPr="00AB1E95">
              <w:rPr>
                <w:color w:val="000000" w:themeColor="text1"/>
                <w:sz w:val="24"/>
                <w:szCs w:val="24"/>
                <w:lang w:val="ro-MD"/>
              </w:rPr>
              <w:t xml:space="preserve">Alocarea </w:t>
            </w:r>
            <w:r w:rsidR="00662661">
              <w:rPr>
                <w:color w:val="000000" w:themeColor="text1"/>
                <w:sz w:val="24"/>
                <w:szCs w:val="24"/>
                <w:lang w:val="ro-MD"/>
              </w:rPr>
              <w:t xml:space="preserve">mijloacelor bugetare în cuantum de </w:t>
            </w:r>
            <w:r w:rsidRPr="00AB1E95">
              <w:rPr>
                <w:color w:val="000000" w:themeColor="text1"/>
                <w:sz w:val="24"/>
                <w:szCs w:val="24"/>
                <w:lang w:val="ro-MD"/>
              </w:rPr>
              <w:t>50</w:t>
            </w:r>
            <w:r w:rsidR="003C1A65" w:rsidRPr="00AB1E95">
              <w:rPr>
                <w:color w:val="000000" w:themeColor="text1"/>
                <w:sz w:val="24"/>
                <w:szCs w:val="24"/>
                <w:lang w:val="ro-MD"/>
              </w:rPr>
              <w:t>.</w:t>
            </w:r>
            <w:r w:rsidRPr="00AB1E95">
              <w:rPr>
                <w:color w:val="000000" w:themeColor="text1"/>
                <w:sz w:val="24"/>
                <w:szCs w:val="24"/>
                <w:lang w:val="ro-MD"/>
              </w:rPr>
              <w:t>000</w:t>
            </w:r>
            <w:r w:rsidR="003C1A65" w:rsidRPr="00AB1E95">
              <w:rPr>
                <w:color w:val="000000" w:themeColor="text1"/>
                <w:sz w:val="24"/>
                <w:szCs w:val="24"/>
                <w:lang w:val="ro-MD"/>
              </w:rPr>
              <w:t>.</w:t>
            </w:r>
            <w:r w:rsidRPr="00AB1E95">
              <w:rPr>
                <w:color w:val="000000" w:themeColor="text1"/>
                <w:sz w:val="24"/>
                <w:szCs w:val="24"/>
                <w:lang w:val="ro-MD"/>
              </w:rPr>
              <w:t xml:space="preserve">000,00 lei </w:t>
            </w:r>
            <w:r w:rsidR="003C1A65" w:rsidRPr="00AB1E95">
              <w:rPr>
                <w:color w:val="000000" w:themeColor="text1"/>
                <w:sz w:val="24"/>
                <w:szCs w:val="24"/>
                <w:lang w:val="ro-MD"/>
              </w:rPr>
              <w:t xml:space="preserve">este în concordanță </w:t>
            </w:r>
            <w:r w:rsidRPr="00AB1E95">
              <w:rPr>
                <w:color w:val="000000" w:themeColor="text1"/>
                <w:sz w:val="24"/>
                <w:szCs w:val="24"/>
                <w:lang w:val="ro-MD"/>
              </w:rPr>
              <w:t>cu obiectivele Agendei 2030 pentru dezvoltare durabilă și cu Agenda Uniunii Europene pentru Cultură 2021-2027.</w:t>
            </w:r>
          </w:p>
          <w:p w:rsidR="00877C40" w:rsidRPr="00AB1E95" w:rsidRDefault="00877C40" w:rsidP="0062503A">
            <w:pPr>
              <w:pStyle w:val="a3"/>
              <w:ind w:firstLine="567"/>
              <w:rPr>
                <w:color w:val="000000" w:themeColor="text1"/>
                <w:sz w:val="24"/>
                <w:szCs w:val="24"/>
                <w:lang w:val="ro-MD"/>
              </w:rPr>
            </w:pPr>
            <w:r w:rsidRPr="00AB1E95">
              <w:rPr>
                <w:color w:val="000000" w:themeColor="text1"/>
                <w:sz w:val="24"/>
                <w:szCs w:val="24"/>
                <w:lang w:val="ro-MD"/>
              </w:rPr>
              <w:t>Asigurarea resurselor necesare pentru protejarea patrimoniului cultural nu este doar o responsabilitate națională, ci și un angajament internațional, conform legislației internaționale, inclusiv Convenției de la Florența privind protecția patrimoniului arhitectural. Promovarea identității naționale, prin păstrarea și valorificarea patrimoniului cultural, este un obiectiv strategic recunoscut, fiind esențial pentru securitatea națională.</w:t>
            </w:r>
          </w:p>
          <w:p w:rsidR="00877C40" w:rsidRPr="00AB1E95" w:rsidRDefault="00877C40" w:rsidP="0062503A">
            <w:pPr>
              <w:pStyle w:val="a3"/>
              <w:ind w:firstLine="567"/>
              <w:rPr>
                <w:color w:val="000000" w:themeColor="text1"/>
                <w:sz w:val="24"/>
                <w:szCs w:val="24"/>
                <w:lang w:val="ro-MD"/>
              </w:rPr>
            </w:pPr>
            <w:r w:rsidRPr="00AB1E95">
              <w:rPr>
                <w:color w:val="000000" w:themeColor="text1"/>
                <w:sz w:val="24"/>
                <w:szCs w:val="24"/>
                <w:lang w:val="ro-MD"/>
              </w:rPr>
              <w:t xml:space="preserve">Protejarea bunurilor culturale este considerată o responsabilitate fundamentală a statului. Alocarea a </w:t>
            </w:r>
            <w:bookmarkStart w:id="1" w:name="_Hlk179177161"/>
            <w:r w:rsidRPr="00AB1E95">
              <w:rPr>
                <w:color w:val="000000" w:themeColor="text1"/>
                <w:sz w:val="24"/>
                <w:szCs w:val="24"/>
                <w:lang w:val="ro-MD"/>
              </w:rPr>
              <w:t>50</w:t>
            </w:r>
            <w:r w:rsidR="003C1A65" w:rsidRPr="00AB1E95">
              <w:rPr>
                <w:color w:val="000000" w:themeColor="text1"/>
                <w:sz w:val="24"/>
                <w:szCs w:val="24"/>
                <w:lang w:val="ro-MD"/>
              </w:rPr>
              <w:t>.</w:t>
            </w:r>
            <w:r w:rsidRPr="00AB1E95">
              <w:rPr>
                <w:color w:val="000000" w:themeColor="text1"/>
                <w:sz w:val="24"/>
                <w:szCs w:val="24"/>
                <w:lang w:val="ro-MD"/>
              </w:rPr>
              <w:t>000</w:t>
            </w:r>
            <w:r w:rsidR="003C1A65" w:rsidRPr="00AB1E95">
              <w:rPr>
                <w:color w:val="000000" w:themeColor="text1"/>
                <w:sz w:val="24"/>
                <w:szCs w:val="24"/>
                <w:lang w:val="ro-MD"/>
              </w:rPr>
              <w:t>.</w:t>
            </w:r>
            <w:r w:rsidRPr="00AB1E95">
              <w:rPr>
                <w:color w:val="000000" w:themeColor="text1"/>
                <w:sz w:val="24"/>
                <w:szCs w:val="24"/>
                <w:lang w:val="ro-MD"/>
              </w:rPr>
              <w:t xml:space="preserve">000,00 lei </w:t>
            </w:r>
            <w:bookmarkEnd w:id="1"/>
            <w:r w:rsidRPr="00AB1E95">
              <w:rPr>
                <w:color w:val="000000" w:themeColor="text1"/>
                <w:sz w:val="24"/>
                <w:szCs w:val="24"/>
                <w:lang w:val="ro-MD"/>
              </w:rPr>
              <w:t>va permite desfășurarea unor proiecte de restaurare și intervenții la monumente (în special proprietate privată și proprietate publică a autorităților publice locale), care va contribui la conștientizarea valorii culturii pentru comunitate.</w:t>
            </w:r>
          </w:p>
          <w:p w:rsidR="00877C40" w:rsidRPr="00AB1E95" w:rsidRDefault="00877C40" w:rsidP="0062503A">
            <w:pPr>
              <w:ind w:firstLine="567"/>
              <w:rPr>
                <w:color w:val="000000" w:themeColor="text1"/>
                <w:sz w:val="24"/>
                <w:szCs w:val="24"/>
                <w:lang w:val="ro-MD"/>
              </w:rPr>
            </w:pPr>
            <w:r w:rsidRPr="00AB1E95">
              <w:rPr>
                <w:color w:val="000000" w:themeColor="text1"/>
                <w:sz w:val="24"/>
                <w:szCs w:val="24"/>
                <w:lang w:val="ro-MD"/>
              </w:rPr>
              <w:t>Există exemple care ilustrează dimensiunea investițiilor necesare pentru protejarea și valorificarea monumentelor, cum ar fi:</w:t>
            </w:r>
          </w:p>
          <w:p w:rsidR="00877C40" w:rsidRPr="00AB1E95" w:rsidRDefault="00877C40" w:rsidP="0062503A">
            <w:pPr>
              <w:ind w:firstLine="567"/>
              <w:rPr>
                <w:b/>
                <w:color w:val="000000" w:themeColor="text1"/>
                <w:sz w:val="24"/>
                <w:szCs w:val="24"/>
                <w:lang w:val="ro-MD"/>
              </w:rPr>
            </w:pPr>
            <w:r w:rsidRPr="00AB1E95">
              <w:rPr>
                <w:b/>
                <w:color w:val="000000" w:themeColor="text1"/>
                <w:sz w:val="24"/>
                <w:szCs w:val="24"/>
                <w:lang w:val="ro-MD"/>
              </w:rPr>
              <w:t>A) pentru elaborarea documentației de proiectare a intervențiilor la monumente:</w:t>
            </w:r>
          </w:p>
          <w:p w:rsidR="00877C40" w:rsidRPr="00AB1E95" w:rsidRDefault="00877C40" w:rsidP="0062503A">
            <w:pPr>
              <w:ind w:firstLine="567"/>
              <w:rPr>
                <w:color w:val="000000" w:themeColor="text1"/>
                <w:sz w:val="24"/>
                <w:szCs w:val="24"/>
                <w:lang w:val="ro-MD"/>
              </w:rPr>
            </w:pPr>
            <w:r w:rsidRPr="00AB1E95">
              <w:rPr>
                <w:color w:val="000000" w:themeColor="text1"/>
                <w:sz w:val="24"/>
                <w:szCs w:val="24"/>
                <w:lang w:val="ro-MD"/>
              </w:rPr>
              <w:t>- actualizarea și completarea documentației tehnice a proiectului de restaurare a Bisericii „Adormirea Maicii Domnului” din or. Căușeni – 681 735,60 lei (inclusiv TVA – 113 622,00 lei);</w:t>
            </w:r>
          </w:p>
          <w:p w:rsidR="00877C40" w:rsidRPr="00AB1E95" w:rsidRDefault="00877C40" w:rsidP="0062503A">
            <w:pPr>
              <w:ind w:firstLine="567"/>
              <w:rPr>
                <w:b/>
                <w:color w:val="000000" w:themeColor="text1"/>
                <w:sz w:val="24"/>
                <w:szCs w:val="24"/>
                <w:lang w:val="ro-MD"/>
              </w:rPr>
            </w:pPr>
            <w:r w:rsidRPr="00AB1E95">
              <w:rPr>
                <w:color w:val="000000" w:themeColor="text1"/>
                <w:sz w:val="24"/>
                <w:szCs w:val="24"/>
                <w:lang w:val="ro-MD"/>
              </w:rPr>
              <w:t>- elaborarea Planului Urbanistic de Detaliu (PUD) și a conceptului spațial – volumetric al revitalizării cartierului cuprins în perimetrul străzilor M. Kogălniceanu – Sfatul Țării – A. Sciusev – M. Cibotari, din mun. Chișinău, în care este amplasat Muzeul Național de Etnografie și Istorie Naturală – 178</w:t>
            </w:r>
            <w:r w:rsidR="000A75C2" w:rsidRPr="00AB1E95">
              <w:rPr>
                <w:color w:val="000000" w:themeColor="text1"/>
                <w:sz w:val="24"/>
                <w:szCs w:val="24"/>
                <w:lang w:val="ro-MD"/>
              </w:rPr>
              <w:t>.</w:t>
            </w:r>
            <w:r w:rsidRPr="00AB1E95">
              <w:rPr>
                <w:color w:val="000000" w:themeColor="text1"/>
                <w:sz w:val="24"/>
                <w:szCs w:val="24"/>
                <w:lang w:val="ro-MD"/>
              </w:rPr>
              <w:t>080,00 lei (inclusiv TVA – 29 680,00 lei).</w:t>
            </w:r>
          </w:p>
          <w:p w:rsidR="00877C40" w:rsidRPr="00AB1E95" w:rsidRDefault="00877C40" w:rsidP="0062503A">
            <w:pPr>
              <w:ind w:firstLine="567"/>
              <w:rPr>
                <w:b/>
                <w:color w:val="000000" w:themeColor="text1"/>
                <w:sz w:val="24"/>
                <w:szCs w:val="24"/>
                <w:lang w:val="ro-MD"/>
              </w:rPr>
            </w:pPr>
            <w:r w:rsidRPr="00AB1E95">
              <w:rPr>
                <w:b/>
                <w:color w:val="000000" w:themeColor="text1"/>
                <w:sz w:val="24"/>
                <w:szCs w:val="24"/>
                <w:lang w:val="ro-MD"/>
              </w:rPr>
              <w:t>B) pentru efectuarea intervențiilor la monumente:</w:t>
            </w:r>
          </w:p>
          <w:p w:rsidR="00877C40" w:rsidRPr="00AB1E95" w:rsidRDefault="00877C40" w:rsidP="0062503A">
            <w:pPr>
              <w:ind w:firstLine="567"/>
              <w:rPr>
                <w:color w:val="000000" w:themeColor="text1"/>
                <w:sz w:val="24"/>
                <w:szCs w:val="24"/>
                <w:lang w:val="ro-MD"/>
              </w:rPr>
            </w:pPr>
            <w:r w:rsidRPr="00AB1E95">
              <w:rPr>
                <w:color w:val="000000" w:themeColor="text1"/>
                <w:sz w:val="24"/>
                <w:szCs w:val="24"/>
                <w:lang w:val="ro-MD"/>
              </w:rPr>
              <w:t xml:space="preserve">- restaurarea și reabilitarea imobilului cu nr. cadastral 0100521.431.13, din str. Mihail Kogălniceanu, nr.82, mun. Chișinău, monument de arhitectură, artă și istorie – Clădirea fostei conduceri a Zemstvei guberniale a Basarabiei - 1 080 000,00 </w:t>
            </w:r>
            <w:bookmarkStart w:id="2" w:name="_Hlk179175372"/>
            <w:r w:rsidRPr="00AB1E95">
              <w:rPr>
                <w:color w:val="000000" w:themeColor="text1"/>
                <w:sz w:val="24"/>
                <w:szCs w:val="24"/>
                <w:lang w:val="ro-MD"/>
              </w:rPr>
              <w:t xml:space="preserve">lei </w:t>
            </w:r>
            <w:bookmarkEnd w:id="2"/>
            <w:r w:rsidRPr="00AB1E95">
              <w:rPr>
                <w:color w:val="000000" w:themeColor="text1"/>
                <w:sz w:val="24"/>
                <w:szCs w:val="24"/>
                <w:lang w:val="ro-MD"/>
              </w:rPr>
              <w:t>(inclusiv TVA – 180 000,00 lei);</w:t>
            </w:r>
          </w:p>
          <w:p w:rsidR="00877C40" w:rsidRPr="00AB1E95" w:rsidRDefault="00877C40" w:rsidP="0062503A">
            <w:pPr>
              <w:ind w:firstLine="567"/>
              <w:rPr>
                <w:color w:val="000000" w:themeColor="text1"/>
                <w:sz w:val="24"/>
                <w:szCs w:val="24"/>
                <w:lang w:val="ro-MD"/>
              </w:rPr>
            </w:pPr>
            <w:r w:rsidRPr="00AB1E95">
              <w:rPr>
                <w:b/>
                <w:color w:val="000000" w:themeColor="text1"/>
                <w:sz w:val="24"/>
                <w:szCs w:val="24"/>
                <w:lang w:val="ro-MD"/>
              </w:rPr>
              <w:t xml:space="preserve">- </w:t>
            </w:r>
            <w:r w:rsidRPr="00AB1E95">
              <w:rPr>
                <w:color w:val="000000" w:themeColor="text1"/>
                <w:sz w:val="24"/>
                <w:szCs w:val="24"/>
                <w:lang w:val="ro-MD"/>
              </w:rPr>
              <w:t>restaurarea și valorificarea imobilului cu nr. cadastral 0100520074.01 – sediul Oficiul Avocatului Poporului din str. Sfatul Țării, nr.16, mun. Chșinău, monument de arhitectură, artă și i</w:t>
            </w:r>
            <w:r w:rsidR="000A75C2" w:rsidRPr="00AB1E95">
              <w:rPr>
                <w:color w:val="000000" w:themeColor="text1"/>
                <w:sz w:val="24"/>
                <w:szCs w:val="24"/>
                <w:lang w:val="ro-MD"/>
              </w:rPr>
              <w:t>storie de importanță locală – 1.</w:t>
            </w:r>
            <w:r w:rsidRPr="00AB1E95">
              <w:rPr>
                <w:color w:val="000000" w:themeColor="text1"/>
                <w:sz w:val="24"/>
                <w:szCs w:val="24"/>
                <w:lang w:val="ro-MD"/>
              </w:rPr>
              <w:t>422 000,00 lei (inclusiv TVA – 237 000,00 lei).</w:t>
            </w:r>
          </w:p>
          <w:p w:rsidR="00877C40" w:rsidRPr="00AB1E95" w:rsidRDefault="00877C40" w:rsidP="0062503A">
            <w:pPr>
              <w:ind w:firstLine="567"/>
              <w:rPr>
                <w:b/>
                <w:color w:val="000000" w:themeColor="text1"/>
                <w:sz w:val="24"/>
                <w:szCs w:val="24"/>
                <w:lang w:val="ro-MD"/>
              </w:rPr>
            </w:pPr>
            <w:r w:rsidRPr="00AB1E95">
              <w:rPr>
                <w:b/>
                <w:color w:val="000000" w:themeColor="text1"/>
                <w:sz w:val="24"/>
                <w:szCs w:val="24"/>
                <w:lang w:val="ro-MD"/>
              </w:rPr>
              <w:t>C)</w:t>
            </w:r>
            <w:r w:rsidRPr="00AB1E95">
              <w:rPr>
                <w:color w:val="000000" w:themeColor="text1"/>
                <w:sz w:val="24"/>
                <w:szCs w:val="24"/>
                <w:lang w:val="ro-MD"/>
              </w:rPr>
              <w:t xml:space="preserve"> </w:t>
            </w:r>
            <w:r w:rsidRPr="00AB1E95">
              <w:rPr>
                <w:b/>
                <w:color w:val="000000" w:themeColor="text1"/>
                <w:sz w:val="24"/>
                <w:szCs w:val="24"/>
                <w:lang w:val="ro-MD"/>
              </w:rPr>
              <w:t>pentru elaborarea documentației de proiectare a intervențiilor la monumente și pentru efectuarea intervențiilor:</w:t>
            </w:r>
          </w:p>
          <w:p w:rsidR="00877C40" w:rsidRPr="00AB1E95" w:rsidRDefault="00877C40" w:rsidP="0062503A">
            <w:pPr>
              <w:ind w:firstLine="567"/>
              <w:rPr>
                <w:color w:val="000000" w:themeColor="text1"/>
                <w:sz w:val="24"/>
                <w:szCs w:val="24"/>
                <w:lang w:val="ro-MD"/>
              </w:rPr>
            </w:pPr>
            <w:r w:rsidRPr="00AB1E95">
              <w:rPr>
                <w:color w:val="000000" w:themeColor="text1"/>
                <w:sz w:val="24"/>
                <w:szCs w:val="24"/>
                <w:lang w:val="ro-MD"/>
              </w:rPr>
              <w:t xml:space="preserve">- restaurarea morii cu abur din satul Mereșeni - cost proiect </w:t>
            </w:r>
            <w:r w:rsidRPr="00AB1E95">
              <w:rPr>
                <w:bCs/>
                <w:color w:val="000000" w:themeColor="text1"/>
                <w:sz w:val="24"/>
                <w:szCs w:val="24"/>
                <w:lang w:val="ro-MD"/>
              </w:rPr>
              <w:t>150</w:t>
            </w:r>
            <w:r w:rsidR="000A75C2" w:rsidRPr="00AB1E95">
              <w:rPr>
                <w:bCs/>
                <w:color w:val="000000" w:themeColor="text1"/>
                <w:sz w:val="24"/>
                <w:szCs w:val="24"/>
                <w:lang w:val="ro-MD"/>
              </w:rPr>
              <w:t>.</w:t>
            </w:r>
            <w:r w:rsidRPr="00AB1E95">
              <w:rPr>
                <w:bCs/>
                <w:color w:val="000000" w:themeColor="text1"/>
                <w:sz w:val="24"/>
                <w:szCs w:val="24"/>
                <w:lang w:val="ro-MD"/>
              </w:rPr>
              <w:t>000,00</w:t>
            </w:r>
            <w:r w:rsidRPr="00AB1E95">
              <w:rPr>
                <w:color w:val="000000" w:themeColor="text1"/>
                <w:sz w:val="24"/>
                <w:szCs w:val="24"/>
                <w:lang w:val="ro-MD"/>
              </w:rPr>
              <w:t xml:space="preserve"> lei, deviz </w:t>
            </w:r>
            <w:r w:rsidRPr="00AB1E95">
              <w:rPr>
                <w:color w:val="000000" w:themeColor="text1"/>
                <w:sz w:val="24"/>
                <w:szCs w:val="24"/>
                <w:lang w:val="ro-MD"/>
              </w:rPr>
              <w:lastRenderedPageBreak/>
              <w:t xml:space="preserve">general pentru intervenții </w:t>
            </w:r>
            <w:r w:rsidRPr="00AB1E95">
              <w:rPr>
                <w:bCs/>
                <w:color w:val="000000" w:themeColor="text1"/>
                <w:sz w:val="24"/>
                <w:szCs w:val="24"/>
                <w:lang w:val="ro-MD"/>
              </w:rPr>
              <w:t>8</w:t>
            </w:r>
            <w:r w:rsidR="000A75C2" w:rsidRPr="00AB1E95">
              <w:rPr>
                <w:bCs/>
                <w:color w:val="000000" w:themeColor="text1"/>
                <w:sz w:val="24"/>
                <w:szCs w:val="24"/>
                <w:lang w:val="ro-MD"/>
              </w:rPr>
              <w:t>.</w:t>
            </w:r>
            <w:r w:rsidRPr="00AB1E95">
              <w:rPr>
                <w:bCs/>
                <w:color w:val="000000" w:themeColor="text1"/>
                <w:sz w:val="24"/>
                <w:szCs w:val="24"/>
                <w:lang w:val="ro-MD"/>
              </w:rPr>
              <w:t>000</w:t>
            </w:r>
            <w:r w:rsidR="000A75C2" w:rsidRPr="00AB1E95">
              <w:rPr>
                <w:bCs/>
                <w:color w:val="000000" w:themeColor="text1"/>
                <w:sz w:val="24"/>
                <w:szCs w:val="24"/>
                <w:lang w:val="ro-MD"/>
              </w:rPr>
              <w:t>.</w:t>
            </w:r>
            <w:r w:rsidRPr="00AB1E95">
              <w:rPr>
                <w:bCs/>
                <w:color w:val="000000" w:themeColor="text1"/>
                <w:sz w:val="24"/>
                <w:szCs w:val="24"/>
                <w:lang w:val="ro-MD"/>
              </w:rPr>
              <w:t>000,00</w:t>
            </w:r>
            <w:r w:rsidRPr="00AB1E95">
              <w:rPr>
                <w:color w:val="000000" w:themeColor="text1"/>
                <w:sz w:val="24"/>
                <w:szCs w:val="24"/>
                <w:lang w:val="ro-MD"/>
              </w:rPr>
              <w:t xml:space="preserve"> lei;</w:t>
            </w:r>
          </w:p>
          <w:p w:rsidR="00877C40" w:rsidRPr="00AB1E95" w:rsidRDefault="00877C40" w:rsidP="0062503A">
            <w:pPr>
              <w:ind w:firstLine="567"/>
              <w:rPr>
                <w:color w:val="000000" w:themeColor="text1"/>
                <w:sz w:val="24"/>
                <w:szCs w:val="24"/>
                <w:lang w:val="ro-MD"/>
              </w:rPr>
            </w:pPr>
            <w:r w:rsidRPr="00AB1E95">
              <w:rPr>
                <w:color w:val="000000" w:themeColor="text1"/>
                <w:sz w:val="24"/>
                <w:szCs w:val="24"/>
                <w:lang w:val="ro-MD"/>
              </w:rPr>
              <w:t xml:space="preserve">- restaurarea bisericii din lemn din satul Vorniceni - cost proiect </w:t>
            </w:r>
            <w:r w:rsidRPr="00AB1E95">
              <w:rPr>
                <w:bCs/>
                <w:color w:val="000000" w:themeColor="text1"/>
                <w:sz w:val="24"/>
                <w:szCs w:val="24"/>
                <w:lang w:val="ro-MD"/>
              </w:rPr>
              <w:t>300</w:t>
            </w:r>
            <w:r w:rsidR="000A75C2" w:rsidRPr="00AB1E95">
              <w:rPr>
                <w:bCs/>
                <w:color w:val="000000" w:themeColor="text1"/>
                <w:sz w:val="24"/>
                <w:szCs w:val="24"/>
                <w:lang w:val="ro-MD"/>
              </w:rPr>
              <w:t>.</w:t>
            </w:r>
            <w:r w:rsidRPr="00AB1E95">
              <w:rPr>
                <w:bCs/>
                <w:color w:val="000000" w:themeColor="text1"/>
                <w:sz w:val="24"/>
                <w:szCs w:val="24"/>
                <w:lang w:val="ro-MD"/>
              </w:rPr>
              <w:t>000,00</w:t>
            </w:r>
            <w:r w:rsidRPr="00AB1E95">
              <w:rPr>
                <w:color w:val="000000" w:themeColor="text1"/>
                <w:sz w:val="24"/>
                <w:szCs w:val="24"/>
                <w:lang w:val="ro-MD"/>
              </w:rPr>
              <w:t xml:space="preserve"> lei, deviz general </w:t>
            </w:r>
            <w:r w:rsidRPr="00AB1E95">
              <w:rPr>
                <w:bCs/>
                <w:color w:val="000000" w:themeColor="text1"/>
                <w:sz w:val="24"/>
                <w:szCs w:val="24"/>
                <w:lang w:val="ro-MD"/>
              </w:rPr>
              <w:t>4</w:t>
            </w:r>
            <w:r w:rsidR="000A75C2" w:rsidRPr="00AB1E95">
              <w:rPr>
                <w:bCs/>
                <w:color w:val="000000" w:themeColor="text1"/>
                <w:sz w:val="24"/>
                <w:szCs w:val="24"/>
                <w:lang w:val="ro-MD"/>
              </w:rPr>
              <w:t>.</w:t>
            </w:r>
            <w:r w:rsidRPr="00AB1E95">
              <w:rPr>
                <w:bCs/>
                <w:color w:val="000000" w:themeColor="text1"/>
                <w:sz w:val="24"/>
                <w:szCs w:val="24"/>
                <w:lang w:val="ro-MD"/>
              </w:rPr>
              <w:t>000</w:t>
            </w:r>
            <w:r w:rsidR="000A75C2" w:rsidRPr="00AB1E95">
              <w:rPr>
                <w:bCs/>
                <w:color w:val="000000" w:themeColor="text1"/>
                <w:sz w:val="24"/>
                <w:szCs w:val="24"/>
                <w:lang w:val="ro-MD"/>
              </w:rPr>
              <w:t>.</w:t>
            </w:r>
            <w:r w:rsidRPr="00AB1E95">
              <w:rPr>
                <w:bCs/>
                <w:color w:val="000000" w:themeColor="text1"/>
                <w:sz w:val="24"/>
                <w:szCs w:val="24"/>
                <w:lang w:val="ro-MD"/>
              </w:rPr>
              <w:t>000,00</w:t>
            </w:r>
            <w:r w:rsidRPr="00AB1E95">
              <w:rPr>
                <w:color w:val="000000" w:themeColor="text1"/>
                <w:sz w:val="24"/>
                <w:szCs w:val="24"/>
                <w:lang w:val="ro-MD"/>
              </w:rPr>
              <w:t xml:space="preserve"> lei;</w:t>
            </w:r>
          </w:p>
          <w:p w:rsidR="00877C40" w:rsidRPr="00AB1E95" w:rsidRDefault="00877C40" w:rsidP="0062503A">
            <w:pPr>
              <w:ind w:firstLine="567"/>
              <w:rPr>
                <w:color w:val="000000" w:themeColor="text1"/>
                <w:sz w:val="24"/>
                <w:szCs w:val="24"/>
                <w:lang w:val="ro-MD"/>
              </w:rPr>
            </w:pPr>
            <w:r w:rsidRPr="00AB1E95">
              <w:rPr>
                <w:color w:val="000000" w:themeColor="text1"/>
                <w:sz w:val="24"/>
                <w:szCs w:val="24"/>
                <w:lang w:val="ro-MD"/>
              </w:rPr>
              <w:t xml:space="preserve">- restaurarea clădirii muzeului literaturii române, fosta casă parte componentă a vilei Pronin, din str. Alexei Mateevici, nr. 73 - cost proiect </w:t>
            </w:r>
            <w:r w:rsidRPr="00AB1E95">
              <w:rPr>
                <w:bCs/>
                <w:color w:val="000000" w:themeColor="text1"/>
                <w:sz w:val="24"/>
                <w:szCs w:val="24"/>
                <w:lang w:val="ro-MD"/>
              </w:rPr>
              <w:t>800</w:t>
            </w:r>
            <w:r w:rsidR="000A75C2" w:rsidRPr="00AB1E95">
              <w:rPr>
                <w:bCs/>
                <w:color w:val="000000" w:themeColor="text1"/>
                <w:sz w:val="24"/>
                <w:szCs w:val="24"/>
                <w:lang w:val="ro-MD"/>
              </w:rPr>
              <w:t>.</w:t>
            </w:r>
            <w:r w:rsidRPr="00AB1E95">
              <w:rPr>
                <w:bCs/>
                <w:color w:val="000000" w:themeColor="text1"/>
                <w:sz w:val="24"/>
                <w:szCs w:val="24"/>
                <w:lang w:val="ro-MD"/>
              </w:rPr>
              <w:t>000,00</w:t>
            </w:r>
            <w:r w:rsidRPr="00AB1E95">
              <w:rPr>
                <w:color w:val="000000" w:themeColor="text1"/>
                <w:sz w:val="24"/>
                <w:szCs w:val="24"/>
                <w:lang w:val="ro-MD"/>
              </w:rPr>
              <w:t xml:space="preserve"> lei, deviz general </w:t>
            </w:r>
            <w:r w:rsidRPr="00AB1E95">
              <w:rPr>
                <w:bCs/>
                <w:color w:val="000000" w:themeColor="text1"/>
                <w:sz w:val="24"/>
                <w:szCs w:val="24"/>
                <w:lang w:val="ro-MD"/>
              </w:rPr>
              <w:t>36</w:t>
            </w:r>
            <w:r w:rsidR="000A75C2" w:rsidRPr="00AB1E95">
              <w:rPr>
                <w:bCs/>
                <w:color w:val="000000" w:themeColor="text1"/>
                <w:sz w:val="24"/>
                <w:szCs w:val="24"/>
                <w:lang w:val="ro-MD"/>
              </w:rPr>
              <w:t>.</w:t>
            </w:r>
            <w:r w:rsidRPr="00AB1E95">
              <w:rPr>
                <w:bCs/>
                <w:color w:val="000000" w:themeColor="text1"/>
                <w:sz w:val="24"/>
                <w:szCs w:val="24"/>
                <w:lang w:val="ro-MD"/>
              </w:rPr>
              <w:t>000</w:t>
            </w:r>
            <w:r w:rsidR="000A75C2" w:rsidRPr="00AB1E95">
              <w:rPr>
                <w:bCs/>
                <w:color w:val="000000" w:themeColor="text1"/>
                <w:sz w:val="24"/>
                <w:szCs w:val="24"/>
                <w:lang w:val="ro-MD"/>
              </w:rPr>
              <w:t>.</w:t>
            </w:r>
            <w:r w:rsidRPr="00AB1E95">
              <w:rPr>
                <w:bCs/>
                <w:color w:val="000000" w:themeColor="text1"/>
                <w:sz w:val="24"/>
                <w:szCs w:val="24"/>
                <w:lang w:val="ro-MD"/>
              </w:rPr>
              <w:t>000,00</w:t>
            </w:r>
            <w:r w:rsidRPr="00AB1E95">
              <w:rPr>
                <w:color w:val="000000" w:themeColor="text1"/>
                <w:sz w:val="24"/>
                <w:szCs w:val="24"/>
                <w:lang w:val="ro-MD"/>
              </w:rPr>
              <w:t xml:space="preserve"> lei.</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Fondul național al culturii, reprezintă un instrument prin care statul, pe de o parte va contribui la salvarea, protejarea și valorificarea monumentelor, iar pe de altă parte va stimula investitorii și proprietarii monumentelor și a construcțiilor amplasate pe terenurile monumentelor-sit și pe terenurile monumentelor-ansamblu (precum nucelul istoric al Chișinăului) să contribuie la protejarea și valorificarea monumentelor.</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Prin sprijinul bugetar de 50</w:t>
            </w:r>
            <w:r w:rsidR="000A75C2" w:rsidRPr="00AB1E95">
              <w:rPr>
                <w:color w:val="000000" w:themeColor="text1"/>
                <w:sz w:val="24"/>
                <w:szCs w:val="24"/>
                <w:lang w:val="ro-MD"/>
              </w:rPr>
              <w:t>.</w:t>
            </w:r>
            <w:r w:rsidRPr="00AB1E95">
              <w:rPr>
                <w:color w:val="000000" w:themeColor="text1"/>
                <w:sz w:val="24"/>
                <w:szCs w:val="24"/>
                <w:lang w:val="ro-MD"/>
              </w:rPr>
              <w:t>000</w:t>
            </w:r>
            <w:r w:rsidR="000A75C2" w:rsidRPr="00AB1E95">
              <w:rPr>
                <w:color w:val="000000" w:themeColor="text1"/>
                <w:sz w:val="24"/>
                <w:szCs w:val="24"/>
                <w:lang w:val="ro-MD"/>
              </w:rPr>
              <w:t>.</w:t>
            </w:r>
            <w:r w:rsidRPr="00AB1E95">
              <w:rPr>
                <w:color w:val="000000" w:themeColor="text1"/>
                <w:sz w:val="24"/>
                <w:szCs w:val="24"/>
                <w:lang w:val="ro-MD"/>
              </w:rPr>
              <w:t>000,00 lei, statul va atrage și contribuția proprie a investitorilor și a proprietarilor monumentelor și a construcțiilor amplasate pe terenurile monumentelor-sit și pe terenurile monumentelor-ansamblu în cuantum de la 50</w:t>
            </w:r>
            <w:r w:rsidR="000A75C2" w:rsidRPr="00AB1E95">
              <w:rPr>
                <w:color w:val="000000" w:themeColor="text1"/>
                <w:sz w:val="24"/>
                <w:szCs w:val="24"/>
                <w:lang w:val="ro-MD"/>
              </w:rPr>
              <w:t>.</w:t>
            </w:r>
            <w:r w:rsidRPr="00AB1E95">
              <w:rPr>
                <w:color w:val="000000" w:themeColor="text1"/>
                <w:sz w:val="24"/>
                <w:szCs w:val="24"/>
                <w:lang w:val="ro-MD"/>
              </w:rPr>
              <w:t>000</w:t>
            </w:r>
            <w:r w:rsidR="000A75C2" w:rsidRPr="00AB1E95">
              <w:rPr>
                <w:color w:val="000000" w:themeColor="text1"/>
                <w:sz w:val="24"/>
                <w:szCs w:val="24"/>
                <w:lang w:val="ro-MD"/>
              </w:rPr>
              <w:t>.</w:t>
            </w:r>
            <w:r w:rsidRPr="00AB1E95">
              <w:rPr>
                <w:color w:val="000000" w:themeColor="text1"/>
                <w:sz w:val="24"/>
                <w:szCs w:val="24"/>
                <w:lang w:val="ro-MD"/>
              </w:rPr>
              <w:t>000,00 lei la 100</w:t>
            </w:r>
            <w:r w:rsidR="000A75C2" w:rsidRPr="00AB1E95">
              <w:rPr>
                <w:color w:val="000000" w:themeColor="text1"/>
                <w:sz w:val="24"/>
                <w:szCs w:val="24"/>
                <w:lang w:val="ro-MD"/>
              </w:rPr>
              <w:t>.</w:t>
            </w:r>
            <w:r w:rsidRPr="00AB1E95">
              <w:rPr>
                <w:color w:val="000000" w:themeColor="text1"/>
                <w:sz w:val="24"/>
                <w:szCs w:val="24"/>
                <w:lang w:val="ro-MD"/>
              </w:rPr>
              <w:t>000</w:t>
            </w:r>
            <w:r w:rsidR="000A75C2" w:rsidRPr="00AB1E95">
              <w:rPr>
                <w:color w:val="000000" w:themeColor="text1"/>
                <w:sz w:val="24"/>
                <w:szCs w:val="24"/>
                <w:lang w:val="ro-MD"/>
              </w:rPr>
              <w:t>.</w:t>
            </w:r>
            <w:r w:rsidRPr="00AB1E95">
              <w:rPr>
                <w:color w:val="000000" w:themeColor="text1"/>
                <w:sz w:val="24"/>
                <w:szCs w:val="24"/>
                <w:lang w:val="ro-MD"/>
              </w:rPr>
              <w:t xml:space="preserve">000,00 lei. </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Prin aplicarea principiului de cofinanțare, prin intermediul fondului se planifică oferirea sprijinului financiar pentru:</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a) elaborarea proiectelor de intervenție la monumente și în zonele lor de protecție, în limitele a 30-80% din costul proiectului;</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b) efectuarea intervențiilor la monumente și în zonele lor de protecție, în limitele a 20-50% din volumul investițiilor;</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 xml:space="preserve">c) efectuarea lucrărilor de </w:t>
            </w:r>
            <w:r w:rsidRPr="00AB1E95">
              <w:rPr>
                <w:color w:val="000000" w:themeColor="text1"/>
                <w:sz w:val="24"/>
                <w:szCs w:val="24"/>
                <w:shd w:val="clear" w:color="auto" w:fill="FFFFFF"/>
                <w:lang w:val="ro-MD"/>
              </w:rPr>
              <w:t xml:space="preserve">identificare, </w:t>
            </w:r>
            <w:r w:rsidRPr="00AB1E95">
              <w:rPr>
                <w:color w:val="000000" w:themeColor="text1"/>
                <w:sz w:val="24"/>
                <w:szCs w:val="24"/>
                <w:lang w:val="ro-MD"/>
              </w:rPr>
              <w:t xml:space="preserve">cercetare, documentare, inventariere, stabilire a zonei de protecție, prevenire a distrugerii sau mutilării, digitalizare </w:t>
            </w:r>
            <w:r w:rsidRPr="00AB1E95">
              <w:rPr>
                <w:color w:val="000000" w:themeColor="text1"/>
                <w:sz w:val="24"/>
                <w:szCs w:val="24"/>
                <w:shd w:val="clear" w:color="auto" w:fill="FFFFFF"/>
                <w:lang w:val="ro-MD"/>
              </w:rPr>
              <w:t xml:space="preserve">și promovare a monumentelor, </w:t>
            </w:r>
            <w:r w:rsidRPr="00AB1E95">
              <w:rPr>
                <w:color w:val="000000" w:themeColor="text1"/>
                <w:sz w:val="24"/>
                <w:szCs w:val="24"/>
                <w:lang w:val="ro-MD"/>
              </w:rPr>
              <w:t>în limitele a 30-80% din costul lucrărilor respective.</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În plus, prin Fondul național al culturii se poate asigura finanțarea/co-finanțarea următoarelor servicii și lucrări:</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 xml:space="preserve">a) </w:t>
            </w:r>
            <w:r w:rsidR="001435C8" w:rsidRPr="00AB1E95">
              <w:rPr>
                <w:iCs/>
                <w:color w:val="000000" w:themeColor="text1"/>
                <w:sz w:val="24"/>
                <w:szCs w:val="24"/>
                <w:lang w:val="ro-MD"/>
              </w:rPr>
              <w:t>documentații</w:t>
            </w:r>
            <w:r w:rsidRPr="00AB1E95">
              <w:rPr>
                <w:iCs/>
                <w:color w:val="000000" w:themeColor="text1"/>
                <w:sz w:val="24"/>
                <w:szCs w:val="24"/>
                <w:lang w:val="ro-MD"/>
              </w:rPr>
              <w:t xml:space="preserve"> tehnico-economice și lucrări de intervenție în primă urgență pentru monumente istorice de categoria națională care prezintă pericol public sau care sunt în situația de a suferi pierderi majore/ireversibile de substanță istorică;</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 xml:space="preserve">b) </w:t>
            </w:r>
            <w:r w:rsidRPr="00AB1E95">
              <w:rPr>
                <w:iCs/>
                <w:color w:val="000000" w:themeColor="text1"/>
                <w:sz w:val="24"/>
                <w:szCs w:val="24"/>
                <w:lang w:val="ro-MD"/>
              </w:rPr>
              <w:t>documentații tehnico-economice și lucrări de intervenție pentru restaurarea fațadelor monumentelor istorice;</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 xml:space="preserve">c) </w:t>
            </w:r>
            <w:r w:rsidRPr="00AB1E95">
              <w:rPr>
                <w:iCs/>
                <w:color w:val="000000" w:themeColor="text1"/>
                <w:sz w:val="24"/>
                <w:szCs w:val="24"/>
                <w:lang w:val="ro-MD"/>
              </w:rPr>
              <w:t>lucrări de conservare, consolidare, restaurare și punere în valoare a monumentelor istorice pentru obiectivele care au documentații tehnico-economice avizate de Ministerul Culturii și pentru care au fost emise autorizații de construire;</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 xml:space="preserve">d) </w:t>
            </w:r>
            <w:r w:rsidRPr="00AB1E95">
              <w:rPr>
                <w:iCs/>
                <w:color w:val="000000" w:themeColor="text1"/>
                <w:sz w:val="24"/>
                <w:szCs w:val="24"/>
                <w:lang w:val="ro-MD"/>
              </w:rPr>
              <w:t>asistență tehnică de specialitate (studiu de fezabilitate, studii istorico-arhitecturale și istorico-urbanistice, ghiduri, metodologii, instrucțiuni de specialitate ș.a.);</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 xml:space="preserve">e) </w:t>
            </w:r>
            <w:r w:rsidRPr="00AB1E95">
              <w:rPr>
                <w:iCs/>
                <w:color w:val="000000" w:themeColor="text1"/>
                <w:sz w:val="24"/>
                <w:szCs w:val="24"/>
                <w:lang w:val="ro-MD"/>
              </w:rPr>
              <w:t>documentare și inventariere pentru monumentele istorice incluse în Registrul monumentelor Republicii Moldova ocrotite de stat, aprobat prin H</w:t>
            </w:r>
            <w:r w:rsidR="000A75C2" w:rsidRPr="00AB1E95">
              <w:rPr>
                <w:iCs/>
                <w:color w:val="000000" w:themeColor="text1"/>
                <w:sz w:val="24"/>
                <w:szCs w:val="24"/>
                <w:lang w:val="ro-MD"/>
              </w:rPr>
              <w:t xml:space="preserve">otărârea </w:t>
            </w:r>
            <w:r w:rsidRPr="00AB1E95">
              <w:rPr>
                <w:iCs/>
                <w:color w:val="000000" w:themeColor="text1"/>
                <w:sz w:val="24"/>
                <w:szCs w:val="24"/>
                <w:lang w:val="ro-MD"/>
              </w:rPr>
              <w:t>P</w:t>
            </w:r>
            <w:r w:rsidR="000A75C2" w:rsidRPr="00AB1E95">
              <w:rPr>
                <w:iCs/>
                <w:color w:val="000000" w:themeColor="text1"/>
                <w:sz w:val="24"/>
                <w:szCs w:val="24"/>
                <w:lang w:val="ro-MD"/>
              </w:rPr>
              <w:t>arlamentului</w:t>
            </w:r>
            <w:r w:rsidRPr="00AB1E95">
              <w:rPr>
                <w:iCs/>
                <w:color w:val="000000" w:themeColor="text1"/>
                <w:sz w:val="24"/>
                <w:szCs w:val="24"/>
                <w:lang w:val="ro-MD"/>
              </w:rPr>
              <w:t xml:space="preserve"> nr.1531/1993</w:t>
            </w:r>
            <w:r w:rsidRPr="00AB1E95">
              <w:rPr>
                <w:iCs/>
                <w:color w:val="FF0000"/>
                <w:sz w:val="24"/>
                <w:szCs w:val="24"/>
                <w:lang w:val="ro-MD"/>
              </w:rPr>
              <w:t>.</w:t>
            </w:r>
            <w:r w:rsidRPr="00AB1E95">
              <w:rPr>
                <w:iCs/>
                <w:color w:val="000000" w:themeColor="text1"/>
                <w:sz w:val="24"/>
                <w:szCs w:val="24"/>
                <w:lang w:val="ro-MD"/>
              </w:rPr>
              <w:t xml:space="preserve"> </w:t>
            </w:r>
            <w:r w:rsidRPr="00AB1E95">
              <w:rPr>
                <w:color w:val="000000" w:themeColor="text1"/>
                <w:sz w:val="24"/>
                <w:szCs w:val="24"/>
                <w:lang w:val="ro-MD"/>
              </w:rPr>
              <w:t>(acțiune impusă și de Curtea de Conturi).</w:t>
            </w:r>
          </w:p>
          <w:p w:rsidR="00877C40" w:rsidRPr="00AB1E95" w:rsidRDefault="00877C40" w:rsidP="0062503A">
            <w:pPr>
              <w:ind w:firstLine="589"/>
              <w:rPr>
                <w:color w:val="000000" w:themeColor="text1"/>
                <w:sz w:val="24"/>
                <w:szCs w:val="24"/>
                <w:lang w:val="ro-MD"/>
              </w:rPr>
            </w:pPr>
            <w:r w:rsidRPr="00AB1E95">
              <w:rPr>
                <w:color w:val="000000" w:themeColor="text1"/>
                <w:sz w:val="24"/>
                <w:szCs w:val="24"/>
                <w:lang w:val="ro-MD"/>
              </w:rPr>
              <w:t>Contribuția statului pentru fiecare categorie de program de finanțare se va stabili prin Hotărâre de Guvern</w:t>
            </w:r>
            <w:r w:rsidR="009075AA" w:rsidRPr="00AB1E95">
              <w:rPr>
                <w:color w:val="000000" w:themeColor="text1"/>
                <w:sz w:val="24"/>
                <w:szCs w:val="24"/>
                <w:lang w:val="ro-MD"/>
              </w:rPr>
              <w:t>,</w:t>
            </w:r>
            <w:r w:rsidRPr="00AB1E95">
              <w:rPr>
                <w:color w:val="000000" w:themeColor="text1"/>
                <w:sz w:val="24"/>
                <w:szCs w:val="24"/>
                <w:lang w:val="ro-MD"/>
              </w:rPr>
              <w:t xml:space="preserve"> în funcție de gradul de importanță a intevenției sau a lucrărilor de </w:t>
            </w:r>
            <w:r w:rsidRPr="00AB1E95">
              <w:rPr>
                <w:color w:val="000000" w:themeColor="text1"/>
                <w:sz w:val="24"/>
                <w:szCs w:val="24"/>
                <w:shd w:val="clear" w:color="auto" w:fill="FFFFFF"/>
                <w:lang w:val="ro-MD"/>
              </w:rPr>
              <w:t xml:space="preserve">identificare, </w:t>
            </w:r>
            <w:r w:rsidRPr="00AB1E95">
              <w:rPr>
                <w:color w:val="000000" w:themeColor="text1"/>
                <w:sz w:val="24"/>
                <w:szCs w:val="24"/>
                <w:lang w:val="ro-MD"/>
              </w:rPr>
              <w:t xml:space="preserve">cercetare, documentare, inventariere, etc asupra monumentelor precum și în funcție de valoarea proiectului, intervenției sau a lucrărilor de </w:t>
            </w:r>
            <w:r w:rsidRPr="00AB1E95">
              <w:rPr>
                <w:color w:val="000000" w:themeColor="text1"/>
                <w:sz w:val="24"/>
                <w:szCs w:val="24"/>
                <w:shd w:val="clear" w:color="auto" w:fill="FFFFFF"/>
                <w:lang w:val="ro-MD"/>
              </w:rPr>
              <w:t xml:space="preserve">identificare, </w:t>
            </w:r>
            <w:r w:rsidRPr="00AB1E95">
              <w:rPr>
                <w:color w:val="000000" w:themeColor="text1"/>
                <w:sz w:val="24"/>
                <w:szCs w:val="24"/>
                <w:lang w:val="ro-MD"/>
              </w:rPr>
              <w:t>cercetare, documentare, inventariere, etc.</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AB1E95" w:rsidRDefault="00877C40" w:rsidP="0062503A">
            <w:pPr>
              <w:shd w:val="clear" w:color="auto" w:fill="FFFFFF" w:themeFill="background1"/>
              <w:ind w:firstLine="589"/>
              <w:rPr>
                <w:i/>
                <w:color w:val="000000" w:themeColor="text1"/>
                <w:sz w:val="24"/>
                <w:szCs w:val="24"/>
                <w:lang w:val="ro-MD"/>
              </w:rPr>
            </w:pPr>
            <w:r w:rsidRPr="00AB1E95">
              <w:rPr>
                <w:i/>
                <w:color w:val="000000" w:themeColor="text1"/>
                <w:sz w:val="24"/>
                <w:szCs w:val="24"/>
                <w:lang w:val="ro-MD"/>
              </w:rPr>
              <w:lastRenderedPageBreak/>
              <w:t>4.3. Impactul asupra sectorului privat</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color w:val="000000" w:themeColor="text1"/>
                <w:sz w:val="24"/>
                <w:szCs w:val="24"/>
                <w:lang w:val="ro-MD"/>
              </w:rPr>
            </w:pPr>
            <w:r w:rsidRPr="00382573">
              <w:rPr>
                <w:color w:val="000000" w:themeColor="text1"/>
                <w:sz w:val="24"/>
                <w:szCs w:val="24"/>
                <w:lang w:val="ro-MD"/>
              </w:rPr>
              <w:t>Finanțarea, prin Fondul național al culturii, a proiectelor de protejare și valorificare a patrimoniului cultural va contribui la acumularea beneficiilor pentru sectorul privat în condițiile în care entitățile din sectorul privat vor avea acces la mijloacele Fondului național al culturii în vederea implementării proiectelor de valorificare a monumentelor.</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t>4.4. Impactul social</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color w:val="000000" w:themeColor="text1"/>
                <w:sz w:val="24"/>
                <w:szCs w:val="24"/>
                <w:lang w:val="ro-MD"/>
              </w:rPr>
            </w:pPr>
            <w:r w:rsidRPr="00382573">
              <w:rPr>
                <w:color w:val="000000" w:themeColor="text1"/>
                <w:sz w:val="24"/>
                <w:szCs w:val="24"/>
                <w:lang w:val="ro-MD"/>
              </w:rPr>
              <w:t>Finanțarea, prin Fondul național al culturii, a proiectelor de protejare și valorificare a patrimoniului cultural va contribui la acumularea beneficiilor pentru societate în condițiile în care se va lărgi cercul de subiecți (persoane fizice) care vor putea beneficia de mijloacele Fondului național al culturii.</w:t>
            </w:r>
          </w:p>
          <w:p w:rsidR="00877C40" w:rsidRPr="00382573" w:rsidRDefault="00877C40" w:rsidP="0062503A">
            <w:pPr>
              <w:shd w:val="clear" w:color="auto" w:fill="FFFFFF" w:themeFill="background1"/>
              <w:ind w:firstLine="589"/>
              <w:rPr>
                <w:color w:val="000000" w:themeColor="text1"/>
                <w:sz w:val="24"/>
                <w:szCs w:val="24"/>
                <w:lang w:val="ro-MD"/>
              </w:rPr>
            </w:pPr>
            <w:r w:rsidRPr="00382573">
              <w:rPr>
                <w:color w:val="000000" w:themeColor="text1"/>
                <w:sz w:val="24"/>
                <w:szCs w:val="24"/>
                <w:lang w:val="ro-MD"/>
              </w:rPr>
              <w:lastRenderedPageBreak/>
              <w:t xml:space="preserve">Astfel, vor fi elegibile pentru obținerea finanțării proiectelor de protejare și valorificare a patrimoniului cultural din mijloacele Fondului național al culturii și </w:t>
            </w:r>
            <w:r w:rsidRPr="00382573">
              <w:rPr>
                <w:b/>
                <w:color w:val="000000" w:themeColor="text1"/>
                <w:sz w:val="24"/>
                <w:szCs w:val="24"/>
                <w:lang w:val="ro-MD"/>
              </w:rPr>
              <w:t>persoana fizică</w:t>
            </w:r>
            <w:r w:rsidRPr="00382573">
              <w:rPr>
                <w:color w:val="000000" w:themeColor="text1"/>
                <w:sz w:val="24"/>
                <w:szCs w:val="24"/>
                <w:lang w:val="ro-MD"/>
              </w:rPr>
              <w:t xml:space="preserve"> sau persoana juridică proprietar, administrator sau gestionar al monumentului sau al bunului imobil amplasat pe terenul monumentului-sit sau pe terenul monumentului-ansamblu.</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lastRenderedPageBreak/>
              <w:t>4.4.1. Impactul asupra datelor cu caracter personal</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color w:val="000000" w:themeColor="text1"/>
                <w:sz w:val="24"/>
                <w:szCs w:val="24"/>
                <w:lang w:val="ro-MD"/>
              </w:rPr>
            </w:pPr>
            <w:r w:rsidRPr="00382573">
              <w:rPr>
                <w:b/>
                <w:color w:val="000000" w:themeColor="text1"/>
                <w:sz w:val="24"/>
                <w:szCs w:val="24"/>
                <w:lang w:val="ro-MD"/>
              </w:rPr>
              <w:t>Nu este aplicabil.</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t>4.4.2. Impactul asupra echității și egalității de gen</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color w:val="000000" w:themeColor="text1"/>
                <w:sz w:val="24"/>
                <w:szCs w:val="24"/>
                <w:lang w:val="ro-MD"/>
              </w:rPr>
            </w:pPr>
            <w:r w:rsidRPr="00382573">
              <w:rPr>
                <w:b/>
                <w:color w:val="000000" w:themeColor="text1"/>
                <w:sz w:val="24"/>
                <w:szCs w:val="24"/>
                <w:lang w:val="ro-MD"/>
              </w:rPr>
              <w:t>Nu este aplicabil.</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t>4.5. Impactul asupra mediului</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color w:val="000000" w:themeColor="text1"/>
                <w:sz w:val="24"/>
                <w:szCs w:val="24"/>
                <w:lang w:val="ro-MD"/>
              </w:rPr>
            </w:pPr>
            <w:r w:rsidRPr="00382573">
              <w:rPr>
                <w:color w:val="000000" w:themeColor="text1"/>
                <w:sz w:val="24"/>
                <w:szCs w:val="24"/>
                <w:lang w:val="ro-MD"/>
              </w:rPr>
              <w:t>Finanțarea, prin Fondul național al culturii, a proiectelor de protejare și valorificare a patrimoniului cultural va contribui la acumularea beneficiilor pentru mediul înconjurător în condițiile în care monumentele sunt părți componente ale mediului înconjurător.</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t>4.6. Alte impacturi și informații relevante</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7C40" w:rsidRPr="00382573" w:rsidRDefault="00877C40" w:rsidP="0062503A">
            <w:pPr>
              <w:shd w:val="clear" w:color="auto" w:fill="FFFFFF" w:themeFill="background1"/>
              <w:ind w:firstLine="589"/>
              <w:rPr>
                <w:b/>
                <w:color w:val="000000" w:themeColor="text1"/>
                <w:sz w:val="24"/>
                <w:szCs w:val="24"/>
                <w:lang w:val="ro-MD"/>
              </w:rPr>
            </w:pPr>
            <w:r w:rsidRPr="00382573">
              <w:rPr>
                <w:b/>
                <w:color w:val="000000" w:themeColor="text1"/>
                <w:sz w:val="24"/>
                <w:szCs w:val="24"/>
                <w:lang w:val="ro-MD"/>
              </w:rPr>
              <w:t>Nu este aplicabil.</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77C40" w:rsidRPr="00382573" w:rsidRDefault="00877C40" w:rsidP="0062503A">
            <w:pPr>
              <w:shd w:val="clear" w:color="auto" w:fill="FFFFFF" w:themeFill="background1"/>
              <w:ind w:firstLine="589"/>
              <w:rPr>
                <w:b/>
                <w:bCs/>
                <w:color w:val="000000" w:themeColor="text1"/>
                <w:sz w:val="24"/>
                <w:szCs w:val="24"/>
                <w:lang w:val="ro-MD"/>
              </w:rPr>
            </w:pPr>
            <w:r w:rsidRPr="00382573">
              <w:rPr>
                <w:b/>
                <w:bCs/>
                <w:color w:val="000000" w:themeColor="text1"/>
                <w:sz w:val="24"/>
                <w:szCs w:val="24"/>
                <w:lang w:val="ro-MD"/>
              </w:rPr>
              <w:t xml:space="preserve">5. Compatibilitatea proiectului actului normativ cu legislația UE </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t>5.1. Măsuri normative necesare pentru transpunerea actelor juridice ale UE în legislația națională</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b/>
                <w:color w:val="000000" w:themeColor="text1"/>
                <w:sz w:val="24"/>
                <w:szCs w:val="24"/>
                <w:lang w:val="ro-MD"/>
              </w:rPr>
            </w:pPr>
            <w:r w:rsidRPr="00382573">
              <w:rPr>
                <w:b/>
                <w:color w:val="000000" w:themeColor="text1"/>
                <w:sz w:val="24"/>
                <w:szCs w:val="24"/>
                <w:lang w:val="ro-MD"/>
              </w:rPr>
              <w:t>Nu este aplicabil.</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77C40" w:rsidRPr="00382573" w:rsidRDefault="00877C40" w:rsidP="0062503A">
            <w:pPr>
              <w:shd w:val="clear" w:color="auto" w:fill="FFFFFF" w:themeFill="background1"/>
              <w:ind w:firstLine="589"/>
              <w:rPr>
                <w:i/>
                <w:color w:val="000000" w:themeColor="text1"/>
                <w:sz w:val="24"/>
                <w:szCs w:val="24"/>
                <w:lang w:val="ro-MD"/>
              </w:rPr>
            </w:pPr>
            <w:r w:rsidRPr="00382573">
              <w:rPr>
                <w:i/>
                <w:color w:val="000000" w:themeColor="text1"/>
                <w:sz w:val="24"/>
                <w:szCs w:val="24"/>
                <w:lang w:val="ro-MD"/>
              </w:rPr>
              <w:t>5.2. Măsuri normative care urmăresc crearea cadrului juridic intern necesar pentru implementarea legislației UE</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7C40" w:rsidRPr="00382573" w:rsidRDefault="00877C40" w:rsidP="0062503A">
            <w:pPr>
              <w:shd w:val="clear" w:color="auto" w:fill="FFFFFF" w:themeFill="background1"/>
              <w:ind w:firstLine="589"/>
              <w:rPr>
                <w:color w:val="000000" w:themeColor="text1"/>
                <w:sz w:val="24"/>
                <w:szCs w:val="24"/>
                <w:lang w:val="ro-MD"/>
              </w:rPr>
            </w:pPr>
            <w:r w:rsidRPr="00382573">
              <w:rPr>
                <w:b/>
                <w:color w:val="000000" w:themeColor="text1"/>
                <w:sz w:val="24"/>
                <w:szCs w:val="24"/>
                <w:lang w:val="ro-MD"/>
              </w:rPr>
              <w:t>Nu este aplicabil.</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77C40" w:rsidRPr="00382573" w:rsidRDefault="00877C40" w:rsidP="0062503A">
            <w:pPr>
              <w:shd w:val="clear" w:color="auto" w:fill="FFFFFF" w:themeFill="background1"/>
              <w:ind w:firstLine="589"/>
              <w:rPr>
                <w:b/>
                <w:bCs/>
                <w:color w:val="000000" w:themeColor="text1"/>
                <w:sz w:val="24"/>
                <w:szCs w:val="24"/>
                <w:lang w:val="ro-MD"/>
              </w:rPr>
            </w:pPr>
            <w:r w:rsidRPr="00382573">
              <w:rPr>
                <w:b/>
                <w:bCs/>
                <w:color w:val="000000" w:themeColor="text1"/>
                <w:sz w:val="24"/>
                <w:szCs w:val="24"/>
                <w:lang w:val="ro-MD"/>
              </w:rPr>
              <w:t>6. Avizarea și consultarea publică a proiectului actului normativ</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7C40" w:rsidRDefault="00877C40" w:rsidP="009075AA">
            <w:pPr>
              <w:shd w:val="clear" w:color="auto" w:fill="FFFFFF" w:themeFill="background1"/>
              <w:ind w:firstLine="589"/>
              <w:rPr>
                <w:color w:val="000000" w:themeColor="text1"/>
                <w:sz w:val="24"/>
                <w:szCs w:val="24"/>
                <w:lang w:val="ro-MD"/>
              </w:rPr>
            </w:pPr>
            <w:r w:rsidRPr="000B5C08">
              <w:rPr>
                <w:color w:val="000000" w:themeColor="text1"/>
                <w:sz w:val="24"/>
                <w:szCs w:val="24"/>
                <w:lang w:val="ro-MD"/>
              </w:rPr>
              <w:t xml:space="preserve">Anunțul privind inițierea procedurii de elaborare a proiectului de lege a fost plasat </w:t>
            </w:r>
            <w:r w:rsidRPr="000B5C08">
              <w:rPr>
                <w:color w:val="000000" w:themeColor="text1"/>
                <w:sz w:val="24"/>
                <w:szCs w:val="24"/>
                <w:lang w:val="ro-MD" w:eastAsia="en-GB"/>
              </w:rPr>
              <w:t>pe pagina web a ministerului (www.mc.gov.md), secțiunea – Transparența decizională și pe site-ul particip.gov.md (</w:t>
            </w:r>
            <w:hyperlink r:id="rId6" w:history="1">
              <w:r w:rsidR="000B5C08" w:rsidRPr="00DD73ED">
                <w:rPr>
                  <w:rStyle w:val="a9"/>
                  <w:sz w:val="24"/>
                  <w:szCs w:val="24"/>
                  <w:lang w:val="ro-MD" w:eastAsia="en-GB"/>
                </w:rPr>
                <w:t>https://particip.gov.md/ro/document/stages/*/12891</w:t>
              </w:r>
            </w:hyperlink>
            <w:r w:rsidRPr="000B5C08">
              <w:rPr>
                <w:color w:val="000000" w:themeColor="text1"/>
                <w:sz w:val="24"/>
                <w:szCs w:val="24"/>
                <w:lang w:val="ro-MD"/>
              </w:rPr>
              <w:t>).</w:t>
            </w:r>
          </w:p>
          <w:p w:rsidR="0062503A" w:rsidRPr="000B5C08" w:rsidRDefault="00877C40" w:rsidP="0062503A">
            <w:pPr>
              <w:shd w:val="clear" w:color="auto" w:fill="FFFFFF" w:themeFill="background1"/>
              <w:ind w:firstLine="589"/>
              <w:rPr>
                <w:color w:val="000000" w:themeColor="text1"/>
                <w:sz w:val="24"/>
                <w:szCs w:val="24"/>
                <w:lang w:val="ro-MD"/>
              </w:rPr>
            </w:pPr>
            <w:r w:rsidRPr="000B5C08">
              <w:rPr>
                <w:color w:val="000000" w:themeColor="text1"/>
                <w:sz w:val="24"/>
                <w:szCs w:val="24"/>
                <w:lang w:val="ro-MD"/>
              </w:rPr>
              <w:t>Proi</w:t>
            </w:r>
            <w:r w:rsidR="0062503A" w:rsidRPr="000B5C08">
              <w:rPr>
                <w:color w:val="000000" w:themeColor="text1"/>
                <w:sz w:val="24"/>
                <w:szCs w:val="24"/>
                <w:lang w:val="ro-MD"/>
              </w:rPr>
              <w:t>ectul a fost</w:t>
            </w:r>
            <w:r w:rsidR="000B5C08" w:rsidRPr="000B5C08">
              <w:rPr>
                <w:color w:val="000000" w:themeColor="text1"/>
                <w:sz w:val="24"/>
                <w:szCs w:val="24"/>
                <w:lang w:val="ro-MD"/>
              </w:rPr>
              <w:t xml:space="preserve"> avizat de Ministerul Finanțelor, </w:t>
            </w:r>
            <w:r w:rsidR="0062503A" w:rsidRPr="000B5C08">
              <w:rPr>
                <w:color w:val="000000" w:themeColor="text1"/>
                <w:sz w:val="24"/>
                <w:szCs w:val="24"/>
                <w:lang w:val="ro-MD"/>
              </w:rPr>
              <w:t>Ministerul Infrastructurii și Dezvoltării Reg</w:t>
            </w:r>
            <w:r w:rsidR="000B5C08" w:rsidRPr="000B5C08">
              <w:rPr>
                <w:color w:val="000000" w:themeColor="text1"/>
                <w:sz w:val="24"/>
                <w:szCs w:val="24"/>
                <w:lang w:val="ro-MD"/>
              </w:rPr>
              <w:t xml:space="preserve">ionale și </w:t>
            </w:r>
            <w:r w:rsidR="0062503A" w:rsidRPr="000B5C08">
              <w:rPr>
                <w:color w:val="000000" w:themeColor="text1"/>
                <w:sz w:val="24"/>
                <w:szCs w:val="24"/>
                <w:lang w:val="ro-MD"/>
              </w:rPr>
              <w:t>Ministerul Dezvoltării Economice și Digitalizării.</w:t>
            </w:r>
          </w:p>
          <w:p w:rsidR="00877C40" w:rsidRPr="000B5C08" w:rsidRDefault="0062503A" w:rsidP="009075AA">
            <w:pPr>
              <w:shd w:val="clear" w:color="auto" w:fill="FFFFFF" w:themeFill="background1"/>
              <w:ind w:firstLine="589"/>
              <w:rPr>
                <w:color w:val="000000" w:themeColor="text1"/>
                <w:sz w:val="24"/>
                <w:szCs w:val="24"/>
                <w:lang w:val="ro-MD"/>
              </w:rPr>
            </w:pPr>
            <w:r w:rsidRPr="000B5C08">
              <w:rPr>
                <w:color w:val="000000" w:themeColor="text1"/>
                <w:sz w:val="24"/>
                <w:szCs w:val="24"/>
                <w:lang w:val="ro-MD"/>
              </w:rPr>
              <w:t xml:space="preserve">Recomandările și </w:t>
            </w:r>
            <w:r w:rsidR="009075AA" w:rsidRPr="000B5C08">
              <w:rPr>
                <w:color w:val="000000" w:themeColor="text1"/>
                <w:sz w:val="24"/>
                <w:szCs w:val="24"/>
                <w:lang w:val="ro-MD"/>
              </w:rPr>
              <w:t>o</w:t>
            </w:r>
            <w:r w:rsidRPr="000B5C08">
              <w:rPr>
                <w:color w:val="000000" w:themeColor="text1"/>
                <w:sz w:val="24"/>
                <w:szCs w:val="24"/>
                <w:lang w:val="ro-MD"/>
              </w:rPr>
              <w:t>biecțiile participanților la procedura de avizare</w:t>
            </w:r>
            <w:r w:rsidR="009075AA" w:rsidRPr="000B5C08">
              <w:rPr>
                <w:color w:val="000000" w:themeColor="text1"/>
                <w:sz w:val="24"/>
                <w:szCs w:val="24"/>
                <w:lang w:val="ro-MD"/>
              </w:rPr>
              <w:t>,</w:t>
            </w:r>
            <w:r w:rsidRPr="000B5C08">
              <w:rPr>
                <w:color w:val="000000" w:themeColor="text1"/>
                <w:sz w:val="24"/>
                <w:szCs w:val="24"/>
                <w:lang w:val="ro-MD"/>
              </w:rPr>
              <w:t xml:space="preserve"> precum și argumentele Ministerului Culturii pe marginea aces</w:t>
            </w:r>
            <w:r w:rsidR="00C77357" w:rsidRPr="000B5C08">
              <w:rPr>
                <w:color w:val="000000" w:themeColor="text1"/>
                <w:sz w:val="24"/>
                <w:szCs w:val="24"/>
                <w:lang w:val="ro-MD"/>
              </w:rPr>
              <w:t>tora</w:t>
            </w:r>
            <w:r w:rsidR="009075AA" w:rsidRPr="000B5C08">
              <w:rPr>
                <w:color w:val="000000" w:themeColor="text1"/>
                <w:sz w:val="24"/>
                <w:szCs w:val="24"/>
                <w:lang w:val="ro-MD"/>
              </w:rPr>
              <w:t>,</w:t>
            </w:r>
            <w:r w:rsidR="00C77357" w:rsidRPr="000B5C08">
              <w:rPr>
                <w:color w:val="000000" w:themeColor="text1"/>
                <w:sz w:val="24"/>
                <w:szCs w:val="24"/>
                <w:lang w:val="ro-MD"/>
              </w:rPr>
              <w:t xml:space="preserve"> au fost expuse în Sinteza obiecțiilor și p</w:t>
            </w:r>
            <w:r w:rsidRPr="000B5C08">
              <w:rPr>
                <w:color w:val="000000" w:themeColor="text1"/>
                <w:sz w:val="24"/>
                <w:szCs w:val="24"/>
                <w:lang w:val="ro-MD"/>
              </w:rPr>
              <w:t>ropunerilor</w:t>
            </w:r>
            <w:r w:rsidR="00877C40" w:rsidRPr="000B5C08">
              <w:rPr>
                <w:color w:val="000000" w:themeColor="text1"/>
                <w:sz w:val="24"/>
                <w:szCs w:val="24"/>
                <w:lang w:val="ro-MD"/>
              </w:rPr>
              <w:t>.</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77C40" w:rsidRPr="000B5C08" w:rsidRDefault="00877C40" w:rsidP="0062503A">
            <w:pPr>
              <w:shd w:val="clear" w:color="auto" w:fill="FFFFFF" w:themeFill="background1"/>
              <w:ind w:firstLine="589"/>
              <w:rPr>
                <w:b/>
                <w:bCs/>
                <w:color w:val="000000" w:themeColor="text1"/>
                <w:sz w:val="24"/>
                <w:szCs w:val="24"/>
                <w:lang w:val="ro-MD"/>
              </w:rPr>
            </w:pPr>
            <w:r w:rsidRPr="000B5C08">
              <w:rPr>
                <w:b/>
                <w:bCs/>
                <w:color w:val="000000" w:themeColor="text1"/>
                <w:sz w:val="24"/>
                <w:szCs w:val="24"/>
                <w:lang w:val="ro-MD"/>
              </w:rPr>
              <w:t>7. Concluziile expertizelor</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877C40" w:rsidRPr="00382573" w:rsidRDefault="00877C40" w:rsidP="0062503A">
            <w:pPr>
              <w:shd w:val="clear" w:color="auto" w:fill="FFFFFF" w:themeFill="background1"/>
              <w:ind w:firstLine="589"/>
              <w:rPr>
                <w:bCs/>
                <w:color w:val="000000" w:themeColor="text1"/>
                <w:sz w:val="24"/>
                <w:szCs w:val="24"/>
                <w:lang w:val="ro-MD"/>
              </w:rPr>
            </w:pPr>
            <w:r w:rsidRPr="00382573">
              <w:rPr>
                <w:bCs/>
                <w:color w:val="000000" w:themeColor="text1"/>
                <w:sz w:val="24"/>
                <w:szCs w:val="24"/>
                <w:lang w:val="ro-MD"/>
              </w:rPr>
              <w:t>Proiectul urmează a fi supus expertizei juridice la Ministerul Justiției și expertizei anticorupție la Centrul Național Anticorupție.</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77C40" w:rsidRPr="00382573" w:rsidRDefault="00877C40" w:rsidP="0062503A">
            <w:pPr>
              <w:shd w:val="clear" w:color="auto" w:fill="FFFFFF" w:themeFill="background1"/>
              <w:ind w:firstLine="589"/>
              <w:rPr>
                <w:b/>
                <w:bCs/>
                <w:color w:val="000000" w:themeColor="text1"/>
                <w:sz w:val="24"/>
                <w:szCs w:val="24"/>
                <w:lang w:val="ro-MD"/>
              </w:rPr>
            </w:pPr>
            <w:r w:rsidRPr="00382573">
              <w:rPr>
                <w:b/>
                <w:bCs/>
                <w:color w:val="000000" w:themeColor="text1"/>
                <w:sz w:val="24"/>
                <w:szCs w:val="24"/>
                <w:lang w:val="ro-MD"/>
              </w:rPr>
              <w:t>8. Modul de încorporare a actului în cadrul normativ existent</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7C40" w:rsidRPr="00382573" w:rsidRDefault="00877C40" w:rsidP="0062503A">
            <w:pPr>
              <w:shd w:val="clear" w:color="auto" w:fill="FFFFFF" w:themeFill="background1"/>
              <w:ind w:firstLine="589"/>
              <w:rPr>
                <w:b/>
                <w:color w:val="000000" w:themeColor="text1"/>
                <w:sz w:val="24"/>
                <w:szCs w:val="24"/>
                <w:lang w:val="ro-MD"/>
              </w:rPr>
            </w:pPr>
            <w:r w:rsidRPr="00382573">
              <w:rPr>
                <w:b/>
                <w:color w:val="000000" w:themeColor="text1"/>
                <w:sz w:val="24"/>
                <w:szCs w:val="24"/>
                <w:lang w:val="ro-MD"/>
              </w:rPr>
              <w:t>Nu este aplicabil.</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77C40" w:rsidRPr="00382573" w:rsidRDefault="00877C40" w:rsidP="0062503A">
            <w:pPr>
              <w:shd w:val="clear" w:color="auto" w:fill="FFFFFF" w:themeFill="background1"/>
              <w:ind w:firstLine="589"/>
              <w:rPr>
                <w:b/>
                <w:bCs/>
                <w:color w:val="000000" w:themeColor="text1"/>
                <w:sz w:val="24"/>
                <w:szCs w:val="24"/>
                <w:lang w:val="ro-MD"/>
              </w:rPr>
            </w:pPr>
            <w:r w:rsidRPr="00382573">
              <w:rPr>
                <w:b/>
                <w:bCs/>
                <w:color w:val="000000" w:themeColor="text1"/>
                <w:sz w:val="24"/>
                <w:szCs w:val="24"/>
                <w:lang w:val="ro-MD"/>
              </w:rPr>
              <w:t>9. Măsurile necesare pentru implementarea prevederilor proiectului actului normativ</w:t>
            </w:r>
          </w:p>
        </w:tc>
      </w:tr>
      <w:tr w:rsidR="00877C40" w:rsidRPr="00382573" w:rsidTr="0062503A">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7C40" w:rsidRPr="00382573" w:rsidRDefault="00877C40" w:rsidP="0062503A">
            <w:pPr>
              <w:shd w:val="clear" w:color="auto" w:fill="FFFFFF" w:themeFill="background1"/>
              <w:ind w:firstLine="589"/>
              <w:rPr>
                <w:color w:val="000000" w:themeColor="text1"/>
                <w:sz w:val="24"/>
                <w:szCs w:val="24"/>
                <w:lang w:val="ro-MD"/>
              </w:rPr>
            </w:pPr>
            <w:r w:rsidRPr="00382573">
              <w:rPr>
                <w:color w:val="000000" w:themeColor="text1"/>
                <w:sz w:val="24"/>
                <w:szCs w:val="24"/>
                <w:lang w:val="ro-MD"/>
              </w:rPr>
              <w:t>Pentru implementarea prevederilor proiectului actului normativ nu sunt necesare măsuri suplimentare decât măsurile de implementare aplicate pentru Legea nr.12/2024 privind Fondul național al culturii.</w:t>
            </w:r>
          </w:p>
        </w:tc>
      </w:tr>
    </w:tbl>
    <w:p w:rsidR="00877C40" w:rsidRPr="00382573" w:rsidRDefault="00877C40" w:rsidP="00877C40">
      <w:pPr>
        <w:shd w:val="clear" w:color="auto" w:fill="FFFFFF" w:themeFill="background1"/>
        <w:tabs>
          <w:tab w:val="left" w:pos="884"/>
          <w:tab w:val="left" w:pos="1196"/>
        </w:tabs>
        <w:rPr>
          <w:b/>
          <w:i/>
          <w:iCs/>
          <w:color w:val="000000" w:themeColor="text1"/>
          <w:sz w:val="24"/>
          <w:szCs w:val="24"/>
          <w:lang w:val="ro-MD"/>
        </w:rPr>
      </w:pPr>
    </w:p>
    <w:p w:rsidR="00877C40" w:rsidRPr="00382573" w:rsidRDefault="00877C40" w:rsidP="00877C40">
      <w:pPr>
        <w:shd w:val="clear" w:color="auto" w:fill="FFFFFF" w:themeFill="background1"/>
        <w:tabs>
          <w:tab w:val="left" w:pos="884"/>
          <w:tab w:val="left" w:pos="1196"/>
        </w:tabs>
        <w:ind w:firstLine="0"/>
        <w:rPr>
          <w:b/>
          <w:i/>
          <w:iCs/>
          <w:color w:val="000000" w:themeColor="text1"/>
          <w:sz w:val="24"/>
          <w:szCs w:val="24"/>
          <w:lang w:val="ro-MD"/>
        </w:rPr>
      </w:pPr>
    </w:p>
    <w:p w:rsidR="00877C40" w:rsidRPr="00382573" w:rsidRDefault="00877C40" w:rsidP="00877C40">
      <w:pPr>
        <w:shd w:val="clear" w:color="auto" w:fill="FFFFFF" w:themeFill="background1"/>
        <w:tabs>
          <w:tab w:val="left" w:pos="884"/>
          <w:tab w:val="left" w:pos="1196"/>
        </w:tabs>
        <w:ind w:firstLine="0"/>
        <w:rPr>
          <w:b/>
          <w:i/>
          <w:iCs/>
          <w:color w:val="000000" w:themeColor="text1"/>
          <w:sz w:val="24"/>
          <w:szCs w:val="24"/>
          <w:lang w:val="ro-MD"/>
        </w:rPr>
      </w:pPr>
    </w:p>
    <w:p w:rsidR="00877C40" w:rsidRPr="00382573" w:rsidRDefault="00877C40" w:rsidP="00877C40">
      <w:pPr>
        <w:shd w:val="clear" w:color="auto" w:fill="FFFFFF" w:themeFill="background1"/>
        <w:tabs>
          <w:tab w:val="left" w:pos="884"/>
          <w:tab w:val="left" w:pos="1196"/>
        </w:tabs>
        <w:ind w:right="708" w:firstLine="0"/>
        <w:jc w:val="center"/>
        <w:rPr>
          <w:b/>
          <w:iCs/>
          <w:color w:val="000000" w:themeColor="text1"/>
          <w:sz w:val="24"/>
          <w:szCs w:val="24"/>
          <w:lang w:val="ro-MD"/>
        </w:rPr>
      </w:pPr>
      <w:r w:rsidRPr="00382573">
        <w:rPr>
          <w:b/>
          <w:iCs/>
          <w:color w:val="000000" w:themeColor="text1"/>
          <w:sz w:val="24"/>
          <w:szCs w:val="24"/>
          <w:lang w:val="ro-MD"/>
        </w:rPr>
        <w:t xml:space="preserve">Ministrul culturii </w:t>
      </w:r>
      <w:r w:rsidRPr="00382573">
        <w:rPr>
          <w:b/>
          <w:iCs/>
          <w:color w:val="000000" w:themeColor="text1"/>
          <w:sz w:val="24"/>
          <w:szCs w:val="24"/>
          <w:lang w:val="ro-MD"/>
        </w:rPr>
        <w:tab/>
      </w:r>
      <w:r w:rsidRPr="00382573">
        <w:rPr>
          <w:b/>
          <w:iCs/>
          <w:color w:val="000000" w:themeColor="text1"/>
          <w:sz w:val="24"/>
          <w:szCs w:val="24"/>
          <w:lang w:val="ro-MD"/>
        </w:rPr>
        <w:tab/>
      </w:r>
      <w:r w:rsidRPr="00382573">
        <w:rPr>
          <w:b/>
          <w:iCs/>
          <w:color w:val="000000" w:themeColor="text1"/>
          <w:sz w:val="24"/>
          <w:szCs w:val="24"/>
          <w:lang w:val="ro-MD"/>
        </w:rPr>
        <w:tab/>
      </w:r>
      <w:r w:rsidRPr="00382573">
        <w:rPr>
          <w:b/>
          <w:iCs/>
          <w:color w:val="000000" w:themeColor="text1"/>
          <w:sz w:val="24"/>
          <w:szCs w:val="24"/>
          <w:lang w:val="ro-MD"/>
        </w:rPr>
        <w:tab/>
        <w:t>Sergiu PRODAN</w:t>
      </w:r>
    </w:p>
    <w:p w:rsidR="002D0738" w:rsidRPr="00382573" w:rsidRDefault="002D0738" w:rsidP="00877C40">
      <w:pPr>
        <w:shd w:val="clear" w:color="auto" w:fill="FFFFFF" w:themeFill="background1"/>
        <w:ind w:right="424" w:firstLine="0"/>
        <w:rPr>
          <w:color w:val="000000" w:themeColor="text1"/>
          <w:lang w:val="ro-MD"/>
        </w:rPr>
      </w:pPr>
    </w:p>
    <w:p w:rsidR="002D0738" w:rsidRPr="00382573" w:rsidRDefault="002D0738" w:rsidP="00877C40">
      <w:pPr>
        <w:shd w:val="clear" w:color="auto" w:fill="FFFFFF" w:themeFill="background1"/>
        <w:ind w:right="424" w:firstLine="0"/>
        <w:rPr>
          <w:color w:val="000000" w:themeColor="text1"/>
          <w:lang w:val="ro-MD"/>
        </w:rPr>
      </w:pPr>
    </w:p>
    <w:p w:rsidR="00877C40" w:rsidRPr="00382573" w:rsidRDefault="00877C40" w:rsidP="00877C40">
      <w:pPr>
        <w:shd w:val="clear" w:color="auto" w:fill="FFFFFF" w:themeFill="background1"/>
        <w:ind w:right="424" w:firstLine="0"/>
        <w:rPr>
          <w:color w:val="000000" w:themeColor="text1"/>
          <w:lang w:val="ro-MD"/>
        </w:rPr>
      </w:pPr>
    </w:p>
    <w:p w:rsidR="00877C40" w:rsidRPr="00382573" w:rsidRDefault="00877C40" w:rsidP="00877C40">
      <w:pPr>
        <w:shd w:val="clear" w:color="auto" w:fill="FFFFFF" w:themeFill="background1"/>
        <w:ind w:right="424"/>
        <w:rPr>
          <w:color w:val="000000" w:themeColor="text1"/>
          <w:sz w:val="8"/>
          <w:szCs w:val="8"/>
          <w:lang w:val="ro-MD"/>
        </w:rPr>
      </w:pPr>
    </w:p>
    <w:p w:rsidR="00877C40" w:rsidRPr="00382573" w:rsidRDefault="00877C40" w:rsidP="00877C40">
      <w:pPr>
        <w:ind w:firstLine="0"/>
        <w:rPr>
          <w:color w:val="000000" w:themeColor="text1"/>
          <w:sz w:val="12"/>
          <w:szCs w:val="12"/>
          <w:lang w:val="ro-MD"/>
        </w:rPr>
      </w:pPr>
      <w:r w:rsidRPr="00382573">
        <w:rPr>
          <w:color w:val="000000" w:themeColor="text1"/>
          <w:sz w:val="12"/>
          <w:szCs w:val="12"/>
          <w:lang w:val="ro-MD"/>
        </w:rPr>
        <w:t>Ex. Roman Guneavîi</w:t>
      </w:r>
    </w:p>
    <w:p w:rsidR="00877C40" w:rsidRPr="00382573" w:rsidRDefault="00877C40" w:rsidP="00877C40">
      <w:pPr>
        <w:ind w:firstLine="0"/>
        <w:rPr>
          <w:color w:val="000000" w:themeColor="text1"/>
          <w:sz w:val="12"/>
          <w:szCs w:val="12"/>
          <w:lang w:val="ro-MD"/>
        </w:rPr>
      </w:pPr>
      <w:r w:rsidRPr="00382573">
        <w:rPr>
          <w:color w:val="000000" w:themeColor="text1"/>
          <w:sz w:val="12"/>
          <w:szCs w:val="12"/>
          <w:lang w:val="ro-MD"/>
        </w:rPr>
        <w:t>Tel. 069958188</w:t>
      </w:r>
    </w:p>
    <w:p w:rsidR="00877C40" w:rsidRPr="00382573" w:rsidRDefault="00877C40" w:rsidP="00877C40">
      <w:pPr>
        <w:ind w:firstLine="0"/>
        <w:rPr>
          <w:color w:val="000000" w:themeColor="text1"/>
          <w:sz w:val="12"/>
          <w:szCs w:val="12"/>
          <w:lang w:val="ro-MD"/>
        </w:rPr>
      </w:pPr>
      <w:r w:rsidRPr="00382573">
        <w:rPr>
          <w:color w:val="000000" w:themeColor="text1"/>
          <w:sz w:val="12"/>
          <w:szCs w:val="12"/>
          <w:lang w:val="ro-MD"/>
        </w:rPr>
        <w:t xml:space="preserve">Ex. Vasile Secrieru, consultant juridic </w:t>
      </w:r>
    </w:p>
    <w:p w:rsidR="00047B45" w:rsidRPr="00382573" w:rsidRDefault="00877C40" w:rsidP="00877C40">
      <w:pPr>
        <w:ind w:firstLine="0"/>
        <w:rPr>
          <w:color w:val="000000" w:themeColor="text1"/>
          <w:sz w:val="12"/>
          <w:szCs w:val="12"/>
          <w:lang w:val="ro-MD"/>
        </w:rPr>
      </w:pPr>
      <w:r w:rsidRPr="00382573">
        <w:rPr>
          <w:color w:val="000000" w:themeColor="text1"/>
          <w:sz w:val="12"/>
          <w:szCs w:val="12"/>
          <w:lang w:val="ro-MD"/>
        </w:rPr>
        <w:t>Tel. 068269785</w:t>
      </w:r>
    </w:p>
    <w:sectPr w:rsidR="00047B45" w:rsidRPr="00382573" w:rsidSect="0062503A">
      <w:headerReference w:type="default" r:id="rId7"/>
      <w:footerReference w:type="default" r:id="rId8"/>
      <w:headerReference w:type="first" r:id="rId9"/>
      <w:footerReference w:type="first" r:id="rId10"/>
      <w:pgSz w:w="11907" w:h="16840"/>
      <w:pgMar w:top="567" w:right="567" w:bottom="426" w:left="1985" w:header="426" w:footer="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5DC" w:rsidRDefault="008C05DC">
      <w:r>
        <w:separator/>
      </w:r>
    </w:p>
  </w:endnote>
  <w:endnote w:type="continuationSeparator" w:id="0">
    <w:p w:rsidR="008C05DC" w:rsidRDefault="008C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618224"/>
      <w:docPartObj>
        <w:docPartGallery w:val="Page Numbers (Bottom of Page)"/>
        <w:docPartUnique/>
      </w:docPartObj>
    </w:sdtPr>
    <w:sdtEndPr/>
    <w:sdtContent>
      <w:sdt>
        <w:sdtPr>
          <w:id w:val="1496920386"/>
          <w:docPartObj>
            <w:docPartGallery w:val="Page Numbers (Top of Page)"/>
            <w:docPartUnique/>
          </w:docPartObj>
        </w:sdtPr>
        <w:sdtEndPr/>
        <w:sdtContent>
          <w:p w:rsidR="00700674" w:rsidRDefault="00700674">
            <w:pPr>
              <w:pStyle w:val="a6"/>
              <w:jc w:val="right"/>
            </w:pPr>
            <w: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147C8F">
              <w:rPr>
                <w:b/>
                <w:bCs/>
                <w:noProof/>
              </w:rPr>
              <w:t>4</w:t>
            </w:r>
            <w:r>
              <w:rPr>
                <w:b/>
                <w:bCs/>
                <w:sz w:val="24"/>
                <w:szCs w:val="24"/>
              </w:rPr>
              <w:fldChar w:fldCharType="end"/>
            </w:r>
            <w:r>
              <w:rPr>
                <w:lang w:val="ru-RU"/>
              </w:rPr>
              <w:t xml:space="preserve"> </w:t>
            </w:r>
            <w: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147C8F">
              <w:rPr>
                <w:b/>
                <w:bCs/>
                <w:noProof/>
              </w:rPr>
              <w:t>6</w:t>
            </w:r>
            <w:r>
              <w:rPr>
                <w:b/>
                <w:bCs/>
                <w:sz w:val="24"/>
                <w:szCs w:val="24"/>
              </w:rPr>
              <w:fldChar w:fldCharType="end"/>
            </w:r>
          </w:p>
        </w:sdtContent>
      </w:sdt>
    </w:sdtContent>
  </w:sdt>
  <w:p w:rsidR="00700674" w:rsidRDefault="007006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70859"/>
      <w:docPartObj>
        <w:docPartGallery w:val="Page Numbers (Bottom of Page)"/>
        <w:docPartUnique/>
      </w:docPartObj>
    </w:sdtPr>
    <w:sdtEndPr/>
    <w:sdtContent>
      <w:sdt>
        <w:sdtPr>
          <w:id w:val="-84229372"/>
          <w:docPartObj>
            <w:docPartGallery w:val="Page Numbers (Top of Page)"/>
            <w:docPartUnique/>
          </w:docPartObj>
        </w:sdtPr>
        <w:sdtEndPr/>
        <w:sdtContent>
          <w:p w:rsidR="00700674" w:rsidRDefault="00700674">
            <w:pPr>
              <w:pStyle w:val="a6"/>
              <w:jc w:val="right"/>
            </w:pPr>
            <w: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147C8F">
              <w:rPr>
                <w:b/>
                <w:bCs/>
                <w:noProof/>
              </w:rPr>
              <w:t>1</w:t>
            </w:r>
            <w:r>
              <w:rPr>
                <w:b/>
                <w:bCs/>
                <w:sz w:val="24"/>
                <w:szCs w:val="24"/>
              </w:rPr>
              <w:fldChar w:fldCharType="end"/>
            </w:r>
            <w:r>
              <w:rPr>
                <w:lang w:val="ru-RU"/>
              </w:rPr>
              <w:t xml:space="preserve"> </w:t>
            </w:r>
            <w: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147C8F">
              <w:rPr>
                <w:b/>
                <w:bCs/>
                <w:noProof/>
              </w:rPr>
              <w:t>6</w:t>
            </w:r>
            <w:r>
              <w:rPr>
                <w:b/>
                <w:bCs/>
                <w:sz w:val="24"/>
                <w:szCs w:val="24"/>
              </w:rPr>
              <w:fldChar w:fldCharType="end"/>
            </w:r>
          </w:p>
        </w:sdtContent>
      </w:sdt>
    </w:sdtContent>
  </w:sdt>
  <w:p w:rsidR="00700674" w:rsidRDefault="007006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5DC" w:rsidRDefault="008C05DC">
      <w:r>
        <w:separator/>
      </w:r>
    </w:p>
  </w:footnote>
  <w:footnote w:type="continuationSeparator" w:id="0">
    <w:p w:rsidR="008C05DC" w:rsidRDefault="008C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74" w:rsidRPr="00F37ED4" w:rsidRDefault="00700674" w:rsidP="0062503A">
    <w:pPr>
      <w:pStyle w:val="a4"/>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74" w:rsidRPr="00032B46" w:rsidRDefault="00700674">
    <w:pPr>
      <w:pStyle w:val="a4"/>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B7"/>
    <w:rsid w:val="00007E95"/>
    <w:rsid w:val="00047B45"/>
    <w:rsid w:val="000A75C2"/>
    <w:rsid w:val="000B5C08"/>
    <w:rsid w:val="001435C8"/>
    <w:rsid w:val="00147C8F"/>
    <w:rsid w:val="0027728B"/>
    <w:rsid w:val="002D0738"/>
    <w:rsid w:val="00355CAD"/>
    <w:rsid w:val="00382573"/>
    <w:rsid w:val="0039233E"/>
    <w:rsid w:val="003C1A65"/>
    <w:rsid w:val="00472B13"/>
    <w:rsid w:val="00506893"/>
    <w:rsid w:val="005149C7"/>
    <w:rsid w:val="00537C79"/>
    <w:rsid w:val="0062503A"/>
    <w:rsid w:val="00662661"/>
    <w:rsid w:val="00700674"/>
    <w:rsid w:val="00787B67"/>
    <w:rsid w:val="00792890"/>
    <w:rsid w:val="007E224C"/>
    <w:rsid w:val="00857568"/>
    <w:rsid w:val="00877C40"/>
    <w:rsid w:val="008C05DC"/>
    <w:rsid w:val="008D4E68"/>
    <w:rsid w:val="009075AA"/>
    <w:rsid w:val="00915F08"/>
    <w:rsid w:val="00921DB7"/>
    <w:rsid w:val="00976E2D"/>
    <w:rsid w:val="00A12423"/>
    <w:rsid w:val="00A91F90"/>
    <w:rsid w:val="00AB1E95"/>
    <w:rsid w:val="00B038C4"/>
    <w:rsid w:val="00B46445"/>
    <w:rsid w:val="00C77357"/>
    <w:rsid w:val="00CA2BAD"/>
    <w:rsid w:val="00DC3B32"/>
    <w:rsid w:val="00E73B23"/>
    <w:rsid w:val="00E87A4B"/>
    <w:rsid w:val="00EF4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9076"/>
  <w15:docId w15:val="{5BD459EC-39CA-4A78-BC2F-4C48DC5B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C40"/>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7C40"/>
    <w:pPr>
      <w:spacing w:after="0" w:line="240" w:lineRule="auto"/>
      <w:ind w:firstLine="709"/>
      <w:jc w:val="both"/>
    </w:pPr>
    <w:rPr>
      <w:rFonts w:ascii="Times New Roman" w:eastAsia="Times New Roman" w:hAnsi="Times New Roman" w:cs="Times New Roman"/>
      <w:sz w:val="20"/>
      <w:szCs w:val="20"/>
      <w:lang w:eastAsia="ru-RU"/>
    </w:rPr>
  </w:style>
  <w:style w:type="paragraph" w:styleId="a4">
    <w:name w:val="header"/>
    <w:basedOn w:val="a"/>
    <w:link w:val="a5"/>
    <w:rsid w:val="00877C40"/>
    <w:pPr>
      <w:tabs>
        <w:tab w:val="center" w:pos="4677"/>
        <w:tab w:val="right" w:pos="9355"/>
      </w:tabs>
    </w:pPr>
  </w:style>
  <w:style w:type="character" w:customStyle="1" w:styleId="a5">
    <w:name w:val="Верхний колонтитул Знак"/>
    <w:basedOn w:val="a0"/>
    <w:link w:val="a4"/>
    <w:rsid w:val="00877C40"/>
    <w:rPr>
      <w:rFonts w:ascii="Times New Roman" w:eastAsia="Times New Roman" w:hAnsi="Times New Roman" w:cs="Times New Roman"/>
      <w:sz w:val="20"/>
      <w:szCs w:val="20"/>
      <w:lang w:val="en-US"/>
    </w:rPr>
  </w:style>
  <w:style w:type="paragraph" w:styleId="a6">
    <w:name w:val="footer"/>
    <w:basedOn w:val="a"/>
    <w:link w:val="a7"/>
    <w:uiPriority w:val="99"/>
    <w:rsid w:val="00877C40"/>
    <w:pPr>
      <w:tabs>
        <w:tab w:val="center" w:pos="4677"/>
        <w:tab w:val="right" w:pos="9355"/>
      </w:tabs>
    </w:pPr>
  </w:style>
  <w:style w:type="character" w:customStyle="1" w:styleId="a7">
    <w:name w:val="Нижний колонтитул Знак"/>
    <w:basedOn w:val="a0"/>
    <w:link w:val="a6"/>
    <w:uiPriority w:val="99"/>
    <w:rsid w:val="00877C40"/>
    <w:rPr>
      <w:rFonts w:ascii="Times New Roman" w:eastAsia="Times New Roman" w:hAnsi="Times New Roman" w:cs="Times New Roman"/>
      <w:sz w:val="20"/>
      <w:szCs w:val="20"/>
      <w:lang w:val="en-US"/>
    </w:rPr>
  </w:style>
  <w:style w:type="table" w:styleId="a8">
    <w:name w:val="Table Grid"/>
    <w:basedOn w:val="a1"/>
    <w:uiPriority w:val="39"/>
    <w:rsid w:val="00877C40"/>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unhideWhenUsed/>
    <w:rsid w:val="000B5C08"/>
    <w:rPr>
      <w:color w:val="0563C1" w:themeColor="hyperlink"/>
      <w:u w:val="single"/>
    </w:rPr>
  </w:style>
  <w:style w:type="paragraph" w:styleId="aa">
    <w:name w:val="Balloon Text"/>
    <w:basedOn w:val="a"/>
    <w:link w:val="ab"/>
    <w:uiPriority w:val="99"/>
    <w:semiHidden/>
    <w:unhideWhenUsed/>
    <w:rsid w:val="00792890"/>
    <w:rPr>
      <w:rFonts w:ascii="Segoe UI" w:hAnsi="Segoe UI" w:cs="Segoe UI"/>
      <w:sz w:val="18"/>
      <w:szCs w:val="18"/>
    </w:rPr>
  </w:style>
  <w:style w:type="character" w:customStyle="1" w:styleId="ab">
    <w:name w:val="Текст выноски Знак"/>
    <w:basedOn w:val="a0"/>
    <w:link w:val="aa"/>
    <w:uiPriority w:val="99"/>
    <w:semiHidden/>
    <w:rsid w:val="0079289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gov.md/ro/document/stages/*/1289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3260</Words>
  <Characters>18585</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2024-12-27T07:49:00Z</cp:lastPrinted>
  <dcterms:created xsi:type="dcterms:W3CDTF">2024-11-21T07:10:00Z</dcterms:created>
  <dcterms:modified xsi:type="dcterms:W3CDTF">2024-12-27T07:49:00Z</dcterms:modified>
</cp:coreProperties>
</file>