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581E3" w14:textId="77777777" w:rsidR="008563EB" w:rsidRPr="000C04E4" w:rsidRDefault="008563EB" w:rsidP="008563EB">
      <w:pPr>
        <w:pStyle w:val="11"/>
        <w:ind w:firstLine="0"/>
        <w:jc w:val="right"/>
        <w:rPr>
          <w:i/>
          <w:iCs/>
          <w:lang w:val="ro-RO"/>
        </w:rPr>
      </w:pPr>
      <w:r w:rsidRPr="000C04E4">
        <w:rPr>
          <w:i/>
          <w:iCs/>
          <w:lang w:val="ro-RO"/>
        </w:rPr>
        <w:t>Proiect</w:t>
      </w:r>
    </w:p>
    <w:p w14:paraId="4AA4E051" w14:textId="77777777" w:rsidR="008563EB" w:rsidRPr="000C04E4" w:rsidRDefault="008563EB" w:rsidP="008563EB">
      <w:pPr>
        <w:pStyle w:val="22"/>
        <w:tabs>
          <w:tab w:val="left" w:pos="5529"/>
        </w:tabs>
        <w:spacing w:before="0" w:after="0"/>
        <w:ind w:left="0"/>
        <w:rPr>
          <w:sz w:val="28"/>
          <w:szCs w:val="28"/>
          <w:lang w:val="ro-RO"/>
        </w:rPr>
      </w:pPr>
      <w:r w:rsidRPr="000C04E4">
        <w:rPr>
          <w:sz w:val="28"/>
          <w:szCs w:val="28"/>
          <w:lang w:val="ro-RO"/>
        </w:rPr>
        <w:t>Anexa nr. 1  la Hotărârea</w:t>
      </w:r>
    </w:p>
    <w:p w14:paraId="323E711F" w14:textId="77777777" w:rsidR="008563EB" w:rsidRPr="000C04E4" w:rsidRDefault="008563EB" w:rsidP="008563EB">
      <w:pPr>
        <w:pStyle w:val="22"/>
        <w:tabs>
          <w:tab w:val="left" w:pos="5529"/>
        </w:tabs>
        <w:spacing w:before="0" w:after="0"/>
        <w:ind w:left="0"/>
        <w:rPr>
          <w:sz w:val="28"/>
          <w:szCs w:val="28"/>
          <w:lang w:val="ro-RO"/>
        </w:rPr>
      </w:pPr>
      <w:r w:rsidRPr="000C04E4">
        <w:rPr>
          <w:sz w:val="28"/>
          <w:szCs w:val="28"/>
          <w:lang w:val="ro-RO"/>
        </w:rPr>
        <w:t>Guvernului nr.______/2024</w:t>
      </w:r>
    </w:p>
    <w:p w14:paraId="2086891B" w14:textId="77777777" w:rsidR="008563EB" w:rsidRPr="008563EB" w:rsidRDefault="008563EB" w:rsidP="008563EB">
      <w:pPr>
        <w:pStyle w:val="11"/>
        <w:ind w:firstLine="709"/>
        <w:jc w:val="center"/>
        <w:rPr>
          <w:b/>
          <w:bCs/>
          <w:lang w:val="ro-RO"/>
        </w:rPr>
      </w:pPr>
    </w:p>
    <w:p w14:paraId="6446984A" w14:textId="77777777" w:rsidR="008563EB" w:rsidRPr="008563EB" w:rsidRDefault="008563EB" w:rsidP="008563EB">
      <w:pPr>
        <w:pStyle w:val="11"/>
        <w:ind w:firstLine="709"/>
        <w:jc w:val="center"/>
        <w:rPr>
          <w:b/>
          <w:bCs/>
          <w:lang w:val="ro-RO"/>
        </w:rPr>
      </w:pPr>
      <w:r w:rsidRPr="008563EB">
        <w:rPr>
          <w:b/>
          <w:bCs/>
          <w:lang w:val="ro-RO"/>
        </w:rPr>
        <w:t>CONCEPTUL</w:t>
      </w:r>
    </w:p>
    <w:p w14:paraId="034D33AA" w14:textId="77777777" w:rsidR="008563EB" w:rsidRPr="008563EB" w:rsidRDefault="008563EB" w:rsidP="008563EB">
      <w:pPr>
        <w:pStyle w:val="11"/>
        <w:ind w:firstLine="709"/>
        <w:jc w:val="center"/>
        <w:rPr>
          <w:b/>
          <w:bCs/>
          <w:lang w:val="ro-RO"/>
        </w:rPr>
      </w:pPr>
      <w:r w:rsidRPr="008563EB">
        <w:rPr>
          <w:b/>
          <w:bCs/>
          <w:lang w:val="ro-RO"/>
        </w:rPr>
        <w:t xml:space="preserve"> Sistemului informațional „Registrul de evidență a agresorilor în cazurile de violență împotriva femeilor și violență în familie”</w:t>
      </w:r>
      <w:bookmarkStart w:id="0" w:name="_Ref167162810"/>
    </w:p>
    <w:p w14:paraId="43C3BFFF" w14:textId="77777777" w:rsidR="008563EB" w:rsidRPr="008563EB" w:rsidRDefault="008563EB" w:rsidP="008563EB">
      <w:pPr>
        <w:pStyle w:val="11"/>
        <w:ind w:firstLine="709"/>
        <w:jc w:val="center"/>
        <w:rPr>
          <w:b/>
          <w:bCs/>
          <w:lang w:val="ro-RO"/>
        </w:rPr>
      </w:pPr>
    </w:p>
    <w:p w14:paraId="47A97F2B" w14:textId="63D5F4C0" w:rsidR="008563EB" w:rsidRPr="008563EB" w:rsidRDefault="008563EB" w:rsidP="008563EB">
      <w:pPr>
        <w:pStyle w:val="11"/>
        <w:ind w:firstLine="709"/>
        <w:jc w:val="center"/>
        <w:rPr>
          <w:b/>
          <w:bCs/>
          <w:lang w:val="ro-RO"/>
        </w:rPr>
      </w:pPr>
      <w:r w:rsidRPr="008563EB">
        <w:rPr>
          <w:b/>
          <w:bCs/>
          <w:lang w:val="ro-RO"/>
        </w:rPr>
        <w:t>INTRODUCERE</w:t>
      </w:r>
    </w:p>
    <w:p w14:paraId="4C8063D2" w14:textId="77777777" w:rsidR="008563EB" w:rsidRPr="008563EB" w:rsidRDefault="008563EB" w:rsidP="008563EB">
      <w:pPr>
        <w:pStyle w:val="11"/>
        <w:ind w:firstLine="709"/>
        <w:jc w:val="center"/>
        <w:rPr>
          <w:b/>
          <w:bCs/>
          <w:spacing w:val="30"/>
          <w:kern w:val="36"/>
          <w:lang w:val="ro-RO"/>
        </w:rPr>
      </w:pPr>
    </w:p>
    <w:p w14:paraId="748248E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Conceptul Sistemului informațional „Registrul de evidență a agresorilor în cazurile de violență împotriva femeilor și violență în familie” (în continuare – </w:t>
      </w:r>
      <w:r w:rsidRPr="008563EB">
        <w:rPr>
          <w:rStyle w:val="a9"/>
          <w:sz w:val="28"/>
          <w:szCs w:val="28"/>
        </w:rPr>
        <w:t>Concept</w:t>
      </w:r>
      <w:r w:rsidRPr="008563EB">
        <w:rPr>
          <w:sz w:val="28"/>
          <w:szCs w:val="28"/>
        </w:rPr>
        <w:t>) este elaborat în conformitate cu Reglementarea tehnică „Procesele ciclului de viață al software</w:t>
      </w:r>
      <w:r w:rsidRPr="008563EB">
        <w:rPr>
          <w:sz w:val="28"/>
          <w:szCs w:val="28"/>
        </w:rPr>
        <w:noBreakHyphen/>
        <w:t>ului” RT 38370656-002:2006, aprobată prin Ordinul ministrului dezvoltării informaționale nr. 78/2006, actualmente Ministerul Dezvoltării Economice și Digitalizării.</w:t>
      </w:r>
    </w:p>
    <w:p w14:paraId="4533A90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Prezentul Concept oferă o viziune conceptuală pentru instituirea și operarea unui Sistem informațional destinat evidenței a agresorilor în cazurile de violență împotriva femeilor și violență în familie, incluzând scopul, obiectivele, principiile, caracteristicile de bază și funcționalitatea, ținând cont de sarcinile principale ale Ministerului Afacerilor Interne </w:t>
      </w:r>
      <w:r w:rsidRPr="008563EB">
        <w:rPr>
          <w:i/>
          <w:iCs/>
          <w:sz w:val="28"/>
          <w:szCs w:val="28"/>
        </w:rPr>
        <w:t>(în continuare - MAI)</w:t>
      </w:r>
      <w:r w:rsidRPr="008563EB">
        <w:rPr>
          <w:sz w:val="28"/>
          <w:szCs w:val="28"/>
        </w:rPr>
        <w:t xml:space="preserve"> în calitate de organ central de specialitate al administrației publice centrale, care realizează politicile guvernamentale </w:t>
      </w:r>
      <w:r w:rsidRPr="008563EB">
        <w:rPr>
          <w:sz w:val="28"/>
          <w:szCs w:val="28"/>
          <w:shd w:val="clear" w:color="auto" w:fill="FFFFFF"/>
        </w:rPr>
        <w:t>în vederea asigurării ordinii și securității publice, respectării drepturilor și libertăților fundamentale ale cetățenilor, inclusiv, prioritizarea acțiunilor î</w:t>
      </w:r>
      <w:r w:rsidRPr="008563EB">
        <w:rPr>
          <w:sz w:val="28"/>
          <w:szCs w:val="28"/>
        </w:rPr>
        <w:t xml:space="preserve">n domeniul prevenirii și combaterii violenței împotriva femeilor și violenței în familie, protecției victimelor acestui viciu social, reducerii comportamentului agresiv al făptuitorilor, precum și oferirea unui răspuns prompt exigențelor </w:t>
      </w:r>
      <w:r w:rsidRPr="008563EB">
        <w:rPr>
          <w:i/>
          <w:iCs/>
          <w:sz w:val="28"/>
          <w:szCs w:val="28"/>
        </w:rPr>
        <w:t>Convenției Consiliului Europei privind prevenirea și combaterea violenței împotriva femeilor și a violenței domestice (Convenției de la Istanbul)</w:t>
      </w:r>
      <w:r w:rsidRPr="008563EB">
        <w:rPr>
          <w:sz w:val="28"/>
          <w:szCs w:val="28"/>
        </w:rPr>
        <w:t>, ratificată  de Republica Moldova prin Legea nr. 144/2021.</w:t>
      </w:r>
    </w:p>
    <w:p w14:paraId="69E9172F" w14:textId="77777777" w:rsidR="008563EB" w:rsidRPr="008563EB" w:rsidRDefault="008563EB" w:rsidP="008563EB">
      <w:pPr>
        <w:pStyle w:val="11"/>
        <w:ind w:firstLine="709"/>
        <w:jc w:val="both"/>
        <w:rPr>
          <w:lang w:val="ro-RO"/>
        </w:rPr>
      </w:pPr>
      <w:r w:rsidRPr="008563EB">
        <w:rPr>
          <w:lang w:val="ro-RO"/>
        </w:rPr>
        <w:t>Din perspectiva performanței instituționale, Sistemul informațional „Registrul de evidență a agresorilor în cazurile de violență împotriva femeilor și violență în familie”</w:t>
      </w:r>
      <w:r w:rsidRPr="008563EB">
        <w:rPr>
          <w:shd w:val="clear" w:color="auto" w:fill="FFFFFF"/>
          <w:lang w:val="ro-RO"/>
        </w:rPr>
        <w:t xml:space="preserve"> </w:t>
      </w:r>
      <w:r w:rsidRPr="008563EB">
        <w:rPr>
          <w:lang w:val="ro-RO"/>
        </w:rPr>
        <w:t xml:space="preserve">permite optimizarea activităților organelor de drept, în procesul de colectare și înregistrare a informațiilor despre persoanele care au săvârșit infracțiuni și contravenții de violență împotriva femeilor și violență în familie, care </w:t>
      </w:r>
      <w:r w:rsidRPr="008563EB">
        <w:rPr>
          <w:rFonts w:eastAsiaTheme="minorHAnsi"/>
          <w:lang w:val="ro-RO"/>
        </w:rPr>
        <w:t>aplică violență (fizică, psihologică, sexuală, economică, spirituală) sau manifestă comportament violent față de femei și/sau membrii de familie, amenință membrii familiei cu moartea sau cu cauzarea vătămărilor corporale</w:t>
      </w:r>
      <w:r w:rsidRPr="008563EB">
        <w:rPr>
          <w:lang w:val="ro-RO"/>
        </w:rPr>
        <w:t xml:space="preserve">, persoanele liberate de răspundere penală în condițiile art. 54-60 Cod penal sau persoanele liberate de pedeapsă penală în condițiile art. 90-96 Cod penal, persoanele în privința cărora sunt aplicate măsuri de constrângere cu caracter medical, restricții aplicate prin ordinul de restricție de urgență sau ordonanță de protecție, agresorii în privința cărora este aplicată monitorizarea electronică sau cei obligați </w:t>
      </w:r>
      <w:r w:rsidRPr="008563EB">
        <w:rPr>
          <w:shd w:val="clear" w:color="auto" w:fill="FFFFFF"/>
          <w:lang w:val="ro-RO"/>
        </w:rPr>
        <w:t>să participe la programe speciale de tratament sau de consiliere în vederea reducerii comportamentului violent</w:t>
      </w:r>
      <w:r w:rsidRPr="008563EB">
        <w:rPr>
          <w:lang w:val="ro-RO"/>
        </w:rPr>
        <w:t>, precum și alte hotărâri judecătorești relevante, etc.</w:t>
      </w:r>
    </w:p>
    <w:p w14:paraId="2E2B6082" w14:textId="77777777" w:rsidR="008563EB" w:rsidRPr="008563EB" w:rsidRDefault="008563EB" w:rsidP="008563EB">
      <w:pPr>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shd w:val="clear" w:color="auto" w:fill="FFFFFF"/>
        </w:rPr>
        <w:lastRenderedPageBreak/>
        <w:t xml:space="preserve">Conceptul este aliniat la </w:t>
      </w:r>
      <w:r w:rsidRPr="008563EB">
        <w:rPr>
          <w:rFonts w:ascii="Times New Roman" w:hAnsi="Times New Roman" w:cs="Times New Roman"/>
          <w:i/>
          <w:iCs/>
          <w:color w:val="auto"/>
          <w:sz w:val="28"/>
          <w:szCs w:val="28"/>
          <w:shd w:val="clear" w:color="auto" w:fill="FFFFFF"/>
        </w:rPr>
        <w:t xml:space="preserve">Programul </w:t>
      </w:r>
      <w:r w:rsidRPr="008563EB">
        <w:rPr>
          <w:rFonts w:ascii="Times New Roman" w:hAnsi="Times New Roman" w:cs="Times New Roman"/>
          <w:i/>
          <w:iCs/>
          <w:color w:val="auto"/>
          <w:sz w:val="28"/>
          <w:szCs w:val="28"/>
        </w:rPr>
        <w:t>de consolidare a încrederii și siguranței societății prin formare profesională, integritate și digitalizare a sistemului afacerilor interne pentru anii 2022-2025</w:t>
      </w:r>
      <w:r w:rsidRPr="008563EB">
        <w:rPr>
          <w:rFonts w:ascii="Times New Roman" w:hAnsi="Times New Roman" w:cs="Times New Roman"/>
          <w:color w:val="auto"/>
          <w:sz w:val="28"/>
          <w:szCs w:val="28"/>
        </w:rPr>
        <w:t xml:space="preserve">, </w:t>
      </w:r>
      <w:r w:rsidRPr="008563EB">
        <w:rPr>
          <w:rFonts w:ascii="Times New Roman" w:hAnsi="Times New Roman" w:cs="Times New Roman"/>
          <w:color w:val="auto"/>
          <w:sz w:val="28"/>
          <w:szCs w:val="28"/>
          <w:shd w:val="clear" w:color="auto" w:fill="FFFFFF"/>
        </w:rPr>
        <w:t xml:space="preserve">aprobat prin Hotărârea Guvernului nr. 947/2022, și urmărește asigurarea </w:t>
      </w:r>
      <w:r w:rsidRPr="008563EB">
        <w:rPr>
          <w:rFonts w:ascii="Times New Roman" w:hAnsi="Times New Roman" w:cs="Times New Roman"/>
          <w:color w:val="auto"/>
          <w:sz w:val="28"/>
          <w:szCs w:val="28"/>
        </w:rPr>
        <w:t>unui nivel avansat de interconexiune cu comunitatea, drept condiție de eficientizare a funcționalității sistemului afacerilor interne, prin intermediul creșterii continue și adaptării nivelului de profesionalism al angajaților, al integrității instituționale și individuale, precum și aplicarea tehnologiilor informaționale contemporane drept instrumente avansate de muncă, în favoarea siguranței cetățeanului și a comunității.</w:t>
      </w:r>
    </w:p>
    <w:p w14:paraId="51222D6C" w14:textId="77777777" w:rsidR="008563EB" w:rsidRPr="008563EB" w:rsidRDefault="008563EB" w:rsidP="008563EB">
      <w:pPr>
        <w:pStyle w:val="11"/>
        <w:ind w:firstLine="709"/>
        <w:jc w:val="center"/>
        <w:rPr>
          <w:b/>
          <w:bCs/>
          <w:lang w:val="ro-RO"/>
        </w:rPr>
      </w:pPr>
    </w:p>
    <w:p w14:paraId="27356C0A" w14:textId="77777777" w:rsidR="008563EB" w:rsidRPr="008563EB" w:rsidRDefault="008563EB" w:rsidP="008563EB">
      <w:pPr>
        <w:pStyle w:val="11"/>
        <w:ind w:firstLine="709"/>
        <w:jc w:val="center"/>
        <w:rPr>
          <w:b/>
          <w:bCs/>
          <w:lang w:val="ro-RO"/>
        </w:rPr>
      </w:pPr>
      <w:r w:rsidRPr="008563EB">
        <w:rPr>
          <w:b/>
          <w:bCs/>
          <w:lang w:val="ro-RO"/>
        </w:rPr>
        <w:t>CAPITOLUL I</w:t>
      </w:r>
    </w:p>
    <w:p w14:paraId="477E9360" w14:textId="77777777" w:rsidR="008563EB" w:rsidRPr="008563EB" w:rsidRDefault="008563EB" w:rsidP="008563EB">
      <w:pPr>
        <w:pStyle w:val="11"/>
        <w:ind w:firstLine="709"/>
        <w:jc w:val="center"/>
        <w:rPr>
          <w:b/>
          <w:bCs/>
          <w:lang w:val="ro-RO"/>
        </w:rPr>
      </w:pPr>
      <w:r w:rsidRPr="008563EB">
        <w:rPr>
          <w:b/>
          <w:bCs/>
          <w:kern w:val="36"/>
          <w:lang w:val="ro-RO"/>
        </w:rPr>
        <w:t>DISPOZIŢII GENERALE</w:t>
      </w:r>
      <w:bookmarkEnd w:id="0"/>
    </w:p>
    <w:p w14:paraId="5DE89840"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p>
    <w:p w14:paraId="3F25A8F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b/>
          <w:bCs/>
          <w:color w:val="auto"/>
          <w:sz w:val="28"/>
          <w:szCs w:val="28"/>
          <w:lang w:bidi="ar-SA"/>
        </w:rPr>
        <w:t xml:space="preserve">1. </w:t>
      </w:r>
      <w:r w:rsidRPr="008563EB">
        <w:rPr>
          <w:rFonts w:ascii="Times New Roman" w:hAnsi="Times New Roman" w:cs="Times New Roman"/>
          <w:sz w:val="28"/>
          <w:szCs w:val="28"/>
        </w:rPr>
        <w:t>Conceptul Sistemului informațional „Registrul de evidență a agresorilor în cazurile de violență împotriva femeilor și violență în familie”</w:t>
      </w:r>
      <w:r w:rsidRPr="008563EB">
        <w:rPr>
          <w:rFonts w:ascii="Times New Roman" w:eastAsia="Calibri" w:hAnsi="Times New Roman" w:cs="Times New Roman"/>
          <w:sz w:val="28"/>
          <w:szCs w:val="28"/>
          <w:lang w:eastAsia="ru-RU"/>
        </w:rPr>
        <w:t xml:space="preserve"> stabilește scopurile, sarcinile și funcțiile sistemului, structura organizațională și cadrul normativ necesare creării și exploatării lui, obiectele informaționale și lista datelor care se păstrează în sistem, infrastructura tehnologică și măsurile de asigurare a securității și protecției informației, precum și măsurile legate de crearea, implementarea, exploatarea și menținerea sistemului.</w:t>
      </w:r>
    </w:p>
    <w:p w14:paraId="22CEE94A" w14:textId="0C3351EA"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b/>
          <w:bCs/>
          <w:color w:val="auto"/>
          <w:sz w:val="28"/>
          <w:szCs w:val="28"/>
          <w:lang w:bidi="ar-SA"/>
        </w:rPr>
        <w:t xml:space="preserve">2. </w:t>
      </w:r>
      <w:r w:rsidRPr="008563EB">
        <w:rPr>
          <w:rFonts w:ascii="Times New Roman" w:eastAsia="Calibri" w:hAnsi="Times New Roman" w:cs="Times New Roman"/>
          <w:sz w:val="28"/>
          <w:szCs w:val="28"/>
          <w:lang w:eastAsia="ru-RU"/>
        </w:rPr>
        <w:t xml:space="preserve">Sistemul Informațional </w:t>
      </w:r>
      <w:r w:rsidRPr="008563EB">
        <w:rPr>
          <w:rFonts w:ascii="Times New Roman" w:hAnsi="Times New Roman" w:cs="Times New Roman"/>
          <w:sz w:val="28"/>
          <w:szCs w:val="28"/>
        </w:rPr>
        <w:t xml:space="preserve">„Registrul de evidență a agresorilor în cazurile de violență împotriva femeilor și violență în familie”, </w:t>
      </w:r>
      <w:r w:rsidRPr="008563EB">
        <w:rPr>
          <w:rFonts w:ascii="Times New Roman" w:hAnsi="Times New Roman" w:cs="Times New Roman"/>
          <w:i/>
          <w:iCs/>
          <w:color w:val="auto"/>
          <w:sz w:val="28"/>
          <w:szCs w:val="28"/>
        </w:rPr>
        <w:t xml:space="preserve">(în continuare - </w:t>
      </w:r>
      <w:r w:rsidRPr="008563EB">
        <w:rPr>
          <w:rFonts w:ascii="Times New Roman" w:eastAsia="Times New Roman" w:hAnsi="Times New Roman" w:cs="Times New Roman"/>
          <w:i/>
          <w:iCs/>
          <w:color w:val="auto"/>
          <w:sz w:val="28"/>
          <w:szCs w:val="28"/>
          <w:lang w:bidi="ar-SA"/>
        </w:rPr>
        <w:t>SI „Registrul agresorilor”)</w:t>
      </w:r>
      <w:r w:rsidRPr="008563EB">
        <w:rPr>
          <w:rFonts w:ascii="Times New Roman" w:eastAsia="Times New Roman" w:hAnsi="Times New Roman" w:cs="Times New Roman"/>
          <w:color w:val="auto"/>
          <w:sz w:val="28"/>
          <w:szCs w:val="28"/>
          <w:lang w:bidi="ar-SA"/>
        </w:rPr>
        <w:t xml:space="preserve">, </w:t>
      </w:r>
      <w:r w:rsidRPr="008563EB">
        <w:rPr>
          <w:rFonts w:ascii="Times New Roman" w:eastAsia="Calibri" w:hAnsi="Times New Roman" w:cs="Times New Roman"/>
          <w:sz w:val="28"/>
          <w:szCs w:val="28"/>
          <w:lang w:eastAsia="ru-RU"/>
        </w:rPr>
        <w:t>reprezintă un ansamblu sistematizat de resurse și tehnologii informaționale, destinat evidenței persoanelor catalogate în categoria agresorilor, subiecți ai violenței în familie prevăzuți la art. 3 alin. (2) din Legea nr. 45/2007 cu privire la prevenirea și combaterea violenței împotriva femeilor și a violenței în familie; păstrării, prelucrării și utilizării informațiilor despre agresori</w:t>
      </w:r>
      <w:r w:rsidR="00470A24">
        <w:rPr>
          <w:rFonts w:ascii="Times New Roman" w:eastAsia="Calibri" w:hAnsi="Times New Roman" w:cs="Times New Roman"/>
          <w:sz w:val="28"/>
          <w:szCs w:val="28"/>
          <w:lang w:eastAsia="ru-RU"/>
        </w:rPr>
        <w:t xml:space="preserve"> </w:t>
      </w:r>
      <w:r w:rsidRPr="008563EB">
        <w:rPr>
          <w:rFonts w:ascii="Times New Roman" w:eastAsia="Calibri" w:hAnsi="Times New Roman" w:cs="Times New Roman"/>
          <w:sz w:val="28"/>
          <w:szCs w:val="28"/>
          <w:lang w:eastAsia="ru-RU"/>
        </w:rPr>
        <w:t xml:space="preserve">în contextul situațiilor prevăzute la pct. 10.1 </w:t>
      </w:r>
      <w:r w:rsidRPr="008563EB">
        <w:rPr>
          <w:rFonts w:ascii="Times New Roman" w:hAnsi="Times New Roman" w:cs="Times New Roman"/>
          <w:color w:val="auto"/>
          <w:sz w:val="28"/>
          <w:szCs w:val="28"/>
          <w:shd w:val="clear" w:color="auto" w:fill="FFFFFF"/>
        </w:rPr>
        <w:t>din prezentul Concept</w:t>
      </w:r>
      <w:r w:rsidRPr="008563EB">
        <w:rPr>
          <w:rFonts w:ascii="Times New Roman" w:eastAsia="Calibri" w:hAnsi="Times New Roman" w:cs="Times New Roman"/>
          <w:sz w:val="28"/>
          <w:szCs w:val="28"/>
          <w:lang w:eastAsia="ru-RU"/>
        </w:rPr>
        <w:t xml:space="preserve">, precum și automatizării proceselor și fluxurilor de lucru specifice domeniului prevenirii și combaterii violenței </w:t>
      </w:r>
      <w:r w:rsidRPr="008563EB">
        <w:rPr>
          <w:rFonts w:ascii="Times New Roman" w:hAnsi="Times New Roman" w:cs="Times New Roman"/>
          <w:color w:val="auto"/>
          <w:sz w:val="28"/>
          <w:szCs w:val="28"/>
          <w:lang w:bidi="ar-SA"/>
        </w:rPr>
        <w:t xml:space="preserve">împotriva femeilor și violenței </w:t>
      </w:r>
      <w:r w:rsidRPr="008563EB">
        <w:rPr>
          <w:rFonts w:ascii="Times New Roman" w:hAnsi="Times New Roman" w:cs="Times New Roman"/>
          <w:color w:val="auto"/>
          <w:sz w:val="28"/>
          <w:szCs w:val="28"/>
          <w:shd w:val="clear" w:color="auto" w:fill="FFFFFF"/>
        </w:rPr>
        <w:t>în familie.</w:t>
      </w:r>
    </w:p>
    <w:p w14:paraId="76D87726"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3.</w:t>
      </w:r>
      <w:r w:rsidRPr="008563EB">
        <w:rPr>
          <w:sz w:val="28"/>
          <w:szCs w:val="28"/>
        </w:rPr>
        <w:t xml:space="preserve"> În sensul prezentului Concept se utilizează noțiunile definite în Legea nr. 45/2007 cu privire la prevenirea și combaterea violenței împotriva femeilor și a violenței în familie și Legea nr. 467/2003 cu privire la informatizare și la resursele informaționale de stat.</w:t>
      </w:r>
    </w:p>
    <w:p w14:paraId="695FE0A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b/>
          <w:bCs/>
          <w:color w:val="auto"/>
          <w:sz w:val="28"/>
          <w:szCs w:val="28"/>
          <w:lang w:bidi="ar-SA"/>
        </w:rPr>
        <w:t>4.</w:t>
      </w:r>
      <w:r w:rsidRPr="008563EB">
        <w:rPr>
          <w:rFonts w:ascii="Times New Roman" w:eastAsia="Times New Roman" w:hAnsi="Times New Roman" w:cs="Times New Roman"/>
          <w:color w:val="auto"/>
          <w:sz w:val="28"/>
          <w:szCs w:val="28"/>
          <w:lang w:bidi="ar-SA"/>
        </w:rPr>
        <w:t xml:space="preserve"> </w:t>
      </w:r>
      <w:r w:rsidRPr="008563EB">
        <w:rPr>
          <w:rFonts w:ascii="Times New Roman" w:hAnsi="Times New Roman" w:cs="Times New Roman"/>
          <w:color w:val="auto"/>
          <w:sz w:val="28"/>
          <w:szCs w:val="28"/>
          <w:shd w:val="clear" w:color="auto" w:fill="FFFFFF"/>
        </w:rPr>
        <w:t xml:space="preserve">SI „Registrul agresorilor” este destinat susținerii activității organelor de drept, prin oferirea mijloacelor tehnice de colectare, administrare, prelucrare și interpretare a datelor, emiterea de liste, rapoarte, grafice, date statistice și comparative </w:t>
      </w:r>
      <w:r w:rsidRPr="008563EB">
        <w:rPr>
          <w:rFonts w:ascii="Times New Roman" w:eastAsia="Times New Roman" w:hAnsi="Times New Roman" w:cs="Times New Roman"/>
          <w:color w:val="auto"/>
          <w:sz w:val="28"/>
          <w:szCs w:val="28"/>
          <w:lang w:bidi="ar-SA"/>
        </w:rPr>
        <w:t>despre agresori, informării autorităților publice centrale și autorităților administrației publice locale, persoanelor fizice și juridice despre serviciile și programele de reabilitare a agresorilor.</w:t>
      </w:r>
    </w:p>
    <w:p w14:paraId="1E39ECE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b/>
          <w:bCs/>
          <w:color w:val="auto"/>
          <w:sz w:val="28"/>
          <w:szCs w:val="28"/>
          <w:lang w:bidi="ar-SA"/>
        </w:rPr>
        <w:t>5.</w:t>
      </w:r>
      <w:r w:rsidRPr="008563EB">
        <w:rPr>
          <w:rFonts w:ascii="Times New Roman" w:eastAsia="Times New Roman" w:hAnsi="Times New Roman" w:cs="Times New Roman"/>
          <w:color w:val="auto"/>
          <w:sz w:val="28"/>
          <w:szCs w:val="28"/>
          <w:lang w:bidi="ar-SA"/>
        </w:rPr>
        <w:t xml:space="preserve"> SI „Registrul agresorilor”, urmărește următoarele scopuri: </w:t>
      </w:r>
    </w:p>
    <w:p w14:paraId="2F419D3A"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shd w:val="clear" w:color="auto" w:fill="FFFFFF"/>
        </w:rPr>
      </w:pPr>
      <w:r w:rsidRPr="008563EB">
        <w:rPr>
          <w:rFonts w:ascii="Times New Roman" w:eastAsia="Times New Roman" w:hAnsi="Times New Roman" w:cs="Times New Roman"/>
          <w:color w:val="auto"/>
          <w:sz w:val="28"/>
          <w:szCs w:val="28"/>
          <w:lang w:bidi="ar-SA"/>
        </w:rPr>
        <w:t xml:space="preserve">5.1. Scopul principal al SI „Registrul agresorilor” constă în </w:t>
      </w:r>
      <w:r w:rsidRPr="008563EB">
        <w:rPr>
          <w:rFonts w:ascii="Times New Roman" w:hAnsi="Times New Roman" w:cs="Times New Roman"/>
          <w:color w:val="auto"/>
          <w:sz w:val="28"/>
          <w:szCs w:val="28"/>
          <w:shd w:val="clear" w:color="auto" w:fill="FFFFFF"/>
        </w:rPr>
        <w:t xml:space="preserve">îmbunătățirea comunicării în cadrul sistemului afacerilor interne printr-o mai bună organizare a fluxului de informații dintre autoritățile administrative ale MAI și subdiviziunile polițienești teritoriale, dar și alte autorități publice centrale, organizații necomerciale </w:t>
      </w:r>
      <w:r w:rsidRPr="008563EB">
        <w:rPr>
          <w:rFonts w:ascii="Times New Roman" w:hAnsi="Times New Roman" w:cs="Times New Roman"/>
          <w:color w:val="auto"/>
          <w:sz w:val="28"/>
          <w:szCs w:val="28"/>
          <w:shd w:val="clear" w:color="auto" w:fill="FFFFFF"/>
        </w:rPr>
        <w:lastRenderedPageBreak/>
        <w:t>și instituții abilitate cu competențe în domeniu, în vederea optimizării proceselor operaționale, sporirii eficienței instituționale și consolidării capacității de a asigura siguranța victimelor violenței în familie. Acest sistem propune să îmbunătățească colaborarea și coordonarea dintre autoritățile administrative și instituțiile din subordinea MAI, precum și să faciliteze comunicarea cu alte entități de drept public sau privat.</w:t>
      </w:r>
    </w:p>
    <w:p w14:paraId="03398EF8"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5.2. Scopurile specifice ale SI „Registrul agresorilor” sunt:</w:t>
      </w:r>
    </w:p>
    <w:p w14:paraId="522E6BD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5.2.1. sprijinirea autorităților publice și organizațiilor necomerciale în coordonarea acțiunilor privind implementarea mecanismului de soluționare a actelor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w:t>
      </w:r>
    </w:p>
    <w:p w14:paraId="59EC6708"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5.2.2. asigurarea informațională a autorităților publice centrale, în cazul prestării serviciilor de protecție pentru victimele violenței împotriva femeilor și violenței în familie și serviciilor de asistență și consiliere pentru agresori;</w:t>
      </w:r>
    </w:p>
    <w:p w14:paraId="5D3990C5"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5.2.3. sporirea eficienței intervenției în soluționarea cazurilor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 și reducerea timpului necesar destinat soluționării cazului.</w:t>
      </w:r>
    </w:p>
    <w:p w14:paraId="0473C0DE"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b/>
          <w:bCs/>
          <w:color w:val="auto"/>
          <w:sz w:val="28"/>
          <w:szCs w:val="28"/>
          <w:lang w:bidi="ar-SA"/>
        </w:rPr>
        <w:t>6.</w:t>
      </w:r>
      <w:r w:rsidRPr="008563EB">
        <w:rPr>
          <w:rFonts w:ascii="Times New Roman" w:eastAsia="Times New Roman" w:hAnsi="Times New Roman" w:cs="Times New Roman"/>
          <w:color w:val="auto"/>
          <w:sz w:val="28"/>
          <w:szCs w:val="28"/>
          <w:lang w:bidi="ar-SA"/>
        </w:rPr>
        <w:t xml:space="preserve"> Principiile de bază ale SI „Registrul agresorilor” sunt:</w:t>
      </w:r>
    </w:p>
    <w:p w14:paraId="67BABC5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6.1. </w:t>
      </w:r>
      <w:r w:rsidRPr="008563EB">
        <w:rPr>
          <w:rStyle w:val="a9"/>
          <w:sz w:val="28"/>
          <w:szCs w:val="28"/>
        </w:rPr>
        <w:t>principiul legitimității</w:t>
      </w:r>
      <w:r w:rsidRPr="008563EB">
        <w:rPr>
          <w:rStyle w:val="a9"/>
          <w:i w:val="0"/>
          <w:iCs w:val="0"/>
          <w:sz w:val="28"/>
          <w:szCs w:val="28"/>
        </w:rPr>
        <w:t xml:space="preserve">, presupune că, </w:t>
      </w:r>
      <w:r w:rsidRPr="008563EB">
        <w:rPr>
          <w:sz w:val="28"/>
          <w:szCs w:val="28"/>
        </w:rPr>
        <w:t>funcțiile și operațiile realizate în SI „Registrul agresorilor” de utilizatorii acestuia sunt de natură legală, în conformitate cu drepturile omului și legislația națională;</w:t>
      </w:r>
    </w:p>
    <w:p w14:paraId="01D76E0F"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 xml:space="preserve">6.2. </w:t>
      </w:r>
      <w:r w:rsidRPr="008563EB">
        <w:rPr>
          <w:rStyle w:val="a9"/>
          <w:rFonts w:ascii="Times New Roman" w:hAnsi="Times New Roman" w:cs="Times New Roman"/>
          <w:color w:val="auto"/>
          <w:sz w:val="28"/>
          <w:szCs w:val="28"/>
        </w:rPr>
        <w:t xml:space="preserve">principiul autenticității datelor, </w:t>
      </w:r>
      <w:r w:rsidRPr="008563EB">
        <w:rPr>
          <w:rStyle w:val="a9"/>
          <w:rFonts w:ascii="Times New Roman" w:hAnsi="Times New Roman" w:cs="Times New Roman"/>
          <w:i w:val="0"/>
          <w:iCs w:val="0"/>
          <w:color w:val="auto"/>
          <w:sz w:val="28"/>
          <w:szCs w:val="28"/>
        </w:rPr>
        <w:t xml:space="preserve">conform căruia toate </w:t>
      </w:r>
      <w:r w:rsidRPr="008563EB">
        <w:rPr>
          <w:rFonts w:ascii="Times New Roman" w:hAnsi="Times New Roman" w:cs="Times New Roman"/>
          <w:color w:val="auto"/>
          <w:sz w:val="28"/>
          <w:szCs w:val="28"/>
        </w:rPr>
        <w:t>datele din sistemele informaționale ale participanților la schimbul de date, furnizate prin intermediul platformei de interoperabilitate (MConnect), se prezumă a fi autentice, se consideră integre și veridice și stau la baza actelor juridice, iar furnizorii de date sunt obligați să asigure integritatea și veridicitatea acestora;</w:t>
      </w:r>
    </w:p>
    <w:p w14:paraId="40A5E7E0"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rPr>
        <w:t xml:space="preserve">6.3. </w:t>
      </w:r>
      <w:r w:rsidRPr="008563EB">
        <w:rPr>
          <w:rStyle w:val="a9"/>
          <w:rFonts w:ascii="Times New Roman" w:hAnsi="Times New Roman" w:cs="Times New Roman"/>
          <w:color w:val="auto"/>
          <w:sz w:val="28"/>
          <w:szCs w:val="28"/>
        </w:rPr>
        <w:t>principiul confidențialității informației</w:t>
      </w:r>
      <w:r w:rsidRPr="008563EB">
        <w:rPr>
          <w:rFonts w:ascii="Times New Roman" w:hAnsi="Times New Roman" w:cs="Times New Roman"/>
          <w:color w:val="auto"/>
          <w:sz w:val="28"/>
          <w:szCs w:val="28"/>
        </w:rPr>
        <w:t>, presupune răspunderea personală, în conformitate cu legislația, a persoanelor responsabile de prelucrarea informației în SI „Registrul agresorilor” pentru utilizarea și difuzarea neautorizată a acesteia;</w:t>
      </w:r>
    </w:p>
    <w:p w14:paraId="37BD5F95"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rPr>
        <w:t xml:space="preserve">6.4. </w:t>
      </w:r>
      <w:r w:rsidRPr="008563EB">
        <w:rPr>
          <w:rStyle w:val="a9"/>
          <w:rFonts w:ascii="Times New Roman" w:hAnsi="Times New Roman" w:cs="Times New Roman"/>
          <w:color w:val="auto"/>
          <w:sz w:val="28"/>
          <w:szCs w:val="28"/>
        </w:rPr>
        <w:t xml:space="preserve">principiul securității </w:t>
      </w:r>
      <w:r w:rsidRPr="008563EB">
        <w:rPr>
          <w:rFonts w:ascii="Times New Roman" w:hAnsi="Times New Roman" w:cs="Times New Roman"/>
          <w:i/>
          <w:iCs/>
          <w:color w:val="auto"/>
          <w:sz w:val="28"/>
          <w:szCs w:val="28"/>
        </w:rPr>
        <w:t>informaționale</w:t>
      </w:r>
      <w:r w:rsidRPr="008563EB">
        <w:rPr>
          <w:rFonts w:ascii="Times New Roman" w:hAnsi="Times New Roman" w:cs="Times New Roman"/>
          <w:color w:val="auto"/>
          <w:sz w:val="28"/>
          <w:szCs w:val="28"/>
        </w:rPr>
        <w:t>, care presupune asigurarea nivelului dorit de integritate, exclusivitate, accesibilitate și eficiență a protecției datelor împotriva pierderii, denaturării, distrugerii și utilizării neautorizate, rezistența la atacuri și protecția caracterului confidențial, a integrității, protecției datelor cu caracter personal;</w:t>
      </w:r>
    </w:p>
    <w:p w14:paraId="7708B47D"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rPr>
        <w:t xml:space="preserve">6.5. </w:t>
      </w:r>
      <w:r w:rsidRPr="008563EB">
        <w:rPr>
          <w:rFonts w:ascii="Times New Roman" w:hAnsi="Times New Roman" w:cs="Times New Roman"/>
          <w:i/>
          <w:iCs/>
          <w:color w:val="auto"/>
          <w:sz w:val="28"/>
          <w:szCs w:val="28"/>
        </w:rPr>
        <w:t>principiul identificării</w:t>
      </w:r>
      <w:r w:rsidRPr="008563EB">
        <w:rPr>
          <w:rFonts w:ascii="Times New Roman" w:hAnsi="Times New Roman" w:cs="Times New Roman"/>
          <w:color w:val="auto"/>
          <w:sz w:val="28"/>
          <w:szCs w:val="28"/>
        </w:rPr>
        <w:t>, conform căruia pachetelor informaționale li se atribuie un cod unic la nivel de sistem, prin care este posibilă identificarea univocă și preferențierea la acestea;</w:t>
      </w:r>
    </w:p>
    <w:p w14:paraId="240105B0"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 xml:space="preserve">6.6. </w:t>
      </w:r>
      <w:r w:rsidRPr="008563EB">
        <w:rPr>
          <w:rFonts w:ascii="Times New Roman" w:eastAsia="Times New Roman" w:hAnsi="Times New Roman" w:cs="Times New Roman"/>
          <w:i/>
          <w:iCs/>
          <w:color w:val="auto"/>
          <w:sz w:val="28"/>
          <w:szCs w:val="28"/>
          <w:lang w:bidi="ar-SA"/>
        </w:rPr>
        <w:t>principiul destinației strategice,</w:t>
      </w:r>
      <w:r w:rsidRPr="008563EB">
        <w:rPr>
          <w:rFonts w:ascii="Times New Roman" w:eastAsia="Times New Roman" w:hAnsi="Times New Roman" w:cs="Times New Roman"/>
          <w:color w:val="auto"/>
          <w:sz w:val="28"/>
          <w:szCs w:val="28"/>
          <w:lang w:bidi="ar-SA"/>
        </w:rPr>
        <w:t xml:space="preserve"> presupune că destinatarii pot beneficia de date și informații exacte despre subiectul evidenței al SI „Registrul agresorilor”, necesare pentru a elabora și implementa eficient politicile de prevenire și combatere a violenței </w:t>
      </w:r>
      <w:r w:rsidRPr="008563EB">
        <w:rPr>
          <w:rFonts w:ascii="Times New Roman" w:hAnsi="Times New Roman" w:cs="Times New Roman"/>
          <w:color w:val="auto"/>
          <w:sz w:val="28"/>
          <w:szCs w:val="28"/>
          <w:lang w:bidi="ar-SA"/>
        </w:rPr>
        <w:t xml:space="preserve">împotriva femeilor și a violenței </w:t>
      </w:r>
      <w:r w:rsidRPr="008563EB">
        <w:rPr>
          <w:rFonts w:ascii="Times New Roman" w:eastAsia="Times New Roman" w:hAnsi="Times New Roman" w:cs="Times New Roman"/>
          <w:color w:val="auto"/>
          <w:sz w:val="28"/>
          <w:szCs w:val="28"/>
          <w:lang w:bidi="ar-SA"/>
        </w:rPr>
        <w:t>în familie;</w:t>
      </w:r>
    </w:p>
    <w:p w14:paraId="56440887"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 xml:space="preserve">6.7. </w:t>
      </w:r>
      <w:r w:rsidRPr="008563EB">
        <w:rPr>
          <w:rStyle w:val="a9"/>
          <w:rFonts w:ascii="Times New Roman" w:hAnsi="Times New Roman" w:cs="Times New Roman"/>
          <w:color w:val="auto"/>
          <w:sz w:val="28"/>
          <w:szCs w:val="28"/>
        </w:rPr>
        <w:t>principiul temeiniciei datelor</w:t>
      </w:r>
      <w:r w:rsidRPr="008563EB">
        <w:rPr>
          <w:rFonts w:ascii="Times New Roman" w:hAnsi="Times New Roman" w:cs="Times New Roman"/>
          <w:color w:val="auto"/>
          <w:sz w:val="28"/>
          <w:szCs w:val="28"/>
        </w:rPr>
        <w:t>, presupune introducerea datelor în SI „Registrul agresorilor” se efectuează doar în baza înscrierilor din documentele acceptate drept surse de informații;</w:t>
      </w:r>
    </w:p>
    <w:p w14:paraId="0B0809D9"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lastRenderedPageBreak/>
        <w:t xml:space="preserve">6.8. </w:t>
      </w:r>
      <w:r w:rsidRPr="008563EB">
        <w:rPr>
          <w:rFonts w:ascii="Times New Roman" w:eastAsia="Times New Roman" w:hAnsi="Times New Roman" w:cs="Times New Roman"/>
          <w:i/>
          <w:iCs/>
          <w:color w:val="auto"/>
          <w:sz w:val="28"/>
          <w:szCs w:val="28"/>
          <w:lang w:bidi="ar-SA"/>
        </w:rPr>
        <w:t>principiul stabilității,</w:t>
      </w:r>
      <w:r w:rsidRPr="008563EB">
        <w:rPr>
          <w:rFonts w:ascii="Times New Roman" w:eastAsia="Times New Roman" w:hAnsi="Times New Roman" w:cs="Times New Roman"/>
          <w:color w:val="auto"/>
          <w:sz w:val="28"/>
          <w:szCs w:val="28"/>
          <w:lang w:bidi="ar-SA"/>
        </w:rPr>
        <w:t xml:space="preserve"> constă în capacitatea sistemului de a funcționa eficient în condițiile oricăror modificări ale cadrului normativ;</w:t>
      </w:r>
    </w:p>
    <w:p w14:paraId="4E6E8566"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 xml:space="preserve">6.9. </w:t>
      </w:r>
      <w:r w:rsidRPr="008563EB">
        <w:rPr>
          <w:rStyle w:val="a9"/>
          <w:rFonts w:ascii="Times New Roman" w:hAnsi="Times New Roman" w:cs="Times New Roman"/>
          <w:color w:val="auto"/>
          <w:sz w:val="28"/>
          <w:szCs w:val="28"/>
        </w:rPr>
        <w:t>principiul extensibilității</w:t>
      </w:r>
      <w:r w:rsidRPr="008563EB">
        <w:rPr>
          <w:rFonts w:ascii="Times New Roman" w:hAnsi="Times New Roman" w:cs="Times New Roman"/>
          <w:color w:val="auto"/>
          <w:sz w:val="28"/>
          <w:szCs w:val="28"/>
        </w:rPr>
        <w:t>, conform căruia, componentele SI „Registrul agresorilor” oferă facilități de ajustare și de extindere a funcționalităților existente pentru conformare cu viitoarele necesități;</w:t>
      </w:r>
    </w:p>
    <w:p w14:paraId="01008368"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rPr>
        <w:t xml:space="preserve">6.10. </w:t>
      </w:r>
      <w:r w:rsidRPr="008563EB">
        <w:rPr>
          <w:rFonts w:ascii="Times New Roman" w:hAnsi="Times New Roman" w:cs="Times New Roman"/>
          <w:i/>
          <w:iCs/>
          <w:color w:val="auto"/>
          <w:sz w:val="28"/>
          <w:szCs w:val="28"/>
        </w:rPr>
        <w:t>principiul interoperabilității sistemelor informaționale</w:t>
      </w:r>
      <w:r w:rsidRPr="008563EB">
        <w:rPr>
          <w:rFonts w:ascii="Times New Roman" w:hAnsi="Times New Roman" w:cs="Times New Roman"/>
          <w:color w:val="auto"/>
          <w:sz w:val="28"/>
          <w:szCs w:val="28"/>
        </w:rPr>
        <w:t>, ce presupune capacitatea tehnică a sistemelor informaționale și capacitatea organizatorică a participanților de a reutiliza date printr-un proces eficient de schimb de date;</w:t>
      </w:r>
    </w:p>
    <w:p w14:paraId="0BBDEF19"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rPr>
        <w:t xml:space="preserve">6.11. </w:t>
      </w:r>
      <w:r w:rsidRPr="008563EB">
        <w:rPr>
          <w:rFonts w:ascii="Times New Roman" w:hAnsi="Times New Roman" w:cs="Times New Roman"/>
          <w:i/>
          <w:color w:val="auto"/>
          <w:sz w:val="28"/>
          <w:szCs w:val="28"/>
        </w:rPr>
        <w:t xml:space="preserve">principiul integrității și auditului, </w:t>
      </w:r>
      <w:r w:rsidRPr="008563EB">
        <w:rPr>
          <w:rFonts w:ascii="Times New Roman" w:hAnsi="Times New Roman" w:cs="Times New Roman"/>
          <w:color w:val="auto"/>
          <w:sz w:val="28"/>
          <w:szCs w:val="28"/>
        </w:rPr>
        <w:t>presupune unu sistem de audit și monitorizare regulată pentru a asigura conformitatea cu legislația și pentru a detecta eventuale abateri. Incidentele de neconformitate vor fi gestionate conform procedurilor stabilite;</w:t>
      </w:r>
    </w:p>
    <w:p w14:paraId="108A3C0C"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rPr>
        <w:t xml:space="preserve">6.12. </w:t>
      </w:r>
      <w:r w:rsidRPr="008563EB">
        <w:rPr>
          <w:rFonts w:ascii="Times New Roman" w:hAnsi="Times New Roman" w:cs="Times New Roman"/>
          <w:i/>
          <w:color w:val="auto"/>
          <w:sz w:val="28"/>
          <w:szCs w:val="28"/>
        </w:rPr>
        <w:t>principiul accesibilității</w:t>
      </w:r>
      <w:r w:rsidRPr="008563EB">
        <w:rPr>
          <w:rFonts w:ascii="Times New Roman" w:hAnsi="Times New Roman" w:cs="Times New Roman"/>
          <w:color w:val="auto"/>
          <w:sz w:val="28"/>
          <w:szCs w:val="28"/>
        </w:rPr>
        <w:t>, care va sigura că, SI „Registrul agresorilor” este accesibil pentru toți utilizatorii autorizați, inclusiv pentru persoane cu dizabilități, prin implementarea unor soluții de accesibilitate digitală;</w:t>
      </w:r>
    </w:p>
    <w:p w14:paraId="222E4C8D"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rPr>
        <w:t xml:space="preserve">6.13. </w:t>
      </w:r>
      <w:r w:rsidRPr="008563EB">
        <w:rPr>
          <w:rFonts w:ascii="Times New Roman" w:hAnsi="Times New Roman" w:cs="Times New Roman"/>
          <w:i/>
          <w:iCs/>
          <w:sz w:val="28"/>
          <w:szCs w:val="28"/>
          <w:lang w:eastAsia="ru-RU"/>
        </w:rPr>
        <w:t>principiul conformității prelucrării datelor cu caracter personal</w:t>
      </w:r>
      <w:r w:rsidRPr="008563EB">
        <w:rPr>
          <w:rFonts w:ascii="Times New Roman" w:hAnsi="Times New Roman" w:cs="Times New Roman"/>
          <w:sz w:val="28"/>
          <w:szCs w:val="28"/>
          <w:lang w:eastAsia="ru-RU"/>
        </w:rPr>
        <w:t xml:space="preserve"> – prelucrarea datelor cu caracter personal ale persoanelor care fac obiectul de reglementare, în conformitate cu prevederile Legii 133/2011 privind protecția datelor cu caracter personal;</w:t>
      </w:r>
    </w:p>
    <w:p w14:paraId="653B712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7.</w:t>
      </w:r>
      <w:r w:rsidRPr="008563EB">
        <w:rPr>
          <w:sz w:val="28"/>
          <w:szCs w:val="28"/>
        </w:rPr>
        <w:t xml:space="preserve"> Obiectivele Sistemului sunt:</w:t>
      </w:r>
    </w:p>
    <w:p w14:paraId="347203D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7.1. dezvoltarea unei soluții tehnice flexibile și moderne care permite formarea bazei naționale de date care cuprinde totalitatea informațiilor privind agresori în cazurile de violență împotriva femeilor și violență în familie, infracțiunile și contravențiile din domeniul prevenirii și combaterii violenței împotriva femeilor și a violenței în familie, restricțiile aplicate față de aceștia și alte decizii relevante;</w:t>
      </w:r>
    </w:p>
    <w:p w14:paraId="150AE0B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7.2. automatizarea procesului de sistematizare, ordonare, diseminare a informației cu privire la infracțiunile și contravențiile prevăzute la pct. 10.1.2.și 10.1.3 </w:t>
      </w:r>
      <w:r w:rsidRPr="008563EB">
        <w:rPr>
          <w:sz w:val="28"/>
          <w:szCs w:val="28"/>
          <w:shd w:val="clear" w:color="auto" w:fill="FFFFFF"/>
        </w:rPr>
        <w:t>din prezentul Concept</w:t>
      </w:r>
      <w:r w:rsidRPr="008563EB">
        <w:rPr>
          <w:sz w:val="28"/>
          <w:szCs w:val="28"/>
        </w:rPr>
        <w:t>;</w:t>
      </w:r>
    </w:p>
    <w:p w14:paraId="5D5CC05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 oferirea unui mediu de lucru securizat;</w:t>
      </w:r>
    </w:p>
    <w:p w14:paraId="4A4C02A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7.4. posibilitatea de a genera date statistice și rapoarte personalizate în baza informațiilor stocate cu privire la agresori, cauzele penale și cele contravenționale pornite în privința acestora, deciziile instanțelor judecătorești, aplicarea măsurilor de protecție, etc.;</w:t>
      </w:r>
    </w:p>
    <w:p w14:paraId="610F99B6"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7.5. oferirea suportului informațional organelor de constatare, de urmărire penală și celor ce efectuează activitatea specială de investigații;</w:t>
      </w:r>
    </w:p>
    <w:p w14:paraId="2E88C66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7.6. instituirea unui mecanism de feedback care permite utilizatorilor să ofere sugestii și recomandări pentru îmbunătățirea funcționalității și eficienței SI „Registrul agresorilor”;</w:t>
      </w:r>
    </w:p>
    <w:p w14:paraId="5030AE8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7.7. implementarea unor algoritmi de inteligență artificială pentru analiza și identificarea pattern-urilor în datele colectate, pentru a sugera riscuri și nevoi suplimentare de intervenție;</w:t>
      </w:r>
    </w:p>
    <w:p w14:paraId="76A4E2C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7.8. implementarea unor module de analiză avansată pentru identificarea și raportarea tendințelor de violența împotriva femeilor și violență în familie, pentru a sprijini prevenirea și intervenția pro-activă;</w:t>
      </w:r>
    </w:p>
    <w:p w14:paraId="2E9C2BA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7.9. asigurarea accesului facilitat la resursele informaționale de stat prin intermediul platformei de interoperabilitate (MConnect);</w:t>
      </w:r>
    </w:p>
    <w:p w14:paraId="3842A2C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7.10. implementarea procedurilor de control al accesului la date și asigurarea securității și confidențialității maxime a masivelor de date și a utilizatorilor.</w:t>
      </w:r>
    </w:p>
    <w:p w14:paraId="6F6B2CE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b/>
          <w:bCs/>
          <w:color w:val="auto"/>
          <w:sz w:val="28"/>
          <w:szCs w:val="28"/>
          <w:lang w:bidi="ar-SA"/>
        </w:rPr>
        <w:t>8.</w:t>
      </w:r>
      <w:r w:rsidRPr="008563EB">
        <w:rPr>
          <w:rFonts w:ascii="Times New Roman" w:eastAsia="Times New Roman" w:hAnsi="Times New Roman" w:cs="Times New Roman"/>
          <w:color w:val="auto"/>
          <w:sz w:val="28"/>
          <w:szCs w:val="28"/>
          <w:lang w:bidi="ar-SA"/>
        </w:rPr>
        <w:t xml:space="preserve"> Sarcinile de bază ale SI „Registrul agresorilor” sunt:</w:t>
      </w:r>
    </w:p>
    <w:p w14:paraId="7DA6120C"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8.1. oferirea unui instrument de lucru specialiștilor cu atribuții în domeniul prevenirii și combaterii violenței </w:t>
      </w:r>
      <w:r w:rsidRPr="008563EB">
        <w:rPr>
          <w:rFonts w:ascii="Times New Roman" w:hAnsi="Times New Roman" w:cs="Times New Roman"/>
          <w:color w:val="auto"/>
          <w:sz w:val="28"/>
          <w:szCs w:val="28"/>
          <w:lang w:bidi="ar-SA"/>
        </w:rPr>
        <w:t xml:space="preserve">împotriva femeilor și a violenței </w:t>
      </w:r>
      <w:r w:rsidRPr="008563EB">
        <w:rPr>
          <w:rFonts w:ascii="Times New Roman" w:eastAsia="Times New Roman" w:hAnsi="Times New Roman" w:cs="Times New Roman"/>
          <w:color w:val="auto"/>
          <w:sz w:val="28"/>
          <w:szCs w:val="28"/>
          <w:lang w:bidi="ar-SA"/>
        </w:rPr>
        <w:t xml:space="preserve">în familie, pentru evidența informațiilor cu privire la cazurile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w:t>
      </w:r>
    </w:p>
    <w:p w14:paraId="670F53D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8.2. colectarea, stocarea și gestionarea datelor şi informațiilor privind cazurile de violență împotriva femeilor și violență în familie, datelor despre agresorii și victimele în cazurile de violență împotriva femeilor și violență în familie;</w:t>
      </w:r>
    </w:p>
    <w:p w14:paraId="521128B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8.3. evidența datelor spațiale în format electronic cu privire la agresori, în cazurile de violență împotriva femeilor și violență în familie;</w:t>
      </w:r>
    </w:p>
    <w:p w14:paraId="7753CFB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8.4. publicarea datelor spațiale în diferite formate (raster, vector) pentru vizualizare;</w:t>
      </w:r>
    </w:p>
    <w:p w14:paraId="65558F0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8.5. asigurarea interoperabilității datelor spațiale din SI „Registrul agresorilor” cu datele spațiale din alte sisteme informaționale (Registrul informației criminalistice și criminologice, </w:t>
      </w:r>
      <w:r w:rsidRPr="008563EB">
        <w:rPr>
          <w:sz w:val="28"/>
          <w:szCs w:val="28"/>
          <w:shd w:val="clear" w:color="auto" w:fill="FFFFFF"/>
        </w:rPr>
        <w:t xml:space="preserve">Registrului de stat al contravențiilor, </w:t>
      </w:r>
      <w:r w:rsidRPr="008563EB">
        <w:rPr>
          <w:sz w:val="28"/>
          <w:szCs w:val="28"/>
          <w:shd w:val="clear" w:color="auto" w:fill="FFFFFF"/>
          <w:lang w:bidi="ro-RO"/>
        </w:rPr>
        <w:t xml:space="preserve">Sistemul informațional „e-Dosar: Gestiune electronică a cauzelor penale/contravenționale, </w:t>
      </w:r>
      <w:r w:rsidRPr="008563EB">
        <w:rPr>
          <w:sz w:val="28"/>
          <w:szCs w:val="28"/>
          <w:shd w:val="clear" w:color="auto" w:fill="FFFFFF"/>
        </w:rPr>
        <w:t xml:space="preserve">Sistemul informațional departamental „Evidența semnalărilor și evenimentelor de ordine publică”, </w:t>
      </w:r>
      <w:r w:rsidRPr="008563EB">
        <w:rPr>
          <w:sz w:val="28"/>
          <w:szCs w:val="28"/>
        </w:rPr>
        <w:t xml:space="preserve">Sistemul informațional automatizat </w:t>
      </w:r>
      <w:r w:rsidRPr="008563EB">
        <w:rPr>
          <w:i/>
          <w:iCs/>
          <w:sz w:val="28"/>
          <w:szCs w:val="28"/>
        </w:rPr>
        <w:t>(în continuare - SIA)</w:t>
      </w:r>
      <w:r w:rsidRPr="008563EB">
        <w:rPr>
          <w:sz w:val="28"/>
          <w:szCs w:val="28"/>
        </w:rPr>
        <w:t xml:space="preserve"> al Serviciului național unic pentru apelurile de urgență 112</w:t>
      </w:r>
      <w:r w:rsidRPr="008563EB">
        <w:rPr>
          <w:sz w:val="28"/>
          <w:szCs w:val="28"/>
          <w:shd w:val="clear" w:color="auto" w:fill="FFFFFF"/>
        </w:rPr>
        <w:t xml:space="preserve">, </w:t>
      </w:r>
      <w:r w:rsidRPr="008563EB">
        <w:rPr>
          <w:sz w:val="28"/>
          <w:szCs w:val="28"/>
        </w:rPr>
        <w:t>Registrul de stat al armelor, Sistemul informațional judiciar prin componenta „</w:t>
      </w:r>
      <w:r w:rsidRPr="008563EB">
        <w:rPr>
          <w:sz w:val="28"/>
          <w:szCs w:val="28"/>
          <w:shd w:val="clear" w:color="auto" w:fill="FFFFFF"/>
        </w:rPr>
        <w:t xml:space="preserve">Programul integrat de gestionare a dosarelor”, </w:t>
      </w:r>
      <w:r w:rsidRPr="008563EB">
        <w:rPr>
          <w:sz w:val="28"/>
          <w:szCs w:val="28"/>
        </w:rPr>
        <w:t xml:space="preserve">Registrul procedurilor de executare, </w:t>
      </w:r>
      <w:r w:rsidRPr="008563EB">
        <w:rPr>
          <w:sz w:val="28"/>
          <w:szCs w:val="28"/>
          <w:shd w:val="clear" w:color="auto" w:fill="FFFFFF"/>
        </w:rPr>
        <w:t xml:space="preserve"> Registrul persoanelor reținute, arestate și condamnate, Registrul de Stat al Populației, </w:t>
      </w:r>
      <w:r w:rsidRPr="008563EB">
        <w:rPr>
          <w:sz w:val="28"/>
          <w:szCs w:val="28"/>
        </w:rPr>
        <w:t xml:space="preserve">Registrul dactiloscopic, Sistemul informațional geografic național, Registrul de stat al unităților administrativ-teritoriale și al străzilor din localitățile de pe teritoriul Republicii Moldova </w:t>
      </w:r>
      <w:r w:rsidRPr="008563EB">
        <w:rPr>
          <w:sz w:val="28"/>
          <w:szCs w:val="28"/>
          <w:shd w:val="clear" w:color="auto" w:fill="FFFFFF"/>
        </w:rPr>
        <w:t>și alte sisteme informaționale relevante</w:t>
      </w:r>
      <w:r w:rsidRPr="008563EB">
        <w:rPr>
          <w:sz w:val="28"/>
          <w:szCs w:val="28"/>
        </w:rPr>
        <w:t>), în conformitate cu Regulamentul cu privire la normele de aplicare care stabilesc modalitățile tehnice de interoperabilitate și armonizare a seturilor și serviciilor de date spațiale, precum și termenul de implementare, aprobat prin Hotărârea Guvernului nr. 683/2018;</w:t>
      </w:r>
    </w:p>
    <w:p w14:paraId="1E5BF14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8.6. asigurarea descrierii datelor spațiale, a serviciilor de rețea și a condițiilor de utilizare a acestora pe Geoportalul infrastructurii naționale de date spațiale, conform prevederilor Regulamentului cu privire la normele de creare și actualizare a metadatelor pentru seturile și serviciile de date spațiale, aprobat prin Hotărârea Guvernului nr.738/2017.</w:t>
      </w:r>
    </w:p>
    <w:p w14:paraId="484326ED"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8.7. acordarea de sprijin autorităților publice centrale în monitorizarea și pronosticarea fenomenului, la elaborarea și promovarea politicilor de prevenire și combatere a violenței </w:t>
      </w:r>
      <w:r w:rsidRPr="008563EB">
        <w:rPr>
          <w:rFonts w:ascii="Times New Roman" w:hAnsi="Times New Roman" w:cs="Times New Roman"/>
          <w:color w:val="auto"/>
          <w:sz w:val="28"/>
          <w:szCs w:val="28"/>
          <w:lang w:bidi="ar-SA"/>
        </w:rPr>
        <w:t xml:space="preserve">împotriva femeilor și a violenței </w:t>
      </w:r>
      <w:r w:rsidRPr="008563EB">
        <w:rPr>
          <w:rFonts w:ascii="Times New Roman" w:eastAsia="Times New Roman" w:hAnsi="Times New Roman" w:cs="Times New Roman"/>
          <w:color w:val="auto"/>
          <w:sz w:val="28"/>
          <w:szCs w:val="28"/>
          <w:lang w:bidi="ar-SA"/>
        </w:rPr>
        <w:t>în familie și de asistență și protecție acordată victimelor și serviciile de asistență și consiliere pentru agresori;</w:t>
      </w:r>
    </w:p>
    <w:p w14:paraId="5339238B"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8.8. oferirea unui mecanism pentru acces rapid la informațiile critice în situații de urgență, asigurând că datele necesare sunt disponibile imediat pentru intervenții rapide;</w:t>
      </w:r>
    </w:p>
    <w:p w14:paraId="52157658" w14:textId="77777777" w:rsidR="008563EB" w:rsidRPr="008563EB" w:rsidRDefault="008563EB" w:rsidP="008563EB">
      <w:pPr>
        <w:widowControl/>
        <w:shd w:val="clear" w:color="auto" w:fill="FFFFFF"/>
        <w:ind w:firstLine="709"/>
        <w:jc w:val="both"/>
        <w:rPr>
          <w:rFonts w:ascii="Times New Roman" w:eastAsia="Times New Roman" w:hAnsi="Times New Roman" w:cs="Times New Roman"/>
          <w:b/>
          <w:bCs/>
          <w:color w:val="auto"/>
          <w:sz w:val="28"/>
          <w:szCs w:val="28"/>
          <w:lang w:bidi="ar-SA"/>
        </w:rPr>
      </w:pPr>
      <w:r w:rsidRPr="008563EB">
        <w:rPr>
          <w:rFonts w:ascii="Times New Roman" w:eastAsia="Times New Roman" w:hAnsi="Times New Roman" w:cs="Times New Roman"/>
          <w:color w:val="auto"/>
          <w:sz w:val="28"/>
          <w:szCs w:val="28"/>
          <w:lang w:bidi="ar-SA"/>
        </w:rPr>
        <w:lastRenderedPageBreak/>
        <w:t xml:space="preserve">8.9. asigurarea unui mecanism de actualizare regulată și precisă a datelor despre agresori și cazuri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 pentru a menține relevanța și acuratețea informațiilor din sistem;</w:t>
      </w:r>
    </w:p>
    <w:p w14:paraId="1C69E88F"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8.10. asigurarea interacțiunii și colaborării informaționale pe parcursul schimbului informațional interministerial sau interdepartamental;</w:t>
      </w:r>
    </w:p>
    <w:p w14:paraId="260B809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8.11. asigurarea vizualizării informației stocate (cu diverse niveluri de acces) și generarea de rapoarte predefinite și specifice.</w:t>
      </w:r>
      <w:bookmarkStart w:id="1" w:name="_Toc171158302"/>
    </w:p>
    <w:p w14:paraId="2250844F" w14:textId="77777777" w:rsidR="008563EB" w:rsidRPr="008563EB" w:rsidRDefault="008563EB" w:rsidP="008563EB">
      <w:pPr>
        <w:widowControl/>
        <w:shd w:val="clear" w:color="auto" w:fill="FFFFFF"/>
        <w:ind w:firstLine="709"/>
        <w:jc w:val="center"/>
        <w:rPr>
          <w:rFonts w:ascii="Times New Roman" w:eastAsia="Times New Roman" w:hAnsi="Times New Roman" w:cs="Times New Roman"/>
          <w:b/>
          <w:bCs/>
          <w:color w:val="auto"/>
          <w:sz w:val="28"/>
          <w:szCs w:val="28"/>
          <w:lang w:bidi="ar-SA"/>
        </w:rPr>
      </w:pPr>
    </w:p>
    <w:p w14:paraId="05F09CAD" w14:textId="77777777" w:rsidR="008563EB" w:rsidRPr="008563EB" w:rsidRDefault="008563EB" w:rsidP="008563EB">
      <w:pPr>
        <w:widowControl/>
        <w:shd w:val="clear" w:color="auto" w:fill="FFFFFF"/>
        <w:ind w:firstLine="709"/>
        <w:jc w:val="center"/>
        <w:rPr>
          <w:rFonts w:ascii="Times New Roman" w:eastAsia="Times New Roman" w:hAnsi="Times New Roman" w:cs="Times New Roman"/>
          <w:b/>
          <w:bCs/>
          <w:color w:val="auto"/>
          <w:sz w:val="28"/>
          <w:szCs w:val="28"/>
          <w:lang w:bidi="ar-SA"/>
        </w:rPr>
      </w:pPr>
      <w:r w:rsidRPr="008563EB">
        <w:rPr>
          <w:rFonts w:ascii="Times New Roman" w:eastAsia="Times New Roman" w:hAnsi="Times New Roman" w:cs="Times New Roman"/>
          <w:b/>
          <w:bCs/>
          <w:color w:val="auto"/>
          <w:sz w:val="28"/>
          <w:szCs w:val="28"/>
          <w:lang w:bidi="ar-SA"/>
        </w:rPr>
        <w:t>CAPITOLUL II</w:t>
      </w:r>
    </w:p>
    <w:p w14:paraId="7AB74161" w14:textId="77777777" w:rsidR="008563EB" w:rsidRPr="008563EB" w:rsidRDefault="008563EB" w:rsidP="008563EB">
      <w:pPr>
        <w:widowControl/>
        <w:shd w:val="clear" w:color="auto" w:fill="FFFFFF"/>
        <w:ind w:firstLine="709"/>
        <w:jc w:val="center"/>
        <w:rPr>
          <w:rFonts w:ascii="Times New Roman" w:eastAsia="Times New Roman" w:hAnsi="Times New Roman" w:cs="Times New Roman"/>
          <w:b/>
          <w:bCs/>
          <w:color w:val="auto"/>
          <w:sz w:val="28"/>
          <w:szCs w:val="28"/>
          <w:lang w:bidi="ar-SA"/>
        </w:rPr>
      </w:pPr>
      <w:r w:rsidRPr="008563EB">
        <w:rPr>
          <w:rFonts w:ascii="Times New Roman" w:eastAsia="Times New Roman" w:hAnsi="Times New Roman" w:cs="Times New Roman"/>
          <w:b/>
          <w:bCs/>
          <w:color w:val="auto"/>
          <w:sz w:val="28"/>
          <w:szCs w:val="28"/>
          <w:lang w:bidi="ar-SA"/>
        </w:rPr>
        <w:t>SPAȚIUL JURIDICO-NORMATIV AL FUNCȚIONĂRII SISTEMULUI</w:t>
      </w:r>
    </w:p>
    <w:p w14:paraId="635430B4" w14:textId="77777777" w:rsidR="008563EB" w:rsidRPr="008563EB" w:rsidRDefault="008563EB" w:rsidP="008563EB">
      <w:pPr>
        <w:widowControl/>
        <w:shd w:val="clear" w:color="auto" w:fill="FFFFFF"/>
        <w:ind w:firstLine="709"/>
        <w:jc w:val="center"/>
        <w:rPr>
          <w:rFonts w:ascii="Times New Roman" w:eastAsia="Times New Roman" w:hAnsi="Times New Roman" w:cs="Times New Roman"/>
          <w:b/>
          <w:bCs/>
          <w:color w:val="auto"/>
          <w:sz w:val="28"/>
          <w:szCs w:val="28"/>
          <w:lang w:bidi="ar-SA"/>
        </w:rPr>
      </w:pPr>
    </w:p>
    <w:p w14:paraId="2FDD5D02"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Style w:val="aa"/>
          <w:rFonts w:ascii="Times New Roman" w:hAnsi="Times New Roman" w:cs="Times New Roman"/>
          <w:color w:val="auto"/>
          <w:sz w:val="28"/>
          <w:szCs w:val="28"/>
        </w:rPr>
        <w:t>9.</w:t>
      </w:r>
      <w:r w:rsidRPr="008563EB">
        <w:rPr>
          <w:rFonts w:ascii="Times New Roman" w:hAnsi="Times New Roman" w:cs="Times New Roman"/>
          <w:color w:val="auto"/>
          <w:sz w:val="28"/>
          <w:szCs w:val="28"/>
        </w:rPr>
        <w:t xml:space="preserve"> </w:t>
      </w:r>
      <w:r w:rsidRPr="008563EB">
        <w:rPr>
          <w:rFonts w:ascii="Times New Roman" w:eastAsia="Times New Roman" w:hAnsi="Times New Roman" w:cs="Times New Roman"/>
          <w:color w:val="auto"/>
          <w:sz w:val="28"/>
          <w:szCs w:val="28"/>
          <w:lang w:bidi="ar-SA"/>
        </w:rPr>
        <w:t>Cadrul normativ al SI „Registrul agresorilor” este constituit din:</w:t>
      </w:r>
    </w:p>
    <w:p w14:paraId="5A45D39E"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9.1. Legislația internațională în domeniu la care Republica Moldova este parte, care include:</w:t>
      </w:r>
    </w:p>
    <w:p w14:paraId="43D42F96"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 xml:space="preserve">9.1.1. </w:t>
      </w:r>
      <w:r w:rsidRPr="008563EB">
        <w:rPr>
          <w:rFonts w:ascii="Times New Roman" w:hAnsi="Times New Roman" w:cs="Times New Roman"/>
          <w:color w:val="auto"/>
          <w:sz w:val="28"/>
          <w:szCs w:val="28"/>
        </w:rPr>
        <w:t>Convenția Consiliului Europei privind prevenirea și combaterea violenței împotriva femeilor și a violenței domestice (Convenției de la Istanbul), ratificată de Republica Moldova prin Legea nr. 144/2021;</w:t>
      </w:r>
    </w:p>
    <w:p w14:paraId="3E32698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 xml:space="preserve">9.1.2 </w:t>
      </w:r>
      <w:r w:rsidRPr="008563EB">
        <w:rPr>
          <w:rFonts w:ascii="Times New Roman" w:eastAsia="Times New Roman" w:hAnsi="Times New Roman" w:cs="Times New Roman"/>
          <w:color w:val="auto"/>
          <w:sz w:val="28"/>
          <w:szCs w:val="28"/>
          <w:lang w:bidi="ar-SA"/>
        </w:rPr>
        <w:t>Convenția asupra eliminării tuturor formelor de discriminare față de femei, ratificat prin Hotărârea Parlamentului nr. 87/1994;</w:t>
      </w:r>
    </w:p>
    <w:p w14:paraId="2F0655CD"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 xml:space="preserve">9.1.3. </w:t>
      </w:r>
      <w:r w:rsidRPr="008563EB">
        <w:rPr>
          <w:rFonts w:ascii="Times New Roman" w:hAnsi="Times New Roman" w:cs="Times New Roman"/>
          <w:bCs/>
          <w:sz w:val="28"/>
          <w:szCs w:val="28"/>
        </w:rPr>
        <w:t xml:space="preserve">Convenția Consiliului Europei pentru protecția copiilor împotriva exploatării sexuale și a abuzurilor sexuale, încheiată la Lanzarote la 25 octombrie 2007, ratificată de Republica Moldova prin </w:t>
      </w:r>
      <w:r w:rsidRPr="008563EB">
        <w:rPr>
          <w:rFonts w:ascii="Times New Roman" w:hAnsi="Times New Roman" w:cs="Times New Roman"/>
          <w:bCs/>
          <w:iCs/>
          <w:sz w:val="28"/>
          <w:szCs w:val="28"/>
        </w:rPr>
        <w:t>Legea nr. 263/2011.</w:t>
      </w:r>
    </w:p>
    <w:p w14:paraId="21166E7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 Cadrul normativ-juridic național al SI „Registrul agresorilor”, incluzând:</w:t>
      </w:r>
    </w:p>
    <w:p w14:paraId="7497BE2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9.2.1. Constituția Republicii Moldova;</w:t>
      </w:r>
    </w:p>
    <w:p w14:paraId="7C6643C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9.2.2. Codul penal al Republicii Moldova nr. 985/2002;</w:t>
      </w:r>
    </w:p>
    <w:p w14:paraId="7A439EF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9.2.3. Codul de procedură penală al Republicii Moldova nr. 122/2003;</w:t>
      </w:r>
    </w:p>
    <w:p w14:paraId="0F36F41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9.2.4. Codul de procedură civilă al Republicii Moldova nr. 225/2003;</w:t>
      </w:r>
    </w:p>
    <w:p w14:paraId="4A3F591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9.2.5. Codul de executare al Republicii Moldova nr. 443/2004;</w:t>
      </w:r>
    </w:p>
    <w:p w14:paraId="7B49CAC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9.2.6. Codul contravențional al Republicii Moldova nr. 218/2008; </w:t>
      </w:r>
    </w:p>
    <w:p w14:paraId="58F5250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9.2.7. Legea nr. 1069/2000 cu privire la informatică;</w:t>
      </w:r>
    </w:p>
    <w:p w14:paraId="4F9B9886"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sz w:val="28"/>
          <w:szCs w:val="28"/>
        </w:rPr>
        <w:t>9.2.8.</w:t>
      </w:r>
      <w:r w:rsidRPr="008563EB">
        <w:rPr>
          <w:bCs/>
          <w:sz w:val="28"/>
          <w:szCs w:val="28"/>
        </w:rPr>
        <w:t xml:space="preserve"> </w:t>
      </w:r>
      <w:r w:rsidRPr="008563EB">
        <w:rPr>
          <w:sz w:val="28"/>
          <w:szCs w:val="28"/>
          <w:shd w:val="clear" w:color="auto" w:fill="FFFFFF"/>
        </w:rPr>
        <w:t>Legea nr. 216/2003 cu privire la Sistemul informațional integrat automatizat de evidență a infracțiunilor, a cauzelor penale și a persoanelor care au săvârșit infracțiuni;</w:t>
      </w:r>
    </w:p>
    <w:p w14:paraId="1F3731F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9.2.9. Legea nr. 467/2003 cu privire la informatizare și la resursele informaționale de stat;</w:t>
      </w:r>
    </w:p>
    <w:p w14:paraId="23855A3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9.2.10. Legea nr. 45/2007 cu privire la prevenirea și combaterea violenței împotriva femeilor și a violenței în familie;</w:t>
      </w:r>
    </w:p>
    <w:p w14:paraId="4DE2459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9.2.11. Legea nr. 71/2007 cu privire la registre;</w:t>
      </w:r>
    </w:p>
    <w:p w14:paraId="7C93D33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9.2.12. Legea nr. 133/2011 privind protecția datelor cu caracter personal;</w:t>
      </w:r>
    </w:p>
    <w:p w14:paraId="4E1AFBB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9.2.13. </w:t>
      </w:r>
      <w:r w:rsidRPr="008563EB">
        <w:rPr>
          <w:bCs/>
          <w:sz w:val="28"/>
          <w:szCs w:val="28"/>
        </w:rPr>
        <w:t>Legea nr. 140/2013 privind protecția specială a copiilor aflați în situație de risc și a copiilor separați de părinți;</w:t>
      </w:r>
    </w:p>
    <w:p w14:paraId="7C3846D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9.2.14. Legea nr. 142/2018 cu privire la schimbul de date și interoperabilitate;</w:t>
      </w:r>
    </w:p>
    <w:p w14:paraId="1601B2D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9.2.15. Legea nr. 185/2020 cu privire la Sistemul informațional automatizat de evidență a contravențiilor, a cauzelor contravenționale și a persoanelor care au săvârșit contravenții;</w:t>
      </w:r>
    </w:p>
    <w:p w14:paraId="5A37BAB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9.2.16. </w:t>
      </w:r>
      <w:r w:rsidRPr="008563EB">
        <w:rPr>
          <w:rFonts w:eastAsia="Calibri"/>
          <w:sz w:val="28"/>
          <w:szCs w:val="28"/>
          <w:lang w:eastAsia="ru-RU"/>
        </w:rPr>
        <w:t>Legea nr. 124/2022 privind identificarea electronică și serviciile de încredere</w:t>
      </w:r>
      <w:r w:rsidRPr="008563EB">
        <w:rPr>
          <w:sz w:val="28"/>
          <w:szCs w:val="28"/>
        </w:rPr>
        <w:t>;</w:t>
      </w:r>
    </w:p>
    <w:p w14:paraId="27024CE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9.2.17.</w:t>
      </w:r>
      <w:r w:rsidRPr="008563EB">
        <w:rPr>
          <w:sz w:val="28"/>
          <w:szCs w:val="28"/>
          <w:shd w:val="clear" w:color="auto" w:fill="FFFFFF"/>
        </w:rPr>
        <w:t xml:space="preserve"> </w:t>
      </w:r>
      <w:r w:rsidRPr="008563EB">
        <w:rPr>
          <w:sz w:val="28"/>
          <w:szCs w:val="28"/>
        </w:rPr>
        <w:t>Legea nr. 148/2023 privind accesul la informațiile de interes public;</w:t>
      </w:r>
    </w:p>
    <w:p w14:paraId="1E4C2424"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sz w:val="28"/>
          <w:szCs w:val="28"/>
        </w:rPr>
        <w:t>9.2.18.</w:t>
      </w:r>
      <w:r w:rsidRPr="008563EB">
        <w:rPr>
          <w:sz w:val="28"/>
          <w:szCs w:val="28"/>
          <w:shd w:val="clear" w:color="auto" w:fill="FFFFFF"/>
        </w:rPr>
        <w:t xml:space="preserve"> </w:t>
      </w:r>
      <w:r w:rsidRPr="008563EB">
        <w:rPr>
          <w:sz w:val="28"/>
          <w:szCs w:val="28"/>
        </w:rPr>
        <w:t>Hotărârea Guvernului nr. 562/2006 cu privire la crearea sistemelor și resurselor informaționale automatizate de stat;</w:t>
      </w:r>
    </w:p>
    <w:p w14:paraId="6A1328B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9.2.19. Hotărârea Guvernului nr. 1090/2013 privind serviciul electronic guvernamental de autentificare și control al accesului (MPass);</w:t>
      </w:r>
    </w:p>
    <w:p w14:paraId="7C0E7BD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9.2.20. Hotărârea Guvernului nr. 128/2014 privind platforma tehnologică guvernamentală comună (MCloud);</w:t>
      </w:r>
    </w:p>
    <w:p w14:paraId="52B245F1"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sz w:val="28"/>
          <w:szCs w:val="28"/>
        </w:rPr>
        <w:t xml:space="preserve">9.2.21. </w:t>
      </w:r>
      <w:r w:rsidRPr="008563EB">
        <w:rPr>
          <w:bCs/>
          <w:sz w:val="28"/>
          <w:szCs w:val="28"/>
        </w:rPr>
        <w:t xml:space="preserve"> Hotărârea Guvernului nr. 270/2014 cu privire la aprobarea Instrucțiunilor privind mecanismul intersectorial de cooperare pentru identificarea, evaluarea, referirea, asistența și monitorizarea copiilor victime și potențiale victime ale violenței, neglijării, exploatării și traficului;</w:t>
      </w:r>
    </w:p>
    <w:p w14:paraId="1C32102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9.2.22. Hotărârea Guvernului nr. 405/2014 privind serviciul electronic guvernamental integrat de semnătură electronică (MSign);</w:t>
      </w:r>
    </w:p>
    <w:p w14:paraId="47A3A88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9.2.23. Hotărârea Guvernului nr. 708/2014 privind serviciul electronic guvernamental de jurnalizare (MLog);</w:t>
      </w:r>
      <w:r w:rsidRPr="008563EB">
        <w:rPr>
          <w:bCs/>
          <w:sz w:val="28"/>
          <w:szCs w:val="28"/>
        </w:rPr>
        <w:t xml:space="preserve"> </w:t>
      </w:r>
    </w:p>
    <w:p w14:paraId="6C85FC0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9.2.24. Cerințele minime obligatorii de securitate cibernetică, aprobate prin Hotărârea Guvernului nr. 201/2017;</w:t>
      </w:r>
    </w:p>
    <w:p w14:paraId="6B221AA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9.2.25. </w:t>
      </w:r>
      <w:r w:rsidRPr="008563EB">
        <w:rPr>
          <w:color w:val="000000"/>
          <w:sz w:val="28"/>
          <w:szCs w:val="28"/>
        </w:rPr>
        <w:t>Hotărârea Guvernului nr. 414/2018 cu privire la măsurile de consolidare a centrelor de date în sectorul public și de raționalizare a administrării sistemelor informaționale de stat;</w:t>
      </w:r>
    </w:p>
    <w:p w14:paraId="1664E2B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9.2.26. Hotărârea Guvernului nr. 211/2019 privind platforma de interoperabilitate (MConnect);</w:t>
      </w:r>
    </w:p>
    <w:p w14:paraId="375A57E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9.2.27. Hotărârea Guvernului nr. 375/2020 pentru aprobarea Conceptului Sistemului informațional automatizat ,,Registrul împuternicirilor de reprezentare în baza semnăturii electronice” (MPower) și a Regulamentului privind modul de ținere a Registrului împuternicirilor de reprezentare în baza semnăturii electronice;</w:t>
      </w:r>
    </w:p>
    <w:p w14:paraId="1FEC09F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9.2.28. Hotărârea Guvernului nr. 376/2020 pentru aprobarea Conceptului serviciului guvernamental de notificare electronică (MNotify) și a Regulamentului privind modul de funcționare și utilizare a serviciului guvernamental de notificare electronică (MNotify);</w:t>
      </w:r>
    </w:p>
    <w:p w14:paraId="3D46638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9.2.29. Hotărârea Guvernului nr. 712/2020 cu privire la serviciul guvernamental de plăți electronice (MPay);</w:t>
      </w:r>
    </w:p>
    <w:p w14:paraId="5064167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9.2.30. </w:t>
      </w:r>
      <w:r w:rsidRPr="008563EB">
        <w:rPr>
          <w:bCs/>
          <w:sz w:val="28"/>
          <w:szCs w:val="28"/>
        </w:rPr>
        <w:t xml:space="preserve">Hotărârea Guvernului nr. 446/2022 cu privire la aprobarea Conceptului Sistemului informațional în domeniul protecției copilului; </w:t>
      </w:r>
    </w:p>
    <w:p w14:paraId="2ABFB65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9.2.31. </w:t>
      </w:r>
      <w:r w:rsidRPr="008563EB">
        <w:rPr>
          <w:sz w:val="28"/>
          <w:szCs w:val="28"/>
          <w:shd w:val="clear" w:color="auto" w:fill="FFFFFF"/>
        </w:rPr>
        <w:t xml:space="preserve">Hotărârea Guvernului nr. 947/2022 cu privire la aprobarea Programului </w:t>
      </w:r>
      <w:r w:rsidRPr="008563EB">
        <w:rPr>
          <w:sz w:val="28"/>
          <w:szCs w:val="28"/>
        </w:rPr>
        <w:t>de consolidare a încrederii și siguranței societății prin formare profesională, integritate și digitalizare a sistemului afacerilor interne pentru anii 2022-2025;</w:t>
      </w:r>
    </w:p>
    <w:p w14:paraId="17C21366"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9.2.32. Hotărârea Guvernului nr. 223/2023 cu privire la aprobarea Metodologiei de lucru a echipei de intervenție în cazurile de violență sexuală și a instrucțiunii de lucru a echipei de intervenție în cazurile de violență sexuală;</w:t>
      </w:r>
    </w:p>
    <w:p w14:paraId="0B6EFEF5" w14:textId="77777777" w:rsidR="008563EB" w:rsidRPr="008563EB" w:rsidRDefault="008563EB" w:rsidP="008563EB">
      <w:pPr>
        <w:ind w:firstLine="709"/>
        <w:jc w:val="both"/>
        <w:rPr>
          <w:rFonts w:ascii="Times New Roman" w:hAnsi="Times New Roman" w:cs="Times New Roman"/>
          <w:sz w:val="28"/>
          <w:szCs w:val="28"/>
        </w:rPr>
      </w:pPr>
      <w:r w:rsidRPr="008563EB">
        <w:rPr>
          <w:rFonts w:ascii="Times New Roman" w:hAnsi="Times New Roman" w:cs="Times New Roman"/>
          <w:sz w:val="28"/>
          <w:szCs w:val="28"/>
        </w:rPr>
        <w:t>9.2.33.</w:t>
      </w:r>
      <w:r w:rsidRPr="008563EB">
        <w:rPr>
          <w:rFonts w:ascii="Times New Roman" w:hAnsi="Times New Roman" w:cs="Times New Roman"/>
          <w:bCs/>
          <w:sz w:val="28"/>
          <w:szCs w:val="28"/>
        </w:rPr>
        <w:t xml:space="preserve"> </w:t>
      </w:r>
      <w:r w:rsidRPr="008563EB">
        <w:rPr>
          <w:rFonts w:ascii="Times New Roman" w:eastAsia="Calibri" w:hAnsi="Times New Roman" w:cs="Times New Roman"/>
          <w:sz w:val="28"/>
          <w:szCs w:val="28"/>
          <w:lang w:eastAsia="ru-RU"/>
        </w:rPr>
        <w:t>Hotărârea Guvernului nr. 650/2023 cu privire la aprobarea Strategiei de transformare digitală a Republicii Moldova pentru anii 2023-2030</w:t>
      </w:r>
      <w:r w:rsidRPr="008563EB">
        <w:rPr>
          <w:rFonts w:ascii="Times New Roman" w:hAnsi="Times New Roman" w:cs="Times New Roman"/>
          <w:sz w:val="28"/>
          <w:szCs w:val="28"/>
        </w:rPr>
        <w:t>;</w:t>
      </w:r>
    </w:p>
    <w:p w14:paraId="3C37BABF" w14:textId="77777777" w:rsidR="008563EB" w:rsidRPr="008563EB" w:rsidRDefault="008563EB" w:rsidP="008563EB">
      <w:pPr>
        <w:ind w:firstLine="709"/>
        <w:jc w:val="both"/>
        <w:rPr>
          <w:sz w:val="28"/>
          <w:szCs w:val="28"/>
        </w:rPr>
      </w:pPr>
      <w:r w:rsidRPr="008563EB">
        <w:rPr>
          <w:rFonts w:ascii="Times New Roman" w:hAnsi="Times New Roman" w:cs="Times New Roman"/>
          <w:sz w:val="28"/>
          <w:szCs w:val="28"/>
        </w:rPr>
        <w:t>9.2.34.</w:t>
      </w:r>
      <w:r w:rsidRPr="008563EB">
        <w:rPr>
          <w:rFonts w:ascii="Times New Roman" w:hAnsi="Times New Roman" w:cs="Times New Roman"/>
          <w:bCs/>
          <w:sz w:val="28"/>
          <w:szCs w:val="28"/>
        </w:rPr>
        <w:t xml:space="preserve"> Hotărârea Guvernului nr. 491/2024 privind aprobarea Regulamentului resursei informaționale create de Sistemul informațional în domeniul protecției copilului și modificarea Hotărârii Guvernului nr. 446/2022 cu privire la aprobarea Conceptului Sistemului informațional în domeniul protecției copilului;</w:t>
      </w:r>
    </w:p>
    <w:p w14:paraId="4103FEA3" w14:textId="77777777" w:rsidR="008563EB" w:rsidRPr="008563EB" w:rsidRDefault="008563EB" w:rsidP="008563EB">
      <w:pPr>
        <w:ind w:firstLine="709"/>
        <w:jc w:val="both"/>
        <w:rPr>
          <w:rFonts w:ascii="Times New Roman" w:hAnsi="Times New Roman" w:cs="Times New Roman"/>
          <w:sz w:val="28"/>
          <w:szCs w:val="28"/>
        </w:rPr>
      </w:pPr>
      <w:r w:rsidRPr="008563EB">
        <w:rPr>
          <w:rFonts w:ascii="Times New Roman" w:hAnsi="Times New Roman" w:cs="Times New Roman"/>
          <w:sz w:val="28"/>
          <w:szCs w:val="28"/>
        </w:rPr>
        <w:t>9.2.35.</w:t>
      </w:r>
      <w:r w:rsidRPr="008563EB">
        <w:rPr>
          <w:rFonts w:ascii="Times New Roman" w:hAnsi="Times New Roman" w:cs="Times New Roman"/>
          <w:bCs/>
          <w:sz w:val="28"/>
          <w:szCs w:val="28"/>
        </w:rPr>
        <w:t xml:space="preserve"> </w:t>
      </w:r>
      <w:r w:rsidRPr="008563EB">
        <w:rPr>
          <w:rFonts w:ascii="Times New Roman" w:hAnsi="Times New Roman" w:cs="Times New Roman"/>
          <w:sz w:val="28"/>
          <w:szCs w:val="28"/>
        </w:rPr>
        <w:t>Decretul Președintelui Republicii Moldova nr. 1743/2004 privind edificarea societății informaționale în Republica Moldova;</w:t>
      </w:r>
    </w:p>
    <w:p w14:paraId="514C9778" w14:textId="77777777" w:rsidR="008563EB" w:rsidRPr="008563EB" w:rsidRDefault="008563EB" w:rsidP="008563EB">
      <w:pPr>
        <w:ind w:firstLine="709"/>
        <w:jc w:val="both"/>
        <w:rPr>
          <w:rFonts w:ascii="Times New Roman" w:hAnsi="Times New Roman" w:cs="Times New Roman"/>
          <w:bCs/>
          <w:sz w:val="28"/>
          <w:szCs w:val="28"/>
        </w:rPr>
      </w:pPr>
      <w:r w:rsidRPr="008563EB">
        <w:rPr>
          <w:rFonts w:ascii="Times New Roman" w:hAnsi="Times New Roman" w:cs="Times New Roman"/>
          <w:sz w:val="28"/>
          <w:szCs w:val="28"/>
        </w:rPr>
        <w:t>9.2.36.</w:t>
      </w:r>
      <w:r w:rsidRPr="008563EB">
        <w:rPr>
          <w:rFonts w:ascii="Times New Roman" w:hAnsi="Times New Roman" w:cs="Times New Roman"/>
          <w:bCs/>
          <w:sz w:val="28"/>
          <w:szCs w:val="28"/>
        </w:rPr>
        <w:t xml:space="preserve"> </w:t>
      </w:r>
      <w:r w:rsidRPr="008563EB">
        <w:rPr>
          <w:rFonts w:ascii="Times New Roman" w:hAnsi="Times New Roman" w:cs="Times New Roman"/>
          <w:sz w:val="28"/>
          <w:szCs w:val="28"/>
        </w:rPr>
        <w:t>Reglementarea tehnică „Procesele ciclului de viață al software-ului” RT 38370656-002:2006, aprobată prin Ordin al ministrului dezvoltării informaționale nr. 78/2006;</w:t>
      </w:r>
    </w:p>
    <w:p w14:paraId="025BB1C9" w14:textId="77777777" w:rsidR="008563EB" w:rsidRPr="008563EB" w:rsidRDefault="008563EB" w:rsidP="008563EB">
      <w:pPr>
        <w:ind w:firstLine="709"/>
        <w:jc w:val="both"/>
        <w:rPr>
          <w:rFonts w:ascii="Times New Roman" w:hAnsi="Times New Roman" w:cs="Times New Roman"/>
          <w:sz w:val="28"/>
          <w:szCs w:val="28"/>
        </w:rPr>
      </w:pPr>
      <w:r w:rsidRPr="008563EB">
        <w:rPr>
          <w:rFonts w:ascii="Times New Roman" w:hAnsi="Times New Roman" w:cs="Times New Roman"/>
          <w:sz w:val="28"/>
          <w:szCs w:val="28"/>
        </w:rPr>
        <w:t>9.2.37. Ordinul viceministrului dezvoltării informaționale nr. 94/2009 cu privire la aprobarea unor reglementări tehnice;</w:t>
      </w:r>
    </w:p>
    <w:p w14:paraId="12C021AC" w14:textId="77777777" w:rsidR="008563EB" w:rsidRPr="008563EB" w:rsidRDefault="008563EB" w:rsidP="008563EB">
      <w:pPr>
        <w:pStyle w:val="a8"/>
        <w:shd w:val="clear" w:color="auto" w:fill="FFFFFF"/>
        <w:spacing w:before="0" w:beforeAutospacing="0" w:after="0" w:afterAutospacing="0"/>
        <w:ind w:firstLine="709"/>
        <w:jc w:val="both"/>
        <w:rPr>
          <w:bCs/>
          <w:sz w:val="28"/>
          <w:szCs w:val="28"/>
        </w:rPr>
      </w:pPr>
      <w:r w:rsidRPr="008563EB">
        <w:rPr>
          <w:sz w:val="28"/>
          <w:szCs w:val="28"/>
        </w:rPr>
        <w:t xml:space="preserve">9.2.38. </w:t>
      </w:r>
      <w:r w:rsidRPr="008563EB">
        <w:rPr>
          <w:bCs/>
          <w:sz w:val="28"/>
          <w:szCs w:val="28"/>
        </w:rPr>
        <w:t>Ordinul interministerial cu privire la aprobarea Fișei de sesizare a cazului suspect de violență, neglijare, exploatare și trafic al copilului nr. 153/1043/1042/293 din 08.10.2014”;</w:t>
      </w:r>
    </w:p>
    <w:p w14:paraId="6FD8790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9.2.39. Ordinul comun al ministrului muncii și protecției sociale, ministrului afacerilor interne, ministrului sănătății, ministrului justiției și Președintelui Consiliului Național pentru Asistență Juridică Garantată de Stat nr. 48/298/610/162/5 din 22 iunie 2022 cu privire la aprobarea Instrucțiunii privind mecanismul de cooperare intersectorială în cazurile de violență împotriva femeilor și violență în familie.</w:t>
      </w:r>
    </w:p>
    <w:p w14:paraId="5EA9206B"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p>
    <w:p w14:paraId="194D9F56" w14:textId="77777777" w:rsidR="008563EB" w:rsidRPr="008563EB" w:rsidRDefault="008563EB" w:rsidP="008563EB">
      <w:pPr>
        <w:widowControl/>
        <w:shd w:val="clear" w:color="auto" w:fill="FFFFFF"/>
        <w:ind w:firstLine="709"/>
        <w:jc w:val="center"/>
        <w:rPr>
          <w:rFonts w:ascii="Times New Roman" w:eastAsia="Times New Roman" w:hAnsi="Times New Roman" w:cs="Times New Roman"/>
          <w:b/>
          <w:bCs/>
          <w:color w:val="auto"/>
          <w:kern w:val="36"/>
          <w:sz w:val="28"/>
          <w:szCs w:val="28"/>
          <w:lang w:bidi="ar-SA"/>
        </w:rPr>
      </w:pPr>
      <w:bookmarkStart w:id="2" w:name="_Toc171158303"/>
      <w:bookmarkEnd w:id="1"/>
      <w:r w:rsidRPr="008563EB">
        <w:rPr>
          <w:rFonts w:ascii="Times New Roman" w:eastAsia="Times New Roman" w:hAnsi="Times New Roman" w:cs="Times New Roman"/>
          <w:b/>
          <w:bCs/>
          <w:color w:val="auto"/>
          <w:kern w:val="36"/>
          <w:sz w:val="28"/>
          <w:szCs w:val="28"/>
          <w:lang w:bidi="ar-SA"/>
        </w:rPr>
        <w:t>CAPITOLUL III.</w:t>
      </w:r>
    </w:p>
    <w:p w14:paraId="51E66063" w14:textId="77777777" w:rsidR="008563EB" w:rsidRPr="008563EB" w:rsidRDefault="008563EB" w:rsidP="008563EB">
      <w:pPr>
        <w:widowControl/>
        <w:shd w:val="clear" w:color="auto" w:fill="FFFFFF"/>
        <w:ind w:firstLine="709"/>
        <w:jc w:val="center"/>
        <w:rPr>
          <w:rFonts w:ascii="Times New Roman" w:eastAsia="Times New Roman" w:hAnsi="Times New Roman" w:cs="Times New Roman"/>
          <w:b/>
          <w:bCs/>
          <w:color w:val="auto"/>
          <w:kern w:val="36"/>
          <w:sz w:val="28"/>
          <w:szCs w:val="28"/>
          <w:lang w:bidi="ar-SA"/>
        </w:rPr>
      </w:pPr>
      <w:r w:rsidRPr="008563EB">
        <w:rPr>
          <w:rFonts w:ascii="Times New Roman" w:eastAsia="Times New Roman" w:hAnsi="Times New Roman" w:cs="Times New Roman"/>
          <w:b/>
          <w:bCs/>
          <w:color w:val="auto"/>
          <w:kern w:val="36"/>
          <w:sz w:val="28"/>
          <w:szCs w:val="28"/>
          <w:lang w:bidi="ar-SA"/>
        </w:rPr>
        <w:t>SPAŢIUL FUNCŢIONAL AL SISTEMULUI</w:t>
      </w:r>
      <w:bookmarkEnd w:id="2"/>
    </w:p>
    <w:p w14:paraId="0E0C8E02" w14:textId="77777777" w:rsidR="008563EB" w:rsidRPr="008563EB" w:rsidRDefault="008563EB" w:rsidP="008563EB">
      <w:pPr>
        <w:widowControl/>
        <w:shd w:val="clear" w:color="auto" w:fill="FFFFFF"/>
        <w:ind w:firstLine="709"/>
        <w:jc w:val="center"/>
        <w:rPr>
          <w:rFonts w:ascii="Times New Roman" w:eastAsia="Times New Roman" w:hAnsi="Times New Roman" w:cs="Times New Roman"/>
          <w:b/>
          <w:bCs/>
          <w:color w:val="auto"/>
          <w:sz w:val="28"/>
          <w:szCs w:val="28"/>
          <w:lang w:bidi="ar-SA"/>
        </w:rPr>
      </w:pPr>
    </w:p>
    <w:p w14:paraId="12B0A69D"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bookmarkStart w:id="3" w:name="_Toc171158304"/>
      <w:r w:rsidRPr="008563EB">
        <w:rPr>
          <w:rFonts w:ascii="Times New Roman" w:eastAsia="Times New Roman" w:hAnsi="Times New Roman" w:cs="Times New Roman"/>
          <w:b/>
          <w:bCs/>
          <w:color w:val="auto"/>
          <w:sz w:val="28"/>
          <w:szCs w:val="28"/>
          <w:lang w:bidi="ar-SA"/>
        </w:rPr>
        <w:t>10.</w:t>
      </w:r>
      <w:r w:rsidRPr="008563EB">
        <w:rPr>
          <w:rFonts w:ascii="Times New Roman" w:eastAsia="Times New Roman" w:hAnsi="Times New Roman" w:cs="Times New Roman"/>
          <w:color w:val="auto"/>
          <w:sz w:val="28"/>
          <w:szCs w:val="28"/>
          <w:lang w:bidi="ar-SA"/>
        </w:rPr>
        <w:t xml:space="preserve"> Funcțiile de bază ale</w:t>
      </w:r>
      <w:bookmarkEnd w:id="3"/>
      <w:r w:rsidRPr="008563EB">
        <w:rPr>
          <w:rFonts w:ascii="Times New Roman" w:eastAsia="Times New Roman" w:hAnsi="Times New Roman" w:cs="Times New Roman"/>
          <w:color w:val="auto"/>
          <w:sz w:val="28"/>
          <w:szCs w:val="28"/>
          <w:lang w:bidi="ar-SA"/>
        </w:rPr>
        <w:t xml:space="preserve"> SI „Registrul agresorilor” sunt:</w:t>
      </w:r>
    </w:p>
    <w:p w14:paraId="1DF49E3E"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shd w:val="clear" w:color="auto" w:fill="FFFFFF"/>
        </w:rPr>
      </w:pPr>
      <w:r w:rsidRPr="008563EB">
        <w:rPr>
          <w:rFonts w:ascii="Times New Roman" w:hAnsi="Times New Roman" w:cs="Times New Roman"/>
          <w:color w:val="auto"/>
          <w:sz w:val="28"/>
          <w:szCs w:val="28"/>
          <w:shd w:val="clear" w:color="auto" w:fill="FFFFFF"/>
        </w:rPr>
        <w:t xml:space="preserve">10.1. formarea resursei informaționale (Registrul agresorilor). </w:t>
      </w:r>
    </w:p>
    <w:p w14:paraId="4C6775C2"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shd w:val="clear" w:color="auto" w:fill="FFFFFF"/>
        </w:rPr>
      </w:pPr>
      <w:r w:rsidRPr="008563EB">
        <w:rPr>
          <w:rFonts w:ascii="Times New Roman" w:hAnsi="Times New Roman" w:cs="Times New Roman"/>
          <w:color w:val="auto"/>
          <w:sz w:val="28"/>
          <w:szCs w:val="28"/>
          <w:shd w:val="clear" w:color="auto" w:fill="FFFFFF"/>
        </w:rPr>
        <w:t xml:space="preserve">Funcțiile de bază în procesul de formare a bazei de date a Sistemului sunt stocarea, actualizarea, păstrarea și arhivarea informației cu privire la agresori </w:t>
      </w:r>
      <w:r w:rsidRPr="008563EB">
        <w:rPr>
          <w:rFonts w:ascii="Times New Roman" w:hAnsi="Times New Roman" w:cs="Times New Roman"/>
          <w:sz w:val="28"/>
          <w:szCs w:val="28"/>
        </w:rPr>
        <w:t>în cazurile de violență împotriva femeilor și violență în familie</w:t>
      </w:r>
      <w:r w:rsidRPr="008563EB">
        <w:rPr>
          <w:rFonts w:ascii="Times New Roman" w:hAnsi="Times New Roman" w:cs="Times New Roman"/>
          <w:color w:val="auto"/>
          <w:sz w:val="28"/>
          <w:szCs w:val="28"/>
          <w:shd w:val="clear" w:color="auto" w:fill="FFFFFF"/>
        </w:rPr>
        <w:t>:</w:t>
      </w:r>
    </w:p>
    <w:p w14:paraId="381D6706" w14:textId="77777777" w:rsidR="008563EB" w:rsidRPr="008563EB" w:rsidRDefault="008563EB" w:rsidP="008563EB">
      <w:pPr>
        <w:pStyle w:val="11"/>
        <w:ind w:firstLine="709"/>
        <w:jc w:val="both"/>
        <w:rPr>
          <w:rFonts w:eastAsiaTheme="minorHAnsi"/>
          <w:lang w:val="ro-RO"/>
        </w:rPr>
      </w:pPr>
      <w:r w:rsidRPr="008563EB">
        <w:rPr>
          <w:lang w:val="ro-RO"/>
        </w:rPr>
        <w:t xml:space="preserve">10.1.1. </w:t>
      </w:r>
      <w:r w:rsidRPr="008563EB">
        <w:rPr>
          <w:rFonts w:eastAsiaTheme="minorHAnsi"/>
          <w:lang w:val="ro-RO"/>
        </w:rPr>
        <w:t>care au fost denunțați că manifestă comportament violent față de membrii de familie sau amenință membrii familiei cu moartea sau cu cauzarea vătămărilor corporale și există riscul eminent de realizare a acestor amenințări, privind:</w:t>
      </w:r>
    </w:p>
    <w:p w14:paraId="5B0618F6" w14:textId="77777777" w:rsidR="008563EB" w:rsidRPr="008563EB" w:rsidRDefault="008563EB" w:rsidP="008563EB">
      <w:pPr>
        <w:pStyle w:val="11"/>
        <w:ind w:firstLine="709"/>
        <w:jc w:val="both"/>
        <w:rPr>
          <w:rFonts w:eastAsiaTheme="minorHAnsi"/>
          <w:lang w:val="ro-RO"/>
        </w:rPr>
      </w:pPr>
      <w:r w:rsidRPr="008563EB">
        <w:rPr>
          <w:rFonts w:eastAsiaTheme="minorHAnsi"/>
          <w:lang w:val="ro-RO"/>
        </w:rPr>
        <w:t>10.1.1.1 violența fizică;</w:t>
      </w:r>
    </w:p>
    <w:p w14:paraId="13F86FA9" w14:textId="77777777" w:rsidR="008563EB" w:rsidRPr="008563EB" w:rsidRDefault="008563EB" w:rsidP="008563EB">
      <w:pPr>
        <w:pStyle w:val="11"/>
        <w:ind w:firstLine="709"/>
        <w:jc w:val="both"/>
        <w:rPr>
          <w:rFonts w:eastAsiaTheme="minorHAnsi"/>
          <w:lang w:val="ro-RO"/>
        </w:rPr>
      </w:pPr>
      <w:r w:rsidRPr="008563EB">
        <w:rPr>
          <w:rFonts w:eastAsiaTheme="minorHAnsi"/>
          <w:lang w:val="ro-RO"/>
        </w:rPr>
        <w:t>10.1.1.2. violența psihologică;</w:t>
      </w:r>
    </w:p>
    <w:p w14:paraId="3CE05526" w14:textId="77777777" w:rsidR="008563EB" w:rsidRPr="008563EB" w:rsidRDefault="008563EB" w:rsidP="008563EB">
      <w:pPr>
        <w:pStyle w:val="11"/>
        <w:ind w:firstLine="709"/>
        <w:jc w:val="both"/>
        <w:rPr>
          <w:rFonts w:eastAsiaTheme="minorHAnsi"/>
          <w:lang w:val="ro-RO"/>
        </w:rPr>
      </w:pPr>
      <w:r w:rsidRPr="008563EB">
        <w:rPr>
          <w:rFonts w:eastAsiaTheme="minorHAnsi"/>
          <w:lang w:val="ro-RO"/>
        </w:rPr>
        <w:t xml:space="preserve">10.1.1.3 violența sexuală; </w:t>
      </w:r>
    </w:p>
    <w:p w14:paraId="052F79D6" w14:textId="77777777" w:rsidR="008563EB" w:rsidRPr="008563EB" w:rsidRDefault="008563EB" w:rsidP="008563EB">
      <w:pPr>
        <w:pStyle w:val="11"/>
        <w:ind w:firstLine="709"/>
        <w:jc w:val="both"/>
        <w:rPr>
          <w:rFonts w:eastAsiaTheme="minorHAnsi"/>
          <w:lang w:val="ro-RO"/>
        </w:rPr>
      </w:pPr>
      <w:r w:rsidRPr="008563EB">
        <w:rPr>
          <w:rFonts w:eastAsiaTheme="minorHAnsi"/>
          <w:lang w:val="ro-RO"/>
        </w:rPr>
        <w:t>10.1.1.4. violența economică;</w:t>
      </w:r>
    </w:p>
    <w:p w14:paraId="0961B0DB" w14:textId="77777777" w:rsidR="008563EB" w:rsidRPr="008563EB" w:rsidRDefault="008563EB" w:rsidP="008563EB">
      <w:pPr>
        <w:pStyle w:val="11"/>
        <w:ind w:firstLine="709"/>
        <w:jc w:val="both"/>
        <w:rPr>
          <w:rFonts w:eastAsiaTheme="minorHAnsi"/>
          <w:lang w:val="ro-RO"/>
        </w:rPr>
      </w:pPr>
      <w:r w:rsidRPr="008563EB">
        <w:rPr>
          <w:rFonts w:eastAsiaTheme="minorHAnsi"/>
          <w:lang w:val="ro-RO"/>
        </w:rPr>
        <w:t>10.1.1.5. violența spirituală.</w:t>
      </w:r>
    </w:p>
    <w:p w14:paraId="03CA782F" w14:textId="77777777" w:rsidR="008563EB" w:rsidRPr="008563EB" w:rsidRDefault="008563EB" w:rsidP="008563EB">
      <w:pPr>
        <w:pStyle w:val="11"/>
        <w:ind w:firstLine="709"/>
        <w:jc w:val="both"/>
        <w:rPr>
          <w:shd w:val="clear" w:color="auto" w:fill="FFFFFF"/>
          <w:lang w:val="ro-RO"/>
        </w:rPr>
      </w:pPr>
      <w:r w:rsidRPr="008563EB">
        <w:rPr>
          <w:lang w:val="ro-RO"/>
        </w:rPr>
        <w:t xml:space="preserve">10.1.2. care au săvârșit infracțiunile prevăzute la: </w:t>
      </w:r>
      <w:r w:rsidRPr="008563EB">
        <w:rPr>
          <w:shd w:val="clear" w:color="auto" w:fill="FFFFFF"/>
          <w:lang w:val="ro-RO"/>
        </w:rPr>
        <w:t>art. 145 alin. (2) lit. e</w:t>
      </w:r>
      <w:r w:rsidRPr="008563EB">
        <w:rPr>
          <w:shd w:val="clear" w:color="auto" w:fill="FFFFFF"/>
          <w:vertAlign w:val="superscript"/>
          <w:lang w:val="ro-RO"/>
        </w:rPr>
        <w:t>1</w:t>
      </w:r>
      <w:r w:rsidRPr="008563EB">
        <w:rPr>
          <w:shd w:val="clear" w:color="auto" w:fill="FFFFFF"/>
          <w:lang w:val="ro-RO"/>
        </w:rPr>
        <w:t>), art. 160, art. 171 - 175</w:t>
      </w:r>
      <w:r w:rsidRPr="008563EB">
        <w:rPr>
          <w:shd w:val="clear" w:color="auto" w:fill="FFFFFF"/>
          <w:vertAlign w:val="superscript"/>
          <w:lang w:val="ro-RO"/>
        </w:rPr>
        <w:t>1</w:t>
      </w:r>
      <w:r w:rsidRPr="008563EB">
        <w:rPr>
          <w:shd w:val="clear" w:color="auto" w:fill="FFFFFF"/>
          <w:lang w:val="ro-RO"/>
        </w:rPr>
        <w:t>, art. 201, art. 201</w:t>
      </w:r>
      <w:r w:rsidRPr="008563EB">
        <w:rPr>
          <w:shd w:val="clear" w:color="auto" w:fill="FFFFFF"/>
          <w:vertAlign w:val="superscript"/>
          <w:lang w:val="ro-RO"/>
        </w:rPr>
        <w:t>1</w:t>
      </w:r>
      <w:r w:rsidRPr="008563EB">
        <w:rPr>
          <w:shd w:val="clear" w:color="auto" w:fill="FFFFFF"/>
          <w:lang w:val="ro-RO"/>
        </w:rPr>
        <w:t xml:space="preserve"> și art. 320</w:t>
      </w:r>
      <w:r w:rsidRPr="008563EB">
        <w:rPr>
          <w:shd w:val="clear" w:color="auto" w:fill="FFFFFF"/>
          <w:vertAlign w:val="superscript"/>
          <w:lang w:val="ro-RO"/>
        </w:rPr>
        <w:t>1</w:t>
      </w:r>
      <w:r w:rsidRPr="008563EB">
        <w:rPr>
          <w:shd w:val="clear" w:color="auto" w:fill="FFFFFF"/>
          <w:lang w:val="ro-RO"/>
        </w:rPr>
        <w:t xml:space="preserve"> din Codul penal;</w:t>
      </w:r>
    </w:p>
    <w:p w14:paraId="09716683" w14:textId="77777777" w:rsidR="008563EB" w:rsidRPr="008563EB" w:rsidRDefault="008563EB" w:rsidP="008563EB">
      <w:pPr>
        <w:pStyle w:val="11"/>
        <w:ind w:firstLine="709"/>
        <w:jc w:val="both"/>
        <w:rPr>
          <w:lang w:val="ro-RO"/>
        </w:rPr>
      </w:pPr>
      <w:r w:rsidRPr="008563EB">
        <w:rPr>
          <w:lang w:val="ro-RO"/>
        </w:rPr>
        <w:lastRenderedPageBreak/>
        <w:t>10.1.3.</w:t>
      </w:r>
      <w:r w:rsidRPr="008563EB">
        <w:rPr>
          <w:shd w:val="clear" w:color="auto" w:fill="FFFFFF"/>
          <w:lang w:val="ro-RO"/>
        </w:rPr>
        <w:t xml:space="preserve"> </w:t>
      </w:r>
      <w:r w:rsidRPr="008563EB">
        <w:rPr>
          <w:lang w:val="ro-RO"/>
        </w:rPr>
        <w:t>care au săvârșit contravențiile prevăzute de art. 78</w:t>
      </w:r>
      <w:r w:rsidRPr="008563EB">
        <w:rPr>
          <w:vertAlign w:val="superscript"/>
          <w:lang w:val="ro-RO"/>
        </w:rPr>
        <w:t>1</w:t>
      </w:r>
      <w:r w:rsidRPr="008563EB">
        <w:rPr>
          <w:lang w:val="ro-RO"/>
        </w:rPr>
        <w:t xml:space="preserve"> și 318</w:t>
      </w:r>
      <w:r w:rsidRPr="008563EB">
        <w:rPr>
          <w:vertAlign w:val="superscript"/>
          <w:lang w:val="ro-RO"/>
        </w:rPr>
        <w:t>1</w:t>
      </w:r>
      <w:r w:rsidRPr="008563EB">
        <w:rPr>
          <w:lang w:val="ro-RO"/>
        </w:rPr>
        <w:t>;</w:t>
      </w:r>
    </w:p>
    <w:p w14:paraId="5E767559" w14:textId="77777777" w:rsidR="008563EB" w:rsidRPr="008563EB" w:rsidRDefault="008563EB" w:rsidP="008563EB">
      <w:pPr>
        <w:pStyle w:val="11"/>
        <w:ind w:firstLine="709"/>
        <w:jc w:val="both"/>
        <w:rPr>
          <w:lang w:val="ro-RO"/>
        </w:rPr>
      </w:pPr>
      <w:r w:rsidRPr="008563EB">
        <w:rPr>
          <w:rFonts w:eastAsiaTheme="minorHAnsi"/>
          <w:lang w:val="ro-RO"/>
        </w:rPr>
        <w:t xml:space="preserve">10.1.4. au fost </w:t>
      </w:r>
      <w:r w:rsidRPr="008563EB">
        <w:rPr>
          <w:lang w:val="ro-RO"/>
        </w:rPr>
        <w:t>liberați de răspundere penală în condițiile art. 54-60 Cod penal, pentru actele de violență împotriva femeilor și violență în familie;</w:t>
      </w:r>
    </w:p>
    <w:p w14:paraId="0180B54C" w14:textId="77777777" w:rsidR="008563EB" w:rsidRPr="008563EB" w:rsidRDefault="008563EB" w:rsidP="008563EB">
      <w:pPr>
        <w:pStyle w:val="11"/>
        <w:ind w:firstLine="709"/>
        <w:jc w:val="both"/>
        <w:rPr>
          <w:lang w:val="ro-RO"/>
        </w:rPr>
      </w:pPr>
      <w:r w:rsidRPr="008563EB">
        <w:rPr>
          <w:lang w:val="ro-RO"/>
        </w:rPr>
        <w:t>10.1.5. au fost liberați de pedeapsă penală în condițiile art. 90-96 Cod penal, pentru actele de violență împotriva femeilor și violență în familie;</w:t>
      </w:r>
    </w:p>
    <w:p w14:paraId="41B7CF8B" w14:textId="77777777" w:rsidR="008563EB" w:rsidRPr="008563EB" w:rsidRDefault="008563EB" w:rsidP="008563EB">
      <w:pPr>
        <w:pStyle w:val="11"/>
        <w:ind w:firstLine="709"/>
        <w:jc w:val="both"/>
        <w:rPr>
          <w:lang w:val="ro-RO"/>
        </w:rPr>
      </w:pPr>
      <w:r w:rsidRPr="008563EB">
        <w:rPr>
          <w:lang w:val="ro-RO"/>
        </w:rPr>
        <w:t>10.1.6.</w:t>
      </w:r>
      <w:r w:rsidRPr="008563EB">
        <w:rPr>
          <w:shd w:val="clear" w:color="auto" w:fill="FFFFFF"/>
          <w:lang w:val="ro-RO"/>
        </w:rPr>
        <w:t xml:space="preserve"> au fost reținuți, arestați și condamnați pentru actele de violență </w:t>
      </w:r>
      <w:r w:rsidRPr="008563EB">
        <w:rPr>
          <w:lang w:val="ro-RO"/>
        </w:rPr>
        <w:t xml:space="preserve">împotriva femeilor și violență </w:t>
      </w:r>
      <w:r w:rsidRPr="008563EB">
        <w:rPr>
          <w:shd w:val="clear" w:color="auto" w:fill="FFFFFF"/>
          <w:lang w:val="ro-RO"/>
        </w:rPr>
        <w:t xml:space="preserve">în familie; </w:t>
      </w:r>
    </w:p>
    <w:p w14:paraId="43A1E469" w14:textId="77777777" w:rsidR="008563EB" w:rsidRPr="008563EB" w:rsidRDefault="008563EB" w:rsidP="008563EB">
      <w:pPr>
        <w:pStyle w:val="11"/>
        <w:ind w:firstLine="709"/>
        <w:jc w:val="both"/>
        <w:rPr>
          <w:lang w:val="ro-RO"/>
        </w:rPr>
      </w:pPr>
      <w:r w:rsidRPr="008563EB">
        <w:rPr>
          <w:lang w:val="ro-RO"/>
        </w:rPr>
        <w:t>10.1.7. în privința cărora sunt aplicate măsuri de constrângere cu caracter medical;</w:t>
      </w:r>
    </w:p>
    <w:p w14:paraId="34C45814" w14:textId="77777777" w:rsidR="008563EB" w:rsidRPr="008563EB" w:rsidRDefault="008563EB" w:rsidP="008563EB">
      <w:pPr>
        <w:pStyle w:val="11"/>
        <w:ind w:firstLine="709"/>
        <w:jc w:val="both"/>
        <w:rPr>
          <w:shd w:val="clear" w:color="auto" w:fill="FFFFFF"/>
          <w:lang w:val="ro-RO"/>
        </w:rPr>
      </w:pPr>
      <w:r w:rsidRPr="008563EB">
        <w:rPr>
          <w:lang w:val="ro-RO"/>
        </w:rPr>
        <w:t xml:space="preserve">10.1.8. în privința cărora au fost emise decizii privind obligarea de a </w:t>
      </w:r>
      <w:r w:rsidRPr="008563EB">
        <w:rPr>
          <w:shd w:val="clear" w:color="auto" w:fill="FFFFFF"/>
          <w:lang w:val="ro-RO"/>
        </w:rPr>
        <w:t>participa la programe speciale de tratament sau de consiliere în vederea reducerii comportamentului violent;</w:t>
      </w:r>
    </w:p>
    <w:p w14:paraId="6B73B920" w14:textId="77777777" w:rsidR="008563EB" w:rsidRPr="008563EB" w:rsidRDefault="008563EB" w:rsidP="008563EB">
      <w:pPr>
        <w:pStyle w:val="11"/>
        <w:ind w:firstLine="709"/>
        <w:jc w:val="both"/>
        <w:rPr>
          <w:lang w:val="ro-RO"/>
        </w:rPr>
      </w:pPr>
      <w:r w:rsidRPr="008563EB">
        <w:rPr>
          <w:lang w:val="ro-RO"/>
        </w:rPr>
        <w:t>10.1.9.</w:t>
      </w:r>
      <w:r w:rsidRPr="008563EB">
        <w:rPr>
          <w:shd w:val="clear" w:color="auto" w:fill="FFFFFF"/>
          <w:lang w:val="ro-RO"/>
        </w:rPr>
        <w:t xml:space="preserve"> în privința cărora au fost aplicate </w:t>
      </w:r>
      <w:r w:rsidRPr="008563EB">
        <w:rPr>
          <w:lang w:val="ro-RO"/>
        </w:rPr>
        <w:t>restricții prin ordinul de restricție de urgență;</w:t>
      </w:r>
    </w:p>
    <w:p w14:paraId="5191F3DD" w14:textId="77777777" w:rsidR="008563EB" w:rsidRPr="008563EB" w:rsidRDefault="008563EB" w:rsidP="008563EB">
      <w:pPr>
        <w:pStyle w:val="11"/>
        <w:ind w:firstLine="709"/>
        <w:jc w:val="both"/>
        <w:rPr>
          <w:lang w:val="ro-RO"/>
        </w:rPr>
      </w:pPr>
      <w:r w:rsidRPr="008563EB">
        <w:rPr>
          <w:lang w:val="ro-RO"/>
        </w:rPr>
        <w:t>10.1.10. în privința cărora au fost aplicate restricții prin ordonanță de protecție;</w:t>
      </w:r>
    </w:p>
    <w:p w14:paraId="67454D35" w14:textId="77777777" w:rsidR="008563EB" w:rsidRPr="008563EB" w:rsidRDefault="008563EB" w:rsidP="008563EB">
      <w:pPr>
        <w:pStyle w:val="11"/>
        <w:ind w:firstLine="709"/>
        <w:jc w:val="both"/>
        <w:rPr>
          <w:lang w:val="ro-RO"/>
        </w:rPr>
      </w:pPr>
      <w:r w:rsidRPr="008563EB">
        <w:rPr>
          <w:lang w:val="ro-RO"/>
        </w:rPr>
        <w:t>10.1.11. în privința cărora este aplicată monitorizarea electronică;</w:t>
      </w:r>
    </w:p>
    <w:p w14:paraId="68AFE7FB" w14:textId="77777777" w:rsidR="008563EB" w:rsidRPr="008563EB" w:rsidRDefault="008563EB" w:rsidP="008563EB">
      <w:pPr>
        <w:pStyle w:val="11"/>
        <w:ind w:firstLine="709"/>
        <w:jc w:val="both"/>
        <w:rPr>
          <w:lang w:val="ro-RO"/>
        </w:rPr>
      </w:pPr>
      <w:r w:rsidRPr="008563EB">
        <w:rPr>
          <w:lang w:val="ro-RO"/>
        </w:rPr>
        <w:t>10.1.12. în privința cărora au fost emise alte hotărâri judecătorești relevante (decăderea de drepturi părintești).</w:t>
      </w:r>
    </w:p>
    <w:p w14:paraId="3F638072" w14:textId="77777777" w:rsidR="008563EB" w:rsidRPr="008563EB" w:rsidRDefault="008563EB" w:rsidP="008563EB">
      <w:pPr>
        <w:pStyle w:val="11"/>
        <w:ind w:firstLine="709"/>
        <w:jc w:val="both"/>
        <w:rPr>
          <w:lang w:val="ro-RO"/>
        </w:rPr>
      </w:pPr>
      <w:r w:rsidRPr="008563EB">
        <w:rPr>
          <w:shd w:val="clear" w:color="auto" w:fill="FFFFFF"/>
          <w:lang w:val="ro-RO"/>
        </w:rPr>
        <w:t xml:space="preserve">10.2. în sensul pct. 10.1, asigurarea </w:t>
      </w:r>
      <w:r w:rsidRPr="008563EB">
        <w:rPr>
          <w:lang w:val="ro-RO"/>
        </w:rPr>
        <w:t>evidenței agresorilor, se prezumă introducerea noilor informații în sistem, precum și preluarea prin interoperabilitate din alte sisteme a informațiilor cu privire la:</w:t>
      </w:r>
    </w:p>
    <w:p w14:paraId="67435D58" w14:textId="77777777" w:rsidR="008563EB" w:rsidRPr="008563EB" w:rsidRDefault="008563EB" w:rsidP="008563EB">
      <w:pPr>
        <w:pStyle w:val="11"/>
        <w:ind w:firstLine="709"/>
        <w:jc w:val="both"/>
        <w:rPr>
          <w:lang w:val="ro-RO"/>
        </w:rPr>
      </w:pPr>
      <w:r w:rsidRPr="008563EB">
        <w:rPr>
          <w:lang w:val="ro-RO"/>
        </w:rPr>
        <w:t>10.2.1. planul de prevenire terțiară cu agresorul;</w:t>
      </w:r>
    </w:p>
    <w:p w14:paraId="1E60E132" w14:textId="77777777" w:rsidR="008563EB" w:rsidRPr="008563EB" w:rsidRDefault="008563EB" w:rsidP="008563EB">
      <w:pPr>
        <w:pStyle w:val="11"/>
        <w:ind w:firstLine="709"/>
        <w:jc w:val="both"/>
        <w:rPr>
          <w:lang w:val="ro-RO"/>
        </w:rPr>
      </w:pPr>
      <w:bookmarkStart w:id="4" w:name="bookmark512"/>
      <w:bookmarkEnd w:id="4"/>
      <w:r w:rsidRPr="008563EB">
        <w:rPr>
          <w:lang w:val="ro-RO"/>
        </w:rPr>
        <w:t xml:space="preserve">10.2.2. informația despre antecedente penale (certificatul de cazier detaliat), care se va consuma prin interoperabilitate cu Sistemul informațional automatizat „Registrul informației criminalistice și criminologice”, în baza numărului de identificare de stat a persoanei fizice </w:t>
      </w:r>
      <w:r w:rsidRPr="008563EB">
        <w:rPr>
          <w:i/>
          <w:iCs/>
          <w:lang w:val="ro-RO"/>
        </w:rPr>
        <w:t>(în continuare – IDNP)</w:t>
      </w:r>
      <w:r w:rsidRPr="008563EB">
        <w:rPr>
          <w:lang w:val="ro-RO"/>
        </w:rPr>
        <w:t xml:space="preserve"> al agresorului;</w:t>
      </w:r>
    </w:p>
    <w:p w14:paraId="05AC080B" w14:textId="77777777" w:rsidR="008563EB" w:rsidRPr="008563EB" w:rsidRDefault="008563EB" w:rsidP="008563EB">
      <w:pPr>
        <w:pStyle w:val="11"/>
        <w:tabs>
          <w:tab w:val="left" w:pos="1111"/>
        </w:tabs>
        <w:ind w:firstLine="709"/>
        <w:jc w:val="both"/>
        <w:rPr>
          <w:lang w:val="ro-RO"/>
        </w:rPr>
      </w:pPr>
      <w:bookmarkStart w:id="5" w:name="bookmark513"/>
      <w:bookmarkEnd w:id="5"/>
      <w:r w:rsidRPr="008563EB">
        <w:rPr>
          <w:lang w:val="ro-RO"/>
        </w:rPr>
        <w:t>10.2.3. informații despre antecedente contravenționale (cazierul contravențional), care se va consuma prin interoperabilitate cu Sistemul informațional automatizat de evidență a contravențiilor, a cauzelor contravenționale și a persoanelor care au săvârșit contravenții, în baza IDNP al agresorului;</w:t>
      </w:r>
    </w:p>
    <w:p w14:paraId="33BD4F69" w14:textId="77777777" w:rsidR="008563EB" w:rsidRPr="008563EB" w:rsidRDefault="008563EB" w:rsidP="008563EB">
      <w:pPr>
        <w:pStyle w:val="11"/>
        <w:tabs>
          <w:tab w:val="left" w:pos="1111"/>
        </w:tabs>
        <w:ind w:firstLine="709"/>
        <w:jc w:val="both"/>
        <w:rPr>
          <w:lang w:val="ro-RO"/>
        </w:rPr>
      </w:pPr>
      <w:bookmarkStart w:id="6" w:name="bookmark514"/>
      <w:bookmarkEnd w:id="6"/>
      <w:r w:rsidRPr="008563EB">
        <w:rPr>
          <w:lang w:val="ro-RO"/>
        </w:rPr>
        <w:t>10.2.4. informația privind dreptul de port și folosire a armelor, care se va consuma prin interoperabilitate cu Sistemul informațional automatizat „Registrul de stat al armelor”, în baza IDNP al agresorului;</w:t>
      </w:r>
      <w:bookmarkStart w:id="7" w:name="bookmark516"/>
      <w:bookmarkEnd w:id="7"/>
    </w:p>
    <w:p w14:paraId="009C3894" w14:textId="77777777" w:rsidR="008563EB" w:rsidRPr="008563EB" w:rsidRDefault="008563EB" w:rsidP="008563EB">
      <w:pPr>
        <w:pStyle w:val="11"/>
        <w:tabs>
          <w:tab w:val="left" w:pos="1111"/>
        </w:tabs>
        <w:ind w:firstLine="709"/>
        <w:jc w:val="both"/>
        <w:rPr>
          <w:lang w:val="ro-RO"/>
        </w:rPr>
      </w:pPr>
      <w:r w:rsidRPr="008563EB">
        <w:rPr>
          <w:lang w:val="ro-RO"/>
        </w:rPr>
        <w:t>10.2.5. referința autorității publice locale;</w:t>
      </w:r>
      <w:bookmarkStart w:id="8" w:name="bookmark517"/>
      <w:bookmarkEnd w:id="8"/>
    </w:p>
    <w:p w14:paraId="0433398C" w14:textId="77777777" w:rsidR="008563EB" w:rsidRPr="008563EB" w:rsidRDefault="008563EB" w:rsidP="008563EB">
      <w:pPr>
        <w:pStyle w:val="11"/>
        <w:tabs>
          <w:tab w:val="left" w:pos="1097"/>
        </w:tabs>
        <w:ind w:firstLine="709"/>
        <w:jc w:val="both"/>
        <w:rPr>
          <w:lang w:val="ro-RO"/>
        </w:rPr>
      </w:pPr>
      <w:r w:rsidRPr="008563EB">
        <w:rPr>
          <w:lang w:val="ro-RO"/>
        </w:rPr>
        <w:t>10.2.6. chestionarul de constatare și evaluare a riscurilor/letalității;</w:t>
      </w:r>
      <w:bookmarkStart w:id="9" w:name="bookmark518"/>
      <w:bookmarkEnd w:id="9"/>
    </w:p>
    <w:p w14:paraId="3C3350AE" w14:textId="77777777" w:rsidR="008563EB" w:rsidRPr="008563EB" w:rsidRDefault="008563EB" w:rsidP="008563EB">
      <w:pPr>
        <w:pStyle w:val="11"/>
        <w:ind w:firstLine="709"/>
        <w:jc w:val="both"/>
        <w:rPr>
          <w:lang w:val="ro-RO"/>
        </w:rPr>
      </w:pPr>
      <w:r w:rsidRPr="008563EB">
        <w:rPr>
          <w:lang w:val="ro-RO"/>
        </w:rPr>
        <w:t>10.2.7. mențiuni referitoare la declarațiile vecinilor, rudelor, membrilor de familie, privind comportamentul agresorului;</w:t>
      </w:r>
      <w:bookmarkStart w:id="10" w:name="bookmark519"/>
      <w:bookmarkEnd w:id="10"/>
    </w:p>
    <w:p w14:paraId="17AAF79E" w14:textId="77777777" w:rsidR="008563EB" w:rsidRPr="008563EB" w:rsidRDefault="008563EB" w:rsidP="008563EB">
      <w:pPr>
        <w:pStyle w:val="11"/>
        <w:ind w:firstLine="709"/>
        <w:jc w:val="both"/>
        <w:rPr>
          <w:lang w:val="ro-RO"/>
        </w:rPr>
      </w:pPr>
      <w:r w:rsidRPr="008563EB">
        <w:rPr>
          <w:lang w:val="ro-RO"/>
        </w:rPr>
        <w:t>10.2.8. ordonanțele de protecție emise de către instanța de judecată;</w:t>
      </w:r>
    </w:p>
    <w:p w14:paraId="14EA18CE" w14:textId="77777777" w:rsidR="008563EB" w:rsidRPr="008563EB" w:rsidRDefault="008563EB" w:rsidP="008563EB">
      <w:pPr>
        <w:pStyle w:val="11"/>
        <w:ind w:firstLine="709"/>
        <w:jc w:val="both"/>
        <w:rPr>
          <w:lang w:val="ro-RO"/>
        </w:rPr>
      </w:pPr>
      <w:r w:rsidRPr="008563EB">
        <w:rPr>
          <w:lang w:val="ro-RO"/>
        </w:rPr>
        <w:t>10.2.9. ordinele de restricție de urgență;</w:t>
      </w:r>
      <w:bookmarkStart w:id="11" w:name="bookmark522"/>
      <w:bookmarkEnd w:id="11"/>
    </w:p>
    <w:p w14:paraId="73C65759" w14:textId="77777777" w:rsidR="008563EB" w:rsidRPr="008563EB" w:rsidRDefault="008563EB" w:rsidP="008563EB">
      <w:pPr>
        <w:pStyle w:val="11"/>
        <w:ind w:firstLine="709"/>
        <w:jc w:val="both"/>
        <w:rPr>
          <w:lang w:val="ro-RO"/>
        </w:rPr>
      </w:pPr>
      <w:r w:rsidRPr="008563EB">
        <w:rPr>
          <w:lang w:val="ro-RO"/>
        </w:rPr>
        <w:t>10.2.10. mențiuni privind intervențiile echipelor multidisciplinare teritoriale în cazurile de violență împotriva femeilor și violență în familie;</w:t>
      </w:r>
      <w:bookmarkStart w:id="12" w:name="bookmark523"/>
      <w:bookmarkEnd w:id="12"/>
    </w:p>
    <w:p w14:paraId="1B11DA3C" w14:textId="77777777" w:rsidR="008563EB" w:rsidRPr="008563EB" w:rsidRDefault="008563EB" w:rsidP="008563EB">
      <w:pPr>
        <w:pStyle w:val="11"/>
        <w:ind w:firstLine="709"/>
        <w:jc w:val="both"/>
        <w:rPr>
          <w:lang w:val="ro-RO"/>
        </w:rPr>
      </w:pPr>
      <w:r w:rsidRPr="008563EB">
        <w:rPr>
          <w:lang w:val="ro-RO"/>
        </w:rPr>
        <w:t>10.2.11. informații privind participarea la programele de resocializare sau consiliere în centrele specializate, birourile de probațiune, în care agresorul a fost obligat de a participa prin decizia instanței judecătorești;</w:t>
      </w:r>
    </w:p>
    <w:p w14:paraId="16EDEEAA" w14:textId="77777777" w:rsidR="008563EB" w:rsidRPr="008563EB" w:rsidRDefault="008563EB" w:rsidP="008563EB">
      <w:pPr>
        <w:pStyle w:val="11"/>
        <w:ind w:firstLine="709"/>
        <w:jc w:val="both"/>
        <w:rPr>
          <w:lang w:val="ro-RO"/>
        </w:rPr>
      </w:pPr>
      <w:r w:rsidRPr="008563EB">
        <w:rPr>
          <w:lang w:val="ro-RO"/>
        </w:rPr>
        <w:lastRenderedPageBreak/>
        <w:t>10.2.12. informații privind participarea benevolă la programele de consiliere în cadrul Centrelor/serviciilor de asistență și consiliere pentru agresorii familiali.</w:t>
      </w:r>
    </w:p>
    <w:p w14:paraId="40E9B272" w14:textId="77777777" w:rsidR="008563EB" w:rsidRPr="008563EB" w:rsidRDefault="008563EB" w:rsidP="008563EB">
      <w:pPr>
        <w:pStyle w:val="11"/>
        <w:ind w:firstLine="709"/>
        <w:jc w:val="both"/>
        <w:rPr>
          <w:lang w:val="ro-RO"/>
        </w:rPr>
      </w:pPr>
      <w:r w:rsidRPr="008563EB">
        <w:rPr>
          <w:lang w:val="ro-RO"/>
        </w:rPr>
        <w:t>10.3. actualizarea datelor SI „Registrul agresorilor” constă în reînnoirea sistematică a bazei de date a acestuia în cazul modificării sau completării atributelor obiectelor de evidență;</w:t>
      </w:r>
    </w:p>
    <w:p w14:paraId="606F8C3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bookmarkStart w:id="13" w:name="bookmark524"/>
      <w:bookmarkEnd w:id="13"/>
      <w:r w:rsidRPr="008563EB">
        <w:rPr>
          <w:rFonts w:ascii="Times New Roman" w:eastAsia="Times New Roman" w:hAnsi="Times New Roman" w:cs="Times New Roman"/>
          <w:color w:val="auto"/>
          <w:sz w:val="28"/>
          <w:szCs w:val="28"/>
          <w:lang w:bidi="ar-SA"/>
        </w:rPr>
        <w:t xml:space="preserve">10.4. radierea din evidență </w:t>
      </w:r>
      <w:r w:rsidRPr="008563EB">
        <w:rPr>
          <w:rFonts w:ascii="Times New Roman" w:hAnsi="Times New Roman" w:cs="Times New Roman"/>
          <w:color w:val="auto"/>
          <w:sz w:val="28"/>
          <w:szCs w:val="28"/>
          <w:shd w:val="clear" w:color="auto" w:fill="FFFFFF"/>
        </w:rPr>
        <w:t>(schimbarea statutului)</w:t>
      </w:r>
      <w:r w:rsidRPr="008563EB">
        <w:rPr>
          <w:rFonts w:ascii="Times New Roman" w:eastAsia="Times New Roman" w:hAnsi="Times New Roman" w:cs="Times New Roman"/>
          <w:color w:val="auto"/>
          <w:sz w:val="28"/>
          <w:szCs w:val="28"/>
          <w:lang w:bidi="ar-SA"/>
        </w:rPr>
        <w:t xml:space="preserve"> a obiectului de evidență, prin transferarea acestuia în arhivă după expirarea perioadei de 6 ani (arhiva rămâne parte componentă a SI „Registrul agresorilor”);</w:t>
      </w:r>
    </w:p>
    <w:p w14:paraId="3262FAC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10.5. asigurarea la nivel de stat a evidenței unice;</w:t>
      </w:r>
      <w:r w:rsidRPr="008563EB">
        <w:rPr>
          <w:rFonts w:ascii="Times New Roman" w:hAnsi="Times New Roman" w:cs="Times New Roman"/>
          <w:color w:val="auto"/>
          <w:sz w:val="28"/>
          <w:szCs w:val="28"/>
          <w:shd w:val="clear" w:color="auto" w:fill="FFFFFF"/>
        </w:rPr>
        <w:t xml:space="preserve"> </w:t>
      </w:r>
    </w:p>
    <w:p w14:paraId="1A3BE4F0" w14:textId="77777777" w:rsidR="008563EB" w:rsidRPr="008563EB" w:rsidRDefault="008563EB" w:rsidP="008563EB">
      <w:pPr>
        <w:pStyle w:val="11"/>
        <w:ind w:firstLine="709"/>
        <w:jc w:val="both"/>
        <w:rPr>
          <w:shd w:val="clear" w:color="auto" w:fill="FFFFFF"/>
          <w:lang w:val="ro-RO"/>
        </w:rPr>
      </w:pPr>
      <w:r w:rsidRPr="008563EB">
        <w:rPr>
          <w:lang w:val="ro-RO"/>
        </w:rPr>
        <w:t xml:space="preserve">10.6. </w:t>
      </w:r>
      <w:r w:rsidRPr="008563EB">
        <w:rPr>
          <w:shd w:val="clear" w:color="auto" w:fill="FFFFFF"/>
          <w:lang w:val="ro-RO"/>
        </w:rPr>
        <w:t>organizarea accesului la date - Datele conținute în banca de date a Sistemului sunt puse la dispoziția participanților pentru organizarea procesului de schimb informațional. Fiecare utilizator de date al Sistemului va accesa și va utiliza aceste date numai în scopuri legale, în conformitate cu drepturile de utilizator atribuite;</w:t>
      </w:r>
    </w:p>
    <w:p w14:paraId="06CA7E98" w14:textId="77777777" w:rsidR="008563EB" w:rsidRPr="008563EB" w:rsidRDefault="008563EB" w:rsidP="008563EB">
      <w:pPr>
        <w:pStyle w:val="11"/>
        <w:ind w:firstLine="709"/>
        <w:jc w:val="both"/>
        <w:rPr>
          <w:shd w:val="clear" w:color="auto" w:fill="FFFFFF"/>
          <w:lang w:val="ro-RO"/>
        </w:rPr>
      </w:pPr>
      <w:r w:rsidRPr="008563EB">
        <w:rPr>
          <w:shd w:val="clear" w:color="auto" w:fill="FFFFFF"/>
          <w:lang w:val="ro-RO"/>
        </w:rPr>
        <w:t>10.7. implementarea unui sistem de audit pentru a monitoriza și verifica accesul la date, asigurându-se că numai persoanele autorizate au acces la informațiile din Sistem în conformitate cu nivelul de acces atribuit;</w:t>
      </w:r>
    </w:p>
    <w:p w14:paraId="2167319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10.8. asigurarea multilaterală a funcționării Sistemului - Funcția respectivă presupune o interacțiune și integrare cu alte sisteme informaționale de stat sau cu servicii electronice guvernamentale;</w:t>
      </w:r>
    </w:p>
    <w:p w14:paraId="0EE5187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10.9. asigurarea schimbului de date prin intermediul platformei de interoperabilitate (MConnect) cu alte resurse informaționale de stat;</w:t>
      </w:r>
    </w:p>
    <w:p w14:paraId="05E834B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10.10. </w:t>
      </w:r>
      <w:r w:rsidRPr="008563EB">
        <w:rPr>
          <w:sz w:val="28"/>
          <w:szCs w:val="28"/>
          <w:shd w:val="clear" w:color="auto" w:fill="FFFFFF"/>
        </w:rPr>
        <w:t>asigurarea funcționării complexului tehnic de program și a rețelelor informaționale utilizate în cadrul Sistemului;</w:t>
      </w:r>
    </w:p>
    <w:p w14:paraId="383B461E" w14:textId="77777777" w:rsidR="008563EB" w:rsidRPr="008563EB" w:rsidRDefault="008563EB" w:rsidP="008563EB">
      <w:pPr>
        <w:pStyle w:val="11"/>
        <w:ind w:firstLine="709"/>
        <w:jc w:val="both"/>
        <w:rPr>
          <w:shd w:val="clear" w:color="auto" w:fill="FFFFFF"/>
          <w:lang w:val="ro-RO"/>
        </w:rPr>
      </w:pPr>
      <w:r w:rsidRPr="008563EB">
        <w:rPr>
          <w:shd w:val="clear" w:color="auto" w:fill="FFFFFF"/>
          <w:lang w:val="ro-RO"/>
        </w:rPr>
        <w:t>10.11. asigurarea calității informației,</w:t>
      </w:r>
      <w:r w:rsidRPr="008563EB">
        <w:rPr>
          <w:lang w:val="ro-RO"/>
        </w:rPr>
        <w:t xml:space="preserve"> veridicității și plenitudinii informației la colectarea datelor din sursele primare, </w:t>
      </w:r>
      <w:r w:rsidRPr="008563EB">
        <w:rPr>
          <w:shd w:val="clear" w:color="auto" w:fill="FFFFFF"/>
          <w:lang w:val="ro-RO"/>
        </w:rPr>
        <w:t>care se realizează prin crearea și menținerea componentelor sistemului de calitate;</w:t>
      </w:r>
    </w:p>
    <w:p w14:paraId="54FDCD7B" w14:textId="77777777" w:rsidR="008563EB" w:rsidRPr="008563EB" w:rsidRDefault="008563EB" w:rsidP="008563EB">
      <w:pPr>
        <w:pStyle w:val="11"/>
        <w:ind w:firstLine="709"/>
        <w:jc w:val="both"/>
        <w:rPr>
          <w:shd w:val="clear" w:color="auto" w:fill="FFFFFF"/>
          <w:lang w:val="ro-RO"/>
        </w:rPr>
      </w:pPr>
      <w:r w:rsidRPr="008563EB">
        <w:rPr>
          <w:shd w:val="clear" w:color="auto" w:fill="FFFFFF"/>
          <w:lang w:val="ro-RO"/>
        </w:rPr>
        <w:t>10.12. asigurarea/introducerea unui mecanism de feedback pentru utilizatori, care să permită raportarea erorilor și îmbunătățirea continuă a calității informațiilor;</w:t>
      </w:r>
    </w:p>
    <w:p w14:paraId="27C0C6B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shd w:val="clear" w:color="auto" w:fill="FFFFFF"/>
        </w:rPr>
        <w:t xml:space="preserve">10.13. </w:t>
      </w:r>
      <w:r w:rsidRPr="008563EB">
        <w:rPr>
          <w:sz w:val="28"/>
          <w:szCs w:val="28"/>
        </w:rPr>
        <w:t>administrarea informațională, care include următoarele acțiuni:</w:t>
      </w:r>
    </w:p>
    <w:p w14:paraId="29935A6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10.13.1. administrarea rolurilor și drepturilor utilizatorilor;</w:t>
      </w:r>
    </w:p>
    <w:p w14:paraId="1500F78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10.13.2. administrarea nomenclatoarelor;</w:t>
      </w:r>
    </w:p>
    <w:p w14:paraId="6125513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10.13.3. alte activități de administrare și acces la funcționalitățile Sistemului.</w:t>
      </w:r>
    </w:p>
    <w:p w14:paraId="6FA9438E"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10.14. asigurarea integrității, </w:t>
      </w:r>
      <w:r w:rsidRPr="008563EB">
        <w:rPr>
          <w:rFonts w:ascii="Times New Roman" w:hAnsi="Times New Roman" w:cs="Times New Roman"/>
          <w:color w:val="auto"/>
          <w:sz w:val="28"/>
          <w:szCs w:val="28"/>
          <w:shd w:val="clear" w:color="auto" w:fill="FFFFFF"/>
        </w:rPr>
        <w:t>protecției și securizării informațiilor la toate etapele de formare a băncii de date a Sistemului</w:t>
      </w:r>
      <w:r w:rsidRPr="008563EB">
        <w:rPr>
          <w:rFonts w:ascii="Times New Roman" w:eastAsia="Times New Roman" w:hAnsi="Times New Roman" w:cs="Times New Roman"/>
          <w:color w:val="auto"/>
          <w:sz w:val="28"/>
          <w:szCs w:val="28"/>
          <w:lang w:bidi="ar-SA"/>
        </w:rPr>
        <w:t>;</w:t>
      </w:r>
    </w:p>
    <w:p w14:paraId="4B918E9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10.15. pregătirea rapoartelor statistice - </w:t>
      </w:r>
      <w:bookmarkStart w:id="14" w:name="_Toc171158305"/>
      <w:bookmarkEnd w:id="14"/>
      <w:r w:rsidRPr="008563EB">
        <w:rPr>
          <w:rFonts w:ascii="Times New Roman" w:eastAsia="Times New Roman" w:hAnsi="Times New Roman" w:cs="Times New Roman"/>
          <w:color w:val="auto"/>
          <w:sz w:val="28"/>
          <w:szCs w:val="28"/>
          <w:lang w:bidi="ar-SA"/>
        </w:rPr>
        <w:t>Sistemul va genera statistici cu privire la obiectul informațional la toate etapele de colectare, stocare, prelucrare și utilizare a acestora;</w:t>
      </w:r>
    </w:p>
    <w:p w14:paraId="2A189911"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rPr>
        <w:t>10.16. mentenanța - Sistemul trebuie asigurat în permanență cu suportul și mentenanța necesară conform nivelului agreat de servicii (SLA).</w:t>
      </w:r>
    </w:p>
    <w:p w14:paraId="0CB4E2F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b/>
          <w:bCs/>
          <w:color w:val="auto"/>
          <w:sz w:val="28"/>
          <w:szCs w:val="28"/>
          <w:lang w:bidi="ar-SA"/>
        </w:rPr>
        <w:t>11.</w:t>
      </w:r>
      <w:r w:rsidRPr="008563EB">
        <w:rPr>
          <w:rFonts w:ascii="Times New Roman" w:eastAsia="Times New Roman" w:hAnsi="Times New Roman" w:cs="Times New Roman"/>
          <w:color w:val="auto"/>
          <w:sz w:val="28"/>
          <w:szCs w:val="28"/>
          <w:lang w:bidi="ar-SA"/>
        </w:rPr>
        <w:t xml:space="preserve"> Sistemul include următoarele contururi funcționale:</w:t>
      </w:r>
    </w:p>
    <w:p w14:paraId="1273E3A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11.1. Conturul „Cazul de violență </w:t>
      </w:r>
      <w:r w:rsidRPr="008563EB">
        <w:rPr>
          <w:rFonts w:ascii="Times New Roman" w:hAnsi="Times New Roman" w:cs="Times New Roman"/>
          <w:color w:val="auto"/>
          <w:sz w:val="28"/>
          <w:szCs w:val="28"/>
          <w:lang w:bidi="ar-SA"/>
        </w:rPr>
        <w:t>împotriva femeilor și violență</w:t>
      </w:r>
      <w:r w:rsidRPr="008563EB">
        <w:rPr>
          <w:rFonts w:ascii="Times New Roman" w:eastAsia="Times New Roman" w:hAnsi="Times New Roman" w:cs="Times New Roman"/>
          <w:color w:val="auto"/>
          <w:sz w:val="28"/>
          <w:szCs w:val="28"/>
          <w:lang w:bidi="ar-SA"/>
        </w:rPr>
        <w:t xml:space="preserve"> în familie”</w:t>
      </w:r>
    </w:p>
    <w:p w14:paraId="02F0D01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11.2. Conturul „Evidența agresorilor”;</w:t>
      </w:r>
    </w:p>
    <w:p w14:paraId="6B6CB19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11.3. Conturul „Evidența măsurilor de protecție”;  </w:t>
      </w:r>
    </w:p>
    <w:p w14:paraId="43E5CB8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11.4. </w:t>
      </w:r>
      <w:r w:rsidRPr="008563EB">
        <w:rPr>
          <w:sz w:val="28"/>
          <w:szCs w:val="28"/>
          <w:shd w:val="clear" w:color="auto" w:fill="FFFFFF"/>
        </w:rPr>
        <w:t>Conturul „Gestionarea nomenclatoarelor Sistemului”</w:t>
      </w:r>
    </w:p>
    <w:p w14:paraId="61BD79D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11.5 Conturul „Gestionarea utilizatorilor și a rolurilor utilizatorilor Sistemului”;</w:t>
      </w:r>
    </w:p>
    <w:p w14:paraId="3CF7323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11.6. Conturul „Generarea rapoartelor statistice personalizate”.</w:t>
      </w:r>
    </w:p>
    <w:p w14:paraId="724E92B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bookmarkStart w:id="15" w:name="_Hlk173156046"/>
      <w:r w:rsidRPr="008563EB">
        <w:rPr>
          <w:b/>
          <w:bCs/>
          <w:sz w:val="28"/>
          <w:szCs w:val="28"/>
        </w:rPr>
        <w:t xml:space="preserve">12. </w:t>
      </w:r>
      <w:r w:rsidRPr="008563EB">
        <w:rPr>
          <w:sz w:val="28"/>
          <w:szCs w:val="28"/>
        </w:rPr>
        <w:t>Conturul „Cazul de violență împotriva femeilor și violență în familie”, presupune:</w:t>
      </w:r>
    </w:p>
    <w:p w14:paraId="4B605B4A"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sz w:val="28"/>
          <w:szCs w:val="28"/>
        </w:rPr>
        <w:t xml:space="preserve">12.1. </w:t>
      </w:r>
      <w:r w:rsidRPr="008563EB">
        <w:rPr>
          <w:sz w:val="28"/>
          <w:szCs w:val="28"/>
          <w:shd w:val="clear" w:color="auto" w:fill="FFFFFF"/>
        </w:rPr>
        <w:t xml:space="preserve">Evidența plângerilor, denunțurilor, autodenunțurilor, sesizărilor și altor informații despre actele de violență </w:t>
      </w:r>
      <w:r w:rsidRPr="008563EB">
        <w:rPr>
          <w:sz w:val="28"/>
          <w:szCs w:val="28"/>
        </w:rPr>
        <w:t xml:space="preserve">împotriva femeilor și violență </w:t>
      </w:r>
      <w:r w:rsidRPr="008563EB">
        <w:rPr>
          <w:sz w:val="28"/>
          <w:szCs w:val="28"/>
          <w:shd w:val="clear" w:color="auto" w:fill="FFFFFF"/>
        </w:rPr>
        <w:t>în familie parvenite de la cetățeni, organul de constatare, autorități, organizații și instituții cu privire la:</w:t>
      </w:r>
    </w:p>
    <w:p w14:paraId="4A9AFED3" w14:textId="77777777" w:rsidR="008563EB" w:rsidRPr="008563EB" w:rsidRDefault="008563EB" w:rsidP="008563EB">
      <w:pPr>
        <w:pStyle w:val="11"/>
        <w:ind w:firstLine="709"/>
        <w:jc w:val="both"/>
        <w:rPr>
          <w:rFonts w:eastAsiaTheme="minorHAnsi"/>
          <w:lang w:val="ro-RO"/>
        </w:rPr>
      </w:pPr>
      <w:r w:rsidRPr="008563EB">
        <w:rPr>
          <w:lang w:val="ro-RO"/>
        </w:rPr>
        <w:t xml:space="preserve">12.1.1. </w:t>
      </w:r>
      <w:r w:rsidRPr="008563EB">
        <w:rPr>
          <w:rFonts w:eastAsiaTheme="minorHAnsi"/>
          <w:lang w:val="ro-RO"/>
        </w:rPr>
        <w:t>situațiile de conflict în familie, în special cele care au un caracter sistematic, chiar dacă acestea se încadrează sau nu în norma penală sau contravențională;</w:t>
      </w:r>
    </w:p>
    <w:p w14:paraId="372EAF6F" w14:textId="77777777" w:rsidR="008563EB" w:rsidRPr="008563EB" w:rsidRDefault="008563EB" w:rsidP="008563EB">
      <w:pPr>
        <w:pStyle w:val="11"/>
        <w:ind w:firstLine="709"/>
        <w:jc w:val="both"/>
        <w:rPr>
          <w:rFonts w:eastAsiaTheme="minorHAnsi"/>
          <w:lang w:val="ro-RO"/>
        </w:rPr>
      </w:pPr>
      <w:r w:rsidRPr="008563EB">
        <w:rPr>
          <w:lang w:val="ro-RO"/>
        </w:rPr>
        <w:t>12.1.2.</w:t>
      </w:r>
      <w:r w:rsidRPr="008563EB">
        <w:rPr>
          <w:rFonts w:eastAsiaTheme="minorHAnsi"/>
          <w:lang w:val="ro-RO"/>
        </w:rPr>
        <w:t xml:space="preserve"> actele de violență </w:t>
      </w:r>
      <w:r w:rsidRPr="008563EB">
        <w:rPr>
          <w:lang w:val="ro-RO"/>
        </w:rPr>
        <w:t xml:space="preserve">împotriva femeilor și violență </w:t>
      </w:r>
      <w:r w:rsidRPr="008563EB">
        <w:rPr>
          <w:rFonts w:eastAsiaTheme="minorHAnsi"/>
          <w:lang w:val="ro-RO"/>
        </w:rPr>
        <w:t>în familie fizică, psihologică, sexuală, economică sau spirituală;</w:t>
      </w:r>
    </w:p>
    <w:p w14:paraId="150CF371" w14:textId="77777777" w:rsidR="008563EB" w:rsidRPr="008563EB" w:rsidRDefault="008563EB" w:rsidP="008563EB">
      <w:pPr>
        <w:pStyle w:val="11"/>
        <w:ind w:firstLine="709"/>
        <w:jc w:val="both"/>
        <w:rPr>
          <w:rFonts w:eastAsiaTheme="minorHAnsi"/>
          <w:lang w:val="ro-RO"/>
        </w:rPr>
      </w:pPr>
      <w:r w:rsidRPr="008563EB">
        <w:rPr>
          <w:lang w:val="ro-RO"/>
        </w:rPr>
        <w:t>12.1.3.</w:t>
      </w:r>
      <w:r w:rsidRPr="008563EB">
        <w:rPr>
          <w:rFonts w:eastAsiaTheme="minorHAnsi"/>
          <w:lang w:val="ro-RO"/>
        </w:rPr>
        <w:t xml:space="preserve"> aplicarea măsurilor de protecție;</w:t>
      </w:r>
    </w:p>
    <w:p w14:paraId="2CE3FFC8" w14:textId="77777777" w:rsidR="008563EB" w:rsidRPr="008563EB" w:rsidRDefault="008563EB" w:rsidP="008563EB">
      <w:pPr>
        <w:pStyle w:val="11"/>
        <w:ind w:firstLine="709"/>
        <w:jc w:val="both"/>
        <w:rPr>
          <w:rFonts w:eastAsiaTheme="minorHAnsi"/>
          <w:lang w:val="ro-RO"/>
        </w:rPr>
      </w:pPr>
      <w:r w:rsidRPr="008563EB">
        <w:rPr>
          <w:lang w:val="ro-RO"/>
        </w:rPr>
        <w:t>12.1.4.</w:t>
      </w:r>
      <w:r w:rsidRPr="008563EB">
        <w:rPr>
          <w:rFonts w:eastAsiaTheme="minorHAnsi"/>
          <w:lang w:val="ro-RO"/>
        </w:rPr>
        <w:t xml:space="preserve"> emiterea hotărârilor judecătorești.</w:t>
      </w:r>
    </w:p>
    <w:p w14:paraId="41D86B4E"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12.2. Evidența cazurilor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heme="minorHAnsi" w:hAnsi="Times New Roman" w:cs="Times New Roman"/>
          <w:color w:val="auto"/>
          <w:sz w:val="28"/>
          <w:szCs w:val="28"/>
        </w:rPr>
        <w:t xml:space="preserve">în familie </w:t>
      </w:r>
      <w:r w:rsidRPr="008563EB">
        <w:rPr>
          <w:rFonts w:ascii="Times New Roman" w:eastAsia="Times New Roman" w:hAnsi="Times New Roman" w:cs="Times New Roman"/>
          <w:color w:val="auto"/>
          <w:sz w:val="28"/>
          <w:szCs w:val="28"/>
          <w:lang w:bidi="ar-SA"/>
        </w:rPr>
        <w:t>în familie înregistrate, care se referă la:</w:t>
      </w:r>
    </w:p>
    <w:p w14:paraId="26996C66"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12.2.1. autoritatea sau instituția care a înregistrat cazul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w:t>
      </w:r>
    </w:p>
    <w:p w14:paraId="66E04F75"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12.2.1.1. numărul de identificare de stat a persoanei juridice </w:t>
      </w:r>
      <w:r w:rsidRPr="008563EB">
        <w:rPr>
          <w:rFonts w:ascii="Times New Roman" w:eastAsia="Times New Roman" w:hAnsi="Times New Roman" w:cs="Times New Roman"/>
          <w:i/>
          <w:iCs/>
          <w:color w:val="auto"/>
          <w:sz w:val="28"/>
          <w:szCs w:val="28"/>
          <w:lang w:bidi="ar-SA"/>
        </w:rPr>
        <w:t>(în continuare – IDNO)</w:t>
      </w:r>
      <w:r w:rsidRPr="008563EB">
        <w:rPr>
          <w:rFonts w:ascii="Times New Roman" w:eastAsia="Times New Roman" w:hAnsi="Times New Roman" w:cs="Times New Roman"/>
          <w:color w:val="auto"/>
          <w:sz w:val="28"/>
          <w:szCs w:val="28"/>
          <w:lang w:bidi="ar-SA"/>
        </w:rPr>
        <w:t>;</w:t>
      </w:r>
    </w:p>
    <w:p w14:paraId="4655238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12.2.1.2. denumirea autorității.</w:t>
      </w:r>
    </w:p>
    <w:p w14:paraId="4B3FEA33"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12.2.2. data și locul înregistrării cazului;</w:t>
      </w:r>
    </w:p>
    <w:p w14:paraId="6E08744D"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12.2.3. data, ora și locul producerii cazului;</w:t>
      </w:r>
    </w:p>
    <w:p w14:paraId="55629CA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12.2.4. sesizare, mod de sesizare;</w:t>
      </w:r>
    </w:p>
    <w:p w14:paraId="4320245B"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12.2.5. date despre încadrarea cazului în tipul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w:t>
      </w:r>
    </w:p>
    <w:p w14:paraId="431F9CA9"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12.2.5.1. violență fizică;</w:t>
      </w:r>
    </w:p>
    <w:p w14:paraId="2EC9E4EC"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12.2.5.2. violență sexuală;</w:t>
      </w:r>
    </w:p>
    <w:p w14:paraId="1260104C"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12.2.5.3. violență psihologică;</w:t>
      </w:r>
    </w:p>
    <w:p w14:paraId="0A5DEFEE"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12.2.5.4. violență economică;</w:t>
      </w:r>
    </w:p>
    <w:p w14:paraId="50CA396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12.2.5.5. violența spirituală;</w:t>
      </w:r>
    </w:p>
    <w:p w14:paraId="79090A3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12.2.6. încadrarea juridică (penală sau contravențională);</w:t>
      </w:r>
    </w:p>
    <w:p w14:paraId="6ADAE6F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12.2.7. etapa procesului penal/procesului contravențional;</w:t>
      </w:r>
    </w:p>
    <w:p w14:paraId="6ADB175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12.2.8. decizia pe cauza penală/contravențională adoptată;</w:t>
      </w:r>
    </w:p>
    <w:p w14:paraId="721BA32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12.2.9. subiecții violenței:</w:t>
      </w:r>
    </w:p>
    <w:p w14:paraId="294EBF5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12.2.9.1. IDNP al agresorului;</w:t>
      </w:r>
    </w:p>
    <w:p w14:paraId="4D0F8B6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12.2.9.2. IDNP al victimei;</w:t>
      </w:r>
    </w:p>
    <w:p w14:paraId="6862DE1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12.2.10. relația dinte subiecți:</w:t>
      </w:r>
    </w:p>
    <w:p w14:paraId="33EF91CB" w14:textId="77777777" w:rsidR="008563EB" w:rsidRPr="008563EB" w:rsidRDefault="008563EB" w:rsidP="008563EB">
      <w:pPr>
        <w:pStyle w:val="a8"/>
        <w:shd w:val="clear" w:color="auto" w:fill="FFFFFF"/>
        <w:spacing w:before="0" w:beforeAutospacing="0" w:after="0" w:afterAutospacing="0"/>
        <w:ind w:firstLine="709"/>
        <w:jc w:val="both"/>
        <w:rPr>
          <w:i/>
          <w:iCs/>
          <w:sz w:val="28"/>
          <w:szCs w:val="28"/>
        </w:rPr>
      </w:pPr>
      <w:r w:rsidRPr="008563EB">
        <w:rPr>
          <w:sz w:val="28"/>
          <w:szCs w:val="28"/>
        </w:rPr>
        <w:t>12.2.10.1.</w:t>
      </w:r>
      <w:r w:rsidRPr="008563EB">
        <w:rPr>
          <w:i/>
          <w:iCs/>
          <w:sz w:val="28"/>
          <w:szCs w:val="28"/>
        </w:rPr>
        <w:t xml:space="preserve"> în condiția de conlocuire:</w:t>
      </w:r>
    </w:p>
    <w:p w14:paraId="08B8E660"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12.2.10.1.1.</w:t>
      </w:r>
      <w:r w:rsidRPr="008563EB">
        <w:rPr>
          <w:sz w:val="28"/>
          <w:szCs w:val="28"/>
          <w:lang w:bidi="ro-RO"/>
        </w:rPr>
        <w:t xml:space="preserve"> persoanele aflate în căsătorie;</w:t>
      </w:r>
    </w:p>
    <w:p w14:paraId="386AAB3F"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12.2.10.1.2.</w:t>
      </w:r>
      <w:r w:rsidRPr="008563EB">
        <w:rPr>
          <w:sz w:val="28"/>
          <w:szCs w:val="28"/>
          <w:lang w:bidi="ro-RO"/>
        </w:rPr>
        <w:t xml:space="preserve"> persoanele aflate în divorț;</w:t>
      </w:r>
    </w:p>
    <w:p w14:paraId="6F385677"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12.2.10.1.3.</w:t>
      </w:r>
      <w:r w:rsidRPr="008563EB">
        <w:rPr>
          <w:sz w:val="28"/>
          <w:szCs w:val="28"/>
          <w:lang w:bidi="ro-RO"/>
        </w:rPr>
        <w:t xml:space="preserve"> </w:t>
      </w:r>
      <w:r w:rsidRPr="008563EB">
        <w:rPr>
          <w:sz w:val="28"/>
          <w:szCs w:val="28"/>
        </w:rPr>
        <w:t>persoanele aflate sub tutelă și curatelă;</w:t>
      </w:r>
    </w:p>
    <w:p w14:paraId="5F5A177A"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lastRenderedPageBreak/>
        <w:t>12.2.10.1.4.</w:t>
      </w:r>
      <w:r w:rsidRPr="008563EB">
        <w:rPr>
          <w:sz w:val="28"/>
          <w:szCs w:val="28"/>
          <w:lang w:bidi="ro-RO"/>
        </w:rPr>
        <w:t xml:space="preserve"> persoanele în privința cărora a fost instituită o măsură de ocrotire judiciară;</w:t>
      </w:r>
    </w:p>
    <w:p w14:paraId="1E439417"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12.2.10.1.5.</w:t>
      </w:r>
      <w:r w:rsidRPr="008563EB">
        <w:rPr>
          <w:sz w:val="28"/>
          <w:szCs w:val="28"/>
          <w:lang w:bidi="ro-RO"/>
        </w:rPr>
        <w:t xml:space="preserve"> rudele;</w:t>
      </w:r>
    </w:p>
    <w:p w14:paraId="2194F7FF"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12.2.10.1.6.</w:t>
      </w:r>
      <w:r w:rsidRPr="008563EB">
        <w:rPr>
          <w:sz w:val="28"/>
          <w:szCs w:val="28"/>
          <w:lang w:bidi="ro-RO"/>
        </w:rPr>
        <w:t xml:space="preserve"> afinii rudelor;</w:t>
      </w:r>
    </w:p>
    <w:p w14:paraId="6AFAA99B"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12.2.10.1.7.</w:t>
      </w:r>
      <w:r w:rsidRPr="008563EB">
        <w:rPr>
          <w:sz w:val="28"/>
          <w:szCs w:val="28"/>
          <w:lang w:bidi="ro-RO"/>
        </w:rPr>
        <w:t xml:space="preserve"> soții rudelor;</w:t>
      </w:r>
    </w:p>
    <w:p w14:paraId="2D499373" w14:textId="77777777" w:rsidR="008563EB" w:rsidRPr="0016575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12.2.10.1.8.</w:t>
      </w:r>
      <w:r w:rsidRPr="008563EB">
        <w:rPr>
          <w:sz w:val="28"/>
          <w:szCs w:val="28"/>
          <w:lang w:bidi="ro-RO"/>
        </w:rPr>
        <w:t xml:space="preserve"> persoanele aflate în relații asemănătoare celora dintre soți (concubinaj);</w:t>
      </w:r>
    </w:p>
    <w:p w14:paraId="7AAA6B3B" w14:textId="73BB0E1D"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16575B">
        <w:rPr>
          <w:sz w:val="28"/>
          <w:szCs w:val="28"/>
        </w:rPr>
        <w:t>12.2.10.1.9.</w:t>
      </w:r>
      <w:r w:rsidRPr="0016575B">
        <w:rPr>
          <w:sz w:val="28"/>
          <w:szCs w:val="28"/>
          <w:lang w:bidi="ro-RO"/>
        </w:rPr>
        <w:t xml:space="preserve"> persoanele aflate în relații dintre părinți și copii</w:t>
      </w:r>
      <w:r w:rsidR="0016575B" w:rsidRPr="0016575B">
        <w:rPr>
          <w:sz w:val="28"/>
          <w:szCs w:val="28"/>
          <w:lang w:bidi="ro-RO"/>
        </w:rPr>
        <w:t xml:space="preserve">, </w:t>
      </w:r>
      <w:r w:rsidR="0016575B" w:rsidRPr="0016575B">
        <w:rPr>
          <w:color w:val="000000"/>
          <w:sz w:val="28"/>
          <w:szCs w:val="28"/>
        </w:rPr>
        <w:t>precum și persoanele aflate în relații asemănătoare dintre părinți și copii</w:t>
      </w:r>
      <w:r w:rsidRPr="0016575B">
        <w:rPr>
          <w:sz w:val="28"/>
          <w:szCs w:val="28"/>
          <w:lang w:bidi="ro-RO"/>
        </w:rPr>
        <w:t xml:space="preserve"> (</w:t>
      </w:r>
      <w:r w:rsidRPr="0016575B">
        <w:rPr>
          <w:bCs/>
          <w:sz w:val="28"/>
          <w:szCs w:val="28"/>
        </w:rPr>
        <w:t>de exemplu: relațiile dintre copii și concubinul/concubina părintelui/tutorelui/curatorului; dintre copii și părintele vitreg; dintre copii aflați sub tutelă/curatelă și tutorele</w:t>
      </w:r>
      <w:r w:rsidRPr="008563EB">
        <w:rPr>
          <w:bCs/>
          <w:sz w:val="28"/>
          <w:szCs w:val="28"/>
        </w:rPr>
        <w:t>/curatorul; dintre copii și soțul/soția tutorelui/curatorului; dintre copii și rudele tutorelui/curatorului sau rudele concubinului/concubinei acestuia, etc.</w:t>
      </w:r>
      <w:r w:rsidRPr="008563EB">
        <w:rPr>
          <w:sz w:val="28"/>
          <w:szCs w:val="28"/>
          <w:lang w:bidi="ro-RO"/>
        </w:rPr>
        <w:t>).</w:t>
      </w:r>
    </w:p>
    <w:p w14:paraId="76E0A912" w14:textId="77777777" w:rsidR="008563EB" w:rsidRPr="008563EB" w:rsidRDefault="008563EB" w:rsidP="008563EB">
      <w:pPr>
        <w:pStyle w:val="a8"/>
        <w:shd w:val="clear" w:color="auto" w:fill="FFFFFF"/>
        <w:spacing w:before="0" w:beforeAutospacing="0" w:after="0" w:afterAutospacing="0"/>
        <w:ind w:firstLine="709"/>
        <w:jc w:val="both"/>
        <w:rPr>
          <w:i/>
          <w:iCs/>
          <w:sz w:val="28"/>
          <w:szCs w:val="28"/>
        </w:rPr>
      </w:pPr>
      <w:r w:rsidRPr="008563EB">
        <w:rPr>
          <w:sz w:val="28"/>
          <w:szCs w:val="28"/>
        </w:rPr>
        <w:t>12.2.10.</w:t>
      </w:r>
      <w:r w:rsidRPr="008563EB">
        <w:rPr>
          <w:sz w:val="28"/>
          <w:szCs w:val="28"/>
          <w:lang w:bidi="ro-RO"/>
        </w:rPr>
        <w:t>2.</w:t>
      </w:r>
      <w:r w:rsidRPr="008563EB">
        <w:rPr>
          <w:i/>
          <w:iCs/>
          <w:sz w:val="28"/>
          <w:szCs w:val="28"/>
          <w:lang w:bidi="ro-RO"/>
        </w:rPr>
        <w:t xml:space="preserve"> </w:t>
      </w:r>
      <w:r w:rsidRPr="008563EB">
        <w:rPr>
          <w:i/>
          <w:iCs/>
          <w:sz w:val="28"/>
          <w:szCs w:val="28"/>
        </w:rPr>
        <w:t>în condiția de locuire separată:</w:t>
      </w:r>
    </w:p>
    <w:p w14:paraId="23C31472"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w:t>
      </w:r>
      <w:r w:rsidRPr="008563EB">
        <w:rPr>
          <w:sz w:val="28"/>
          <w:szCs w:val="28"/>
          <w:lang w:bidi="ro-RO"/>
        </w:rPr>
        <w:t>2.1.</w:t>
      </w:r>
      <w:r w:rsidRPr="008563EB">
        <w:rPr>
          <w:rFonts w:eastAsia="Microsoft Sans Serif"/>
          <w:color w:val="333333"/>
          <w:shd w:val="clear" w:color="auto" w:fill="FFFFFF"/>
          <w:lang w:bidi="ro-RO"/>
        </w:rPr>
        <w:t xml:space="preserve"> </w:t>
      </w:r>
      <w:r w:rsidRPr="008563EB">
        <w:rPr>
          <w:sz w:val="28"/>
          <w:szCs w:val="28"/>
          <w:lang w:bidi="ro-RO"/>
        </w:rPr>
        <w:t>persoanele aflate în căsătorie;</w:t>
      </w:r>
    </w:p>
    <w:p w14:paraId="0DF42B77"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w:t>
      </w:r>
      <w:r w:rsidRPr="008563EB">
        <w:rPr>
          <w:sz w:val="28"/>
          <w:szCs w:val="28"/>
          <w:lang w:bidi="ro-RO"/>
        </w:rPr>
        <w:t>2.2. persoanele aflate în divorț;</w:t>
      </w:r>
    </w:p>
    <w:p w14:paraId="6B3423BC"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w:t>
      </w:r>
      <w:r w:rsidRPr="008563EB">
        <w:rPr>
          <w:sz w:val="28"/>
          <w:szCs w:val="28"/>
          <w:lang w:bidi="ro-RO"/>
        </w:rPr>
        <w:t>2.3. rudele;</w:t>
      </w:r>
    </w:p>
    <w:p w14:paraId="4A4BC348"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w:t>
      </w:r>
      <w:r w:rsidRPr="008563EB">
        <w:rPr>
          <w:sz w:val="28"/>
          <w:szCs w:val="28"/>
          <w:lang w:bidi="ro-RO"/>
        </w:rPr>
        <w:t>2.4. afinii rudelor;</w:t>
      </w:r>
    </w:p>
    <w:p w14:paraId="578F6EDB"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w:t>
      </w:r>
      <w:r w:rsidRPr="008563EB">
        <w:rPr>
          <w:sz w:val="28"/>
          <w:szCs w:val="28"/>
          <w:lang w:bidi="ro-RO"/>
        </w:rPr>
        <w:t xml:space="preserve">2.5. </w:t>
      </w:r>
      <w:r w:rsidRPr="008563EB">
        <w:rPr>
          <w:sz w:val="28"/>
          <w:szCs w:val="28"/>
        </w:rPr>
        <w:t>persoanele aflate sub tutelă și curatelă;</w:t>
      </w:r>
    </w:p>
    <w:p w14:paraId="349CAF43"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w:t>
      </w:r>
      <w:r w:rsidRPr="008563EB">
        <w:rPr>
          <w:sz w:val="28"/>
          <w:szCs w:val="28"/>
          <w:lang w:bidi="ro-RO"/>
        </w:rPr>
        <w:t>2.6. persoanele în privința cărora a fost instituită o măsură de ocrotire judiciară;</w:t>
      </w:r>
    </w:p>
    <w:p w14:paraId="79FC5FCC"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w:t>
      </w:r>
      <w:r w:rsidRPr="008563EB">
        <w:rPr>
          <w:sz w:val="28"/>
          <w:szCs w:val="28"/>
          <w:lang w:bidi="ro-RO"/>
        </w:rPr>
        <w:t>2.7. persoanele care se află ori s-au aflat în relații asemănătoare celora dintre soți (concubinaj);</w:t>
      </w:r>
    </w:p>
    <w:p w14:paraId="61F419BB" w14:textId="2379C544"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sz w:val="28"/>
          <w:szCs w:val="28"/>
        </w:rPr>
        <w:t>12.2.10.</w:t>
      </w:r>
      <w:r w:rsidRPr="008563EB">
        <w:rPr>
          <w:sz w:val="28"/>
          <w:szCs w:val="28"/>
          <w:lang w:bidi="ro-RO"/>
        </w:rPr>
        <w:t>2.8. persoanele aflate în relații dintre părinți și copii</w:t>
      </w:r>
      <w:r w:rsidR="0016575B" w:rsidRPr="007E6932">
        <w:rPr>
          <w:color w:val="000000"/>
        </w:rPr>
        <w:t xml:space="preserve">, </w:t>
      </w:r>
      <w:r w:rsidR="0016575B" w:rsidRPr="0016575B">
        <w:rPr>
          <w:color w:val="000000"/>
          <w:sz w:val="28"/>
          <w:szCs w:val="28"/>
        </w:rPr>
        <w:t>precum și persoanele aflate în relații asemănătoare dintre părinți și copii</w:t>
      </w:r>
      <w:r w:rsidRPr="0016575B">
        <w:rPr>
          <w:sz w:val="28"/>
          <w:szCs w:val="28"/>
          <w:lang w:bidi="ro-RO"/>
        </w:rPr>
        <w:t xml:space="preserve"> (</w:t>
      </w:r>
      <w:r w:rsidRPr="0016575B">
        <w:rPr>
          <w:bCs/>
          <w:sz w:val="28"/>
          <w:szCs w:val="28"/>
        </w:rPr>
        <w:t>de exemplu: relațiile dintre copii și concubinul/concubina părintelui/tutorelui/curatorului; dintre copii și părintele vitreg; dintre copii aflați sub tutelă/curatelă și tutorele/curatorul</w:t>
      </w:r>
      <w:r w:rsidRPr="008563EB">
        <w:rPr>
          <w:bCs/>
          <w:sz w:val="28"/>
          <w:szCs w:val="28"/>
        </w:rPr>
        <w:t>; dintre copii și soțul/soția tutorelui/curatorului; dintre copii și rudele tutorelui/curatorului sau rudele concubinului/concubinei acestuia, etc.</w:t>
      </w:r>
      <w:r w:rsidRPr="008563EB">
        <w:rPr>
          <w:sz w:val="28"/>
          <w:szCs w:val="28"/>
          <w:lang w:bidi="ro-RO"/>
        </w:rPr>
        <w:t>).</w:t>
      </w:r>
    </w:p>
    <w:p w14:paraId="6C8C0840" w14:textId="77777777" w:rsidR="008563EB" w:rsidRPr="008563EB" w:rsidRDefault="008563EB" w:rsidP="008563EB">
      <w:pPr>
        <w:pStyle w:val="11"/>
        <w:ind w:firstLine="709"/>
        <w:jc w:val="both"/>
        <w:rPr>
          <w:lang w:val="ro-RO"/>
        </w:rPr>
      </w:pPr>
      <w:r w:rsidRPr="008563EB">
        <w:rPr>
          <w:lang w:val="ro-RO"/>
        </w:rPr>
        <w:t>12.2.11.</w:t>
      </w:r>
      <w:r w:rsidRPr="008563EB">
        <w:rPr>
          <w:shd w:val="clear" w:color="auto" w:fill="FFFFFF"/>
          <w:lang w:val="ro-RO"/>
        </w:rPr>
        <w:t xml:space="preserve"> reținerea, arestarea și condamnarea persoanei pentru actele de violență </w:t>
      </w:r>
      <w:r w:rsidRPr="008563EB">
        <w:rPr>
          <w:lang w:val="ro-RO"/>
        </w:rPr>
        <w:t xml:space="preserve">împotriva femeilor și violență </w:t>
      </w:r>
      <w:r w:rsidRPr="008563EB">
        <w:rPr>
          <w:shd w:val="clear" w:color="auto" w:fill="FFFFFF"/>
          <w:lang w:val="ro-RO"/>
        </w:rPr>
        <w:t>în familie</w:t>
      </w:r>
    </w:p>
    <w:p w14:paraId="53257FF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13.</w:t>
      </w:r>
      <w:r w:rsidRPr="008563EB">
        <w:rPr>
          <w:sz w:val="28"/>
          <w:szCs w:val="28"/>
        </w:rPr>
        <w:t xml:space="preserve"> Conturul „Evidența agresorilor”, se referă la datele:</w:t>
      </w:r>
    </w:p>
    <w:p w14:paraId="60AB760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13.1. de identificare a agresorului:</w:t>
      </w:r>
    </w:p>
    <w:p w14:paraId="2CDCE7E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13.1.1. IDNP al agresorului;</w:t>
      </w:r>
    </w:p>
    <w:p w14:paraId="31BA5E1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13.1.2.</w:t>
      </w:r>
      <w:r w:rsidRPr="008563EB">
        <w:rPr>
          <w:rFonts w:ascii="Times New Roman" w:eastAsia="Times New Roman" w:hAnsi="Times New Roman" w:cs="Times New Roman"/>
          <w:color w:val="auto"/>
          <w:sz w:val="28"/>
          <w:szCs w:val="28"/>
          <w:lang w:bidi="ar-SA"/>
        </w:rPr>
        <w:t xml:space="preserve"> nume, prenume;</w:t>
      </w:r>
    </w:p>
    <w:p w14:paraId="55B78C63"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13.1.3.</w:t>
      </w:r>
      <w:r w:rsidRPr="008563EB">
        <w:rPr>
          <w:rFonts w:ascii="Times New Roman" w:eastAsia="Times New Roman" w:hAnsi="Times New Roman" w:cs="Times New Roman"/>
          <w:color w:val="auto"/>
          <w:sz w:val="28"/>
          <w:szCs w:val="28"/>
          <w:lang w:bidi="ar-SA"/>
        </w:rPr>
        <w:t xml:space="preserve"> data nașterii;</w:t>
      </w:r>
    </w:p>
    <w:p w14:paraId="7D91A67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13.1.4.</w:t>
      </w:r>
      <w:r w:rsidRPr="008563EB">
        <w:rPr>
          <w:rFonts w:ascii="Times New Roman" w:eastAsia="Times New Roman" w:hAnsi="Times New Roman" w:cs="Times New Roman"/>
          <w:color w:val="auto"/>
          <w:sz w:val="28"/>
          <w:szCs w:val="28"/>
          <w:lang w:bidi="ar-SA"/>
        </w:rPr>
        <w:t xml:space="preserve"> domiciliul.</w:t>
      </w:r>
    </w:p>
    <w:p w14:paraId="57AC817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13.2. date despre profilul agresorului:</w:t>
      </w:r>
    </w:p>
    <w:p w14:paraId="0FEFA8D8"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13.2.1. sex;</w:t>
      </w:r>
    </w:p>
    <w:p w14:paraId="782D2E8C"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13.2.2. relația cu victima;</w:t>
      </w:r>
    </w:p>
    <w:p w14:paraId="785FA705"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13.2.3. cetățenie;</w:t>
      </w:r>
    </w:p>
    <w:p w14:paraId="089755E5"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13.2.4. starea civilă;</w:t>
      </w:r>
    </w:p>
    <w:p w14:paraId="30C6D509"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13.2.5. nivelul de studii;</w:t>
      </w:r>
    </w:p>
    <w:p w14:paraId="56E77F8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13.2.6. statutul de muncă;</w:t>
      </w:r>
    </w:p>
    <w:p w14:paraId="0A134B69"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13.2.7. persoane aflate la întreținere;</w:t>
      </w:r>
    </w:p>
    <w:p w14:paraId="2140C2EE"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lastRenderedPageBreak/>
        <w:t>13.2.8. etnie;</w:t>
      </w:r>
    </w:p>
    <w:p w14:paraId="4C82D863"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13.2.9. dizabilitate;</w:t>
      </w:r>
    </w:p>
    <w:p w14:paraId="52B42315"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13.2.10. antecedente penale;</w:t>
      </w:r>
    </w:p>
    <w:p w14:paraId="63B2C3A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13.2.11. deciziile adoptate în privința agresorului;</w:t>
      </w:r>
    </w:p>
    <w:p w14:paraId="5C08D48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13.2.12. restricțiile aplicate prin ordonanța de protecție/ordin de restricție de urgență.</w:t>
      </w:r>
    </w:p>
    <w:p w14:paraId="59CD35D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13.3. date de identificare a victimei:</w:t>
      </w:r>
    </w:p>
    <w:p w14:paraId="3097AFA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13.3.1. IDNP al victimei;</w:t>
      </w:r>
    </w:p>
    <w:p w14:paraId="46399F9C"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13.3.2.</w:t>
      </w:r>
      <w:r w:rsidRPr="008563EB">
        <w:rPr>
          <w:rFonts w:ascii="Times New Roman" w:eastAsia="Times New Roman" w:hAnsi="Times New Roman" w:cs="Times New Roman"/>
          <w:color w:val="auto"/>
          <w:sz w:val="28"/>
          <w:szCs w:val="28"/>
          <w:lang w:bidi="ar-SA"/>
        </w:rPr>
        <w:t xml:space="preserve"> nume, prenume;</w:t>
      </w:r>
    </w:p>
    <w:p w14:paraId="2BAD01A2"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13.3.3.</w:t>
      </w:r>
      <w:r w:rsidRPr="008563EB">
        <w:rPr>
          <w:rFonts w:ascii="Times New Roman" w:eastAsia="Times New Roman" w:hAnsi="Times New Roman" w:cs="Times New Roman"/>
          <w:color w:val="auto"/>
          <w:sz w:val="28"/>
          <w:szCs w:val="28"/>
          <w:lang w:bidi="ar-SA"/>
        </w:rPr>
        <w:t xml:space="preserve"> data nașterii;</w:t>
      </w:r>
    </w:p>
    <w:p w14:paraId="2724752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13.3.4.</w:t>
      </w:r>
      <w:r w:rsidRPr="008563EB">
        <w:rPr>
          <w:rFonts w:ascii="Times New Roman" w:eastAsia="Times New Roman" w:hAnsi="Times New Roman" w:cs="Times New Roman"/>
          <w:color w:val="auto"/>
          <w:sz w:val="28"/>
          <w:szCs w:val="28"/>
          <w:lang w:bidi="ar-SA"/>
        </w:rPr>
        <w:t xml:space="preserve"> domiciliul.</w:t>
      </w:r>
    </w:p>
    <w:p w14:paraId="3CAF0FB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 xml:space="preserve">13.4. </w:t>
      </w:r>
      <w:r w:rsidRPr="008563EB">
        <w:rPr>
          <w:rFonts w:ascii="Times New Roman" w:eastAsia="Times New Roman" w:hAnsi="Times New Roman" w:cs="Times New Roman"/>
          <w:color w:val="auto"/>
          <w:sz w:val="28"/>
          <w:szCs w:val="28"/>
          <w:lang w:bidi="ar-SA"/>
        </w:rPr>
        <w:t>date despre profilul victimei:</w:t>
      </w:r>
    </w:p>
    <w:p w14:paraId="22FAC250"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13.4.1.</w:t>
      </w:r>
      <w:r w:rsidRPr="008563EB">
        <w:rPr>
          <w:rFonts w:ascii="Times New Roman" w:eastAsia="Times New Roman" w:hAnsi="Times New Roman" w:cs="Times New Roman"/>
          <w:color w:val="auto"/>
          <w:sz w:val="28"/>
          <w:szCs w:val="28"/>
          <w:lang w:bidi="ar-SA"/>
        </w:rPr>
        <w:t xml:space="preserve"> sex;</w:t>
      </w:r>
    </w:p>
    <w:p w14:paraId="08FD40F2"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 xml:space="preserve">13.4.2. </w:t>
      </w:r>
      <w:r w:rsidRPr="008563EB">
        <w:rPr>
          <w:rFonts w:ascii="Times New Roman" w:eastAsia="Times New Roman" w:hAnsi="Times New Roman" w:cs="Times New Roman"/>
          <w:color w:val="auto"/>
          <w:sz w:val="28"/>
          <w:szCs w:val="28"/>
          <w:lang w:bidi="ar-SA"/>
        </w:rPr>
        <w:t>relația cu agresorul;</w:t>
      </w:r>
    </w:p>
    <w:p w14:paraId="76B13B22"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13.4.3.</w:t>
      </w:r>
      <w:r w:rsidRPr="008563EB">
        <w:rPr>
          <w:rFonts w:ascii="Times New Roman" w:eastAsia="Times New Roman" w:hAnsi="Times New Roman" w:cs="Times New Roman"/>
          <w:color w:val="auto"/>
          <w:sz w:val="28"/>
          <w:szCs w:val="28"/>
          <w:lang w:bidi="ar-SA"/>
        </w:rPr>
        <w:t xml:space="preserve"> cetățenie;</w:t>
      </w:r>
    </w:p>
    <w:p w14:paraId="0836828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13.4.4.</w:t>
      </w:r>
      <w:r w:rsidRPr="008563EB">
        <w:rPr>
          <w:rFonts w:ascii="Times New Roman" w:eastAsia="Times New Roman" w:hAnsi="Times New Roman" w:cs="Times New Roman"/>
          <w:color w:val="auto"/>
          <w:sz w:val="28"/>
          <w:szCs w:val="28"/>
          <w:lang w:bidi="ar-SA"/>
        </w:rPr>
        <w:t xml:space="preserve"> starea civilă;</w:t>
      </w:r>
    </w:p>
    <w:p w14:paraId="2E3A8CED"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 xml:space="preserve">13.4.5. </w:t>
      </w:r>
      <w:r w:rsidRPr="008563EB">
        <w:rPr>
          <w:rFonts w:ascii="Times New Roman" w:eastAsia="Times New Roman" w:hAnsi="Times New Roman" w:cs="Times New Roman"/>
          <w:color w:val="auto"/>
          <w:sz w:val="28"/>
          <w:szCs w:val="28"/>
          <w:lang w:bidi="ar-SA"/>
        </w:rPr>
        <w:t>nivelul de studii;</w:t>
      </w:r>
    </w:p>
    <w:p w14:paraId="173D1AB2"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13.4.6.</w:t>
      </w:r>
      <w:r w:rsidRPr="008563EB">
        <w:rPr>
          <w:rFonts w:ascii="Times New Roman" w:eastAsia="Times New Roman" w:hAnsi="Times New Roman" w:cs="Times New Roman"/>
          <w:color w:val="auto"/>
          <w:sz w:val="28"/>
          <w:szCs w:val="28"/>
          <w:lang w:bidi="ar-SA"/>
        </w:rPr>
        <w:t xml:space="preserve"> statutul de muncă;</w:t>
      </w:r>
    </w:p>
    <w:p w14:paraId="1E35D3C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 xml:space="preserve">13.4.7. </w:t>
      </w:r>
      <w:r w:rsidRPr="008563EB">
        <w:rPr>
          <w:rFonts w:ascii="Times New Roman" w:eastAsia="Times New Roman" w:hAnsi="Times New Roman" w:cs="Times New Roman"/>
          <w:color w:val="auto"/>
          <w:sz w:val="28"/>
          <w:szCs w:val="28"/>
          <w:lang w:bidi="ar-SA"/>
        </w:rPr>
        <w:t>persoane aflate la întreținere;</w:t>
      </w:r>
    </w:p>
    <w:p w14:paraId="120ABDE8"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13.4.8.</w:t>
      </w:r>
      <w:r w:rsidRPr="008563EB">
        <w:rPr>
          <w:rFonts w:ascii="Times New Roman" w:eastAsia="Times New Roman" w:hAnsi="Times New Roman" w:cs="Times New Roman"/>
          <w:color w:val="auto"/>
          <w:sz w:val="28"/>
          <w:szCs w:val="28"/>
          <w:lang w:bidi="ar-SA"/>
        </w:rPr>
        <w:t xml:space="preserve"> etnie;</w:t>
      </w:r>
    </w:p>
    <w:p w14:paraId="412438BC"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13.4.9.</w:t>
      </w:r>
      <w:r w:rsidRPr="008563EB">
        <w:rPr>
          <w:rFonts w:ascii="Times New Roman" w:eastAsia="Times New Roman" w:hAnsi="Times New Roman" w:cs="Times New Roman"/>
          <w:color w:val="auto"/>
          <w:sz w:val="28"/>
          <w:szCs w:val="28"/>
          <w:lang w:bidi="ar-SA"/>
        </w:rPr>
        <w:t xml:space="preserve"> dizabilitate;</w:t>
      </w:r>
    </w:p>
    <w:p w14:paraId="25A15AC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13.4.10.</w:t>
      </w:r>
      <w:r w:rsidRPr="008563EB">
        <w:rPr>
          <w:rFonts w:ascii="Times New Roman" w:eastAsia="Times New Roman" w:hAnsi="Times New Roman" w:cs="Times New Roman"/>
          <w:color w:val="auto"/>
          <w:sz w:val="28"/>
          <w:szCs w:val="28"/>
          <w:lang w:bidi="ar-SA"/>
        </w:rPr>
        <w:t xml:space="preserve"> prezența sarcinii (graviditate);</w:t>
      </w:r>
    </w:p>
    <w:p w14:paraId="3A23DC35"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13.4.11.</w:t>
      </w:r>
      <w:r w:rsidRPr="008563EB">
        <w:rPr>
          <w:rFonts w:ascii="Times New Roman" w:eastAsia="Times New Roman" w:hAnsi="Times New Roman" w:cs="Times New Roman"/>
          <w:color w:val="auto"/>
          <w:sz w:val="28"/>
          <w:szCs w:val="28"/>
          <w:lang w:bidi="ar-SA"/>
        </w:rPr>
        <w:t xml:space="preserve"> decizii emise în privința victimei;</w:t>
      </w:r>
    </w:p>
    <w:p w14:paraId="0CC3B04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13.4.12.</w:t>
      </w:r>
      <w:r w:rsidRPr="008563EB">
        <w:rPr>
          <w:rFonts w:ascii="Times New Roman" w:eastAsia="Times New Roman" w:hAnsi="Times New Roman" w:cs="Times New Roman"/>
          <w:color w:val="auto"/>
          <w:sz w:val="28"/>
          <w:szCs w:val="28"/>
          <w:lang w:bidi="ar-SA"/>
        </w:rPr>
        <w:t xml:space="preserve"> măsuri de protecție a victimei, aplicate.</w:t>
      </w:r>
    </w:p>
    <w:bookmarkEnd w:id="15"/>
    <w:p w14:paraId="4A4E512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14.</w:t>
      </w:r>
      <w:r w:rsidRPr="008563EB">
        <w:rPr>
          <w:sz w:val="28"/>
          <w:szCs w:val="28"/>
        </w:rPr>
        <w:t xml:space="preserve"> Conturul „Evidența măsurilor de protecție” conține instrumentele de evaluare a riscurilor/letalității, de emitere a ordinelor de restricție de urgență și ordonanța de protecție eliberată de instanța de judecată și se referă la: </w:t>
      </w:r>
    </w:p>
    <w:p w14:paraId="398C62A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14.1. obligarea de a părăsi temporar locuința comună sau de a sta departe de locuința victimei, fără a decide asupra modului de administrare și dreptului de dispoziție asupra bunurilor;</w:t>
      </w:r>
    </w:p>
    <w:p w14:paraId="59B20C9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14.2. obligarea de a sta departe de locul aflării victimei, la o distanță ce ar asigura securitatea acesteia, excluzând și orice contact vizual cu victima sau cu copiii acesteia, cu alte persoane dependente de ea;</w:t>
      </w:r>
    </w:p>
    <w:p w14:paraId="1E9AE2B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14.3. interzicerea oricărui contact, inclusiv telefonic, prin corespondență sau în orice alt mod, cu victima sau cu copiii acesteia, cu alte persoane dependente de ea;</w:t>
      </w:r>
    </w:p>
    <w:p w14:paraId="36F84DB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14.4. interzicerea să se apropie de anumite locuri: locul de muncă al victimei, locul de studii al copiilor, alte locuri determinate pe care persoana protejată le frecventează;</w:t>
      </w:r>
    </w:p>
    <w:p w14:paraId="6ECB1B8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14.5. obligarea, de a contribui la întreținerea copiilor pe care îi are în comun cu victima;</w:t>
      </w:r>
    </w:p>
    <w:p w14:paraId="00EC226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14.6. limitarea drepturilor în privința bunurilor comune cu victima;</w:t>
      </w:r>
    </w:p>
    <w:p w14:paraId="7DEF7AFD"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sz w:val="28"/>
          <w:szCs w:val="28"/>
        </w:rPr>
        <w:t xml:space="preserve">14.7. obligarea de a </w:t>
      </w:r>
      <w:r w:rsidRPr="008563EB">
        <w:rPr>
          <w:sz w:val="28"/>
          <w:szCs w:val="28"/>
          <w:shd w:val="clear" w:color="auto" w:fill="FFFFFF"/>
        </w:rPr>
        <w:t>participa la programe speciale de tratament sau de consiliere în vederea reducerii comportamentului violent;</w:t>
      </w:r>
    </w:p>
    <w:p w14:paraId="674E2C0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14.8.</w:t>
      </w:r>
      <w:r w:rsidRPr="008563EB">
        <w:rPr>
          <w:sz w:val="28"/>
          <w:szCs w:val="28"/>
          <w:shd w:val="clear" w:color="auto" w:fill="FFFFFF"/>
        </w:rPr>
        <w:t xml:space="preserve"> </w:t>
      </w:r>
      <w:r w:rsidRPr="008563EB">
        <w:rPr>
          <w:sz w:val="28"/>
          <w:szCs w:val="28"/>
        </w:rPr>
        <w:t>interzicerea de a păstra și a purta armă;</w:t>
      </w:r>
    </w:p>
    <w:p w14:paraId="3CFAFD8D"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sz w:val="28"/>
          <w:szCs w:val="28"/>
        </w:rPr>
        <w:lastRenderedPageBreak/>
        <w:t xml:space="preserve">14.9. </w:t>
      </w:r>
      <w:r w:rsidRPr="008563EB">
        <w:rPr>
          <w:sz w:val="28"/>
          <w:szCs w:val="28"/>
          <w:lang w:bidi="ro-RO"/>
        </w:rPr>
        <w:t xml:space="preserve">stabilirea unui regim temporar de vizitare a copiilor săi minori, </w:t>
      </w:r>
      <w:r w:rsidRPr="008563EB">
        <w:rPr>
          <w:bCs/>
          <w:sz w:val="28"/>
          <w:szCs w:val="28"/>
        </w:rPr>
        <w:t>cu excepția cazurilor când aceasta contravine intereselor copilului</w:t>
      </w:r>
      <w:r w:rsidRPr="008563EB">
        <w:rPr>
          <w:sz w:val="28"/>
          <w:szCs w:val="28"/>
          <w:shd w:val="clear" w:color="auto" w:fill="FFFFFF"/>
        </w:rPr>
        <w:t>;</w:t>
      </w:r>
    </w:p>
    <w:p w14:paraId="03DDE63D" w14:textId="77777777" w:rsidR="008563EB" w:rsidRPr="008563EB" w:rsidRDefault="008563EB" w:rsidP="008563EB">
      <w:pPr>
        <w:pStyle w:val="11"/>
        <w:ind w:firstLine="709"/>
        <w:jc w:val="both"/>
        <w:rPr>
          <w:lang w:val="ro-RO"/>
        </w:rPr>
      </w:pPr>
      <w:r w:rsidRPr="008563EB">
        <w:rPr>
          <w:lang w:val="ro-RO"/>
        </w:rPr>
        <w:t>14.10. aplicarea monitorizării electronice;</w:t>
      </w:r>
    </w:p>
    <w:p w14:paraId="72D667B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14.11. aplicarea măsurilor de constrângere cu caracter medical (alcoolism/drog);</w:t>
      </w:r>
    </w:p>
    <w:p w14:paraId="26566C4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14.12. decăderea din drepturile părintești;</w:t>
      </w:r>
    </w:p>
    <w:p w14:paraId="5C8445F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14.13. alte hotărâri judecătorești.</w:t>
      </w:r>
    </w:p>
    <w:p w14:paraId="597C153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15.</w:t>
      </w:r>
      <w:r w:rsidRPr="008563EB">
        <w:rPr>
          <w:sz w:val="28"/>
          <w:szCs w:val="28"/>
        </w:rPr>
        <w:t xml:space="preserve"> </w:t>
      </w:r>
      <w:r w:rsidRPr="008563EB">
        <w:rPr>
          <w:sz w:val="28"/>
          <w:szCs w:val="28"/>
          <w:shd w:val="clear" w:color="auto" w:fill="FFFFFF"/>
        </w:rPr>
        <w:t xml:space="preserve">Conturul „Gestionarea nomenclatoarelor Sistemului” conține instrumentele de creare și de modificare a listelor interne ale valorilor ce vor fi introduse în actele de evidență în procesul utilizării Sistemului, în cazurile de violență </w:t>
      </w:r>
      <w:r w:rsidRPr="008563EB">
        <w:rPr>
          <w:sz w:val="28"/>
          <w:szCs w:val="28"/>
        </w:rPr>
        <w:t xml:space="preserve">împotriva femeilor și violență </w:t>
      </w:r>
      <w:r w:rsidRPr="008563EB">
        <w:rPr>
          <w:sz w:val="28"/>
          <w:szCs w:val="28"/>
          <w:shd w:val="clear" w:color="auto" w:fill="FFFFFF"/>
        </w:rPr>
        <w:t>în familie, pentru evitarea erorilor umane. Acestea includ articolele Codului penal, Codului contravențional, Codului de procedură civilă, Codului de executare, prevederile actelor normative, lista instituțiilor, organelor de stat, municipiilor, orașelor, străzilor și altele.</w:t>
      </w:r>
    </w:p>
    <w:p w14:paraId="08463FE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shd w:val="clear" w:color="auto" w:fill="FFFFFF"/>
        </w:rPr>
        <w:t>16.</w:t>
      </w:r>
      <w:r w:rsidRPr="008563EB">
        <w:rPr>
          <w:sz w:val="28"/>
          <w:szCs w:val="28"/>
          <w:shd w:val="clear" w:color="auto" w:fill="FFFFFF"/>
        </w:rPr>
        <w:t xml:space="preserve"> </w:t>
      </w:r>
      <w:r w:rsidRPr="008563EB">
        <w:rPr>
          <w:sz w:val="28"/>
          <w:szCs w:val="28"/>
        </w:rPr>
        <w:t xml:space="preserve">Conturul „Gestionarea utilizatorilor și a rolurilor utilizatorilor Sistemului” presupune că </w:t>
      </w:r>
      <w:r w:rsidRPr="008563EB">
        <w:rPr>
          <w:sz w:val="28"/>
          <w:szCs w:val="28"/>
          <w:shd w:val="clear" w:color="auto" w:fill="FFFFFF"/>
        </w:rPr>
        <w:t>Sistemul conține informații de bază despre toți utilizatorii acestuia, grupurile de utilizatori și nivelurile de acces. Fiecărui utilizator îi este atribuit un singur rol</w:t>
      </w:r>
      <w:r w:rsidRPr="008563EB">
        <w:rPr>
          <w:sz w:val="28"/>
          <w:szCs w:val="28"/>
        </w:rPr>
        <w:t>;</w:t>
      </w:r>
    </w:p>
    <w:p w14:paraId="0A0DB2B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shd w:val="clear" w:color="auto" w:fill="FFFFFF"/>
        </w:rPr>
        <w:t>17.</w:t>
      </w:r>
      <w:r w:rsidRPr="008563EB">
        <w:rPr>
          <w:sz w:val="28"/>
          <w:szCs w:val="28"/>
          <w:shd w:val="clear" w:color="auto" w:fill="FFFFFF"/>
        </w:rPr>
        <w:t xml:space="preserve"> </w:t>
      </w:r>
      <w:r w:rsidRPr="008563EB">
        <w:rPr>
          <w:sz w:val="28"/>
          <w:szCs w:val="28"/>
        </w:rPr>
        <w:t>Conturul „Generarea rapoartelor statistice personalizate” p</w:t>
      </w:r>
      <w:r w:rsidRPr="008563EB">
        <w:rPr>
          <w:sz w:val="28"/>
          <w:szCs w:val="28"/>
          <w:shd w:val="clear" w:color="auto" w:fill="FFFFFF"/>
        </w:rPr>
        <w:t>ermite crearea rapoartelor statistice depersonalizate, cu/fără aplicarea anumitor filtre de dezagregare (data, localitatea (urban/rural), sexul, ocupația, studiile, vârsta, relația între agresor și victimă, condițiile de conlocuire, decizii adoptate, instituția care a sesizat cazul, articolul, altele).</w:t>
      </w:r>
    </w:p>
    <w:p w14:paraId="4A8D183A"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p>
    <w:p w14:paraId="21E74070" w14:textId="77777777" w:rsidR="008563EB" w:rsidRPr="008563EB" w:rsidRDefault="008563EB" w:rsidP="008563EB">
      <w:pPr>
        <w:pStyle w:val="a8"/>
        <w:shd w:val="clear" w:color="auto" w:fill="FFFFFF"/>
        <w:spacing w:before="0" w:beforeAutospacing="0" w:after="0" w:afterAutospacing="0"/>
        <w:ind w:firstLine="709"/>
        <w:jc w:val="center"/>
        <w:rPr>
          <w:sz w:val="28"/>
          <w:szCs w:val="28"/>
        </w:rPr>
      </w:pPr>
      <w:r w:rsidRPr="008563EB">
        <w:rPr>
          <w:rStyle w:val="aa"/>
          <w:sz w:val="28"/>
          <w:szCs w:val="28"/>
        </w:rPr>
        <w:t>Capitolul IV</w:t>
      </w:r>
    </w:p>
    <w:p w14:paraId="3F9FDA96" w14:textId="77777777" w:rsidR="008563EB" w:rsidRPr="008563EB" w:rsidRDefault="008563EB" w:rsidP="008563EB">
      <w:pPr>
        <w:pStyle w:val="a8"/>
        <w:shd w:val="clear" w:color="auto" w:fill="FFFFFF"/>
        <w:spacing w:before="0" w:beforeAutospacing="0" w:after="0" w:afterAutospacing="0"/>
        <w:ind w:firstLine="709"/>
        <w:jc w:val="center"/>
        <w:rPr>
          <w:rStyle w:val="aa"/>
          <w:sz w:val="28"/>
          <w:szCs w:val="28"/>
        </w:rPr>
      </w:pPr>
      <w:r w:rsidRPr="008563EB">
        <w:rPr>
          <w:rStyle w:val="aa"/>
          <w:sz w:val="28"/>
          <w:szCs w:val="28"/>
        </w:rPr>
        <w:t>STUCTURA ORGANIZAȚIONALĂ A SISTEMULUI</w:t>
      </w:r>
    </w:p>
    <w:p w14:paraId="7291746C" w14:textId="77777777" w:rsidR="008563EB" w:rsidRPr="008563EB" w:rsidRDefault="008563EB" w:rsidP="008563EB">
      <w:pPr>
        <w:pStyle w:val="a8"/>
        <w:shd w:val="clear" w:color="auto" w:fill="FFFFFF"/>
        <w:spacing w:before="0" w:beforeAutospacing="0" w:after="0" w:afterAutospacing="0"/>
        <w:ind w:firstLine="709"/>
        <w:jc w:val="center"/>
        <w:rPr>
          <w:sz w:val="28"/>
          <w:szCs w:val="28"/>
        </w:rPr>
      </w:pPr>
    </w:p>
    <w:p w14:paraId="512C3B7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18.</w:t>
      </w:r>
      <w:r w:rsidRPr="008563EB">
        <w:rPr>
          <w:sz w:val="28"/>
          <w:szCs w:val="28"/>
        </w:rPr>
        <w:t xml:space="preserve"> </w:t>
      </w:r>
      <w:bookmarkStart w:id="16" w:name="_Hlk173216016"/>
      <w:r w:rsidRPr="008563EB">
        <w:rPr>
          <w:sz w:val="28"/>
          <w:szCs w:val="28"/>
        </w:rPr>
        <w:t>Subiecții raporturilor juridice aferenți creării, administrării, mentenanței dezvoltării și utilizării SI „Registrul agresorilor” sunt:</w:t>
      </w:r>
    </w:p>
    <w:p w14:paraId="28F1EAD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18.1. proprietarul sistemului informațional;</w:t>
      </w:r>
    </w:p>
    <w:p w14:paraId="63CA42A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18.2. posesorul sistemului informațional;</w:t>
      </w:r>
    </w:p>
    <w:p w14:paraId="616C85C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18.3. deținătorul sistemului informațional;</w:t>
      </w:r>
    </w:p>
    <w:p w14:paraId="1B55974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18.4. administratorul tehnic al sistemului informațional;</w:t>
      </w:r>
    </w:p>
    <w:p w14:paraId="3D98A90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18.5. utilizatorii sistemului informațional.</w:t>
      </w:r>
    </w:p>
    <w:p w14:paraId="24983FA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19.</w:t>
      </w:r>
      <w:r w:rsidRPr="008563EB">
        <w:rPr>
          <w:rStyle w:val="aa"/>
          <w:b w:val="0"/>
          <w:bCs w:val="0"/>
          <w:sz w:val="28"/>
          <w:szCs w:val="28"/>
        </w:rPr>
        <w:t xml:space="preserve"> </w:t>
      </w:r>
      <w:r w:rsidRPr="008563EB">
        <w:rPr>
          <w:sz w:val="28"/>
          <w:szCs w:val="28"/>
        </w:rPr>
        <w:t>Proprietarul Sistemului este statul, care își realizează dreptul de proprietate, gestionare și utilizare a datelor din acesta.</w:t>
      </w:r>
    </w:p>
    <w:p w14:paraId="7FCF2E5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20.</w:t>
      </w:r>
      <w:r w:rsidRPr="008563EB">
        <w:rPr>
          <w:sz w:val="28"/>
          <w:szCs w:val="28"/>
        </w:rPr>
        <w:t xml:space="preserve"> Posesorul Sistemului informaționale este Ministerul Afacerilor Interne, ale cărui drepturi și obligații sunt stabilite în conformitate cu Legea nr. 467/2003 cu privire la informatizare și la resursele informaționale de stat. Sistemul este înscris în Registrul resurselor și sistemelor informaționale de stat.</w:t>
      </w:r>
    </w:p>
    <w:p w14:paraId="4A322B7B"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rStyle w:val="aa"/>
          <w:sz w:val="28"/>
          <w:szCs w:val="28"/>
        </w:rPr>
        <w:t>21.</w:t>
      </w:r>
      <w:r w:rsidRPr="008563EB">
        <w:rPr>
          <w:sz w:val="28"/>
          <w:szCs w:val="28"/>
        </w:rPr>
        <w:t xml:space="preserve"> Deținătorul SI „Registrul agresorilor” este Serviciul Tehnologii Informaționale al MAI care asigură totalitatea activităților de suport, mentenanță și dezvoltare continuă a SI „Registrul agresorilor”</w:t>
      </w:r>
      <w:r w:rsidRPr="008563EB">
        <w:rPr>
          <w:sz w:val="28"/>
          <w:szCs w:val="28"/>
          <w:shd w:val="clear" w:color="auto" w:fill="FFFFFF"/>
        </w:rPr>
        <w:t>.</w:t>
      </w:r>
    </w:p>
    <w:p w14:paraId="01BAE00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22.</w:t>
      </w:r>
      <w:r w:rsidRPr="008563EB">
        <w:rPr>
          <w:sz w:val="28"/>
          <w:szCs w:val="28"/>
        </w:rPr>
        <w:t xml:space="preserve"> Administratorului tehnic al SI „Registrul agresorilor” este </w:t>
      </w:r>
      <w:r w:rsidRPr="008563EB">
        <w:rPr>
          <w:rFonts w:eastAsia="Calibri"/>
          <w:sz w:val="28"/>
          <w:szCs w:val="28"/>
          <w:lang w:eastAsia="ru-RU"/>
        </w:rPr>
        <w:t>Instituția publică „Serviciul Tehnologia Informației și Securitate Cibernetică”</w:t>
      </w:r>
      <w:r w:rsidRPr="008563EB">
        <w:rPr>
          <w:sz w:val="28"/>
          <w:szCs w:val="28"/>
        </w:rPr>
        <w:t xml:space="preserve">, care își </w:t>
      </w:r>
      <w:r w:rsidRPr="008563EB">
        <w:rPr>
          <w:sz w:val="28"/>
          <w:szCs w:val="28"/>
        </w:rPr>
        <w:lastRenderedPageBreak/>
        <w:t>exercită atribuțiile în conformitate cu cadrul normativ în materie de administrare tehnică și menținere a resurselor și sistemelor informaționale de stat.</w:t>
      </w:r>
    </w:p>
    <w:p w14:paraId="79315E4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 xml:space="preserve">23. </w:t>
      </w:r>
      <w:r w:rsidRPr="008563EB">
        <w:rPr>
          <w:sz w:val="28"/>
          <w:szCs w:val="28"/>
        </w:rPr>
        <w:t xml:space="preserve">Utilizatorii SI „Registrul agresorilor” sunt: </w:t>
      </w:r>
    </w:p>
    <w:p w14:paraId="75FAE60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23.1. registratorii; </w:t>
      </w:r>
    </w:p>
    <w:p w14:paraId="355733F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23.2. furnizorii de date;</w:t>
      </w:r>
    </w:p>
    <w:p w14:paraId="6D70949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23.3. destinatarii.</w:t>
      </w:r>
    </w:p>
    <w:p w14:paraId="13006DB9"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b/>
          <w:bCs/>
          <w:sz w:val="28"/>
          <w:szCs w:val="28"/>
        </w:rPr>
        <w:t>24.</w:t>
      </w:r>
      <w:r w:rsidRPr="008563EB">
        <w:rPr>
          <w:sz w:val="28"/>
          <w:szCs w:val="28"/>
        </w:rPr>
        <w:t xml:space="preserve"> Registratorul datelor Sistemului este </w:t>
      </w:r>
      <w:r w:rsidRPr="008563EB">
        <w:rPr>
          <w:sz w:val="28"/>
          <w:szCs w:val="28"/>
          <w:shd w:val="clear" w:color="auto" w:fill="FFFFFF"/>
        </w:rPr>
        <w:t xml:space="preserve">angajatul desemnat în cadrul entității pentru înregistrare și evidență statistică, operatorii unităților operaționale de coordonare din cadrul autorităților administrative și instituțiilor din subordinea MAI, care înregistrează cazurile de violență </w:t>
      </w:r>
      <w:r w:rsidRPr="008563EB">
        <w:rPr>
          <w:sz w:val="28"/>
          <w:szCs w:val="28"/>
        </w:rPr>
        <w:t xml:space="preserve">împotriva femeilor și violență </w:t>
      </w:r>
      <w:r w:rsidRPr="008563EB">
        <w:rPr>
          <w:sz w:val="28"/>
          <w:szCs w:val="28"/>
          <w:shd w:val="clear" w:color="auto" w:fill="FFFFFF"/>
        </w:rPr>
        <w:t>în familie și în funcție de competențele funcționale are acces la următoarele conturi:</w:t>
      </w:r>
    </w:p>
    <w:p w14:paraId="127E0D2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24.1. Conturul „Cazul de violență împotriva femeilor și violență în familie”;</w:t>
      </w:r>
    </w:p>
    <w:p w14:paraId="08CC4F5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24.2. Conturul „Evidența agresorilor”;</w:t>
      </w:r>
    </w:p>
    <w:p w14:paraId="210B935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24.3. Conturul „Evidența măsurilor de protecție”. </w:t>
      </w:r>
    </w:p>
    <w:p w14:paraId="5420644B"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b/>
          <w:bCs/>
          <w:sz w:val="28"/>
          <w:szCs w:val="28"/>
        </w:rPr>
        <w:t>25.</w:t>
      </w:r>
      <w:r w:rsidRPr="008563EB">
        <w:rPr>
          <w:sz w:val="28"/>
          <w:szCs w:val="28"/>
        </w:rPr>
        <w:t xml:space="preserve"> </w:t>
      </w:r>
      <w:r w:rsidRPr="008563EB">
        <w:rPr>
          <w:sz w:val="28"/>
          <w:szCs w:val="28"/>
          <w:shd w:val="clear" w:color="auto" w:fill="FFFFFF"/>
        </w:rPr>
        <w:t xml:space="preserve">Furnizorul datelor Sistemului este autoritatea, instituția, organizația, persoana fizică sau persoana juridică de drept privat sau public care prezintă registratorului datele cu privire la cazurile de violență </w:t>
      </w:r>
      <w:r w:rsidRPr="008563EB">
        <w:rPr>
          <w:sz w:val="28"/>
          <w:szCs w:val="28"/>
        </w:rPr>
        <w:t xml:space="preserve">împotriva femeilor și violență </w:t>
      </w:r>
      <w:r w:rsidRPr="008563EB">
        <w:rPr>
          <w:sz w:val="28"/>
          <w:szCs w:val="28"/>
          <w:shd w:val="clear" w:color="auto" w:fill="FFFFFF"/>
        </w:rPr>
        <w:t>în familie în modul stabilit de lege sau de acord.</w:t>
      </w:r>
    </w:p>
    <w:p w14:paraId="79B47C7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b/>
          <w:bCs/>
          <w:color w:val="auto"/>
          <w:sz w:val="28"/>
          <w:szCs w:val="28"/>
        </w:rPr>
        <w:t>26.</w:t>
      </w:r>
      <w:r w:rsidRPr="008563EB">
        <w:rPr>
          <w:rFonts w:ascii="Times New Roman" w:hAnsi="Times New Roman" w:cs="Times New Roman"/>
          <w:color w:val="auto"/>
          <w:sz w:val="28"/>
          <w:szCs w:val="28"/>
        </w:rPr>
        <w:t xml:space="preserve"> </w:t>
      </w:r>
      <w:r w:rsidRPr="008563EB">
        <w:rPr>
          <w:rFonts w:ascii="Times New Roman" w:eastAsia="Times New Roman" w:hAnsi="Times New Roman" w:cs="Times New Roman"/>
          <w:color w:val="auto"/>
          <w:sz w:val="28"/>
          <w:szCs w:val="28"/>
          <w:lang w:bidi="ar-SA"/>
        </w:rPr>
        <w:t>Funcțiile de furnizor al SI „Registrul agresorilor” sunt exercitate de către:</w:t>
      </w:r>
    </w:p>
    <w:p w14:paraId="1C17DEA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26.1. Ministerul Afacerilor Interne, prin intermediul:</w:t>
      </w:r>
    </w:p>
    <w:p w14:paraId="5AC5D5EE"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26.1.1. autorităților administrative din subordinea MAI, care în </w:t>
      </w:r>
      <w:r w:rsidRPr="008563EB">
        <w:rPr>
          <w:rFonts w:ascii="Times New Roman" w:hAnsi="Times New Roman" w:cs="Times New Roman"/>
          <w:color w:val="auto"/>
          <w:sz w:val="28"/>
          <w:szCs w:val="28"/>
          <w:shd w:val="clear" w:color="auto" w:fill="FFFFFF"/>
        </w:rPr>
        <w:t xml:space="preserve">funcție de competențele funcționale, înregistrează cazurile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hAnsi="Times New Roman" w:cs="Times New Roman"/>
          <w:color w:val="auto"/>
          <w:sz w:val="28"/>
          <w:szCs w:val="28"/>
          <w:shd w:val="clear" w:color="auto" w:fill="FFFFFF"/>
        </w:rPr>
        <w:t>în familie sesizate</w:t>
      </w:r>
      <w:r w:rsidRPr="008563EB">
        <w:rPr>
          <w:rFonts w:ascii="Times New Roman" w:eastAsia="Times New Roman" w:hAnsi="Times New Roman" w:cs="Times New Roman"/>
          <w:color w:val="auto"/>
          <w:sz w:val="28"/>
          <w:szCs w:val="28"/>
          <w:lang w:bidi="ar-SA"/>
        </w:rPr>
        <w:t>;</w:t>
      </w:r>
    </w:p>
    <w:p w14:paraId="72ACF1CF"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26.1.2. subdiviziunilor specializate și teritoriale ale Poliției, care identifică, înregistrează și actualizează în banca de date cu privire la cazurile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 sesizate;</w:t>
      </w:r>
    </w:p>
    <w:p w14:paraId="6FC5970B"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26.1.3. angajaților Poliției, care furnizează informații privind cazurile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 eliberarea ordinului de restricție de urgență, informarea agresorului despre restricțiile aplicate în privința acestuia.</w:t>
      </w:r>
    </w:p>
    <w:p w14:paraId="0A408326"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26.2. Ministerul Muncii și Protecției Sociale, prin intermediul:</w:t>
      </w:r>
    </w:p>
    <w:p w14:paraId="67F40FE9" w14:textId="0494056C" w:rsidR="008563EB" w:rsidRPr="008563EB" w:rsidRDefault="008563EB" w:rsidP="008563EB">
      <w:pPr>
        <w:widowControl/>
        <w:shd w:val="clear" w:color="auto" w:fill="FFFFFF"/>
        <w:ind w:firstLine="709"/>
        <w:jc w:val="both"/>
        <w:rPr>
          <w:rFonts w:ascii="Times New Roman" w:hAnsi="Times New Roman" w:cs="Times New Roman"/>
          <w:color w:val="auto"/>
          <w:sz w:val="28"/>
          <w:szCs w:val="28"/>
          <w:lang w:bidi="ar-SA"/>
        </w:rPr>
      </w:pPr>
      <w:bookmarkStart w:id="17" w:name="_Hlk165963891"/>
      <w:r w:rsidRPr="008563EB">
        <w:rPr>
          <w:rFonts w:ascii="Times New Roman" w:eastAsia="Times New Roman" w:hAnsi="Times New Roman" w:cs="Times New Roman"/>
          <w:color w:val="auto"/>
          <w:sz w:val="28"/>
          <w:szCs w:val="28"/>
          <w:lang w:bidi="ar-SA"/>
        </w:rPr>
        <w:t>26.2.1. Agențiilor teritoriale de asistență socială</w:t>
      </w:r>
      <w:r w:rsidRPr="008563EB">
        <w:rPr>
          <w:rFonts w:ascii="Times New Roman" w:hAnsi="Times New Roman" w:cs="Times New Roman"/>
          <w:color w:val="auto"/>
          <w:sz w:val="28"/>
          <w:szCs w:val="28"/>
          <w:lang w:bidi="ar-SA"/>
        </w:rPr>
        <w:t>, care implementează prin intermediul structurilor teritoriale de asistență socială, politica de stat în domeniul prevenirii și combaterii violenței împotriva femeilor și a violenței în familie;</w:t>
      </w:r>
    </w:p>
    <w:p w14:paraId="191345F3" w14:textId="6BDAD789"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26.2.2.</w:t>
      </w:r>
      <w:r w:rsidRPr="008563EB">
        <w:rPr>
          <w:rFonts w:ascii="Times New Roman" w:hAnsi="Times New Roman" w:cs="Times New Roman"/>
          <w:color w:val="auto"/>
          <w:sz w:val="28"/>
          <w:szCs w:val="28"/>
          <w:lang w:bidi="ar-SA"/>
        </w:rPr>
        <w:t xml:space="preserve"> Structurilor teritoriale de asistență socială</w:t>
      </w:r>
      <w:r w:rsidRPr="008563EB">
        <w:rPr>
          <w:rFonts w:ascii="Times New Roman" w:eastAsia="Times New Roman" w:hAnsi="Times New Roman" w:cs="Times New Roman"/>
          <w:color w:val="auto"/>
          <w:sz w:val="28"/>
          <w:szCs w:val="28"/>
          <w:lang w:bidi="ar-SA"/>
        </w:rPr>
        <w:t xml:space="preserve">, </w:t>
      </w:r>
      <w:r w:rsidRPr="008563EB">
        <w:rPr>
          <w:rFonts w:ascii="Times New Roman" w:hAnsi="Times New Roman" w:cs="Times New Roman"/>
          <w:color w:val="auto"/>
          <w:sz w:val="28"/>
          <w:szCs w:val="28"/>
          <w:shd w:val="clear" w:color="auto" w:fill="FFFFFF"/>
        </w:rPr>
        <w:t>structurilor responsabile de asistența socială și protecția drepturilor copilului din municipiul Chișinău și din unitatea teritorială autonomă Găgăuzia</w:t>
      </w:r>
      <w:r w:rsidR="00C2039E">
        <w:rPr>
          <w:rFonts w:ascii="Times New Roman" w:hAnsi="Times New Roman" w:cs="Times New Roman"/>
          <w:color w:val="auto"/>
          <w:sz w:val="28"/>
          <w:szCs w:val="28"/>
          <w:shd w:val="clear" w:color="auto" w:fill="FFFFFF"/>
        </w:rPr>
        <w:t xml:space="preserve"> </w:t>
      </w:r>
      <w:r w:rsidR="00C2039E" w:rsidRPr="00C2039E">
        <w:rPr>
          <w:rFonts w:ascii="Times New Roman" w:hAnsi="Times New Roman" w:cs="Times New Roman"/>
          <w:i/>
          <w:iCs/>
          <w:color w:val="auto"/>
          <w:sz w:val="28"/>
          <w:szCs w:val="28"/>
          <w:shd w:val="clear" w:color="auto" w:fill="FFFFFF"/>
        </w:rPr>
        <w:t>(în continuare UTA Găgăuzia)</w:t>
      </w:r>
      <w:r w:rsidRPr="008563EB">
        <w:rPr>
          <w:rFonts w:ascii="Times New Roman" w:hAnsi="Times New Roman" w:cs="Times New Roman"/>
          <w:color w:val="auto"/>
          <w:sz w:val="28"/>
          <w:szCs w:val="28"/>
          <w:shd w:val="clear" w:color="auto" w:fill="FFFFFF"/>
        </w:rPr>
        <w:t xml:space="preserve">, </w:t>
      </w:r>
      <w:r w:rsidRPr="008563EB">
        <w:rPr>
          <w:rFonts w:ascii="Times New Roman" w:eastAsia="Times New Roman" w:hAnsi="Times New Roman" w:cs="Times New Roman"/>
          <w:color w:val="auto"/>
          <w:sz w:val="28"/>
          <w:szCs w:val="28"/>
          <w:lang w:bidi="ar-SA"/>
        </w:rPr>
        <w:t xml:space="preserve">care înregistrează și actualizează informațiile în baza de date la nivel teritorial cu privire la cazurile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w:t>
      </w:r>
    </w:p>
    <w:p w14:paraId="136F28C3"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26.2.3. </w:t>
      </w:r>
      <w:r w:rsidRPr="008563EB">
        <w:rPr>
          <w:rFonts w:ascii="Times New Roman" w:hAnsi="Times New Roman" w:cs="Times New Roman"/>
          <w:sz w:val="28"/>
          <w:szCs w:val="28"/>
        </w:rPr>
        <w:t>Centrelor/serviciilor de asistență și protecție a victimelor violenței în familie și a copiilor lor, care furnizează informații privind serviciile specializate de sprijin oferite victimelor, precum: adăpost (plasament), asistență juridică, psihologică, socială, medicală de urgență și alte tipuri de asistență</w:t>
      </w:r>
      <w:r w:rsidRPr="008563EB">
        <w:rPr>
          <w:rFonts w:ascii="Times New Roman" w:eastAsia="Times New Roman" w:hAnsi="Times New Roman" w:cs="Times New Roman"/>
          <w:color w:val="auto"/>
          <w:sz w:val="28"/>
          <w:szCs w:val="28"/>
          <w:lang w:bidi="ar-SA"/>
        </w:rPr>
        <w:t>;</w:t>
      </w:r>
    </w:p>
    <w:p w14:paraId="2A7B7E22"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26.2.4. </w:t>
      </w:r>
      <w:bookmarkStart w:id="18" w:name="_Hlk181112659"/>
      <w:r w:rsidRPr="008563EB">
        <w:rPr>
          <w:rFonts w:ascii="Times New Roman" w:hAnsi="Times New Roman" w:cs="Times New Roman"/>
          <w:sz w:val="28"/>
          <w:szCs w:val="28"/>
        </w:rPr>
        <w:t>Centrelor/serviciilor de asistență și consiliere pentru agresorii familiali</w:t>
      </w:r>
      <w:bookmarkEnd w:id="18"/>
      <w:r w:rsidRPr="008563EB">
        <w:rPr>
          <w:rFonts w:ascii="Times New Roman" w:hAnsi="Times New Roman" w:cs="Times New Roman"/>
          <w:sz w:val="28"/>
          <w:szCs w:val="28"/>
        </w:rPr>
        <w:t xml:space="preserve">, care furnizează informații privind serviciile specializate de informare, consiliere individuală/de grup a cuplului, consiliere juridică oferită agresorului, </w:t>
      </w:r>
      <w:r w:rsidRPr="008563EB">
        <w:rPr>
          <w:rFonts w:ascii="Times New Roman" w:hAnsi="Times New Roman" w:cs="Times New Roman"/>
          <w:sz w:val="28"/>
          <w:szCs w:val="28"/>
        </w:rPr>
        <w:lastRenderedPageBreak/>
        <w:t>referirea și facilitarea accesului agresorului la serviciile medicale, de angajare în câmpul muncii și de profesionalizare.</w:t>
      </w:r>
    </w:p>
    <w:p w14:paraId="5EA2A828"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26.3. Ministerul Educației și Cercetării, prin intermediul direcțiilor generale de învățământ, tineret și sport, care furnizează informații în adresa autorităților tutelare și Poliției privind sesizarea de către cadrele didactice a cazurilor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w:t>
      </w:r>
    </w:p>
    <w:p w14:paraId="2119DD2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26.4. Ministerul Sănătății, prin intermediul </w:t>
      </w:r>
      <w:r w:rsidRPr="008563EB">
        <w:rPr>
          <w:rFonts w:ascii="Times New Roman" w:eastAsia="Calibri" w:hAnsi="Times New Roman" w:cs="Times New Roman"/>
          <w:sz w:val="28"/>
          <w:szCs w:val="28"/>
          <w:lang w:eastAsia="ru-RU"/>
        </w:rPr>
        <w:t>prestatorilor de servicii medicale, indiferent de tipul de proprietate și forma de organizare juridică</w:t>
      </w:r>
      <w:r w:rsidRPr="008563EB">
        <w:rPr>
          <w:rFonts w:ascii="Times New Roman" w:eastAsia="Times New Roman" w:hAnsi="Times New Roman" w:cs="Times New Roman"/>
          <w:color w:val="auto"/>
          <w:sz w:val="28"/>
          <w:szCs w:val="28"/>
          <w:lang w:bidi="ar-SA"/>
        </w:rPr>
        <w:t xml:space="preserve">, care furnizează informații în adresa autorităților tutelare și Poliției privind sesizarea de către cadrele medicale a cazurilor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w:t>
      </w:r>
    </w:p>
    <w:p w14:paraId="7845D3BE"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26.5. Ministerul Justiției, prin intermediul:</w:t>
      </w:r>
    </w:p>
    <w:p w14:paraId="29D9112B" w14:textId="3F718A9B" w:rsidR="008563EB" w:rsidRPr="00B750D6"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26.5.1. Administrației Naționale a </w:t>
      </w:r>
      <w:r w:rsidRPr="00B750D6">
        <w:rPr>
          <w:rFonts w:ascii="Times New Roman" w:eastAsia="Times New Roman" w:hAnsi="Times New Roman" w:cs="Times New Roman"/>
          <w:color w:val="auto"/>
          <w:sz w:val="28"/>
          <w:szCs w:val="28"/>
          <w:lang w:bidi="ar-SA"/>
        </w:rPr>
        <w:t>Penitenciarelor, care furnizează informații privind realizarea programelor de corecție pentru agresori în penitenciare, precum și informații cu privire la informarea victimei</w:t>
      </w:r>
      <w:r w:rsidR="00773381">
        <w:rPr>
          <w:rFonts w:ascii="Times New Roman" w:eastAsia="Times New Roman" w:hAnsi="Times New Roman" w:cs="Times New Roman"/>
          <w:color w:val="auto"/>
          <w:sz w:val="28"/>
          <w:szCs w:val="28"/>
          <w:lang w:bidi="ar-SA"/>
        </w:rPr>
        <w:t>,</w:t>
      </w:r>
      <w:r w:rsidR="00B750D6" w:rsidRPr="00B750D6">
        <w:rPr>
          <w:rFonts w:ascii="Times New Roman" w:eastAsia="Times New Roman" w:hAnsi="Times New Roman" w:cs="Times New Roman"/>
          <w:color w:val="auto"/>
          <w:sz w:val="28"/>
          <w:szCs w:val="28"/>
          <w:lang w:bidi="ar-SA"/>
        </w:rPr>
        <w:t xml:space="preserve"> </w:t>
      </w:r>
      <w:r w:rsidR="00B750D6" w:rsidRPr="00B750D6">
        <w:rPr>
          <w:rFonts w:ascii="Times New Roman" w:hAnsi="Times New Roman" w:cs="Times New Roman"/>
          <w:sz w:val="28"/>
          <w:szCs w:val="28"/>
        </w:rPr>
        <w:t>sau, după caz, a reprezentantului legal al acesteia,</w:t>
      </w:r>
      <w:r w:rsidRPr="00B750D6">
        <w:rPr>
          <w:rFonts w:ascii="Times New Roman" w:eastAsia="Times New Roman" w:hAnsi="Times New Roman" w:cs="Times New Roman"/>
          <w:color w:val="auto"/>
          <w:sz w:val="28"/>
          <w:szCs w:val="28"/>
          <w:lang w:bidi="ar-SA"/>
        </w:rPr>
        <w:t xml:space="preserve"> despre eliberarea din detenție a agresorului;</w:t>
      </w:r>
    </w:p>
    <w:p w14:paraId="07745CE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B750D6">
        <w:rPr>
          <w:rFonts w:ascii="Times New Roman" w:eastAsia="Times New Roman" w:hAnsi="Times New Roman" w:cs="Times New Roman"/>
          <w:color w:val="auto"/>
          <w:sz w:val="28"/>
          <w:szCs w:val="28"/>
          <w:lang w:bidi="ar-SA"/>
        </w:rPr>
        <w:t>26.5.2. Inspectoratului Național de Probațiune, care furnizează informații privind realizarea programelor probaționale, aplicarea monitorizării electronice și tentativele de încălcare a măsurilor de protecție aplicate de</w:t>
      </w:r>
      <w:r w:rsidRPr="008563EB">
        <w:rPr>
          <w:rFonts w:ascii="Times New Roman" w:eastAsia="Times New Roman" w:hAnsi="Times New Roman" w:cs="Times New Roman"/>
          <w:color w:val="auto"/>
          <w:sz w:val="28"/>
          <w:szCs w:val="28"/>
          <w:lang w:bidi="ar-SA"/>
        </w:rPr>
        <w:t xml:space="preserve"> către instanța de judecată.</w:t>
      </w:r>
    </w:p>
    <w:p w14:paraId="161C482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26.6. Procuraturile teritoriale, furnizează registratorului informații cu privire la:</w:t>
      </w:r>
    </w:p>
    <w:p w14:paraId="560807C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26.6.1. liberarea a persoanei de răspundere penală în condițiile art. 54-60 Cod penal pentru actele de violență împotriva femeilor și violență în familie;</w:t>
      </w:r>
    </w:p>
    <w:p w14:paraId="0D1E7B4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26.6.2. expedierea cauzei penale în instanța de judecată.</w:t>
      </w:r>
    </w:p>
    <w:p w14:paraId="656C893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26.7. Consiliul Național pentru Asistență Juridică Garantată de Stat, prin intermediul oficiilor teritoriale, care oferă asistență juridică gratuită victimelor violenței împotriva femeilor și a violenței în familie.</w:t>
      </w:r>
    </w:p>
    <w:bookmarkEnd w:id="17"/>
    <w:p w14:paraId="0FD9F4A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shd w:val="clear" w:color="auto" w:fill="FFFFFF"/>
        </w:rPr>
        <w:t>27.</w:t>
      </w:r>
      <w:r w:rsidRPr="008563EB">
        <w:rPr>
          <w:sz w:val="28"/>
          <w:szCs w:val="28"/>
          <w:shd w:val="clear" w:color="auto" w:fill="FFFFFF"/>
        </w:rPr>
        <w:t xml:space="preserve"> Destinatarul datelor Sistemului </w:t>
      </w:r>
      <w:r w:rsidRPr="008563EB">
        <w:rPr>
          <w:sz w:val="28"/>
          <w:szCs w:val="28"/>
        </w:rPr>
        <w:t xml:space="preserve">este </w:t>
      </w:r>
      <w:r w:rsidRPr="008563EB">
        <w:rPr>
          <w:sz w:val="28"/>
          <w:szCs w:val="28"/>
          <w:shd w:val="clear" w:color="auto" w:fill="FFFFFF"/>
        </w:rPr>
        <w:t xml:space="preserve">autoritatea publică centrală, instituția, organizația, </w:t>
      </w:r>
      <w:r w:rsidRPr="008563EB">
        <w:rPr>
          <w:sz w:val="28"/>
          <w:szCs w:val="28"/>
        </w:rPr>
        <w:t>persoana juridică de drept public, mandatată cu dreptul de a primi datele despre cazurile de violență împotriva femeilor și violență în familie din Sistem, în modul și nivelul de acces stabilit de actele normative. Destinatarul are acces de vizualizare la următoarele contururi, cu restricționarea de a introduce unele date și de a modifica datele introduse:</w:t>
      </w:r>
    </w:p>
    <w:p w14:paraId="378C72E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27.1. Conturul „Cazul de violență împotriva femeilor și violență în familie”;</w:t>
      </w:r>
    </w:p>
    <w:p w14:paraId="2221E56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27.2. Conturul „Evidența agresorilor”;</w:t>
      </w:r>
    </w:p>
    <w:p w14:paraId="0969C10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27.3. Conturul „Evidența măsurilor de protecție”; </w:t>
      </w:r>
    </w:p>
    <w:p w14:paraId="391F475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27.4. Conturul „Generarea rapoartelor statistice personalizate”.</w:t>
      </w:r>
    </w:p>
    <w:p w14:paraId="0000C2FB" w14:textId="77777777" w:rsidR="008563EB" w:rsidRPr="008563EB" w:rsidRDefault="008563EB" w:rsidP="008563EB">
      <w:pPr>
        <w:pStyle w:val="11"/>
        <w:ind w:firstLine="709"/>
        <w:jc w:val="both"/>
        <w:rPr>
          <w:lang w:val="ro-RO"/>
        </w:rPr>
      </w:pPr>
      <w:r w:rsidRPr="008563EB">
        <w:rPr>
          <w:b/>
          <w:bCs/>
          <w:lang w:val="ro-RO"/>
        </w:rPr>
        <w:t>28.</w:t>
      </w:r>
      <w:r w:rsidRPr="008563EB">
        <w:rPr>
          <w:lang w:val="ro-RO"/>
        </w:rPr>
        <w:t xml:space="preserve"> Destinatarii datelor SI „Registrul agresorilor” sunt următoarele autorități și instituții abilitate cu funcții de prevenire și de combatere a violenței împotriva femeilor și a violenței în familie:</w:t>
      </w:r>
    </w:p>
    <w:p w14:paraId="3844B9A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28.1. Autoritățile publice centrale de specialitate:</w:t>
      </w:r>
    </w:p>
    <w:p w14:paraId="3F93046D"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shd w:val="clear" w:color="auto" w:fill="FFFFFF"/>
        </w:rPr>
      </w:pPr>
      <w:r w:rsidRPr="008563EB">
        <w:rPr>
          <w:rFonts w:ascii="Times New Roman" w:eastAsia="Times New Roman" w:hAnsi="Times New Roman" w:cs="Times New Roman"/>
          <w:color w:val="auto"/>
          <w:sz w:val="28"/>
          <w:szCs w:val="28"/>
          <w:lang w:bidi="ar-SA"/>
        </w:rPr>
        <w:t>28.1.1. Agenția Naț</w:t>
      </w:r>
      <w:r w:rsidRPr="008563EB">
        <w:rPr>
          <w:rFonts w:ascii="Times New Roman" w:hAnsi="Times New Roman" w:cs="Times New Roman"/>
          <w:color w:val="auto"/>
          <w:sz w:val="28"/>
          <w:szCs w:val="28"/>
          <w:shd w:val="clear" w:color="auto" w:fill="FFFFFF"/>
        </w:rPr>
        <w:t>ională de Prevenire și Combatere a Violenței împotriva Femeilor și a Violenței în Familie;</w:t>
      </w:r>
    </w:p>
    <w:p w14:paraId="061D992D"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28.1.2.</w:t>
      </w:r>
      <w:r w:rsidRPr="008563EB">
        <w:rPr>
          <w:rFonts w:ascii="Times New Roman" w:hAnsi="Times New Roman" w:cs="Times New Roman"/>
          <w:color w:val="auto"/>
          <w:sz w:val="28"/>
          <w:szCs w:val="28"/>
          <w:shd w:val="clear" w:color="auto" w:fill="FFFFFF"/>
        </w:rPr>
        <w:t xml:space="preserve"> </w:t>
      </w:r>
      <w:r w:rsidRPr="008563EB">
        <w:rPr>
          <w:rFonts w:ascii="Times New Roman" w:eastAsia="Times New Roman" w:hAnsi="Times New Roman" w:cs="Times New Roman"/>
          <w:color w:val="auto"/>
          <w:sz w:val="28"/>
          <w:szCs w:val="28"/>
          <w:lang w:bidi="ar-SA"/>
        </w:rPr>
        <w:t>Ministerul Afacerilor Interne;</w:t>
      </w:r>
    </w:p>
    <w:p w14:paraId="388A031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28.1.3. Ministerul Muncii și Protecției Sociale;</w:t>
      </w:r>
    </w:p>
    <w:p w14:paraId="21A4E4CB"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28.1.4. Ministerul Educației și Cercetării;</w:t>
      </w:r>
    </w:p>
    <w:p w14:paraId="4DEA0102"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lastRenderedPageBreak/>
        <w:t>28.1.5. Ministerul Sănătății;</w:t>
      </w:r>
    </w:p>
    <w:p w14:paraId="25358B96"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28.1.6. Ministerul Justiției.</w:t>
      </w:r>
    </w:p>
    <w:p w14:paraId="1238B583"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28.2. </w:t>
      </w:r>
      <w:r w:rsidRPr="008563EB">
        <w:rPr>
          <w:rFonts w:ascii="Times New Roman" w:hAnsi="Times New Roman" w:cs="Times New Roman"/>
          <w:color w:val="auto"/>
          <w:sz w:val="28"/>
          <w:szCs w:val="28"/>
          <w:shd w:val="clear" w:color="auto" w:fill="FFFFFF"/>
        </w:rPr>
        <w:t>Agențiile teritoriale de asistență socială;</w:t>
      </w:r>
      <w:r w:rsidRPr="008563EB">
        <w:rPr>
          <w:rFonts w:ascii="Times New Roman" w:eastAsia="Times New Roman" w:hAnsi="Times New Roman" w:cs="Times New Roman"/>
          <w:color w:val="auto"/>
          <w:sz w:val="28"/>
          <w:szCs w:val="28"/>
          <w:lang w:bidi="ar-SA"/>
        </w:rPr>
        <w:t xml:space="preserve"> </w:t>
      </w:r>
    </w:p>
    <w:p w14:paraId="24982906"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28.3. Autoritățile de specialitate ale administrației publice locale de nivelul al doilea şi structurile desconcentrate: </w:t>
      </w:r>
    </w:p>
    <w:p w14:paraId="7C6A9B2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28.3.1. Subdiviziunile teritoriale ale poliției;</w:t>
      </w:r>
    </w:p>
    <w:p w14:paraId="20CE1390" w14:textId="26761808"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28.3.2. Structurile teritoriale de asistență socială, structurile responsabile de asistența socială și protecția drepturilor copilului din municipiul Chișinău și din </w:t>
      </w:r>
      <w:r w:rsidR="00074909">
        <w:rPr>
          <w:sz w:val="28"/>
          <w:szCs w:val="28"/>
        </w:rPr>
        <w:t xml:space="preserve">UTA </w:t>
      </w:r>
      <w:r w:rsidRPr="008563EB">
        <w:rPr>
          <w:sz w:val="28"/>
          <w:szCs w:val="28"/>
        </w:rPr>
        <w:t>Găgăuzia;</w:t>
      </w:r>
    </w:p>
    <w:p w14:paraId="1CD1356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28.3.3. Direcțiile generale de învățământ, tineret și sport;</w:t>
      </w:r>
    </w:p>
    <w:p w14:paraId="20F9C1A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28.3.4. Instituțiile medico-sanitare publice și </w:t>
      </w:r>
      <w:r w:rsidRPr="008563EB">
        <w:rPr>
          <w:rFonts w:eastAsia="Calibri"/>
          <w:sz w:val="28"/>
          <w:szCs w:val="28"/>
          <w:lang w:eastAsia="ru-RU"/>
        </w:rPr>
        <w:t>prestatorii de servicii medicale, indiferent de tipul de proprietate și forma de organizare juridică</w:t>
      </w:r>
      <w:r w:rsidRPr="008563EB">
        <w:rPr>
          <w:sz w:val="28"/>
          <w:szCs w:val="28"/>
        </w:rPr>
        <w:t>.</w:t>
      </w:r>
    </w:p>
    <w:p w14:paraId="2887D1D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28.4. Administrația publică locală de nivelul întâi;</w:t>
      </w:r>
    </w:p>
    <w:p w14:paraId="7D8A876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28.4.1. Comisiile pentru probleme sociale de pe lingă autoritățile administrației publice locale;</w:t>
      </w:r>
    </w:p>
    <w:p w14:paraId="4678D01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28.4.2. Centrele/serviciile de asistență și protecție a victimelor violenței în familie și a copiilor lor și centrele/serviciile de asistență și consiliere pentru agresori.</w:t>
      </w:r>
    </w:p>
    <w:p w14:paraId="23D39DD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28.5. Procuraturile teritoriale;</w:t>
      </w:r>
    </w:p>
    <w:p w14:paraId="085BA77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28.6. Instanțele de judecată;</w:t>
      </w:r>
    </w:p>
    <w:p w14:paraId="3F33351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28.7. Inspectoratul Național de Probațiune și birourile de probațiune;</w:t>
      </w:r>
    </w:p>
    <w:p w14:paraId="2A88EFE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28.8. Penitenciarele; </w:t>
      </w:r>
    </w:p>
    <w:p w14:paraId="62673E8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28.9. alte organizații cu activități specializate în domeniu. </w:t>
      </w:r>
    </w:p>
    <w:p w14:paraId="2DD6152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29.</w:t>
      </w:r>
      <w:r w:rsidRPr="008563EB">
        <w:rPr>
          <w:sz w:val="28"/>
          <w:szCs w:val="28"/>
        </w:rPr>
        <w:t xml:space="preserve"> Nivelul de acces al registratorilor, furnizorilor și destinatarilor de informații în cadrul SI „Registrul agresorilor” este reglementat de actele normative, în funcție de statutul lor juridic, precum și de statutul juridic al informației destinate identificării, înregistrării, furnizării și utilizării acesteia. Pentru asigurarea monitorizării conformității cu regulamentele de acces și pentru a identifica și preveni potențiale abuzuri sau neconformități, sistemul va fi supus misiunilor periodice de audit.</w:t>
      </w:r>
    </w:p>
    <w:p w14:paraId="08F5A8A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30.</w:t>
      </w:r>
      <w:r w:rsidRPr="008563EB">
        <w:rPr>
          <w:sz w:val="28"/>
          <w:szCs w:val="28"/>
        </w:rPr>
        <w:t xml:space="preserve"> Procedurile de identificare, înregistrare și raportare a cazurilor de violență împotriva femeilor și violență în familie, inclusiv asupra copiilor, precum și delimitarea funcțiilor de înregistrare și furnizare a informației în SI „Registrul agresorilor”, inclusiv de utilizare a informațiilor de către destinatari, se stabilesc prin Regulamentul resursei informaționale formate de SI „Registrul agresorilor”.</w:t>
      </w:r>
    </w:p>
    <w:p w14:paraId="5352AB7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31.</w:t>
      </w:r>
      <w:r w:rsidRPr="008563EB">
        <w:rPr>
          <w:sz w:val="28"/>
          <w:szCs w:val="28"/>
        </w:rPr>
        <w:t xml:space="preserve"> Regulamentul va include, de asemenea, un mecanism de colectare a feedback-ului de la utilizatori și va prevedea actualizări periodice pentru a reflecta schimbările legislative și pentru a răspunde nevoilor utilizatorilor, precum și cerințe pentru dezvoltarea planurilor de continuitate a activității și gestionarea crizelor. Aceste planuri vor asigura funcționarea neîntreruptă a SI „Registrul agresorilor” în cazul unor incidente majore sau de urgență și vor include măsuri de recuperare rapidă a datelor.</w:t>
      </w:r>
    </w:p>
    <w:p w14:paraId="2589981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 xml:space="preserve">32. </w:t>
      </w:r>
      <w:r w:rsidRPr="008563EB">
        <w:rPr>
          <w:sz w:val="28"/>
          <w:szCs w:val="28"/>
        </w:rPr>
        <w:t xml:space="preserve">Drepturile și obligațiile deținătorului și al utilizatorilor SI „Registrul agresorilor” se stabilesc, în conformitate cu cadrul normativ din domeniul informatizării și al resurselor informaționale de stat și a Regulamentului privind modul de ținere a resursei informaționale formate de SI „Registrul agresorilor”. </w:t>
      </w:r>
    </w:p>
    <w:p w14:paraId="2A9BFD8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p>
    <w:bookmarkEnd w:id="16"/>
    <w:p w14:paraId="3D5ACC3C" w14:textId="77777777" w:rsidR="008563EB" w:rsidRPr="008563EB" w:rsidRDefault="008563EB" w:rsidP="008563EB">
      <w:pPr>
        <w:pStyle w:val="a8"/>
        <w:shd w:val="clear" w:color="auto" w:fill="FFFFFF"/>
        <w:spacing w:before="0" w:beforeAutospacing="0" w:after="0" w:afterAutospacing="0"/>
        <w:ind w:firstLine="709"/>
        <w:jc w:val="center"/>
        <w:rPr>
          <w:sz w:val="28"/>
          <w:szCs w:val="28"/>
        </w:rPr>
      </w:pPr>
      <w:r w:rsidRPr="008563EB">
        <w:rPr>
          <w:rStyle w:val="aa"/>
          <w:sz w:val="28"/>
          <w:szCs w:val="28"/>
        </w:rPr>
        <w:t>Capitolul V</w:t>
      </w:r>
    </w:p>
    <w:p w14:paraId="5F59F49C" w14:textId="77777777" w:rsidR="008563EB" w:rsidRPr="008563EB" w:rsidRDefault="008563EB" w:rsidP="008563EB">
      <w:pPr>
        <w:pStyle w:val="a8"/>
        <w:shd w:val="clear" w:color="auto" w:fill="FFFFFF"/>
        <w:spacing w:before="0" w:beforeAutospacing="0" w:after="0" w:afterAutospacing="0"/>
        <w:ind w:firstLine="709"/>
        <w:jc w:val="center"/>
        <w:rPr>
          <w:rStyle w:val="aa"/>
          <w:sz w:val="28"/>
          <w:szCs w:val="28"/>
        </w:rPr>
      </w:pPr>
      <w:r w:rsidRPr="008563EB">
        <w:rPr>
          <w:rStyle w:val="aa"/>
          <w:sz w:val="28"/>
          <w:szCs w:val="28"/>
        </w:rPr>
        <w:t>DOCUMENTELE SISTEMULUI</w:t>
      </w:r>
    </w:p>
    <w:p w14:paraId="1909E43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p>
    <w:p w14:paraId="2B848F6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33.</w:t>
      </w:r>
      <w:r w:rsidRPr="008563EB">
        <w:rPr>
          <w:rStyle w:val="aa"/>
          <w:b w:val="0"/>
          <w:bCs w:val="0"/>
          <w:sz w:val="28"/>
          <w:szCs w:val="28"/>
        </w:rPr>
        <w:t xml:space="preserve"> </w:t>
      </w:r>
      <w:r w:rsidRPr="008563EB">
        <w:rPr>
          <w:sz w:val="28"/>
          <w:szCs w:val="28"/>
        </w:rPr>
        <w:t>În cadrul SI „Registrul agresorilor” se utilizează următoarele clasificări de documente:</w:t>
      </w:r>
    </w:p>
    <w:p w14:paraId="177F686C"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33.1. documentele de intrare, care sunt fundamentale pentru introducerea datelor în sistem;</w:t>
      </w:r>
    </w:p>
    <w:p w14:paraId="0DD5BB93"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33.2. documentele de ieșire, obținute în urma funcționării sistemului;</w:t>
      </w:r>
    </w:p>
    <w:p w14:paraId="5B899CB0"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33.3. documentele tehnologice. </w:t>
      </w:r>
    </w:p>
    <w:p w14:paraId="494D052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 xml:space="preserve">34. </w:t>
      </w:r>
      <w:r w:rsidRPr="008563EB">
        <w:rPr>
          <w:sz w:val="28"/>
          <w:szCs w:val="28"/>
        </w:rPr>
        <w:t>Documente de intrare includ:</w:t>
      </w:r>
    </w:p>
    <w:p w14:paraId="2ACC3EC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34.1. cererile și sesizările cetățenilor, instituțiilor abilitate cu competențe de prevenire și combatere a violenței </w:t>
      </w:r>
      <w:r w:rsidRPr="008563EB">
        <w:rPr>
          <w:rFonts w:ascii="Times New Roman" w:hAnsi="Times New Roman" w:cs="Times New Roman"/>
          <w:color w:val="auto"/>
          <w:sz w:val="28"/>
          <w:szCs w:val="28"/>
          <w:lang w:bidi="ar-SA"/>
        </w:rPr>
        <w:t xml:space="preserve">împotriva femeilor și a violenței </w:t>
      </w:r>
      <w:r w:rsidRPr="008563EB">
        <w:rPr>
          <w:rFonts w:ascii="Times New Roman" w:eastAsia="Times New Roman" w:hAnsi="Times New Roman" w:cs="Times New Roman"/>
          <w:color w:val="auto"/>
          <w:sz w:val="28"/>
          <w:szCs w:val="28"/>
          <w:lang w:bidi="ar-SA"/>
        </w:rPr>
        <w:t>în familie, centrelor de medicină legală privind conflictele în familie, actele de violență, amenințările cu moartea;</w:t>
      </w:r>
    </w:p>
    <w:p w14:paraId="7891314E"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34.2. procesele-verbale de constatare a infracțiunii întocmite de către angajații subdiviziunilor polițienești (de sector/teritoriale/regionale) și Procuraturilor teritoriale despre cazurile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 inclusiv actele aferente instrumentului de evaluare a riscurilor, instrumentului de evaluare a letalității;</w:t>
      </w:r>
    </w:p>
    <w:p w14:paraId="751D757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34.3. ordinele de restricție de urgență;</w:t>
      </w:r>
    </w:p>
    <w:p w14:paraId="062F76D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34.4. adresările către autoritățile judecătorești privind obținerea ordonanței de protecție; </w:t>
      </w:r>
    </w:p>
    <w:p w14:paraId="65EF33F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34.5. fișele de referire către alte autorități a cazurilor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w:t>
      </w:r>
    </w:p>
    <w:p w14:paraId="24A9F329"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34.6. deciziile comisiilor autorităților administrației publice locale asupra problemelor sociale despre existența violenței </w:t>
      </w:r>
      <w:r w:rsidRPr="008563EB">
        <w:rPr>
          <w:rFonts w:ascii="Times New Roman" w:hAnsi="Times New Roman" w:cs="Times New Roman"/>
          <w:color w:val="auto"/>
          <w:sz w:val="28"/>
          <w:szCs w:val="28"/>
          <w:lang w:bidi="ar-SA"/>
        </w:rPr>
        <w:t xml:space="preserve">împotriva femeilor și a violenței </w:t>
      </w:r>
      <w:r w:rsidRPr="008563EB">
        <w:rPr>
          <w:rFonts w:ascii="Times New Roman" w:eastAsia="Times New Roman" w:hAnsi="Times New Roman" w:cs="Times New Roman"/>
          <w:color w:val="auto"/>
          <w:sz w:val="28"/>
          <w:szCs w:val="28"/>
          <w:lang w:bidi="ar-SA"/>
        </w:rPr>
        <w:t>în familie sau pericolului pentru viața și sănătatea victimei ca urmare aplicării măsurilor de protecție;</w:t>
      </w:r>
    </w:p>
    <w:p w14:paraId="26E2309B"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34.7. </w:t>
      </w:r>
      <w:r w:rsidRPr="008563EB">
        <w:rPr>
          <w:rFonts w:ascii="Times New Roman" w:hAnsi="Times New Roman" w:cs="Times New Roman"/>
          <w:sz w:val="28"/>
          <w:szCs w:val="28"/>
        </w:rPr>
        <w:t>fișele de referire/solicitările benevole a victimelor violenței privind plasamentul acestora în cadrul unui serviciu specializat</w:t>
      </w:r>
      <w:r w:rsidRPr="008563EB">
        <w:rPr>
          <w:rFonts w:ascii="Times New Roman" w:eastAsia="Times New Roman" w:hAnsi="Times New Roman" w:cs="Times New Roman"/>
          <w:color w:val="auto"/>
          <w:sz w:val="28"/>
          <w:szCs w:val="28"/>
          <w:lang w:bidi="ar-SA"/>
        </w:rPr>
        <w:t>;</w:t>
      </w:r>
    </w:p>
    <w:p w14:paraId="4E6F7370"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34.8. cererile întemeiate ale victimelor de retragere a măsurilor de protecție;</w:t>
      </w:r>
    </w:p>
    <w:p w14:paraId="24AC745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34.9. ordonanțele de protecție emise de către instanța de judecată;</w:t>
      </w:r>
    </w:p>
    <w:p w14:paraId="06F71F18"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34.10. solicitările organelor de drept privind înlesnirea accesului agresorului la programele de reabilitare;</w:t>
      </w:r>
    </w:p>
    <w:p w14:paraId="5170A320"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34.11. informațiile privind convocarea echipelor multidisciplinare teritoriale în soluționarea cazului; </w:t>
      </w:r>
    </w:p>
    <w:p w14:paraId="692EE06F"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34.12. informațiile privind acordarea asistenței psihologice, pedagogice, sociale și juridice, îngrijirii medicale a victimelor adulte și victimelor copii;</w:t>
      </w:r>
    </w:p>
    <w:p w14:paraId="4664EC0C"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34.13. informațiile privind asigurarea accesului agresorilor, inclusiv celor aflați în arest, la serviciile de reabilitare;</w:t>
      </w:r>
    </w:p>
    <w:p w14:paraId="28C06D8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34.14. informațiile </w:t>
      </w:r>
      <w:bookmarkStart w:id="19" w:name="_Hlk181168009"/>
      <w:r w:rsidRPr="008563EB">
        <w:rPr>
          <w:rFonts w:ascii="Times New Roman" w:hAnsi="Times New Roman" w:cs="Times New Roman"/>
          <w:sz w:val="28"/>
          <w:szCs w:val="28"/>
        </w:rPr>
        <w:t xml:space="preserve">Centrelor/serviciilor de asistență și consiliere pentru agresorii familiali, serviciile  specializate de informare, consiliere individuală/de grup a cuplului, consiliere juridică oferite agresorului, referirea și facilitarea </w:t>
      </w:r>
      <w:r w:rsidRPr="008563EB">
        <w:rPr>
          <w:rFonts w:ascii="Times New Roman" w:hAnsi="Times New Roman" w:cs="Times New Roman"/>
          <w:sz w:val="28"/>
          <w:szCs w:val="28"/>
        </w:rPr>
        <w:lastRenderedPageBreak/>
        <w:t>accesului agresorului la serviciile medicale, de angajare în câmpul muncii și de profesionalizare</w:t>
      </w:r>
      <w:bookmarkEnd w:id="19"/>
      <w:r w:rsidRPr="008563EB">
        <w:rPr>
          <w:rFonts w:ascii="Times New Roman" w:hAnsi="Times New Roman" w:cs="Times New Roman"/>
          <w:sz w:val="28"/>
          <w:szCs w:val="28"/>
        </w:rPr>
        <w:t>;</w:t>
      </w:r>
    </w:p>
    <w:p w14:paraId="79361CAB"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34.15. informațiile instituțiilor medicale de tratament specializat (alcoolism/droguri), privind asistența acordată agresorilor;  </w:t>
      </w:r>
    </w:p>
    <w:p w14:paraId="2BF6C369"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34.16. informațiile Administrației Naționale a Penitenciarelor, privind realizarea programelor de corecție pentru agresori în penitenciare;</w:t>
      </w:r>
    </w:p>
    <w:p w14:paraId="34B34D3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34.17. informațiile Inspectoratului Național de Probațiune, privind organizarea programelor probaționale, aplicarea monitorizării electronice și tentativele de încălcare a măsurilor de protecție aplicate de către instanța de judecată;</w:t>
      </w:r>
    </w:p>
    <w:p w14:paraId="5DA6080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34.18. informațiile Procuraturilor teritoriale cu privire la liberarea persoanei de răspundere penală în condițiile art. 54-60 Cod penal, pentru actele de violență împotriva femeilor și violență în familie;</w:t>
      </w:r>
    </w:p>
    <w:p w14:paraId="458FC91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34.19. alte documente de identificare, constatare și instrumentare a cazurilor de violență împotriva femeilor și violență în familie ale instituțiilor abilitate cu competențe în domeniul prevenirii și combaterii violenței împotriva femeilor și violenței în familie. </w:t>
      </w:r>
    </w:p>
    <w:p w14:paraId="3822668D"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b/>
          <w:bCs/>
          <w:color w:val="auto"/>
          <w:sz w:val="28"/>
          <w:szCs w:val="28"/>
          <w:lang w:bidi="ar-SA"/>
        </w:rPr>
        <w:t>35.</w:t>
      </w:r>
      <w:r w:rsidRPr="008563EB">
        <w:rPr>
          <w:rFonts w:ascii="Times New Roman" w:eastAsia="Times New Roman" w:hAnsi="Times New Roman" w:cs="Times New Roman"/>
          <w:color w:val="auto"/>
          <w:sz w:val="28"/>
          <w:szCs w:val="28"/>
          <w:lang w:bidi="ar-SA"/>
        </w:rPr>
        <w:t xml:space="preserve"> </w:t>
      </w:r>
      <w:r w:rsidRPr="008563EB">
        <w:rPr>
          <w:rFonts w:ascii="Times New Roman" w:hAnsi="Times New Roman" w:cs="Times New Roman"/>
          <w:color w:val="auto"/>
          <w:sz w:val="28"/>
          <w:szCs w:val="28"/>
        </w:rPr>
        <w:t>Documente de ieșire, sunt documente generate în baza datelor stocate în cadrul funcționării Sistemului, care includ:</w:t>
      </w:r>
    </w:p>
    <w:p w14:paraId="1AC4F7FB"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35.1. rapoartele de studii și generalizare a cauzelor și condițiilor care au favorizat comiterea actelor de violență </w:t>
      </w:r>
      <w:r w:rsidRPr="008563EB">
        <w:rPr>
          <w:rFonts w:ascii="Times New Roman" w:hAnsi="Times New Roman" w:cs="Times New Roman"/>
          <w:color w:val="auto"/>
          <w:sz w:val="28"/>
          <w:szCs w:val="28"/>
          <w:lang w:bidi="ar-SA"/>
        </w:rPr>
        <w:t>împotriva femeilor și violență</w:t>
      </w:r>
      <w:r w:rsidRPr="008563EB">
        <w:rPr>
          <w:rFonts w:ascii="Times New Roman" w:eastAsia="Times New Roman" w:hAnsi="Times New Roman" w:cs="Times New Roman"/>
          <w:color w:val="auto"/>
          <w:sz w:val="28"/>
          <w:szCs w:val="28"/>
          <w:lang w:bidi="ar-SA"/>
        </w:rPr>
        <w:t xml:space="preserve"> în familie;</w:t>
      </w:r>
    </w:p>
    <w:p w14:paraId="116A19F9"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35.2. rapoartele trimestriale ale actorilor (poliție, asistența socială, medicină, justiție, educație) abilitați cu competențe în domeniul prevenirii și combaterii violenței </w:t>
      </w:r>
      <w:r w:rsidRPr="008563EB">
        <w:rPr>
          <w:rFonts w:ascii="Times New Roman" w:hAnsi="Times New Roman" w:cs="Times New Roman"/>
          <w:color w:val="auto"/>
          <w:sz w:val="28"/>
          <w:szCs w:val="28"/>
          <w:lang w:bidi="ar-SA"/>
        </w:rPr>
        <w:t xml:space="preserve">împotriva femeilor și violenței </w:t>
      </w:r>
      <w:r w:rsidRPr="008563EB">
        <w:rPr>
          <w:rFonts w:ascii="Times New Roman" w:eastAsia="Times New Roman" w:hAnsi="Times New Roman" w:cs="Times New Roman"/>
          <w:color w:val="auto"/>
          <w:sz w:val="28"/>
          <w:szCs w:val="28"/>
          <w:lang w:bidi="ar-SA"/>
        </w:rPr>
        <w:t>în familie, despre activitățile desfășurate în teritoriu, conform parteneriatelor stabilite;</w:t>
      </w:r>
    </w:p>
    <w:p w14:paraId="2E732B5E"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35.3. rapoartele analitice și statistice.</w:t>
      </w:r>
    </w:p>
    <w:p w14:paraId="13537AAF"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 xml:space="preserve">Documentele de ieșire vor fi utilizate pentru îmbunătățirea politicilor și măsurilor de prevenire a violenței </w:t>
      </w:r>
      <w:r w:rsidRPr="008563EB">
        <w:rPr>
          <w:rFonts w:ascii="Times New Roman" w:hAnsi="Times New Roman" w:cs="Times New Roman"/>
          <w:color w:val="auto"/>
          <w:sz w:val="28"/>
          <w:szCs w:val="28"/>
          <w:lang w:bidi="ar-SA"/>
        </w:rPr>
        <w:t xml:space="preserve">împotriva femeilor și violenței </w:t>
      </w:r>
      <w:r w:rsidRPr="008563EB">
        <w:rPr>
          <w:rFonts w:ascii="Times New Roman" w:hAnsi="Times New Roman" w:cs="Times New Roman"/>
          <w:color w:val="auto"/>
          <w:sz w:val="28"/>
          <w:szCs w:val="28"/>
        </w:rPr>
        <w:t>în familie. Aceste documente vor fi distribuite către toate părțile interesate și vor fi utilizate în procesul de luare a deciziilor pentru optimizarea intervențiilor și strategiilor.</w:t>
      </w:r>
    </w:p>
    <w:p w14:paraId="049654A2"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b/>
          <w:bCs/>
          <w:color w:val="auto"/>
          <w:sz w:val="28"/>
          <w:szCs w:val="28"/>
        </w:rPr>
        <w:t>36.</w:t>
      </w:r>
      <w:r w:rsidRPr="008563EB">
        <w:rPr>
          <w:rFonts w:ascii="Times New Roman" w:hAnsi="Times New Roman" w:cs="Times New Roman"/>
          <w:color w:val="auto"/>
          <w:sz w:val="28"/>
          <w:szCs w:val="28"/>
        </w:rPr>
        <w:t xml:space="preserve"> Documente tehnologice, includ:</w:t>
      </w:r>
    </w:p>
    <w:p w14:paraId="16398227"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rPr>
        <w:t xml:space="preserve">36.1. Ghiduri, nomenclatoare, glosare: </w:t>
      </w:r>
    </w:p>
    <w:p w14:paraId="3742C798"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rPr>
        <w:t>36.1.1.</w:t>
      </w:r>
      <w:r w:rsidRPr="008563EB">
        <w:rPr>
          <w:rFonts w:ascii="Times New Roman" w:eastAsia="Times New Roman" w:hAnsi="Times New Roman" w:cs="Times New Roman"/>
          <w:color w:val="auto"/>
          <w:sz w:val="28"/>
          <w:szCs w:val="28"/>
          <w:lang w:bidi="ar-SA"/>
        </w:rPr>
        <w:t xml:space="preserve"> ghidul de utilizare a SI „Registrul agresorilor”;</w:t>
      </w:r>
    </w:p>
    <w:p w14:paraId="17EFD941"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rPr>
        <w:t xml:space="preserve">36.1.2. </w:t>
      </w:r>
      <w:r w:rsidRPr="008563EB">
        <w:rPr>
          <w:rFonts w:ascii="Times New Roman" w:eastAsia="Times New Roman" w:hAnsi="Times New Roman" w:cs="Times New Roman"/>
          <w:color w:val="auto"/>
          <w:sz w:val="28"/>
          <w:szCs w:val="28"/>
          <w:lang w:bidi="ar-SA"/>
        </w:rPr>
        <w:t>glosarul de termeni și definiții;</w:t>
      </w:r>
    </w:p>
    <w:p w14:paraId="676E4D9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36.1.3.</w:t>
      </w:r>
      <w:r w:rsidRPr="008563EB">
        <w:rPr>
          <w:rFonts w:ascii="Times New Roman" w:eastAsia="Times New Roman" w:hAnsi="Times New Roman" w:cs="Times New Roman"/>
          <w:color w:val="auto"/>
          <w:sz w:val="28"/>
          <w:szCs w:val="28"/>
          <w:lang w:bidi="ar-SA"/>
        </w:rPr>
        <w:t xml:space="preserve"> nomenclatorul restricțiilor aplicate prin ordinul de restricție de urgență;</w:t>
      </w:r>
    </w:p>
    <w:p w14:paraId="0DA32519"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rPr>
        <w:t>36.1.4.</w:t>
      </w:r>
      <w:r w:rsidRPr="008563EB">
        <w:rPr>
          <w:rFonts w:ascii="Times New Roman" w:eastAsia="Times New Roman" w:hAnsi="Times New Roman" w:cs="Times New Roman"/>
          <w:color w:val="auto"/>
          <w:sz w:val="28"/>
          <w:szCs w:val="28"/>
          <w:lang w:bidi="ar-SA"/>
        </w:rPr>
        <w:t xml:space="preserve"> nomenclatorul măsurilor aplicate agresorului prin ordonanța de protecție.</w:t>
      </w:r>
    </w:p>
    <w:p w14:paraId="46D2ED00"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 xml:space="preserve">36.2. </w:t>
      </w:r>
      <w:r w:rsidRPr="008563EB">
        <w:rPr>
          <w:rFonts w:ascii="Times New Roman" w:hAnsi="Times New Roman" w:cs="Times New Roman"/>
          <w:color w:val="auto"/>
          <w:sz w:val="28"/>
          <w:szCs w:val="28"/>
        </w:rPr>
        <w:t>Registre, cereri, chestionare, tabele statistice și altele:</w:t>
      </w:r>
    </w:p>
    <w:p w14:paraId="24DAE65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36.2.1. fișa de înregistrare a cazului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w:t>
      </w:r>
    </w:p>
    <w:p w14:paraId="7CC2E95F"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36.2.2. proces verbal cu privire la contravenție;</w:t>
      </w:r>
    </w:p>
    <w:p w14:paraId="5C7FDEF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36.2.3. registru de evidență a agresorilor;</w:t>
      </w:r>
    </w:p>
    <w:p w14:paraId="3098A01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36.2.4. registrele cazurilor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w:t>
      </w:r>
    </w:p>
    <w:p w14:paraId="6A425258"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36.2.5.</w:t>
      </w:r>
      <w:r w:rsidRPr="008563EB">
        <w:rPr>
          <w:rFonts w:ascii="Times New Roman" w:hAnsi="Times New Roman" w:cs="Times New Roman"/>
          <w:color w:val="auto"/>
          <w:sz w:val="28"/>
          <w:szCs w:val="28"/>
        </w:rPr>
        <w:t xml:space="preserve"> planul de prevenire terțiară cu agresorul;</w:t>
      </w:r>
    </w:p>
    <w:p w14:paraId="0D5DD875"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lastRenderedPageBreak/>
        <w:t>36.2.6. chestionare de evaluare a riscurilor;</w:t>
      </w:r>
    </w:p>
    <w:p w14:paraId="6445B5D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36.2.7. chestionarul de evaluare a letalității;</w:t>
      </w:r>
    </w:p>
    <w:p w14:paraId="615E529F"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36.2.8.</w:t>
      </w:r>
      <w:r w:rsidRPr="008563EB">
        <w:rPr>
          <w:rFonts w:ascii="Times New Roman" w:hAnsi="Times New Roman" w:cs="Times New Roman"/>
          <w:color w:val="auto"/>
          <w:sz w:val="28"/>
          <w:szCs w:val="28"/>
        </w:rPr>
        <w:t xml:space="preserve"> informația despre antecedente penale (certificatul de cazier detaliat);</w:t>
      </w:r>
    </w:p>
    <w:p w14:paraId="7A948336"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36.2.9.</w:t>
      </w:r>
      <w:r w:rsidRPr="008563EB">
        <w:rPr>
          <w:rFonts w:ascii="Times New Roman" w:hAnsi="Times New Roman" w:cs="Times New Roman"/>
          <w:color w:val="auto"/>
          <w:sz w:val="28"/>
          <w:szCs w:val="28"/>
        </w:rPr>
        <w:t xml:space="preserve"> informații despre antecedente contravenționale (cazierul contravențional);</w:t>
      </w:r>
    </w:p>
    <w:p w14:paraId="2E7AAC93"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36.2.10.</w:t>
      </w:r>
      <w:r w:rsidRPr="008563EB">
        <w:rPr>
          <w:rFonts w:ascii="Times New Roman" w:hAnsi="Times New Roman" w:cs="Times New Roman"/>
          <w:color w:val="auto"/>
          <w:sz w:val="28"/>
          <w:szCs w:val="28"/>
        </w:rPr>
        <w:t xml:space="preserve"> informația privind dreptul de port și folosire a armelor;</w:t>
      </w:r>
    </w:p>
    <w:p w14:paraId="333B43EB"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36.2.11.</w:t>
      </w:r>
      <w:r w:rsidRPr="008563EB">
        <w:rPr>
          <w:rFonts w:ascii="Times New Roman" w:hAnsi="Times New Roman" w:cs="Times New Roman"/>
          <w:color w:val="auto"/>
          <w:sz w:val="28"/>
          <w:szCs w:val="28"/>
        </w:rPr>
        <w:t xml:space="preserve"> referința autorității publice locale;</w:t>
      </w:r>
    </w:p>
    <w:p w14:paraId="03A950E9"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36.2.12.</w:t>
      </w:r>
      <w:r w:rsidRPr="008563EB">
        <w:rPr>
          <w:rFonts w:ascii="Times New Roman" w:hAnsi="Times New Roman" w:cs="Times New Roman"/>
          <w:color w:val="auto"/>
          <w:sz w:val="28"/>
          <w:szCs w:val="28"/>
        </w:rPr>
        <w:t xml:space="preserve"> chestionar de evaluare a condițiilor de trai a victimei (realizat în procesul managementului de caz);</w:t>
      </w:r>
    </w:p>
    <w:p w14:paraId="1191B983"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36.2.13.</w:t>
      </w:r>
      <w:r w:rsidRPr="008563EB">
        <w:rPr>
          <w:rFonts w:ascii="Times New Roman" w:hAnsi="Times New Roman" w:cs="Times New Roman"/>
          <w:color w:val="auto"/>
          <w:sz w:val="28"/>
          <w:szCs w:val="28"/>
        </w:rPr>
        <w:t xml:space="preserve"> ordonanțele de protecție emise de către instanța de judecată;</w:t>
      </w:r>
    </w:p>
    <w:p w14:paraId="1E869947"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36.2.14.</w:t>
      </w:r>
      <w:r w:rsidRPr="008563EB">
        <w:rPr>
          <w:rFonts w:ascii="Times New Roman" w:hAnsi="Times New Roman" w:cs="Times New Roman"/>
          <w:color w:val="auto"/>
          <w:sz w:val="28"/>
          <w:szCs w:val="28"/>
        </w:rPr>
        <w:t xml:space="preserve"> ordinele de restricție de urgență;</w:t>
      </w:r>
    </w:p>
    <w:p w14:paraId="2CB30599"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36.2.15.</w:t>
      </w:r>
      <w:r w:rsidRPr="008563EB">
        <w:rPr>
          <w:rFonts w:ascii="Times New Roman" w:hAnsi="Times New Roman" w:cs="Times New Roman"/>
          <w:color w:val="auto"/>
          <w:sz w:val="28"/>
          <w:szCs w:val="28"/>
        </w:rPr>
        <w:t xml:space="preserve"> procese-verbale ale ședințelor echipelor multidisciplinare teritoriale; </w:t>
      </w:r>
    </w:p>
    <w:p w14:paraId="6AEA7906"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36.2.16. alte documente tehnologice necesare funcționării și dezvoltării sistemului.</w:t>
      </w:r>
    </w:p>
    <w:p w14:paraId="4031CF18" w14:textId="77777777" w:rsidR="008563EB" w:rsidRPr="008563EB" w:rsidRDefault="008563EB" w:rsidP="008563EB">
      <w:pPr>
        <w:pStyle w:val="a8"/>
        <w:shd w:val="clear" w:color="auto" w:fill="FFFFFF"/>
        <w:spacing w:before="0" w:beforeAutospacing="0" w:after="0" w:afterAutospacing="0"/>
        <w:ind w:firstLine="709"/>
        <w:jc w:val="center"/>
        <w:rPr>
          <w:rStyle w:val="aa"/>
          <w:sz w:val="28"/>
          <w:szCs w:val="28"/>
        </w:rPr>
      </w:pPr>
    </w:p>
    <w:p w14:paraId="51E2A58F" w14:textId="77777777" w:rsidR="008563EB" w:rsidRPr="008563EB" w:rsidRDefault="008563EB" w:rsidP="008563EB">
      <w:pPr>
        <w:pStyle w:val="a8"/>
        <w:shd w:val="clear" w:color="auto" w:fill="FFFFFF"/>
        <w:spacing w:before="0" w:beforeAutospacing="0" w:after="0" w:afterAutospacing="0"/>
        <w:ind w:firstLine="709"/>
        <w:jc w:val="center"/>
        <w:rPr>
          <w:sz w:val="28"/>
          <w:szCs w:val="28"/>
        </w:rPr>
      </w:pPr>
      <w:r w:rsidRPr="008563EB">
        <w:rPr>
          <w:rStyle w:val="aa"/>
          <w:sz w:val="28"/>
          <w:szCs w:val="28"/>
        </w:rPr>
        <w:t>Capitolul VI</w:t>
      </w:r>
    </w:p>
    <w:p w14:paraId="7EF6309E" w14:textId="77777777" w:rsidR="008563EB" w:rsidRPr="008563EB" w:rsidRDefault="008563EB" w:rsidP="008563EB">
      <w:pPr>
        <w:pStyle w:val="a8"/>
        <w:shd w:val="clear" w:color="auto" w:fill="FFFFFF"/>
        <w:spacing w:before="0" w:beforeAutospacing="0" w:after="0" w:afterAutospacing="0"/>
        <w:ind w:firstLine="709"/>
        <w:jc w:val="center"/>
        <w:rPr>
          <w:rStyle w:val="aa"/>
          <w:sz w:val="28"/>
          <w:szCs w:val="28"/>
        </w:rPr>
      </w:pPr>
      <w:r w:rsidRPr="008563EB">
        <w:rPr>
          <w:rStyle w:val="aa"/>
          <w:sz w:val="28"/>
          <w:szCs w:val="28"/>
        </w:rPr>
        <w:t>SPAȚIUL INFORMAȚIONAL AL SISTEMULUI</w:t>
      </w:r>
    </w:p>
    <w:p w14:paraId="45B41D2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p>
    <w:p w14:paraId="29CF2F78"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shd w:val="clear" w:color="auto" w:fill="FFFFFF"/>
        </w:rPr>
      </w:pPr>
      <w:r w:rsidRPr="008563EB">
        <w:rPr>
          <w:rFonts w:ascii="Times New Roman" w:eastAsia="Times New Roman" w:hAnsi="Times New Roman" w:cs="Times New Roman"/>
          <w:b/>
          <w:bCs/>
          <w:color w:val="auto"/>
          <w:sz w:val="28"/>
          <w:szCs w:val="28"/>
          <w:lang w:bidi="ar-SA"/>
        </w:rPr>
        <w:t xml:space="preserve">37. </w:t>
      </w:r>
      <w:r w:rsidRPr="008563EB">
        <w:rPr>
          <w:rFonts w:ascii="Times New Roman" w:eastAsia="Times New Roman" w:hAnsi="Times New Roman" w:cs="Times New Roman"/>
          <w:color w:val="auto"/>
          <w:sz w:val="28"/>
          <w:szCs w:val="28"/>
          <w:lang w:bidi="ar-SA"/>
        </w:rPr>
        <w:t>S</w:t>
      </w:r>
      <w:r w:rsidRPr="008563EB">
        <w:rPr>
          <w:rFonts w:ascii="Times New Roman" w:hAnsi="Times New Roman" w:cs="Times New Roman"/>
          <w:color w:val="auto"/>
          <w:sz w:val="28"/>
          <w:szCs w:val="28"/>
          <w:shd w:val="clear" w:color="auto" w:fill="FFFFFF"/>
        </w:rPr>
        <w:t>pațiul informațional al SI „Registrul agresorilor” cuprinde totalitatea obiectelor informaționale, cu atributele și identificatorii lor și include:</w:t>
      </w:r>
    </w:p>
    <w:p w14:paraId="0C5CE15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color w:val="auto"/>
          <w:sz w:val="28"/>
          <w:szCs w:val="28"/>
          <w:shd w:val="clear" w:color="auto" w:fill="FFFFFF"/>
        </w:rPr>
        <w:t>37.1. Obiectul informa</w:t>
      </w:r>
      <w:r w:rsidRPr="008563EB">
        <w:rPr>
          <w:rFonts w:ascii="Times New Roman" w:hAnsi="Times New Roman" w:cs="Times New Roman"/>
          <w:sz w:val="28"/>
          <w:szCs w:val="28"/>
          <w:shd w:val="clear" w:color="auto" w:fill="FFFFFF"/>
        </w:rPr>
        <w:t>ț</w:t>
      </w:r>
      <w:r w:rsidRPr="008563EB">
        <w:rPr>
          <w:rFonts w:ascii="Times New Roman" w:hAnsi="Times New Roman" w:cs="Times New Roman"/>
          <w:color w:val="auto"/>
          <w:sz w:val="28"/>
          <w:szCs w:val="28"/>
          <w:shd w:val="clear" w:color="auto" w:fill="FFFFFF"/>
        </w:rPr>
        <w:t>ional</w:t>
      </w:r>
      <w:r w:rsidRPr="008563EB">
        <w:rPr>
          <w:rFonts w:ascii="Times New Roman" w:hAnsi="Times New Roman" w:cs="Times New Roman"/>
          <w:sz w:val="28"/>
          <w:szCs w:val="28"/>
          <w:shd w:val="clear" w:color="auto" w:fill="FFFFFF"/>
        </w:rPr>
        <w:t xml:space="preserve"> </w:t>
      </w:r>
      <w:r w:rsidRPr="008563EB">
        <w:rPr>
          <w:rFonts w:ascii="Times New Roman" w:eastAsia="Times New Roman" w:hAnsi="Times New Roman" w:cs="Times New Roman"/>
          <w:color w:val="auto"/>
          <w:sz w:val="28"/>
          <w:szCs w:val="28"/>
          <w:lang w:bidi="ar-SA"/>
        </w:rPr>
        <w:t xml:space="preserve">„Cazul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w:t>
      </w:r>
    </w:p>
    <w:p w14:paraId="623CA848"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37.2. Obiectul informațional „Agresor”;</w:t>
      </w:r>
    </w:p>
    <w:p w14:paraId="4C10B36A" w14:textId="377BA3DC"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xml:space="preserve">37.3. Obiectul informațional „Victima violenței </w:t>
      </w:r>
      <w:r w:rsidR="00354AD5">
        <w:rPr>
          <w:rFonts w:ascii="Times New Roman" w:eastAsia="Times New Roman" w:hAnsi="Times New Roman" w:cs="Times New Roman"/>
          <w:color w:val="auto"/>
          <w:sz w:val="28"/>
          <w:szCs w:val="28"/>
          <w:lang w:bidi="ar-SA"/>
        </w:rPr>
        <w:t xml:space="preserve">împotriva femeilor și/sau violenței în </w:t>
      </w:r>
      <w:r w:rsidRPr="008563EB">
        <w:rPr>
          <w:rFonts w:ascii="Times New Roman" w:eastAsia="Times New Roman" w:hAnsi="Times New Roman" w:cs="Times New Roman"/>
          <w:color w:val="auto"/>
          <w:sz w:val="28"/>
          <w:szCs w:val="28"/>
          <w:lang w:bidi="ar-SA"/>
        </w:rPr>
        <w:t>familie”;</w:t>
      </w:r>
    </w:p>
    <w:p w14:paraId="37BFBA82"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37.4. Obiectul Informațional „Măsurile de protecție”.</w:t>
      </w:r>
    </w:p>
    <w:p w14:paraId="5162CE43" w14:textId="77777777" w:rsidR="008563EB" w:rsidRPr="008563EB" w:rsidRDefault="008563EB" w:rsidP="008563EB">
      <w:pPr>
        <w:widowControl/>
        <w:shd w:val="clear" w:color="auto" w:fill="FFFFFF"/>
        <w:ind w:firstLine="709"/>
        <w:jc w:val="both"/>
        <w:rPr>
          <w:rFonts w:ascii="Times New Roman" w:eastAsiaTheme="minorHAnsi" w:hAnsi="Times New Roman" w:cs="Times New Roman"/>
          <w:color w:val="auto"/>
          <w:sz w:val="28"/>
          <w:szCs w:val="28"/>
        </w:rPr>
      </w:pPr>
      <w:r w:rsidRPr="008563EB">
        <w:rPr>
          <w:rFonts w:ascii="Times New Roman" w:eastAsia="Times New Roman" w:hAnsi="Times New Roman" w:cs="Times New Roman"/>
          <w:b/>
          <w:bCs/>
          <w:color w:val="auto"/>
          <w:sz w:val="28"/>
          <w:szCs w:val="28"/>
          <w:lang w:bidi="ar-SA"/>
        </w:rPr>
        <w:t>38.</w:t>
      </w:r>
      <w:r w:rsidRPr="008563EB">
        <w:rPr>
          <w:rFonts w:ascii="Times New Roman" w:eastAsia="Times New Roman" w:hAnsi="Times New Roman" w:cs="Times New Roman"/>
          <w:color w:val="auto"/>
          <w:sz w:val="28"/>
          <w:szCs w:val="28"/>
          <w:lang w:bidi="ar-SA"/>
        </w:rPr>
        <w:t xml:space="preserve"> </w:t>
      </w:r>
      <w:r w:rsidRPr="008563EB">
        <w:rPr>
          <w:rFonts w:ascii="Times New Roman" w:hAnsi="Times New Roman" w:cs="Times New Roman"/>
          <w:color w:val="auto"/>
          <w:sz w:val="28"/>
          <w:szCs w:val="28"/>
          <w:shd w:val="clear" w:color="auto" w:fill="FFFFFF"/>
        </w:rPr>
        <w:t>Obiectul informa</w:t>
      </w:r>
      <w:r w:rsidRPr="008563EB">
        <w:rPr>
          <w:rFonts w:ascii="Times New Roman" w:hAnsi="Times New Roman" w:cs="Times New Roman"/>
          <w:sz w:val="28"/>
          <w:szCs w:val="28"/>
          <w:shd w:val="clear" w:color="auto" w:fill="FFFFFF"/>
        </w:rPr>
        <w:t>ț</w:t>
      </w:r>
      <w:r w:rsidRPr="008563EB">
        <w:rPr>
          <w:rFonts w:ascii="Times New Roman" w:hAnsi="Times New Roman" w:cs="Times New Roman"/>
          <w:color w:val="auto"/>
          <w:sz w:val="28"/>
          <w:szCs w:val="28"/>
          <w:shd w:val="clear" w:color="auto" w:fill="FFFFFF"/>
        </w:rPr>
        <w:t>ional</w:t>
      </w:r>
      <w:r w:rsidRPr="008563EB">
        <w:rPr>
          <w:rFonts w:ascii="Times New Roman" w:hAnsi="Times New Roman" w:cs="Times New Roman"/>
          <w:sz w:val="28"/>
          <w:szCs w:val="28"/>
          <w:shd w:val="clear" w:color="auto" w:fill="FFFFFF"/>
        </w:rPr>
        <w:t xml:space="preserve"> </w:t>
      </w:r>
      <w:r w:rsidRPr="008563EB">
        <w:rPr>
          <w:rFonts w:ascii="Times New Roman" w:eastAsia="Times New Roman" w:hAnsi="Times New Roman" w:cs="Times New Roman"/>
          <w:color w:val="auto"/>
          <w:sz w:val="28"/>
          <w:szCs w:val="28"/>
          <w:lang w:bidi="ar-SA"/>
        </w:rPr>
        <w:t xml:space="preserve">„Cazul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w:t>
      </w:r>
      <w:r w:rsidRPr="008563EB">
        <w:rPr>
          <w:rFonts w:ascii="Times New Roman" w:hAnsi="Times New Roman" w:cs="Times New Roman"/>
          <w:color w:val="auto"/>
          <w:sz w:val="28"/>
          <w:szCs w:val="28"/>
          <w:shd w:val="clear" w:color="auto" w:fill="FFFFFF"/>
        </w:rPr>
        <w:t xml:space="preserve"> include datele privind s</w:t>
      </w:r>
      <w:r w:rsidRPr="008563EB">
        <w:rPr>
          <w:rFonts w:ascii="Times New Roman" w:hAnsi="Times New Roman" w:cs="Times New Roman"/>
          <w:color w:val="auto"/>
          <w:sz w:val="28"/>
          <w:szCs w:val="28"/>
        </w:rPr>
        <w:t xml:space="preserve">esizările referitoare la actele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hAnsi="Times New Roman" w:cs="Times New Roman"/>
          <w:color w:val="auto"/>
          <w:sz w:val="28"/>
          <w:szCs w:val="28"/>
        </w:rPr>
        <w:t xml:space="preserve">în familie, </w:t>
      </w:r>
      <w:r w:rsidRPr="008563EB">
        <w:rPr>
          <w:rFonts w:ascii="Times New Roman" w:eastAsiaTheme="minorHAnsi" w:hAnsi="Times New Roman" w:cs="Times New Roman"/>
          <w:color w:val="auto"/>
          <w:sz w:val="28"/>
          <w:szCs w:val="28"/>
        </w:rPr>
        <w:t xml:space="preserve">situațiile de conflict în familie, în special cele care au un caracter sistematic, chiar dacă acestea se încadrează sau nu în norma penală sau contravențională, cauzele penale/contravenționale pornite pentru actele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heme="minorHAnsi" w:hAnsi="Times New Roman" w:cs="Times New Roman"/>
          <w:color w:val="auto"/>
          <w:sz w:val="28"/>
          <w:szCs w:val="28"/>
        </w:rPr>
        <w:t>în familie.</w:t>
      </w:r>
    </w:p>
    <w:p w14:paraId="568FD3A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39.</w:t>
      </w:r>
      <w:r w:rsidRPr="008563EB">
        <w:rPr>
          <w:sz w:val="28"/>
          <w:szCs w:val="28"/>
        </w:rPr>
        <w:t xml:space="preserve"> Identificatorul obiectului informațional „Cazul de violență împotriva femeilor și violență în familie” al SI „Registrul agresorilor” este numărul de înregistrare în sistem și atributelor acestuia, împrumutate în SI „Registrul agresorilor”, datele de identificare fiind preluate din Sistemul informațional automatizat al Serviciului național unic pentru apelurile de urgență 112, Sistemul informațional departamental „</w:t>
      </w:r>
      <w:r w:rsidRPr="008563EB">
        <w:rPr>
          <w:sz w:val="28"/>
          <w:szCs w:val="28"/>
          <w:shd w:val="clear" w:color="auto" w:fill="FFFFFF"/>
        </w:rPr>
        <w:t>Evidența semnalărilor și evenimentelor de ordine publică</w:t>
      </w:r>
      <w:r w:rsidRPr="008563EB">
        <w:rPr>
          <w:sz w:val="28"/>
          <w:szCs w:val="28"/>
        </w:rPr>
        <w:t xml:space="preserve">”, Sistemul informațional automatizat „Registrul informației criminalistice și criminologice”, Sistemul informațional automatizat de evidență a contravențiilor, a cauzelor contravenționale și a persoanelor care au săvârșit contravenții, </w:t>
      </w:r>
      <w:r w:rsidRPr="008563EB">
        <w:rPr>
          <w:sz w:val="28"/>
          <w:szCs w:val="28"/>
          <w:lang w:bidi="ro-RO"/>
        </w:rPr>
        <w:t>Sistemul informațional „e-Dosar: Gestiune electronică a cauzelor penale/contravenționale</w:t>
      </w:r>
      <w:r w:rsidRPr="008563EB">
        <w:rPr>
          <w:sz w:val="28"/>
          <w:szCs w:val="28"/>
        </w:rPr>
        <w:t>.</w:t>
      </w:r>
    </w:p>
    <w:p w14:paraId="66B79C6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40.</w:t>
      </w:r>
      <w:r w:rsidRPr="008563EB">
        <w:rPr>
          <w:sz w:val="28"/>
          <w:szCs w:val="28"/>
        </w:rPr>
        <w:t xml:space="preserve"> Obiectul informațional „Agresor”, include:</w:t>
      </w:r>
    </w:p>
    <w:p w14:paraId="2CF853D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40.1. datele de identitate a agresorului, care se va  consuma prin interoperabilitate din Sistemul informațional automatizat „Registrul de stat al populației:</w:t>
      </w:r>
    </w:p>
    <w:p w14:paraId="4DB4537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40.1.1 IDNP al agresorului;</w:t>
      </w:r>
    </w:p>
    <w:p w14:paraId="19F1D9B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40.1.2. nume, prenume;</w:t>
      </w:r>
    </w:p>
    <w:p w14:paraId="6E39F5C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40.1.3. data nașterii;</w:t>
      </w:r>
    </w:p>
    <w:p w14:paraId="4096CB4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40.1.4. domiciliul.</w:t>
      </w:r>
    </w:p>
    <w:p w14:paraId="74004F1B"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40.2. date privind profilul agresorului;</w:t>
      </w:r>
    </w:p>
    <w:p w14:paraId="4AE7BE7C" w14:textId="77777777" w:rsidR="008563EB" w:rsidRPr="008563EB" w:rsidRDefault="008563EB" w:rsidP="008563EB">
      <w:pPr>
        <w:pStyle w:val="11"/>
        <w:ind w:firstLine="709"/>
        <w:jc w:val="both"/>
        <w:rPr>
          <w:lang w:val="ro-RO"/>
        </w:rPr>
      </w:pPr>
      <w:r w:rsidRPr="008563EB">
        <w:rPr>
          <w:lang w:val="ro-RO"/>
        </w:rPr>
        <w:t>40.3. planul de prevenire terțiară cu agresorul;</w:t>
      </w:r>
    </w:p>
    <w:p w14:paraId="378388AB" w14:textId="77777777" w:rsidR="008563EB" w:rsidRPr="008563EB" w:rsidRDefault="008563EB" w:rsidP="008563EB">
      <w:pPr>
        <w:pStyle w:val="11"/>
        <w:ind w:firstLine="709"/>
        <w:jc w:val="both"/>
        <w:rPr>
          <w:lang w:val="ro-RO"/>
        </w:rPr>
      </w:pPr>
      <w:r w:rsidRPr="008563EB">
        <w:rPr>
          <w:lang w:val="ro-RO"/>
        </w:rPr>
        <w:t>40.4. date despre antecedente penale ale agresorului (certificatul de cazier detaliat), care se va consuma prin interoperabilitate cu Sistemul informațional automatizat „Registrul informației criminalistice și criminologice”, în baza IDNP al agresorului;</w:t>
      </w:r>
    </w:p>
    <w:p w14:paraId="4C1ED7FF" w14:textId="77777777" w:rsidR="008563EB" w:rsidRPr="008563EB" w:rsidRDefault="008563EB" w:rsidP="008563EB">
      <w:pPr>
        <w:pStyle w:val="11"/>
        <w:tabs>
          <w:tab w:val="left" w:pos="1111"/>
        </w:tabs>
        <w:ind w:firstLine="709"/>
        <w:jc w:val="both"/>
        <w:rPr>
          <w:lang w:val="ro-RO"/>
        </w:rPr>
      </w:pPr>
      <w:r w:rsidRPr="008563EB">
        <w:rPr>
          <w:lang w:val="ro-RO"/>
        </w:rPr>
        <w:t>40.5. date despre antecedente contravenționale ale agresorului (cazierul contravențional), care se va consuma prin interoperabilitate cu Sistemul informațional automatizat de evidență a contravențiilor, a cauzelor contravenționale și a persoanelor care au săvârșit contravenții, în baza IDNP al agresorului;</w:t>
      </w:r>
    </w:p>
    <w:p w14:paraId="56511D3D" w14:textId="77777777" w:rsidR="008563EB" w:rsidRPr="008563EB" w:rsidRDefault="008563EB" w:rsidP="008563EB">
      <w:pPr>
        <w:pStyle w:val="11"/>
        <w:tabs>
          <w:tab w:val="left" w:pos="1111"/>
        </w:tabs>
        <w:ind w:firstLine="709"/>
        <w:jc w:val="both"/>
        <w:rPr>
          <w:lang w:val="ro-RO"/>
        </w:rPr>
      </w:pPr>
      <w:r w:rsidRPr="008563EB">
        <w:rPr>
          <w:lang w:val="ro-RO"/>
        </w:rPr>
        <w:t>40.6. date despre dreptul de port și folosire a armelor de către agresor, care se va consuma prin interoperabilitate cu Sistemul informațional automatizat „Registrul de stat al armelor”, în baza IDNP al agresorului;</w:t>
      </w:r>
    </w:p>
    <w:p w14:paraId="00DB9191" w14:textId="77777777" w:rsidR="008563EB" w:rsidRPr="008563EB" w:rsidRDefault="008563EB" w:rsidP="008563EB">
      <w:pPr>
        <w:pStyle w:val="11"/>
        <w:tabs>
          <w:tab w:val="left" w:pos="1111"/>
        </w:tabs>
        <w:ind w:firstLine="709"/>
        <w:jc w:val="both"/>
        <w:rPr>
          <w:lang w:val="ro-RO"/>
        </w:rPr>
      </w:pPr>
      <w:r w:rsidRPr="008563EB">
        <w:rPr>
          <w:lang w:val="ro-RO"/>
        </w:rPr>
        <w:t>40.7. referința autorității publice locale, în privința agresorului;</w:t>
      </w:r>
    </w:p>
    <w:p w14:paraId="026C2A71" w14:textId="77777777" w:rsidR="008563EB" w:rsidRPr="008563EB" w:rsidRDefault="008563EB" w:rsidP="008563EB">
      <w:pPr>
        <w:pStyle w:val="11"/>
        <w:ind w:firstLine="709"/>
        <w:jc w:val="both"/>
        <w:rPr>
          <w:lang w:val="ro-RO"/>
        </w:rPr>
      </w:pPr>
      <w:r w:rsidRPr="008563EB">
        <w:rPr>
          <w:lang w:val="ro-RO"/>
        </w:rPr>
        <w:t>40.8. date despre măsurile de protecție aplicate prin ordonanța de protecție emisă de către instanța de judecată, care se va consuma prin interoperabilitate Sistemul informațional judiciar prin componenta „</w:t>
      </w:r>
      <w:r w:rsidRPr="008563EB">
        <w:rPr>
          <w:shd w:val="clear" w:color="auto" w:fill="FFFFFF"/>
          <w:lang w:val="ro-RO"/>
        </w:rPr>
        <w:t>Programul integrat de gestionare a dosarelor”</w:t>
      </w:r>
      <w:r w:rsidRPr="008563EB">
        <w:rPr>
          <w:lang w:val="ro-RO"/>
        </w:rPr>
        <w:t>, sau, după caz cu nomenclatorul intern al SI „Registrul agresorilor”;</w:t>
      </w:r>
    </w:p>
    <w:p w14:paraId="0AA4DE76" w14:textId="77777777" w:rsidR="008563EB" w:rsidRPr="008563EB" w:rsidRDefault="008563EB" w:rsidP="008563EB">
      <w:pPr>
        <w:pStyle w:val="11"/>
        <w:ind w:firstLine="720"/>
        <w:jc w:val="both"/>
        <w:rPr>
          <w:lang w:val="ro-RO"/>
        </w:rPr>
      </w:pPr>
      <w:r w:rsidRPr="008563EB">
        <w:rPr>
          <w:lang w:val="ro-RO"/>
        </w:rPr>
        <w:t>40.9. ordinele de restricție de urgență, se vor prelua nomenclatorul intern al SI „Registrul agresorilor”;</w:t>
      </w:r>
    </w:p>
    <w:p w14:paraId="71F716B0" w14:textId="77777777" w:rsidR="008563EB" w:rsidRPr="008563EB" w:rsidRDefault="008563EB" w:rsidP="008563EB">
      <w:pPr>
        <w:pStyle w:val="11"/>
        <w:ind w:firstLine="720"/>
        <w:jc w:val="both"/>
        <w:rPr>
          <w:lang w:val="ro-RO"/>
        </w:rPr>
      </w:pPr>
      <w:r w:rsidRPr="008563EB">
        <w:rPr>
          <w:lang w:val="ro-RO"/>
        </w:rPr>
        <w:t>40.10. date despre intervențiile echipelor multidisciplinare teritoriale în cazurile de violență  împotriva femeilor și violență în familie;</w:t>
      </w:r>
    </w:p>
    <w:p w14:paraId="2F2E49E2" w14:textId="77777777" w:rsidR="008563EB" w:rsidRPr="008563EB" w:rsidRDefault="008563EB" w:rsidP="008563EB">
      <w:pPr>
        <w:pStyle w:val="11"/>
        <w:ind w:firstLine="720"/>
        <w:jc w:val="both"/>
        <w:rPr>
          <w:lang w:val="ro-RO"/>
        </w:rPr>
      </w:pPr>
      <w:r w:rsidRPr="008563EB">
        <w:rPr>
          <w:lang w:val="ro-RO"/>
        </w:rPr>
        <w:t>40.11. date cu privire la participarea agresorului în cadrul programelor de resocializare sau consiliere în centrele specializate, birourile de probațiune, în care agresorul a fost obligat de a participa prin decizia instanței judecătorești;</w:t>
      </w:r>
    </w:p>
    <w:p w14:paraId="1DD52BDC" w14:textId="77777777" w:rsidR="008563EB" w:rsidRPr="008563EB" w:rsidRDefault="008563EB" w:rsidP="008563EB">
      <w:pPr>
        <w:pStyle w:val="11"/>
        <w:ind w:firstLine="720"/>
        <w:jc w:val="both"/>
        <w:rPr>
          <w:lang w:val="ro-RO"/>
        </w:rPr>
      </w:pPr>
      <w:r w:rsidRPr="008563EB">
        <w:rPr>
          <w:lang w:val="ro-RO"/>
        </w:rPr>
        <w:t>40.12. informații privind participarea benevolă la programele de consiliere în cadrul Centrelor/serviciilor de asistență și consiliere pentru agresorii familiali.</w:t>
      </w:r>
    </w:p>
    <w:p w14:paraId="160058B6"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41.</w:t>
      </w:r>
      <w:r w:rsidRPr="008563EB">
        <w:rPr>
          <w:sz w:val="28"/>
          <w:szCs w:val="28"/>
        </w:rPr>
        <w:t xml:space="preserve"> Identificatorul obiectului informațional „Agresor” este numărul de ordine, generat de sistem cu următoarea structură:</w:t>
      </w:r>
    </w:p>
    <w:p w14:paraId="2658040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A/X-NNNN/YYYY-OO, în care:</w:t>
      </w:r>
    </w:p>
    <w:p w14:paraId="199F461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A – reprezintă identificatorul obiectului informațional „Agresor”; </w:t>
      </w:r>
    </w:p>
    <w:p w14:paraId="0E50365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X – este prima literă alfabetică a numelui agresorului;</w:t>
      </w:r>
    </w:p>
    <w:p w14:paraId="3640C57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NNNN – este numărul de ordine în anul curent;</w:t>
      </w:r>
    </w:p>
    <w:p w14:paraId="6DE3A89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YYYY – corespunde cu anul de înregistrare;</w:t>
      </w:r>
    </w:p>
    <w:p w14:paraId="51C689B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OO – reprezintă codul organului care a înregistrat agresorul.</w:t>
      </w:r>
    </w:p>
    <w:p w14:paraId="489DC616"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Dacă identitatea agresorului este cunoscută, la acest identificator se vor conexa seturi de date generale, preluate prin interoperabilitate din Sistemul informațional automatizat „Registrul de stat al populației”:</w:t>
      </w:r>
    </w:p>
    <w:p w14:paraId="67C511F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 IDNP al agresorului;</w:t>
      </w:r>
    </w:p>
    <w:p w14:paraId="0E4EC74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nume, prenume;</w:t>
      </w:r>
    </w:p>
    <w:p w14:paraId="7F4008D8"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data nașterii;</w:t>
      </w:r>
    </w:p>
    <w:p w14:paraId="56A031B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 domiciliul;</w:t>
      </w:r>
    </w:p>
    <w:p w14:paraId="5A9F2A71" w14:textId="7A2D04B1"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Alte informații cu privire la agresor, sunt preluate din alte sisteme prin interoperabilitate in raport cu acest obiect informațional, precum și din alte obiecte informaționale din cadrul SI „Registrul agresorilor” (spre exemplu: din obiectul informațional „</w:t>
      </w:r>
      <w:r w:rsidR="007B1064" w:rsidRPr="008563EB">
        <w:rPr>
          <w:sz w:val="28"/>
          <w:szCs w:val="28"/>
        </w:rPr>
        <w:t xml:space="preserve">Victima violenței </w:t>
      </w:r>
      <w:r w:rsidR="007B1064">
        <w:rPr>
          <w:sz w:val="28"/>
          <w:szCs w:val="28"/>
        </w:rPr>
        <w:t xml:space="preserve">împotriva femeilor și/sau violenței în </w:t>
      </w:r>
      <w:r w:rsidR="007B1064" w:rsidRPr="008563EB">
        <w:rPr>
          <w:sz w:val="28"/>
          <w:szCs w:val="28"/>
        </w:rPr>
        <w:t>familie”</w:t>
      </w:r>
      <w:r w:rsidR="007B1064">
        <w:rPr>
          <w:sz w:val="28"/>
          <w:szCs w:val="28"/>
        </w:rPr>
        <w:t xml:space="preserve"> </w:t>
      </w:r>
      <w:r w:rsidRPr="008563EB">
        <w:rPr>
          <w:sz w:val="28"/>
          <w:szCs w:val="28"/>
        </w:rPr>
        <w:t>– în cazul în care pot fi înregistrate mai multe victime (soția și copilul), sau la obiectul informațional „Cazul de violență împotriva femeilor și violență în familie” – în cazul în care agresorul comite mai multe acte de violență împotriva femeilor și violență în familie).</w:t>
      </w:r>
    </w:p>
    <w:p w14:paraId="272C146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În cazul în care numărul de identificare de stat IDNP al agresorului lipsește sau nu este cunoscut, se folosește un număr intern de identificare unic și repetabil generat automat de SI „Registrul agresorilor”. În cazul în care numărul de identificare de stat IDNP devine cunoscut, acesta substituie automat numărul intern de identificare generat de sistem.</w:t>
      </w:r>
    </w:p>
    <w:p w14:paraId="6117AE13" w14:textId="78AF5B02"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42.</w:t>
      </w:r>
      <w:r w:rsidRPr="008563EB">
        <w:rPr>
          <w:sz w:val="28"/>
          <w:szCs w:val="28"/>
        </w:rPr>
        <w:t xml:space="preserve"> Obiectul informațional </w:t>
      </w:r>
      <w:r w:rsidR="007B1064" w:rsidRPr="008563EB">
        <w:rPr>
          <w:sz w:val="28"/>
          <w:szCs w:val="28"/>
        </w:rPr>
        <w:t xml:space="preserve">„Victima violenței </w:t>
      </w:r>
      <w:r w:rsidR="007B1064">
        <w:rPr>
          <w:sz w:val="28"/>
          <w:szCs w:val="28"/>
        </w:rPr>
        <w:t xml:space="preserve">împotriva femeilor și/sau violenței în </w:t>
      </w:r>
      <w:r w:rsidR="007B1064" w:rsidRPr="008563EB">
        <w:rPr>
          <w:sz w:val="28"/>
          <w:szCs w:val="28"/>
        </w:rPr>
        <w:t>familie”</w:t>
      </w:r>
      <w:r w:rsidRPr="008563EB">
        <w:rPr>
          <w:sz w:val="28"/>
          <w:szCs w:val="28"/>
        </w:rPr>
        <w:t>, include:</w:t>
      </w:r>
    </w:p>
    <w:p w14:paraId="647DF60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42.1. datele de identitate a victimei violenței în familie, care se va consuma prin interoperabilitate din Sistemul informațional automatizat „Registrul de stat al populației:</w:t>
      </w:r>
    </w:p>
    <w:p w14:paraId="4F535BC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42.1.1. IDNP al victimei;</w:t>
      </w:r>
    </w:p>
    <w:p w14:paraId="4BF5C6B3"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42.1.2.</w:t>
      </w:r>
      <w:r w:rsidRPr="008563EB">
        <w:rPr>
          <w:rFonts w:ascii="Times New Roman" w:eastAsia="Times New Roman" w:hAnsi="Times New Roman" w:cs="Times New Roman"/>
          <w:color w:val="auto"/>
          <w:sz w:val="28"/>
          <w:szCs w:val="28"/>
          <w:lang w:bidi="ar-SA"/>
        </w:rPr>
        <w:t xml:space="preserve"> nume, prenume;</w:t>
      </w:r>
    </w:p>
    <w:p w14:paraId="2ED4AB3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42.1.3.</w:t>
      </w:r>
      <w:r w:rsidRPr="008563EB">
        <w:rPr>
          <w:rFonts w:ascii="Times New Roman" w:eastAsia="Times New Roman" w:hAnsi="Times New Roman" w:cs="Times New Roman"/>
          <w:color w:val="auto"/>
          <w:sz w:val="28"/>
          <w:szCs w:val="28"/>
          <w:lang w:bidi="ar-SA"/>
        </w:rPr>
        <w:t xml:space="preserve"> data nașterii;</w:t>
      </w:r>
    </w:p>
    <w:p w14:paraId="2FB8AC2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42.1.4.</w:t>
      </w:r>
      <w:r w:rsidRPr="008563EB">
        <w:rPr>
          <w:rFonts w:ascii="Times New Roman" w:eastAsia="Times New Roman" w:hAnsi="Times New Roman" w:cs="Times New Roman"/>
          <w:color w:val="auto"/>
          <w:sz w:val="28"/>
          <w:szCs w:val="28"/>
          <w:lang w:bidi="ar-SA"/>
        </w:rPr>
        <w:t xml:space="preserve"> domiciliul.</w:t>
      </w:r>
    </w:p>
    <w:p w14:paraId="5AB0375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42.2. date privind profilul victimei:</w:t>
      </w:r>
    </w:p>
    <w:p w14:paraId="3547FE2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42.2.1. sex;</w:t>
      </w:r>
    </w:p>
    <w:p w14:paraId="25ED7662"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42.2.2. relația cu agresorul;</w:t>
      </w:r>
    </w:p>
    <w:p w14:paraId="21E35622"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42.2.3. cetățenie;</w:t>
      </w:r>
    </w:p>
    <w:p w14:paraId="296C2999"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42.2.4. starea civilă;</w:t>
      </w:r>
    </w:p>
    <w:p w14:paraId="3584A4DB"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42.2.5. nivelul de studii;</w:t>
      </w:r>
    </w:p>
    <w:p w14:paraId="3CB529F8"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42.2.6. locul de muncă;</w:t>
      </w:r>
    </w:p>
    <w:p w14:paraId="0D17E2B8"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42.2.7. persoane aflate la întreținere;</w:t>
      </w:r>
    </w:p>
    <w:p w14:paraId="6861553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42.2.8. etnie.</w:t>
      </w:r>
    </w:p>
    <w:p w14:paraId="790F8E99" w14:textId="77777777" w:rsidR="008563EB" w:rsidRPr="008563EB" w:rsidRDefault="008563EB" w:rsidP="008563EB">
      <w:pPr>
        <w:pStyle w:val="11"/>
        <w:ind w:firstLine="709"/>
        <w:jc w:val="both"/>
        <w:rPr>
          <w:lang w:val="ro-RO"/>
        </w:rPr>
      </w:pPr>
      <w:r w:rsidRPr="008563EB">
        <w:rPr>
          <w:lang w:val="ro-RO"/>
        </w:rPr>
        <w:t>42.3. date cu privire la evaluarea condițiilor de trai a victimei (realizat în procesul managementului de caz);</w:t>
      </w:r>
    </w:p>
    <w:p w14:paraId="64DE7F70" w14:textId="77777777" w:rsidR="008563EB" w:rsidRPr="008563EB" w:rsidRDefault="008563EB" w:rsidP="008563EB">
      <w:pPr>
        <w:pStyle w:val="11"/>
        <w:ind w:firstLine="709"/>
        <w:jc w:val="both"/>
        <w:rPr>
          <w:lang w:val="ro-RO"/>
        </w:rPr>
      </w:pPr>
      <w:r w:rsidRPr="008563EB">
        <w:rPr>
          <w:lang w:val="ro-RO"/>
        </w:rPr>
        <w:t>42.4. date despre asistența specializată acordată:</w:t>
      </w:r>
    </w:p>
    <w:p w14:paraId="46CBCF44" w14:textId="77777777" w:rsidR="008563EB" w:rsidRPr="008563EB" w:rsidRDefault="008563EB" w:rsidP="008563EB">
      <w:pPr>
        <w:pStyle w:val="11"/>
        <w:ind w:firstLine="709"/>
        <w:jc w:val="both"/>
        <w:rPr>
          <w:lang w:val="ro-RO"/>
        </w:rPr>
      </w:pPr>
      <w:r w:rsidRPr="008563EB">
        <w:rPr>
          <w:lang w:val="ro-RO"/>
        </w:rPr>
        <w:t>42.4.1. asistența juridică garantată de stat;</w:t>
      </w:r>
    </w:p>
    <w:p w14:paraId="13DB4CE8" w14:textId="77777777" w:rsidR="008563EB" w:rsidRPr="008563EB" w:rsidRDefault="008563EB" w:rsidP="008563EB">
      <w:pPr>
        <w:pStyle w:val="11"/>
        <w:ind w:firstLine="709"/>
        <w:jc w:val="both"/>
        <w:rPr>
          <w:lang w:val="ro-RO"/>
        </w:rPr>
      </w:pPr>
      <w:r w:rsidRPr="008563EB">
        <w:rPr>
          <w:lang w:val="ro-RO"/>
        </w:rPr>
        <w:t>42.4.2. asistența socială;</w:t>
      </w:r>
    </w:p>
    <w:p w14:paraId="5F2214A8" w14:textId="77777777" w:rsidR="008563EB" w:rsidRPr="008563EB" w:rsidRDefault="008563EB" w:rsidP="008563EB">
      <w:pPr>
        <w:pStyle w:val="11"/>
        <w:ind w:firstLine="709"/>
        <w:jc w:val="both"/>
        <w:rPr>
          <w:lang w:val="ro-RO"/>
        </w:rPr>
      </w:pPr>
      <w:r w:rsidRPr="008563EB">
        <w:rPr>
          <w:lang w:val="ro-RO"/>
        </w:rPr>
        <w:t>42.4.3. asistența medicală;</w:t>
      </w:r>
    </w:p>
    <w:p w14:paraId="397F4999" w14:textId="77777777" w:rsidR="008563EB" w:rsidRPr="008563EB" w:rsidRDefault="008563EB" w:rsidP="008563EB">
      <w:pPr>
        <w:pStyle w:val="11"/>
        <w:ind w:firstLine="709"/>
        <w:jc w:val="both"/>
        <w:rPr>
          <w:lang w:val="ro-RO"/>
        </w:rPr>
      </w:pPr>
      <w:r w:rsidRPr="008563EB">
        <w:rPr>
          <w:lang w:val="ro-RO"/>
        </w:rPr>
        <w:t>42.4.4. asistența psihologică;</w:t>
      </w:r>
    </w:p>
    <w:p w14:paraId="633740E1" w14:textId="77777777" w:rsidR="008563EB" w:rsidRPr="008563EB" w:rsidRDefault="008563EB" w:rsidP="008563EB">
      <w:pPr>
        <w:pStyle w:val="11"/>
        <w:ind w:firstLine="709"/>
        <w:jc w:val="both"/>
        <w:rPr>
          <w:lang w:val="ro-RO"/>
        </w:rPr>
      </w:pPr>
      <w:r w:rsidRPr="008563EB">
        <w:rPr>
          <w:lang w:val="ro-RO"/>
        </w:rPr>
        <w:t>42.4.5. plasament/consiliere.</w:t>
      </w:r>
    </w:p>
    <w:p w14:paraId="59C0F0D2" w14:textId="77777777" w:rsidR="008563EB" w:rsidRPr="008563EB" w:rsidRDefault="008563EB" w:rsidP="008563EB">
      <w:pPr>
        <w:pStyle w:val="11"/>
        <w:ind w:firstLine="709"/>
        <w:jc w:val="both"/>
        <w:rPr>
          <w:lang w:val="ro-RO"/>
        </w:rPr>
      </w:pPr>
      <w:r w:rsidRPr="008563EB">
        <w:rPr>
          <w:lang w:val="ro-RO"/>
        </w:rPr>
        <w:t xml:space="preserve">42.5. date despre măsurile de protecție de care beneficiază, aplicate prin ordonanța de protecție emisă de către instanța de judecată, care se va consuma prin </w:t>
      </w:r>
      <w:r w:rsidRPr="008563EB">
        <w:rPr>
          <w:lang w:val="ro-RO"/>
        </w:rPr>
        <w:lastRenderedPageBreak/>
        <w:t>interoperabilitate cu Sistemul informațional judiciar prin componenta „</w:t>
      </w:r>
      <w:r w:rsidRPr="008563EB">
        <w:rPr>
          <w:shd w:val="clear" w:color="auto" w:fill="FFFFFF"/>
          <w:lang w:val="ro-RO"/>
        </w:rPr>
        <w:t>Programul integrat de gestionare a dosarelor”</w:t>
      </w:r>
      <w:r w:rsidRPr="008563EB">
        <w:rPr>
          <w:lang w:val="ro-RO"/>
        </w:rPr>
        <w:t>, sau, după caz cu nomenclatorul intern al Sistemului;</w:t>
      </w:r>
    </w:p>
    <w:p w14:paraId="59E39682" w14:textId="77777777" w:rsidR="008563EB" w:rsidRPr="008563EB" w:rsidRDefault="008563EB" w:rsidP="008563EB">
      <w:pPr>
        <w:pStyle w:val="11"/>
        <w:ind w:firstLine="720"/>
        <w:jc w:val="both"/>
        <w:rPr>
          <w:lang w:val="ro-RO"/>
        </w:rPr>
      </w:pPr>
      <w:r w:rsidRPr="008563EB">
        <w:rPr>
          <w:lang w:val="ro-RO"/>
        </w:rPr>
        <w:t>42.6. date despre măsurile de protecție provizorie de care beneficiază, aplicate prin  ordinul de restricție de urgență, se vor prelua din nomenclatorul intern al sistemului;</w:t>
      </w:r>
    </w:p>
    <w:p w14:paraId="0B11DA7D" w14:textId="77777777" w:rsidR="008563EB" w:rsidRPr="008563EB" w:rsidRDefault="008563EB" w:rsidP="008563EB">
      <w:pPr>
        <w:pStyle w:val="11"/>
        <w:ind w:firstLine="720"/>
        <w:jc w:val="both"/>
        <w:rPr>
          <w:lang w:val="ro-RO"/>
        </w:rPr>
      </w:pPr>
      <w:r w:rsidRPr="008563EB">
        <w:rPr>
          <w:lang w:val="ro-RO"/>
        </w:rPr>
        <w:t>42.7. date despre intervențiile echipelor multidisciplinare teritoriale în cazurile de violență împotriva femeilor și violență în familie.</w:t>
      </w:r>
    </w:p>
    <w:p w14:paraId="46F7980B" w14:textId="5E204123"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43.</w:t>
      </w:r>
      <w:r w:rsidRPr="008563EB">
        <w:rPr>
          <w:sz w:val="28"/>
          <w:szCs w:val="28"/>
        </w:rPr>
        <w:t xml:space="preserve"> Identificatorul obiectului informațional </w:t>
      </w:r>
      <w:r w:rsidR="007B1064" w:rsidRPr="008563EB">
        <w:rPr>
          <w:sz w:val="28"/>
          <w:szCs w:val="28"/>
        </w:rPr>
        <w:t xml:space="preserve">„Victima violenței </w:t>
      </w:r>
      <w:r w:rsidR="007B1064">
        <w:rPr>
          <w:sz w:val="28"/>
          <w:szCs w:val="28"/>
        </w:rPr>
        <w:t xml:space="preserve">împotriva femeilor și/sau violenței în </w:t>
      </w:r>
      <w:r w:rsidR="007B1064" w:rsidRPr="008563EB">
        <w:rPr>
          <w:sz w:val="28"/>
          <w:szCs w:val="28"/>
        </w:rPr>
        <w:t>familie”</w:t>
      </w:r>
      <w:r w:rsidR="007B1064">
        <w:rPr>
          <w:sz w:val="28"/>
          <w:szCs w:val="28"/>
        </w:rPr>
        <w:t xml:space="preserve"> </w:t>
      </w:r>
      <w:r w:rsidRPr="008563EB">
        <w:rPr>
          <w:sz w:val="28"/>
          <w:szCs w:val="28"/>
        </w:rPr>
        <w:t>este numărul de ordine, generat de sistem cu următoarea structură:</w:t>
      </w:r>
    </w:p>
    <w:p w14:paraId="2390C566"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V/X-NNNN/YYYY-OO, în care:</w:t>
      </w:r>
    </w:p>
    <w:p w14:paraId="03F1A703" w14:textId="65F6EBCC"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V – reprezintă identificatorul obiectului informațional „</w:t>
      </w:r>
      <w:r w:rsidR="007B1064" w:rsidRPr="008563EB">
        <w:rPr>
          <w:sz w:val="28"/>
          <w:szCs w:val="28"/>
        </w:rPr>
        <w:t xml:space="preserve">Victima violenței </w:t>
      </w:r>
      <w:r w:rsidR="007B1064">
        <w:rPr>
          <w:sz w:val="28"/>
          <w:szCs w:val="28"/>
        </w:rPr>
        <w:t xml:space="preserve">împotriva femeilor și/sau violenței în </w:t>
      </w:r>
      <w:r w:rsidR="007B1064" w:rsidRPr="008563EB">
        <w:rPr>
          <w:sz w:val="28"/>
          <w:szCs w:val="28"/>
        </w:rPr>
        <w:t>familie”</w:t>
      </w:r>
      <w:r w:rsidRPr="008563EB">
        <w:rPr>
          <w:sz w:val="28"/>
          <w:szCs w:val="28"/>
        </w:rPr>
        <w:t xml:space="preserve">; </w:t>
      </w:r>
    </w:p>
    <w:p w14:paraId="68A0C01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X – este prima literă alfabetică a numelui victimei violenței în familie;</w:t>
      </w:r>
    </w:p>
    <w:p w14:paraId="79F6B77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NNNN – este numărul de ordine în anul curent;</w:t>
      </w:r>
    </w:p>
    <w:p w14:paraId="08E9C43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YYYY – corespunde cu anul de înregistrare;</w:t>
      </w:r>
    </w:p>
    <w:p w14:paraId="0B189C3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OO – reprezintă codul organului care a înregistrat victima.</w:t>
      </w:r>
    </w:p>
    <w:p w14:paraId="4A2CB81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43.1. Dacă identitatea victimei violenței în familie este cunoscută, la acest identificator se vor conexa seturi de date generale, preluate prin interoperabilitate din Sistemul informațional automatizat „Registrul de stat al populației”:</w:t>
      </w:r>
    </w:p>
    <w:p w14:paraId="309F8F0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43.1.1. IDNP al victimei;</w:t>
      </w:r>
    </w:p>
    <w:p w14:paraId="743F6B6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43.1.2. nume, prenume;</w:t>
      </w:r>
    </w:p>
    <w:p w14:paraId="4008BA38"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43.1.3. data nașterii;</w:t>
      </w:r>
    </w:p>
    <w:p w14:paraId="05B944F8" w14:textId="77777777" w:rsidR="004F30E5"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43.1.4. domiciliul</w:t>
      </w:r>
      <w:r w:rsidR="004F30E5">
        <w:rPr>
          <w:rFonts w:ascii="Times New Roman" w:eastAsia="Times New Roman" w:hAnsi="Times New Roman" w:cs="Times New Roman"/>
          <w:color w:val="auto"/>
          <w:sz w:val="28"/>
          <w:szCs w:val="28"/>
          <w:lang w:bidi="ar-SA"/>
        </w:rPr>
        <w:t>;</w:t>
      </w:r>
    </w:p>
    <w:p w14:paraId="29DCC1CC" w14:textId="763337C7" w:rsidR="008563EB" w:rsidRPr="008563EB" w:rsidRDefault="004F30E5" w:rsidP="008563EB">
      <w:pPr>
        <w:widowControl/>
        <w:shd w:val="clear" w:color="auto" w:fill="FFFFFF"/>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43.1.5</w:t>
      </w:r>
      <w:r w:rsidR="008563EB" w:rsidRPr="008563EB">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 xml:space="preserve"> cetățenia.</w:t>
      </w:r>
    </w:p>
    <w:p w14:paraId="1503859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43.2. În cazul în care numărul de identificare de stat IDNP al victimei lipsește sau nu este cunoscut, se folosește un număr intern de identificare unic și repetabil generat automat de sistem. În cazul în care numărul de identificare de stat IDNP devine cunoscut, acesta substituie automat numărul intern de identificare generat de sistem.</w:t>
      </w:r>
    </w:p>
    <w:p w14:paraId="432849C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 xml:space="preserve">44. </w:t>
      </w:r>
      <w:r w:rsidRPr="008563EB">
        <w:rPr>
          <w:sz w:val="28"/>
          <w:szCs w:val="28"/>
        </w:rPr>
        <w:t>Obiectul informațional „Măsurile de protecție”, include date despre:</w:t>
      </w:r>
    </w:p>
    <w:p w14:paraId="7BA2DD9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44.1. ordine de restricție de urgență în acțiune;</w:t>
      </w:r>
    </w:p>
    <w:p w14:paraId="321BA73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44.2. ordine de restricție de urgență expirate;</w:t>
      </w:r>
    </w:p>
    <w:p w14:paraId="69EB068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44.3. ordonanțele de protecție în acțiune;</w:t>
      </w:r>
    </w:p>
    <w:p w14:paraId="78674F0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44.4. ordonanțele de protecție prelungite;</w:t>
      </w:r>
    </w:p>
    <w:p w14:paraId="2E507AE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44.5. ordonanțele de protecție expirate.</w:t>
      </w:r>
    </w:p>
    <w:p w14:paraId="60885113" w14:textId="77777777" w:rsidR="008563EB" w:rsidRPr="008563EB" w:rsidRDefault="008563EB" w:rsidP="008563EB">
      <w:pPr>
        <w:pStyle w:val="11"/>
        <w:ind w:firstLine="709"/>
        <w:jc w:val="both"/>
        <w:rPr>
          <w:lang w:val="ro-RO"/>
        </w:rPr>
      </w:pPr>
      <w:r w:rsidRPr="008563EB">
        <w:rPr>
          <w:b/>
          <w:bCs/>
          <w:lang w:val="ro-RO"/>
        </w:rPr>
        <w:t>45.</w:t>
      </w:r>
      <w:r w:rsidRPr="008563EB">
        <w:rPr>
          <w:lang w:val="ro-RO"/>
        </w:rPr>
        <w:t xml:space="preserve"> Identificatorul obiectului informațional „Măsurile de protecție” al SI „Registrul agresorilor” este numărul de înregistrare în sistem a ordinelor de restricție de urgență sau a ordonanței de protecție, conexat cu seturile de date generale, preluate prin interoperabilitate din Sistemul informațional automatizat „Registrul informației criminalistice și criminologice”, Sistemul informațional automatizat de evidență a contravențiilor, a cauzelor contravenționale și a persoanelor care au săvârșit contravenții, Sistemul informațional „e-Dosar: Gestiune electronică a cauzelor penale/contravenționale,  Sistemul informațional judiciar prin componenta </w:t>
      </w:r>
      <w:r w:rsidRPr="008563EB">
        <w:rPr>
          <w:lang w:val="ro-RO"/>
        </w:rPr>
        <w:lastRenderedPageBreak/>
        <w:t>„</w:t>
      </w:r>
      <w:r w:rsidRPr="008563EB">
        <w:rPr>
          <w:shd w:val="clear" w:color="auto" w:fill="FFFFFF"/>
          <w:lang w:val="ro-RO"/>
        </w:rPr>
        <w:t xml:space="preserve">Programul integrat de gestionare a dosarelor” </w:t>
      </w:r>
      <w:r w:rsidRPr="008563EB">
        <w:rPr>
          <w:lang w:val="ro-RO"/>
        </w:rPr>
        <w:t>și Sistemul informațional automatizat „Registrul de stat al populației”.</w:t>
      </w:r>
    </w:p>
    <w:p w14:paraId="689B3F95" w14:textId="77777777" w:rsidR="008563EB" w:rsidRPr="008563EB" w:rsidRDefault="008563EB" w:rsidP="008563EB">
      <w:pPr>
        <w:pStyle w:val="a8"/>
        <w:shd w:val="clear" w:color="auto" w:fill="FFFFFF"/>
        <w:spacing w:before="0" w:beforeAutospacing="0" w:after="0" w:afterAutospacing="0"/>
        <w:ind w:firstLine="709"/>
        <w:jc w:val="both"/>
        <w:rPr>
          <w:rStyle w:val="aa"/>
          <w:b w:val="0"/>
          <w:bCs w:val="0"/>
          <w:sz w:val="28"/>
          <w:szCs w:val="28"/>
        </w:rPr>
      </w:pPr>
      <w:r w:rsidRPr="008563EB">
        <w:rPr>
          <w:b/>
          <w:bCs/>
          <w:sz w:val="28"/>
          <w:szCs w:val="28"/>
        </w:rPr>
        <w:t>46.</w:t>
      </w:r>
      <w:r w:rsidRPr="008563EB">
        <w:rPr>
          <w:sz w:val="28"/>
          <w:szCs w:val="28"/>
        </w:rPr>
        <w:t xml:space="preserve"> Identificarea </w:t>
      </w:r>
      <w:r w:rsidRPr="008563EB">
        <w:rPr>
          <w:rStyle w:val="aa"/>
          <w:b w:val="0"/>
          <w:bCs w:val="0"/>
          <w:sz w:val="28"/>
          <w:szCs w:val="28"/>
        </w:rPr>
        <w:t>obiectului informațional „Măsurile de protecție” se efectuează cu utilizarea numerelor de ordine și a anului emiterii, cu următoarea structură:</w:t>
      </w:r>
    </w:p>
    <w:p w14:paraId="26E336B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b w:val="0"/>
          <w:bCs w:val="0"/>
          <w:sz w:val="28"/>
          <w:szCs w:val="28"/>
        </w:rPr>
        <w:t>XXXYYYYOONNNNN</w:t>
      </w:r>
      <w:r w:rsidRPr="008563EB">
        <w:rPr>
          <w:sz w:val="28"/>
          <w:szCs w:val="28"/>
        </w:rPr>
        <w:t>, în care:</w:t>
      </w:r>
    </w:p>
    <w:p w14:paraId="75B78A9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XXX1 - „ORU” – reprezintă identificatorul obiectului informațional </w:t>
      </w:r>
      <w:r w:rsidRPr="008563EB">
        <w:rPr>
          <w:rStyle w:val="aa"/>
          <w:b w:val="0"/>
          <w:bCs w:val="0"/>
          <w:sz w:val="28"/>
          <w:szCs w:val="28"/>
        </w:rPr>
        <w:t xml:space="preserve">„Măsurile de protecție” </w:t>
      </w:r>
      <w:r w:rsidRPr="008563EB">
        <w:rPr>
          <w:sz w:val="28"/>
          <w:szCs w:val="28"/>
        </w:rPr>
        <w:t>pentru înregistrarea Ordinelor de restricție de urgență;</w:t>
      </w:r>
    </w:p>
    <w:p w14:paraId="1D4C707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XXX2 – „OP” – reprezintă identificatorul obiectului informațional </w:t>
      </w:r>
      <w:r w:rsidRPr="008563EB">
        <w:rPr>
          <w:rStyle w:val="aa"/>
          <w:b w:val="0"/>
          <w:bCs w:val="0"/>
          <w:sz w:val="28"/>
          <w:szCs w:val="28"/>
        </w:rPr>
        <w:t xml:space="preserve">„Măsurile de protecție” </w:t>
      </w:r>
      <w:r w:rsidRPr="008563EB">
        <w:rPr>
          <w:sz w:val="28"/>
          <w:szCs w:val="28"/>
        </w:rPr>
        <w:t>pentru înregistrarea ordonanțelor de protecție;</w:t>
      </w:r>
    </w:p>
    <w:p w14:paraId="188436B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„YYYY” – corespunde cu anul de înregistrare;</w:t>
      </w:r>
    </w:p>
    <w:p w14:paraId="2333D30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„OO” – codul organului care a înregistrat documentul;</w:t>
      </w:r>
    </w:p>
    <w:p w14:paraId="1632ED5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„NNNNN” – numărul de ordine în anul curent.</w:t>
      </w:r>
    </w:p>
    <w:p w14:paraId="3AC7CE84" w14:textId="77777777" w:rsidR="008563EB" w:rsidRPr="008563EB" w:rsidRDefault="008563EB" w:rsidP="008563EB">
      <w:pPr>
        <w:pStyle w:val="a8"/>
        <w:shd w:val="clear" w:color="auto" w:fill="FFFFFF"/>
        <w:spacing w:before="0" w:beforeAutospacing="0" w:after="0" w:afterAutospacing="0"/>
        <w:ind w:firstLine="709"/>
        <w:jc w:val="both"/>
        <w:rPr>
          <w:sz w:val="28"/>
          <w:szCs w:val="28"/>
          <w:lang w:bidi="ro-RO"/>
        </w:rPr>
      </w:pPr>
      <w:r w:rsidRPr="008563EB">
        <w:rPr>
          <w:b/>
          <w:bCs/>
          <w:sz w:val="28"/>
          <w:szCs w:val="28"/>
        </w:rPr>
        <w:t>47</w:t>
      </w:r>
      <w:r w:rsidRPr="008563EB">
        <w:rPr>
          <w:sz w:val="28"/>
          <w:szCs w:val="28"/>
        </w:rPr>
        <w:t xml:space="preserve">. Datele cu privite la „persoana juridică” reprezintă numărul de identificare de stat a persoanei juridice (IDNO) în calitate de utilizator al SI „Registrul agresorilor” și sunt preluate prin operabilitate din Sistemul informațional automatizat </w:t>
      </w:r>
      <w:r w:rsidRPr="008563EB">
        <w:rPr>
          <w:sz w:val="28"/>
          <w:szCs w:val="28"/>
          <w:lang w:bidi="ro-RO"/>
        </w:rPr>
        <w:t>„Registrul de stat al unităților de drept”.</w:t>
      </w:r>
    </w:p>
    <w:p w14:paraId="1E4A625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shd w:val="clear" w:color="auto" w:fill="FFFFFF"/>
        </w:rPr>
        <w:t>48</w:t>
      </w:r>
      <w:r w:rsidRPr="008563EB">
        <w:rPr>
          <w:rStyle w:val="aa"/>
          <w:sz w:val="28"/>
          <w:szCs w:val="28"/>
        </w:rPr>
        <w:t>.</w:t>
      </w:r>
      <w:r w:rsidRPr="008563EB">
        <w:rPr>
          <w:rStyle w:val="aa"/>
          <w:b w:val="0"/>
          <w:bCs w:val="0"/>
          <w:sz w:val="28"/>
          <w:szCs w:val="28"/>
        </w:rPr>
        <w:t xml:space="preserve"> </w:t>
      </w:r>
      <w:r w:rsidRPr="008563EB">
        <w:rPr>
          <w:sz w:val="28"/>
          <w:szCs w:val="28"/>
        </w:rPr>
        <w:t>Scenariile de bază reprezintă o listă de evenimente ce se produc cu obiectul informațional și se țin în evidență în SI „Registrul agresorilor”. În prezentul Sistem, scenariul de bază include, pe de o parte, realizarea funcțiilor sale legate de introducerea, actualizarea și scoaterea informației din evidență cu transferarea acesteia în arhivă și, pe de altă parte, furnizarea informației ori generarea rapoartelor.</w:t>
      </w:r>
    </w:p>
    <w:p w14:paraId="26AC5D6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 xml:space="preserve">49. </w:t>
      </w:r>
      <w:r w:rsidRPr="008563EB">
        <w:rPr>
          <w:sz w:val="28"/>
          <w:szCs w:val="28"/>
        </w:rPr>
        <w:t>Grupa scenariilor legate de introducerea, actualizarea și scoaterea din evidență a informației, interacționează cu obiectele informaționale ale SI „Registrul agresorilor”, după cum urmează:</w:t>
      </w:r>
    </w:p>
    <w:p w14:paraId="3D882D8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49.1. pentru obiectul informațional „Cazul de violență împotriva femeilor și violență în familie”:</w:t>
      </w:r>
    </w:p>
    <w:p w14:paraId="2C479093" w14:textId="77777777" w:rsidR="008563EB" w:rsidRPr="008563EB" w:rsidRDefault="008563EB" w:rsidP="008563EB">
      <w:pPr>
        <w:pStyle w:val="a8"/>
        <w:shd w:val="clear" w:color="auto" w:fill="FFFFFF"/>
        <w:spacing w:before="0" w:beforeAutospacing="0" w:after="0" w:afterAutospacing="0"/>
        <w:ind w:firstLine="709"/>
        <w:jc w:val="both"/>
        <w:rPr>
          <w:i/>
          <w:iCs/>
          <w:sz w:val="28"/>
          <w:szCs w:val="28"/>
        </w:rPr>
      </w:pPr>
      <w:r w:rsidRPr="008563EB">
        <w:rPr>
          <w:sz w:val="28"/>
          <w:szCs w:val="28"/>
        </w:rPr>
        <w:t>49.1.1.</w:t>
      </w:r>
      <w:r w:rsidRPr="008563EB">
        <w:rPr>
          <w:i/>
          <w:iCs/>
          <w:sz w:val="28"/>
          <w:szCs w:val="28"/>
        </w:rPr>
        <w:t xml:space="preserve"> introducerea în evidență primară </w:t>
      </w:r>
      <w:r w:rsidRPr="008563EB">
        <w:rPr>
          <w:sz w:val="28"/>
          <w:szCs w:val="28"/>
        </w:rPr>
        <w:t>a cazurilor de violență împotriva femeilor și violență în familie se efectuează la:</w:t>
      </w:r>
      <w:r w:rsidRPr="008563EB">
        <w:rPr>
          <w:i/>
          <w:iCs/>
          <w:sz w:val="28"/>
          <w:szCs w:val="28"/>
        </w:rPr>
        <w:t xml:space="preserve"> </w:t>
      </w:r>
    </w:p>
    <w:p w14:paraId="50822CE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49.1.1.1. recepționarea de către subdiviziunile polițienești a cererii sau sesizării cetățenilor privind conflictele în familie și actele de violență, inclusiv depuse prin e-mail sau pe pagina oficială;</w:t>
      </w:r>
    </w:p>
    <w:p w14:paraId="2D0130B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49.1.1.2. preluarea apelului telefonic;</w:t>
      </w:r>
    </w:p>
    <w:p w14:paraId="21B5FEE6"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49.1.1.3. primirea corespondenței oficiale prin subdiviziunea de management documente;</w:t>
      </w:r>
    </w:p>
    <w:p w14:paraId="5E00760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49.1.1.4. depunerea raportului de autosesizare;</w:t>
      </w:r>
    </w:p>
    <w:p w14:paraId="52BDA8E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49.1.1.5. preluarea fișei semnalării din Sistemul informațional automatizat al Serviciului național unic pentru apelurile de urgență 112;</w:t>
      </w:r>
    </w:p>
    <w:p w14:paraId="5105EAD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49.1.1.6. recepționarea informațiilor instituțiilor medicale/centrelor de medicină legală;</w:t>
      </w:r>
    </w:p>
    <w:p w14:paraId="6B0EAE5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49.1.1.7.</w:t>
      </w:r>
      <w:r w:rsidRPr="008563EB">
        <w:rPr>
          <w:rFonts w:ascii="Times New Roman" w:eastAsia="Times New Roman" w:hAnsi="Times New Roman" w:cs="Times New Roman"/>
          <w:color w:val="auto"/>
          <w:sz w:val="28"/>
          <w:szCs w:val="28"/>
          <w:lang w:bidi="ar-SA"/>
        </w:rPr>
        <w:t xml:space="preserve"> recepționarea proceselor-verbale de constatare a infracțiunii întocmite de către angajații subdiviziunilor polițienești (de sector/teritoriale/regionale) și Procuraturilor teritoriale despre cazurile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 inclusiv actele aferente instrumentului de evaluare a riscurilor, instrumentului de evaluare a letalității;</w:t>
      </w:r>
    </w:p>
    <w:p w14:paraId="2D432BF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lastRenderedPageBreak/>
        <w:t>49.1.1.8.</w:t>
      </w:r>
      <w:r w:rsidRPr="008563EB">
        <w:rPr>
          <w:rFonts w:ascii="Times New Roman" w:eastAsia="Times New Roman" w:hAnsi="Times New Roman" w:cs="Times New Roman"/>
          <w:color w:val="auto"/>
          <w:sz w:val="28"/>
          <w:szCs w:val="28"/>
          <w:lang w:bidi="ar-SA"/>
        </w:rPr>
        <w:t xml:space="preserve"> recepționarea fișelor de referire parvenite de la alte autorități a cazurilor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w:t>
      </w:r>
    </w:p>
    <w:p w14:paraId="04F9FC4C" w14:textId="67260A38"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49.1.1.9.</w:t>
      </w:r>
      <w:r w:rsidRPr="008563EB">
        <w:rPr>
          <w:rFonts w:ascii="Times New Roman" w:eastAsia="Times New Roman" w:hAnsi="Times New Roman" w:cs="Times New Roman"/>
          <w:color w:val="auto"/>
          <w:sz w:val="28"/>
          <w:szCs w:val="28"/>
          <w:lang w:bidi="ar-SA"/>
        </w:rPr>
        <w:t xml:space="preserve"> recepționarea fișelor de sesizare în cazurile victim</w:t>
      </w:r>
      <w:r w:rsidR="00C03AE2">
        <w:rPr>
          <w:rFonts w:ascii="Times New Roman" w:eastAsia="Times New Roman" w:hAnsi="Times New Roman" w:cs="Times New Roman"/>
          <w:color w:val="auto"/>
          <w:sz w:val="28"/>
          <w:szCs w:val="28"/>
          <w:lang w:bidi="ar-SA"/>
        </w:rPr>
        <w:t>ei</w:t>
      </w:r>
      <w:r w:rsidRPr="008563EB">
        <w:rPr>
          <w:rFonts w:ascii="Times New Roman" w:eastAsia="Times New Roman" w:hAnsi="Times New Roman" w:cs="Times New Roman"/>
          <w:color w:val="auto"/>
          <w:sz w:val="28"/>
          <w:szCs w:val="28"/>
          <w:lang w:bidi="ar-SA"/>
        </w:rPr>
        <w:t xml:space="preserve"> a violenței în familie;</w:t>
      </w:r>
    </w:p>
    <w:p w14:paraId="05509C1F" w14:textId="230DFBA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49.1.1.10.</w:t>
      </w:r>
      <w:r w:rsidRPr="008563EB">
        <w:rPr>
          <w:rFonts w:ascii="Times New Roman" w:eastAsia="Times New Roman" w:hAnsi="Times New Roman" w:cs="Times New Roman"/>
          <w:color w:val="auto"/>
          <w:sz w:val="28"/>
          <w:szCs w:val="28"/>
          <w:lang w:bidi="ar-SA"/>
        </w:rPr>
        <w:t xml:space="preserve"> preluarea sesizărilor direcțiilor generale de învățământ, tineret și sport despre cazurile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eastAsia="Times New Roman" w:hAnsi="Times New Roman" w:cs="Times New Roman"/>
          <w:color w:val="auto"/>
          <w:sz w:val="28"/>
          <w:szCs w:val="28"/>
          <w:lang w:bidi="ar-SA"/>
        </w:rPr>
        <w:t>în familie;</w:t>
      </w:r>
    </w:p>
    <w:p w14:paraId="008200B2" w14:textId="48135961"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49.1.1.11.</w:t>
      </w:r>
      <w:r w:rsidRPr="008563EB">
        <w:rPr>
          <w:rFonts w:ascii="Times New Roman" w:eastAsia="Times New Roman" w:hAnsi="Times New Roman" w:cs="Times New Roman"/>
          <w:color w:val="auto"/>
          <w:sz w:val="28"/>
          <w:szCs w:val="28"/>
          <w:lang w:bidi="ar-SA"/>
        </w:rPr>
        <w:t xml:space="preserve"> primirea sesizărilor s</w:t>
      </w:r>
      <w:r w:rsidRPr="008563EB">
        <w:rPr>
          <w:rFonts w:ascii="Times New Roman" w:hAnsi="Times New Roman" w:cs="Times New Roman"/>
          <w:color w:val="auto"/>
          <w:sz w:val="28"/>
          <w:szCs w:val="28"/>
          <w:lang w:bidi="ar-SA"/>
        </w:rPr>
        <w:t>tructurilor teritoriale de asistență socială</w:t>
      </w:r>
      <w:r w:rsidRPr="008563EB">
        <w:rPr>
          <w:rFonts w:ascii="Times New Roman" w:eastAsia="Times New Roman" w:hAnsi="Times New Roman" w:cs="Times New Roman"/>
          <w:color w:val="auto"/>
          <w:sz w:val="28"/>
          <w:szCs w:val="28"/>
          <w:lang w:bidi="ar-SA"/>
        </w:rPr>
        <w:t xml:space="preserve">, </w:t>
      </w:r>
      <w:r w:rsidRPr="008563EB">
        <w:rPr>
          <w:rFonts w:ascii="Times New Roman" w:hAnsi="Times New Roman" w:cs="Times New Roman"/>
          <w:color w:val="auto"/>
          <w:sz w:val="28"/>
          <w:szCs w:val="28"/>
          <w:shd w:val="clear" w:color="auto" w:fill="FFFFFF"/>
        </w:rPr>
        <w:t xml:space="preserve">structurilor responsabile de asistența socială și protecția drepturilor copilului din municipiul Chișinău și din </w:t>
      </w:r>
      <w:r w:rsidR="00074909">
        <w:rPr>
          <w:rFonts w:ascii="Times New Roman" w:hAnsi="Times New Roman" w:cs="Times New Roman"/>
          <w:color w:val="auto"/>
          <w:sz w:val="28"/>
          <w:szCs w:val="28"/>
          <w:shd w:val="clear" w:color="auto" w:fill="FFFFFF"/>
        </w:rPr>
        <w:t xml:space="preserve">UTA </w:t>
      </w:r>
      <w:r w:rsidRPr="008563EB">
        <w:rPr>
          <w:rFonts w:ascii="Times New Roman" w:hAnsi="Times New Roman" w:cs="Times New Roman"/>
          <w:color w:val="auto"/>
          <w:sz w:val="28"/>
          <w:szCs w:val="28"/>
          <w:shd w:val="clear" w:color="auto" w:fill="FFFFFF"/>
        </w:rPr>
        <w:t>Găgăuzia;</w:t>
      </w:r>
    </w:p>
    <w:p w14:paraId="16615F52" w14:textId="77777777" w:rsidR="008563EB" w:rsidRPr="00376975"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49.1.1.12.</w:t>
      </w:r>
      <w:r w:rsidRPr="008563EB">
        <w:rPr>
          <w:rFonts w:ascii="Times New Roman" w:eastAsia="Times New Roman" w:hAnsi="Times New Roman" w:cs="Times New Roman"/>
          <w:color w:val="auto"/>
          <w:sz w:val="28"/>
          <w:szCs w:val="28"/>
          <w:lang w:bidi="ar-SA"/>
        </w:rPr>
        <w:t xml:space="preserve"> primirea sesizărilor comisiilor autorităților administrației publice locale asupra </w:t>
      </w:r>
      <w:r w:rsidRPr="00376975">
        <w:rPr>
          <w:rFonts w:ascii="Times New Roman" w:eastAsia="Times New Roman" w:hAnsi="Times New Roman" w:cs="Times New Roman"/>
          <w:color w:val="auto"/>
          <w:sz w:val="28"/>
          <w:szCs w:val="28"/>
          <w:lang w:bidi="ar-SA"/>
        </w:rPr>
        <w:t xml:space="preserve">problemelor sociale despre existența violenței </w:t>
      </w:r>
      <w:r w:rsidRPr="00376975">
        <w:rPr>
          <w:rFonts w:ascii="Times New Roman" w:hAnsi="Times New Roman" w:cs="Times New Roman"/>
          <w:color w:val="auto"/>
          <w:sz w:val="28"/>
          <w:szCs w:val="28"/>
          <w:lang w:bidi="ar-SA"/>
        </w:rPr>
        <w:t xml:space="preserve">împotriva femeilor și violenței </w:t>
      </w:r>
      <w:r w:rsidRPr="00376975">
        <w:rPr>
          <w:rFonts w:ascii="Times New Roman" w:eastAsia="Times New Roman" w:hAnsi="Times New Roman" w:cs="Times New Roman"/>
          <w:color w:val="auto"/>
          <w:sz w:val="28"/>
          <w:szCs w:val="28"/>
          <w:lang w:bidi="ar-SA"/>
        </w:rPr>
        <w:t>în familie sau pericolului pentru viața și sănătatea victimei ca urmare aplicării măsurilor de protecție;</w:t>
      </w:r>
    </w:p>
    <w:p w14:paraId="3092782D" w14:textId="4EAAADB7" w:rsidR="008563EB" w:rsidRPr="00376975"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376975">
        <w:rPr>
          <w:rFonts w:ascii="Times New Roman" w:hAnsi="Times New Roman" w:cs="Times New Roman"/>
          <w:sz w:val="28"/>
          <w:szCs w:val="28"/>
        </w:rPr>
        <w:t>49.1.1.13.</w:t>
      </w:r>
      <w:r w:rsidRPr="00376975">
        <w:rPr>
          <w:rFonts w:ascii="Times New Roman" w:eastAsia="Times New Roman" w:hAnsi="Times New Roman" w:cs="Times New Roman"/>
          <w:color w:val="auto"/>
          <w:sz w:val="28"/>
          <w:szCs w:val="28"/>
          <w:lang w:bidi="ar-SA"/>
        </w:rPr>
        <w:t xml:space="preserve"> </w:t>
      </w:r>
      <w:r w:rsidR="00376975" w:rsidRPr="00376975">
        <w:rPr>
          <w:rFonts w:ascii="Times New Roman" w:hAnsi="Times New Roman" w:cs="Times New Roman"/>
          <w:sz w:val="28"/>
          <w:szCs w:val="28"/>
        </w:rPr>
        <w:t>recepționarea informațiilor de la centrele/serviciile de asistență și protecție a victimelor violenței în familie și a copiilor lor, privind serviciile specializate de sprijin oferite victimei, inclusiv mențiunea privind termenul de plasament</w:t>
      </w:r>
      <w:r w:rsidRPr="00376975">
        <w:rPr>
          <w:rFonts w:ascii="Times New Roman" w:eastAsia="Times New Roman" w:hAnsi="Times New Roman" w:cs="Times New Roman"/>
          <w:color w:val="auto"/>
          <w:sz w:val="28"/>
          <w:szCs w:val="28"/>
          <w:lang w:bidi="ar-SA"/>
        </w:rPr>
        <w:t>;</w:t>
      </w:r>
    </w:p>
    <w:p w14:paraId="7E191BD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376975">
        <w:rPr>
          <w:rFonts w:ascii="Times New Roman" w:hAnsi="Times New Roman" w:cs="Times New Roman"/>
          <w:sz w:val="28"/>
          <w:szCs w:val="28"/>
        </w:rPr>
        <w:t>49.1.1.14.</w:t>
      </w:r>
      <w:r w:rsidRPr="00376975">
        <w:rPr>
          <w:rFonts w:ascii="Times New Roman" w:eastAsia="Times New Roman" w:hAnsi="Times New Roman" w:cs="Times New Roman"/>
          <w:color w:val="auto"/>
          <w:sz w:val="28"/>
          <w:szCs w:val="28"/>
          <w:lang w:bidi="ar-SA"/>
        </w:rPr>
        <w:t xml:space="preserve"> primirea sesizărilor din partea Consiliului Național de Asistență Juridică Garantată de Stat</w:t>
      </w:r>
      <w:r w:rsidRPr="008563EB">
        <w:rPr>
          <w:rFonts w:ascii="Times New Roman" w:eastAsia="Times New Roman" w:hAnsi="Times New Roman" w:cs="Times New Roman"/>
          <w:color w:val="auto"/>
          <w:sz w:val="28"/>
          <w:szCs w:val="28"/>
          <w:lang w:bidi="ar-SA"/>
        </w:rPr>
        <w:t>, în cazul în care victima nu s-a adresat inițial la Poliție;</w:t>
      </w:r>
    </w:p>
    <w:p w14:paraId="244E0639"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49.1.1.15.</w:t>
      </w:r>
      <w:r w:rsidRPr="008563EB">
        <w:rPr>
          <w:rFonts w:ascii="Times New Roman" w:eastAsia="Times New Roman" w:hAnsi="Times New Roman" w:cs="Times New Roman"/>
          <w:color w:val="auto"/>
          <w:sz w:val="28"/>
          <w:szCs w:val="28"/>
          <w:lang w:bidi="ar-SA"/>
        </w:rPr>
        <w:t xml:space="preserve"> </w:t>
      </w:r>
      <w:r w:rsidRPr="008563EB">
        <w:rPr>
          <w:rFonts w:ascii="Times New Roman" w:hAnsi="Times New Roman" w:cs="Times New Roman"/>
          <w:sz w:val="28"/>
          <w:szCs w:val="28"/>
        </w:rPr>
        <w:t>recepționarea încheierilor instanțelor de judecată privind admiterea cererii de aplicare a măsurilor de protecție și, respectiv, a ordonanței de protecție sau alte hotărâri judecătorești relevante.</w:t>
      </w:r>
    </w:p>
    <w:p w14:paraId="6051855B"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49.1.2.</w:t>
      </w:r>
      <w:r w:rsidRPr="008563EB">
        <w:rPr>
          <w:rFonts w:ascii="Times New Roman" w:eastAsia="Times New Roman" w:hAnsi="Times New Roman" w:cs="Times New Roman"/>
          <w:i/>
          <w:iCs/>
          <w:color w:val="auto"/>
          <w:sz w:val="28"/>
          <w:szCs w:val="28"/>
          <w:lang w:bidi="ar-SA"/>
        </w:rPr>
        <w:t xml:space="preserve"> </w:t>
      </w:r>
      <w:r w:rsidRPr="008563EB">
        <w:rPr>
          <w:rFonts w:ascii="Times New Roman" w:hAnsi="Times New Roman" w:cs="Times New Roman"/>
          <w:i/>
          <w:iCs/>
          <w:color w:val="auto"/>
          <w:sz w:val="28"/>
          <w:szCs w:val="28"/>
        </w:rPr>
        <w:t>actualizarea datelor</w:t>
      </w:r>
      <w:r w:rsidRPr="008563EB">
        <w:rPr>
          <w:rFonts w:ascii="Times New Roman" w:hAnsi="Times New Roman" w:cs="Times New Roman"/>
          <w:color w:val="auto"/>
          <w:sz w:val="28"/>
          <w:szCs w:val="28"/>
        </w:rPr>
        <w:t xml:space="preserve"> se efectuează la recepționarea informației suplimentare cu referință la sesizarea preluată anterior.</w:t>
      </w:r>
    </w:p>
    <w:p w14:paraId="3275ED4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49.1.3.</w:t>
      </w:r>
      <w:r w:rsidRPr="008563EB">
        <w:rPr>
          <w:i/>
          <w:iCs/>
          <w:sz w:val="28"/>
          <w:szCs w:val="28"/>
        </w:rPr>
        <w:t xml:space="preserve"> scoaterea din evidență</w:t>
      </w:r>
      <w:r w:rsidRPr="008563EB">
        <w:rPr>
          <w:sz w:val="28"/>
          <w:szCs w:val="28"/>
        </w:rPr>
        <w:t xml:space="preserve"> a sesizării (schimbarea statutului) se efectuează la transferarea sesizării din statut activ în cel inactiv, cu transmiterea ulterioară în baza de date de evidență a cauzelor penale, contravenționale, în baza ordonanței procurorului (hotărârii judecătorului) de neîncepere a urmăririi penale ori semnare a încheierii de încetare a controlului sesizării, cu transmiterea în arhivă a sesizărilor înregistrate.</w:t>
      </w:r>
    </w:p>
    <w:p w14:paraId="711D2C0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Pentru obiectul informațional „Cazul de violență împotriva femeilor și violență în familie”, scenariile de bază legate introducerea în evidență, actualizarea datelor și scoaterea din evidență se poate consuma prin interoperabilitate </w:t>
      </w:r>
      <w:bookmarkStart w:id="20" w:name="_Hlk173156886"/>
      <w:r w:rsidRPr="008563EB">
        <w:rPr>
          <w:sz w:val="28"/>
          <w:szCs w:val="28"/>
        </w:rPr>
        <w:t>cu Sistemul informațional automatizat al Serviciului național unic pentru apelurile de urgență 112, Sistemul informațional departamental „</w:t>
      </w:r>
      <w:r w:rsidRPr="008563EB">
        <w:rPr>
          <w:sz w:val="28"/>
          <w:szCs w:val="28"/>
          <w:shd w:val="clear" w:color="auto" w:fill="FFFFFF"/>
        </w:rPr>
        <w:t>Evidența semnalărilor și evenimentelor de ordine publică</w:t>
      </w:r>
      <w:r w:rsidRPr="008563EB">
        <w:rPr>
          <w:sz w:val="28"/>
          <w:szCs w:val="28"/>
        </w:rPr>
        <w:t>”, Sistemul informațional automatizat „Registrul informației criminalistice și criminologice”</w:t>
      </w:r>
      <w:bookmarkEnd w:id="20"/>
      <w:r w:rsidRPr="008563EB">
        <w:rPr>
          <w:sz w:val="28"/>
          <w:szCs w:val="28"/>
        </w:rPr>
        <w:t xml:space="preserve">, </w:t>
      </w:r>
      <w:r w:rsidRPr="008563EB">
        <w:rPr>
          <w:sz w:val="28"/>
          <w:szCs w:val="28"/>
          <w:lang w:bidi="ro-RO"/>
        </w:rPr>
        <w:t xml:space="preserve">Sistemul informațional automatizat de evidență a contravențiilor, a cauzelor contravenționale și a persoanelor care au săvârșit contravenții, Sistemul informațional „e-Dosar: Gestiune electronică a cauzelor penale/contravenționale, </w:t>
      </w:r>
      <w:r w:rsidRPr="008563EB">
        <w:rPr>
          <w:sz w:val="28"/>
          <w:szCs w:val="28"/>
        </w:rPr>
        <w:t>Sistemul informațional judiciar prin componenta „</w:t>
      </w:r>
      <w:r w:rsidRPr="008563EB">
        <w:rPr>
          <w:sz w:val="28"/>
          <w:szCs w:val="28"/>
          <w:shd w:val="clear" w:color="auto" w:fill="FFFFFF"/>
        </w:rPr>
        <w:t>Programul integrat de gestionare a dosarelor” și alte sisteme cu care inter-operează SI „Registrul agresorilor”.</w:t>
      </w:r>
    </w:p>
    <w:p w14:paraId="072F54A7"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49.2. pentru obiectul informațional „Agresor”</w:t>
      </w:r>
      <w:r w:rsidRPr="008563EB">
        <w:rPr>
          <w:rFonts w:ascii="Times New Roman" w:hAnsi="Times New Roman" w:cs="Times New Roman"/>
          <w:color w:val="auto"/>
          <w:sz w:val="28"/>
          <w:szCs w:val="28"/>
        </w:rPr>
        <w:t>:</w:t>
      </w:r>
    </w:p>
    <w:p w14:paraId="3DCF360D"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rPr>
        <w:t>49.2.1.</w:t>
      </w:r>
      <w:r w:rsidRPr="008563EB">
        <w:rPr>
          <w:rFonts w:ascii="Times New Roman" w:hAnsi="Times New Roman" w:cs="Times New Roman"/>
          <w:i/>
          <w:iCs/>
          <w:color w:val="auto"/>
          <w:sz w:val="28"/>
          <w:szCs w:val="28"/>
        </w:rPr>
        <w:t xml:space="preserve"> introducerea inițială</w:t>
      </w:r>
      <w:r w:rsidRPr="008563EB">
        <w:rPr>
          <w:rFonts w:ascii="Times New Roman" w:hAnsi="Times New Roman" w:cs="Times New Roman"/>
          <w:color w:val="auto"/>
          <w:sz w:val="28"/>
          <w:szCs w:val="28"/>
        </w:rPr>
        <w:t xml:space="preserve"> se efectuează la:</w:t>
      </w:r>
    </w:p>
    <w:p w14:paraId="5159711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 xml:space="preserve">49.2.1.1. înregistrarea cazului de violență împotriva femeilor și violență în familie prevăzut la grupa scenariilor care fac obiectul informațional „Cazul de violență împotriva femeilor și violență în familie”; </w:t>
      </w:r>
    </w:p>
    <w:p w14:paraId="6F53FCB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49.2.1.2. pornirea urmăririi penale pentru infracțiunile prevăzute la pct. 10.1.2 </w:t>
      </w:r>
      <w:r w:rsidRPr="008563EB">
        <w:rPr>
          <w:sz w:val="28"/>
          <w:szCs w:val="28"/>
          <w:shd w:val="clear" w:color="auto" w:fill="FFFFFF"/>
        </w:rPr>
        <w:t>din prezentul Concept</w:t>
      </w:r>
      <w:r w:rsidRPr="008563EB">
        <w:rPr>
          <w:sz w:val="28"/>
          <w:szCs w:val="28"/>
        </w:rPr>
        <w:t>;</w:t>
      </w:r>
    </w:p>
    <w:p w14:paraId="0413846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49.2.1.3. întocmirea procesului-verbal cu privire la contravenție pentru contravențiile prevăzute la pct. 10.1.3. </w:t>
      </w:r>
      <w:r w:rsidRPr="008563EB">
        <w:rPr>
          <w:sz w:val="28"/>
          <w:szCs w:val="28"/>
          <w:shd w:val="clear" w:color="auto" w:fill="FFFFFF"/>
        </w:rPr>
        <w:t>din prezentul Concept</w:t>
      </w:r>
      <w:r w:rsidRPr="008563EB">
        <w:rPr>
          <w:sz w:val="28"/>
          <w:szCs w:val="28"/>
        </w:rPr>
        <w:t>;</w:t>
      </w:r>
    </w:p>
    <w:p w14:paraId="7BCC120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49.2.1.4. emiterea ordinului de restricție de urgență;</w:t>
      </w:r>
    </w:p>
    <w:p w14:paraId="5EDD6F5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49.2.1.5. adoptarea deciziei instanțelor de judecată.</w:t>
      </w:r>
    </w:p>
    <w:p w14:paraId="7006195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49.2.2</w:t>
      </w:r>
      <w:r w:rsidRPr="008563EB">
        <w:rPr>
          <w:i/>
          <w:iCs/>
          <w:sz w:val="28"/>
          <w:szCs w:val="28"/>
        </w:rPr>
        <w:t xml:space="preserve"> actualizarea datelor</w:t>
      </w:r>
      <w:r w:rsidRPr="008563EB">
        <w:rPr>
          <w:sz w:val="28"/>
          <w:szCs w:val="28"/>
        </w:rPr>
        <w:t xml:space="preserve"> se efectuează la recepționarea informației suplimentare despre persoanele implicate într-o situație care face obiectul informațional;</w:t>
      </w:r>
    </w:p>
    <w:p w14:paraId="35067D7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49.2.3.</w:t>
      </w:r>
      <w:r w:rsidRPr="008563EB">
        <w:rPr>
          <w:i/>
          <w:iCs/>
          <w:sz w:val="28"/>
          <w:szCs w:val="28"/>
        </w:rPr>
        <w:t xml:space="preserve"> scoaterea din evidență</w:t>
      </w:r>
      <w:r w:rsidRPr="008563EB">
        <w:rPr>
          <w:sz w:val="28"/>
          <w:szCs w:val="28"/>
        </w:rPr>
        <w:t xml:space="preserve"> se efectuează în cazul:</w:t>
      </w:r>
    </w:p>
    <w:p w14:paraId="5508F37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49.2.3.1. stabilirii faptului că datele introduse inițial cu privire la agresor sunt eronate;</w:t>
      </w:r>
    </w:p>
    <w:p w14:paraId="5370C18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49.2.3.2.</w:t>
      </w:r>
      <w:r w:rsidRPr="008563EB">
        <w:rPr>
          <w:sz w:val="28"/>
          <w:szCs w:val="28"/>
          <w:shd w:val="clear" w:color="auto" w:fill="FFFFFF"/>
        </w:rPr>
        <w:t xml:space="preserve"> </w:t>
      </w:r>
      <w:r w:rsidRPr="008563EB">
        <w:rPr>
          <w:sz w:val="28"/>
          <w:szCs w:val="28"/>
        </w:rPr>
        <w:t>adoptării deciziei cu privire la scoaterea din evidența specială;</w:t>
      </w:r>
    </w:p>
    <w:p w14:paraId="27BDDCD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49.2.3.3.</w:t>
      </w:r>
      <w:r w:rsidRPr="008563EB">
        <w:rPr>
          <w:sz w:val="28"/>
          <w:szCs w:val="28"/>
          <w:shd w:val="clear" w:color="auto" w:fill="FFFFFF"/>
        </w:rPr>
        <w:t xml:space="preserve"> </w:t>
      </w:r>
      <w:r w:rsidRPr="008563EB">
        <w:rPr>
          <w:sz w:val="28"/>
          <w:szCs w:val="28"/>
        </w:rPr>
        <w:t>decesului sau recunoașterii de către instanța de judecată a decesului persoanei;</w:t>
      </w:r>
    </w:p>
    <w:p w14:paraId="39CF15A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49.2.3.4. clasării cauzei penale pe motiv de reabilitare;</w:t>
      </w:r>
    </w:p>
    <w:p w14:paraId="587E7BD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49.2.3.5. încetării procesului contravențional.</w:t>
      </w:r>
    </w:p>
    <w:p w14:paraId="0760B3B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Pentru obiectul informațional „Agresor”, scenariile de bază legate introducerea în evidență, actualizarea datelor și scoaterea din evidență se poate consuma prin interoperabilitate cu Sistemul informațional automatizat „Registrul de stat al populației”, Sistemul informațional automatizat „Registrul informației criminalistice și criminologice”, </w:t>
      </w:r>
      <w:r w:rsidRPr="008563EB">
        <w:rPr>
          <w:sz w:val="28"/>
          <w:szCs w:val="28"/>
          <w:lang w:bidi="ro-RO"/>
        </w:rPr>
        <w:t xml:space="preserve">Sistemul informațional automatizat de evidență a contravențiilor, a cauzelor contravenționale și a persoanelor care au săvârșit contravenții, Sistemul informațional „e-Dosar: Gestiune electronică a cauzelor penale/contravenționale, </w:t>
      </w:r>
      <w:r w:rsidRPr="008563EB">
        <w:rPr>
          <w:sz w:val="28"/>
          <w:szCs w:val="28"/>
        </w:rPr>
        <w:t>Sistemul informațional judiciar prin componenta „</w:t>
      </w:r>
      <w:r w:rsidRPr="008563EB">
        <w:rPr>
          <w:sz w:val="28"/>
          <w:szCs w:val="28"/>
          <w:shd w:val="clear" w:color="auto" w:fill="FFFFFF"/>
        </w:rPr>
        <w:t>Programul integrat de gestionare a dosarelor” și alte sisteme cu care inter-operează SI „Registrul agresorilor”.</w:t>
      </w:r>
    </w:p>
    <w:p w14:paraId="23DBC641" w14:textId="3B31FF4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 xml:space="preserve">49.3. pentru obiectul informațional </w:t>
      </w:r>
      <w:r w:rsidR="00400CA6" w:rsidRPr="008563EB">
        <w:rPr>
          <w:rFonts w:ascii="Times New Roman" w:eastAsia="Times New Roman" w:hAnsi="Times New Roman" w:cs="Times New Roman"/>
          <w:color w:val="auto"/>
          <w:sz w:val="28"/>
          <w:szCs w:val="28"/>
          <w:lang w:bidi="ar-SA"/>
        </w:rPr>
        <w:t xml:space="preserve">„Victima violenței </w:t>
      </w:r>
      <w:r w:rsidR="00400CA6">
        <w:rPr>
          <w:rFonts w:ascii="Times New Roman" w:eastAsia="Times New Roman" w:hAnsi="Times New Roman" w:cs="Times New Roman"/>
          <w:color w:val="auto"/>
          <w:sz w:val="28"/>
          <w:szCs w:val="28"/>
          <w:lang w:bidi="ar-SA"/>
        </w:rPr>
        <w:t xml:space="preserve">împotriva femeilor și/sau violenței în </w:t>
      </w:r>
      <w:r w:rsidR="00400CA6" w:rsidRPr="008563EB">
        <w:rPr>
          <w:rFonts w:ascii="Times New Roman" w:eastAsia="Times New Roman" w:hAnsi="Times New Roman" w:cs="Times New Roman"/>
          <w:color w:val="auto"/>
          <w:sz w:val="28"/>
          <w:szCs w:val="28"/>
          <w:lang w:bidi="ar-SA"/>
        </w:rPr>
        <w:t>familie”</w:t>
      </w:r>
      <w:r w:rsidRPr="008563EB">
        <w:rPr>
          <w:rFonts w:ascii="Times New Roman" w:hAnsi="Times New Roman" w:cs="Times New Roman"/>
          <w:color w:val="auto"/>
          <w:sz w:val="28"/>
          <w:szCs w:val="28"/>
        </w:rPr>
        <w:t>:</w:t>
      </w:r>
    </w:p>
    <w:p w14:paraId="415183BB"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rPr>
        <w:t>49.3.1.</w:t>
      </w:r>
      <w:r w:rsidRPr="008563EB">
        <w:rPr>
          <w:rFonts w:ascii="Times New Roman" w:hAnsi="Times New Roman" w:cs="Times New Roman"/>
          <w:i/>
          <w:iCs/>
          <w:color w:val="auto"/>
          <w:sz w:val="28"/>
          <w:szCs w:val="28"/>
        </w:rPr>
        <w:t xml:space="preserve"> introducerea inițială</w:t>
      </w:r>
      <w:r w:rsidRPr="008563EB">
        <w:rPr>
          <w:rFonts w:ascii="Times New Roman" w:hAnsi="Times New Roman" w:cs="Times New Roman"/>
          <w:color w:val="auto"/>
          <w:sz w:val="28"/>
          <w:szCs w:val="28"/>
        </w:rPr>
        <w:t xml:space="preserve"> se efectuează la:</w:t>
      </w:r>
    </w:p>
    <w:p w14:paraId="6F3767C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49.3.1.1. orice sesizare, în care există o bănuială rezonabilă că persoana (adultă/copil) a fost supusă actelor de violență în familie</w:t>
      </w:r>
    </w:p>
    <w:p w14:paraId="3B957578" w14:textId="77777777" w:rsidR="008563EB" w:rsidRPr="008563EB" w:rsidRDefault="008563EB" w:rsidP="008563EB">
      <w:pPr>
        <w:pStyle w:val="11"/>
        <w:ind w:firstLine="709"/>
        <w:jc w:val="both"/>
        <w:rPr>
          <w:lang w:val="ro-RO"/>
        </w:rPr>
      </w:pPr>
      <w:r w:rsidRPr="008563EB">
        <w:rPr>
          <w:lang w:val="ro-RO"/>
        </w:rPr>
        <w:t>49.3.1.2. acordarea asistenței specializate:</w:t>
      </w:r>
    </w:p>
    <w:p w14:paraId="6FC84259" w14:textId="77777777" w:rsidR="008563EB" w:rsidRPr="008563EB" w:rsidRDefault="008563EB" w:rsidP="008563EB">
      <w:pPr>
        <w:pStyle w:val="11"/>
        <w:ind w:firstLine="709"/>
        <w:jc w:val="both"/>
        <w:rPr>
          <w:lang w:val="ro-RO"/>
        </w:rPr>
      </w:pPr>
      <w:r w:rsidRPr="008563EB">
        <w:rPr>
          <w:lang w:val="ro-RO"/>
        </w:rPr>
        <w:t>49.3.1.2.1. asistența juridică garantată de stat;</w:t>
      </w:r>
    </w:p>
    <w:p w14:paraId="70A654A7" w14:textId="77777777" w:rsidR="008563EB" w:rsidRPr="008563EB" w:rsidRDefault="008563EB" w:rsidP="008563EB">
      <w:pPr>
        <w:pStyle w:val="11"/>
        <w:ind w:firstLine="709"/>
        <w:jc w:val="both"/>
        <w:rPr>
          <w:lang w:val="ro-RO"/>
        </w:rPr>
      </w:pPr>
      <w:r w:rsidRPr="008563EB">
        <w:rPr>
          <w:lang w:val="ro-RO"/>
        </w:rPr>
        <w:t>49.3.1.2.2. asistența socială;</w:t>
      </w:r>
    </w:p>
    <w:p w14:paraId="380A827B" w14:textId="77777777" w:rsidR="008563EB" w:rsidRPr="008563EB" w:rsidRDefault="008563EB" w:rsidP="008563EB">
      <w:pPr>
        <w:pStyle w:val="11"/>
        <w:ind w:firstLine="709"/>
        <w:jc w:val="both"/>
        <w:rPr>
          <w:lang w:val="ro-RO"/>
        </w:rPr>
      </w:pPr>
      <w:r w:rsidRPr="008563EB">
        <w:rPr>
          <w:lang w:val="ro-RO"/>
        </w:rPr>
        <w:t>49.3.1.2.3. asistența medicală;</w:t>
      </w:r>
    </w:p>
    <w:p w14:paraId="063C6D3F" w14:textId="77777777" w:rsidR="008563EB" w:rsidRPr="008563EB" w:rsidRDefault="008563EB" w:rsidP="008563EB">
      <w:pPr>
        <w:pStyle w:val="11"/>
        <w:ind w:firstLine="709"/>
        <w:jc w:val="both"/>
        <w:rPr>
          <w:lang w:val="ro-RO"/>
        </w:rPr>
      </w:pPr>
      <w:r w:rsidRPr="008563EB">
        <w:rPr>
          <w:lang w:val="ro-RO"/>
        </w:rPr>
        <w:t>49.3.1.2.4. asistența psihologică;</w:t>
      </w:r>
    </w:p>
    <w:p w14:paraId="5737C514" w14:textId="77777777" w:rsidR="008563EB" w:rsidRPr="008563EB" w:rsidRDefault="008563EB" w:rsidP="008563EB">
      <w:pPr>
        <w:pStyle w:val="11"/>
        <w:ind w:firstLine="709"/>
        <w:jc w:val="both"/>
        <w:rPr>
          <w:lang w:val="ro-RO"/>
        </w:rPr>
      </w:pPr>
      <w:r w:rsidRPr="008563EB">
        <w:rPr>
          <w:lang w:val="ro-RO"/>
        </w:rPr>
        <w:t>49.3.1.2.5. plasament/consiliere.</w:t>
      </w:r>
    </w:p>
    <w:p w14:paraId="11907D24" w14:textId="77777777" w:rsidR="008563EB" w:rsidRPr="008563EB" w:rsidRDefault="008563EB" w:rsidP="008563EB">
      <w:pPr>
        <w:pStyle w:val="11"/>
        <w:ind w:firstLine="709"/>
        <w:jc w:val="both"/>
        <w:rPr>
          <w:lang w:val="ro-RO"/>
        </w:rPr>
      </w:pPr>
      <w:r w:rsidRPr="008563EB">
        <w:rPr>
          <w:lang w:val="ro-RO"/>
        </w:rPr>
        <w:t>49.3.1.3. aplicarea măsurilor de protecție prin ordonanța de protecție emisă de către instanța de judecată,</w:t>
      </w:r>
    </w:p>
    <w:p w14:paraId="6F1D7EA1" w14:textId="77777777" w:rsidR="008563EB" w:rsidRPr="008563EB" w:rsidRDefault="008563EB" w:rsidP="008563EB">
      <w:pPr>
        <w:pStyle w:val="11"/>
        <w:ind w:firstLine="709"/>
        <w:jc w:val="both"/>
        <w:rPr>
          <w:lang w:val="ro-RO"/>
        </w:rPr>
      </w:pPr>
      <w:r w:rsidRPr="008563EB">
        <w:rPr>
          <w:lang w:val="ro-RO"/>
        </w:rPr>
        <w:t>49.3.1.4. la acordarea protecției provizorie prin  ordinul de restricție de urgență.</w:t>
      </w:r>
    </w:p>
    <w:p w14:paraId="598FDB4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49.3.2.</w:t>
      </w:r>
      <w:r w:rsidRPr="008563EB">
        <w:rPr>
          <w:i/>
          <w:iCs/>
          <w:sz w:val="28"/>
          <w:szCs w:val="28"/>
        </w:rPr>
        <w:t xml:space="preserve"> actualizarea datelor</w:t>
      </w:r>
      <w:r w:rsidRPr="008563EB">
        <w:rPr>
          <w:sz w:val="28"/>
          <w:szCs w:val="28"/>
        </w:rPr>
        <w:t xml:space="preserve"> se efectuează la recepționarea informației suplimentare despre persoanele implicate într-o situație care face obiectul informațional;</w:t>
      </w:r>
    </w:p>
    <w:p w14:paraId="7EDCF9B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49.3.3.</w:t>
      </w:r>
      <w:r w:rsidRPr="008563EB">
        <w:rPr>
          <w:i/>
          <w:iCs/>
          <w:sz w:val="28"/>
          <w:szCs w:val="28"/>
        </w:rPr>
        <w:t xml:space="preserve"> scoaterea din evidență</w:t>
      </w:r>
      <w:r w:rsidRPr="008563EB">
        <w:rPr>
          <w:sz w:val="28"/>
          <w:szCs w:val="28"/>
        </w:rPr>
        <w:t xml:space="preserve"> se efectuează în cazul:</w:t>
      </w:r>
    </w:p>
    <w:p w14:paraId="7E645B5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49.3.3.1. stabilirii faptului că datele introduse inițial cu privire la victima violenței în familie sunt eronate;</w:t>
      </w:r>
    </w:p>
    <w:p w14:paraId="6B10D046"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49.3.3.2.</w:t>
      </w:r>
      <w:r w:rsidRPr="008563EB">
        <w:rPr>
          <w:sz w:val="28"/>
          <w:szCs w:val="28"/>
          <w:shd w:val="clear" w:color="auto" w:fill="FFFFFF"/>
        </w:rPr>
        <w:t xml:space="preserve"> </w:t>
      </w:r>
      <w:r w:rsidRPr="008563EB">
        <w:rPr>
          <w:sz w:val="28"/>
          <w:szCs w:val="28"/>
        </w:rPr>
        <w:t>adoptării deciziei cu privire la radierea din evidență;</w:t>
      </w:r>
    </w:p>
    <w:p w14:paraId="7F130C2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49.3.3.3.</w:t>
      </w:r>
      <w:r w:rsidRPr="008563EB">
        <w:rPr>
          <w:sz w:val="28"/>
          <w:szCs w:val="28"/>
          <w:shd w:val="clear" w:color="auto" w:fill="FFFFFF"/>
        </w:rPr>
        <w:t xml:space="preserve"> </w:t>
      </w:r>
      <w:r w:rsidRPr="008563EB">
        <w:rPr>
          <w:sz w:val="28"/>
          <w:szCs w:val="28"/>
        </w:rPr>
        <w:t>decesului sau recunoașterii de către instanța de judecată a decesului persoanei;</w:t>
      </w:r>
    </w:p>
    <w:p w14:paraId="18C5543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49.3.3.4. clasării cauzei penale;</w:t>
      </w:r>
    </w:p>
    <w:p w14:paraId="653B753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49.3.3.5. încetării procesului contravențional.</w:t>
      </w:r>
    </w:p>
    <w:p w14:paraId="350C1579" w14:textId="110AF7B2"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Pentru obiectul informațional </w:t>
      </w:r>
      <w:r w:rsidR="00400CA6" w:rsidRPr="008563EB">
        <w:rPr>
          <w:sz w:val="28"/>
          <w:szCs w:val="28"/>
        </w:rPr>
        <w:t xml:space="preserve">„Victima violenței </w:t>
      </w:r>
      <w:r w:rsidR="00400CA6">
        <w:rPr>
          <w:sz w:val="28"/>
          <w:szCs w:val="28"/>
        </w:rPr>
        <w:t xml:space="preserve">împotriva femeilor și/sau violenței în </w:t>
      </w:r>
      <w:r w:rsidR="00400CA6" w:rsidRPr="008563EB">
        <w:rPr>
          <w:sz w:val="28"/>
          <w:szCs w:val="28"/>
        </w:rPr>
        <w:t>familie”</w:t>
      </w:r>
      <w:r w:rsidRPr="008563EB">
        <w:rPr>
          <w:sz w:val="28"/>
          <w:szCs w:val="28"/>
        </w:rPr>
        <w:t xml:space="preserve">, scenariile de bază legate introducerea în evidență, actualizarea datelor și scoaterea din evidență se poate consuma prin interoperabilitate cu Sistemul informațional automatizat „Registrul de stat al populației”, Sistemul informațional automatizat „Registrul informației criminalistice și criminologice”, </w:t>
      </w:r>
      <w:r w:rsidRPr="008563EB">
        <w:rPr>
          <w:sz w:val="28"/>
          <w:szCs w:val="28"/>
          <w:lang w:bidi="ro-RO"/>
        </w:rPr>
        <w:t xml:space="preserve">Sistemul informațional automatizat de evidență a contravențiilor, a cauzelor contravenționale și a persoanelor care au săvârșit contravenții, Sistemul informațional „e-Dosar: Gestiune electronică a cauzelor penale/contravenționale, </w:t>
      </w:r>
      <w:r w:rsidRPr="008563EB">
        <w:rPr>
          <w:sz w:val="28"/>
          <w:szCs w:val="28"/>
        </w:rPr>
        <w:t>Sistemul informațional judiciar prin componenta „</w:t>
      </w:r>
      <w:r w:rsidRPr="008563EB">
        <w:rPr>
          <w:sz w:val="28"/>
          <w:szCs w:val="28"/>
          <w:shd w:val="clear" w:color="auto" w:fill="FFFFFF"/>
        </w:rPr>
        <w:t>Programul integrat de gestionare a dosarelor” și alte sisteme cu care inter-operează SI „Registrul agresorilor”.</w:t>
      </w:r>
    </w:p>
    <w:p w14:paraId="2BA084A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49.4. pentru obiectului informațional „Măsurile de protecție”:</w:t>
      </w:r>
    </w:p>
    <w:p w14:paraId="480E796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49.4.1. </w:t>
      </w:r>
      <w:r w:rsidRPr="008563EB">
        <w:rPr>
          <w:i/>
          <w:iCs/>
          <w:sz w:val="28"/>
          <w:szCs w:val="28"/>
        </w:rPr>
        <w:t>introducerea în evidență primară</w:t>
      </w:r>
      <w:r w:rsidRPr="008563EB">
        <w:rPr>
          <w:sz w:val="28"/>
          <w:szCs w:val="28"/>
        </w:rPr>
        <w:t xml:space="preserve"> se efectuează la:</w:t>
      </w:r>
    </w:p>
    <w:p w14:paraId="6E551440"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hAnsi="Times New Roman" w:cs="Times New Roman"/>
          <w:sz w:val="28"/>
          <w:szCs w:val="28"/>
        </w:rPr>
        <w:t>49.4.1.1.</w:t>
      </w:r>
      <w:r w:rsidRPr="008563EB">
        <w:rPr>
          <w:rFonts w:ascii="Times New Roman" w:hAnsi="Times New Roman" w:cs="Times New Roman"/>
          <w:color w:val="auto"/>
          <w:sz w:val="28"/>
          <w:szCs w:val="28"/>
        </w:rPr>
        <w:t xml:space="preserve"> întocmirea chestionarului de constatare și evaluare a riscurilor în cazurile de violență </w:t>
      </w:r>
      <w:r w:rsidRPr="008563EB">
        <w:rPr>
          <w:rFonts w:ascii="Times New Roman" w:hAnsi="Times New Roman" w:cs="Times New Roman"/>
          <w:color w:val="auto"/>
          <w:sz w:val="28"/>
          <w:szCs w:val="28"/>
          <w:lang w:bidi="ar-SA"/>
        </w:rPr>
        <w:t xml:space="preserve">împotriva femeilor și violență </w:t>
      </w:r>
      <w:r w:rsidRPr="008563EB">
        <w:rPr>
          <w:rFonts w:ascii="Times New Roman" w:hAnsi="Times New Roman" w:cs="Times New Roman"/>
          <w:color w:val="auto"/>
          <w:sz w:val="28"/>
          <w:szCs w:val="28"/>
        </w:rPr>
        <w:t>în familie;</w:t>
      </w:r>
    </w:p>
    <w:p w14:paraId="50F6CA4B"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49.4.1.2.</w:t>
      </w:r>
      <w:r w:rsidRPr="008563EB">
        <w:rPr>
          <w:rFonts w:ascii="Times New Roman" w:hAnsi="Times New Roman" w:cs="Times New Roman"/>
          <w:color w:val="auto"/>
          <w:sz w:val="28"/>
          <w:szCs w:val="28"/>
        </w:rPr>
        <w:t xml:space="preserve"> aplicarea </w:t>
      </w:r>
      <w:r w:rsidRPr="008563EB">
        <w:rPr>
          <w:rFonts w:ascii="Times New Roman" w:eastAsia="Times New Roman" w:hAnsi="Times New Roman" w:cs="Times New Roman"/>
          <w:color w:val="auto"/>
          <w:sz w:val="28"/>
          <w:szCs w:val="28"/>
          <w:lang w:bidi="ar-SA"/>
        </w:rPr>
        <w:t>instrumentului de evaluare a letalității;</w:t>
      </w:r>
    </w:p>
    <w:p w14:paraId="26BB8094"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49.4.1.3.</w:t>
      </w:r>
      <w:r w:rsidRPr="008563EB">
        <w:rPr>
          <w:rFonts w:ascii="Times New Roman" w:eastAsia="Times New Roman" w:hAnsi="Times New Roman" w:cs="Times New Roman"/>
          <w:color w:val="auto"/>
          <w:sz w:val="28"/>
          <w:szCs w:val="28"/>
          <w:lang w:bidi="ar-SA"/>
        </w:rPr>
        <w:t xml:space="preserve"> la emiterea ordinului de restricție de urgență;</w:t>
      </w:r>
    </w:p>
    <w:p w14:paraId="024085BC"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eastAsia="Times New Roman" w:hAnsi="Times New Roman" w:cs="Times New Roman"/>
          <w:color w:val="auto"/>
          <w:sz w:val="28"/>
          <w:szCs w:val="28"/>
          <w:lang w:bidi="ar-SA"/>
        </w:rPr>
        <w:t>49.4.1.4. la eliberarea ordonanței de protecție de către instanța de judecată.</w:t>
      </w:r>
    </w:p>
    <w:p w14:paraId="00573A3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49.4.2. </w:t>
      </w:r>
      <w:r w:rsidRPr="008563EB">
        <w:rPr>
          <w:i/>
          <w:iCs/>
          <w:sz w:val="28"/>
          <w:szCs w:val="28"/>
        </w:rPr>
        <w:t>actualizarea informației</w:t>
      </w:r>
      <w:r w:rsidRPr="008563EB">
        <w:rPr>
          <w:sz w:val="28"/>
          <w:szCs w:val="28"/>
        </w:rPr>
        <w:t xml:space="preserve"> se efectuează la:</w:t>
      </w:r>
    </w:p>
    <w:p w14:paraId="2D611D4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49.4.2.1. emiterea deciziei de către instanța de judecată, ca urmare a căilor de atac;</w:t>
      </w:r>
    </w:p>
    <w:p w14:paraId="01AE3B8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49.4.2.2. ordinului de restricție de urgență repetat;</w:t>
      </w:r>
    </w:p>
    <w:p w14:paraId="142F9AB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49.4.2.3. eschivarea de la executare sau neexecutarea măsurilor aplicate prin ordinul de restricție de urgență sau prin ordonanța de protecție;</w:t>
      </w:r>
    </w:p>
    <w:p w14:paraId="014E458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49.4.2.4. încetarea acțiunii ordinului de restricție odată cu aplicarea măsurilor de protecție stabilite de instanța de judecată;</w:t>
      </w:r>
    </w:p>
    <w:p w14:paraId="32CF2D7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49.4.2.5. prelungirea ordonanței de protecție.</w:t>
      </w:r>
    </w:p>
    <w:p w14:paraId="511099C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49.4.3. </w:t>
      </w:r>
      <w:r w:rsidRPr="008563EB">
        <w:rPr>
          <w:i/>
          <w:iCs/>
          <w:sz w:val="28"/>
          <w:szCs w:val="28"/>
        </w:rPr>
        <w:t>scoaterea din evidență și transferarea în arhivă</w:t>
      </w:r>
      <w:r w:rsidRPr="008563EB">
        <w:rPr>
          <w:sz w:val="28"/>
          <w:szCs w:val="28"/>
        </w:rPr>
        <w:t xml:space="preserve"> a datelor despre măsurile de protecție se efectuează la:</w:t>
      </w:r>
    </w:p>
    <w:p w14:paraId="04E95C2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49.4.3.1. încetarea perioadei de acțiune a măsurilor de protecție;</w:t>
      </w:r>
    </w:p>
    <w:p w14:paraId="0781EE8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49.4.3.2. actul emis a fost anulat în instanța de judecată;</w:t>
      </w:r>
    </w:p>
    <w:p w14:paraId="1EA8BC7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49.4.3.3. expirarea perioadei de acțiune.</w:t>
      </w:r>
    </w:p>
    <w:p w14:paraId="4A53BC2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 xml:space="preserve">50. </w:t>
      </w:r>
      <w:r w:rsidRPr="008563EB">
        <w:rPr>
          <w:sz w:val="28"/>
          <w:szCs w:val="28"/>
        </w:rPr>
        <w:t>Datele SI „Registrul agresorilor” reprezintă o totalitate a atributelor obiectelor informaționale și includ:</w:t>
      </w:r>
    </w:p>
    <w:p w14:paraId="096645F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50.1. date despre cazul de violență împotriva femeilor și violență în familie:</w:t>
      </w:r>
    </w:p>
    <w:p w14:paraId="3395E83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50.1.1. numărul de înregistrare a sesizării despre violența împotriva femeilor și violența în familie;</w:t>
      </w:r>
    </w:p>
    <w:p w14:paraId="18FB8D7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50.1.2. data și timpul înregistrării;</w:t>
      </w:r>
    </w:p>
    <w:p w14:paraId="056F844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50.1.3. unde a fost înregistrată (Registrul 1, 2 etc.);</w:t>
      </w:r>
    </w:p>
    <w:p w14:paraId="22331E9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50.1.4. codul organului teritorial din subordinea MAI care a înregistrat sesizarea;</w:t>
      </w:r>
    </w:p>
    <w:p w14:paraId="1E287B0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50.1.5. data, ora și locul comiterii faptei;</w:t>
      </w:r>
    </w:p>
    <w:p w14:paraId="12050AB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50.1.6. datele despre subiecții violenței împotriva femeilor și violenței în familie (victima/agresor, nume, prenume, data nașterii, datele de contact și adresa de domiciliu, telefon);</w:t>
      </w:r>
    </w:p>
    <w:p w14:paraId="667917B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50.1.7. descrierea succintă a cazului (fabula);</w:t>
      </w:r>
    </w:p>
    <w:p w14:paraId="4E90F19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50.1.8. conexarea cu alte sesizări/semnalări;</w:t>
      </w:r>
    </w:p>
    <w:p w14:paraId="2991540C" w14:textId="13ADF193"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50.1.9. </w:t>
      </w:r>
      <w:r w:rsidR="005C2575">
        <w:rPr>
          <w:sz w:val="28"/>
          <w:szCs w:val="28"/>
        </w:rPr>
        <w:t xml:space="preserve">informația </w:t>
      </w:r>
      <w:r w:rsidRPr="008563EB">
        <w:rPr>
          <w:sz w:val="28"/>
          <w:szCs w:val="28"/>
        </w:rPr>
        <w:t xml:space="preserve">privind asistența acordată victimei în procesul </w:t>
      </w:r>
      <w:r w:rsidR="00644298">
        <w:rPr>
          <w:sz w:val="28"/>
          <w:szCs w:val="28"/>
        </w:rPr>
        <w:t>managementului de caz</w:t>
      </w:r>
      <w:r w:rsidRPr="008563EB">
        <w:rPr>
          <w:sz w:val="28"/>
          <w:szCs w:val="28"/>
        </w:rPr>
        <w:t>;</w:t>
      </w:r>
    </w:p>
    <w:p w14:paraId="4752258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50.1.10. statutul examinării sesizării;</w:t>
      </w:r>
    </w:p>
    <w:p w14:paraId="3577803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50.1.11. încadrarea juridică penală/contravențională;</w:t>
      </w:r>
    </w:p>
    <w:p w14:paraId="447EB0B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50.1.12. decizia adoptată;</w:t>
      </w:r>
    </w:p>
    <w:p w14:paraId="4B4D7A06"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50.1.13. măsurile de protecție aplicate prin ordonanța de protecție;</w:t>
      </w:r>
    </w:p>
    <w:p w14:paraId="764F1E7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50.1.14. alte decizii cu caracter de consiliere, tratament sau de constrângere emise.</w:t>
      </w:r>
    </w:p>
    <w:p w14:paraId="5450460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Pentru obiectul informațional „Cazul de violență împotriva femeilor și violență în familie”, se păstrează datele de identificare împrumutate din Sistemul informațional automatizat al Serviciului național unic pentru apelurile de urgență 112, Sistemul informațional departamental „</w:t>
      </w:r>
      <w:r w:rsidRPr="008563EB">
        <w:rPr>
          <w:sz w:val="28"/>
          <w:szCs w:val="28"/>
          <w:shd w:val="clear" w:color="auto" w:fill="FFFFFF"/>
        </w:rPr>
        <w:t>Evidența semnalărilor și evenimentelor de ordine publică</w:t>
      </w:r>
      <w:r w:rsidRPr="008563EB">
        <w:rPr>
          <w:sz w:val="28"/>
          <w:szCs w:val="28"/>
        </w:rPr>
        <w:t xml:space="preserve">”, Sistemul informațional automatizat „Registrul informației criminalistice și criminologice”, </w:t>
      </w:r>
      <w:r w:rsidRPr="008563EB">
        <w:rPr>
          <w:sz w:val="28"/>
          <w:szCs w:val="28"/>
          <w:lang w:bidi="ro-RO"/>
        </w:rPr>
        <w:t xml:space="preserve">Sistemul informațional automatizat de evidență a contravențiilor, a cauzelor contravenționale și a persoanelor care au săvârșit contravenții, Sistemul informațional „e-Dosar: Gestiune electronică a cauzelor penale/contravenționale, </w:t>
      </w:r>
      <w:r w:rsidRPr="008563EB">
        <w:rPr>
          <w:sz w:val="28"/>
          <w:szCs w:val="28"/>
        </w:rPr>
        <w:t>Sistemul informațional judiciar prin componenta „</w:t>
      </w:r>
      <w:r w:rsidRPr="008563EB">
        <w:rPr>
          <w:sz w:val="28"/>
          <w:szCs w:val="28"/>
          <w:shd w:val="clear" w:color="auto" w:fill="FFFFFF"/>
        </w:rPr>
        <w:t>Programul integrat de gestionare a dosarelor”, alte sisteme cu care inter-operează SI „Registrul agresorilor”, precum și datele din nomenclatorul intern al SI „Registrul agresorilor”.</w:t>
      </w:r>
    </w:p>
    <w:p w14:paraId="269B0DA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50.2. datele despre agresor:</w:t>
      </w:r>
    </w:p>
    <w:p w14:paraId="25677F5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50.2.1. date de identificare a agresorului:</w:t>
      </w:r>
    </w:p>
    <w:p w14:paraId="0E8DAF0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50.2.1.1. IDNP al agresorului;</w:t>
      </w:r>
    </w:p>
    <w:p w14:paraId="6C80B21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50.2.1.2.</w:t>
      </w:r>
      <w:r w:rsidRPr="008563EB">
        <w:rPr>
          <w:rFonts w:ascii="Times New Roman" w:eastAsia="Times New Roman" w:hAnsi="Times New Roman" w:cs="Times New Roman"/>
          <w:color w:val="auto"/>
          <w:sz w:val="28"/>
          <w:szCs w:val="28"/>
          <w:lang w:bidi="ar-SA"/>
        </w:rPr>
        <w:t xml:space="preserve"> nume, prenume;</w:t>
      </w:r>
    </w:p>
    <w:p w14:paraId="203D7460"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50.2.1.3.</w:t>
      </w:r>
      <w:r w:rsidRPr="008563EB">
        <w:rPr>
          <w:rFonts w:ascii="Times New Roman" w:eastAsia="Times New Roman" w:hAnsi="Times New Roman" w:cs="Times New Roman"/>
          <w:color w:val="auto"/>
          <w:sz w:val="28"/>
          <w:szCs w:val="28"/>
          <w:lang w:bidi="ar-SA"/>
        </w:rPr>
        <w:t xml:space="preserve"> data nașterii;</w:t>
      </w:r>
    </w:p>
    <w:p w14:paraId="70A65420"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50.2.1.4.</w:t>
      </w:r>
      <w:r w:rsidRPr="008563EB">
        <w:rPr>
          <w:rFonts w:ascii="Times New Roman" w:eastAsia="Times New Roman" w:hAnsi="Times New Roman" w:cs="Times New Roman"/>
          <w:color w:val="auto"/>
          <w:sz w:val="28"/>
          <w:szCs w:val="28"/>
          <w:lang w:bidi="ar-SA"/>
        </w:rPr>
        <w:t xml:space="preserve"> domiciliul.</w:t>
      </w:r>
    </w:p>
    <w:p w14:paraId="37F633E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50.2.2.</w:t>
      </w:r>
      <w:r w:rsidRPr="008563EB">
        <w:rPr>
          <w:rFonts w:ascii="Times New Roman" w:eastAsia="Times New Roman" w:hAnsi="Times New Roman" w:cs="Times New Roman"/>
          <w:color w:val="auto"/>
          <w:sz w:val="28"/>
          <w:szCs w:val="28"/>
          <w:lang w:bidi="ar-SA"/>
        </w:rPr>
        <w:t xml:space="preserve"> date despre profilul agresorului:</w:t>
      </w:r>
    </w:p>
    <w:p w14:paraId="7B311A13"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50.2.2.1.</w:t>
      </w:r>
      <w:r w:rsidRPr="008563EB">
        <w:rPr>
          <w:rFonts w:ascii="Times New Roman" w:eastAsia="Times New Roman" w:hAnsi="Times New Roman" w:cs="Times New Roman"/>
          <w:color w:val="auto"/>
          <w:sz w:val="28"/>
          <w:szCs w:val="28"/>
          <w:lang w:bidi="ar-SA"/>
        </w:rPr>
        <w:t xml:space="preserve"> sex;</w:t>
      </w:r>
    </w:p>
    <w:p w14:paraId="25C234D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 xml:space="preserve">50.2.2.2. </w:t>
      </w:r>
      <w:r w:rsidRPr="008563EB">
        <w:rPr>
          <w:rFonts w:ascii="Times New Roman" w:eastAsia="Times New Roman" w:hAnsi="Times New Roman" w:cs="Times New Roman"/>
          <w:color w:val="auto"/>
          <w:sz w:val="28"/>
          <w:szCs w:val="28"/>
          <w:lang w:bidi="ar-SA"/>
        </w:rPr>
        <w:t>relația cu victima;</w:t>
      </w:r>
    </w:p>
    <w:p w14:paraId="2672630B"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50.2.2.3.</w:t>
      </w:r>
      <w:r w:rsidRPr="008563EB">
        <w:rPr>
          <w:rFonts w:ascii="Times New Roman" w:eastAsia="Times New Roman" w:hAnsi="Times New Roman" w:cs="Times New Roman"/>
          <w:color w:val="auto"/>
          <w:sz w:val="28"/>
          <w:szCs w:val="28"/>
          <w:lang w:bidi="ar-SA"/>
        </w:rPr>
        <w:t xml:space="preserve"> cetățenie;</w:t>
      </w:r>
    </w:p>
    <w:p w14:paraId="0D4E5A4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50.2.2.4.</w:t>
      </w:r>
      <w:r w:rsidRPr="008563EB">
        <w:rPr>
          <w:rFonts w:ascii="Times New Roman" w:eastAsia="Times New Roman" w:hAnsi="Times New Roman" w:cs="Times New Roman"/>
          <w:color w:val="auto"/>
          <w:sz w:val="28"/>
          <w:szCs w:val="28"/>
          <w:lang w:bidi="ar-SA"/>
        </w:rPr>
        <w:t xml:space="preserve"> starea civilă;</w:t>
      </w:r>
    </w:p>
    <w:p w14:paraId="11EA92B1"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50.2.2.5.</w:t>
      </w:r>
      <w:r w:rsidRPr="008563EB">
        <w:rPr>
          <w:rFonts w:ascii="Times New Roman" w:eastAsia="Times New Roman" w:hAnsi="Times New Roman" w:cs="Times New Roman"/>
          <w:color w:val="auto"/>
          <w:sz w:val="28"/>
          <w:szCs w:val="28"/>
          <w:lang w:bidi="ar-SA"/>
        </w:rPr>
        <w:t xml:space="preserve"> nivelul de studii;</w:t>
      </w:r>
    </w:p>
    <w:p w14:paraId="6F0A408D"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50.2.2.6.</w:t>
      </w:r>
      <w:r w:rsidRPr="008563EB">
        <w:rPr>
          <w:rFonts w:ascii="Times New Roman" w:eastAsia="Times New Roman" w:hAnsi="Times New Roman" w:cs="Times New Roman"/>
          <w:color w:val="auto"/>
          <w:sz w:val="28"/>
          <w:szCs w:val="28"/>
          <w:lang w:bidi="ar-SA"/>
        </w:rPr>
        <w:t xml:space="preserve"> statutul de muncă;</w:t>
      </w:r>
    </w:p>
    <w:p w14:paraId="775B6086"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lastRenderedPageBreak/>
        <w:t>50.2.2.7.</w:t>
      </w:r>
      <w:r w:rsidRPr="008563EB">
        <w:rPr>
          <w:rFonts w:ascii="Times New Roman" w:eastAsia="Times New Roman" w:hAnsi="Times New Roman" w:cs="Times New Roman"/>
          <w:color w:val="auto"/>
          <w:sz w:val="28"/>
          <w:szCs w:val="28"/>
          <w:lang w:bidi="ar-SA"/>
        </w:rPr>
        <w:t xml:space="preserve"> persoane aflate la întreținere;</w:t>
      </w:r>
    </w:p>
    <w:p w14:paraId="0792E5E6"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50.2.2.8.</w:t>
      </w:r>
      <w:r w:rsidRPr="008563EB">
        <w:rPr>
          <w:rFonts w:ascii="Times New Roman" w:eastAsia="Times New Roman" w:hAnsi="Times New Roman" w:cs="Times New Roman"/>
          <w:color w:val="auto"/>
          <w:sz w:val="28"/>
          <w:szCs w:val="28"/>
          <w:lang w:bidi="ar-SA"/>
        </w:rPr>
        <w:t xml:space="preserve"> etnie;</w:t>
      </w:r>
    </w:p>
    <w:p w14:paraId="298A6DB7"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50.2.2.9.</w:t>
      </w:r>
      <w:r w:rsidRPr="008563EB">
        <w:rPr>
          <w:rFonts w:ascii="Times New Roman" w:eastAsia="Times New Roman" w:hAnsi="Times New Roman" w:cs="Times New Roman"/>
          <w:color w:val="auto"/>
          <w:sz w:val="28"/>
          <w:szCs w:val="28"/>
          <w:lang w:bidi="ar-SA"/>
        </w:rPr>
        <w:t xml:space="preserve"> deciziile adoptate în privința agresorului;</w:t>
      </w:r>
    </w:p>
    <w:p w14:paraId="3E9FD20F"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50.2.2.10.</w:t>
      </w:r>
      <w:r w:rsidRPr="008563EB">
        <w:rPr>
          <w:rFonts w:ascii="Times New Roman" w:eastAsia="Times New Roman" w:hAnsi="Times New Roman" w:cs="Times New Roman"/>
          <w:color w:val="auto"/>
          <w:sz w:val="28"/>
          <w:szCs w:val="28"/>
          <w:lang w:bidi="ar-SA"/>
        </w:rPr>
        <w:t xml:space="preserve"> restricțiile aplicate prin ordonanța de protecție/ordin de restricție de urgență.</w:t>
      </w:r>
    </w:p>
    <w:p w14:paraId="144A555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Pentru obiectul informațional „Agresor”, împrumutat nemijlocit în SI „Registrul agresorilor”, datele de identificare sunt preluate prin interoperabilitate din Sistemul informațional automatizat „Registrul de stat al populației”, </w:t>
      </w:r>
      <w:r w:rsidRPr="008563EB">
        <w:rPr>
          <w:sz w:val="28"/>
          <w:szCs w:val="28"/>
          <w:shd w:val="clear" w:color="auto" w:fill="FFFFFF"/>
        </w:rPr>
        <w:t>alte sisteme cu care inter-operează SI „Registrul agresorilor”, precum și datele din nomenclatorul intern al SI „Registrul agresorilor”</w:t>
      </w:r>
      <w:r w:rsidRPr="008563EB">
        <w:rPr>
          <w:sz w:val="28"/>
          <w:szCs w:val="28"/>
        </w:rPr>
        <w:t>.</w:t>
      </w:r>
    </w:p>
    <w:p w14:paraId="02B9379D" w14:textId="6595BE89"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50.3. </w:t>
      </w:r>
      <w:r w:rsidR="0070076A" w:rsidRPr="008563EB">
        <w:rPr>
          <w:sz w:val="28"/>
          <w:szCs w:val="28"/>
        </w:rPr>
        <w:t xml:space="preserve">date </w:t>
      </w:r>
      <w:r w:rsidRPr="008563EB">
        <w:rPr>
          <w:sz w:val="28"/>
          <w:szCs w:val="28"/>
        </w:rPr>
        <w:t xml:space="preserve">despre victima violenței </w:t>
      </w:r>
      <w:r w:rsidR="0070076A">
        <w:rPr>
          <w:sz w:val="28"/>
          <w:szCs w:val="28"/>
        </w:rPr>
        <w:t xml:space="preserve">împotriva femeilor și/sau violenței </w:t>
      </w:r>
      <w:r w:rsidRPr="008563EB">
        <w:rPr>
          <w:sz w:val="28"/>
          <w:szCs w:val="28"/>
        </w:rPr>
        <w:t>în familie:</w:t>
      </w:r>
    </w:p>
    <w:p w14:paraId="1697345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50.3.1. date de identificare a victimei:</w:t>
      </w:r>
    </w:p>
    <w:p w14:paraId="41BEB65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50.3.1.1. IDNP al victimei;</w:t>
      </w:r>
    </w:p>
    <w:p w14:paraId="4C65C07B"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50.3.1.2.</w:t>
      </w:r>
      <w:r w:rsidRPr="008563EB">
        <w:rPr>
          <w:rFonts w:ascii="Times New Roman" w:eastAsia="Times New Roman" w:hAnsi="Times New Roman" w:cs="Times New Roman"/>
          <w:color w:val="auto"/>
          <w:sz w:val="28"/>
          <w:szCs w:val="28"/>
          <w:lang w:bidi="ar-SA"/>
        </w:rPr>
        <w:t xml:space="preserve"> nume, prenume;</w:t>
      </w:r>
    </w:p>
    <w:p w14:paraId="76961435"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 xml:space="preserve">50.3.1.3. </w:t>
      </w:r>
      <w:r w:rsidRPr="008563EB">
        <w:rPr>
          <w:rFonts w:ascii="Times New Roman" w:eastAsia="Times New Roman" w:hAnsi="Times New Roman" w:cs="Times New Roman"/>
          <w:color w:val="auto"/>
          <w:sz w:val="28"/>
          <w:szCs w:val="28"/>
          <w:lang w:bidi="ar-SA"/>
        </w:rPr>
        <w:t>data nașterii;</w:t>
      </w:r>
    </w:p>
    <w:p w14:paraId="76923A2C"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50.3.1.4.</w:t>
      </w:r>
      <w:r w:rsidRPr="008563EB">
        <w:rPr>
          <w:rFonts w:ascii="Times New Roman" w:eastAsia="Times New Roman" w:hAnsi="Times New Roman" w:cs="Times New Roman"/>
          <w:color w:val="auto"/>
          <w:sz w:val="28"/>
          <w:szCs w:val="28"/>
          <w:lang w:bidi="ar-SA"/>
        </w:rPr>
        <w:t xml:space="preserve"> domiciliul.</w:t>
      </w:r>
    </w:p>
    <w:p w14:paraId="62CEB32D"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50.3.2.</w:t>
      </w:r>
      <w:r w:rsidRPr="008563EB">
        <w:rPr>
          <w:rFonts w:ascii="Times New Roman" w:hAnsi="Times New Roman" w:cs="Times New Roman"/>
          <w:color w:val="auto"/>
          <w:sz w:val="28"/>
          <w:szCs w:val="28"/>
        </w:rPr>
        <w:t xml:space="preserve"> </w:t>
      </w:r>
      <w:r w:rsidRPr="008563EB">
        <w:rPr>
          <w:rFonts w:ascii="Times New Roman" w:eastAsia="Times New Roman" w:hAnsi="Times New Roman" w:cs="Times New Roman"/>
          <w:color w:val="auto"/>
          <w:sz w:val="28"/>
          <w:szCs w:val="28"/>
          <w:lang w:bidi="ar-SA"/>
        </w:rPr>
        <w:t>date despre profilul victimei:</w:t>
      </w:r>
    </w:p>
    <w:p w14:paraId="2EBCB5AB"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50.3.2.1.</w:t>
      </w:r>
      <w:r w:rsidRPr="008563EB">
        <w:rPr>
          <w:rFonts w:ascii="Times New Roman" w:eastAsia="Times New Roman" w:hAnsi="Times New Roman" w:cs="Times New Roman"/>
          <w:color w:val="auto"/>
          <w:sz w:val="28"/>
          <w:szCs w:val="28"/>
          <w:lang w:bidi="ar-SA"/>
        </w:rPr>
        <w:t xml:space="preserve"> sex;</w:t>
      </w:r>
    </w:p>
    <w:p w14:paraId="18921F50"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 xml:space="preserve">50.3.2.2. </w:t>
      </w:r>
      <w:r w:rsidRPr="008563EB">
        <w:rPr>
          <w:rFonts w:ascii="Times New Roman" w:eastAsia="Times New Roman" w:hAnsi="Times New Roman" w:cs="Times New Roman"/>
          <w:color w:val="auto"/>
          <w:sz w:val="28"/>
          <w:szCs w:val="28"/>
          <w:lang w:bidi="ar-SA"/>
        </w:rPr>
        <w:t>relația cu agresorul;</w:t>
      </w:r>
    </w:p>
    <w:p w14:paraId="38C810C3"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50.3.2.3.</w:t>
      </w:r>
      <w:r w:rsidRPr="008563EB">
        <w:rPr>
          <w:rFonts w:ascii="Times New Roman" w:eastAsia="Times New Roman" w:hAnsi="Times New Roman" w:cs="Times New Roman"/>
          <w:color w:val="auto"/>
          <w:sz w:val="28"/>
          <w:szCs w:val="28"/>
          <w:lang w:bidi="ar-SA"/>
        </w:rPr>
        <w:t xml:space="preserve"> cetățenie;</w:t>
      </w:r>
    </w:p>
    <w:p w14:paraId="6E37D45D"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50.3.2.4.</w:t>
      </w:r>
      <w:r w:rsidRPr="008563EB">
        <w:rPr>
          <w:rFonts w:ascii="Times New Roman" w:eastAsia="Times New Roman" w:hAnsi="Times New Roman" w:cs="Times New Roman"/>
          <w:color w:val="auto"/>
          <w:sz w:val="28"/>
          <w:szCs w:val="28"/>
          <w:lang w:bidi="ar-SA"/>
        </w:rPr>
        <w:t xml:space="preserve"> starea civilă;</w:t>
      </w:r>
    </w:p>
    <w:p w14:paraId="6EDAF795"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50.3.2.5.</w:t>
      </w:r>
      <w:r w:rsidRPr="008563EB">
        <w:rPr>
          <w:rFonts w:ascii="Times New Roman" w:eastAsia="Times New Roman" w:hAnsi="Times New Roman" w:cs="Times New Roman"/>
          <w:color w:val="auto"/>
          <w:sz w:val="28"/>
          <w:szCs w:val="28"/>
          <w:lang w:bidi="ar-SA"/>
        </w:rPr>
        <w:t xml:space="preserve"> nivelul de studii;</w:t>
      </w:r>
    </w:p>
    <w:p w14:paraId="6158FC73"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50.3.2.6.</w:t>
      </w:r>
      <w:r w:rsidRPr="008563EB">
        <w:rPr>
          <w:rFonts w:ascii="Times New Roman" w:eastAsia="Times New Roman" w:hAnsi="Times New Roman" w:cs="Times New Roman"/>
          <w:color w:val="auto"/>
          <w:sz w:val="28"/>
          <w:szCs w:val="28"/>
          <w:lang w:bidi="ar-SA"/>
        </w:rPr>
        <w:t xml:space="preserve"> statutul de muncă;</w:t>
      </w:r>
    </w:p>
    <w:p w14:paraId="2DD9A238"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50.3.2.7.</w:t>
      </w:r>
      <w:r w:rsidRPr="008563EB">
        <w:rPr>
          <w:rFonts w:ascii="Times New Roman" w:eastAsia="Times New Roman" w:hAnsi="Times New Roman" w:cs="Times New Roman"/>
          <w:color w:val="auto"/>
          <w:sz w:val="28"/>
          <w:szCs w:val="28"/>
          <w:lang w:bidi="ar-SA"/>
        </w:rPr>
        <w:t xml:space="preserve"> persoane aflate la întreținere;</w:t>
      </w:r>
    </w:p>
    <w:p w14:paraId="1130FB0A"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50.3.2.8.</w:t>
      </w:r>
      <w:r w:rsidRPr="008563EB">
        <w:rPr>
          <w:rFonts w:ascii="Times New Roman" w:eastAsia="Times New Roman" w:hAnsi="Times New Roman" w:cs="Times New Roman"/>
          <w:color w:val="auto"/>
          <w:sz w:val="28"/>
          <w:szCs w:val="28"/>
          <w:lang w:bidi="ar-SA"/>
        </w:rPr>
        <w:t xml:space="preserve"> etnie;</w:t>
      </w:r>
    </w:p>
    <w:p w14:paraId="1F1B670E"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50.3.2.9.</w:t>
      </w:r>
      <w:r w:rsidRPr="008563EB">
        <w:rPr>
          <w:rFonts w:ascii="Times New Roman" w:eastAsia="Times New Roman" w:hAnsi="Times New Roman" w:cs="Times New Roman"/>
          <w:color w:val="auto"/>
          <w:sz w:val="28"/>
          <w:szCs w:val="28"/>
          <w:lang w:bidi="ar-SA"/>
        </w:rPr>
        <w:t xml:space="preserve"> decizii emise în privința victimei;</w:t>
      </w:r>
    </w:p>
    <w:p w14:paraId="794D554E"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r w:rsidRPr="008563EB">
        <w:rPr>
          <w:rFonts w:ascii="Times New Roman" w:hAnsi="Times New Roman" w:cs="Times New Roman"/>
          <w:sz w:val="28"/>
          <w:szCs w:val="28"/>
        </w:rPr>
        <w:t>50.3.2.10.</w:t>
      </w:r>
      <w:r w:rsidRPr="008563EB">
        <w:rPr>
          <w:rFonts w:ascii="Times New Roman" w:eastAsia="Times New Roman" w:hAnsi="Times New Roman" w:cs="Times New Roman"/>
          <w:color w:val="auto"/>
          <w:sz w:val="28"/>
          <w:szCs w:val="28"/>
          <w:lang w:bidi="ar-SA"/>
        </w:rPr>
        <w:t xml:space="preserve"> măsuri de protecție a victimei, aplicate.</w:t>
      </w:r>
    </w:p>
    <w:p w14:paraId="26CE8DA5" w14:textId="12E1EDE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color w:val="auto"/>
          <w:sz w:val="28"/>
          <w:szCs w:val="28"/>
          <w:lang w:bidi="ar-SA"/>
        </w:rPr>
        <w:t xml:space="preserve">Pentru obiectul informațional </w:t>
      </w:r>
      <w:r w:rsidR="00400CA6" w:rsidRPr="008563EB">
        <w:rPr>
          <w:rFonts w:ascii="Times New Roman" w:eastAsia="Times New Roman" w:hAnsi="Times New Roman" w:cs="Times New Roman"/>
          <w:color w:val="auto"/>
          <w:sz w:val="28"/>
          <w:szCs w:val="28"/>
          <w:lang w:bidi="ar-SA"/>
        </w:rPr>
        <w:t xml:space="preserve">„Victima violenței </w:t>
      </w:r>
      <w:r w:rsidR="00400CA6">
        <w:rPr>
          <w:rFonts w:ascii="Times New Roman" w:eastAsia="Times New Roman" w:hAnsi="Times New Roman" w:cs="Times New Roman"/>
          <w:color w:val="auto"/>
          <w:sz w:val="28"/>
          <w:szCs w:val="28"/>
          <w:lang w:bidi="ar-SA"/>
        </w:rPr>
        <w:t xml:space="preserve">împotriva femeilor și/sau violenței în </w:t>
      </w:r>
      <w:r w:rsidR="00400CA6" w:rsidRPr="008563EB">
        <w:rPr>
          <w:rFonts w:ascii="Times New Roman" w:eastAsia="Times New Roman" w:hAnsi="Times New Roman" w:cs="Times New Roman"/>
          <w:color w:val="auto"/>
          <w:sz w:val="28"/>
          <w:szCs w:val="28"/>
          <w:lang w:bidi="ar-SA"/>
        </w:rPr>
        <w:t>familie”</w:t>
      </w:r>
      <w:r w:rsidRPr="008563EB">
        <w:rPr>
          <w:rFonts w:ascii="Times New Roman" w:eastAsia="Times New Roman" w:hAnsi="Times New Roman" w:cs="Times New Roman"/>
          <w:color w:val="auto"/>
          <w:sz w:val="28"/>
          <w:szCs w:val="28"/>
          <w:lang w:bidi="ar-SA"/>
        </w:rPr>
        <w:t xml:space="preserve">, împrumutat nemijlocit în SI „Registrul agresorilor”, datele de identificare sunt preluate prin interoperabilitate din </w:t>
      </w:r>
      <w:r w:rsidRPr="008563EB">
        <w:rPr>
          <w:rFonts w:ascii="Times New Roman" w:hAnsi="Times New Roman" w:cs="Times New Roman"/>
          <w:color w:val="auto"/>
          <w:sz w:val="28"/>
          <w:szCs w:val="28"/>
        </w:rPr>
        <w:t xml:space="preserve">Sistemul informațional automatizat „Registrul de stat al populației”, </w:t>
      </w:r>
      <w:r w:rsidRPr="008563EB">
        <w:rPr>
          <w:rFonts w:ascii="Times New Roman" w:hAnsi="Times New Roman" w:cs="Times New Roman"/>
          <w:sz w:val="28"/>
          <w:szCs w:val="28"/>
          <w:shd w:val="clear" w:color="auto" w:fill="FFFFFF"/>
        </w:rPr>
        <w:t>alte sisteme cu care inter-operează SI „Registrul agresorilor”, precum și datele din nomenclatorul intern al SI „Registrul agresorilor”</w:t>
      </w:r>
      <w:r w:rsidRPr="008563EB">
        <w:rPr>
          <w:rFonts w:ascii="Times New Roman" w:hAnsi="Times New Roman" w:cs="Times New Roman"/>
          <w:color w:val="auto"/>
          <w:sz w:val="28"/>
          <w:szCs w:val="28"/>
        </w:rPr>
        <w:t>.</w:t>
      </w:r>
    </w:p>
    <w:p w14:paraId="5D1CB39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 date despre măsurile de protecție aplicate prin ordinul de restricție de urgență sau ordonanța de protecție:</w:t>
      </w:r>
    </w:p>
    <w:p w14:paraId="312311C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50.4.1. datele cuprinse în Chestionarul de constatare și evaluare a riscurilor:</w:t>
      </w:r>
    </w:p>
    <w:p w14:paraId="296E02A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50.4.1.1. numărul de identificare a cazului – înregistrarea în Registrul nr. 1 sau 2 și se păstrează numărul de identificare din Sistemul informațional automatizat „Registrul informației criminalistice și criminologice”, </w:t>
      </w:r>
      <w:r w:rsidRPr="008563EB">
        <w:rPr>
          <w:sz w:val="28"/>
          <w:szCs w:val="28"/>
          <w:lang w:bidi="ro-RO"/>
        </w:rPr>
        <w:t>Sistemul informațional „e-Dosar: Gestiune electronică a cauzelor penale/contravenționale</w:t>
      </w:r>
      <w:r w:rsidRPr="008563EB">
        <w:rPr>
          <w:sz w:val="28"/>
          <w:szCs w:val="28"/>
        </w:rPr>
        <w:t>.</w:t>
      </w:r>
    </w:p>
    <w:p w14:paraId="7C68376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50.4.1.2. data evaluării;</w:t>
      </w:r>
    </w:p>
    <w:p w14:paraId="452149F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50.4.1.3. numele prenumele victimei;</w:t>
      </w:r>
    </w:p>
    <w:p w14:paraId="292099AC" w14:textId="77777777" w:rsidR="008563EB" w:rsidRPr="008563EB" w:rsidRDefault="008563EB" w:rsidP="008563EB">
      <w:pPr>
        <w:ind w:firstLine="709"/>
        <w:jc w:val="both"/>
        <w:rPr>
          <w:rFonts w:ascii="Times New Roman" w:hAnsi="Times New Roman" w:cs="Times New Roman"/>
          <w:color w:val="auto"/>
          <w:sz w:val="28"/>
          <w:szCs w:val="28"/>
        </w:rPr>
      </w:pPr>
      <w:r w:rsidRPr="008563EB">
        <w:rPr>
          <w:rFonts w:ascii="Times New Roman" w:hAnsi="Times New Roman" w:cs="Times New Roman"/>
          <w:sz w:val="28"/>
          <w:szCs w:val="28"/>
        </w:rPr>
        <w:t>50.4.1.4.</w:t>
      </w:r>
      <w:r w:rsidRPr="008563EB">
        <w:rPr>
          <w:rFonts w:ascii="Times New Roman" w:hAnsi="Times New Roman" w:cs="Times New Roman"/>
          <w:color w:val="auto"/>
          <w:sz w:val="28"/>
          <w:szCs w:val="28"/>
        </w:rPr>
        <w:t xml:space="preserve"> data, luna, anul nașterii a victimei;</w:t>
      </w:r>
    </w:p>
    <w:p w14:paraId="62B433C0" w14:textId="77777777" w:rsidR="008563EB" w:rsidRPr="008563EB" w:rsidRDefault="008563EB" w:rsidP="008563EB">
      <w:pPr>
        <w:ind w:firstLine="709"/>
        <w:jc w:val="both"/>
        <w:rPr>
          <w:rFonts w:ascii="Times New Roman" w:hAnsi="Times New Roman" w:cs="Times New Roman"/>
          <w:color w:val="auto"/>
          <w:sz w:val="28"/>
          <w:szCs w:val="28"/>
        </w:rPr>
      </w:pPr>
      <w:r w:rsidRPr="008563EB">
        <w:rPr>
          <w:rFonts w:ascii="Times New Roman" w:hAnsi="Times New Roman" w:cs="Times New Roman"/>
          <w:sz w:val="28"/>
          <w:szCs w:val="28"/>
        </w:rPr>
        <w:t>50.4.1.5.</w:t>
      </w:r>
      <w:r w:rsidRPr="008563EB">
        <w:rPr>
          <w:rFonts w:ascii="Times New Roman" w:hAnsi="Times New Roman" w:cs="Times New Roman"/>
          <w:color w:val="auto"/>
          <w:sz w:val="28"/>
          <w:szCs w:val="28"/>
        </w:rPr>
        <w:t xml:space="preserve"> domiciliul victimei, date de contact;</w:t>
      </w:r>
    </w:p>
    <w:p w14:paraId="3632258A" w14:textId="77777777" w:rsidR="008563EB" w:rsidRPr="008563EB" w:rsidRDefault="008563EB" w:rsidP="008563EB">
      <w:pPr>
        <w:ind w:firstLine="709"/>
        <w:jc w:val="both"/>
        <w:rPr>
          <w:rFonts w:ascii="Times New Roman" w:hAnsi="Times New Roman" w:cs="Times New Roman"/>
          <w:color w:val="auto"/>
          <w:sz w:val="28"/>
          <w:szCs w:val="28"/>
        </w:rPr>
      </w:pPr>
      <w:r w:rsidRPr="008563EB">
        <w:rPr>
          <w:rFonts w:ascii="Times New Roman" w:hAnsi="Times New Roman" w:cs="Times New Roman"/>
          <w:sz w:val="28"/>
          <w:szCs w:val="28"/>
        </w:rPr>
        <w:lastRenderedPageBreak/>
        <w:t>50.4.1.6.</w:t>
      </w:r>
      <w:r w:rsidRPr="008563EB">
        <w:rPr>
          <w:rFonts w:ascii="Times New Roman" w:hAnsi="Times New Roman" w:cs="Times New Roman"/>
          <w:color w:val="auto"/>
          <w:sz w:val="28"/>
          <w:szCs w:val="28"/>
        </w:rPr>
        <w:t xml:space="preserve"> locul de muncă al victimei;</w:t>
      </w:r>
    </w:p>
    <w:p w14:paraId="3CD70257" w14:textId="77777777" w:rsidR="008563EB" w:rsidRPr="008563EB" w:rsidRDefault="008563EB" w:rsidP="008563EB">
      <w:pPr>
        <w:ind w:firstLine="709"/>
        <w:jc w:val="both"/>
        <w:rPr>
          <w:rFonts w:ascii="Times New Roman" w:hAnsi="Times New Roman" w:cs="Times New Roman"/>
          <w:color w:val="auto"/>
          <w:sz w:val="28"/>
          <w:szCs w:val="28"/>
        </w:rPr>
      </w:pPr>
      <w:r w:rsidRPr="008563EB">
        <w:rPr>
          <w:rFonts w:ascii="Times New Roman" w:hAnsi="Times New Roman" w:cs="Times New Roman"/>
          <w:sz w:val="28"/>
          <w:szCs w:val="28"/>
        </w:rPr>
        <w:t>50.4.1.7.</w:t>
      </w:r>
      <w:r w:rsidRPr="008563EB">
        <w:rPr>
          <w:rFonts w:ascii="Times New Roman" w:hAnsi="Times New Roman" w:cs="Times New Roman"/>
          <w:color w:val="auto"/>
          <w:sz w:val="28"/>
          <w:szCs w:val="28"/>
        </w:rPr>
        <w:t xml:space="preserve"> numele, prenumele agresorului;</w:t>
      </w:r>
    </w:p>
    <w:p w14:paraId="1F8189F7" w14:textId="77777777" w:rsidR="008563EB" w:rsidRPr="008563EB" w:rsidRDefault="008563EB" w:rsidP="008563EB">
      <w:pPr>
        <w:ind w:firstLine="709"/>
        <w:jc w:val="both"/>
        <w:rPr>
          <w:rFonts w:ascii="Times New Roman" w:hAnsi="Times New Roman" w:cs="Times New Roman"/>
          <w:color w:val="auto"/>
          <w:sz w:val="28"/>
          <w:szCs w:val="28"/>
        </w:rPr>
      </w:pPr>
      <w:r w:rsidRPr="008563EB">
        <w:rPr>
          <w:rFonts w:ascii="Times New Roman" w:hAnsi="Times New Roman" w:cs="Times New Roman"/>
          <w:sz w:val="28"/>
          <w:szCs w:val="28"/>
        </w:rPr>
        <w:t>50.4.1.8.</w:t>
      </w:r>
      <w:r w:rsidRPr="008563EB">
        <w:rPr>
          <w:rFonts w:ascii="Times New Roman" w:hAnsi="Times New Roman" w:cs="Times New Roman"/>
          <w:color w:val="auto"/>
          <w:sz w:val="28"/>
          <w:szCs w:val="28"/>
        </w:rPr>
        <w:t xml:space="preserve"> data, luna, anul nașterii agresorului;</w:t>
      </w:r>
    </w:p>
    <w:p w14:paraId="479691B6" w14:textId="77777777" w:rsidR="008563EB" w:rsidRPr="008563EB" w:rsidRDefault="008563EB" w:rsidP="008563EB">
      <w:pPr>
        <w:ind w:firstLine="709"/>
        <w:jc w:val="both"/>
        <w:rPr>
          <w:rFonts w:ascii="Times New Roman" w:hAnsi="Times New Roman" w:cs="Times New Roman"/>
          <w:color w:val="auto"/>
          <w:sz w:val="28"/>
          <w:szCs w:val="28"/>
        </w:rPr>
      </w:pPr>
      <w:r w:rsidRPr="008563EB">
        <w:rPr>
          <w:rFonts w:ascii="Times New Roman" w:hAnsi="Times New Roman" w:cs="Times New Roman"/>
          <w:sz w:val="28"/>
          <w:szCs w:val="28"/>
        </w:rPr>
        <w:t>50.4.1.9.</w:t>
      </w:r>
      <w:r w:rsidRPr="008563EB">
        <w:rPr>
          <w:rFonts w:ascii="Times New Roman" w:hAnsi="Times New Roman" w:cs="Times New Roman"/>
          <w:color w:val="auto"/>
          <w:sz w:val="28"/>
          <w:szCs w:val="28"/>
        </w:rPr>
        <w:t xml:space="preserve"> domiciliul, date de contact;</w:t>
      </w:r>
    </w:p>
    <w:p w14:paraId="7660C9CE" w14:textId="77777777" w:rsidR="008563EB" w:rsidRPr="008563EB" w:rsidRDefault="008563EB" w:rsidP="008563EB">
      <w:pPr>
        <w:ind w:firstLine="709"/>
        <w:jc w:val="both"/>
        <w:rPr>
          <w:rFonts w:ascii="Times New Roman" w:hAnsi="Times New Roman" w:cs="Times New Roman"/>
          <w:color w:val="auto"/>
          <w:sz w:val="28"/>
          <w:szCs w:val="28"/>
        </w:rPr>
      </w:pPr>
      <w:r w:rsidRPr="008563EB">
        <w:rPr>
          <w:rFonts w:ascii="Times New Roman" w:hAnsi="Times New Roman" w:cs="Times New Roman"/>
          <w:sz w:val="28"/>
          <w:szCs w:val="28"/>
        </w:rPr>
        <w:t>50.4.1.10.</w:t>
      </w:r>
      <w:r w:rsidRPr="008563EB">
        <w:rPr>
          <w:rFonts w:ascii="Times New Roman" w:hAnsi="Times New Roman" w:cs="Times New Roman"/>
          <w:color w:val="auto"/>
          <w:sz w:val="28"/>
          <w:szCs w:val="28"/>
        </w:rPr>
        <w:t xml:space="preserve"> locul de muncă al agresorului;</w:t>
      </w:r>
    </w:p>
    <w:p w14:paraId="5ADEFE89" w14:textId="0FC7381C" w:rsidR="00C00E93" w:rsidRDefault="008563EB" w:rsidP="008563EB">
      <w:pPr>
        <w:pStyle w:val="ac"/>
        <w:tabs>
          <w:tab w:val="left" w:pos="4411"/>
          <w:tab w:val="left" w:pos="9086"/>
        </w:tabs>
        <w:ind w:firstLine="709"/>
        <w:jc w:val="both"/>
        <w:rPr>
          <w:lang w:val="ro-RO"/>
        </w:rPr>
      </w:pPr>
      <w:r w:rsidRPr="008563EB">
        <w:rPr>
          <w:lang w:val="ro-RO"/>
        </w:rPr>
        <w:t>50.4.1.11. natura relației dintre subiecți:</w:t>
      </w:r>
      <w:r w:rsidRPr="008563EB">
        <w:rPr>
          <w:b/>
          <w:bCs/>
          <w:lang w:val="ro-RO"/>
        </w:rPr>
        <w:t xml:space="preserve"> </w:t>
      </w:r>
    </w:p>
    <w:p w14:paraId="518D8AFB" w14:textId="2C2605BB" w:rsidR="00C00E93" w:rsidRPr="008563EB" w:rsidRDefault="004479FB" w:rsidP="00C00E93">
      <w:pPr>
        <w:pStyle w:val="a8"/>
        <w:shd w:val="clear" w:color="auto" w:fill="FFFFFF"/>
        <w:spacing w:before="0" w:beforeAutospacing="0" w:after="0" w:afterAutospacing="0"/>
        <w:ind w:firstLine="709"/>
        <w:jc w:val="both"/>
        <w:rPr>
          <w:i/>
          <w:iCs/>
          <w:sz w:val="28"/>
          <w:szCs w:val="28"/>
        </w:rPr>
      </w:pPr>
      <w:r>
        <w:rPr>
          <w:sz w:val="28"/>
          <w:szCs w:val="28"/>
        </w:rPr>
        <w:t>50</w:t>
      </w:r>
      <w:r w:rsidR="00C00E93" w:rsidRPr="008563EB">
        <w:rPr>
          <w:sz w:val="28"/>
          <w:szCs w:val="28"/>
        </w:rPr>
        <w:t>.</w:t>
      </w:r>
      <w:r>
        <w:rPr>
          <w:sz w:val="28"/>
          <w:szCs w:val="28"/>
        </w:rPr>
        <w:t>4</w:t>
      </w:r>
      <w:r w:rsidR="00C00E93" w:rsidRPr="008563EB">
        <w:rPr>
          <w:sz w:val="28"/>
          <w:szCs w:val="28"/>
        </w:rPr>
        <w:t>.</w:t>
      </w:r>
      <w:r>
        <w:rPr>
          <w:sz w:val="28"/>
          <w:szCs w:val="28"/>
        </w:rPr>
        <w:t>1</w:t>
      </w:r>
      <w:r w:rsidR="00C00E93" w:rsidRPr="008563EB">
        <w:rPr>
          <w:sz w:val="28"/>
          <w:szCs w:val="28"/>
        </w:rPr>
        <w:t>.1</w:t>
      </w:r>
      <w:r>
        <w:rPr>
          <w:sz w:val="28"/>
          <w:szCs w:val="28"/>
        </w:rPr>
        <w:t>1</w:t>
      </w:r>
      <w:r w:rsidR="00C00E93" w:rsidRPr="008563EB">
        <w:rPr>
          <w:sz w:val="28"/>
          <w:szCs w:val="28"/>
        </w:rPr>
        <w:t>.</w:t>
      </w:r>
      <w:r>
        <w:rPr>
          <w:sz w:val="28"/>
          <w:szCs w:val="28"/>
        </w:rPr>
        <w:t>1</w:t>
      </w:r>
      <w:r w:rsidR="00C00E93" w:rsidRPr="008563EB">
        <w:rPr>
          <w:i/>
          <w:iCs/>
          <w:sz w:val="28"/>
          <w:szCs w:val="28"/>
        </w:rPr>
        <w:t xml:space="preserve"> în condiția de conlocuire:</w:t>
      </w:r>
    </w:p>
    <w:p w14:paraId="3E19AD1B" w14:textId="29DED707" w:rsidR="00C00E93" w:rsidRPr="002B123C" w:rsidRDefault="004479FB"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50.4.1.11.1.</w:t>
      </w:r>
      <w:r w:rsidR="00C00E93" w:rsidRPr="002B123C">
        <w:rPr>
          <w:sz w:val="28"/>
          <w:szCs w:val="28"/>
        </w:rPr>
        <w:t>1.</w:t>
      </w:r>
      <w:r w:rsidR="00C00E93" w:rsidRPr="002B123C">
        <w:rPr>
          <w:sz w:val="28"/>
          <w:szCs w:val="28"/>
          <w:lang w:bidi="ro-RO"/>
        </w:rPr>
        <w:t xml:space="preserve"> persoanele aflate în căsătorie;</w:t>
      </w:r>
    </w:p>
    <w:p w14:paraId="7A12AA30" w14:textId="6FA1F3EB" w:rsidR="00C00E93" w:rsidRPr="002B123C" w:rsidRDefault="002B123C"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50.4.1.11.1.</w:t>
      </w:r>
      <w:r w:rsidR="00C00E93" w:rsidRPr="002B123C">
        <w:rPr>
          <w:sz w:val="28"/>
          <w:szCs w:val="28"/>
        </w:rPr>
        <w:t>2.</w:t>
      </w:r>
      <w:r w:rsidR="00C00E93" w:rsidRPr="002B123C">
        <w:rPr>
          <w:sz w:val="28"/>
          <w:szCs w:val="28"/>
          <w:lang w:bidi="ro-RO"/>
        </w:rPr>
        <w:t xml:space="preserve"> persoanele aflate în divorț;</w:t>
      </w:r>
    </w:p>
    <w:p w14:paraId="3917FB49" w14:textId="006009C2" w:rsidR="00C00E93" w:rsidRPr="002B123C" w:rsidRDefault="002B123C"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50.4.1.11.1.</w:t>
      </w:r>
      <w:r w:rsidR="00C00E93" w:rsidRPr="002B123C">
        <w:rPr>
          <w:sz w:val="28"/>
          <w:szCs w:val="28"/>
        </w:rPr>
        <w:t>3.</w:t>
      </w:r>
      <w:r w:rsidR="00C00E93" w:rsidRPr="002B123C">
        <w:rPr>
          <w:sz w:val="28"/>
          <w:szCs w:val="28"/>
          <w:lang w:bidi="ro-RO"/>
        </w:rPr>
        <w:t xml:space="preserve"> </w:t>
      </w:r>
      <w:r w:rsidR="00C00E93" w:rsidRPr="002B123C">
        <w:rPr>
          <w:sz w:val="28"/>
          <w:szCs w:val="28"/>
        </w:rPr>
        <w:t>persoanele aflate sub tutelă și curatelă;</w:t>
      </w:r>
    </w:p>
    <w:p w14:paraId="680FDF22" w14:textId="14B96F0D" w:rsidR="00C00E93" w:rsidRPr="002B123C" w:rsidRDefault="002B123C"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50.4.1.11.1.</w:t>
      </w:r>
      <w:r w:rsidR="00C00E93" w:rsidRPr="002B123C">
        <w:rPr>
          <w:sz w:val="28"/>
          <w:szCs w:val="28"/>
        </w:rPr>
        <w:t>4.</w:t>
      </w:r>
      <w:r w:rsidR="00C00E93" w:rsidRPr="002B123C">
        <w:rPr>
          <w:sz w:val="28"/>
          <w:szCs w:val="28"/>
          <w:lang w:bidi="ro-RO"/>
        </w:rPr>
        <w:t xml:space="preserve"> persoanele în privința cărora a fost instituită o măsură de ocrotire judiciară;</w:t>
      </w:r>
    </w:p>
    <w:p w14:paraId="43EFFD5C" w14:textId="1B33D894" w:rsidR="00C00E93" w:rsidRPr="002B123C" w:rsidRDefault="002B123C"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50.4.1.11.1.</w:t>
      </w:r>
      <w:r w:rsidR="00C00E93" w:rsidRPr="002B123C">
        <w:rPr>
          <w:sz w:val="28"/>
          <w:szCs w:val="28"/>
        </w:rPr>
        <w:t>5.</w:t>
      </w:r>
      <w:r w:rsidR="00C00E93" w:rsidRPr="002B123C">
        <w:rPr>
          <w:sz w:val="28"/>
          <w:szCs w:val="28"/>
          <w:lang w:bidi="ro-RO"/>
        </w:rPr>
        <w:t xml:space="preserve"> rudele;</w:t>
      </w:r>
    </w:p>
    <w:p w14:paraId="68D77C60" w14:textId="71510ECB" w:rsidR="00C00E93" w:rsidRPr="002B123C" w:rsidRDefault="002B123C"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50.4.1.11.1.</w:t>
      </w:r>
      <w:r w:rsidR="00C00E93" w:rsidRPr="002B123C">
        <w:rPr>
          <w:sz w:val="28"/>
          <w:szCs w:val="28"/>
        </w:rPr>
        <w:t>6.</w:t>
      </w:r>
      <w:r w:rsidR="00C00E93" w:rsidRPr="002B123C">
        <w:rPr>
          <w:sz w:val="28"/>
          <w:szCs w:val="28"/>
          <w:lang w:bidi="ro-RO"/>
        </w:rPr>
        <w:t xml:space="preserve"> afinii rudelor;</w:t>
      </w:r>
    </w:p>
    <w:p w14:paraId="2DCB536E" w14:textId="2A74BFD3" w:rsidR="00C00E93" w:rsidRPr="002B123C" w:rsidRDefault="002B123C"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50.4.1.11.1.</w:t>
      </w:r>
      <w:r w:rsidR="00C00E93" w:rsidRPr="002B123C">
        <w:rPr>
          <w:sz w:val="28"/>
          <w:szCs w:val="28"/>
        </w:rPr>
        <w:t>7.</w:t>
      </w:r>
      <w:r w:rsidR="00C00E93" w:rsidRPr="002B123C">
        <w:rPr>
          <w:sz w:val="28"/>
          <w:szCs w:val="28"/>
          <w:lang w:bidi="ro-RO"/>
        </w:rPr>
        <w:t xml:space="preserve"> soții rudelor;</w:t>
      </w:r>
    </w:p>
    <w:p w14:paraId="6C4C73A8" w14:textId="184C0A69" w:rsidR="00C00E93" w:rsidRPr="002B123C" w:rsidRDefault="002B123C"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50.4.1.11.1.</w:t>
      </w:r>
      <w:r w:rsidR="00C00E93" w:rsidRPr="002B123C">
        <w:rPr>
          <w:sz w:val="28"/>
          <w:szCs w:val="28"/>
        </w:rPr>
        <w:t>8.</w:t>
      </w:r>
      <w:r w:rsidR="00C00E93" w:rsidRPr="002B123C">
        <w:rPr>
          <w:sz w:val="28"/>
          <w:szCs w:val="28"/>
          <w:lang w:bidi="ro-RO"/>
        </w:rPr>
        <w:t xml:space="preserve"> persoanele aflate în relații asemănătoare celora dintre soți (concubinaj);</w:t>
      </w:r>
    </w:p>
    <w:p w14:paraId="4BFDE5EC" w14:textId="5B142668" w:rsidR="00C00E93" w:rsidRPr="002B123C" w:rsidRDefault="002B123C"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50.4.1.11.1.</w:t>
      </w:r>
      <w:r w:rsidR="00C00E93" w:rsidRPr="002B123C">
        <w:rPr>
          <w:sz w:val="28"/>
          <w:szCs w:val="28"/>
        </w:rPr>
        <w:t>9.</w:t>
      </w:r>
      <w:r w:rsidR="00C00E93" w:rsidRPr="002B123C">
        <w:rPr>
          <w:sz w:val="28"/>
          <w:szCs w:val="28"/>
          <w:lang w:bidi="ro-RO"/>
        </w:rPr>
        <w:t xml:space="preserve"> persoanele aflate în relații dintre părinți și copii, </w:t>
      </w:r>
      <w:r w:rsidR="00C00E93" w:rsidRPr="002B123C">
        <w:rPr>
          <w:color w:val="000000"/>
          <w:sz w:val="28"/>
          <w:szCs w:val="28"/>
        </w:rPr>
        <w:t>precum și persoanele aflate în relații asemănătoare dintre părinți și copii</w:t>
      </w:r>
      <w:r w:rsidR="00C00E93" w:rsidRPr="002B123C">
        <w:rPr>
          <w:sz w:val="28"/>
          <w:szCs w:val="28"/>
          <w:lang w:bidi="ro-RO"/>
        </w:rPr>
        <w:t xml:space="preserve"> (</w:t>
      </w:r>
      <w:r w:rsidR="00C00E93" w:rsidRPr="002B123C">
        <w:rPr>
          <w:bCs/>
          <w:sz w:val="28"/>
          <w:szCs w:val="28"/>
        </w:rPr>
        <w:t>de exemplu: relațiile dintre copii și concubinul/concubina părintelui/tutorelui/curatorului; dintre copii și părintele vitreg; dintre copii aflați sub tutelă/curatelă și tutorele/curatorul; dintre copii și soțul/soția tutorelui/curatorului; dintre copii și rudele tutorelui/curatorului sau rudele concubinului/concubinei acestuia, etc.</w:t>
      </w:r>
      <w:r w:rsidR="00C00E93" w:rsidRPr="002B123C">
        <w:rPr>
          <w:sz w:val="28"/>
          <w:szCs w:val="28"/>
          <w:lang w:bidi="ro-RO"/>
        </w:rPr>
        <w:t>).</w:t>
      </w:r>
    </w:p>
    <w:p w14:paraId="666A6C2B" w14:textId="13D1250D" w:rsidR="00C00E93" w:rsidRPr="008563EB" w:rsidRDefault="002A5331" w:rsidP="00C00E93">
      <w:pPr>
        <w:pStyle w:val="a8"/>
        <w:shd w:val="clear" w:color="auto" w:fill="FFFFFF"/>
        <w:spacing w:before="0" w:beforeAutospacing="0" w:after="0" w:afterAutospacing="0"/>
        <w:ind w:firstLine="709"/>
        <w:jc w:val="both"/>
        <w:rPr>
          <w:i/>
          <w:iCs/>
          <w:sz w:val="28"/>
          <w:szCs w:val="28"/>
        </w:rPr>
      </w:pPr>
      <w:r w:rsidRPr="002B123C">
        <w:rPr>
          <w:sz w:val="28"/>
          <w:szCs w:val="28"/>
        </w:rPr>
        <w:t>50.4.1.11.</w:t>
      </w:r>
      <w:r w:rsidR="00C00E93" w:rsidRPr="008563EB">
        <w:rPr>
          <w:sz w:val="28"/>
          <w:szCs w:val="28"/>
          <w:lang w:bidi="ro-RO"/>
        </w:rPr>
        <w:t>2.</w:t>
      </w:r>
      <w:r w:rsidR="00C00E93" w:rsidRPr="008563EB">
        <w:rPr>
          <w:i/>
          <w:iCs/>
          <w:sz w:val="28"/>
          <w:szCs w:val="28"/>
          <w:lang w:bidi="ro-RO"/>
        </w:rPr>
        <w:t xml:space="preserve"> </w:t>
      </w:r>
      <w:r w:rsidR="00C00E93" w:rsidRPr="008563EB">
        <w:rPr>
          <w:i/>
          <w:iCs/>
          <w:sz w:val="28"/>
          <w:szCs w:val="28"/>
        </w:rPr>
        <w:t>în condiția de locuire separată:</w:t>
      </w:r>
    </w:p>
    <w:p w14:paraId="1BC49ADE" w14:textId="4515E90F" w:rsidR="00C00E93" w:rsidRPr="008563EB" w:rsidRDefault="002A5331"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w:t>
      </w:r>
      <w:r w:rsidR="00C00E93" w:rsidRPr="008563EB">
        <w:rPr>
          <w:sz w:val="28"/>
          <w:szCs w:val="28"/>
          <w:lang w:bidi="ro-RO"/>
        </w:rPr>
        <w:t>2.1.</w:t>
      </w:r>
      <w:r w:rsidR="00C00E93" w:rsidRPr="008563EB">
        <w:rPr>
          <w:rFonts w:eastAsia="Microsoft Sans Serif"/>
          <w:color w:val="333333"/>
          <w:shd w:val="clear" w:color="auto" w:fill="FFFFFF"/>
          <w:lang w:bidi="ro-RO"/>
        </w:rPr>
        <w:t xml:space="preserve"> </w:t>
      </w:r>
      <w:r w:rsidR="00C00E93" w:rsidRPr="008563EB">
        <w:rPr>
          <w:sz w:val="28"/>
          <w:szCs w:val="28"/>
          <w:lang w:bidi="ro-RO"/>
        </w:rPr>
        <w:t>persoanele aflate în căsătorie;</w:t>
      </w:r>
    </w:p>
    <w:p w14:paraId="60760A0B" w14:textId="6D2189F8" w:rsidR="00C00E93" w:rsidRPr="008563EB" w:rsidRDefault="002A5331"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w:t>
      </w:r>
      <w:r w:rsidR="00C00E93" w:rsidRPr="008563EB">
        <w:rPr>
          <w:sz w:val="28"/>
          <w:szCs w:val="28"/>
          <w:lang w:bidi="ro-RO"/>
        </w:rPr>
        <w:t>2.2. persoanele aflate în divorț;</w:t>
      </w:r>
    </w:p>
    <w:p w14:paraId="2B6C2835" w14:textId="15AE17E1" w:rsidR="00C00E93" w:rsidRPr="008563EB" w:rsidRDefault="002A5331"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w:t>
      </w:r>
      <w:r w:rsidR="00C00E93" w:rsidRPr="008563EB">
        <w:rPr>
          <w:sz w:val="28"/>
          <w:szCs w:val="28"/>
          <w:lang w:bidi="ro-RO"/>
        </w:rPr>
        <w:t>2.3. rudele;</w:t>
      </w:r>
    </w:p>
    <w:p w14:paraId="6F4F356B" w14:textId="14D819A5" w:rsidR="00C00E93" w:rsidRPr="008563EB" w:rsidRDefault="002A5331"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w:t>
      </w:r>
      <w:r w:rsidR="00C00E93" w:rsidRPr="008563EB">
        <w:rPr>
          <w:sz w:val="28"/>
          <w:szCs w:val="28"/>
          <w:lang w:bidi="ro-RO"/>
        </w:rPr>
        <w:t>2.4. afinii rudelor;</w:t>
      </w:r>
    </w:p>
    <w:p w14:paraId="4CC1449A" w14:textId="18CCC8F6" w:rsidR="00C00E93" w:rsidRPr="008563EB" w:rsidRDefault="002A5331"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w:t>
      </w:r>
      <w:r w:rsidR="00C00E93" w:rsidRPr="008563EB">
        <w:rPr>
          <w:sz w:val="28"/>
          <w:szCs w:val="28"/>
          <w:lang w:bidi="ro-RO"/>
        </w:rPr>
        <w:t xml:space="preserve">2.5. </w:t>
      </w:r>
      <w:r w:rsidR="00C00E93" w:rsidRPr="008563EB">
        <w:rPr>
          <w:sz w:val="28"/>
          <w:szCs w:val="28"/>
        </w:rPr>
        <w:t>persoanele aflate sub tutelă și curatelă;</w:t>
      </w:r>
    </w:p>
    <w:p w14:paraId="2D71B62B" w14:textId="65B0C002" w:rsidR="00C00E93" w:rsidRPr="008563EB" w:rsidRDefault="005E46D3"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w:t>
      </w:r>
      <w:r w:rsidR="00C00E93" w:rsidRPr="008563EB">
        <w:rPr>
          <w:sz w:val="28"/>
          <w:szCs w:val="28"/>
          <w:lang w:bidi="ro-RO"/>
        </w:rPr>
        <w:t>2.6. persoanele în privința cărora a fost instituită o măsură de ocrotire judiciară;</w:t>
      </w:r>
    </w:p>
    <w:p w14:paraId="7E664A83" w14:textId="7CD6E383" w:rsidR="00C00E93" w:rsidRPr="008563EB" w:rsidRDefault="005E46D3"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w:t>
      </w:r>
      <w:r w:rsidR="00C00E93" w:rsidRPr="008563EB">
        <w:rPr>
          <w:sz w:val="28"/>
          <w:szCs w:val="28"/>
          <w:lang w:bidi="ro-RO"/>
        </w:rPr>
        <w:t>2.7. persoanele care se află ori s-au aflat în relații asemănătoare celora dintre soți (concubinaj);</w:t>
      </w:r>
    </w:p>
    <w:p w14:paraId="35457AF4" w14:textId="5204DA7B" w:rsidR="00C00E93" w:rsidRPr="008563EB" w:rsidRDefault="005E46D3" w:rsidP="00C00E93">
      <w:pPr>
        <w:pStyle w:val="a8"/>
        <w:shd w:val="clear" w:color="auto" w:fill="FFFFFF"/>
        <w:spacing w:before="0" w:beforeAutospacing="0" w:after="0" w:afterAutospacing="0"/>
        <w:ind w:firstLine="709"/>
        <w:jc w:val="both"/>
        <w:rPr>
          <w:sz w:val="28"/>
          <w:szCs w:val="28"/>
          <w:lang w:bidi="ro-RO"/>
        </w:rPr>
      </w:pPr>
      <w:r w:rsidRPr="002B123C">
        <w:rPr>
          <w:sz w:val="28"/>
          <w:szCs w:val="28"/>
        </w:rPr>
        <w:t>50.4.1.11.</w:t>
      </w:r>
      <w:r w:rsidR="00C00E93" w:rsidRPr="008563EB">
        <w:rPr>
          <w:sz w:val="28"/>
          <w:szCs w:val="28"/>
          <w:lang w:bidi="ro-RO"/>
        </w:rPr>
        <w:t>2.8. persoanele aflate în relații dintre părinți și copii</w:t>
      </w:r>
      <w:r w:rsidR="00C00E93" w:rsidRPr="007E6932">
        <w:rPr>
          <w:color w:val="000000"/>
        </w:rPr>
        <w:t xml:space="preserve">, </w:t>
      </w:r>
      <w:r w:rsidR="00C00E93" w:rsidRPr="0016575B">
        <w:rPr>
          <w:color w:val="000000"/>
          <w:sz w:val="28"/>
          <w:szCs w:val="28"/>
        </w:rPr>
        <w:t>precum și persoanele aflate în relații asemănătoare dintre părinți și copii</w:t>
      </w:r>
      <w:r w:rsidR="00C00E93" w:rsidRPr="0016575B">
        <w:rPr>
          <w:sz w:val="28"/>
          <w:szCs w:val="28"/>
          <w:lang w:bidi="ro-RO"/>
        </w:rPr>
        <w:t xml:space="preserve"> (</w:t>
      </w:r>
      <w:r w:rsidR="00C00E93" w:rsidRPr="0016575B">
        <w:rPr>
          <w:bCs/>
          <w:sz w:val="28"/>
          <w:szCs w:val="28"/>
        </w:rPr>
        <w:t>de exemplu: relațiile dintre copii și concubinul/concubina părintelui/tutorelui/curatorului; dintre copii și părintele vitreg; dintre copii aflați sub tutelă/curatelă și tutorele/curatorul</w:t>
      </w:r>
      <w:r w:rsidR="00C00E93" w:rsidRPr="008563EB">
        <w:rPr>
          <w:bCs/>
          <w:sz w:val="28"/>
          <w:szCs w:val="28"/>
        </w:rPr>
        <w:t>; dintre copii și soțul/soția tutorelui/curatorului; dintre copii și rudele tutorelui/curatorului sau rudele concubinului/concubinei acestuia, etc.</w:t>
      </w:r>
      <w:r w:rsidR="00C00E93" w:rsidRPr="008563EB">
        <w:rPr>
          <w:sz w:val="28"/>
          <w:szCs w:val="28"/>
          <w:lang w:bidi="ro-RO"/>
        </w:rPr>
        <w:t>).</w:t>
      </w:r>
    </w:p>
    <w:p w14:paraId="5B63FAD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50.4.1.12. descrierea primelor observații de la fața locului: </w:t>
      </w:r>
      <w:r w:rsidRPr="008563EB">
        <w:rPr>
          <w:i/>
          <w:iCs/>
          <w:sz w:val="28"/>
          <w:szCs w:val="28"/>
        </w:rPr>
        <w:t>proprietate/bunuri distruse, pete de culoarea brună asemănătoare cu sânge, haine rupte etc.</w:t>
      </w:r>
      <w:r w:rsidRPr="008563EB">
        <w:rPr>
          <w:sz w:val="28"/>
          <w:szCs w:val="28"/>
        </w:rPr>
        <w:t>;</w:t>
      </w:r>
    </w:p>
    <w:p w14:paraId="259A7BF2" w14:textId="77777777" w:rsidR="008563EB" w:rsidRPr="008563EB" w:rsidRDefault="008563EB" w:rsidP="008563EB">
      <w:pPr>
        <w:pStyle w:val="ac"/>
        <w:tabs>
          <w:tab w:val="left" w:leader="dot" w:pos="5136"/>
        </w:tabs>
        <w:ind w:firstLine="709"/>
        <w:jc w:val="both"/>
        <w:rPr>
          <w:lang w:val="ro-RO"/>
        </w:rPr>
      </w:pPr>
      <w:r w:rsidRPr="008563EB">
        <w:rPr>
          <w:lang w:val="ro-RO"/>
        </w:rPr>
        <w:t xml:space="preserve">50.4.1.13. numele prenumele altor victime prezente la cazul de violență: </w:t>
      </w:r>
      <w:r w:rsidRPr="008563EB">
        <w:rPr>
          <w:i/>
          <w:iCs/>
          <w:lang w:val="ro-RO"/>
        </w:rPr>
        <w:t>copii, vârstnici, persoane cu dezabilități</w:t>
      </w:r>
      <w:r w:rsidRPr="008563EB">
        <w:rPr>
          <w:lang w:val="ro-RO"/>
        </w:rPr>
        <w:t>;</w:t>
      </w:r>
    </w:p>
    <w:p w14:paraId="3291C017" w14:textId="77777777" w:rsidR="008563EB" w:rsidRPr="008563EB" w:rsidRDefault="008563EB" w:rsidP="008563EB">
      <w:pPr>
        <w:pStyle w:val="ac"/>
        <w:tabs>
          <w:tab w:val="left" w:leader="dot" w:pos="5136"/>
        </w:tabs>
        <w:ind w:firstLine="709"/>
        <w:jc w:val="both"/>
        <w:rPr>
          <w:lang w:val="ro-RO"/>
        </w:rPr>
      </w:pPr>
      <w:r w:rsidRPr="008563EB">
        <w:rPr>
          <w:lang w:val="ro-RO"/>
        </w:rPr>
        <w:t>50.4.1.14. numele prenumele altor victime prezente la cazul de violență care necesită asistență medicală primară/sau de urgență;</w:t>
      </w:r>
    </w:p>
    <w:p w14:paraId="1C830FA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 xml:space="preserve">50.4.1.15. informații privind asistența medicală acordată: </w:t>
      </w:r>
      <w:r w:rsidRPr="008563EB">
        <w:rPr>
          <w:i/>
          <w:iCs/>
          <w:sz w:val="28"/>
          <w:szCs w:val="28"/>
        </w:rPr>
        <w:t>nu necesită, va solicita asistență medicală individual, a refuzat de ajutorul medical, a fost acordat primul ajutor medical</w:t>
      </w:r>
      <w:r w:rsidRPr="008563EB">
        <w:rPr>
          <w:sz w:val="28"/>
          <w:szCs w:val="28"/>
        </w:rPr>
        <w:t>;</w:t>
      </w:r>
    </w:p>
    <w:p w14:paraId="6AFBE5E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50.4.1.16. locul, instituția medicală și medicul care a acordat primul ajutor medical;</w:t>
      </w:r>
    </w:p>
    <w:p w14:paraId="5CAF111A" w14:textId="77777777" w:rsidR="008563EB" w:rsidRPr="008563EB" w:rsidRDefault="008563EB" w:rsidP="008563EB">
      <w:pPr>
        <w:pStyle w:val="ac"/>
        <w:ind w:firstLine="709"/>
        <w:jc w:val="both"/>
        <w:rPr>
          <w:lang w:val="ro-RO"/>
        </w:rPr>
      </w:pPr>
      <w:r w:rsidRPr="008563EB">
        <w:rPr>
          <w:lang w:val="ro-RO"/>
        </w:rPr>
        <w:t xml:space="preserve">50.4.1.17. descrierea periodicității actelor de violență împotriva femeilor și violență în familie, în trecut: </w:t>
      </w:r>
      <w:r w:rsidRPr="008563EB">
        <w:rPr>
          <w:i/>
          <w:iCs/>
          <w:lang w:val="ro-RO"/>
        </w:rPr>
        <w:t>este prima dată, zilnic, la 2-3 zile, săptămânal, lunar, la câteva luni, de 2 ori pe an, o dată pe an, o dată la câțiva ani, s-a mai întâmplat foarte mult timp în urmă (10-15 ani)</w:t>
      </w:r>
      <w:r w:rsidRPr="008563EB">
        <w:rPr>
          <w:lang w:val="ro-RO"/>
        </w:rPr>
        <w:t>;</w:t>
      </w:r>
    </w:p>
    <w:p w14:paraId="432FF1FB"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50.4.1.18.</w:t>
      </w:r>
      <w:r w:rsidRPr="008563EB">
        <w:rPr>
          <w:rFonts w:ascii="Times New Roman" w:hAnsi="Times New Roman" w:cs="Times New Roman"/>
          <w:color w:val="auto"/>
          <w:sz w:val="28"/>
          <w:szCs w:val="28"/>
        </w:rPr>
        <w:t xml:space="preserve"> descrierea indicatorilor comportamentali/emoționali ai victimei: </w:t>
      </w:r>
      <w:r w:rsidRPr="008563EB">
        <w:rPr>
          <w:rFonts w:ascii="Times New Roman" w:hAnsi="Times New Roman" w:cs="Times New Roman"/>
          <w:i/>
          <w:iCs/>
          <w:color w:val="auto"/>
          <w:sz w:val="28"/>
          <w:szCs w:val="28"/>
          <w:lang w:bidi="ar-SA"/>
        </w:rPr>
        <w:t>furie, se scuză (exagerat), plânge, speriată, stare de isterie, irațională, nervoasă, stare de ebrietate (miros de alcool)</w:t>
      </w:r>
      <w:r w:rsidRPr="008563EB">
        <w:rPr>
          <w:rFonts w:ascii="Times New Roman" w:hAnsi="Times New Roman" w:cs="Times New Roman"/>
          <w:color w:val="auto"/>
          <w:sz w:val="28"/>
          <w:szCs w:val="28"/>
          <w:lang w:bidi="ar-SA"/>
        </w:rPr>
        <w:t>;</w:t>
      </w:r>
    </w:p>
    <w:p w14:paraId="2162F45D" w14:textId="77777777" w:rsidR="008563EB" w:rsidRPr="008563EB" w:rsidRDefault="008563EB" w:rsidP="008563EB">
      <w:pPr>
        <w:widowControl/>
        <w:autoSpaceDE w:val="0"/>
        <w:autoSpaceDN w:val="0"/>
        <w:adjustRightInd w:val="0"/>
        <w:ind w:firstLine="709"/>
        <w:jc w:val="both"/>
        <w:rPr>
          <w:rFonts w:ascii="Times New Roman" w:hAnsi="Times New Roman" w:cs="Times New Roman"/>
          <w:i/>
          <w:iCs/>
          <w:color w:val="auto"/>
          <w:sz w:val="28"/>
          <w:szCs w:val="28"/>
          <w:lang w:bidi="ar-SA"/>
        </w:rPr>
      </w:pPr>
      <w:r w:rsidRPr="008563EB">
        <w:rPr>
          <w:rFonts w:ascii="Times New Roman" w:hAnsi="Times New Roman" w:cs="Times New Roman"/>
          <w:sz w:val="28"/>
          <w:szCs w:val="28"/>
        </w:rPr>
        <w:t>50.4.1.19.</w:t>
      </w:r>
      <w:r w:rsidRPr="008563EB">
        <w:rPr>
          <w:rFonts w:ascii="Times New Roman" w:hAnsi="Times New Roman" w:cs="Times New Roman"/>
          <w:color w:val="auto"/>
          <w:sz w:val="28"/>
          <w:szCs w:val="28"/>
          <w:lang w:bidi="ar-SA"/>
        </w:rPr>
        <w:t xml:space="preserve"> descrierea posibilelor leziuni invizibile, acuzare de dureri;</w:t>
      </w:r>
    </w:p>
    <w:p w14:paraId="6C4566E1" w14:textId="77777777" w:rsidR="008563EB" w:rsidRPr="008563EB" w:rsidRDefault="008563EB" w:rsidP="008563EB">
      <w:pPr>
        <w:widowControl/>
        <w:autoSpaceDE w:val="0"/>
        <w:autoSpaceDN w:val="0"/>
        <w:adjustRightInd w:val="0"/>
        <w:ind w:firstLine="709"/>
        <w:jc w:val="both"/>
        <w:rPr>
          <w:rFonts w:ascii="Times New Roman" w:hAnsi="Times New Roman" w:cs="Times New Roman"/>
          <w:i/>
          <w:iCs/>
          <w:color w:val="auto"/>
          <w:sz w:val="28"/>
          <w:szCs w:val="28"/>
          <w:lang w:bidi="ar-SA"/>
        </w:rPr>
      </w:pPr>
      <w:r w:rsidRPr="008563EB">
        <w:rPr>
          <w:rFonts w:ascii="Times New Roman" w:hAnsi="Times New Roman" w:cs="Times New Roman"/>
          <w:sz w:val="28"/>
          <w:szCs w:val="28"/>
        </w:rPr>
        <w:t>50.4.1.20.</w:t>
      </w:r>
      <w:r w:rsidRPr="008563EB">
        <w:rPr>
          <w:rFonts w:ascii="Times New Roman" w:hAnsi="Times New Roman" w:cs="Times New Roman"/>
          <w:color w:val="auto"/>
          <w:sz w:val="28"/>
          <w:szCs w:val="28"/>
          <w:lang w:bidi="ar-SA"/>
        </w:rPr>
        <w:t xml:space="preserve"> descrierea leziunilor vizibile: </w:t>
      </w:r>
      <w:r w:rsidRPr="008563EB">
        <w:rPr>
          <w:rFonts w:ascii="Times New Roman" w:hAnsi="Times New Roman" w:cs="Times New Roman"/>
          <w:i/>
          <w:iCs/>
          <w:color w:val="auto"/>
          <w:sz w:val="28"/>
          <w:szCs w:val="28"/>
          <w:lang w:bidi="ar-SA"/>
        </w:rPr>
        <w:t>răni, vânătăi, zgârieturi</w:t>
      </w:r>
      <w:r w:rsidRPr="008563EB">
        <w:rPr>
          <w:rFonts w:ascii="Times New Roman" w:hAnsi="Times New Roman" w:cs="Times New Roman"/>
          <w:color w:val="auto"/>
          <w:sz w:val="28"/>
          <w:szCs w:val="28"/>
          <w:lang w:bidi="ar-SA"/>
        </w:rPr>
        <w:t>;</w:t>
      </w:r>
    </w:p>
    <w:p w14:paraId="3D88B070"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50.4.1.21.</w:t>
      </w:r>
      <w:r w:rsidRPr="008563EB">
        <w:rPr>
          <w:rFonts w:ascii="Times New Roman" w:hAnsi="Times New Roman" w:cs="Times New Roman"/>
          <w:color w:val="auto"/>
          <w:sz w:val="28"/>
          <w:szCs w:val="28"/>
          <w:lang w:bidi="ar-SA"/>
        </w:rPr>
        <w:t xml:space="preserve"> descrierea indicatorilor comportamentali ai agresorului: </w:t>
      </w:r>
      <w:r w:rsidRPr="008563EB">
        <w:rPr>
          <w:rFonts w:ascii="Times New Roman" w:hAnsi="Times New Roman" w:cs="Times New Roman"/>
          <w:i/>
          <w:iCs/>
          <w:color w:val="auto"/>
          <w:sz w:val="28"/>
          <w:szCs w:val="28"/>
          <w:lang w:bidi="ar-SA"/>
        </w:rPr>
        <w:t>furios, se scuză (exagerat), plânge, speriat, stare de isterie, calm, irațional, nervos, amenință, stare de ebrietate (miros de alcool), altele</w:t>
      </w:r>
      <w:r w:rsidRPr="008563EB">
        <w:rPr>
          <w:rFonts w:ascii="Times New Roman" w:hAnsi="Times New Roman" w:cs="Times New Roman"/>
          <w:color w:val="auto"/>
          <w:sz w:val="28"/>
          <w:szCs w:val="28"/>
          <w:lang w:bidi="ar-SA"/>
        </w:rPr>
        <w:t>;</w:t>
      </w:r>
    </w:p>
    <w:p w14:paraId="3FE58557"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50.4.1.22.</w:t>
      </w:r>
      <w:r w:rsidRPr="008563EB">
        <w:rPr>
          <w:rFonts w:ascii="Times New Roman" w:hAnsi="Times New Roman" w:cs="Times New Roman"/>
          <w:color w:val="auto"/>
          <w:sz w:val="28"/>
          <w:szCs w:val="28"/>
          <w:lang w:bidi="ar-SA"/>
        </w:rPr>
        <w:t xml:space="preserve"> date despre dreptul de port și folosire a armelor: </w:t>
      </w:r>
      <w:r w:rsidRPr="008563EB">
        <w:rPr>
          <w:rFonts w:ascii="Times New Roman" w:hAnsi="Times New Roman" w:cs="Times New Roman"/>
          <w:i/>
          <w:iCs/>
          <w:color w:val="auto"/>
          <w:sz w:val="28"/>
          <w:szCs w:val="28"/>
          <w:lang w:bidi="ar-SA"/>
        </w:rPr>
        <w:t>agresorul este posesor de armă da/nu, dacă da, arma este deținută legal/ilegal, a folosit agresorul arme de foc, cuțite sau ale obiecte pentru a răni sau a amenințat verbal cu folosirea lor da/nu</w:t>
      </w:r>
      <w:r w:rsidRPr="008563EB">
        <w:rPr>
          <w:rFonts w:ascii="Times New Roman" w:hAnsi="Times New Roman" w:cs="Times New Roman"/>
          <w:color w:val="auto"/>
          <w:sz w:val="28"/>
          <w:szCs w:val="28"/>
          <w:lang w:bidi="ar-SA"/>
        </w:rPr>
        <w:t>;</w:t>
      </w:r>
    </w:p>
    <w:p w14:paraId="63392D79"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50.4.1.23.</w:t>
      </w:r>
      <w:r w:rsidRPr="008563EB">
        <w:rPr>
          <w:rFonts w:ascii="Times New Roman" w:hAnsi="Times New Roman" w:cs="Times New Roman"/>
          <w:color w:val="auto"/>
          <w:sz w:val="28"/>
          <w:szCs w:val="28"/>
          <w:lang w:bidi="ar-SA"/>
        </w:rPr>
        <w:t xml:space="preserve"> detalierea actelor de violență fizică: </w:t>
      </w:r>
      <w:r w:rsidRPr="008563EB">
        <w:rPr>
          <w:rFonts w:ascii="Times New Roman" w:hAnsi="Times New Roman" w:cs="Times New Roman"/>
          <w:i/>
          <w:iCs/>
          <w:color w:val="auto"/>
          <w:sz w:val="28"/>
          <w:szCs w:val="28"/>
          <w:lang w:bidi="ar-SA"/>
        </w:rPr>
        <w:t>da/nu, dacă da, agresiunile fizice se manifestă prin: îmbrâncire/izbire, lovește peste diferite părți ale corpului, mușcă, aruncă cu diferite obiecte, înăbușă, trage de păr, alegare, lăsarea într-un loc periculos, alte acțiuni ce provoacă durere fizică</w:t>
      </w:r>
      <w:r w:rsidRPr="008563EB">
        <w:rPr>
          <w:rFonts w:ascii="Times New Roman" w:hAnsi="Times New Roman" w:cs="Times New Roman"/>
          <w:color w:val="auto"/>
          <w:sz w:val="28"/>
          <w:szCs w:val="28"/>
          <w:lang w:bidi="ar-SA"/>
        </w:rPr>
        <w:t>;</w:t>
      </w:r>
    </w:p>
    <w:p w14:paraId="2392771E"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50.4.1.24.</w:t>
      </w:r>
      <w:r w:rsidRPr="008563EB">
        <w:rPr>
          <w:rFonts w:ascii="Times New Roman" w:hAnsi="Times New Roman" w:cs="Times New Roman"/>
          <w:color w:val="auto"/>
          <w:sz w:val="28"/>
          <w:szCs w:val="28"/>
          <w:lang w:bidi="ar-SA"/>
        </w:rPr>
        <w:t xml:space="preserve"> detalierea actelor de violență sexuală: </w:t>
      </w:r>
      <w:r w:rsidRPr="008563EB">
        <w:rPr>
          <w:rFonts w:ascii="Times New Roman" w:hAnsi="Times New Roman" w:cs="Times New Roman"/>
          <w:i/>
          <w:iCs/>
          <w:color w:val="auto"/>
          <w:sz w:val="28"/>
          <w:szCs w:val="28"/>
          <w:lang w:bidi="ar-SA"/>
        </w:rPr>
        <w:t>da/nu, dacă da, violența sexuală se manifestă prin: violul conjugal, acțiuni violente cu caracter sexual; interzicerea folosirii metodelor de contracepție, orice conduită sexuală nedorită, impusă; obligarea practicării prostituției; orice comportament sexual ilegal în raport cu un membru de familie minor, inclusiv prin: mângâieri, sărutări, pozare a copilului; prin atingeri nedorite cu tentă sexual, alte acțiuni cu efect similar</w:t>
      </w:r>
      <w:r w:rsidRPr="008563EB">
        <w:rPr>
          <w:rFonts w:ascii="Times New Roman" w:hAnsi="Times New Roman" w:cs="Times New Roman"/>
          <w:color w:val="auto"/>
          <w:sz w:val="28"/>
          <w:szCs w:val="28"/>
          <w:lang w:bidi="ar-SA"/>
        </w:rPr>
        <w:t>;</w:t>
      </w:r>
    </w:p>
    <w:p w14:paraId="44F06C8D" w14:textId="77777777" w:rsidR="008563EB" w:rsidRPr="008563EB" w:rsidRDefault="008563EB" w:rsidP="008563EB">
      <w:pPr>
        <w:widowControl/>
        <w:autoSpaceDE w:val="0"/>
        <w:autoSpaceDN w:val="0"/>
        <w:adjustRightInd w:val="0"/>
        <w:ind w:firstLine="709"/>
        <w:jc w:val="both"/>
        <w:rPr>
          <w:rFonts w:ascii="Times New Roman" w:hAnsi="Times New Roman" w:cs="Times New Roman"/>
          <w:i/>
          <w:iCs/>
          <w:color w:val="auto"/>
          <w:sz w:val="28"/>
          <w:szCs w:val="28"/>
          <w:lang w:bidi="ar-SA"/>
        </w:rPr>
      </w:pPr>
      <w:r w:rsidRPr="008563EB">
        <w:rPr>
          <w:rFonts w:ascii="Times New Roman" w:hAnsi="Times New Roman" w:cs="Times New Roman"/>
          <w:sz w:val="28"/>
          <w:szCs w:val="28"/>
        </w:rPr>
        <w:t>50.4.1.25.</w:t>
      </w:r>
      <w:r w:rsidRPr="008563EB">
        <w:rPr>
          <w:rFonts w:ascii="Times New Roman" w:hAnsi="Times New Roman" w:cs="Times New Roman"/>
          <w:color w:val="auto"/>
          <w:sz w:val="28"/>
          <w:szCs w:val="28"/>
          <w:lang w:bidi="ar-SA"/>
        </w:rPr>
        <w:t xml:space="preserve"> detalierea actelor de violență psihologică: </w:t>
      </w:r>
      <w:r w:rsidRPr="008563EB">
        <w:rPr>
          <w:rFonts w:ascii="Times New Roman" w:hAnsi="Times New Roman" w:cs="Times New Roman"/>
          <w:i/>
          <w:iCs/>
          <w:color w:val="auto"/>
          <w:sz w:val="28"/>
          <w:szCs w:val="28"/>
          <w:lang w:bidi="ar-SA"/>
        </w:rPr>
        <w:t xml:space="preserve">da/nu, dacă da, violența psihologică se manifestă prin: </w:t>
      </w:r>
      <w:r w:rsidRPr="008563EB">
        <w:rPr>
          <w:rFonts w:ascii="Times New Roman" w:hAnsi="Times New Roman" w:cs="Times New Roman"/>
          <w:i/>
          <w:iCs/>
          <w:color w:val="auto"/>
          <w:sz w:val="28"/>
          <w:szCs w:val="28"/>
        </w:rPr>
        <w:t xml:space="preserve">provocarea suferinței psihice și/sau a stării de tensiune, </w:t>
      </w:r>
      <w:r w:rsidRPr="008563EB">
        <w:rPr>
          <w:rFonts w:ascii="Times New Roman" w:hAnsi="Times New Roman" w:cs="Times New Roman"/>
          <w:i/>
          <w:iCs/>
          <w:color w:val="auto"/>
          <w:sz w:val="28"/>
          <w:szCs w:val="28"/>
          <w:lang w:bidi="ar-SA"/>
        </w:rPr>
        <w:t xml:space="preserve">impunere a voinței sau a controlului, </w:t>
      </w:r>
      <w:r w:rsidRPr="008563EB">
        <w:rPr>
          <w:rFonts w:ascii="Times New Roman" w:hAnsi="Times New Roman" w:cs="Times New Roman"/>
          <w:i/>
          <w:iCs/>
          <w:color w:val="auto"/>
          <w:sz w:val="28"/>
          <w:szCs w:val="28"/>
        </w:rPr>
        <w:t>intimidarea, inclusiv prin utilizarea tehnologiei informației și/sau a comunicațiilor electronice</w:t>
      </w:r>
      <w:r w:rsidRPr="008563EB">
        <w:rPr>
          <w:rFonts w:ascii="Times New Roman" w:hAnsi="Times New Roman" w:cs="Times New Roman"/>
          <w:i/>
          <w:iCs/>
          <w:color w:val="auto"/>
          <w:sz w:val="28"/>
          <w:szCs w:val="28"/>
          <w:lang w:bidi="ar-SA"/>
        </w:rPr>
        <w:t xml:space="preserve">, </w:t>
      </w:r>
      <w:r w:rsidRPr="008563EB">
        <w:rPr>
          <w:rFonts w:ascii="Times New Roman" w:hAnsi="Times New Roman" w:cs="Times New Roman"/>
          <w:i/>
          <w:iCs/>
          <w:color w:val="auto"/>
          <w:sz w:val="28"/>
          <w:szCs w:val="28"/>
        </w:rPr>
        <w:t xml:space="preserve">manifestate prin acte de: înjurare; insultare; luare în derâdere; poreclire; șantajare; distrugere demonstrativă a obiectelor; implicare în viața personală; gelozie; izolare prin detenție, inclusiv în locuința familiei; izolare de prieteni, de comunitate; interzicere a contactării altor membri ai familiei, inclusiv creare de impedimente în întrevederea părinților și copiilor; privare de acces la informație; interzicere, creare de impedimente sau control al accesului la rețelele de socializare; interzicere și/sau creare de impedimente în realizarea profesională ori în urmarea programului de studii/programului de formare profesională; amenințare cu moartea ori cu vătămare a integrității corporale; amenințare cu răspândirea, fără consimțământ, a informației despre viața intimă, privată și/sau de familie; persecutare; deposedare </w:t>
      </w:r>
      <w:r w:rsidRPr="008563EB">
        <w:rPr>
          <w:rFonts w:ascii="Times New Roman" w:hAnsi="Times New Roman" w:cs="Times New Roman"/>
          <w:i/>
          <w:iCs/>
          <w:color w:val="auto"/>
          <w:sz w:val="28"/>
          <w:szCs w:val="28"/>
        </w:rPr>
        <w:lastRenderedPageBreak/>
        <w:t>de acte de identitate; afișare ostentativă a armelor sau lovire a animalelor domestice; alte acte cu efect similar;</w:t>
      </w:r>
    </w:p>
    <w:p w14:paraId="56812EF8"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50.4.1.26.</w:t>
      </w:r>
      <w:r w:rsidRPr="008563EB">
        <w:rPr>
          <w:rFonts w:ascii="Times New Roman" w:hAnsi="Times New Roman" w:cs="Times New Roman"/>
          <w:color w:val="auto"/>
          <w:sz w:val="28"/>
          <w:szCs w:val="28"/>
          <w:lang w:bidi="ar-SA"/>
        </w:rPr>
        <w:t xml:space="preserve"> </w:t>
      </w:r>
      <w:r w:rsidRPr="008563EB">
        <w:rPr>
          <w:rFonts w:ascii="Times New Roman" w:hAnsi="Times New Roman" w:cs="Times New Roman"/>
          <w:i/>
          <w:iCs/>
          <w:color w:val="auto"/>
          <w:sz w:val="28"/>
          <w:szCs w:val="28"/>
          <w:lang w:bidi="ar-SA"/>
        </w:rPr>
        <w:t xml:space="preserve"> </w:t>
      </w:r>
      <w:r w:rsidRPr="008563EB">
        <w:rPr>
          <w:rFonts w:ascii="Times New Roman" w:hAnsi="Times New Roman" w:cs="Times New Roman"/>
          <w:color w:val="auto"/>
          <w:sz w:val="28"/>
          <w:szCs w:val="28"/>
          <w:lang w:bidi="ar-SA"/>
        </w:rPr>
        <w:t xml:space="preserve">detalierea actelor de violență economică: </w:t>
      </w:r>
      <w:r w:rsidRPr="008563EB">
        <w:rPr>
          <w:rFonts w:ascii="Times New Roman" w:hAnsi="Times New Roman" w:cs="Times New Roman"/>
          <w:i/>
          <w:iCs/>
          <w:color w:val="auto"/>
          <w:sz w:val="28"/>
          <w:szCs w:val="28"/>
          <w:lang w:bidi="ar-SA"/>
        </w:rPr>
        <w:t>da/nu, dacă da, violența economică se manifestă prin: refuzul agresorului de a susține familia financiar, impunere la munci grele și nocive în detrimentul sănătății, inclusiv a unui membru de familie minor, control din partea agresorului prin: lipsire de obiecte de primă necesitate (hrană, medicamente, mijloace economice), abuz de variate situații de superioritate pentru a sustrage bunurile persoanei; privarea dreptului la posesie, folosirea de bunurile comune, control inechitabil asupra bunurilor și resurselor comune, existența dependenței financiare față de agresor,  alte acțiuni cu efect similar</w:t>
      </w:r>
      <w:r w:rsidRPr="008563EB">
        <w:rPr>
          <w:rFonts w:ascii="Times New Roman" w:hAnsi="Times New Roman" w:cs="Times New Roman"/>
          <w:color w:val="auto"/>
          <w:sz w:val="28"/>
          <w:szCs w:val="28"/>
          <w:lang w:bidi="ar-SA"/>
        </w:rPr>
        <w:t>;</w:t>
      </w:r>
    </w:p>
    <w:p w14:paraId="34F3C074" w14:textId="77777777" w:rsidR="008563EB" w:rsidRPr="008563EB" w:rsidRDefault="008563EB" w:rsidP="008563EB">
      <w:pPr>
        <w:widowControl/>
        <w:autoSpaceDE w:val="0"/>
        <w:autoSpaceDN w:val="0"/>
        <w:adjustRightInd w:val="0"/>
        <w:ind w:firstLine="709"/>
        <w:jc w:val="both"/>
        <w:rPr>
          <w:rFonts w:ascii="Times New Roman" w:hAnsi="Times New Roman" w:cs="Times New Roman"/>
          <w:i/>
          <w:iCs/>
          <w:sz w:val="28"/>
          <w:szCs w:val="28"/>
        </w:rPr>
      </w:pPr>
      <w:r w:rsidRPr="008563EB">
        <w:rPr>
          <w:rFonts w:ascii="Times New Roman" w:hAnsi="Times New Roman" w:cs="Times New Roman"/>
          <w:sz w:val="28"/>
          <w:szCs w:val="28"/>
        </w:rPr>
        <w:t>50.4.1.27.</w:t>
      </w:r>
      <w:r w:rsidRPr="008563EB">
        <w:rPr>
          <w:rFonts w:ascii="Times New Roman" w:hAnsi="Times New Roman" w:cs="Times New Roman"/>
          <w:color w:val="auto"/>
          <w:sz w:val="28"/>
          <w:szCs w:val="28"/>
          <w:lang w:bidi="ar-SA"/>
        </w:rPr>
        <w:t xml:space="preserve"> detalierea actelor de violență spirituală: </w:t>
      </w:r>
      <w:r w:rsidRPr="008563EB">
        <w:rPr>
          <w:rFonts w:ascii="Times New Roman" w:hAnsi="Times New Roman" w:cs="Times New Roman"/>
          <w:i/>
          <w:iCs/>
          <w:color w:val="auto"/>
          <w:sz w:val="28"/>
          <w:szCs w:val="28"/>
          <w:lang w:bidi="ar-SA"/>
        </w:rPr>
        <w:t xml:space="preserve">da/nu, dacă da, violența spirituală se manifestă prin: </w:t>
      </w:r>
      <w:r w:rsidRPr="008563EB">
        <w:rPr>
          <w:rFonts w:ascii="Times New Roman" w:hAnsi="Times New Roman" w:cs="Times New Roman"/>
          <w:i/>
          <w:iCs/>
          <w:sz w:val="28"/>
          <w:szCs w:val="28"/>
        </w:rPr>
        <w:t>subestimare sau diminuare a importanței satisfacerii necesităților moral-spirituale prin: interzicere, limitare, ridiculizare, penalizare, luare în derâdere sau pedepsire a accesului la valorile, culturale (interzice de a viziona un spectacol, film, emisiune), etnice (interzice de a respecta tradiții, obiceiuri naționale), lingvistice (interzice de a învăța o limbă sau de a comunica în o anumită limbă), alte acțiuni cu efect similar;</w:t>
      </w:r>
    </w:p>
    <w:p w14:paraId="062AEC40"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50.4.1.28.</w:t>
      </w:r>
      <w:r w:rsidRPr="008563EB">
        <w:rPr>
          <w:rFonts w:ascii="Times New Roman" w:hAnsi="Times New Roman" w:cs="Times New Roman"/>
          <w:color w:val="auto"/>
          <w:sz w:val="28"/>
          <w:szCs w:val="28"/>
          <w:lang w:bidi="ar-SA"/>
        </w:rPr>
        <w:t xml:space="preserve"> prezența indicatorilor semnificativi ai riscului: </w:t>
      </w:r>
      <w:r w:rsidRPr="008563EB">
        <w:rPr>
          <w:rFonts w:ascii="Times New Roman" w:hAnsi="Times New Roman" w:cs="Times New Roman"/>
          <w:i/>
          <w:iCs/>
          <w:color w:val="auto"/>
          <w:sz w:val="28"/>
          <w:szCs w:val="28"/>
          <w:lang w:bidi="ar-SA"/>
        </w:rPr>
        <w:t>da/nu, dacă da, există indicatori ai riscului de violență în familie: fizică, sexuală, psihologică, economică, spirituală</w:t>
      </w:r>
      <w:r w:rsidRPr="008563EB">
        <w:rPr>
          <w:rFonts w:ascii="Times New Roman" w:hAnsi="Times New Roman" w:cs="Times New Roman"/>
          <w:color w:val="auto"/>
          <w:sz w:val="28"/>
          <w:szCs w:val="28"/>
          <w:lang w:bidi="ar-SA"/>
        </w:rPr>
        <w:t>;</w:t>
      </w:r>
    </w:p>
    <w:p w14:paraId="37B5F904"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50.4.1.29.</w:t>
      </w:r>
      <w:r w:rsidRPr="008563EB">
        <w:rPr>
          <w:rFonts w:ascii="Times New Roman" w:hAnsi="Times New Roman" w:cs="Times New Roman"/>
          <w:color w:val="auto"/>
          <w:sz w:val="28"/>
          <w:szCs w:val="28"/>
          <w:lang w:bidi="ar-SA"/>
        </w:rPr>
        <w:t xml:space="preserve"> prezența indicatorilor semnificativi ai riscului de abuz asupra copilului; </w:t>
      </w:r>
      <w:r w:rsidRPr="008563EB">
        <w:rPr>
          <w:rFonts w:ascii="Times New Roman" w:hAnsi="Times New Roman" w:cs="Times New Roman"/>
          <w:i/>
          <w:iCs/>
          <w:color w:val="auto"/>
          <w:sz w:val="28"/>
          <w:szCs w:val="28"/>
          <w:lang w:bidi="ar-SA"/>
        </w:rPr>
        <w:t>da/nu, dacă da, riscul este: scăzut, moderat, ridicat</w:t>
      </w:r>
      <w:r w:rsidRPr="008563EB">
        <w:rPr>
          <w:rFonts w:ascii="Times New Roman" w:hAnsi="Times New Roman" w:cs="Times New Roman"/>
          <w:color w:val="auto"/>
          <w:sz w:val="28"/>
          <w:szCs w:val="28"/>
          <w:lang w:bidi="ar-SA"/>
        </w:rPr>
        <w:t>;</w:t>
      </w:r>
    </w:p>
    <w:p w14:paraId="5B1ED6E8" w14:textId="1DAFEFAD" w:rsidR="008563EB" w:rsidRPr="00C2039E"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C2039E">
        <w:rPr>
          <w:rFonts w:ascii="Times New Roman" w:hAnsi="Times New Roman" w:cs="Times New Roman"/>
          <w:sz w:val="28"/>
          <w:szCs w:val="28"/>
        </w:rPr>
        <w:t>50.4.1.30.</w:t>
      </w:r>
      <w:r w:rsidRPr="00C2039E">
        <w:rPr>
          <w:rFonts w:ascii="Times New Roman" w:hAnsi="Times New Roman" w:cs="Times New Roman"/>
          <w:color w:val="auto"/>
          <w:sz w:val="28"/>
          <w:szCs w:val="28"/>
          <w:lang w:bidi="ar-SA"/>
        </w:rPr>
        <w:t xml:space="preserve"> dacă victime ale violenței în familie sunt copii, cazul a fost referit</w:t>
      </w:r>
      <w:r w:rsidR="00275B76" w:rsidRPr="00C2039E">
        <w:rPr>
          <w:rFonts w:ascii="Times New Roman" w:hAnsi="Times New Roman" w:cs="Times New Roman"/>
          <w:color w:val="auto"/>
          <w:sz w:val="28"/>
          <w:szCs w:val="28"/>
          <w:lang w:bidi="ar-SA"/>
        </w:rPr>
        <w:t xml:space="preserve"> către</w:t>
      </w:r>
      <w:r w:rsidRPr="00C2039E">
        <w:rPr>
          <w:rFonts w:ascii="Times New Roman" w:hAnsi="Times New Roman" w:cs="Times New Roman"/>
          <w:color w:val="auto"/>
          <w:sz w:val="28"/>
          <w:szCs w:val="28"/>
          <w:lang w:bidi="ar-SA"/>
        </w:rPr>
        <w:t xml:space="preserve">: </w:t>
      </w:r>
      <w:r w:rsidR="001B4D28" w:rsidRPr="00C2039E">
        <w:rPr>
          <w:rFonts w:ascii="Times New Roman" w:hAnsi="Times New Roman" w:cs="Times New Roman"/>
          <w:i/>
          <w:iCs/>
          <w:sz w:val="28"/>
          <w:szCs w:val="28"/>
        </w:rPr>
        <w:t>Structurile teritoriale de asistență socială, structurile responsabile de asistența socială și protecția drepturilor copilului din municipiul Chișinău</w:t>
      </w:r>
      <w:r w:rsidR="00C2039E">
        <w:rPr>
          <w:rFonts w:ascii="Times New Roman" w:hAnsi="Times New Roman" w:cs="Times New Roman"/>
          <w:i/>
          <w:iCs/>
          <w:sz w:val="28"/>
          <w:szCs w:val="28"/>
        </w:rPr>
        <w:t>,</w:t>
      </w:r>
      <w:r w:rsidR="005027A6" w:rsidRPr="00C2039E">
        <w:rPr>
          <w:rFonts w:ascii="Times New Roman" w:hAnsi="Times New Roman" w:cs="Times New Roman"/>
          <w:i/>
          <w:iCs/>
          <w:sz w:val="28"/>
          <w:szCs w:val="28"/>
        </w:rPr>
        <w:t xml:space="preserve"> Bălți </w:t>
      </w:r>
      <w:r w:rsidR="001B4D28" w:rsidRPr="00C2039E">
        <w:rPr>
          <w:rFonts w:ascii="Times New Roman" w:hAnsi="Times New Roman" w:cs="Times New Roman"/>
          <w:i/>
          <w:iCs/>
          <w:sz w:val="28"/>
          <w:szCs w:val="28"/>
        </w:rPr>
        <w:t xml:space="preserve">și </w:t>
      </w:r>
      <w:r w:rsidR="00C2039E">
        <w:rPr>
          <w:rFonts w:ascii="Times New Roman" w:hAnsi="Times New Roman" w:cs="Times New Roman"/>
          <w:i/>
          <w:iCs/>
          <w:sz w:val="28"/>
          <w:szCs w:val="28"/>
        </w:rPr>
        <w:t>UTA</w:t>
      </w:r>
      <w:r w:rsidR="001B4D28" w:rsidRPr="00C2039E">
        <w:rPr>
          <w:rFonts w:ascii="Times New Roman" w:hAnsi="Times New Roman" w:cs="Times New Roman"/>
          <w:i/>
          <w:iCs/>
          <w:sz w:val="28"/>
          <w:szCs w:val="28"/>
        </w:rPr>
        <w:t xml:space="preserve"> Găgăuzia</w:t>
      </w:r>
      <w:r w:rsidR="005027A6" w:rsidRPr="00C2039E">
        <w:rPr>
          <w:rFonts w:ascii="Times New Roman" w:hAnsi="Times New Roman" w:cs="Times New Roman"/>
          <w:i/>
          <w:iCs/>
          <w:sz w:val="28"/>
          <w:szCs w:val="28"/>
        </w:rPr>
        <w:t xml:space="preserve">, </w:t>
      </w:r>
      <w:r w:rsidR="000C3AFC" w:rsidRPr="00C2039E">
        <w:rPr>
          <w:rFonts w:ascii="Times New Roman" w:hAnsi="Times New Roman" w:cs="Times New Roman"/>
          <w:i/>
          <w:iCs/>
          <w:sz w:val="28"/>
          <w:szCs w:val="28"/>
        </w:rPr>
        <w:t xml:space="preserve">autoritatea tutelară locală, alte organizații </w:t>
      </w:r>
      <w:r w:rsidR="0023693F">
        <w:rPr>
          <w:rFonts w:ascii="Times New Roman" w:hAnsi="Times New Roman" w:cs="Times New Roman"/>
          <w:i/>
          <w:iCs/>
          <w:sz w:val="28"/>
          <w:szCs w:val="28"/>
        </w:rPr>
        <w:t xml:space="preserve">și instituții </w:t>
      </w:r>
      <w:r w:rsidR="000C3AFC" w:rsidRPr="00C2039E">
        <w:rPr>
          <w:rFonts w:ascii="Times New Roman" w:hAnsi="Times New Roman" w:cs="Times New Roman"/>
          <w:i/>
          <w:iCs/>
          <w:sz w:val="28"/>
          <w:szCs w:val="28"/>
        </w:rPr>
        <w:t>prestatoare de servicii de asistență și protecție a copilului</w:t>
      </w:r>
      <w:r w:rsidRPr="00C2039E">
        <w:rPr>
          <w:rFonts w:ascii="Times New Roman" w:hAnsi="Times New Roman" w:cs="Times New Roman"/>
          <w:color w:val="auto"/>
          <w:sz w:val="28"/>
          <w:szCs w:val="28"/>
          <w:lang w:bidi="ar-SA"/>
        </w:rPr>
        <w:t>;</w:t>
      </w:r>
    </w:p>
    <w:p w14:paraId="492774EC"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50.4.1.31.</w:t>
      </w:r>
      <w:r w:rsidRPr="008563EB">
        <w:rPr>
          <w:rFonts w:ascii="Times New Roman" w:hAnsi="Times New Roman" w:cs="Times New Roman"/>
          <w:color w:val="auto"/>
          <w:sz w:val="28"/>
          <w:szCs w:val="28"/>
          <w:lang w:bidi="ar-SA"/>
        </w:rPr>
        <w:t xml:space="preserve"> descrierea nivelului de risc stabilit în urma evaluării: </w:t>
      </w:r>
      <w:r w:rsidRPr="008563EB">
        <w:rPr>
          <w:rFonts w:ascii="Times New Roman" w:hAnsi="Times New Roman" w:cs="Times New Roman"/>
          <w:i/>
          <w:iCs/>
          <w:color w:val="auto"/>
          <w:sz w:val="28"/>
          <w:szCs w:val="28"/>
          <w:lang w:bidi="ar-SA"/>
        </w:rPr>
        <w:t>Scăzut, Moderat, Ridicat</w:t>
      </w:r>
      <w:r w:rsidRPr="008563EB">
        <w:rPr>
          <w:rFonts w:ascii="Times New Roman" w:hAnsi="Times New Roman" w:cs="Times New Roman"/>
          <w:color w:val="auto"/>
          <w:sz w:val="28"/>
          <w:szCs w:val="28"/>
          <w:lang w:bidi="ar-SA"/>
        </w:rPr>
        <w:t>;</w:t>
      </w:r>
    </w:p>
    <w:p w14:paraId="09BD5821"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50.4.1.32.</w:t>
      </w:r>
      <w:r w:rsidRPr="008563EB">
        <w:rPr>
          <w:rFonts w:ascii="Times New Roman" w:hAnsi="Times New Roman" w:cs="Times New Roman"/>
          <w:color w:val="auto"/>
          <w:sz w:val="28"/>
          <w:szCs w:val="28"/>
          <w:lang w:bidi="ar-SA"/>
        </w:rPr>
        <w:t xml:space="preserve"> numele, prenumele, funcția evaluatorului.   </w:t>
      </w:r>
    </w:p>
    <w:p w14:paraId="3FEAAE06"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Pentru datele cuprinse în Chestionarul de constatare și evaluare a riscurilor, informațiile specificate la lit. c) – k), în Sistem se păstrează datele de identificare din obiectul informațional „persoana fizică”.</w:t>
      </w:r>
    </w:p>
    <w:p w14:paraId="2922F35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50.4.2. datele cuprinse în Chestionarul de evaluare a riscurilor de letalitate a violenței în familie:</w:t>
      </w:r>
    </w:p>
    <w:p w14:paraId="3CDD742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50.4.2.1. răspuns la întrebarea dacă victima crede că agresorul o va răni grav sau o va ucide pe ea, pe copiii ei sau pe cineva apropiat victimei: </w:t>
      </w:r>
      <w:r w:rsidRPr="008563EB">
        <w:rPr>
          <w:i/>
          <w:iCs/>
          <w:sz w:val="28"/>
          <w:szCs w:val="28"/>
        </w:rPr>
        <w:t>da/nu</w:t>
      </w:r>
      <w:r w:rsidRPr="008563EB">
        <w:rPr>
          <w:sz w:val="28"/>
          <w:szCs w:val="28"/>
        </w:rPr>
        <w:t>;</w:t>
      </w:r>
    </w:p>
    <w:p w14:paraId="16BD83B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50.4.2.2. răspuns la întrebarea dacă victima este agresată sau abuzată fizic de agresor sistematic sau de mai multe ori pe parcursul săptămânii: </w:t>
      </w:r>
      <w:r w:rsidRPr="008563EB">
        <w:rPr>
          <w:i/>
          <w:iCs/>
          <w:sz w:val="28"/>
          <w:szCs w:val="28"/>
        </w:rPr>
        <w:t>da/nu</w:t>
      </w:r>
      <w:r w:rsidRPr="008563EB">
        <w:rPr>
          <w:sz w:val="28"/>
          <w:szCs w:val="28"/>
        </w:rPr>
        <w:t>;</w:t>
      </w:r>
    </w:p>
    <w:p w14:paraId="7F73AA65"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 xml:space="preserve">50.4.2.3. </w:t>
      </w:r>
      <w:r w:rsidRPr="008563EB">
        <w:rPr>
          <w:rFonts w:ascii="Times New Roman" w:hAnsi="Times New Roman" w:cs="Times New Roman"/>
          <w:color w:val="auto"/>
          <w:sz w:val="28"/>
          <w:szCs w:val="28"/>
        </w:rPr>
        <w:t xml:space="preserve">răspuns la întrebarea dacă victima este </w:t>
      </w:r>
      <w:r w:rsidRPr="008563EB">
        <w:rPr>
          <w:rFonts w:ascii="Times New Roman" w:hAnsi="Times New Roman" w:cs="Times New Roman"/>
          <w:color w:val="auto"/>
          <w:sz w:val="28"/>
          <w:szCs w:val="28"/>
          <w:lang w:bidi="ar-SA"/>
        </w:rPr>
        <w:t xml:space="preserve">controlată de agresor cu cine ea comunică, unde merge, ce haine poartă sau ce face, sau dacă agresorul vine neinvitat acasă sau la locul ei de muncă ori inițiază contacte nedorite în persoană, la telefon, prin mesaje text sau altă modalitate de comunicare electronică: </w:t>
      </w:r>
      <w:r w:rsidRPr="008563EB">
        <w:rPr>
          <w:rFonts w:ascii="Times New Roman" w:hAnsi="Times New Roman" w:cs="Times New Roman"/>
          <w:i/>
          <w:iCs/>
          <w:color w:val="auto"/>
          <w:sz w:val="28"/>
          <w:szCs w:val="28"/>
          <w:lang w:bidi="ar-SA"/>
        </w:rPr>
        <w:t>da/nu</w:t>
      </w:r>
      <w:r w:rsidRPr="008563EB">
        <w:rPr>
          <w:rFonts w:ascii="Times New Roman" w:hAnsi="Times New Roman" w:cs="Times New Roman"/>
          <w:color w:val="auto"/>
          <w:sz w:val="28"/>
          <w:szCs w:val="28"/>
          <w:lang w:bidi="ar-SA"/>
        </w:rPr>
        <w:t>;</w:t>
      </w:r>
    </w:p>
    <w:p w14:paraId="135CE280"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lastRenderedPageBreak/>
        <w:t>50.4.2.4.</w:t>
      </w:r>
      <w:r w:rsidRPr="008563EB">
        <w:rPr>
          <w:rFonts w:ascii="Times New Roman" w:hAnsi="Times New Roman" w:cs="Times New Roman"/>
          <w:color w:val="auto"/>
          <w:sz w:val="28"/>
          <w:szCs w:val="28"/>
          <w:lang w:bidi="ar-SA"/>
        </w:rPr>
        <w:t xml:space="preserve"> </w:t>
      </w:r>
      <w:r w:rsidRPr="008563EB">
        <w:rPr>
          <w:rFonts w:ascii="Times New Roman" w:hAnsi="Times New Roman" w:cs="Times New Roman"/>
          <w:color w:val="auto"/>
          <w:sz w:val="28"/>
          <w:szCs w:val="28"/>
        </w:rPr>
        <w:t xml:space="preserve">răspuns la întrebarea dacă victima este </w:t>
      </w:r>
      <w:r w:rsidRPr="008563EB">
        <w:rPr>
          <w:rFonts w:ascii="Times New Roman" w:hAnsi="Times New Roman" w:cs="Times New Roman"/>
          <w:color w:val="auto"/>
          <w:sz w:val="28"/>
          <w:szCs w:val="28"/>
          <w:lang w:bidi="ar-SA"/>
        </w:rPr>
        <w:t xml:space="preserve">intimidată sau amenințată de agresor, în cazul în care ea a încercat să întrerupă relația, să plece, să ceară ajutor sau să vorbească cu cineva apropriat despre abuzul trăit: </w:t>
      </w:r>
      <w:r w:rsidRPr="008563EB">
        <w:rPr>
          <w:rFonts w:ascii="Times New Roman" w:hAnsi="Times New Roman" w:cs="Times New Roman"/>
          <w:i/>
          <w:iCs/>
          <w:color w:val="auto"/>
          <w:sz w:val="28"/>
          <w:szCs w:val="28"/>
          <w:lang w:bidi="ar-SA"/>
        </w:rPr>
        <w:t>da/nu</w:t>
      </w:r>
      <w:r w:rsidRPr="008563EB">
        <w:rPr>
          <w:rFonts w:ascii="Times New Roman" w:hAnsi="Times New Roman" w:cs="Times New Roman"/>
          <w:color w:val="auto"/>
          <w:sz w:val="28"/>
          <w:szCs w:val="28"/>
          <w:lang w:bidi="ar-SA"/>
        </w:rPr>
        <w:t>;</w:t>
      </w:r>
    </w:p>
    <w:p w14:paraId="6D69FB13"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50.4.2.5.</w:t>
      </w:r>
      <w:r w:rsidRPr="008563EB">
        <w:rPr>
          <w:rFonts w:ascii="Times New Roman" w:hAnsi="Times New Roman" w:cs="Times New Roman"/>
          <w:color w:val="auto"/>
          <w:sz w:val="28"/>
          <w:szCs w:val="28"/>
          <w:lang w:bidi="ar-SA"/>
        </w:rPr>
        <w:t xml:space="preserve"> </w:t>
      </w:r>
      <w:r w:rsidRPr="008563EB">
        <w:rPr>
          <w:rFonts w:ascii="Times New Roman" w:hAnsi="Times New Roman" w:cs="Times New Roman"/>
          <w:color w:val="auto"/>
          <w:sz w:val="28"/>
          <w:szCs w:val="28"/>
        </w:rPr>
        <w:t xml:space="preserve">răspuns la întrebarea dacă victima a fost sugrumată sau strangulată </w:t>
      </w:r>
      <w:r w:rsidRPr="008563EB">
        <w:rPr>
          <w:rFonts w:ascii="Times New Roman" w:hAnsi="Times New Roman" w:cs="Times New Roman"/>
          <w:color w:val="auto"/>
          <w:sz w:val="28"/>
          <w:szCs w:val="28"/>
          <w:lang w:bidi="ar-SA"/>
        </w:rPr>
        <w:t xml:space="preserve">vreodată către agresor, ori dacă agresorul a folosit vreodată forța fizică astfel încât ea nu a mai putut să respire sau a leșinat: </w:t>
      </w:r>
      <w:r w:rsidRPr="008563EB">
        <w:rPr>
          <w:rFonts w:ascii="Times New Roman" w:hAnsi="Times New Roman" w:cs="Times New Roman"/>
          <w:i/>
          <w:iCs/>
          <w:color w:val="auto"/>
          <w:sz w:val="28"/>
          <w:szCs w:val="28"/>
          <w:lang w:bidi="ar-SA"/>
        </w:rPr>
        <w:t>da/nu</w:t>
      </w:r>
      <w:r w:rsidRPr="008563EB">
        <w:rPr>
          <w:rFonts w:ascii="Times New Roman" w:hAnsi="Times New Roman" w:cs="Times New Roman"/>
          <w:color w:val="auto"/>
          <w:sz w:val="28"/>
          <w:szCs w:val="28"/>
          <w:lang w:bidi="ar-SA"/>
        </w:rPr>
        <w:t>;</w:t>
      </w:r>
    </w:p>
    <w:p w14:paraId="15D1F90C"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50.4.2.6.</w:t>
      </w:r>
      <w:r w:rsidRPr="008563EB">
        <w:rPr>
          <w:rFonts w:ascii="Times New Roman" w:hAnsi="Times New Roman" w:cs="Times New Roman"/>
          <w:color w:val="auto"/>
          <w:sz w:val="28"/>
          <w:szCs w:val="28"/>
          <w:lang w:bidi="ar-SA"/>
        </w:rPr>
        <w:t xml:space="preserve"> </w:t>
      </w:r>
      <w:r w:rsidRPr="008563EB">
        <w:rPr>
          <w:rFonts w:ascii="Times New Roman" w:hAnsi="Times New Roman" w:cs="Times New Roman"/>
          <w:color w:val="auto"/>
          <w:sz w:val="28"/>
          <w:szCs w:val="28"/>
        </w:rPr>
        <w:t>răspuns la întrebarea dacă victima a</w:t>
      </w:r>
      <w:r w:rsidRPr="008563EB">
        <w:rPr>
          <w:rFonts w:ascii="Times New Roman" w:hAnsi="Times New Roman" w:cs="Times New Roman"/>
          <w:color w:val="auto"/>
          <w:sz w:val="28"/>
          <w:szCs w:val="28"/>
          <w:lang w:bidi="ar-SA"/>
        </w:rPr>
        <w:t xml:space="preserve"> fost supusă violenței sau abuzului fizic sau sexual în timpul sarcinii: </w:t>
      </w:r>
      <w:r w:rsidRPr="008563EB">
        <w:rPr>
          <w:rFonts w:ascii="Times New Roman" w:hAnsi="Times New Roman" w:cs="Times New Roman"/>
          <w:i/>
          <w:iCs/>
          <w:color w:val="auto"/>
          <w:sz w:val="28"/>
          <w:szCs w:val="28"/>
          <w:lang w:bidi="ar-SA"/>
        </w:rPr>
        <w:t>da/nu</w:t>
      </w:r>
      <w:r w:rsidRPr="008563EB">
        <w:rPr>
          <w:rFonts w:ascii="Times New Roman" w:hAnsi="Times New Roman" w:cs="Times New Roman"/>
          <w:color w:val="auto"/>
          <w:sz w:val="28"/>
          <w:szCs w:val="28"/>
          <w:lang w:bidi="ar-SA"/>
        </w:rPr>
        <w:t>;</w:t>
      </w:r>
    </w:p>
    <w:p w14:paraId="334BFFA0"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50.4.2.7.</w:t>
      </w:r>
      <w:r w:rsidRPr="008563EB">
        <w:rPr>
          <w:rFonts w:ascii="Times New Roman" w:hAnsi="Times New Roman" w:cs="Times New Roman"/>
          <w:color w:val="auto"/>
          <w:sz w:val="28"/>
          <w:szCs w:val="28"/>
          <w:lang w:bidi="ar-SA"/>
        </w:rPr>
        <w:t xml:space="preserve"> </w:t>
      </w:r>
      <w:r w:rsidRPr="008563EB">
        <w:rPr>
          <w:rFonts w:ascii="Times New Roman" w:hAnsi="Times New Roman" w:cs="Times New Roman"/>
          <w:color w:val="auto"/>
          <w:sz w:val="28"/>
          <w:szCs w:val="28"/>
        </w:rPr>
        <w:t xml:space="preserve">răspuns la întrebarea dacă victima a fost </w:t>
      </w:r>
      <w:r w:rsidRPr="008563EB">
        <w:rPr>
          <w:rFonts w:ascii="Times New Roman" w:hAnsi="Times New Roman" w:cs="Times New Roman"/>
          <w:color w:val="auto"/>
          <w:sz w:val="28"/>
          <w:szCs w:val="28"/>
          <w:lang w:bidi="ar-SA"/>
        </w:rPr>
        <w:t xml:space="preserve">vreodată amenințată sau împiedicată de agresor să solicite ajutor, în special din partea Poliției, a instanțelor de judecată sau a unui avocat: </w:t>
      </w:r>
      <w:r w:rsidRPr="008563EB">
        <w:rPr>
          <w:rFonts w:ascii="Times New Roman" w:hAnsi="Times New Roman" w:cs="Times New Roman"/>
          <w:i/>
          <w:iCs/>
          <w:color w:val="auto"/>
          <w:sz w:val="28"/>
          <w:szCs w:val="28"/>
          <w:lang w:bidi="ar-SA"/>
        </w:rPr>
        <w:t>da/nu</w:t>
      </w:r>
      <w:r w:rsidRPr="008563EB">
        <w:rPr>
          <w:rFonts w:ascii="Times New Roman" w:hAnsi="Times New Roman" w:cs="Times New Roman"/>
          <w:color w:val="auto"/>
          <w:sz w:val="28"/>
          <w:szCs w:val="28"/>
          <w:lang w:bidi="ar-SA"/>
        </w:rPr>
        <w:t>;</w:t>
      </w:r>
    </w:p>
    <w:p w14:paraId="059A74CC"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50.4.2.8.</w:t>
      </w:r>
      <w:r w:rsidRPr="008563EB">
        <w:rPr>
          <w:rFonts w:ascii="Times New Roman" w:hAnsi="Times New Roman" w:cs="Times New Roman"/>
          <w:color w:val="auto"/>
          <w:sz w:val="28"/>
          <w:szCs w:val="28"/>
          <w:lang w:bidi="ar-SA"/>
        </w:rPr>
        <w:t xml:space="preserve"> </w:t>
      </w:r>
      <w:r w:rsidRPr="008563EB">
        <w:rPr>
          <w:rFonts w:ascii="Times New Roman" w:hAnsi="Times New Roman" w:cs="Times New Roman"/>
          <w:color w:val="auto"/>
          <w:sz w:val="28"/>
          <w:szCs w:val="28"/>
        </w:rPr>
        <w:t xml:space="preserve">răspuns la întrebarea dacă recent, actele </w:t>
      </w:r>
      <w:r w:rsidRPr="008563EB">
        <w:rPr>
          <w:rFonts w:ascii="Times New Roman" w:hAnsi="Times New Roman" w:cs="Times New Roman"/>
          <w:color w:val="auto"/>
          <w:sz w:val="28"/>
          <w:szCs w:val="28"/>
          <w:lang w:bidi="ar-SA"/>
        </w:rPr>
        <w:t xml:space="preserve">de violență din partea agresorului au devenit din ce în ce mai grave: </w:t>
      </w:r>
      <w:r w:rsidRPr="008563EB">
        <w:rPr>
          <w:rFonts w:ascii="Times New Roman" w:hAnsi="Times New Roman" w:cs="Times New Roman"/>
          <w:i/>
          <w:iCs/>
          <w:color w:val="auto"/>
          <w:sz w:val="28"/>
          <w:szCs w:val="28"/>
          <w:lang w:bidi="ar-SA"/>
        </w:rPr>
        <w:t>da/nu</w:t>
      </w:r>
      <w:r w:rsidRPr="008563EB">
        <w:rPr>
          <w:rFonts w:ascii="Times New Roman" w:hAnsi="Times New Roman" w:cs="Times New Roman"/>
          <w:color w:val="auto"/>
          <w:sz w:val="28"/>
          <w:szCs w:val="28"/>
          <w:lang w:bidi="ar-SA"/>
        </w:rPr>
        <w:t>;</w:t>
      </w:r>
    </w:p>
    <w:p w14:paraId="117F5728"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50.4.2.9.</w:t>
      </w:r>
      <w:r w:rsidRPr="008563EB">
        <w:rPr>
          <w:rFonts w:ascii="Times New Roman" w:hAnsi="Times New Roman" w:cs="Times New Roman"/>
          <w:color w:val="auto"/>
          <w:sz w:val="28"/>
          <w:szCs w:val="28"/>
          <w:lang w:bidi="ar-SA"/>
        </w:rPr>
        <w:t xml:space="preserve"> </w:t>
      </w:r>
      <w:r w:rsidRPr="008563EB">
        <w:rPr>
          <w:rFonts w:ascii="Times New Roman" w:hAnsi="Times New Roman" w:cs="Times New Roman"/>
          <w:color w:val="auto"/>
          <w:sz w:val="28"/>
          <w:szCs w:val="28"/>
        </w:rPr>
        <w:t xml:space="preserve">răspuns la întrebarea dacă agresorul vreodată a forțat victima </w:t>
      </w:r>
      <w:r w:rsidRPr="008563EB">
        <w:rPr>
          <w:rFonts w:ascii="Times New Roman" w:hAnsi="Times New Roman" w:cs="Times New Roman"/>
          <w:color w:val="auto"/>
          <w:sz w:val="28"/>
          <w:szCs w:val="28"/>
          <w:lang w:bidi="ar-SA"/>
        </w:rPr>
        <w:t xml:space="preserve">la acte cu caracter sexual nedorite: </w:t>
      </w:r>
      <w:r w:rsidRPr="008563EB">
        <w:rPr>
          <w:rFonts w:ascii="Times New Roman" w:hAnsi="Times New Roman" w:cs="Times New Roman"/>
          <w:i/>
          <w:iCs/>
          <w:color w:val="auto"/>
          <w:sz w:val="28"/>
          <w:szCs w:val="28"/>
          <w:lang w:bidi="ar-SA"/>
        </w:rPr>
        <w:t>da/nu</w:t>
      </w:r>
      <w:r w:rsidRPr="008563EB">
        <w:rPr>
          <w:rFonts w:ascii="Times New Roman" w:hAnsi="Times New Roman" w:cs="Times New Roman"/>
          <w:color w:val="auto"/>
          <w:sz w:val="28"/>
          <w:szCs w:val="28"/>
          <w:lang w:bidi="ar-SA"/>
        </w:rPr>
        <w:t>;</w:t>
      </w:r>
    </w:p>
    <w:p w14:paraId="5D3F50FA"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sz w:val="28"/>
          <w:szCs w:val="28"/>
        </w:rPr>
        <w:t>50.4.2.10.</w:t>
      </w:r>
      <w:r w:rsidRPr="008563EB">
        <w:rPr>
          <w:rFonts w:ascii="Times New Roman" w:hAnsi="Times New Roman" w:cs="Times New Roman"/>
          <w:color w:val="auto"/>
          <w:sz w:val="28"/>
          <w:szCs w:val="28"/>
          <w:lang w:bidi="ar-SA"/>
        </w:rPr>
        <w:t xml:space="preserve"> </w:t>
      </w:r>
      <w:r w:rsidRPr="008563EB">
        <w:rPr>
          <w:rFonts w:ascii="Times New Roman" w:hAnsi="Times New Roman" w:cs="Times New Roman"/>
          <w:color w:val="auto"/>
          <w:sz w:val="28"/>
          <w:szCs w:val="28"/>
        </w:rPr>
        <w:t xml:space="preserve">răspuns la întrebarea dacă agresorul a </w:t>
      </w:r>
      <w:r w:rsidRPr="008563EB">
        <w:rPr>
          <w:rFonts w:ascii="Times New Roman" w:hAnsi="Times New Roman" w:cs="Times New Roman"/>
          <w:color w:val="auto"/>
          <w:sz w:val="28"/>
          <w:szCs w:val="28"/>
          <w:lang w:bidi="ar-SA"/>
        </w:rPr>
        <w:t xml:space="preserve">amenințat sau încercat vreodată să se sinucidă: </w:t>
      </w:r>
      <w:r w:rsidRPr="008563EB">
        <w:rPr>
          <w:rFonts w:ascii="Times New Roman" w:hAnsi="Times New Roman" w:cs="Times New Roman"/>
          <w:i/>
          <w:iCs/>
          <w:color w:val="auto"/>
          <w:sz w:val="28"/>
          <w:szCs w:val="28"/>
          <w:lang w:bidi="ar-SA"/>
        </w:rPr>
        <w:t>da/nu</w:t>
      </w:r>
      <w:r w:rsidRPr="008563EB">
        <w:rPr>
          <w:rFonts w:ascii="Times New Roman" w:hAnsi="Times New Roman" w:cs="Times New Roman"/>
          <w:color w:val="auto"/>
          <w:sz w:val="28"/>
          <w:szCs w:val="28"/>
          <w:lang w:bidi="ar-SA"/>
        </w:rPr>
        <w:t>.</w:t>
      </w:r>
    </w:p>
    <w:p w14:paraId="6112708B"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lang w:bidi="ar-SA"/>
        </w:rPr>
        <w:t xml:space="preserve">50.4.3. </w:t>
      </w:r>
      <w:r w:rsidRPr="008563EB">
        <w:rPr>
          <w:rFonts w:ascii="Times New Roman" w:hAnsi="Times New Roman" w:cs="Times New Roman"/>
          <w:color w:val="auto"/>
          <w:sz w:val="28"/>
          <w:szCs w:val="28"/>
        </w:rPr>
        <w:t>datele cuprinse în Ordinul de restricție de urgență:</w:t>
      </w:r>
    </w:p>
    <w:p w14:paraId="1B7469A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50.4.3.1. organului teritorial din subordinea MAI care a emis ordinul de restricție de urgență;</w:t>
      </w:r>
    </w:p>
    <w:p w14:paraId="5C05E76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50.4.3.2. numărul de înregistrare (în Sistem se păstrează numărul de identificare aferent identificatorului obiectului informațional „Ordine de restricție de urgență”, codificat „ORU”;</w:t>
      </w:r>
    </w:p>
    <w:p w14:paraId="698A91E3" w14:textId="77777777" w:rsidR="008563EB" w:rsidRPr="008563EB" w:rsidRDefault="008563EB" w:rsidP="008563EB">
      <w:pPr>
        <w:pStyle w:val="11"/>
        <w:tabs>
          <w:tab w:val="left" w:pos="1116"/>
        </w:tabs>
        <w:ind w:firstLine="709"/>
        <w:jc w:val="both"/>
        <w:rPr>
          <w:lang w:val="ro-RO"/>
        </w:rPr>
      </w:pPr>
      <w:r w:rsidRPr="008563EB">
        <w:rPr>
          <w:lang w:val="ro-RO"/>
        </w:rPr>
        <w:t>50.4.3.3. data eliberării;</w:t>
      </w:r>
    </w:p>
    <w:p w14:paraId="040B91E7" w14:textId="77777777" w:rsidR="008563EB" w:rsidRPr="008563EB" w:rsidRDefault="008563EB" w:rsidP="008563EB">
      <w:pPr>
        <w:pStyle w:val="11"/>
        <w:tabs>
          <w:tab w:val="left" w:pos="1087"/>
        </w:tabs>
        <w:ind w:firstLine="709"/>
        <w:jc w:val="both"/>
        <w:rPr>
          <w:lang w:val="ro-RO"/>
        </w:rPr>
      </w:pPr>
      <w:r w:rsidRPr="008563EB">
        <w:rPr>
          <w:lang w:val="ro-RO"/>
        </w:rPr>
        <w:t>50.4.3.4. ora eliberării;</w:t>
      </w:r>
    </w:p>
    <w:p w14:paraId="4AE8F5A0" w14:textId="77777777" w:rsidR="008563EB" w:rsidRPr="008563EB" w:rsidRDefault="008563EB" w:rsidP="008563EB">
      <w:pPr>
        <w:pStyle w:val="11"/>
        <w:tabs>
          <w:tab w:val="left" w:pos="1087"/>
        </w:tabs>
        <w:ind w:firstLine="709"/>
        <w:jc w:val="both"/>
        <w:rPr>
          <w:lang w:val="ro-RO"/>
        </w:rPr>
      </w:pPr>
      <w:r w:rsidRPr="008563EB">
        <w:rPr>
          <w:lang w:val="ro-RO"/>
        </w:rPr>
        <w:t>50.4.3.5. localitatea în care a fost dispusă eliberarea ordinului de restricție de urgență (corespunde cu locul unde a fost cercetat cazul);</w:t>
      </w:r>
    </w:p>
    <w:p w14:paraId="6623E97E" w14:textId="77777777" w:rsidR="008563EB" w:rsidRPr="008563EB" w:rsidRDefault="008563EB" w:rsidP="008563EB">
      <w:pPr>
        <w:pStyle w:val="11"/>
        <w:tabs>
          <w:tab w:val="left" w:pos="1087"/>
        </w:tabs>
        <w:ind w:firstLine="709"/>
        <w:jc w:val="both"/>
        <w:rPr>
          <w:lang w:val="ro-RO"/>
        </w:rPr>
      </w:pPr>
      <w:r w:rsidRPr="008563EB">
        <w:rPr>
          <w:lang w:val="ro-RO"/>
        </w:rPr>
        <w:t>50.4.3.6. funcția, numele și prenumele angajatului organului de constatare sau organului de urmărire penală care eliberează ordinul de restricție de urgență;</w:t>
      </w:r>
    </w:p>
    <w:p w14:paraId="0AC175F8" w14:textId="77777777" w:rsidR="008563EB" w:rsidRPr="008563EB" w:rsidRDefault="008563EB" w:rsidP="008563EB">
      <w:pPr>
        <w:pStyle w:val="11"/>
        <w:tabs>
          <w:tab w:val="left" w:pos="1087"/>
        </w:tabs>
        <w:ind w:firstLine="709"/>
        <w:jc w:val="both"/>
        <w:rPr>
          <w:lang w:val="ro-RO"/>
        </w:rPr>
      </w:pPr>
      <w:r w:rsidRPr="008563EB">
        <w:rPr>
          <w:lang w:val="ro-RO"/>
        </w:rPr>
        <w:t>50.4.3.7. temeiul eliberării ordinului de restricție de urgență (persoana de la care a parvenit sesizarea cu privire la comiterea actelor de violență împotriva femeilor și violență în familie);</w:t>
      </w:r>
    </w:p>
    <w:p w14:paraId="3AD773DA" w14:textId="77777777" w:rsidR="008563EB" w:rsidRPr="008563EB" w:rsidRDefault="008563EB" w:rsidP="008563EB">
      <w:pPr>
        <w:pStyle w:val="11"/>
        <w:tabs>
          <w:tab w:val="left" w:pos="1087"/>
        </w:tabs>
        <w:ind w:firstLine="709"/>
        <w:jc w:val="both"/>
        <w:rPr>
          <w:lang w:val="ro-RO"/>
        </w:rPr>
      </w:pPr>
      <w:r w:rsidRPr="008563EB">
        <w:rPr>
          <w:lang w:val="ro-RO"/>
        </w:rPr>
        <w:t>50.4.3.8. numărul de înregistrare a cazului (în Sistem se păstrează numărul de identificare din Sistemul informațional automatizat „Registrul informației criminalistice și criminologice” (Registrul nr. 1. 2);</w:t>
      </w:r>
    </w:p>
    <w:p w14:paraId="768433FB" w14:textId="77777777" w:rsidR="008563EB" w:rsidRPr="008563EB" w:rsidRDefault="008563EB" w:rsidP="008563EB">
      <w:pPr>
        <w:pStyle w:val="11"/>
        <w:tabs>
          <w:tab w:val="left" w:pos="1087"/>
        </w:tabs>
        <w:ind w:firstLine="709"/>
        <w:jc w:val="both"/>
        <w:rPr>
          <w:lang w:val="ro-RO"/>
        </w:rPr>
      </w:pPr>
      <w:r w:rsidRPr="008563EB">
        <w:rPr>
          <w:lang w:val="ro-RO"/>
        </w:rPr>
        <w:t>50.4.3.9. descrierea faptelor constatate, circumstanțele cazului;</w:t>
      </w:r>
    </w:p>
    <w:p w14:paraId="48CB1074" w14:textId="77777777" w:rsidR="008563EB" w:rsidRPr="008563EB" w:rsidRDefault="008563EB" w:rsidP="008563EB">
      <w:pPr>
        <w:pStyle w:val="11"/>
        <w:tabs>
          <w:tab w:val="left" w:pos="1191"/>
        </w:tabs>
        <w:ind w:firstLine="709"/>
        <w:jc w:val="both"/>
        <w:rPr>
          <w:lang w:val="ro-RO"/>
        </w:rPr>
      </w:pPr>
      <w:r w:rsidRPr="008563EB">
        <w:rPr>
          <w:lang w:val="ro-RO"/>
        </w:rPr>
        <w:t>50.4.3.10. rezultatele evaluării riscurilor;</w:t>
      </w:r>
    </w:p>
    <w:p w14:paraId="31431E1D" w14:textId="77777777" w:rsidR="008563EB" w:rsidRPr="008563EB" w:rsidRDefault="008563EB" w:rsidP="008563EB">
      <w:pPr>
        <w:pStyle w:val="11"/>
        <w:tabs>
          <w:tab w:val="left" w:pos="1216"/>
        </w:tabs>
        <w:ind w:firstLine="709"/>
        <w:jc w:val="both"/>
        <w:rPr>
          <w:lang w:val="ro-RO"/>
        </w:rPr>
      </w:pPr>
      <w:r w:rsidRPr="008563EB">
        <w:rPr>
          <w:lang w:val="ro-RO"/>
        </w:rPr>
        <w:t>50.4.3.11. secțiunea care citează temeiul legal și instrumentele juridice care au stat la baza eliberării ordinului de restricție de urgență;</w:t>
      </w:r>
    </w:p>
    <w:p w14:paraId="76E70E8E" w14:textId="77777777" w:rsidR="008563EB" w:rsidRPr="008563EB" w:rsidRDefault="008563EB" w:rsidP="008563EB">
      <w:pPr>
        <w:pStyle w:val="11"/>
        <w:tabs>
          <w:tab w:val="left" w:pos="1236"/>
        </w:tabs>
        <w:ind w:firstLine="709"/>
        <w:jc w:val="both"/>
        <w:rPr>
          <w:lang w:val="ro-RO"/>
        </w:rPr>
      </w:pPr>
      <w:r w:rsidRPr="008563EB">
        <w:rPr>
          <w:lang w:val="ro-RO"/>
        </w:rPr>
        <w:t xml:space="preserve">50.4.3.12. partea dispozitivă în care se indică: </w:t>
      </w:r>
      <w:r w:rsidRPr="008563EB">
        <w:rPr>
          <w:i/>
          <w:iCs/>
          <w:lang w:val="ro-RO"/>
        </w:rPr>
        <w:t>obligarea agresorului de a părăsi temporar locuința comună (se indică adresa) fără a decide asupra modului de proprietate asupra bunurilor</w:t>
      </w:r>
      <w:r w:rsidRPr="008563EB">
        <w:rPr>
          <w:lang w:val="ro-RO"/>
        </w:rPr>
        <w:t>;</w:t>
      </w:r>
    </w:p>
    <w:p w14:paraId="19265D7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50.4.3.13. datele de identitate și de domiciliere a agresorului (în Sistem se păstrează datele de identificare din obiectul informațional „persoana fizică”);</w:t>
      </w:r>
    </w:p>
    <w:p w14:paraId="6FDD60A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 xml:space="preserve">50.4.3.14. restricțiile aplicate în privința agresorului </w:t>
      </w:r>
      <w:r w:rsidRPr="008563EB">
        <w:rPr>
          <w:i/>
          <w:iCs/>
          <w:sz w:val="28"/>
          <w:szCs w:val="28"/>
        </w:rPr>
        <w:t>(interzicerea contactului vizual sau orice alt contact, inclusiv telefonic, prin corespondență sau în orice alt mijloc cu victima și cu copiii ei; interzicerea de a se apropia de anumite locuri, locul de muncă, de studii, alte locuri determinate pe care victima/victimele le frecventează; interzicerea de a purta sau păstra armă)</w:t>
      </w:r>
      <w:r w:rsidRPr="008563EB">
        <w:rPr>
          <w:sz w:val="28"/>
          <w:szCs w:val="28"/>
        </w:rPr>
        <w:t>;</w:t>
      </w:r>
    </w:p>
    <w:p w14:paraId="1AD18AC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50.4.3.15. termenul de acțiune a ordinului de restricție de urgență (momentul din care începe decurgerea acțiunea și perioada de acțiune, dar nu poate depăși termenul de 10 zile);</w:t>
      </w:r>
    </w:p>
    <w:p w14:paraId="73C609C6" w14:textId="77777777" w:rsidR="008563EB" w:rsidRPr="008563EB" w:rsidRDefault="008563EB" w:rsidP="008563EB">
      <w:pPr>
        <w:pStyle w:val="11"/>
        <w:tabs>
          <w:tab w:val="left" w:pos="1084"/>
        </w:tabs>
        <w:ind w:firstLine="709"/>
        <w:jc w:val="both"/>
        <w:rPr>
          <w:lang w:val="ro-RO"/>
        </w:rPr>
      </w:pPr>
      <w:r w:rsidRPr="008563EB">
        <w:rPr>
          <w:lang w:val="ro-RO"/>
        </w:rPr>
        <w:t>50.4.3.16. mențiuni cu privire la: înmânarea unui exemplar agresorului, aducerea la cunoștință despre eliberarea ordinului de restricție de urgență, drepturile și obligațiile ce rezultă din acesta, informarea despre dreptul de contestare.</w:t>
      </w:r>
    </w:p>
    <w:p w14:paraId="0F71D915"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color w:val="auto"/>
          <w:sz w:val="28"/>
          <w:szCs w:val="28"/>
          <w:lang w:bidi="ar-SA"/>
        </w:rPr>
        <w:t>50.4.3.17.</w:t>
      </w:r>
      <w:r w:rsidRPr="008563EB">
        <w:rPr>
          <w:rFonts w:ascii="Times New Roman" w:hAnsi="Times New Roman" w:cs="Times New Roman"/>
          <w:color w:val="auto"/>
          <w:sz w:val="28"/>
          <w:szCs w:val="28"/>
        </w:rPr>
        <w:t xml:space="preserve"> mențiuni cu privire la alte modalități de i</w:t>
      </w:r>
      <w:r w:rsidRPr="008563EB">
        <w:rPr>
          <w:rFonts w:ascii="Times New Roman" w:hAnsi="Times New Roman" w:cs="Times New Roman"/>
          <w:color w:val="auto"/>
          <w:sz w:val="28"/>
          <w:szCs w:val="28"/>
          <w:lang w:bidi="ar-SA"/>
        </w:rPr>
        <w:t>nformare despre faptul emiterii ordinului de restricție de urgență, în cazurile când una din părți nu este la fața locului, fie a fost informat: verbal prin poștă, telefon, fax, poștă electronică, rețele de socializare, platforme de comunicare/mesagerie, etc.).</w:t>
      </w:r>
    </w:p>
    <w:p w14:paraId="1DA1C0B0"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rPr>
      </w:pPr>
      <w:r w:rsidRPr="008563EB">
        <w:rPr>
          <w:rFonts w:ascii="Times New Roman" w:hAnsi="Times New Roman" w:cs="Times New Roman"/>
          <w:color w:val="auto"/>
          <w:sz w:val="28"/>
          <w:szCs w:val="28"/>
          <w:lang w:bidi="ar-SA"/>
        </w:rPr>
        <w:t xml:space="preserve">50.4.4. </w:t>
      </w:r>
      <w:r w:rsidRPr="008563EB">
        <w:rPr>
          <w:rFonts w:ascii="Times New Roman" w:hAnsi="Times New Roman" w:cs="Times New Roman"/>
          <w:color w:val="auto"/>
          <w:sz w:val="28"/>
          <w:szCs w:val="28"/>
        </w:rPr>
        <w:t>datele cuprinse în Ordonanța de protecție:</w:t>
      </w:r>
    </w:p>
    <w:p w14:paraId="6169F36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50.4.4.1. Instanța de judecată care a emis ordonanța de protecție;</w:t>
      </w:r>
    </w:p>
    <w:p w14:paraId="38ABC3F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50.4.4.2. numărul de înregistrare (în Sistem se păstrează numărul de identificare aferent identificatorului obiectului informațional „Măsurile de protecție” codificat „OP”;</w:t>
      </w:r>
    </w:p>
    <w:p w14:paraId="30896C6A" w14:textId="77777777" w:rsidR="008563EB" w:rsidRPr="008563EB" w:rsidRDefault="008563EB" w:rsidP="008563EB">
      <w:pPr>
        <w:pStyle w:val="11"/>
        <w:tabs>
          <w:tab w:val="left" w:pos="1116"/>
        </w:tabs>
        <w:ind w:firstLine="709"/>
        <w:jc w:val="both"/>
        <w:rPr>
          <w:lang w:val="ro-RO"/>
        </w:rPr>
      </w:pPr>
      <w:r w:rsidRPr="008563EB">
        <w:rPr>
          <w:lang w:val="ro-RO"/>
        </w:rPr>
        <w:t>50.4.4.3. data eliberării ordonanței de protecție;</w:t>
      </w:r>
    </w:p>
    <w:p w14:paraId="2310F341" w14:textId="77777777" w:rsidR="008563EB" w:rsidRPr="008563EB" w:rsidRDefault="008563EB" w:rsidP="008563EB">
      <w:pPr>
        <w:pStyle w:val="11"/>
        <w:tabs>
          <w:tab w:val="left" w:pos="1087"/>
        </w:tabs>
        <w:ind w:firstLine="709"/>
        <w:jc w:val="both"/>
        <w:rPr>
          <w:lang w:val="ro-RO"/>
        </w:rPr>
      </w:pPr>
      <w:r w:rsidRPr="008563EB">
        <w:rPr>
          <w:lang w:val="ro-RO"/>
        </w:rPr>
        <w:t>50.4.4.4. numele judecătorului care a eliberat ordonanța de protecție;</w:t>
      </w:r>
    </w:p>
    <w:p w14:paraId="5C50C8CC" w14:textId="77777777" w:rsidR="008563EB" w:rsidRPr="008563EB" w:rsidRDefault="008563EB" w:rsidP="008563EB">
      <w:pPr>
        <w:pStyle w:val="11"/>
        <w:tabs>
          <w:tab w:val="left" w:pos="1087"/>
        </w:tabs>
        <w:ind w:firstLine="709"/>
        <w:jc w:val="both"/>
        <w:rPr>
          <w:lang w:val="ro-RO"/>
        </w:rPr>
      </w:pPr>
      <w:r w:rsidRPr="008563EB">
        <w:rPr>
          <w:lang w:val="ro-RO"/>
        </w:rPr>
        <w:t>50.4.4.5. temeiul eliberării ordonanței de protecție (persoana/organizația care a depus cererea/demersul cu privire la eliberarea ordonanței de protecție;</w:t>
      </w:r>
    </w:p>
    <w:p w14:paraId="22341F31" w14:textId="77777777" w:rsidR="008563EB" w:rsidRPr="008563EB" w:rsidRDefault="008563EB" w:rsidP="008563EB">
      <w:pPr>
        <w:pStyle w:val="11"/>
        <w:tabs>
          <w:tab w:val="left" w:pos="1087"/>
        </w:tabs>
        <w:ind w:firstLine="709"/>
        <w:jc w:val="both"/>
        <w:rPr>
          <w:lang w:val="ro-RO"/>
        </w:rPr>
      </w:pPr>
      <w:r w:rsidRPr="008563EB">
        <w:rPr>
          <w:lang w:val="ro-RO"/>
        </w:rPr>
        <w:t>50.4.4.6. numărul de înregistrare a cazului (în Sistem se păstrează numărul de identificare din Sistemul informațional automatizat „Registrul informației criminalistice și criminologice” (Registrul nr. 1. 2);</w:t>
      </w:r>
    </w:p>
    <w:p w14:paraId="449D4F8D" w14:textId="77777777" w:rsidR="008563EB" w:rsidRPr="008563EB" w:rsidRDefault="008563EB" w:rsidP="008563EB">
      <w:pPr>
        <w:pStyle w:val="11"/>
        <w:tabs>
          <w:tab w:val="left" w:pos="1087"/>
        </w:tabs>
        <w:ind w:firstLine="709"/>
        <w:jc w:val="both"/>
        <w:rPr>
          <w:lang w:val="ro-RO"/>
        </w:rPr>
      </w:pPr>
      <w:r w:rsidRPr="008563EB">
        <w:rPr>
          <w:lang w:val="ro-RO"/>
        </w:rPr>
        <w:t>50.4.4.7. descrierea faptelor constatate, circumstanțele cazului;</w:t>
      </w:r>
    </w:p>
    <w:p w14:paraId="6201A944" w14:textId="77777777" w:rsidR="008563EB" w:rsidRPr="008563EB" w:rsidRDefault="008563EB" w:rsidP="008563EB">
      <w:pPr>
        <w:pStyle w:val="11"/>
        <w:tabs>
          <w:tab w:val="left" w:pos="1191"/>
        </w:tabs>
        <w:ind w:firstLine="709"/>
        <w:jc w:val="both"/>
        <w:rPr>
          <w:lang w:val="ro-RO"/>
        </w:rPr>
      </w:pPr>
      <w:r w:rsidRPr="008563EB">
        <w:rPr>
          <w:lang w:val="ro-RO"/>
        </w:rPr>
        <w:t>50.4.4.8. secțiunea care citează temeiul legal și instrumentele juridice care au stat la baza eliberării ordonanței de protecție;</w:t>
      </w:r>
    </w:p>
    <w:p w14:paraId="74C775C2" w14:textId="77777777" w:rsidR="008563EB" w:rsidRPr="008563EB" w:rsidRDefault="008563EB" w:rsidP="008563EB">
      <w:pPr>
        <w:pStyle w:val="11"/>
        <w:tabs>
          <w:tab w:val="left" w:pos="1236"/>
        </w:tabs>
        <w:ind w:firstLine="709"/>
        <w:jc w:val="both"/>
        <w:rPr>
          <w:lang w:val="ro-RO"/>
        </w:rPr>
      </w:pPr>
      <w:r w:rsidRPr="008563EB">
        <w:rPr>
          <w:lang w:val="ro-RO"/>
        </w:rPr>
        <w:t>50.4.4.9. restricțiile aplicate în privința agresorului prin ordonanța de protecție:</w:t>
      </w:r>
    </w:p>
    <w:p w14:paraId="22FD8E70" w14:textId="77777777" w:rsidR="008563EB" w:rsidRPr="008563EB" w:rsidRDefault="008563EB" w:rsidP="008563EB">
      <w:pPr>
        <w:pStyle w:val="11"/>
        <w:tabs>
          <w:tab w:val="left" w:pos="1236"/>
        </w:tabs>
        <w:ind w:firstLine="709"/>
        <w:jc w:val="both"/>
        <w:rPr>
          <w:lang w:val="ro-RO"/>
        </w:rPr>
      </w:pPr>
      <w:r w:rsidRPr="008563EB">
        <w:rPr>
          <w:lang w:val="ro-RO"/>
        </w:rPr>
        <w:t>50.4.4.9.1. obligarea de a părăsi temporar locuința comună sau de a sta departe de locuința victimei, fără a decide asupra modului de administrare și dreptului de dispoziție asupra bunurilor;</w:t>
      </w:r>
    </w:p>
    <w:p w14:paraId="744E150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50.4.4.9.2. obligarea de a sta departe de locul aflării victimei, la o distanță ce ar asigura securitatea acesteia, excluzând și orice contact vizual cu victima sau cu copiii acesteia, cu alte persoane dependente de ea;</w:t>
      </w:r>
    </w:p>
    <w:p w14:paraId="7288E20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50.4.4.9.3. interzicerea oricărui contact, inclusiv telefonic, prin corespondență sau în orice alt mod, cu victima sau cu copiii acesteia, cu alte persoane dependente de ea;</w:t>
      </w:r>
    </w:p>
    <w:p w14:paraId="085389B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50.4.4.9.4. interzicerea să se apropie de anumite locuri: locul de muncă al victimei, locul de studii al copiilor, alte locuri determinate pe care persoana protejată le frecventează;</w:t>
      </w:r>
    </w:p>
    <w:p w14:paraId="07D64E3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50.4.4.9.5. obligarea, de a contribui la întreținerea copiilor pe care îi are în comun cu victima;</w:t>
      </w:r>
    </w:p>
    <w:p w14:paraId="4382E0E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50.4.4.9.6. limitarea drepturilor în privința bunurilor comune cu victima;</w:t>
      </w:r>
    </w:p>
    <w:p w14:paraId="0EF9F63A"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sz w:val="28"/>
          <w:szCs w:val="28"/>
        </w:rPr>
        <w:t xml:space="preserve">50.4.4.9.7. obligarea de a </w:t>
      </w:r>
      <w:r w:rsidRPr="008563EB">
        <w:rPr>
          <w:sz w:val="28"/>
          <w:szCs w:val="28"/>
          <w:shd w:val="clear" w:color="auto" w:fill="FFFFFF"/>
        </w:rPr>
        <w:t>participa la programe speciale de tratament sau de consiliere în vederea reducerii comportamentului violent;</w:t>
      </w:r>
    </w:p>
    <w:p w14:paraId="2667C46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50.4.4.9.8.</w:t>
      </w:r>
      <w:r w:rsidRPr="008563EB">
        <w:rPr>
          <w:sz w:val="28"/>
          <w:szCs w:val="28"/>
          <w:shd w:val="clear" w:color="auto" w:fill="FFFFFF"/>
        </w:rPr>
        <w:t xml:space="preserve"> </w:t>
      </w:r>
      <w:r w:rsidRPr="008563EB">
        <w:rPr>
          <w:sz w:val="28"/>
          <w:szCs w:val="28"/>
        </w:rPr>
        <w:t>interzicerea de a păstra și a purta armă;</w:t>
      </w:r>
    </w:p>
    <w:p w14:paraId="75E7234C"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sz w:val="28"/>
          <w:szCs w:val="28"/>
        </w:rPr>
        <w:t xml:space="preserve">50.4.4.9.9. </w:t>
      </w:r>
      <w:r w:rsidRPr="008563EB">
        <w:rPr>
          <w:sz w:val="28"/>
          <w:szCs w:val="28"/>
          <w:lang w:bidi="ro-RO"/>
        </w:rPr>
        <w:t xml:space="preserve">stabilirea unui regim temporar de vizitare a copiilor săi minori, </w:t>
      </w:r>
      <w:r w:rsidRPr="008563EB">
        <w:rPr>
          <w:bCs/>
          <w:sz w:val="28"/>
          <w:szCs w:val="28"/>
        </w:rPr>
        <w:t>cu excepția cazurilor când aceasta contravine intereselor copilului</w:t>
      </w:r>
      <w:r w:rsidRPr="008563EB">
        <w:rPr>
          <w:sz w:val="28"/>
          <w:szCs w:val="28"/>
          <w:shd w:val="clear" w:color="auto" w:fill="FFFFFF"/>
        </w:rPr>
        <w:t>;</w:t>
      </w:r>
    </w:p>
    <w:p w14:paraId="3F420010" w14:textId="77777777" w:rsidR="008563EB" w:rsidRPr="008563EB" w:rsidRDefault="008563EB" w:rsidP="008563EB">
      <w:pPr>
        <w:pStyle w:val="11"/>
        <w:ind w:firstLine="709"/>
        <w:jc w:val="both"/>
        <w:rPr>
          <w:lang w:val="ro-RO"/>
        </w:rPr>
      </w:pPr>
      <w:r w:rsidRPr="008563EB">
        <w:rPr>
          <w:lang w:val="ro-RO"/>
        </w:rPr>
        <w:t>50.4.4.9.10. aplicarea monitorizării electronice;</w:t>
      </w:r>
    </w:p>
    <w:p w14:paraId="62093D8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50.4.4.9.11. aplicarea măsurilor de constrângere cu caracter medical (alcoolism/drog);</w:t>
      </w:r>
    </w:p>
    <w:p w14:paraId="178B3EF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50.4.4.9.12. decăderea din drepturile părintești;</w:t>
      </w:r>
    </w:p>
    <w:p w14:paraId="53FB3D0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50.4.4.9.13. alte hotărâri judecătorești.</w:t>
      </w:r>
    </w:p>
    <w:p w14:paraId="68622C2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50.4.4.10. datele de identitate și de domiciliere a agresorului (în Sistem se păstrează datele de identificare din obiectul informațional „persoana fizică”);</w:t>
      </w:r>
    </w:p>
    <w:p w14:paraId="1945E8B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50.4.4.11. termenul de acțiune a ordonanței de protecție;</w:t>
      </w:r>
    </w:p>
    <w:p w14:paraId="29FD353B" w14:textId="77777777" w:rsidR="008563EB" w:rsidRPr="008563EB" w:rsidRDefault="008563EB" w:rsidP="008563EB">
      <w:pPr>
        <w:pStyle w:val="11"/>
        <w:tabs>
          <w:tab w:val="left" w:pos="1084"/>
        </w:tabs>
        <w:ind w:firstLine="709"/>
        <w:jc w:val="both"/>
        <w:rPr>
          <w:lang w:val="ro-RO"/>
        </w:rPr>
      </w:pPr>
      <w:r w:rsidRPr="008563EB">
        <w:rPr>
          <w:lang w:val="ro-RO"/>
        </w:rPr>
        <w:t>50.4.4.12. mențiuni cu privire la: înmânarea unui exemplar agresorului, aducerea la cunoștință despre emiterea ordonanței de protecție, drepturile și obligațiile ce rezultă din acesta, informarea despre dreptul de contestare.</w:t>
      </w:r>
    </w:p>
    <w:p w14:paraId="71EFEB3A" w14:textId="77777777" w:rsidR="008563EB" w:rsidRPr="008563EB" w:rsidRDefault="008563EB" w:rsidP="008563EB">
      <w:pPr>
        <w:widowControl/>
        <w:autoSpaceDE w:val="0"/>
        <w:autoSpaceDN w:val="0"/>
        <w:adjustRightInd w:val="0"/>
        <w:ind w:firstLine="709"/>
        <w:jc w:val="both"/>
        <w:rPr>
          <w:rFonts w:ascii="Times New Roman" w:hAnsi="Times New Roman" w:cs="Times New Roman"/>
          <w:color w:val="auto"/>
          <w:sz w:val="28"/>
          <w:szCs w:val="28"/>
          <w:lang w:bidi="ar-SA"/>
        </w:rPr>
      </w:pPr>
      <w:r w:rsidRPr="008563EB">
        <w:rPr>
          <w:rFonts w:ascii="Times New Roman" w:hAnsi="Times New Roman" w:cs="Times New Roman"/>
          <w:color w:val="auto"/>
          <w:sz w:val="28"/>
          <w:szCs w:val="28"/>
          <w:lang w:bidi="ar-SA"/>
        </w:rPr>
        <w:t>50.4.4.13.</w:t>
      </w:r>
      <w:r w:rsidRPr="008563EB">
        <w:rPr>
          <w:rFonts w:ascii="Times New Roman" w:hAnsi="Times New Roman" w:cs="Times New Roman"/>
          <w:color w:val="auto"/>
          <w:sz w:val="28"/>
          <w:szCs w:val="28"/>
        </w:rPr>
        <w:t xml:space="preserve"> mențiuni cu privire la alte modalități de i</w:t>
      </w:r>
      <w:r w:rsidRPr="008563EB">
        <w:rPr>
          <w:rFonts w:ascii="Times New Roman" w:hAnsi="Times New Roman" w:cs="Times New Roman"/>
          <w:color w:val="auto"/>
          <w:sz w:val="28"/>
          <w:szCs w:val="28"/>
          <w:lang w:bidi="ar-SA"/>
        </w:rPr>
        <w:t>nformare despre faptul emiterii ordonanței de protecție, în cazurile când una din părți nu este la fața locului, fie a fost informat: verbal prin poștă, telefon, fax, poștă electronică, rețele de socializare, platforme de comunicare/mesagerie, etc.).</w:t>
      </w:r>
    </w:p>
    <w:p w14:paraId="1C20054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Pentru obiectul informațional „Măsurile de protecție”, se păstrează datele de identificare împrumutate din Sistemul informațional automatizat al Serviciului național unic pentru apelurile de urgență 112, Sistemul informațional departamental „</w:t>
      </w:r>
      <w:r w:rsidRPr="008563EB">
        <w:rPr>
          <w:sz w:val="28"/>
          <w:szCs w:val="28"/>
          <w:shd w:val="clear" w:color="auto" w:fill="FFFFFF"/>
        </w:rPr>
        <w:t>Evidența semnalărilor și evenimentelor de ordine publică</w:t>
      </w:r>
      <w:r w:rsidRPr="008563EB">
        <w:rPr>
          <w:sz w:val="28"/>
          <w:szCs w:val="28"/>
        </w:rPr>
        <w:t xml:space="preserve">”, Sistemul informațional automatizat „Registrul informației criminalistice și criminologice”, </w:t>
      </w:r>
      <w:r w:rsidRPr="008563EB">
        <w:rPr>
          <w:sz w:val="28"/>
          <w:szCs w:val="28"/>
          <w:lang w:bidi="ro-RO"/>
        </w:rPr>
        <w:t xml:space="preserve">Sistemul informațional automatizat de evidență a contravențiilor, a cauzelor contravenționale și a persoanelor care au săvârșit contravenții, Sistemul informațional „e-Dosar: Gestiune electronică a cauzelor penale/contravenționale, </w:t>
      </w:r>
      <w:r w:rsidRPr="008563EB">
        <w:rPr>
          <w:sz w:val="28"/>
          <w:szCs w:val="28"/>
        </w:rPr>
        <w:t>Sistemul informațional judiciar prin componenta „</w:t>
      </w:r>
      <w:r w:rsidRPr="008563EB">
        <w:rPr>
          <w:sz w:val="28"/>
          <w:szCs w:val="28"/>
          <w:shd w:val="clear" w:color="auto" w:fill="FFFFFF"/>
        </w:rPr>
        <w:t>Programul integrat de gestionare a dosarelor”, alte sisteme cu care inter-operează SI „Registrul agresorilor”, precum și datele din nomenclatorul intern al SI „Registrul agresorilor”.</w:t>
      </w:r>
    </w:p>
    <w:p w14:paraId="1376921E"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b/>
          <w:bCs/>
          <w:color w:val="auto"/>
          <w:sz w:val="28"/>
          <w:szCs w:val="28"/>
          <w:lang w:bidi="ar-SA"/>
        </w:rPr>
        <w:t>51.</w:t>
      </w:r>
      <w:r w:rsidRPr="008563EB">
        <w:rPr>
          <w:rFonts w:ascii="Times New Roman" w:eastAsia="Times New Roman" w:hAnsi="Times New Roman" w:cs="Times New Roman"/>
          <w:color w:val="auto"/>
          <w:sz w:val="28"/>
          <w:szCs w:val="28"/>
          <w:lang w:bidi="ar-SA"/>
        </w:rPr>
        <w:t xml:space="preserve"> </w:t>
      </w:r>
      <w:r w:rsidRPr="008563EB">
        <w:rPr>
          <w:rFonts w:ascii="Times New Roman" w:hAnsi="Times New Roman" w:cs="Times New Roman"/>
          <w:color w:val="auto"/>
          <w:sz w:val="28"/>
          <w:szCs w:val="28"/>
        </w:rPr>
        <w:t>În scopul asigurării autenticității și reducerii volumului informației stocate în SI „Registrul agresorilor”, precum și în vederea asigurării clasificării corecte a obiectelor în acesta, se utilizează sistemul de clasificatoare elaborate în baza clasificatoarelor naționale:</w:t>
      </w:r>
    </w:p>
    <w:p w14:paraId="46D033E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51.1. clasificatoarele internaționale;</w:t>
      </w:r>
    </w:p>
    <w:p w14:paraId="3C642F2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51.2. clasificatoarele naționale;</w:t>
      </w:r>
    </w:p>
    <w:p w14:paraId="6A72169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51.3. clasificatoarele departamentale.</w:t>
      </w:r>
    </w:p>
    <w:p w14:paraId="35DA029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Clasificatoarele departamentale se elaborează și se utilizează în cadrul sistemului numai în cazurile lipsei clasificatoarelor internaționale și naționale aprobate.</w:t>
      </w:r>
    </w:p>
    <w:p w14:paraId="07A12861"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b/>
          <w:bCs/>
          <w:color w:val="auto"/>
          <w:sz w:val="28"/>
          <w:szCs w:val="28"/>
          <w:lang w:bidi="ar-SA"/>
        </w:rPr>
        <w:lastRenderedPageBreak/>
        <w:t xml:space="preserve">52. </w:t>
      </w:r>
      <w:r w:rsidRPr="008563EB">
        <w:rPr>
          <w:rFonts w:ascii="Times New Roman" w:hAnsi="Times New Roman" w:cs="Times New Roman"/>
          <w:color w:val="auto"/>
          <w:sz w:val="28"/>
          <w:szCs w:val="28"/>
        </w:rPr>
        <w:t>Pentru asigurarea formării corecte a resurselor informaționale ale SI „Registrul agresorilor”, a calității și actualității datelor, sistemul va interacționa, prin intermediul platformei de interoperabilitate (MConnect), cu următoarele resurse informaționale:</w:t>
      </w:r>
    </w:p>
    <w:p w14:paraId="4C96D17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bookmarkStart w:id="21" w:name="_Hlk173224306"/>
      <w:r w:rsidRPr="008563EB">
        <w:rPr>
          <w:sz w:val="28"/>
          <w:szCs w:val="28"/>
        </w:rPr>
        <w:t>52.1. SIA „Registrul de stat al populației” – oferă accesul la datele despre agresor și victima în cazurile de violență împotriva femeilor și violență în familie, precum și documentele care le-au fost eliberate;</w:t>
      </w:r>
    </w:p>
    <w:p w14:paraId="50EE1C2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52.2. SIA „Registrul informației criminalistice și criminologice” – oferă accesul la </w:t>
      </w:r>
      <w:r w:rsidRPr="008563EB">
        <w:rPr>
          <w:sz w:val="28"/>
          <w:szCs w:val="28"/>
          <w:shd w:val="clear" w:color="auto" w:fill="FFFFFF"/>
        </w:rPr>
        <w:t>informațiile sistematizate de evidență a infracțiunilor, a cauzelor penale şi a persoanelor care au săvârșit infracțiuni</w:t>
      </w:r>
      <w:r w:rsidRPr="008563EB">
        <w:rPr>
          <w:sz w:val="28"/>
          <w:szCs w:val="28"/>
        </w:rPr>
        <w:t>;</w:t>
      </w:r>
    </w:p>
    <w:p w14:paraId="59BB6CF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52.3. SIA „Registrul de stat al contravențiilor” – oferă accesul la datele și informațiile de evidență a contravențiilor, a cauzelor contravenționale și a persoanelor care au săvârșit contravenții;</w:t>
      </w:r>
    </w:p>
    <w:p w14:paraId="06504DA6" w14:textId="77777777" w:rsidR="008563EB" w:rsidRPr="008563EB" w:rsidRDefault="008563EB" w:rsidP="008563EB">
      <w:pPr>
        <w:ind w:firstLine="720"/>
        <w:jc w:val="both"/>
        <w:rPr>
          <w:rFonts w:ascii="Times New Roman" w:hAnsi="Times New Roman" w:cs="Times New Roman"/>
          <w:sz w:val="28"/>
          <w:szCs w:val="28"/>
        </w:rPr>
      </w:pPr>
      <w:r w:rsidRPr="008563EB">
        <w:rPr>
          <w:rFonts w:ascii="Times New Roman" w:hAnsi="Times New Roman" w:cs="Times New Roman"/>
          <w:sz w:val="28"/>
          <w:szCs w:val="28"/>
        </w:rPr>
        <w:t xml:space="preserve">52.4. SI „e-Dosar: Gestiune electronică a cauzelor penale/contravenționale – care, </w:t>
      </w:r>
      <w:r w:rsidRPr="008563EB">
        <w:rPr>
          <w:rFonts w:ascii="Times New Roman" w:hAnsi="Times New Roman" w:cs="Times New Roman"/>
          <w:sz w:val="28"/>
          <w:szCs w:val="28"/>
          <w:lang w:eastAsia="ru-RU"/>
        </w:rPr>
        <w:t>prin fluxuri de lucru digitale, a activităților operaționale aferente proceselor penale şi contravenționale, precum şi de documentare/cercetare a accidentelor rutiere, urmărire a executării unor decizii aplicate, inclusiv a celor cu efect în timp, furnizează date către resurse informaționale de stat privind evidența și statistică a infracțiunilor,  contravențiilor și accidentelor rutiere, precum și asigură suportul informațional organelor de urmărire penală, de constatare, agenților constatatori, precum și altor autorități cu competențe în examinarea cauzelor penale, contravenționale şi de documentare/cercetare a accidentelor rutiere;</w:t>
      </w:r>
    </w:p>
    <w:p w14:paraId="51BF8DD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52.5. Sistemul informațional judiciar, prin componenta „</w:t>
      </w:r>
      <w:r w:rsidRPr="008563EB">
        <w:rPr>
          <w:sz w:val="28"/>
          <w:szCs w:val="28"/>
          <w:lang w:bidi="ro-RO"/>
        </w:rPr>
        <w:t>Programul Integrat de Gestionare a Dosarelor” – oferă accesul automatizat la datele despre dosarele judecătorești, materiale procesuale emise de instanțele de judecată</w:t>
      </w:r>
      <w:r w:rsidRPr="008563EB">
        <w:rPr>
          <w:sz w:val="28"/>
          <w:szCs w:val="28"/>
        </w:rPr>
        <w:t xml:space="preserve"> și hotărârile adoptate;</w:t>
      </w:r>
    </w:p>
    <w:p w14:paraId="3CB0E48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52.6. SIA „Registrul procedurilor de executare” – oferă accesul la datele despre toate acțiunile întreprinse de executorii judecătorești pentru îndeplinirea integrală a documentelor executorii;</w:t>
      </w:r>
    </w:p>
    <w:p w14:paraId="693B885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52.7. SIA „Registrul persoanelor reținute, arestate și condamnate” – oferă accesul la datele despre persoanele aflate în custodia statului pază (reținute, arestate și condamnate);</w:t>
      </w:r>
    </w:p>
    <w:p w14:paraId="2BEB9E5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52.8. SIA „Registrul de stat al armelor” – oferă accesul la datele despre circulația armelor individuale (cu excepția celor militare) pe teritoriul țării, despre titularii lor de drepturi, precum și la datele ce țin de organizarea controlului circulației armelor;</w:t>
      </w:r>
    </w:p>
    <w:p w14:paraId="09267D26"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52.9. SIA „Registrul dactiloscopic” – oferă accesul la datele despre particularitățile structurii desenelor papilare ale degetelor omului și despre identitatea lui;</w:t>
      </w:r>
    </w:p>
    <w:p w14:paraId="249BD2D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52.10. Sistemul informațional integrat al Poliției de Frontieră – oferă accesul la datele despre traversarea frontierei de stat de către persoanele fizice și unitățile de transport;</w:t>
      </w:r>
    </w:p>
    <w:p w14:paraId="08F4C9F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52.11. Sistemul informațional geografic național – este destinat pentru stabilirea spațială a datelor despre locurile comiterii infracțiunilor și obiectele </w:t>
      </w:r>
      <w:r w:rsidRPr="008563EB">
        <w:rPr>
          <w:sz w:val="28"/>
          <w:szCs w:val="28"/>
        </w:rPr>
        <w:lastRenderedPageBreak/>
        <w:t>infrastructurii, oferă, de asemenea, posibilitatea de aplicare a metodelor de analiză spațială a evenimentelor și fenomenelor care au loc în sfera criminală;</w:t>
      </w:r>
    </w:p>
    <w:p w14:paraId="31F3E6B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52.12. Sistemul informațional automatizat al Serviciului național unic pentru apelurile de urgență – care oferă accesul la datele despre </w:t>
      </w:r>
      <w:r w:rsidRPr="008563EB">
        <w:rPr>
          <w:sz w:val="28"/>
          <w:szCs w:val="28"/>
          <w:lang w:bidi="ro-RO"/>
        </w:rPr>
        <w:t>toate apelurile și înștiințările de urgență, localizarea geografică a apelanților, transmiterea solicitărilor de intervenție către serviciile specializate de urgență, precum și rezultatele reacționării și intervenției acestora la fiecare apel de urgență</w:t>
      </w:r>
      <w:r w:rsidRPr="008563EB">
        <w:rPr>
          <w:sz w:val="28"/>
          <w:szCs w:val="28"/>
        </w:rPr>
        <w:t>;</w:t>
      </w:r>
    </w:p>
    <w:p w14:paraId="74E79F5F"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sz w:val="28"/>
          <w:szCs w:val="28"/>
        </w:rPr>
        <w:t>52.13. Sistemul informațional departamental „</w:t>
      </w:r>
      <w:r w:rsidRPr="008563EB">
        <w:rPr>
          <w:sz w:val="28"/>
          <w:szCs w:val="28"/>
          <w:shd w:val="clear" w:color="auto" w:fill="FFFFFF"/>
        </w:rPr>
        <w:t>Evidența semnalărilor și evenimentelor de ordine publică</w:t>
      </w:r>
      <w:r w:rsidRPr="008563EB">
        <w:rPr>
          <w:sz w:val="28"/>
          <w:szCs w:val="28"/>
        </w:rPr>
        <w:t xml:space="preserve">” – oferă accesul la </w:t>
      </w:r>
      <w:r w:rsidRPr="008563EB">
        <w:rPr>
          <w:sz w:val="28"/>
          <w:szCs w:val="28"/>
          <w:shd w:val="clear" w:color="auto" w:fill="FFFFFF"/>
        </w:rPr>
        <w:t>informațiile cu privire la semnalări urgente și nonurgente parvenite/raportate prin mai multe canale;</w:t>
      </w:r>
    </w:p>
    <w:p w14:paraId="74DA00F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52.14. Sistemul informațional automatizat „Registrul de stat al unităților administrativ-teritoriale și al adreselor” – oferă accesul la nomenclatorul </w:t>
      </w:r>
      <w:r w:rsidRPr="008563EB">
        <w:rPr>
          <w:sz w:val="28"/>
          <w:szCs w:val="28"/>
          <w:lang w:bidi="ro-RO"/>
        </w:rPr>
        <w:t xml:space="preserve">unităților administrativ-teritoriale (raioane, orașe (municipii), sate (comune), localități, inclusiv cele desființate) și la elementele de bază ale infrastructurii urbane (artere de circulație, clădiri) calificate ca adrese ale obiectelor fizice </w:t>
      </w:r>
      <w:r w:rsidRPr="008563EB">
        <w:rPr>
          <w:sz w:val="28"/>
          <w:szCs w:val="28"/>
        </w:rPr>
        <w:t>din localitățile de pe teritoriul Republicii Moldova;</w:t>
      </w:r>
    </w:p>
    <w:p w14:paraId="6A64BEF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52.15. </w:t>
      </w:r>
      <w:r w:rsidRPr="008563EB">
        <w:rPr>
          <w:sz w:val="28"/>
          <w:szCs w:val="28"/>
          <w:lang w:bidi="ro-RO"/>
        </w:rPr>
        <w:t>Sistemul informațional automatizat „Registrul de stat al unităților de drept” – acordă acces la datele despre toate categoriile de unități de drept, constituite în bază legală. Interacțiunea are loc în scopul preluării și validării datelor despre persoane juridice privind corectitudinea combinațiilor de IDNO, denumire, cod</w:t>
      </w:r>
      <w:r w:rsidRPr="008563EB">
        <w:rPr>
          <w:sz w:val="28"/>
          <w:szCs w:val="28"/>
        </w:rPr>
        <w:t>.</w:t>
      </w:r>
    </w:p>
    <w:bookmarkEnd w:id="21"/>
    <w:p w14:paraId="35FE76C6"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Registrul va fi interconectabil și integrat cu platforma de interoperabilitate (MConnect), prin intermediul căreia se va asigura schimbul de date între acesta și alte sisteme și resurse informaționale de stat, în conformitate cu cadrul normativ în domeniul schimbului de date și interoperabilității.</w:t>
      </w:r>
    </w:p>
    <w:p w14:paraId="7E1F657D" w14:textId="77777777" w:rsidR="008563EB" w:rsidRPr="008563EB" w:rsidRDefault="008563EB" w:rsidP="008563EB">
      <w:pPr>
        <w:widowControl/>
        <w:shd w:val="clear" w:color="auto" w:fill="FFFFFF"/>
        <w:ind w:firstLine="709"/>
        <w:jc w:val="both"/>
        <w:rPr>
          <w:rFonts w:ascii="Times New Roman" w:eastAsia="Times New Roman" w:hAnsi="Times New Roman" w:cs="Times New Roman"/>
          <w:b/>
          <w:bCs/>
          <w:color w:val="auto"/>
          <w:sz w:val="28"/>
          <w:szCs w:val="28"/>
          <w:lang w:bidi="ar-SA"/>
        </w:rPr>
      </w:pPr>
    </w:p>
    <w:p w14:paraId="15856B44" w14:textId="77777777" w:rsidR="008563EB" w:rsidRPr="008563EB" w:rsidRDefault="008563EB" w:rsidP="008563EB">
      <w:pPr>
        <w:pStyle w:val="a8"/>
        <w:shd w:val="clear" w:color="auto" w:fill="FFFFFF"/>
        <w:spacing w:before="0" w:beforeAutospacing="0" w:after="0" w:afterAutospacing="0"/>
        <w:ind w:firstLine="709"/>
        <w:jc w:val="center"/>
        <w:rPr>
          <w:sz w:val="28"/>
          <w:szCs w:val="28"/>
        </w:rPr>
      </w:pPr>
      <w:r w:rsidRPr="008563EB">
        <w:rPr>
          <w:rStyle w:val="aa"/>
          <w:sz w:val="28"/>
          <w:szCs w:val="28"/>
        </w:rPr>
        <w:t>Capitolul VII</w:t>
      </w:r>
    </w:p>
    <w:p w14:paraId="3A70D71C" w14:textId="77777777" w:rsidR="008563EB" w:rsidRPr="008563EB" w:rsidRDefault="008563EB" w:rsidP="008563EB">
      <w:pPr>
        <w:pStyle w:val="a8"/>
        <w:shd w:val="clear" w:color="auto" w:fill="FFFFFF"/>
        <w:spacing w:before="0" w:beforeAutospacing="0" w:after="0" w:afterAutospacing="0"/>
        <w:ind w:firstLine="709"/>
        <w:jc w:val="center"/>
        <w:rPr>
          <w:sz w:val="28"/>
          <w:szCs w:val="28"/>
        </w:rPr>
      </w:pPr>
      <w:r w:rsidRPr="008563EB">
        <w:rPr>
          <w:rStyle w:val="aa"/>
          <w:sz w:val="28"/>
          <w:szCs w:val="28"/>
        </w:rPr>
        <w:t>INFRASTRUCTURA INFORMAȚIONALĂ</w:t>
      </w:r>
    </w:p>
    <w:p w14:paraId="15F92AFC" w14:textId="77777777" w:rsidR="008563EB" w:rsidRPr="008563EB" w:rsidRDefault="008563EB" w:rsidP="008563EB">
      <w:pPr>
        <w:pStyle w:val="a8"/>
        <w:shd w:val="clear" w:color="auto" w:fill="FFFFFF"/>
        <w:spacing w:before="0" w:beforeAutospacing="0" w:after="0" w:afterAutospacing="0"/>
        <w:ind w:firstLine="709"/>
        <w:jc w:val="center"/>
        <w:rPr>
          <w:rStyle w:val="aa"/>
          <w:sz w:val="28"/>
          <w:szCs w:val="28"/>
        </w:rPr>
      </w:pPr>
      <w:r w:rsidRPr="008563EB">
        <w:rPr>
          <w:rStyle w:val="aa"/>
          <w:sz w:val="28"/>
          <w:szCs w:val="28"/>
        </w:rPr>
        <w:t>DE COMUNICAȚII ELECTRONICE</w:t>
      </w:r>
    </w:p>
    <w:p w14:paraId="12F2C8E9" w14:textId="77777777" w:rsidR="008563EB" w:rsidRPr="008563EB" w:rsidRDefault="008563EB" w:rsidP="008563EB">
      <w:pPr>
        <w:pStyle w:val="a8"/>
        <w:shd w:val="clear" w:color="auto" w:fill="FFFFFF"/>
        <w:spacing w:before="0" w:beforeAutospacing="0" w:after="0" w:afterAutospacing="0"/>
        <w:ind w:firstLine="709"/>
        <w:jc w:val="center"/>
        <w:rPr>
          <w:rStyle w:val="aa"/>
          <w:sz w:val="28"/>
          <w:szCs w:val="28"/>
        </w:rPr>
      </w:pPr>
    </w:p>
    <w:p w14:paraId="0712517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53.</w:t>
      </w:r>
      <w:r w:rsidRPr="008563EB">
        <w:rPr>
          <w:sz w:val="28"/>
          <w:szCs w:val="28"/>
        </w:rPr>
        <w:t xml:space="preserve"> SI „Registrul agresorilor” interacționează cu următoarele sisteme informaționale partajate:</w:t>
      </w:r>
    </w:p>
    <w:p w14:paraId="64CAF16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53.1. platforma de interoperabilitate (MConnect) – pentru schimbul de date cu alte sisteme informaționale și registre de stat;</w:t>
      </w:r>
    </w:p>
    <w:p w14:paraId="589BF3B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53.2. serviciul electronic guvernamental integrat de semnătură electronică (MSign) – pentru semnarea documentelor electronice;</w:t>
      </w:r>
    </w:p>
    <w:p w14:paraId="71E120D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53.3. serviciul electronic guvernamental de autentificare şi control al accesului (MPass) – pentru autentificarea şi controlul accesului în cadrul sistemului;</w:t>
      </w:r>
    </w:p>
    <w:p w14:paraId="64B50FB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53.4. serviciul electronic guvernamental de jurnalizare (MLog) – pentru asigurarea evidenței operațiunilor (evenimentelor) produse în cadrul sistemului;</w:t>
      </w:r>
    </w:p>
    <w:p w14:paraId="11291AB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53.5. serviciul electronic guvernamental de notificare (MNotify) – pentru notificarea registratorilor;</w:t>
      </w:r>
    </w:p>
    <w:p w14:paraId="70F32856"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sz w:val="28"/>
          <w:szCs w:val="28"/>
        </w:rPr>
        <w:t xml:space="preserve">53.6. </w:t>
      </w:r>
      <w:r w:rsidRPr="008563EB">
        <w:rPr>
          <w:sz w:val="28"/>
          <w:szCs w:val="28"/>
          <w:shd w:val="clear" w:color="auto" w:fill="FFFFFF"/>
        </w:rPr>
        <w:t xml:space="preserve">serviciul guvernamental de plăți electronice (MPay) – destinat pentru a oferi persoanelor fizice și persoanelor juridice de drept public și de drept privat un mecanism de efectuare a plăților în contul unic trezorerial al Ministerului Finanțelor, precum și de distribuire a plăților de la bugetele componente ale bugetului public </w:t>
      </w:r>
      <w:r w:rsidRPr="008563EB">
        <w:rPr>
          <w:sz w:val="28"/>
          <w:szCs w:val="28"/>
          <w:shd w:val="clear" w:color="auto" w:fill="FFFFFF"/>
        </w:rPr>
        <w:lastRenderedPageBreak/>
        <w:t>național și de restituire a plăților din acesta și din conturile instituțiilor publice la autogestiune către persoanele fizice;</w:t>
      </w:r>
    </w:p>
    <w:p w14:paraId="3B5F521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shd w:val="clear" w:color="auto" w:fill="FFFFFF"/>
        </w:rPr>
        <w:t xml:space="preserve">53.7. </w:t>
      </w:r>
      <w:bookmarkStart w:id="22" w:name="_Hlk174084864"/>
      <w:r w:rsidRPr="008563EB">
        <w:rPr>
          <w:sz w:val="28"/>
          <w:szCs w:val="28"/>
          <w:shd w:val="clear" w:color="auto" w:fill="FFFFFF"/>
        </w:rPr>
        <w:t>Sistemul informațional automatizat „Registrul împuternicirilor de reprezentare în baza semnăturii electronice”</w:t>
      </w:r>
      <w:bookmarkEnd w:id="22"/>
      <w:r w:rsidRPr="008563EB">
        <w:rPr>
          <w:sz w:val="28"/>
          <w:szCs w:val="28"/>
          <w:shd w:val="clear" w:color="auto" w:fill="FFFFFF"/>
        </w:rPr>
        <w:t xml:space="preserve"> (MPower) – sistem informațional constituit dintr-un ansamblu de resurse și tehnologii informaționale, mijloace tehnice de program și metodologii, aflate în interconexiune, destinate consemnării împuternicirilor de reprezentare în baza semnăturii electronice, acordate de către persoane fizice sau juridice altor persoane fizice sau juridice.</w:t>
      </w:r>
    </w:p>
    <w:p w14:paraId="52DE31D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54.</w:t>
      </w:r>
      <w:r w:rsidRPr="008563EB">
        <w:rPr>
          <w:sz w:val="28"/>
          <w:szCs w:val="28"/>
        </w:rPr>
        <w:t xml:space="preserve"> Datele recepționate din celelalte registre sunt utilizate în scopul documentării corecte și exhaustive a cazurilor de violență împotriva femeilor și violență în familie, contravențiilor de violență în familie, a infracțiunilor de violență în familie, a cauzelor penale și a persoanelor care au săvârșit infracțiuni sau contravenții de violență împotriva femeilor și violență în familie, a încălcării măsurilor de protecție aplicate, al acordării asistenței informaționale organelor de urmărire penală și agenților constatatori în soluționarea cazurilor de violență împotriva femeilor și violență în familie, al colectării centralizate a datelor aferente cazurilor de violență împotriva femeilor și violență în familie și deciziilor judecătorești.</w:t>
      </w:r>
    </w:p>
    <w:p w14:paraId="312C2436"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shd w:val="clear" w:color="auto" w:fill="FFFFFF"/>
        </w:rPr>
      </w:pPr>
      <w:r w:rsidRPr="008563EB">
        <w:rPr>
          <w:rFonts w:ascii="Times New Roman" w:eastAsia="Times New Roman" w:hAnsi="Times New Roman" w:cs="Times New Roman"/>
          <w:b/>
          <w:bCs/>
          <w:color w:val="auto"/>
          <w:sz w:val="28"/>
          <w:szCs w:val="28"/>
          <w:lang w:bidi="ar-SA"/>
        </w:rPr>
        <w:t xml:space="preserve">55. </w:t>
      </w:r>
      <w:r w:rsidRPr="008563EB">
        <w:rPr>
          <w:rFonts w:ascii="Times New Roman" w:hAnsi="Times New Roman" w:cs="Times New Roman"/>
          <w:color w:val="auto"/>
          <w:sz w:val="28"/>
          <w:szCs w:val="28"/>
          <w:shd w:val="clear" w:color="auto" w:fill="FFFFFF"/>
        </w:rPr>
        <w:t>Serviciile electronice guvernamentale sunt utilizate în baza acordurilor semnate cu deținătorul acestora.</w:t>
      </w:r>
    </w:p>
    <w:p w14:paraId="0575EA3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56.</w:t>
      </w:r>
      <w:r w:rsidRPr="008563EB">
        <w:rPr>
          <w:rStyle w:val="aa"/>
          <w:b w:val="0"/>
          <w:bCs w:val="0"/>
          <w:sz w:val="28"/>
          <w:szCs w:val="28"/>
        </w:rPr>
        <w:t xml:space="preserve"> </w:t>
      </w:r>
      <w:r w:rsidRPr="008563EB">
        <w:rPr>
          <w:sz w:val="28"/>
          <w:szCs w:val="28"/>
        </w:rPr>
        <w:t>SI „Registrul agresorilor” este găzduit pe platforma tehnologică comună (MCloud) și este compatibil cu platforma de găzduire bazată pe tehnologii de tip container.</w:t>
      </w:r>
    </w:p>
    <w:p w14:paraId="17A5DA41" w14:textId="77777777" w:rsidR="008563EB" w:rsidRPr="008563EB" w:rsidRDefault="008563EB" w:rsidP="008563EB">
      <w:pPr>
        <w:pStyle w:val="a8"/>
        <w:shd w:val="clear" w:color="auto" w:fill="FFFFFF"/>
        <w:spacing w:before="0" w:beforeAutospacing="0" w:after="0" w:afterAutospacing="0"/>
        <w:ind w:firstLine="540"/>
        <w:jc w:val="center"/>
        <w:rPr>
          <w:rStyle w:val="aa"/>
          <w:sz w:val="28"/>
          <w:szCs w:val="28"/>
        </w:rPr>
      </w:pPr>
    </w:p>
    <w:p w14:paraId="50B2A689" w14:textId="77777777" w:rsidR="008563EB" w:rsidRPr="008563EB" w:rsidRDefault="008563EB" w:rsidP="008563EB">
      <w:pPr>
        <w:pStyle w:val="a8"/>
        <w:shd w:val="clear" w:color="auto" w:fill="FFFFFF"/>
        <w:spacing w:before="0" w:beforeAutospacing="0" w:after="0" w:afterAutospacing="0"/>
        <w:ind w:firstLine="540"/>
        <w:jc w:val="center"/>
        <w:rPr>
          <w:sz w:val="28"/>
          <w:szCs w:val="28"/>
        </w:rPr>
      </w:pPr>
      <w:r w:rsidRPr="008563EB">
        <w:rPr>
          <w:rStyle w:val="aa"/>
          <w:sz w:val="28"/>
          <w:szCs w:val="28"/>
        </w:rPr>
        <w:t>Capitolul VIII</w:t>
      </w:r>
    </w:p>
    <w:p w14:paraId="70ABB513" w14:textId="77777777" w:rsidR="008563EB" w:rsidRPr="008563EB" w:rsidRDefault="008563EB" w:rsidP="008563EB">
      <w:pPr>
        <w:pStyle w:val="a8"/>
        <w:shd w:val="clear" w:color="auto" w:fill="FFFFFF"/>
        <w:spacing w:before="0" w:beforeAutospacing="0" w:after="0" w:afterAutospacing="0"/>
        <w:ind w:firstLine="540"/>
        <w:jc w:val="center"/>
        <w:rPr>
          <w:sz w:val="28"/>
          <w:szCs w:val="28"/>
        </w:rPr>
      </w:pPr>
      <w:r w:rsidRPr="008563EB">
        <w:rPr>
          <w:rStyle w:val="aa"/>
          <w:sz w:val="28"/>
          <w:szCs w:val="28"/>
        </w:rPr>
        <w:t>SPAŢIUL TEHNOLOGIC AL SISTEMULUI</w:t>
      </w:r>
    </w:p>
    <w:p w14:paraId="064E9BE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p>
    <w:p w14:paraId="10BFCC74" w14:textId="77777777" w:rsidR="008563EB" w:rsidRPr="008563EB" w:rsidRDefault="008563EB" w:rsidP="008563EB">
      <w:pPr>
        <w:widowControl/>
        <w:shd w:val="clear" w:color="auto" w:fill="FFFFFF"/>
        <w:ind w:firstLine="709"/>
        <w:jc w:val="both"/>
        <w:rPr>
          <w:rFonts w:ascii="Times New Roman" w:hAnsi="Times New Roman" w:cs="Times New Roman"/>
          <w:color w:val="auto"/>
          <w:sz w:val="28"/>
          <w:szCs w:val="28"/>
        </w:rPr>
      </w:pPr>
      <w:r w:rsidRPr="008563EB">
        <w:rPr>
          <w:rFonts w:ascii="Times New Roman" w:eastAsia="Times New Roman" w:hAnsi="Times New Roman" w:cs="Times New Roman"/>
          <w:b/>
          <w:bCs/>
          <w:color w:val="auto"/>
          <w:sz w:val="28"/>
          <w:szCs w:val="28"/>
          <w:lang w:bidi="ar-SA"/>
        </w:rPr>
        <w:t xml:space="preserve">57. </w:t>
      </w:r>
      <w:r w:rsidRPr="008563EB">
        <w:rPr>
          <w:rFonts w:ascii="Times New Roman" w:hAnsi="Times New Roman" w:cs="Times New Roman"/>
          <w:color w:val="auto"/>
          <w:sz w:val="28"/>
          <w:szCs w:val="28"/>
        </w:rPr>
        <w:t>Complexul informațional de program asigură funcționarea spațiului informațional unic și este compus din:</w:t>
      </w:r>
    </w:p>
    <w:p w14:paraId="2913485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57.1. </w:t>
      </w:r>
      <w:r w:rsidRPr="008563EB">
        <w:rPr>
          <w:b/>
          <w:bCs/>
          <w:i/>
          <w:iCs/>
          <w:sz w:val="28"/>
          <w:szCs w:val="28"/>
        </w:rPr>
        <w:t>banca de date a Sistemului</w:t>
      </w:r>
      <w:r w:rsidRPr="008563EB">
        <w:rPr>
          <w:sz w:val="28"/>
          <w:szCs w:val="28"/>
        </w:rPr>
        <w:t xml:space="preserve"> – asigură colectarea, acumularea, prelucrarea, păstrarea, actualizarea, securitatea și integritatea informației stocate, prezentate de către participanții la sistem, generează </w:t>
      </w:r>
      <w:r w:rsidRPr="008563EB">
        <w:rPr>
          <w:sz w:val="28"/>
          <w:szCs w:val="28"/>
          <w:shd w:val="clear" w:color="auto" w:fill="FFFFFF"/>
        </w:rPr>
        <w:t>informație statistică și analitică organelor de drept - participanți la sistem, în limita competențelor sale, asigură apărarea, securitatea și integritatea informației care se păstrează în bancă, precum și interzice accesul neautorizat la această informație. Fiecare participant la sistem asigură introducerea informației în banca centrală de date, potrivit formatelor aprobate și în termenele stabilite;</w:t>
      </w:r>
    </w:p>
    <w:p w14:paraId="63CA44E2" w14:textId="77777777" w:rsidR="008563EB" w:rsidRPr="008563EB" w:rsidRDefault="008563EB" w:rsidP="008563EB">
      <w:pPr>
        <w:pStyle w:val="a8"/>
        <w:shd w:val="clear" w:color="auto" w:fill="FFFFFF"/>
        <w:spacing w:before="0" w:beforeAutospacing="0" w:after="0" w:afterAutospacing="0"/>
        <w:ind w:firstLine="709"/>
        <w:jc w:val="both"/>
        <w:rPr>
          <w:iCs/>
          <w:sz w:val="28"/>
          <w:szCs w:val="28"/>
        </w:rPr>
      </w:pPr>
      <w:r w:rsidRPr="008563EB">
        <w:rPr>
          <w:sz w:val="28"/>
          <w:szCs w:val="28"/>
        </w:rPr>
        <w:t xml:space="preserve">57.2. </w:t>
      </w:r>
      <w:r w:rsidRPr="008563EB">
        <w:rPr>
          <w:b/>
          <w:bCs/>
          <w:i/>
          <w:iCs/>
          <w:sz w:val="28"/>
          <w:szCs w:val="28"/>
        </w:rPr>
        <w:t>depozitul de date</w:t>
      </w:r>
      <w:r w:rsidRPr="008563EB">
        <w:rPr>
          <w:sz w:val="28"/>
          <w:szCs w:val="28"/>
        </w:rPr>
        <w:t xml:space="preserve"> – </w:t>
      </w:r>
      <w:r w:rsidRPr="008563EB">
        <w:rPr>
          <w:iCs/>
          <w:sz w:val="28"/>
          <w:szCs w:val="28"/>
          <w:lang w:bidi="ro-RO"/>
        </w:rPr>
        <w:t xml:space="preserve">este destinat pentru păstrarea, organizarea și gestionarea datelor obiectelor informaționale, inclusiv a datelor privind documentele utilizate pentru actualizarea informațiilor și etapele procesării acestora. Acesta înregistrează toate modificările și actualizările aduse informațiilor, asigurând o trasabilitate completă a modificărilor. Depozitul de date include măsuri de securitate avansate, cum ar fi criptarea datelor și autentificarea utilizatorilor, și implementa proceduri de backup regulat și planuri de recuperare în caz de dezastru. Mecanismele eficiente de management și indexare permit căutarea rapidă și precisă a datelor. </w:t>
      </w:r>
      <w:r w:rsidRPr="008563EB">
        <w:rPr>
          <w:iCs/>
          <w:sz w:val="28"/>
          <w:szCs w:val="28"/>
          <w:lang w:bidi="ro-RO"/>
        </w:rPr>
        <w:lastRenderedPageBreak/>
        <w:t>Sistemele de monitorizare și audit sunt integrate pentru a urmări accesul și utilizarea informațiilor, prevenind accesul neautorizat. Depozitul de date este conceput pentru a fi interoperabil cu alte componente ale sistemului și respectă legislația în vigoare și reglementările privind protecția datelor personale și confidențialitatea</w:t>
      </w:r>
      <w:r w:rsidRPr="008563EB">
        <w:rPr>
          <w:iCs/>
          <w:sz w:val="28"/>
          <w:szCs w:val="28"/>
        </w:rPr>
        <w:t>;</w:t>
      </w:r>
    </w:p>
    <w:p w14:paraId="61C17CC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57.3. </w:t>
      </w:r>
      <w:r w:rsidRPr="008563EB">
        <w:rPr>
          <w:b/>
          <w:bCs/>
          <w:i/>
          <w:iCs/>
          <w:sz w:val="28"/>
          <w:szCs w:val="28"/>
        </w:rPr>
        <w:t>baza de formate</w:t>
      </w:r>
      <w:r w:rsidRPr="008563EB">
        <w:rPr>
          <w:sz w:val="28"/>
          <w:szCs w:val="28"/>
        </w:rPr>
        <w:t xml:space="preserve"> – </w:t>
      </w:r>
      <w:r w:rsidRPr="008563EB">
        <w:rPr>
          <w:iCs/>
          <w:sz w:val="28"/>
          <w:szCs w:val="28"/>
          <w:lang w:bidi="ro-RO"/>
        </w:rPr>
        <w:t>este destinată pentru asigurarea securității în procesul de lucru cu utilizatorii de la distanță și pentru gestionarea clasificatoarelor și formatării datelor într-un mod standardizat. Aceasta garantează prezentarea informațiilor într-un format uniform, facilitând interoperabilitatea și accesibilitatea. Baza de formate include clasificatoare care stabilesc ierarhia și categoriile de informații, precum și drepturile de acces ale fiecărui utilizator, protejând astfel confidențialitatea și integritatea datelor. Măsurile de securitate implementate, cum ar fi criptarea datelor și controlul accesului bazat pe roluri, asigură că informațiile sunt disponibile doar pentru utilizatorii autorizați. Baza de formate este integrată cu alte componente ale sistemului, asigurând compatibilitatea formatelor și clasificatoarelor. Procedurile de actualizare sunt reglementate pentru a reflecta modificările în politicile de securitate și cerințele legale. Baza de formate include formate standardizate pentru informații comune, dar permite și personalizarea acestora în funcție de necesitățile specifice. Este proiectată pentru a fi accesibilă și ușor de utilizat, facilitând interacțiunea eficientă a utilizatorilor cu informațiile</w:t>
      </w:r>
      <w:r w:rsidRPr="008563EB">
        <w:rPr>
          <w:sz w:val="28"/>
          <w:szCs w:val="28"/>
        </w:rPr>
        <w:t>;</w:t>
      </w:r>
    </w:p>
    <w:p w14:paraId="56DD912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57.4. </w:t>
      </w:r>
      <w:r w:rsidRPr="008563EB">
        <w:rPr>
          <w:b/>
          <w:bCs/>
          <w:i/>
          <w:iCs/>
          <w:sz w:val="28"/>
          <w:szCs w:val="28"/>
        </w:rPr>
        <w:t>bazele tehnologice de date</w:t>
      </w:r>
      <w:r w:rsidRPr="008563EB">
        <w:rPr>
          <w:sz w:val="28"/>
          <w:szCs w:val="28"/>
        </w:rPr>
        <w:t xml:space="preserve"> – destinate pentru păstrarea provizorie a informațiilor parvenite de la nivele inferioare, care implică adoptarea unor decizii de către persoanele împuternicite, precum și pentru realizarea tuturor verificărilor necesare la luarea deciziilor;</w:t>
      </w:r>
    </w:p>
    <w:p w14:paraId="0D154B8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57.5. </w:t>
      </w:r>
      <w:r w:rsidRPr="008563EB">
        <w:rPr>
          <w:b/>
          <w:bCs/>
          <w:i/>
          <w:iCs/>
          <w:sz w:val="28"/>
          <w:szCs w:val="28"/>
        </w:rPr>
        <w:t>vitrina de date</w:t>
      </w:r>
      <w:r w:rsidRPr="008563EB">
        <w:rPr>
          <w:sz w:val="28"/>
          <w:szCs w:val="28"/>
        </w:rPr>
        <w:t xml:space="preserve"> – reprezintă baze de date secționate din depozitul central  și asigură utilizatorilor accesul rapid și oportun la informația necesară, fără a li se acorda acces la depozitul de date. Vitrinele de date pot furniza anumitor categorii de utilizatori informație în forma cea mai convenabilă pentru utilizare. Concomitent, acestea constituie unul dintre elementele de protecție a informațiilor de accesul neautorizat, deoarece conțin numai volumul de date accesibile utilizatorului. Actualizarea vitrinelor de date se efectuează automat, concomitent cu modificarea informațiilor din depozitul de date.</w:t>
      </w:r>
    </w:p>
    <w:p w14:paraId="04FE1CE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Schimbul de informații dintre componentele băncii centrale de date se efectuează prin anumite proceduri de securitate inaccesibile utilizatorilor externi, care este parte componentă a sistemului de protecție a băncii centrale de date.</w:t>
      </w:r>
    </w:p>
    <w:p w14:paraId="23A8AF7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Accesul la informația din banca centrală de date a sistemului îl au organele de urmărire penală sau alți furnizori de informație, în conformitate cu legislația în vigoare sau în baza unor acorduri separate.</w:t>
      </w:r>
    </w:p>
    <w:p w14:paraId="1960AD1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 xml:space="preserve">58. </w:t>
      </w:r>
      <w:r w:rsidRPr="008563EB">
        <w:rPr>
          <w:sz w:val="28"/>
          <w:szCs w:val="28"/>
        </w:rPr>
        <w:t>SI „Registrul agresorilor” utilizează standarde deschise și este compatibil cu tehnologii de „cloud computing” (nor informațional), care, la fel, utilizează standarde non proprietare, cât și cu standardele deja existente și asigură posibilitatea dezvoltării sale fără perturbarea continuității funcționării.</w:t>
      </w:r>
    </w:p>
    <w:p w14:paraId="2CDC458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59.</w:t>
      </w:r>
      <w:r w:rsidRPr="008563EB">
        <w:rPr>
          <w:sz w:val="28"/>
          <w:szCs w:val="28"/>
        </w:rPr>
        <w:t xml:space="preserve"> Arhitectura Sistemului este concepută după schema-tip a infrastructurii informaționale a sistemului informațional automatizat.</w:t>
      </w:r>
    </w:p>
    <w:p w14:paraId="196462E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lastRenderedPageBreak/>
        <w:t>60.</w:t>
      </w:r>
      <w:r w:rsidRPr="008563EB">
        <w:rPr>
          <w:sz w:val="28"/>
          <w:szCs w:val="28"/>
        </w:rPr>
        <w:t xml:space="preserve"> Sistemul utilizează sistemele informaționale partajate MPass, MLog, MNotify, MSign, MPower, MPay și este găzduit pe platforma tehnologică guvernamentală comună (MCloud).</w:t>
      </w:r>
    </w:p>
    <w:p w14:paraId="3B31F78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61.</w:t>
      </w:r>
      <w:r w:rsidRPr="008563EB">
        <w:rPr>
          <w:sz w:val="28"/>
          <w:szCs w:val="28"/>
        </w:rPr>
        <w:t xml:space="preserve"> </w:t>
      </w:r>
      <w:r w:rsidRPr="008563EB">
        <w:rPr>
          <w:rFonts w:eastAsia="Calibri"/>
          <w:sz w:val="28"/>
          <w:szCs w:val="28"/>
          <w:lang w:eastAsia="ru-RU"/>
        </w:rPr>
        <w:t>În scopul asigurării interoperabilității și a schimbului de date a SI „Registrul agresorilor” cu alte sisteme și resurse informaționale de stat, MAI înregistrează activele semantice utilizate în Sistemul informațional „Catalogul semantic”.</w:t>
      </w:r>
    </w:p>
    <w:p w14:paraId="06F0D85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62.</w:t>
      </w:r>
      <w:r w:rsidRPr="008563EB">
        <w:rPr>
          <w:sz w:val="28"/>
          <w:szCs w:val="28"/>
        </w:rPr>
        <w:t xml:space="preserve"> Arhitectura complexului software, lista produselor software și a mijloacelor tehnice utilizate la crearea infrastructurii informaționale se determină de posesor în etapele ulterioare de dezvoltare a sistemului, ținând cont de:</w:t>
      </w:r>
    </w:p>
    <w:p w14:paraId="60A78E1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62.1. implementarea unei soluții bazate pe SOA (Service Oriented Arhitecture – </w:t>
      </w:r>
      <w:r w:rsidRPr="008563EB">
        <w:rPr>
          <w:rStyle w:val="a9"/>
          <w:sz w:val="28"/>
          <w:szCs w:val="28"/>
        </w:rPr>
        <w:t>Arhitectură software bazată pe servicii</w:t>
      </w:r>
      <w:r w:rsidRPr="008563EB">
        <w:rPr>
          <w:sz w:val="28"/>
          <w:szCs w:val="28"/>
        </w:rPr>
        <w:t>), care oferă posibilitatea reutilizării unor funcții ale sistemului cu noi funcționalități, fără a afecta funcționarea sistemului;</w:t>
      </w:r>
    </w:p>
    <w:p w14:paraId="1701F89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62.2. implementarea funcționalităților de arhivare (backup) și restabilirea datelor în caz de incidente.</w:t>
      </w:r>
    </w:p>
    <w:p w14:paraId="41A9BD1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 xml:space="preserve">63. </w:t>
      </w:r>
      <w:r w:rsidRPr="008563EB">
        <w:rPr>
          <w:sz w:val="28"/>
          <w:szCs w:val="28"/>
        </w:rPr>
        <w:t>SI „Registrul agresorilor” poate fi extins pe verticală, prin extinderea resurselor utilizate, pentru a acomoda numărul necesar de utilizatori, atât în regim normal de lucru, cât și în perioadele de vârf.</w:t>
      </w:r>
    </w:p>
    <w:p w14:paraId="27C7590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 xml:space="preserve">64. </w:t>
      </w:r>
      <w:r w:rsidRPr="008563EB">
        <w:rPr>
          <w:sz w:val="28"/>
          <w:szCs w:val="28"/>
        </w:rPr>
        <w:t>Sistemul de comunicații se bazează pe infrastructura și echipamentul rețelelor guvernamentale care includ posibilitatea conectării la internet. Infrastructura existentă este planificată în mod corespunzător, pentru a oferi nivelele adecvate de performanță și capacitate.</w:t>
      </w:r>
    </w:p>
    <w:p w14:paraId="25AFDE5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 xml:space="preserve">65. </w:t>
      </w:r>
      <w:r w:rsidRPr="008563EB">
        <w:rPr>
          <w:sz w:val="28"/>
          <w:szCs w:val="28"/>
        </w:rPr>
        <w:t>Interfața de utilizare a sistemului se adaptează automat la diverse rezoluții de afișare și este disponibilă cel puțin în limba română și este implementată folosind tehnologii care asigură funcționarea serviciului pe dispozitivele mobile.</w:t>
      </w:r>
    </w:p>
    <w:p w14:paraId="66F1F6F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 xml:space="preserve">66. </w:t>
      </w:r>
      <w:r w:rsidRPr="008563EB">
        <w:rPr>
          <w:sz w:val="28"/>
          <w:szCs w:val="28"/>
        </w:rPr>
        <w:t>Având în vedere locul SI „Registrul agresorilor” în cadrul resurselor informaționale departamentale ale MAI, sunt necesare o disponibilitate înaltă și accesul neîntrerupt la sistem. Din acest motiv, întreaga soluție este construită în regim de înaltă disponibilitate (24 de ore pe zi, 7 zile pe săptămână).</w:t>
      </w:r>
    </w:p>
    <w:p w14:paraId="6B9D2F02"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p>
    <w:p w14:paraId="08215D89" w14:textId="77777777" w:rsidR="008563EB" w:rsidRPr="008563EB" w:rsidRDefault="008563EB" w:rsidP="008563EB">
      <w:pPr>
        <w:pStyle w:val="a8"/>
        <w:shd w:val="clear" w:color="auto" w:fill="FFFFFF"/>
        <w:spacing w:before="0" w:beforeAutospacing="0" w:after="0" w:afterAutospacing="0"/>
        <w:ind w:firstLine="540"/>
        <w:jc w:val="center"/>
        <w:rPr>
          <w:sz w:val="28"/>
          <w:szCs w:val="28"/>
        </w:rPr>
      </w:pPr>
      <w:r w:rsidRPr="008563EB">
        <w:rPr>
          <w:rStyle w:val="aa"/>
          <w:sz w:val="28"/>
          <w:szCs w:val="28"/>
        </w:rPr>
        <w:t>Capitolul IX</w:t>
      </w:r>
    </w:p>
    <w:p w14:paraId="030E035A" w14:textId="77777777" w:rsidR="008563EB" w:rsidRPr="008563EB" w:rsidRDefault="008563EB" w:rsidP="008563EB">
      <w:pPr>
        <w:pStyle w:val="a8"/>
        <w:shd w:val="clear" w:color="auto" w:fill="FFFFFF"/>
        <w:spacing w:before="0" w:beforeAutospacing="0" w:after="0" w:afterAutospacing="0"/>
        <w:ind w:firstLine="540"/>
        <w:jc w:val="center"/>
        <w:rPr>
          <w:sz w:val="28"/>
          <w:szCs w:val="28"/>
        </w:rPr>
      </w:pPr>
      <w:r w:rsidRPr="008563EB">
        <w:rPr>
          <w:rStyle w:val="aa"/>
          <w:sz w:val="28"/>
          <w:szCs w:val="28"/>
        </w:rPr>
        <w:t>ASIGURAREA SECURITĂȚII INFORMAȚIONALE A SISTEMULUI</w:t>
      </w:r>
    </w:p>
    <w:p w14:paraId="4BA3381C" w14:textId="77777777" w:rsidR="008563EB" w:rsidRPr="008563EB" w:rsidRDefault="008563EB" w:rsidP="008563EB">
      <w:pPr>
        <w:widowControl/>
        <w:shd w:val="clear" w:color="auto" w:fill="FFFFFF"/>
        <w:ind w:firstLine="709"/>
        <w:jc w:val="both"/>
        <w:rPr>
          <w:rFonts w:ascii="Times New Roman" w:eastAsia="Times New Roman" w:hAnsi="Times New Roman" w:cs="Times New Roman"/>
          <w:color w:val="auto"/>
          <w:sz w:val="28"/>
          <w:szCs w:val="28"/>
          <w:lang w:bidi="ar-SA"/>
        </w:rPr>
      </w:pPr>
    </w:p>
    <w:p w14:paraId="4FAC6EA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 xml:space="preserve">67. </w:t>
      </w:r>
      <w:r w:rsidRPr="008563EB">
        <w:rPr>
          <w:sz w:val="28"/>
          <w:szCs w:val="28"/>
        </w:rPr>
        <w:t>Securitatea SI „Registrul agresorilor” presupune protecția de către deținător a Sistemului, resurselor și infrastructurii informaționale</w:t>
      </w:r>
      <w:r w:rsidRPr="008563EB">
        <w:rPr>
          <w:sz w:val="28"/>
          <w:szCs w:val="28"/>
          <w:shd w:val="clear" w:color="auto" w:fill="FFFFFF"/>
        </w:rPr>
        <w:t xml:space="preserve"> la toate etapele proceselor de creare, procesare, stocare și transmitere a datelor, de acțiuni accidentale sau intenționate cu caracter artificial sau natural, care au ca rezultat cauzarea prejudiciului posesorului și utilizatorilor resurselor informaționale și infrastructurii informaționale</w:t>
      </w:r>
      <w:r w:rsidRPr="008563EB">
        <w:rPr>
          <w:sz w:val="28"/>
          <w:szCs w:val="28"/>
        </w:rPr>
        <w:t>, prin care se asigură veridicitatea, integritatea, confidențialitatea, disponibilitatea și autenticitatea resurselor informaționale. Sistemul securității informaționale reprezintă o totalitate a acțiunilor juridice, organizatorice, economice și tehnologice orientate spre prevenirea pericolelor asociate resurselor și infrastructurii informaționale.</w:t>
      </w:r>
    </w:p>
    <w:p w14:paraId="251DDD67"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b/>
          <w:bCs/>
          <w:sz w:val="28"/>
          <w:szCs w:val="28"/>
          <w:shd w:val="clear" w:color="auto" w:fill="FFFFFF"/>
        </w:rPr>
        <w:lastRenderedPageBreak/>
        <w:t>68.</w:t>
      </w:r>
      <w:r w:rsidRPr="008563EB">
        <w:rPr>
          <w:sz w:val="28"/>
          <w:szCs w:val="28"/>
          <w:shd w:val="clear" w:color="auto" w:fill="FFFFFF"/>
        </w:rPr>
        <w:t xml:space="preserve"> Asigurarea securității informației va fi realizată în conformitate cu Cerințele minime obligatorii de securitate cibernetică, aprobate prin Hotărârea Guvernului nr. 201/2017, precum și cu bunele practici în domeniul securității. </w:t>
      </w:r>
    </w:p>
    <w:p w14:paraId="05C37F01"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b/>
          <w:bCs/>
          <w:sz w:val="28"/>
          <w:szCs w:val="28"/>
          <w:shd w:val="clear" w:color="auto" w:fill="FFFFFF"/>
        </w:rPr>
        <w:t>69.</w:t>
      </w:r>
      <w:r w:rsidRPr="008563EB">
        <w:rPr>
          <w:sz w:val="28"/>
          <w:szCs w:val="28"/>
          <w:shd w:val="clear" w:color="auto" w:fill="FFFFFF"/>
        </w:rPr>
        <w:t xml:space="preserve"> Pentru gestiunea riscurilor de securitate va fi implementată o politică generală de securitate.</w:t>
      </w:r>
    </w:p>
    <w:p w14:paraId="37EC00E3"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b/>
          <w:bCs/>
          <w:sz w:val="28"/>
          <w:szCs w:val="28"/>
          <w:shd w:val="clear" w:color="auto" w:fill="FFFFFF"/>
        </w:rPr>
        <w:t>70.</w:t>
      </w:r>
      <w:r w:rsidRPr="008563EB">
        <w:rPr>
          <w:sz w:val="28"/>
          <w:szCs w:val="28"/>
          <w:shd w:val="clear" w:color="auto" w:fill="FFFFFF"/>
        </w:rPr>
        <w:t xml:space="preserve"> Personalul implicat în utilizarea și administrarea Sistemului va fi instruit în ceea ce privește riscurile de securitate la care poate fi expus.</w:t>
      </w:r>
    </w:p>
    <w:p w14:paraId="73EACECA" w14:textId="77777777" w:rsidR="008563EB" w:rsidRPr="008563EB" w:rsidRDefault="008563EB" w:rsidP="008563EB">
      <w:pPr>
        <w:pStyle w:val="a8"/>
        <w:shd w:val="clear" w:color="auto" w:fill="FFFFFF"/>
        <w:spacing w:before="0" w:beforeAutospacing="0" w:after="0" w:afterAutospacing="0"/>
        <w:ind w:firstLine="709"/>
        <w:jc w:val="both"/>
        <w:rPr>
          <w:sz w:val="28"/>
          <w:szCs w:val="28"/>
          <w:shd w:val="clear" w:color="auto" w:fill="FFFFFF"/>
        </w:rPr>
      </w:pPr>
      <w:r w:rsidRPr="008563EB">
        <w:rPr>
          <w:b/>
          <w:bCs/>
          <w:sz w:val="28"/>
          <w:szCs w:val="28"/>
          <w:shd w:val="clear" w:color="auto" w:fill="FFFFFF"/>
        </w:rPr>
        <w:t>71.</w:t>
      </w:r>
      <w:r w:rsidRPr="008563EB">
        <w:rPr>
          <w:sz w:val="28"/>
          <w:szCs w:val="28"/>
          <w:shd w:val="clear" w:color="auto" w:fill="FFFFFF"/>
        </w:rPr>
        <w:t xml:space="preserve"> Politica de securitate va include prevederi referitoare la organizarea auditurilor periodice de securitate pentru a verifica politica și conformitatea cu regulile de securitate, precum și pentru a stabili domeniile care necesită a fi îmbunătățite.</w:t>
      </w:r>
    </w:p>
    <w:p w14:paraId="120C22C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72.</w:t>
      </w:r>
      <w:r w:rsidRPr="008563EB">
        <w:rPr>
          <w:sz w:val="28"/>
          <w:szCs w:val="28"/>
        </w:rPr>
        <w:t xml:space="preserve"> Prin pericol pentru securitatea informațională se înțelege un eveniment sau o acțiune potențial posibilă, orientată spre cauzarea unui prejudiciu resurselor sau infrastructurii informaționale.</w:t>
      </w:r>
    </w:p>
    <w:p w14:paraId="769F0ED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73.</w:t>
      </w:r>
      <w:r w:rsidRPr="008563EB">
        <w:rPr>
          <w:sz w:val="28"/>
          <w:szCs w:val="28"/>
        </w:rPr>
        <w:t xml:space="preserve"> Principalele pericole pentru securitatea informațională a SI „Registrul agresorilor” sunt:</w:t>
      </w:r>
    </w:p>
    <w:p w14:paraId="4F08890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73.1. colectarea și/sau utilizarea ilegală a informației;</w:t>
      </w:r>
    </w:p>
    <w:p w14:paraId="157D730A" w14:textId="77777777" w:rsidR="008563EB" w:rsidRPr="008563EB" w:rsidRDefault="008563EB" w:rsidP="008563EB">
      <w:pPr>
        <w:ind w:firstLine="709"/>
        <w:jc w:val="both"/>
        <w:rPr>
          <w:rFonts w:ascii="Times New Roman" w:hAnsi="Times New Roman" w:cs="Times New Roman"/>
          <w:bCs/>
          <w:sz w:val="28"/>
          <w:szCs w:val="28"/>
        </w:rPr>
      </w:pPr>
      <w:r w:rsidRPr="008563EB">
        <w:rPr>
          <w:rFonts w:ascii="Times New Roman" w:hAnsi="Times New Roman" w:cs="Times New Roman"/>
          <w:sz w:val="28"/>
          <w:szCs w:val="28"/>
        </w:rPr>
        <w:t xml:space="preserve">73.2. </w:t>
      </w:r>
      <w:r w:rsidRPr="008563EB">
        <w:rPr>
          <w:rFonts w:ascii="Times New Roman" w:hAnsi="Times New Roman" w:cs="Times New Roman"/>
          <w:bCs/>
          <w:sz w:val="28"/>
          <w:szCs w:val="28"/>
        </w:rPr>
        <w:t>nerespectarea normelor și tehnologiilor de prelucrare a datelor;</w:t>
      </w:r>
    </w:p>
    <w:p w14:paraId="08B3018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73.3. încălcarea confidențialității informației;</w:t>
      </w:r>
    </w:p>
    <w:p w14:paraId="564E690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73.4. încălcarea integrității logice și a integrității fizice a informației;</w:t>
      </w:r>
    </w:p>
    <w:p w14:paraId="19208C0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73.5. încălcarea funcționării infrastructurii informaționale;</w:t>
      </w:r>
    </w:p>
    <w:p w14:paraId="10A9023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73.6. acțiunea fizică asupra componentelor infrastructurii informaționale;</w:t>
      </w:r>
    </w:p>
    <w:p w14:paraId="3EC70D1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73.7. inserarea în produsele software a componentelor care realizează funcții neprevăzute în documentația cu privire la aceste produse;</w:t>
      </w:r>
    </w:p>
    <w:p w14:paraId="754DF0A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73.8. elaborarea și răspândirea programelor care afectează funcționarea normală a sistemelor informaționale și de telecomunicații, precum și a sistemelor securității informaționale;</w:t>
      </w:r>
    </w:p>
    <w:p w14:paraId="4A16844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73.9. nimicirea, deteriorarea și suprimarea radioelectronică sau distrugerea mijloacelor și a sistemelor de prelucrare a informației, de telecomunicații și comunicații;</w:t>
      </w:r>
    </w:p>
    <w:p w14:paraId="5CDD351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73.10. influența asupra sistemelor cu parolă-cheie de protecție a sistemelor automatizate de prelucrare și transmitere a informației;</w:t>
      </w:r>
    </w:p>
    <w:p w14:paraId="2D4A8E05" w14:textId="77777777" w:rsidR="008563EB" w:rsidRPr="008563EB" w:rsidRDefault="008563EB" w:rsidP="008563EB">
      <w:pPr>
        <w:ind w:firstLine="709"/>
        <w:jc w:val="both"/>
        <w:rPr>
          <w:rFonts w:ascii="Times New Roman" w:hAnsi="Times New Roman" w:cs="Times New Roman"/>
          <w:bCs/>
          <w:sz w:val="28"/>
          <w:szCs w:val="28"/>
        </w:rPr>
      </w:pPr>
      <w:r w:rsidRPr="008563EB">
        <w:rPr>
          <w:rFonts w:ascii="Times New Roman" w:hAnsi="Times New Roman" w:cs="Times New Roman"/>
          <w:bCs/>
          <w:sz w:val="28"/>
          <w:szCs w:val="28"/>
        </w:rPr>
        <w:t>73.11. compromiterea sistemelor prin parolă-cheie de protecție a sistemelor automatizate de prelucrare și transmitere a datelor;</w:t>
      </w:r>
    </w:p>
    <w:p w14:paraId="2037276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73.12. compromiterea cheilor și mijloacelor de protecție criptografică a informației;</w:t>
      </w:r>
    </w:p>
    <w:p w14:paraId="7EEFDFE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73.13. scurgerea informației prin canale tehnice;</w:t>
      </w:r>
    </w:p>
    <w:p w14:paraId="536E7FC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73.14. implementarea dispozitivelor electronice pentru interceptarea informației în mijloacele tehnice de prelucrare, păstrare și transmitere a informației prin canalele de comunicații, precum și în încăperile de serviciu ale autorităților;</w:t>
      </w:r>
    </w:p>
    <w:p w14:paraId="5129F3A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73.15. nimicirea, deteriorarea, distrugerea sau sustragerea suporturilor de informație mecanice sau a altor suporturi;</w:t>
      </w:r>
    </w:p>
    <w:p w14:paraId="5175242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73.16. interceptarea informației în rețelele de transmitere a datelor și în liniile de comunicații, decodificarea acestei informații și/sau răspândirea informației false;</w:t>
      </w:r>
    </w:p>
    <w:p w14:paraId="15F81DB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73.17. utilizarea tehnologiilor informaționale necertificate, a mijloacelor de protecție a informației, a mijloacelor de informatizare, de telecomunicații și comunicații necertificate în procesul creării și dezvoltării infrastructurii informaționale;</w:t>
      </w:r>
    </w:p>
    <w:p w14:paraId="6A98EED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73.18. accesul neautorizat la resursele informaționale </w:t>
      </w:r>
      <w:r w:rsidRPr="008563EB">
        <w:rPr>
          <w:bCs/>
          <w:sz w:val="28"/>
          <w:szCs w:val="28"/>
        </w:rPr>
        <w:t>stocate în băncile și bazele de date</w:t>
      </w:r>
      <w:r w:rsidRPr="008563EB">
        <w:rPr>
          <w:sz w:val="28"/>
          <w:szCs w:val="28"/>
        </w:rPr>
        <w:t>;</w:t>
      </w:r>
    </w:p>
    <w:p w14:paraId="0810780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73.19. încălcarea restricțiilor legale privind accesul și divulgarea informației;</w:t>
      </w:r>
    </w:p>
    <w:p w14:paraId="7AD9023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73.20. î</w:t>
      </w:r>
      <w:r w:rsidRPr="008563EB">
        <w:rPr>
          <w:sz w:val="28"/>
          <w:szCs w:val="28"/>
          <w:shd w:val="clear" w:color="auto" w:fill="FFFFFF"/>
        </w:rPr>
        <w:t>ncălcarea prevederilor Legii nr. 133/2011 privind protecția datelor cu caracter personal.</w:t>
      </w:r>
    </w:p>
    <w:p w14:paraId="72373D9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74.</w:t>
      </w:r>
      <w:r w:rsidRPr="008563EB">
        <w:rPr>
          <w:sz w:val="28"/>
          <w:szCs w:val="28"/>
        </w:rPr>
        <w:t xml:space="preserve"> Pericolul și vulnerabilitățile SI „Registrul agresorilor” pot fi accesările ilegale de către infractori, accesările neautorizate, prestarea serviciilor neautorizate de către angajații instituțiilor și accesările nestandardizate ale utilizatorilor, care pot duce la pierderi informatizate.</w:t>
      </w:r>
    </w:p>
    <w:p w14:paraId="4C41BD1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75.</w:t>
      </w:r>
      <w:r w:rsidRPr="008563EB">
        <w:rPr>
          <w:sz w:val="28"/>
          <w:szCs w:val="28"/>
        </w:rPr>
        <w:t xml:space="preserve"> </w:t>
      </w:r>
      <w:r w:rsidRPr="008563EB">
        <w:rPr>
          <w:sz w:val="28"/>
          <w:szCs w:val="28"/>
          <w:shd w:val="clear" w:color="auto" w:fill="FFFFFF"/>
        </w:rPr>
        <w:t>Sistemul de securitate a infrastructurii este un serviciu ce asigură integritatea și disponibilitatea sistemelor hardware și software, protecția fluxurilor de date. Aceste servicii sunt desemnate pentru a corecta erorile din componentele hardware și software și includ soluții antivirus, anti-malware, de actualizare a produselor software, de conformare la politicile de licențiere, protocolare și audit.</w:t>
      </w:r>
    </w:p>
    <w:p w14:paraId="10FF037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 xml:space="preserve">76. </w:t>
      </w:r>
      <w:r w:rsidRPr="008563EB">
        <w:rPr>
          <w:sz w:val="28"/>
          <w:szCs w:val="28"/>
        </w:rPr>
        <w:t>Pentru asigurarea edificării sistemului eficient de asigurare a securității informaționale ale obiectelor sistemului sunt necesare:</w:t>
      </w:r>
    </w:p>
    <w:p w14:paraId="2235320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76.1. identificarea cerințelor securității informației specifice pentru fiecare obiect al protecției în cauză;</w:t>
      </w:r>
    </w:p>
    <w:p w14:paraId="6DCD97D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76.2. respectarea cerințelor actelor normative;</w:t>
      </w:r>
    </w:p>
    <w:p w14:paraId="03476775"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76.3. utilizarea celor mai bune practici (standarde, metodologii) pentru asigurarea securității informaționale;</w:t>
      </w:r>
    </w:p>
    <w:p w14:paraId="65589E4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76.4. determinarea subdiviziunilor responsabile pentru asigurarea securității informaționale;</w:t>
      </w:r>
    </w:p>
    <w:p w14:paraId="13BD4BD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76.5. distribuirea între subdiviziuni a sferelor de responsabilitate în asigurarea securității informaționale;</w:t>
      </w:r>
    </w:p>
    <w:p w14:paraId="601412A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76.6. determinarea cerințelor tehnice și organizatorice în baza gestionării riscurilor de securitate a informației, care constituie politica de securitate informațională a obiectului protecției;</w:t>
      </w:r>
    </w:p>
    <w:p w14:paraId="7D1BB746"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76.7. realizarea cerințelor politicii de securitate informațională, prin implementarea metodelor software și a mijloacelor de protecție a informației corespunzătoare;</w:t>
      </w:r>
    </w:p>
    <w:p w14:paraId="2B53043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76.8. realizarea sistemului de management al securității informaționale.</w:t>
      </w:r>
    </w:p>
    <w:p w14:paraId="2AD6BCA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77.</w:t>
      </w:r>
      <w:r w:rsidRPr="008563EB">
        <w:rPr>
          <w:sz w:val="28"/>
          <w:szCs w:val="28"/>
        </w:rPr>
        <w:t xml:space="preserve"> Obiectivele de bază ale asigurării securității informaționale sunt:</w:t>
      </w:r>
    </w:p>
    <w:p w14:paraId="0B0F3AD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77.1. asigurarea confidențialității informației, prevenirea accesului la informație fără drepturi și împuterniciri corespunzătoare – </w:t>
      </w:r>
      <w:r w:rsidRPr="008563EB">
        <w:rPr>
          <w:sz w:val="28"/>
          <w:szCs w:val="28"/>
          <w:shd w:val="clear" w:color="auto" w:fill="FFFFFF"/>
        </w:rPr>
        <w:t>garantează că datele înregistrate în Sistem nu pot fi accesate de o parte terță neautorizată</w:t>
      </w:r>
      <w:r w:rsidRPr="008563EB">
        <w:rPr>
          <w:sz w:val="28"/>
          <w:szCs w:val="28"/>
        </w:rPr>
        <w:t>;</w:t>
      </w:r>
    </w:p>
    <w:p w14:paraId="625209F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77.2. asigurarea integrității logice a informației, prevenirea introducerii, actualizării și nimicirii neautorizate a informației –</w:t>
      </w:r>
      <w:r w:rsidRPr="008563EB">
        <w:rPr>
          <w:sz w:val="28"/>
          <w:szCs w:val="28"/>
          <w:shd w:val="clear" w:color="auto" w:fill="FFFFFF"/>
        </w:rPr>
        <w:t xml:space="preserve"> garantează că utilizatorii autentificați pot accesa serviciile și datele care corespund drepturilor lor de acces</w:t>
      </w:r>
      <w:r w:rsidRPr="008563EB">
        <w:rPr>
          <w:sz w:val="28"/>
          <w:szCs w:val="28"/>
        </w:rPr>
        <w:t>;</w:t>
      </w:r>
    </w:p>
    <w:p w14:paraId="00557F8F"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77.3. asigurarea integrității fizice a informației - </w:t>
      </w:r>
      <w:r w:rsidRPr="008563EB">
        <w:rPr>
          <w:sz w:val="28"/>
          <w:szCs w:val="28"/>
          <w:shd w:val="clear" w:color="auto" w:fill="FFFFFF"/>
        </w:rPr>
        <w:t>garantează că datele înregistrate în Sistem nu au fost modificate sau alterate de o parte terță neautorizată</w:t>
      </w:r>
      <w:r w:rsidRPr="008563EB">
        <w:rPr>
          <w:sz w:val="28"/>
          <w:szCs w:val="28"/>
        </w:rPr>
        <w:t>;</w:t>
      </w:r>
    </w:p>
    <w:p w14:paraId="6B0B4C3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77.4. asigurarea protecției infrastructurii informaționale – garantează protecția sistemului împotriva deteriorării și tentativelor de modificare a funcționării;</w:t>
      </w:r>
    </w:p>
    <w:p w14:paraId="2B77CDD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 xml:space="preserve">77.5. asigurarea </w:t>
      </w:r>
      <w:r w:rsidRPr="008563EB">
        <w:rPr>
          <w:sz w:val="28"/>
          <w:szCs w:val="28"/>
          <w:shd w:val="clear" w:color="auto" w:fill="FFFFFF"/>
        </w:rPr>
        <w:t>autentificării – garantează că Sistemul va fi accesibil doar utilizatorilor autentificați și creați de către deținătorul Sistemului</w:t>
      </w:r>
      <w:r w:rsidRPr="008563EB">
        <w:rPr>
          <w:sz w:val="28"/>
          <w:szCs w:val="28"/>
        </w:rPr>
        <w:t>.</w:t>
      </w:r>
    </w:p>
    <w:p w14:paraId="2E1FD27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78.</w:t>
      </w:r>
      <w:r w:rsidRPr="008563EB">
        <w:rPr>
          <w:sz w:val="28"/>
          <w:szCs w:val="28"/>
        </w:rPr>
        <w:t xml:space="preserve"> Pentru atingerea obiectivelor menționate, Sistemul dispune de mai multe mecanisme de securitate:</w:t>
      </w:r>
    </w:p>
    <w:p w14:paraId="15DA35F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78.1. antivirus/antispam – soluțiile hardware și/sau software asigură protecția antivirus și antispam pentru toate serverele. Fișierele se scanează la încărcare în Sistem. În cazul detectării unui fișier infectat, procedura de încărcare este oprită și fișierul – respins;</w:t>
      </w:r>
    </w:p>
    <w:p w14:paraId="6F55F01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78.2. sistem de detectare a intruziunilor – sistem de detectare a intruziunilor care include toți utilizatorii de pe toate serverele;</w:t>
      </w:r>
    </w:p>
    <w:p w14:paraId="4EE7AF1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78.3. comunicare sigură (transferuri de date) dintre serverele web și utilizatori – schimbul de informații confidențiale este securizat;</w:t>
      </w:r>
    </w:p>
    <w:p w14:paraId="2935DDF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78.4. backup sistematic al datelor păstrate – permite recuperarea rapidă și fiabilă a datelor în caz de incident care a dus la pierderea sau deteriorarea datelor;</w:t>
      </w:r>
    </w:p>
    <w:p w14:paraId="12909B2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78.5. instrument de înregistrare a evenimentelor de audit – toate activitățile desfășurate de către utilizatori, indiferent dacă au succes sau nu (cum ar fi conectările încercate, dar nereușite), sunt monitorizate și înregistrate în jurnalele Sistemului, cu acces limitat pentru utilizatorii neautorizați.</w:t>
      </w:r>
    </w:p>
    <w:p w14:paraId="509C1163" w14:textId="77777777" w:rsidR="008563EB" w:rsidRPr="008563EB" w:rsidRDefault="008563EB" w:rsidP="008563EB">
      <w:pPr>
        <w:pStyle w:val="a8"/>
        <w:shd w:val="clear" w:color="auto" w:fill="FFFFFF"/>
        <w:spacing w:before="0" w:beforeAutospacing="0" w:after="0" w:afterAutospacing="0"/>
        <w:ind w:firstLine="709"/>
        <w:jc w:val="both"/>
        <w:rPr>
          <w:i/>
          <w:iCs/>
          <w:sz w:val="28"/>
          <w:szCs w:val="28"/>
        </w:rPr>
      </w:pPr>
      <w:r w:rsidRPr="008563EB">
        <w:rPr>
          <w:rStyle w:val="a9"/>
          <w:b/>
          <w:bCs/>
          <w:i w:val="0"/>
          <w:iCs w:val="0"/>
          <w:sz w:val="28"/>
          <w:szCs w:val="28"/>
        </w:rPr>
        <w:t>79.</w:t>
      </w:r>
      <w:r w:rsidRPr="008563EB">
        <w:rPr>
          <w:rStyle w:val="a9"/>
          <w:i w:val="0"/>
          <w:iCs w:val="0"/>
          <w:sz w:val="28"/>
          <w:szCs w:val="28"/>
        </w:rPr>
        <w:t xml:space="preserve"> Mecanismele de bază ale asigurării securității informaționale sunt:</w:t>
      </w:r>
    </w:p>
    <w:p w14:paraId="0E53D8F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79.1. autentificarea și autorizarea;</w:t>
      </w:r>
    </w:p>
    <w:p w14:paraId="41B8031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79.2. controlul accesului;</w:t>
      </w:r>
    </w:p>
    <w:p w14:paraId="4B5BE831"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79.3. înregistrarea acțiunilor și auditul;</w:t>
      </w:r>
    </w:p>
    <w:p w14:paraId="1FE7814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79.4. criptarea informației;</w:t>
      </w:r>
    </w:p>
    <w:p w14:paraId="0F578D1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79.5. analizarea și modelarea fluxurilor informaționale;</w:t>
      </w:r>
    </w:p>
    <w:p w14:paraId="2CCB537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79.6. monitorizarea rețelelor;</w:t>
      </w:r>
    </w:p>
    <w:p w14:paraId="0F4EB07D"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79.7. detectarea și prevenirea intruziunilor;</w:t>
      </w:r>
    </w:p>
    <w:p w14:paraId="58D5693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79.8. prevenirea scurgerii informației confidențiale;</w:t>
      </w:r>
    </w:p>
    <w:p w14:paraId="0E32AA4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79.9. analizatorii de protocoale;</w:t>
      </w:r>
    </w:p>
    <w:p w14:paraId="48BBB904"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79.10. mijloacele de programare antivirus;</w:t>
      </w:r>
    </w:p>
    <w:p w14:paraId="64B5AA0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79.11. ecranele între rețele (firewall);</w:t>
      </w:r>
    </w:p>
    <w:p w14:paraId="284833F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79.12. sistemele copierii de rezervă;</w:t>
      </w:r>
    </w:p>
    <w:p w14:paraId="74FD923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79.13. sistemele de alimentare fără întrerupere cu energie electrică;</w:t>
      </w:r>
    </w:p>
    <w:p w14:paraId="3EE051BB"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79.14. organizarea pazei și securității;</w:t>
      </w:r>
    </w:p>
    <w:p w14:paraId="3EAC3A7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79.15. mijloacele de prevenire a accesului neautorizat în clădiri și încăperi;</w:t>
      </w:r>
    </w:p>
    <w:p w14:paraId="704CB92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79.16. mijloacele de analiză a sistemelor de protecție;</w:t>
      </w:r>
    </w:p>
    <w:p w14:paraId="4A68150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79.17. alte mecanisme.</w:t>
      </w:r>
    </w:p>
    <w:p w14:paraId="15FAFA1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 xml:space="preserve">80. </w:t>
      </w:r>
      <w:r w:rsidRPr="008563EB">
        <w:rPr>
          <w:sz w:val="28"/>
          <w:szCs w:val="28"/>
        </w:rPr>
        <w:t>Organizarea sistemului de protecție a datelor cu caracter personal constituie o parte componentă a mecanismului de asigurare a securității informaționale a sistemului. Sistemul de protecție a datelor cu caracter personal se constituie în baza:</w:t>
      </w:r>
    </w:p>
    <w:p w14:paraId="5858402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80.1. raportului privind rezultatele efectuării auditului intern;</w:t>
      </w:r>
    </w:p>
    <w:p w14:paraId="4CA31507"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80.2. datelor cu caracter personal prelucrate în cadrul acestui sistem informațional;</w:t>
      </w:r>
    </w:p>
    <w:p w14:paraId="276A9219"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lastRenderedPageBreak/>
        <w:t>80.3. actului de clasificare a sistemului informațional care prelucrează date cu caracter personal;</w:t>
      </w:r>
    </w:p>
    <w:p w14:paraId="3E7399C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80.4. modelelor de pericole pentru securitatea datelor cu caracter personal;</w:t>
      </w:r>
    </w:p>
    <w:p w14:paraId="73DF592E"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80.5. prevederilor privind delimitarea drepturilor de acces la datele cu caracter personal prelucrate;</w:t>
      </w:r>
    </w:p>
    <w:p w14:paraId="5A6D3D82"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sz w:val="28"/>
          <w:szCs w:val="28"/>
        </w:rPr>
        <w:t>80.6. documentelor de reglementare și politicilor de securitate elaborate.</w:t>
      </w:r>
    </w:p>
    <w:p w14:paraId="2BDD918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81.</w:t>
      </w:r>
      <w:r w:rsidRPr="008563EB">
        <w:rPr>
          <w:sz w:val="28"/>
          <w:szCs w:val="28"/>
        </w:rPr>
        <w:t xml:space="preserve"> Accesarea datelor cu caracter personal ale persoanei fizice din resursele și sistemele informaționale de stat, precum și păstrarea și actualizarea acestora în baza de date a sistemului este posibilă doar în cazurile stabilite de legislația națională în domeniul de competență al MAI, autorităților administrative și instituțiilor din subordinea acestuia.</w:t>
      </w:r>
    </w:p>
    <w:p w14:paraId="6E258238"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82.</w:t>
      </w:r>
      <w:r w:rsidRPr="008563EB">
        <w:rPr>
          <w:sz w:val="28"/>
          <w:szCs w:val="28"/>
        </w:rPr>
        <w:t xml:space="preserve"> În cadrul operațiunilor de prelucrare a datelor, inclusiv a celor cu caracter personal, se asigură posibilitatea identificării și autentificării echipamentului folosit (prin adresa unică IP – Internet Protocol), cu păstrarea acestor informații pentru o anumită perioadă.</w:t>
      </w:r>
    </w:p>
    <w:p w14:paraId="3001A0CC"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83.</w:t>
      </w:r>
      <w:r w:rsidRPr="008563EB">
        <w:rPr>
          <w:sz w:val="28"/>
          <w:szCs w:val="28"/>
        </w:rPr>
        <w:t xml:space="preserve"> Toți utilizatorii sistemului, precum și personalul care asigură mentenanța tehnică, administratorii de rețea, programatorii și administratorii bazelor de date vor avea un ID (Identity Document) al utilizatorului unic, care nu trebuie să conțină semnalmentele nivelului de accesibilitate ale utilizatorului sistemului. Administrarea ID-urilor utilizatorilor sistemului include identificarea univocă și verificarea autenticității fiecărui utilizator.</w:t>
      </w:r>
    </w:p>
    <w:p w14:paraId="49826EBA"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84.</w:t>
      </w:r>
      <w:r w:rsidRPr="008563EB">
        <w:rPr>
          <w:sz w:val="28"/>
          <w:szCs w:val="28"/>
        </w:rPr>
        <w:t xml:space="preserve"> Stabilirea limitelor în privința drepturilor de acces persoanelor care au dreptul să vizualizeze informațiile stocate în sistem, să copieze, să descarce, să șteargă sau să modifice orice informație stocată se realizează conform prevederilor legislației naționale în domeniu.</w:t>
      </w:r>
    </w:p>
    <w:p w14:paraId="2BDEAD63"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b/>
          <w:bCs/>
          <w:sz w:val="28"/>
          <w:szCs w:val="28"/>
        </w:rPr>
        <w:t>85.</w:t>
      </w:r>
      <w:r w:rsidRPr="008563EB">
        <w:rPr>
          <w:sz w:val="28"/>
          <w:szCs w:val="28"/>
        </w:rPr>
        <w:t xml:space="preserve"> Finalizarea sesiunii de lucru în Sistem se realizează la solicitarea utilizatorului sau automat, la expirarea timpului prestabilit pentru perioada inactivă, astfel că pentru a continua activitatea, utilizatorului i se va cere să treacă repetat procedurile de identificare și autentificare.</w:t>
      </w:r>
    </w:p>
    <w:p w14:paraId="18AE8450" w14:textId="77777777" w:rsidR="008563EB" w:rsidRPr="008563EB" w:rsidRDefault="008563EB" w:rsidP="008563EB">
      <w:pPr>
        <w:pStyle w:val="a8"/>
        <w:shd w:val="clear" w:color="auto" w:fill="FFFFFF"/>
        <w:spacing w:before="0" w:beforeAutospacing="0" w:after="0" w:afterAutospacing="0"/>
        <w:ind w:firstLine="709"/>
        <w:jc w:val="both"/>
        <w:rPr>
          <w:sz w:val="28"/>
          <w:szCs w:val="28"/>
        </w:rPr>
      </w:pPr>
      <w:r w:rsidRPr="008563EB">
        <w:rPr>
          <w:rStyle w:val="aa"/>
          <w:sz w:val="28"/>
          <w:szCs w:val="28"/>
        </w:rPr>
        <w:t>86.</w:t>
      </w:r>
      <w:r w:rsidRPr="008563EB">
        <w:rPr>
          <w:sz w:val="28"/>
          <w:szCs w:val="28"/>
        </w:rPr>
        <w:t xml:space="preserve"> În cadrul Sistemului se asigură generarea și păstrarea înregistrărilor de audit ale securității pentru operațiile de prelucrare a datelor cu caracter personal, în condițiile cadrului normativ în materie de protecție a datelor cu caracter personal. Înregistrările de audit ale operațiilor și rezultatele acestora pot fi accesate în conformitate cu prevederile cadrului normativ aferent.</w:t>
      </w:r>
    </w:p>
    <w:p w14:paraId="7A16A044" w14:textId="77777777" w:rsidR="008563EB" w:rsidRPr="008563EB" w:rsidRDefault="008563EB" w:rsidP="008563EB">
      <w:pPr>
        <w:pStyle w:val="11"/>
        <w:ind w:firstLine="709"/>
        <w:jc w:val="both"/>
        <w:rPr>
          <w:lang w:val="ro-RO"/>
        </w:rPr>
      </w:pPr>
      <w:r w:rsidRPr="008563EB">
        <w:rPr>
          <w:rFonts w:eastAsia="Calibri"/>
          <w:b/>
          <w:bCs/>
          <w:lang w:val="ro-RO" w:eastAsia="ru-RU"/>
        </w:rPr>
        <w:t>87.</w:t>
      </w:r>
      <w:r w:rsidRPr="008563EB">
        <w:rPr>
          <w:rFonts w:eastAsia="Calibri"/>
          <w:lang w:val="ro-RO" w:eastAsia="ru-RU"/>
        </w:rPr>
        <w:t xml:space="preserve"> SI „Registrul agresorilor” va utiliza funcționalitatea de autentificare doar prin intermediul serviciului electronic guvernamental de autentificare și control al accesului (MPass).</w:t>
      </w:r>
    </w:p>
    <w:p w14:paraId="510F3B2D" w14:textId="77777777" w:rsidR="008563EB" w:rsidRPr="008563EB" w:rsidRDefault="008563EB" w:rsidP="008563EB">
      <w:pPr>
        <w:pStyle w:val="11"/>
        <w:ind w:firstLine="709"/>
        <w:jc w:val="both"/>
        <w:rPr>
          <w:lang w:val="ro-RO"/>
        </w:rPr>
      </w:pPr>
      <w:r w:rsidRPr="008563EB">
        <w:rPr>
          <w:rFonts w:eastAsia="Calibri"/>
          <w:b/>
          <w:bCs/>
          <w:lang w:val="ro-RO" w:eastAsia="ru-RU"/>
        </w:rPr>
        <w:t>88.</w:t>
      </w:r>
      <w:r w:rsidRPr="008563EB">
        <w:rPr>
          <w:rFonts w:eastAsia="Calibri"/>
          <w:lang w:val="ro-RO" w:eastAsia="ru-RU"/>
        </w:rPr>
        <w:t xml:space="preserve"> Utilizatorii SI „Registrul agresorilor” vor fi autorizați să acceseze doar blocurile funcționale și datele pentru care au permisiunile necesare, conform rolurilor fiecăruia. Utilizatorii și rolurile acestora vor fi gestionate prin intermediul serviciului MPass. SI „Registrul agresorilor” va prelua rolurile utilizatorilor din serviciul electronic guvernamental de autentificare și control al accesului (MPass).</w:t>
      </w:r>
    </w:p>
    <w:p w14:paraId="505E0B88" w14:textId="77777777" w:rsidR="008563EB" w:rsidRPr="008563EB" w:rsidRDefault="008563EB" w:rsidP="008563EB">
      <w:pPr>
        <w:pStyle w:val="11"/>
        <w:ind w:firstLine="709"/>
        <w:jc w:val="both"/>
        <w:rPr>
          <w:lang w:val="ro-RO"/>
        </w:rPr>
      </w:pPr>
      <w:r w:rsidRPr="008563EB">
        <w:rPr>
          <w:rFonts w:eastAsia="Calibri"/>
          <w:b/>
          <w:bCs/>
          <w:lang w:val="ro-RO" w:eastAsia="ru-RU"/>
        </w:rPr>
        <w:t>89.</w:t>
      </w:r>
      <w:r w:rsidRPr="008563EB">
        <w:rPr>
          <w:rFonts w:eastAsia="Calibri"/>
          <w:lang w:val="ro-RO" w:eastAsia="ru-RU"/>
        </w:rPr>
        <w:t xml:space="preserve"> O necesitate importantă legată de securitate este necesitatea păstrării înregistrărilor de audit pentru analiza integrității SI „Registrul agresorilor” și pentru monitorizarea activității utilizatorilor. SI „Registrul agresorilor” se va baza pe un </w:t>
      </w:r>
      <w:r w:rsidRPr="008563EB">
        <w:rPr>
          <w:rFonts w:eastAsia="Calibri"/>
          <w:lang w:val="ro-RO" w:eastAsia="ru-RU"/>
        </w:rPr>
        <w:lastRenderedPageBreak/>
        <w:t>mecanism de înregistrări de audit dublu (intern și cu utilizarea serviciului electronic guvernamental de jurnalizare (MLog), ce urmează practicile internaționale.</w:t>
      </w:r>
    </w:p>
    <w:p w14:paraId="42ED469C" w14:textId="77777777" w:rsidR="008563EB" w:rsidRPr="008563EB" w:rsidRDefault="008563EB" w:rsidP="008563EB">
      <w:pPr>
        <w:tabs>
          <w:tab w:val="left" w:pos="3243"/>
        </w:tabs>
        <w:ind w:firstLine="709"/>
        <w:jc w:val="both"/>
        <w:rPr>
          <w:rFonts w:ascii="Times New Roman" w:hAnsi="Times New Roman" w:cs="Times New Roman"/>
          <w:b/>
          <w:bCs/>
          <w:sz w:val="28"/>
          <w:szCs w:val="28"/>
        </w:rPr>
      </w:pPr>
    </w:p>
    <w:p w14:paraId="23BA9F39" w14:textId="77777777" w:rsidR="008563EB" w:rsidRPr="008563EB" w:rsidRDefault="008563EB" w:rsidP="008563EB">
      <w:pPr>
        <w:tabs>
          <w:tab w:val="left" w:pos="3243"/>
        </w:tabs>
        <w:ind w:firstLine="709"/>
        <w:jc w:val="center"/>
        <w:rPr>
          <w:rFonts w:ascii="Times New Roman" w:hAnsi="Times New Roman" w:cs="Times New Roman"/>
          <w:b/>
          <w:bCs/>
          <w:sz w:val="28"/>
          <w:szCs w:val="28"/>
        </w:rPr>
      </w:pPr>
      <w:r w:rsidRPr="008563EB">
        <w:rPr>
          <w:rFonts w:ascii="Times New Roman" w:hAnsi="Times New Roman" w:cs="Times New Roman"/>
          <w:b/>
          <w:bCs/>
          <w:sz w:val="28"/>
          <w:szCs w:val="28"/>
        </w:rPr>
        <w:t>CAPITOLUL X</w:t>
      </w:r>
    </w:p>
    <w:p w14:paraId="497B0B4C" w14:textId="77777777" w:rsidR="008563EB" w:rsidRPr="008563EB" w:rsidRDefault="008563EB" w:rsidP="008563EB">
      <w:pPr>
        <w:tabs>
          <w:tab w:val="left" w:pos="3243"/>
        </w:tabs>
        <w:ind w:firstLine="709"/>
        <w:jc w:val="center"/>
        <w:rPr>
          <w:rFonts w:ascii="Times New Roman" w:hAnsi="Times New Roman" w:cs="Times New Roman"/>
          <w:b/>
          <w:bCs/>
          <w:sz w:val="28"/>
          <w:szCs w:val="28"/>
        </w:rPr>
      </w:pPr>
      <w:r w:rsidRPr="008563EB">
        <w:rPr>
          <w:rFonts w:ascii="Times New Roman" w:hAnsi="Times New Roman" w:cs="Times New Roman"/>
          <w:b/>
          <w:bCs/>
          <w:sz w:val="28"/>
          <w:szCs w:val="28"/>
        </w:rPr>
        <w:t>ÎNCHEIERE</w:t>
      </w:r>
    </w:p>
    <w:p w14:paraId="106D484A" w14:textId="77777777" w:rsidR="008563EB" w:rsidRPr="008563EB" w:rsidRDefault="008563EB" w:rsidP="008563EB">
      <w:pPr>
        <w:ind w:firstLine="709"/>
        <w:jc w:val="both"/>
        <w:rPr>
          <w:rFonts w:ascii="Times New Roman" w:hAnsi="Times New Roman" w:cs="Times New Roman"/>
          <w:b/>
          <w:bCs/>
          <w:sz w:val="28"/>
          <w:szCs w:val="28"/>
        </w:rPr>
      </w:pPr>
    </w:p>
    <w:p w14:paraId="4B7B0504" w14:textId="77777777" w:rsidR="008563EB" w:rsidRPr="008563EB" w:rsidRDefault="008563EB" w:rsidP="008563EB">
      <w:pPr>
        <w:pStyle w:val="11"/>
        <w:ind w:firstLine="709"/>
        <w:jc w:val="both"/>
        <w:rPr>
          <w:lang w:val="ro-RO"/>
        </w:rPr>
      </w:pPr>
      <w:r w:rsidRPr="008563EB">
        <w:rPr>
          <w:lang w:val="ro-RO"/>
        </w:rPr>
        <w:t>Conceptualizarea SI „Registrul agresorilor” reflectă angajamentul ferm pentru modernizarea și eficientizarea procesului de prevenire și combatere a violenței împotriva femeilor și violenței în familie prin utilizarea tehnologiei avansate. Prin digitalizarea completă a evidenței agresorilor în cazurile de violență împotriva femeii și violenței în familie, acest sistem propune să aducă o serie de beneficii semnificative pentru prevenirea acestui fenomen, să îmbunătățească calitatea intervenției și serviciilor prestate în domeniul prevenirii și combaterii violenței împotriva femeilor și a violenței în familie, să optimizeze activitatea organelor de drept, în procesul de colectare și înregistrare a informațiilor despre persoanele care au săvârșit acte de violență împotriva femeilor și violență în familie, deciziile aplicate în privința acestora, dar și măsurile de protecție a victimelor.</w:t>
      </w:r>
    </w:p>
    <w:p w14:paraId="497C44E4" w14:textId="1F940E0E" w:rsidR="008563EB" w:rsidRPr="008563EB" w:rsidRDefault="008563EB" w:rsidP="008563EB">
      <w:pPr>
        <w:pStyle w:val="11"/>
        <w:ind w:firstLine="709"/>
        <w:jc w:val="both"/>
        <w:rPr>
          <w:lang w:val="ro-RO"/>
        </w:rPr>
      </w:pPr>
      <w:r w:rsidRPr="008563EB">
        <w:rPr>
          <w:lang w:val="ro-RO"/>
        </w:rPr>
        <w:t>Acest fapt va reduce semnificativ birocrația, fiind eliminată componenta de acumulare a datelor despre agresori</w:t>
      </w:r>
      <w:r w:rsidR="00F6442F">
        <w:rPr>
          <w:lang w:val="ro-RO"/>
        </w:rPr>
        <w:t xml:space="preserve"> </w:t>
      </w:r>
      <w:r w:rsidRPr="008563EB">
        <w:rPr>
          <w:lang w:val="ro-RO"/>
        </w:rPr>
        <w:t>pe hârtie și acumularea dosarelor de prevenire terțiară, dar și va contribui la îmbunătățirea transparenței, protecția datelor cu caracter personal  și creșterea eficienței în monitorizarea agresorilor și gestionarea datelor despre aceștia.</w:t>
      </w:r>
    </w:p>
    <w:p w14:paraId="3F6BC1E2" w14:textId="77777777" w:rsidR="008563EB" w:rsidRPr="008563EB" w:rsidRDefault="008563EB" w:rsidP="008563EB">
      <w:pPr>
        <w:ind w:firstLine="709"/>
        <w:jc w:val="both"/>
        <w:rPr>
          <w:rFonts w:ascii="Times New Roman" w:hAnsi="Times New Roman" w:cs="Times New Roman"/>
          <w:sz w:val="28"/>
          <w:szCs w:val="28"/>
        </w:rPr>
      </w:pPr>
      <w:r w:rsidRPr="008563EB">
        <w:rPr>
          <w:rFonts w:ascii="Times New Roman" w:hAnsi="Times New Roman" w:cs="Times New Roman"/>
          <w:sz w:val="28"/>
          <w:szCs w:val="28"/>
        </w:rPr>
        <w:t>Implementarea acestui concept presupune nu doar crearea unei infrastructuri tehnologice robuste, ci și asigurarea respectării celor mai înalte standarde de securitate și protecție a datelor, prin aplicarea măsurilor adecvate și a politicilor clare, se urmărește protejarea informațiilor sensibile și prevenirea accesului neautorizat la datele despre agresori.</w:t>
      </w:r>
    </w:p>
    <w:p w14:paraId="23F9D9E3" w14:textId="77777777" w:rsidR="008563EB" w:rsidRPr="008563EB" w:rsidRDefault="008563EB" w:rsidP="008563EB">
      <w:pPr>
        <w:ind w:firstLine="709"/>
        <w:jc w:val="both"/>
        <w:rPr>
          <w:rFonts w:ascii="Times New Roman" w:hAnsi="Times New Roman" w:cs="Times New Roman"/>
          <w:sz w:val="28"/>
          <w:szCs w:val="28"/>
        </w:rPr>
      </w:pPr>
      <w:r w:rsidRPr="008563EB">
        <w:rPr>
          <w:rFonts w:ascii="Times New Roman" w:hAnsi="Times New Roman" w:cs="Times New Roman"/>
          <w:sz w:val="28"/>
          <w:szCs w:val="28"/>
        </w:rPr>
        <w:t xml:space="preserve">Definirea unor obiective clare și a funcțiilor esențiale ale sistemului, alături de o structură organizatorică bine stabilită și de un cadru normativ solid, va asigura implementarea eficientă și operarea optimă a SI „Registrul agresorilor”, contribuind la creșterea calității și eficienței serviciilor prestate, </w:t>
      </w:r>
      <w:r w:rsidRPr="008563EB">
        <w:rPr>
          <w:rFonts w:ascii="Times New Roman" w:hAnsi="Times New Roman" w:cs="Times New Roman"/>
          <w:sz w:val="28"/>
          <w:szCs w:val="28"/>
          <w:shd w:val="clear" w:color="auto" w:fill="FFFFFF"/>
        </w:rPr>
        <w:t>îmbunătățirea comunicării interne și externe printr-o mai bună organizare a fluxului de informații dintre autoritățile administrative ale MAI și subdiviziunile polițienești teritoriale, dar și alte autorități publice centrale, organizații necomerciale și instituții abilitate cu competențe în domeniu, în vederea optimizării proceselor operaționale, sporirii eficienței instituționale și consolidării capacității de a asigura siguranța victimelor violenței împotriva femeilor și violenței în familie.</w:t>
      </w:r>
    </w:p>
    <w:p w14:paraId="61038FF2" w14:textId="7D618934" w:rsidR="00DE7AB2" w:rsidRPr="008563EB" w:rsidRDefault="008563EB" w:rsidP="008563EB">
      <w:pPr>
        <w:ind w:firstLine="709"/>
        <w:jc w:val="both"/>
      </w:pPr>
      <w:r w:rsidRPr="008563EB">
        <w:rPr>
          <w:rFonts w:ascii="Times New Roman" w:hAnsi="Times New Roman" w:cs="Times New Roman"/>
          <w:sz w:val="28"/>
          <w:szCs w:val="28"/>
        </w:rPr>
        <w:t>Obiectivul este clar definit: eliminarea birocrației și reducerea considerabilă a timpului de procesare a datelor despre agresori, pentru a asigura o mai mare transparență și eficiență în sistemul organelor de drept, dar și aplicarea eficientă a măsurilor de prevenire primară secundară și terțiară în cazurile de violență împotriva femeilor și violență în familie.</w:t>
      </w:r>
    </w:p>
    <w:sectPr w:rsidR="00DE7AB2" w:rsidRPr="008563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3779"/>
    <w:multiLevelType w:val="multilevel"/>
    <w:tmpl w:val="D32864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332AD"/>
    <w:multiLevelType w:val="multilevel"/>
    <w:tmpl w:val="846EF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020F1"/>
    <w:multiLevelType w:val="multilevel"/>
    <w:tmpl w:val="E0328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51654"/>
    <w:multiLevelType w:val="multilevel"/>
    <w:tmpl w:val="78B8A3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87C54"/>
    <w:multiLevelType w:val="multilevel"/>
    <w:tmpl w:val="ED5C665A"/>
    <w:lvl w:ilvl="0">
      <w:start w:val="2"/>
      <w:numFmt w:val="decimal"/>
      <w:lvlText w:val="%1"/>
      <w:lvlJc w:val="left"/>
      <w:pPr>
        <w:tabs>
          <w:tab w:val="num" w:pos="690"/>
        </w:tabs>
        <w:ind w:left="690" w:hanging="690"/>
      </w:pPr>
      <w:rPr>
        <w:rFonts w:hint="default"/>
      </w:rPr>
    </w:lvl>
    <w:lvl w:ilvl="1">
      <w:start w:val="2"/>
      <w:numFmt w:val="decimal"/>
      <w:lvlText w:val="%1.%2"/>
      <w:lvlJc w:val="left"/>
      <w:pPr>
        <w:tabs>
          <w:tab w:val="num" w:pos="690"/>
        </w:tabs>
        <w:ind w:left="690" w:hanging="69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B364300"/>
    <w:multiLevelType w:val="multilevel"/>
    <w:tmpl w:val="277C4A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2096F"/>
    <w:multiLevelType w:val="multilevel"/>
    <w:tmpl w:val="35B01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4B2930"/>
    <w:multiLevelType w:val="multilevel"/>
    <w:tmpl w:val="9ABE0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5C07A9"/>
    <w:multiLevelType w:val="multilevel"/>
    <w:tmpl w:val="43D84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602323"/>
    <w:multiLevelType w:val="multilevel"/>
    <w:tmpl w:val="6FF8109E"/>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B763F56"/>
    <w:multiLevelType w:val="multilevel"/>
    <w:tmpl w:val="1B12C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036B0B"/>
    <w:multiLevelType w:val="multilevel"/>
    <w:tmpl w:val="B96AA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8A4819"/>
    <w:multiLevelType w:val="multilevel"/>
    <w:tmpl w:val="742410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033C7C"/>
    <w:multiLevelType w:val="multilevel"/>
    <w:tmpl w:val="4E64BF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22752F"/>
    <w:multiLevelType w:val="multilevel"/>
    <w:tmpl w:val="D610C6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6771A4"/>
    <w:multiLevelType w:val="multilevel"/>
    <w:tmpl w:val="039A6A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C97164"/>
    <w:multiLevelType w:val="multilevel"/>
    <w:tmpl w:val="96FCAB5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FC727F"/>
    <w:multiLevelType w:val="multilevel"/>
    <w:tmpl w:val="995A8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FF6D3F"/>
    <w:multiLevelType w:val="hybridMultilevel"/>
    <w:tmpl w:val="B12C7852"/>
    <w:lvl w:ilvl="0" w:tplc="40A0A380">
      <w:start w:val="1"/>
      <w:numFmt w:val="decimal"/>
      <w:lvlText w:val="%1."/>
      <w:lvlJc w:val="left"/>
      <w:pPr>
        <w:ind w:left="1020" w:hanging="360"/>
      </w:pPr>
    </w:lvl>
    <w:lvl w:ilvl="1" w:tplc="D4BCCF84">
      <w:start w:val="1"/>
      <w:numFmt w:val="decimal"/>
      <w:lvlText w:val="%2."/>
      <w:lvlJc w:val="left"/>
      <w:pPr>
        <w:ind w:left="1020" w:hanging="360"/>
      </w:pPr>
    </w:lvl>
    <w:lvl w:ilvl="2" w:tplc="9DF0A16A">
      <w:start w:val="1"/>
      <w:numFmt w:val="decimal"/>
      <w:lvlText w:val="%3."/>
      <w:lvlJc w:val="left"/>
      <w:pPr>
        <w:ind w:left="1020" w:hanging="360"/>
      </w:pPr>
    </w:lvl>
    <w:lvl w:ilvl="3" w:tplc="EC643FF8">
      <w:start w:val="1"/>
      <w:numFmt w:val="decimal"/>
      <w:lvlText w:val="%4."/>
      <w:lvlJc w:val="left"/>
      <w:pPr>
        <w:ind w:left="1020" w:hanging="360"/>
      </w:pPr>
    </w:lvl>
    <w:lvl w:ilvl="4" w:tplc="5A06124A">
      <w:start w:val="1"/>
      <w:numFmt w:val="decimal"/>
      <w:lvlText w:val="%5."/>
      <w:lvlJc w:val="left"/>
      <w:pPr>
        <w:ind w:left="1020" w:hanging="360"/>
      </w:pPr>
    </w:lvl>
    <w:lvl w:ilvl="5" w:tplc="E8360D7A">
      <w:start w:val="1"/>
      <w:numFmt w:val="decimal"/>
      <w:lvlText w:val="%6."/>
      <w:lvlJc w:val="left"/>
      <w:pPr>
        <w:ind w:left="1020" w:hanging="360"/>
      </w:pPr>
    </w:lvl>
    <w:lvl w:ilvl="6" w:tplc="52341F9E">
      <w:start w:val="1"/>
      <w:numFmt w:val="decimal"/>
      <w:lvlText w:val="%7."/>
      <w:lvlJc w:val="left"/>
      <w:pPr>
        <w:ind w:left="1020" w:hanging="360"/>
      </w:pPr>
    </w:lvl>
    <w:lvl w:ilvl="7" w:tplc="73002632">
      <w:start w:val="1"/>
      <w:numFmt w:val="decimal"/>
      <w:lvlText w:val="%8."/>
      <w:lvlJc w:val="left"/>
      <w:pPr>
        <w:ind w:left="1020" w:hanging="360"/>
      </w:pPr>
    </w:lvl>
    <w:lvl w:ilvl="8" w:tplc="A8068FEA">
      <w:start w:val="1"/>
      <w:numFmt w:val="decimal"/>
      <w:lvlText w:val="%9."/>
      <w:lvlJc w:val="left"/>
      <w:pPr>
        <w:ind w:left="1020" w:hanging="360"/>
      </w:pPr>
    </w:lvl>
  </w:abstractNum>
  <w:abstractNum w:abstractNumId="19" w15:restartNumberingAfterBreak="0">
    <w:nsid w:val="35EE180D"/>
    <w:multiLevelType w:val="multilevel"/>
    <w:tmpl w:val="A08A4A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F23268"/>
    <w:multiLevelType w:val="multilevel"/>
    <w:tmpl w:val="05587B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3F1CC9"/>
    <w:multiLevelType w:val="multilevel"/>
    <w:tmpl w:val="F2E4A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E86C96"/>
    <w:multiLevelType w:val="multilevel"/>
    <w:tmpl w:val="0F7C7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C69F9"/>
    <w:multiLevelType w:val="multilevel"/>
    <w:tmpl w:val="632CEC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78275B"/>
    <w:multiLevelType w:val="multilevel"/>
    <w:tmpl w:val="21CE5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962A03"/>
    <w:multiLevelType w:val="multilevel"/>
    <w:tmpl w:val="BEDA43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3A41EF"/>
    <w:multiLevelType w:val="multilevel"/>
    <w:tmpl w:val="3CC01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B246FD"/>
    <w:multiLevelType w:val="multilevel"/>
    <w:tmpl w:val="3970D8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B5417B"/>
    <w:multiLevelType w:val="multilevel"/>
    <w:tmpl w:val="A3B4C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251025"/>
    <w:multiLevelType w:val="multilevel"/>
    <w:tmpl w:val="27368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50E787C"/>
    <w:multiLevelType w:val="multilevel"/>
    <w:tmpl w:val="E2847264"/>
    <w:lvl w:ilvl="0">
      <w:start w:val="1"/>
      <w:numFmt w:val="bullet"/>
      <w:lvlText w:val="-"/>
      <w:lvlJc w:val="left"/>
      <w:rPr>
        <w:rFonts w:ascii="Times New Roman" w:eastAsia="Times New Roman" w:hAnsi="Times New Roman" w:cs="Times New Roman"/>
        <w:b w:val="0"/>
        <w:bCs w:val="0"/>
        <w:i w:val="0"/>
        <w:iCs w:val="0"/>
        <w:smallCaps w:val="0"/>
        <w:strike w:val="0"/>
        <w:color w:val="484549"/>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7611342"/>
    <w:multiLevelType w:val="multilevel"/>
    <w:tmpl w:val="F03CE7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872711B"/>
    <w:multiLevelType w:val="multilevel"/>
    <w:tmpl w:val="ED742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9C798E"/>
    <w:multiLevelType w:val="multilevel"/>
    <w:tmpl w:val="FFEC92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E3797A"/>
    <w:multiLevelType w:val="multilevel"/>
    <w:tmpl w:val="43022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7D2D7D"/>
    <w:multiLevelType w:val="multilevel"/>
    <w:tmpl w:val="9E5CA4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924467"/>
    <w:multiLevelType w:val="multilevel"/>
    <w:tmpl w:val="D304F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9902D8A"/>
    <w:multiLevelType w:val="multilevel"/>
    <w:tmpl w:val="801422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EA07D1B"/>
    <w:multiLevelType w:val="hybridMultilevel"/>
    <w:tmpl w:val="EB14DD32"/>
    <w:lvl w:ilvl="0" w:tplc="F418DCF2">
      <w:start w:val="1"/>
      <w:numFmt w:val="lowerLetter"/>
      <w:lvlText w:val="%1)"/>
      <w:lvlJc w:val="left"/>
      <w:pPr>
        <w:ind w:left="1069" w:hanging="360"/>
      </w:pPr>
      <w:rPr>
        <w:rFonts w:ascii="Times New Roman" w:hAnsi="Times New Roman" w:cs="Times New Roman" w:hint="default"/>
        <w:color w:val="auto"/>
        <w:sz w:val="28"/>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9" w15:restartNumberingAfterBreak="0">
    <w:nsid w:val="5EBF08D5"/>
    <w:multiLevelType w:val="hybridMultilevel"/>
    <w:tmpl w:val="EBBAD56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975843"/>
    <w:multiLevelType w:val="multilevel"/>
    <w:tmpl w:val="83304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8F4BD8"/>
    <w:multiLevelType w:val="multilevel"/>
    <w:tmpl w:val="E7AC5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FD4AF8"/>
    <w:multiLevelType w:val="multilevel"/>
    <w:tmpl w:val="B4B4C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BD18F7"/>
    <w:multiLevelType w:val="multilevel"/>
    <w:tmpl w:val="CD282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1933A1"/>
    <w:multiLevelType w:val="hybridMultilevel"/>
    <w:tmpl w:val="D1ECCE62"/>
    <w:lvl w:ilvl="0" w:tplc="F418DCF2">
      <w:start w:val="1"/>
      <w:numFmt w:val="lowerLetter"/>
      <w:lvlText w:val="%1)"/>
      <w:lvlJc w:val="left"/>
      <w:pPr>
        <w:ind w:left="1069" w:hanging="360"/>
      </w:pPr>
      <w:rPr>
        <w:rFonts w:ascii="Times New Roman" w:hAnsi="Times New Roman" w:cs="Times New Roman" w:hint="default"/>
        <w:color w:val="auto"/>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2A3354D"/>
    <w:multiLevelType w:val="multilevel"/>
    <w:tmpl w:val="F9DAB8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AA2F85"/>
    <w:multiLevelType w:val="multilevel"/>
    <w:tmpl w:val="692298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8F26E5"/>
    <w:multiLevelType w:val="multilevel"/>
    <w:tmpl w:val="D79860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736794"/>
    <w:multiLevelType w:val="multilevel"/>
    <w:tmpl w:val="D5A23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7094906">
    <w:abstractNumId w:val="34"/>
  </w:num>
  <w:num w:numId="2" w16cid:durableId="2062316152">
    <w:abstractNumId w:val="3"/>
  </w:num>
  <w:num w:numId="3" w16cid:durableId="535629379">
    <w:abstractNumId w:val="19"/>
  </w:num>
  <w:num w:numId="4" w16cid:durableId="1508253869">
    <w:abstractNumId w:val="41"/>
  </w:num>
  <w:num w:numId="5" w16cid:durableId="2083140790">
    <w:abstractNumId w:val="11"/>
  </w:num>
  <w:num w:numId="6" w16cid:durableId="1533229994">
    <w:abstractNumId w:val="35"/>
  </w:num>
  <w:num w:numId="7" w16cid:durableId="792752930">
    <w:abstractNumId w:val="25"/>
  </w:num>
  <w:num w:numId="8" w16cid:durableId="1330712838">
    <w:abstractNumId w:val="43"/>
  </w:num>
  <w:num w:numId="9" w16cid:durableId="1471676767">
    <w:abstractNumId w:val="42"/>
  </w:num>
  <w:num w:numId="10" w16cid:durableId="1231771849">
    <w:abstractNumId w:val="28"/>
  </w:num>
  <w:num w:numId="11" w16cid:durableId="1206216557">
    <w:abstractNumId w:val="32"/>
  </w:num>
  <w:num w:numId="12" w16cid:durableId="905147129">
    <w:abstractNumId w:val="40"/>
  </w:num>
  <w:num w:numId="13" w16cid:durableId="1301232455">
    <w:abstractNumId w:val="17"/>
  </w:num>
  <w:num w:numId="14" w16cid:durableId="66925792">
    <w:abstractNumId w:val="26"/>
  </w:num>
  <w:num w:numId="15" w16cid:durableId="1602029275">
    <w:abstractNumId w:val="29"/>
  </w:num>
  <w:num w:numId="16" w16cid:durableId="116264233">
    <w:abstractNumId w:val="8"/>
  </w:num>
  <w:num w:numId="17" w16cid:durableId="1810852890">
    <w:abstractNumId w:val="7"/>
  </w:num>
  <w:num w:numId="18" w16cid:durableId="1289160785">
    <w:abstractNumId w:val="10"/>
  </w:num>
  <w:num w:numId="19" w16cid:durableId="532690478">
    <w:abstractNumId w:val="24"/>
  </w:num>
  <w:num w:numId="20" w16cid:durableId="1254821532">
    <w:abstractNumId w:val="22"/>
  </w:num>
  <w:num w:numId="21" w16cid:durableId="1298296955">
    <w:abstractNumId w:val="21"/>
  </w:num>
  <w:num w:numId="22" w16cid:durableId="750203472">
    <w:abstractNumId w:val="13"/>
  </w:num>
  <w:num w:numId="23" w16cid:durableId="171576379">
    <w:abstractNumId w:val="47"/>
  </w:num>
  <w:num w:numId="24" w16cid:durableId="736829362">
    <w:abstractNumId w:val="6"/>
  </w:num>
  <w:num w:numId="25" w16cid:durableId="376900849">
    <w:abstractNumId w:val="2"/>
  </w:num>
  <w:num w:numId="26" w16cid:durableId="1633051247">
    <w:abstractNumId w:val="37"/>
  </w:num>
  <w:num w:numId="27" w16cid:durableId="478040937">
    <w:abstractNumId w:val="23"/>
  </w:num>
  <w:num w:numId="28" w16cid:durableId="1246263590">
    <w:abstractNumId w:val="5"/>
  </w:num>
  <w:num w:numId="29" w16cid:durableId="565645268">
    <w:abstractNumId w:val="20"/>
  </w:num>
  <w:num w:numId="30" w16cid:durableId="400717390">
    <w:abstractNumId w:val="0"/>
  </w:num>
  <w:num w:numId="31" w16cid:durableId="528030146">
    <w:abstractNumId w:val="15"/>
  </w:num>
  <w:num w:numId="32" w16cid:durableId="1893803668">
    <w:abstractNumId w:val="46"/>
  </w:num>
  <w:num w:numId="33" w16cid:durableId="1820149081">
    <w:abstractNumId w:val="16"/>
  </w:num>
  <w:num w:numId="34" w16cid:durableId="106243415">
    <w:abstractNumId w:val="31"/>
  </w:num>
  <w:num w:numId="35" w16cid:durableId="1642692009">
    <w:abstractNumId w:val="1"/>
  </w:num>
  <w:num w:numId="36" w16cid:durableId="1716277623">
    <w:abstractNumId w:val="45"/>
  </w:num>
  <w:num w:numId="37" w16cid:durableId="514614664">
    <w:abstractNumId w:val="27"/>
  </w:num>
  <w:num w:numId="38" w16cid:durableId="1859083607">
    <w:abstractNumId w:val="14"/>
  </w:num>
  <w:num w:numId="39" w16cid:durableId="591742752">
    <w:abstractNumId w:val="33"/>
  </w:num>
  <w:num w:numId="40" w16cid:durableId="247929790">
    <w:abstractNumId w:val="30"/>
  </w:num>
  <w:num w:numId="41" w16cid:durableId="235088211">
    <w:abstractNumId w:val="9"/>
  </w:num>
  <w:num w:numId="42" w16cid:durableId="67653227">
    <w:abstractNumId w:val="4"/>
  </w:num>
  <w:num w:numId="43" w16cid:durableId="1890872316">
    <w:abstractNumId w:val="48"/>
  </w:num>
  <w:num w:numId="44" w16cid:durableId="278682861">
    <w:abstractNumId w:val="12"/>
  </w:num>
  <w:num w:numId="45" w16cid:durableId="1317610123">
    <w:abstractNumId w:val="39"/>
  </w:num>
  <w:num w:numId="46" w16cid:durableId="109713272">
    <w:abstractNumId w:val="38"/>
  </w:num>
  <w:num w:numId="47" w16cid:durableId="1463881844">
    <w:abstractNumId w:val="44"/>
  </w:num>
  <w:num w:numId="48" w16cid:durableId="1112283795">
    <w:abstractNumId w:val="36"/>
  </w:num>
  <w:num w:numId="49" w16cid:durableId="11028004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2E"/>
    <w:rsid w:val="00074909"/>
    <w:rsid w:val="000C04E4"/>
    <w:rsid w:val="000C3AFC"/>
    <w:rsid w:val="0016575B"/>
    <w:rsid w:val="00195925"/>
    <w:rsid w:val="001B4D28"/>
    <w:rsid w:val="0023693F"/>
    <w:rsid w:val="00271842"/>
    <w:rsid w:val="00275B76"/>
    <w:rsid w:val="002A5331"/>
    <w:rsid w:val="002B123C"/>
    <w:rsid w:val="00337A97"/>
    <w:rsid w:val="00352D53"/>
    <w:rsid w:val="00354AD5"/>
    <w:rsid w:val="00376975"/>
    <w:rsid w:val="00400CA6"/>
    <w:rsid w:val="004479FB"/>
    <w:rsid w:val="00470A24"/>
    <w:rsid w:val="00487AA1"/>
    <w:rsid w:val="004F30E5"/>
    <w:rsid w:val="005027A6"/>
    <w:rsid w:val="005C2575"/>
    <w:rsid w:val="005D3390"/>
    <w:rsid w:val="005E46D3"/>
    <w:rsid w:val="00644298"/>
    <w:rsid w:val="006A690C"/>
    <w:rsid w:val="006B34BC"/>
    <w:rsid w:val="006B5DA5"/>
    <w:rsid w:val="0070076A"/>
    <w:rsid w:val="00773381"/>
    <w:rsid w:val="007B1064"/>
    <w:rsid w:val="007E4BDB"/>
    <w:rsid w:val="008563EB"/>
    <w:rsid w:val="00875E4C"/>
    <w:rsid w:val="008C0540"/>
    <w:rsid w:val="00AA2183"/>
    <w:rsid w:val="00B3045B"/>
    <w:rsid w:val="00B5452E"/>
    <w:rsid w:val="00B750D6"/>
    <w:rsid w:val="00C00E93"/>
    <w:rsid w:val="00C03AE2"/>
    <w:rsid w:val="00C15725"/>
    <w:rsid w:val="00C2039E"/>
    <w:rsid w:val="00D67206"/>
    <w:rsid w:val="00DE7AB2"/>
    <w:rsid w:val="00E36DE7"/>
    <w:rsid w:val="00F64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6C8B"/>
  <w15:chartTrackingRefBased/>
  <w15:docId w15:val="{1FBE8982-ADCB-48F5-9C54-E1FBFBD7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3EB"/>
    <w:pPr>
      <w:widowControl w:val="0"/>
      <w:spacing w:line="240" w:lineRule="auto"/>
      <w:ind w:firstLine="0"/>
      <w:jc w:val="left"/>
    </w:pPr>
    <w:rPr>
      <w:rFonts w:ascii="Microsoft Sans Serif" w:eastAsia="Microsoft Sans Serif" w:hAnsi="Microsoft Sans Serif" w:cs="Microsoft Sans Serif"/>
      <w:color w:val="000000"/>
      <w:sz w:val="24"/>
      <w:szCs w:val="24"/>
      <w:lang w:val="ro-RO" w:eastAsia="ro-RO" w:bidi="ro-RO"/>
    </w:rPr>
  </w:style>
  <w:style w:type="paragraph" w:styleId="1">
    <w:name w:val="heading 1"/>
    <w:basedOn w:val="a"/>
    <w:link w:val="10"/>
    <w:uiPriority w:val="9"/>
    <w:qFormat/>
    <w:rsid w:val="008563EB"/>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link w:val="20"/>
    <w:uiPriority w:val="9"/>
    <w:qFormat/>
    <w:rsid w:val="008563EB"/>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63EB"/>
    <w:rPr>
      <w:rFonts w:ascii="Times New Roman" w:eastAsia="Times New Roman" w:hAnsi="Times New Roman" w:cs="Times New Roman"/>
      <w:b/>
      <w:bCs/>
      <w:kern w:val="36"/>
      <w:sz w:val="48"/>
      <w:szCs w:val="48"/>
      <w:lang w:val="ro-RO" w:eastAsia="ro-RO"/>
    </w:rPr>
  </w:style>
  <w:style w:type="character" w:customStyle="1" w:styleId="20">
    <w:name w:val="Заголовок 2 Знак"/>
    <w:basedOn w:val="a0"/>
    <w:link w:val="2"/>
    <w:uiPriority w:val="9"/>
    <w:rsid w:val="008563EB"/>
    <w:rPr>
      <w:rFonts w:ascii="Times New Roman" w:eastAsia="Times New Roman" w:hAnsi="Times New Roman" w:cs="Times New Roman"/>
      <w:b/>
      <w:bCs/>
      <w:sz w:val="36"/>
      <w:szCs w:val="36"/>
      <w:lang w:val="ro-RO" w:eastAsia="ro-RO"/>
    </w:rPr>
  </w:style>
  <w:style w:type="character" w:customStyle="1" w:styleId="21">
    <w:name w:val="Основной текст (2)_"/>
    <w:basedOn w:val="a0"/>
    <w:link w:val="22"/>
    <w:rsid w:val="008563EB"/>
    <w:rPr>
      <w:rFonts w:ascii="Times New Roman" w:eastAsia="Times New Roman" w:hAnsi="Times New Roman" w:cs="Times New Roman"/>
      <w:i/>
      <w:iCs/>
    </w:rPr>
  </w:style>
  <w:style w:type="character" w:customStyle="1" w:styleId="23">
    <w:name w:val="Колонтитул (2)_"/>
    <w:basedOn w:val="a0"/>
    <w:link w:val="24"/>
    <w:rsid w:val="008563EB"/>
    <w:rPr>
      <w:rFonts w:ascii="Times New Roman" w:eastAsia="Times New Roman" w:hAnsi="Times New Roman" w:cs="Times New Roman"/>
      <w:sz w:val="20"/>
      <w:szCs w:val="20"/>
    </w:rPr>
  </w:style>
  <w:style w:type="character" w:customStyle="1" w:styleId="a3">
    <w:name w:val="Основной текст_"/>
    <w:basedOn w:val="a0"/>
    <w:link w:val="11"/>
    <w:rsid w:val="008563EB"/>
    <w:rPr>
      <w:rFonts w:ascii="Times New Roman" w:eastAsia="Times New Roman" w:hAnsi="Times New Roman" w:cs="Times New Roman"/>
      <w:sz w:val="28"/>
      <w:szCs w:val="28"/>
    </w:rPr>
  </w:style>
  <w:style w:type="character" w:customStyle="1" w:styleId="12">
    <w:name w:val="Заголовок №1_"/>
    <w:basedOn w:val="a0"/>
    <w:link w:val="13"/>
    <w:rsid w:val="008563EB"/>
    <w:rPr>
      <w:rFonts w:ascii="Times New Roman" w:eastAsia="Times New Roman" w:hAnsi="Times New Roman" w:cs="Times New Roman"/>
      <w:b/>
      <w:bCs/>
      <w:sz w:val="28"/>
      <w:szCs w:val="28"/>
    </w:rPr>
  </w:style>
  <w:style w:type="character" w:customStyle="1" w:styleId="3">
    <w:name w:val="Основной текст (3)_"/>
    <w:basedOn w:val="a0"/>
    <w:link w:val="30"/>
    <w:rsid w:val="008563EB"/>
    <w:rPr>
      <w:rFonts w:ascii="Courier New" w:eastAsia="Courier New" w:hAnsi="Courier New" w:cs="Courier New"/>
      <w:b/>
      <w:bCs/>
      <w:sz w:val="8"/>
      <w:szCs w:val="8"/>
    </w:rPr>
  </w:style>
  <w:style w:type="paragraph" w:customStyle="1" w:styleId="22">
    <w:name w:val="Основной текст (2)"/>
    <w:basedOn w:val="a"/>
    <w:link w:val="21"/>
    <w:rsid w:val="008563EB"/>
    <w:pPr>
      <w:spacing w:before="90" w:after="320"/>
      <w:ind w:left="6300"/>
      <w:jc w:val="right"/>
    </w:pPr>
    <w:rPr>
      <w:rFonts w:ascii="Times New Roman" w:eastAsia="Times New Roman" w:hAnsi="Times New Roman" w:cs="Times New Roman"/>
      <w:i/>
      <w:iCs/>
      <w:color w:val="auto"/>
      <w:sz w:val="22"/>
      <w:szCs w:val="22"/>
      <w:lang w:val="ru-RU" w:eastAsia="en-US" w:bidi="ar-SA"/>
    </w:rPr>
  </w:style>
  <w:style w:type="paragraph" w:customStyle="1" w:styleId="24">
    <w:name w:val="Колонтитул (2)"/>
    <w:basedOn w:val="a"/>
    <w:link w:val="23"/>
    <w:rsid w:val="008563EB"/>
    <w:rPr>
      <w:rFonts w:ascii="Times New Roman" w:eastAsia="Times New Roman" w:hAnsi="Times New Roman" w:cs="Times New Roman"/>
      <w:color w:val="auto"/>
      <w:sz w:val="20"/>
      <w:szCs w:val="20"/>
      <w:lang w:val="ru-RU" w:eastAsia="en-US" w:bidi="ar-SA"/>
    </w:rPr>
  </w:style>
  <w:style w:type="paragraph" w:customStyle="1" w:styleId="11">
    <w:name w:val="Основной текст1"/>
    <w:basedOn w:val="a"/>
    <w:link w:val="a3"/>
    <w:rsid w:val="008563EB"/>
    <w:pPr>
      <w:ind w:firstLine="400"/>
    </w:pPr>
    <w:rPr>
      <w:rFonts w:ascii="Times New Roman" w:eastAsia="Times New Roman" w:hAnsi="Times New Roman" w:cs="Times New Roman"/>
      <w:color w:val="auto"/>
      <w:sz w:val="28"/>
      <w:szCs w:val="28"/>
      <w:lang w:val="ru-RU" w:eastAsia="en-US" w:bidi="ar-SA"/>
    </w:rPr>
  </w:style>
  <w:style w:type="paragraph" w:customStyle="1" w:styleId="13">
    <w:name w:val="Заголовок №1"/>
    <w:basedOn w:val="a"/>
    <w:link w:val="12"/>
    <w:rsid w:val="008563EB"/>
    <w:pPr>
      <w:spacing w:after="320"/>
      <w:jc w:val="center"/>
      <w:outlineLvl w:val="0"/>
    </w:pPr>
    <w:rPr>
      <w:rFonts w:ascii="Times New Roman" w:eastAsia="Times New Roman" w:hAnsi="Times New Roman" w:cs="Times New Roman"/>
      <w:b/>
      <w:bCs/>
      <w:color w:val="auto"/>
      <w:sz w:val="28"/>
      <w:szCs w:val="28"/>
      <w:lang w:val="ru-RU" w:eastAsia="en-US" w:bidi="ar-SA"/>
    </w:rPr>
  </w:style>
  <w:style w:type="paragraph" w:customStyle="1" w:styleId="30">
    <w:name w:val="Основной текст (3)"/>
    <w:basedOn w:val="a"/>
    <w:link w:val="3"/>
    <w:rsid w:val="008563EB"/>
    <w:pPr>
      <w:spacing w:line="180" w:lineRule="auto"/>
      <w:ind w:left="2290" w:firstLine="370"/>
    </w:pPr>
    <w:rPr>
      <w:rFonts w:ascii="Courier New" w:eastAsia="Courier New" w:hAnsi="Courier New" w:cs="Courier New"/>
      <w:b/>
      <w:bCs/>
      <w:color w:val="auto"/>
      <w:sz w:val="8"/>
      <w:szCs w:val="8"/>
      <w:lang w:val="ru-RU" w:eastAsia="en-US" w:bidi="ar-SA"/>
    </w:rPr>
  </w:style>
  <w:style w:type="paragraph" w:styleId="a4">
    <w:name w:val="header"/>
    <w:basedOn w:val="a"/>
    <w:link w:val="a5"/>
    <w:uiPriority w:val="99"/>
    <w:unhideWhenUsed/>
    <w:rsid w:val="008563EB"/>
    <w:pPr>
      <w:tabs>
        <w:tab w:val="center" w:pos="4677"/>
        <w:tab w:val="right" w:pos="9355"/>
      </w:tabs>
    </w:pPr>
  </w:style>
  <w:style w:type="character" w:customStyle="1" w:styleId="a5">
    <w:name w:val="Верхний колонтитул Знак"/>
    <w:basedOn w:val="a0"/>
    <w:link w:val="a4"/>
    <w:uiPriority w:val="99"/>
    <w:rsid w:val="008563EB"/>
    <w:rPr>
      <w:rFonts w:ascii="Microsoft Sans Serif" w:eastAsia="Microsoft Sans Serif" w:hAnsi="Microsoft Sans Serif" w:cs="Microsoft Sans Serif"/>
      <w:color w:val="000000"/>
      <w:sz w:val="24"/>
      <w:szCs w:val="24"/>
      <w:lang w:val="ro-RO" w:eastAsia="ro-RO" w:bidi="ro-RO"/>
    </w:rPr>
  </w:style>
  <w:style w:type="paragraph" w:styleId="a6">
    <w:name w:val="footer"/>
    <w:basedOn w:val="a"/>
    <w:link w:val="a7"/>
    <w:uiPriority w:val="99"/>
    <w:unhideWhenUsed/>
    <w:rsid w:val="008563EB"/>
    <w:pPr>
      <w:tabs>
        <w:tab w:val="center" w:pos="4677"/>
        <w:tab w:val="right" w:pos="9355"/>
      </w:tabs>
    </w:pPr>
  </w:style>
  <w:style w:type="character" w:customStyle="1" w:styleId="a7">
    <w:name w:val="Нижний колонтитул Знак"/>
    <w:basedOn w:val="a0"/>
    <w:link w:val="a6"/>
    <w:uiPriority w:val="99"/>
    <w:rsid w:val="008563EB"/>
    <w:rPr>
      <w:rFonts w:ascii="Microsoft Sans Serif" w:eastAsia="Microsoft Sans Serif" w:hAnsi="Microsoft Sans Serif" w:cs="Microsoft Sans Serif"/>
      <w:color w:val="000000"/>
      <w:sz w:val="24"/>
      <w:szCs w:val="24"/>
      <w:lang w:val="ro-RO" w:eastAsia="ro-RO" w:bidi="ro-RO"/>
    </w:rPr>
  </w:style>
  <w:style w:type="paragraph" w:styleId="a8">
    <w:name w:val="Normal (Web)"/>
    <w:basedOn w:val="a"/>
    <w:uiPriority w:val="99"/>
    <w:unhideWhenUsed/>
    <w:rsid w:val="008563EB"/>
    <w:pPr>
      <w:widowControl/>
      <w:spacing w:before="100" w:beforeAutospacing="1" w:after="100" w:afterAutospacing="1"/>
    </w:pPr>
    <w:rPr>
      <w:rFonts w:ascii="Times New Roman" w:eastAsia="Times New Roman" w:hAnsi="Times New Roman" w:cs="Times New Roman"/>
      <w:color w:val="auto"/>
      <w:lang w:bidi="ar-SA"/>
    </w:rPr>
  </w:style>
  <w:style w:type="character" w:styleId="a9">
    <w:name w:val="Emphasis"/>
    <w:basedOn w:val="a0"/>
    <w:uiPriority w:val="20"/>
    <w:qFormat/>
    <w:rsid w:val="008563EB"/>
    <w:rPr>
      <w:i/>
      <w:iCs/>
    </w:rPr>
  </w:style>
  <w:style w:type="character" w:styleId="aa">
    <w:name w:val="Strong"/>
    <w:basedOn w:val="a0"/>
    <w:uiPriority w:val="22"/>
    <w:qFormat/>
    <w:rsid w:val="008563EB"/>
    <w:rPr>
      <w:b/>
      <w:bCs/>
    </w:rPr>
  </w:style>
  <w:style w:type="character" w:customStyle="1" w:styleId="ab">
    <w:name w:val="Другое_"/>
    <w:basedOn w:val="a0"/>
    <w:link w:val="ac"/>
    <w:rsid w:val="008563EB"/>
    <w:rPr>
      <w:rFonts w:ascii="Times New Roman" w:eastAsia="Times New Roman" w:hAnsi="Times New Roman" w:cs="Times New Roman"/>
      <w:sz w:val="28"/>
      <w:szCs w:val="28"/>
    </w:rPr>
  </w:style>
  <w:style w:type="paragraph" w:customStyle="1" w:styleId="ac">
    <w:name w:val="Другое"/>
    <w:basedOn w:val="a"/>
    <w:link w:val="ab"/>
    <w:rsid w:val="008563EB"/>
    <w:pPr>
      <w:ind w:firstLine="400"/>
    </w:pPr>
    <w:rPr>
      <w:rFonts w:ascii="Times New Roman" w:eastAsia="Times New Roman" w:hAnsi="Times New Roman" w:cs="Times New Roman"/>
      <w:color w:val="auto"/>
      <w:sz w:val="28"/>
      <w:szCs w:val="28"/>
      <w:lang w:val="ru-RU" w:eastAsia="en-US" w:bidi="ar-SA"/>
    </w:rPr>
  </w:style>
  <w:style w:type="character" w:customStyle="1" w:styleId="25">
    <w:name w:val="Заголовок №2_"/>
    <w:basedOn w:val="a0"/>
    <w:link w:val="26"/>
    <w:rsid w:val="008563EB"/>
    <w:rPr>
      <w:rFonts w:ascii="Times New Roman" w:eastAsia="Times New Roman" w:hAnsi="Times New Roman" w:cs="Times New Roman"/>
      <w:b/>
      <w:bCs/>
      <w:sz w:val="28"/>
      <w:szCs w:val="28"/>
    </w:rPr>
  </w:style>
  <w:style w:type="paragraph" w:customStyle="1" w:styleId="26">
    <w:name w:val="Заголовок №2"/>
    <w:basedOn w:val="a"/>
    <w:link w:val="25"/>
    <w:rsid w:val="008563EB"/>
    <w:pPr>
      <w:spacing w:after="320"/>
      <w:jc w:val="center"/>
      <w:outlineLvl w:val="1"/>
    </w:pPr>
    <w:rPr>
      <w:rFonts w:ascii="Times New Roman" w:eastAsia="Times New Roman" w:hAnsi="Times New Roman" w:cs="Times New Roman"/>
      <w:b/>
      <w:bCs/>
      <w:color w:val="auto"/>
      <w:sz w:val="28"/>
      <w:szCs w:val="28"/>
      <w:lang w:val="ru-RU" w:eastAsia="en-US" w:bidi="ar-SA"/>
    </w:rPr>
  </w:style>
  <w:style w:type="paragraph" w:styleId="ad">
    <w:name w:val="List Paragraph"/>
    <w:aliases w:val="List Paragraph (numbered (a)),Lapis Bulleted List,Dot pt,F5 List Paragraph,List Paragraph1,List Paragraph Char Char Char,Indicator Text,Numbered Para 1,Bullet 1,List Paragraph12,Bullet Points,MAIN CONTENT,List 100s,WB Para,Numerotare_lite"/>
    <w:basedOn w:val="a"/>
    <w:link w:val="ae"/>
    <w:uiPriority w:val="34"/>
    <w:qFormat/>
    <w:rsid w:val="008563EB"/>
    <w:pPr>
      <w:ind w:left="720"/>
      <w:contextualSpacing/>
    </w:pPr>
  </w:style>
  <w:style w:type="character" w:styleId="af">
    <w:name w:val="annotation reference"/>
    <w:basedOn w:val="a0"/>
    <w:uiPriority w:val="99"/>
    <w:semiHidden/>
    <w:unhideWhenUsed/>
    <w:rsid w:val="008563EB"/>
    <w:rPr>
      <w:sz w:val="16"/>
      <w:szCs w:val="16"/>
    </w:rPr>
  </w:style>
  <w:style w:type="paragraph" w:styleId="af0">
    <w:name w:val="annotation text"/>
    <w:basedOn w:val="a"/>
    <w:link w:val="af1"/>
    <w:uiPriority w:val="99"/>
    <w:unhideWhenUsed/>
    <w:rsid w:val="008563EB"/>
    <w:rPr>
      <w:sz w:val="20"/>
      <w:szCs w:val="20"/>
    </w:rPr>
  </w:style>
  <w:style w:type="character" w:customStyle="1" w:styleId="af1">
    <w:name w:val="Текст примечания Знак"/>
    <w:basedOn w:val="a0"/>
    <w:link w:val="af0"/>
    <w:uiPriority w:val="99"/>
    <w:rsid w:val="008563EB"/>
    <w:rPr>
      <w:rFonts w:ascii="Microsoft Sans Serif" w:eastAsia="Microsoft Sans Serif" w:hAnsi="Microsoft Sans Serif" w:cs="Microsoft Sans Serif"/>
      <w:color w:val="000000"/>
      <w:sz w:val="20"/>
      <w:szCs w:val="20"/>
      <w:lang w:val="ro-RO" w:eastAsia="ro-RO" w:bidi="ro-RO"/>
    </w:rPr>
  </w:style>
  <w:style w:type="paragraph" w:styleId="af2">
    <w:name w:val="annotation subject"/>
    <w:basedOn w:val="af0"/>
    <w:next w:val="af0"/>
    <w:link w:val="af3"/>
    <w:uiPriority w:val="99"/>
    <w:semiHidden/>
    <w:unhideWhenUsed/>
    <w:rsid w:val="008563EB"/>
    <w:rPr>
      <w:b/>
      <w:bCs/>
    </w:rPr>
  </w:style>
  <w:style w:type="character" w:customStyle="1" w:styleId="af3">
    <w:name w:val="Тема примечания Знак"/>
    <w:basedOn w:val="af1"/>
    <w:link w:val="af2"/>
    <w:uiPriority w:val="99"/>
    <w:semiHidden/>
    <w:rsid w:val="008563EB"/>
    <w:rPr>
      <w:rFonts w:ascii="Microsoft Sans Serif" w:eastAsia="Microsoft Sans Serif" w:hAnsi="Microsoft Sans Serif" w:cs="Microsoft Sans Serif"/>
      <w:b/>
      <w:bCs/>
      <w:color w:val="000000"/>
      <w:sz w:val="20"/>
      <w:szCs w:val="20"/>
      <w:lang w:val="ro-RO" w:eastAsia="ro-RO" w:bidi="ro-RO"/>
    </w:rPr>
  </w:style>
  <w:style w:type="paragraph" w:styleId="af4">
    <w:name w:val="Intense Quote"/>
    <w:basedOn w:val="a"/>
    <w:next w:val="a"/>
    <w:link w:val="af5"/>
    <w:uiPriority w:val="30"/>
    <w:qFormat/>
    <w:rsid w:val="008563EB"/>
    <w:pPr>
      <w:widowControl/>
      <w:pBdr>
        <w:top w:val="single" w:sz="4" w:space="5" w:color="FFFFFF"/>
        <w:left w:val="single" w:sz="4" w:space="10" w:color="FFFFFF"/>
        <w:bottom w:val="single" w:sz="4" w:space="5" w:color="FFFFFF"/>
        <w:right w:val="single" w:sz="4" w:space="10" w:color="FFFFFF"/>
      </w:pBdr>
      <w:shd w:val="clear" w:color="auto" w:fill="F2F2F2"/>
      <w:ind w:left="720" w:right="720" w:firstLine="709"/>
      <w:jc w:val="both"/>
    </w:pPr>
    <w:rPr>
      <w:rFonts w:ascii="Times New Roman" w:eastAsia="Times New Roman" w:hAnsi="Times New Roman" w:cs="Times New Roman"/>
      <w:i/>
      <w:color w:val="auto"/>
      <w:sz w:val="20"/>
      <w:szCs w:val="20"/>
      <w:lang w:val="en-US" w:eastAsia="en-US" w:bidi="ar-SA"/>
    </w:rPr>
  </w:style>
  <w:style w:type="character" w:customStyle="1" w:styleId="af5">
    <w:name w:val="Выделенная цитата Знак"/>
    <w:basedOn w:val="a0"/>
    <w:link w:val="af4"/>
    <w:uiPriority w:val="30"/>
    <w:rsid w:val="008563EB"/>
    <w:rPr>
      <w:rFonts w:ascii="Times New Roman" w:eastAsia="Times New Roman" w:hAnsi="Times New Roman" w:cs="Times New Roman"/>
      <w:i/>
      <w:sz w:val="20"/>
      <w:szCs w:val="20"/>
      <w:shd w:val="clear" w:color="auto" w:fill="F2F2F2"/>
      <w:lang w:val="en-US"/>
    </w:rPr>
  </w:style>
  <w:style w:type="character" w:customStyle="1" w:styleId="ae">
    <w:name w:val="Абзац списка Знак"/>
    <w:aliases w:val="List Paragraph (numbered (a)) Знак,Lapis Bulleted List Знак,Dot pt Знак,F5 List Paragraph Знак,List Paragraph1 Знак,List Paragraph Char Char Char Знак,Indicator Text Знак,Numbered Para 1 Знак,Bullet 1 Знак,List Paragraph12 Знак"/>
    <w:basedOn w:val="a0"/>
    <w:link w:val="ad"/>
    <w:uiPriority w:val="34"/>
    <w:qFormat/>
    <w:locked/>
    <w:rsid w:val="008563EB"/>
    <w:rPr>
      <w:rFonts w:ascii="Microsoft Sans Serif" w:eastAsia="Microsoft Sans Serif" w:hAnsi="Microsoft Sans Serif" w:cs="Microsoft Sans Serif"/>
      <w:color w:val="000000"/>
      <w:sz w:val="24"/>
      <w:szCs w:val="24"/>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18626</Words>
  <Characters>108036</Characters>
  <Application>Microsoft Office Word</Application>
  <DocSecurity>0</DocSecurity>
  <Lines>900</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Neamtu</dc:creator>
  <cp:keywords/>
  <dc:description/>
  <cp:lastModifiedBy>Ghenadie Neamtu</cp:lastModifiedBy>
  <cp:revision>8</cp:revision>
  <dcterms:created xsi:type="dcterms:W3CDTF">2024-11-25T11:26:00Z</dcterms:created>
  <dcterms:modified xsi:type="dcterms:W3CDTF">2024-11-27T17:50:00Z</dcterms:modified>
</cp:coreProperties>
</file>