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E3060" w14:textId="77777777" w:rsidR="00730FEE" w:rsidRPr="00925B27" w:rsidRDefault="00730FEE" w:rsidP="00A12EAF">
      <w:pPr>
        <w:ind w:firstLine="0"/>
        <w:rPr>
          <w:sz w:val="28"/>
          <w:szCs w:val="28"/>
          <w:u w:val="single"/>
          <w:lang w:val="ro-RO"/>
        </w:rPr>
      </w:pPr>
    </w:p>
    <w:p w14:paraId="66469CBD" w14:textId="77777777" w:rsidR="002E53E7" w:rsidRPr="00925B27" w:rsidRDefault="002E53E7" w:rsidP="002E53E7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3DF7FB44" w14:textId="77777777" w:rsidR="002E53E7" w:rsidRPr="00925B27" w:rsidRDefault="002E53E7" w:rsidP="002E53E7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D6F3C2A" w14:textId="77777777" w:rsidR="002E53E7" w:rsidRPr="0026753A" w:rsidRDefault="002E53E7" w:rsidP="002E53E7">
      <w:pPr>
        <w:rPr>
          <w:bCs/>
          <w:sz w:val="28"/>
          <w:szCs w:val="28"/>
          <w:lang w:val="ro-RO"/>
        </w:rPr>
      </w:pP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Se aprobă și se prezintă Parlamentului spre examinare proiectul de lege pentru modificarea 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>Legii nr. 320/2012 cu privire la activitatea Poliției și statutul polițistului</w:t>
      </w:r>
      <w:r w:rsidRPr="00925B27">
        <w:rPr>
          <w:b/>
          <w:sz w:val="28"/>
          <w:szCs w:val="28"/>
          <w:lang w:val="ro-RO"/>
        </w:rPr>
        <w:t xml:space="preserve"> </w:t>
      </w:r>
      <w:r w:rsidRPr="0026753A">
        <w:rPr>
          <w:bCs/>
          <w:i/>
          <w:iCs/>
          <w:sz w:val="28"/>
          <w:szCs w:val="28"/>
          <w:lang w:val="ro-RO"/>
        </w:rPr>
        <w:t>(regionalizarea Poliției)</w:t>
      </w:r>
      <w:r>
        <w:rPr>
          <w:bCs/>
          <w:i/>
          <w:iCs/>
          <w:sz w:val="28"/>
          <w:szCs w:val="28"/>
          <w:lang w:val="ro-RO"/>
        </w:rPr>
        <w:t>.</w:t>
      </w:r>
    </w:p>
    <w:p w14:paraId="5F63F6A4" w14:textId="77777777" w:rsidR="002E53E7" w:rsidRPr="00925B27" w:rsidRDefault="002E53E7" w:rsidP="002E53E7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8F9D443" w14:textId="77777777" w:rsidR="002E53E7" w:rsidRPr="00925B27" w:rsidRDefault="002E53E7" w:rsidP="002E53E7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350CA48" w14:textId="4EA50906" w:rsidR="002E53E7" w:rsidRPr="00925B27" w:rsidRDefault="002E53E7" w:rsidP="002E53E7">
      <w:pPr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 xml:space="preserve">PRIM-MINISTRU                                                                 </w:t>
      </w:r>
      <w:r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 xml:space="preserve">        </w:t>
      </w:r>
      <w:r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Dorin RECEAN</w:t>
      </w:r>
    </w:p>
    <w:p w14:paraId="248593EA" w14:textId="338849FB" w:rsidR="00831272" w:rsidRPr="00925B27" w:rsidRDefault="00831272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E8AF116" w14:textId="034F96BD" w:rsidR="00831272" w:rsidRPr="00925B27" w:rsidRDefault="00831272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F56778D" w14:textId="53351A1D" w:rsidR="00831272" w:rsidRPr="00925B27" w:rsidRDefault="00831272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737BCBA" w14:textId="7EFA43EF" w:rsidR="00831272" w:rsidRPr="00925B27" w:rsidRDefault="00831272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20D2CD2" w14:textId="2E7D5E04" w:rsidR="00CA7FB6" w:rsidRPr="00925B27" w:rsidRDefault="00CA7FB6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A8C7E3F" w14:textId="1AD3F29B" w:rsidR="00CA7FB6" w:rsidRPr="00925B27" w:rsidRDefault="00CA7FB6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00EF53B" w14:textId="68E2B8DD" w:rsidR="00CA7FB6" w:rsidRPr="00925B27" w:rsidRDefault="00CA7FB6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CDAEDB8" w14:textId="55DE9A36" w:rsidR="00CA7FB6" w:rsidRPr="00925B27" w:rsidRDefault="00CA7FB6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7CEF8CF" w14:textId="3A2C0C52" w:rsidR="00CA7FB6" w:rsidRPr="00925B27" w:rsidRDefault="00CA7FB6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6E16793" w14:textId="504F5EAC" w:rsidR="00CA7FB6" w:rsidRPr="00925B27" w:rsidRDefault="00CA7FB6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FEFD862" w14:textId="2C57FBE1" w:rsidR="00CA7FB6" w:rsidRDefault="00CA7FB6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666B244" w14:textId="6CD1B823" w:rsidR="002E53E7" w:rsidRDefault="002E53E7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49203F6" w14:textId="30AEC7EA" w:rsidR="002E53E7" w:rsidRDefault="002E53E7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C3823CA" w14:textId="50C1D6AC" w:rsidR="002E53E7" w:rsidRDefault="002E53E7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755599B" w14:textId="605B4FF8" w:rsidR="002E53E7" w:rsidRDefault="002E53E7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A17D3EF" w14:textId="6F2A2E72" w:rsidR="002E53E7" w:rsidRDefault="002E53E7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044B537" w14:textId="26E8C4BE" w:rsidR="002E53E7" w:rsidRDefault="002E53E7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AD0649F" w14:textId="37B0F90F" w:rsidR="002E53E7" w:rsidRDefault="002E53E7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B4F915D" w14:textId="56885940" w:rsidR="002E53E7" w:rsidRDefault="002E53E7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C89BD3D" w14:textId="77777777" w:rsidR="002E53E7" w:rsidRPr="00925B27" w:rsidRDefault="002E53E7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5B93AB1" w14:textId="6E0D743C" w:rsidR="00CA7FB6" w:rsidRPr="00925B27" w:rsidRDefault="00CA7FB6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5311D22" w14:textId="6A1A7B40" w:rsidR="00CA7FB6" w:rsidRPr="00925B27" w:rsidRDefault="00CA7FB6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4F74721" w14:textId="6D7080A5" w:rsidR="00532592" w:rsidRPr="00925B27" w:rsidRDefault="00532592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ACFE3B1" w14:textId="77777777" w:rsidR="00B206E8" w:rsidRPr="00925B27" w:rsidRDefault="00B206E8" w:rsidP="00E66992">
      <w:pPr>
        <w:ind w:firstLine="0"/>
        <w:rPr>
          <w:rFonts w:asciiTheme="majorBidi" w:hAnsiTheme="majorBidi" w:cstheme="majorBidi"/>
          <w:i/>
          <w:iCs/>
          <w:sz w:val="28"/>
          <w:szCs w:val="28"/>
          <w:lang w:val="ro-RO" w:eastAsia="ru-RU"/>
        </w:rPr>
      </w:pPr>
    </w:p>
    <w:p w14:paraId="360732A9" w14:textId="5BDF7C3F" w:rsidR="00E66992" w:rsidRPr="009A599A" w:rsidRDefault="00DE609C" w:rsidP="009A599A">
      <w:pPr>
        <w:ind w:firstLine="0"/>
        <w:jc w:val="right"/>
        <w:rPr>
          <w:rFonts w:asciiTheme="majorBidi" w:hAnsiTheme="majorBidi" w:cstheme="majorBidi"/>
          <w:i/>
          <w:iCs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i/>
          <w:iCs/>
          <w:sz w:val="28"/>
          <w:szCs w:val="28"/>
          <w:lang w:val="ro-RO" w:eastAsia="ru-RU"/>
        </w:rPr>
        <w:lastRenderedPageBreak/>
        <w:t>Proiect</w:t>
      </w:r>
    </w:p>
    <w:p w14:paraId="7DF32A50" w14:textId="1CB710AB" w:rsidR="0053539F" w:rsidRPr="00925B27" w:rsidRDefault="00DE609C" w:rsidP="00FA47E3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L E G E</w:t>
      </w:r>
    </w:p>
    <w:p w14:paraId="04E6C64D" w14:textId="2452375D" w:rsidR="005138E8" w:rsidRPr="00925B27" w:rsidRDefault="00B747E1" w:rsidP="005138E8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p</w:t>
      </w:r>
      <w:r w:rsidR="00DE609C"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 xml:space="preserve">entru modificarea </w:t>
      </w:r>
      <w:r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legii nr. 320/2012</w:t>
      </w:r>
    </w:p>
    <w:p w14:paraId="263E9C78" w14:textId="39F81781" w:rsidR="00BB459A" w:rsidRDefault="00F0519F" w:rsidP="000E2EFE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 xml:space="preserve">cu privire la </w:t>
      </w:r>
      <w:r w:rsidR="00B747E1"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 xml:space="preserve">activitatea </w:t>
      </w:r>
      <w:r w:rsidR="00637BAF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P</w:t>
      </w:r>
      <w:r w:rsidR="00B747E1"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oliției și statutul poliț</w:t>
      </w:r>
      <w:r w:rsidR="005138E8"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istului</w:t>
      </w:r>
    </w:p>
    <w:p w14:paraId="4D39B13B" w14:textId="77777777" w:rsidR="00E66992" w:rsidRPr="00925B27" w:rsidRDefault="00E66992" w:rsidP="00FA47E3">
      <w:pPr>
        <w:ind w:firstLine="0"/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</w:pPr>
    </w:p>
    <w:p w14:paraId="186E9F6A" w14:textId="1D72284E" w:rsidR="001B0245" w:rsidRPr="00925B27" w:rsidRDefault="001B0245" w:rsidP="0039251B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Parlamentul adoptă prezenta lege organică.</w:t>
      </w:r>
    </w:p>
    <w:p w14:paraId="3F80F5C7" w14:textId="5161AB09" w:rsidR="0039251B" w:rsidRPr="00925B27" w:rsidRDefault="0039251B" w:rsidP="0039251B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9063286" w14:textId="524242E2" w:rsidR="00FF1C42" w:rsidRDefault="0039251B" w:rsidP="00FA47E3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Art. I</w:t>
      </w:r>
      <w:r w:rsidR="001E5B95"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.</w:t>
      </w:r>
      <w:r w:rsidR="001E5B95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3324A7" w:rsidRPr="00925B27">
        <w:rPr>
          <w:rFonts w:asciiTheme="majorBidi" w:hAnsiTheme="majorBidi" w:cstheme="majorBidi"/>
          <w:sz w:val="28"/>
          <w:szCs w:val="28"/>
          <w:lang w:val="ro-RO" w:eastAsia="ru-RU"/>
        </w:rPr>
        <w:t>–</w:t>
      </w:r>
      <w:r w:rsidR="001E5B95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3324A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Legea nr. 320/2012 </w:t>
      </w:r>
      <w:r w:rsidR="00F0519F">
        <w:rPr>
          <w:rFonts w:asciiTheme="majorBidi" w:hAnsiTheme="majorBidi" w:cstheme="majorBidi"/>
          <w:sz w:val="28"/>
          <w:szCs w:val="28"/>
          <w:lang w:val="ro-RO" w:eastAsia="ru-RU"/>
        </w:rPr>
        <w:t>cu privire la</w:t>
      </w:r>
      <w:r w:rsidR="003324A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activitatea </w:t>
      </w:r>
      <w:r w:rsidR="00637BAF">
        <w:rPr>
          <w:rFonts w:asciiTheme="majorBidi" w:hAnsiTheme="majorBidi" w:cstheme="majorBidi"/>
          <w:sz w:val="28"/>
          <w:szCs w:val="28"/>
          <w:lang w:val="ro-RO" w:eastAsia="ru-RU"/>
        </w:rPr>
        <w:t>P</w:t>
      </w:r>
      <w:r w:rsidR="003324A7" w:rsidRPr="00925B27">
        <w:rPr>
          <w:rFonts w:asciiTheme="majorBidi" w:hAnsiTheme="majorBidi" w:cstheme="majorBidi"/>
          <w:sz w:val="28"/>
          <w:szCs w:val="28"/>
          <w:lang w:val="ro-RO" w:eastAsia="ru-RU"/>
        </w:rPr>
        <w:t>oliției și statutul polițistului</w:t>
      </w:r>
      <w:r w:rsidR="00B41FC0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(Monitorul Oficial al Republicii Moldova, 20</w:t>
      </w:r>
      <w:r w:rsidR="00600002" w:rsidRPr="00925B27">
        <w:rPr>
          <w:rFonts w:asciiTheme="majorBidi" w:hAnsiTheme="majorBidi" w:cstheme="majorBidi"/>
          <w:sz w:val="28"/>
          <w:szCs w:val="28"/>
          <w:lang w:val="ro-RO" w:eastAsia="ru-RU"/>
        </w:rPr>
        <w:t>13</w:t>
      </w:r>
      <w:r w:rsidR="00616EA4" w:rsidRPr="00925B27">
        <w:rPr>
          <w:rFonts w:asciiTheme="majorBidi" w:hAnsiTheme="majorBidi" w:cstheme="majorBidi"/>
          <w:sz w:val="28"/>
          <w:szCs w:val="28"/>
          <w:lang w:val="ro-RO" w:eastAsia="ru-RU"/>
        </w:rPr>
        <w:t>, nr. 4</w:t>
      </w:r>
      <w:r w:rsidR="00EB7EF9" w:rsidRPr="00925B27">
        <w:rPr>
          <w:rFonts w:asciiTheme="majorBidi" w:hAnsiTheme="majorBidi" w:cstheme="majorBidi"/>
          <w:sz w:val="28"/>
          <w:szCs w:val="28"/>
          <w:lang w:val="ro-RO" w:eastAsia="ru-RU"/>
        </w:rPr>
        <w:t>2</w:t>
      </w:r>
      <w:r w:rsidR="00616EA4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-47, art. </w:t>
      </w:r>
      <w:r w:rsidR="00EB7EF9" w:rsidRPr="00925B27">
        <w:rPr>
          <w:rFonts w:asciiTheme="majorBidi" w:hAnsiTheme="majorBidi" w:cstheme="majorBidi"/>
          <w:sz w:val="28"/>
          <w:szCs w:val="28"/>
          <w:lang w:val="ro-RO" w:eastAsia="ru-RU"/>
        </w:rPr>
        <w:t>14</w:t>
      </w:r>
      <w:r w:rsidR="00616EA4" w:rsidRPr="00925B27">
        <w:rPr>
          <w:rFonts w:asciiTheme="majorBidi" w:hAnsiTheme="majorBidi" w:cstheme="majorBidi"/>
          <w:sz w:val="28"/>
          <w:szCs w:val="28"/>
          <w:lang w:val="ro-RO" w:eastAsia="ru-RU"/>
        </w:rPr>
        <w:t>5</w:t>
      </w:r>
      <w:r w:rsidR="00B41FC0" w:rsidRPr="00925B27">
        <w:rPr>
          <w:rFonts w:asciiTheme="majorBidi" w:hAnsiTheme="majorBidi" w:cstheme="majorBidi"/>
          <w:sz w:val="28"/>
          <w:szCs w:val="28"/>
          <w:lang w:val="ro-RO" w:eastAsia="ru-RU"/>
        </w:rPr>
        <w:t>)</w:t>
      </w:r>
      <w:r w:rsidR="00616EA4" w:rsidRPr="00925B27">
        <w:rPr>
          <w:rFonts w:asciiTheme="majorBidi" w:hAnsiTheme="majorBidi" w:cstheme="majorBidi"/>
          <w:sz w:val="28"/>
          <w:szCs w:val="28"/>
          <w:lang w:val="ro-RO" w:eastAsia="ru-RU"/>
        </w:rPr>
        <w:t>, cu modificările ulterioare, se modifică după cum urmează:</w:t>
      </w:r>
    </w:p>
    <w:p w14:paraId="54E708A1" w14:textId="65A27F92" w:rsidR="00FA47E3" w:rsidRDefault="00FA47E3" w:rsidP="00FA47E3">
      <w:pPr>
        <w:rPr>
          <w:rFonts w:asciiTheme="majorBidi" w:hAnsiTheme="majorBidi" w:cstheme="majorBidi"/>
          <w:color w:val="FF0000"/>
          <w:sz w:val="28"/>
          <w:szCs w:val="28"/>
          <w:lang w:val="ro-RO" w:eastAsia="ru-RU"/>
        </w:rPr>
      </w:pPr>
    </w:p>
    <w:p w14:paraId="37E5AE7A" w14:textId="06B8D3A8" w:rsidR="002F4FB8" w:rsidRPr="00925B27" w:rsidRDefault="002F4FB8" w:rsidP="002F4FB8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1. Articolul </w:t>
      </w:r>
      <w:r w:rsidR="00722978">
        <w:rPr>
          <w:rFonts w:asciiTheme="majorBidi" w:hAnsiTheme="majorBidi" w:cstheme="majorBidi"/>
          <w:sz w:val="28"/>
          <w:szCs w:val="28"/>
          <w:lang w:val="ro-RO" w:eastAsia="ru-RU"/>
        </w:rPr>
        <w:t xml:space="preserve">7 lit. g) 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va avea următorul cuprins:</w:t>
      </w:r>
    </w:p>
    <w:p w14:paraId="01634E7F" w14:textId="6A274AC8" w:rsidR="002F4FB8" w:rsidRPr="00060C20" w:rsidRDefault="002F4FB8" w:rsidP="00060C20">
      <w:pPr>
        <w:rPr>
          <w:rFonts w:asciiTheme="majorBidi" w:hAnsiTheme="majorBidi" w:cstheme="majorBidi"/>
          <w:color w:val="FF0000"/>
          <w:sz w:val="28"/>
          <w:szCs w:val="28"/>
          <w:lang w:val="ro-RO" w:eastAsia="ru-RU"/>
        </w:rPr>
      </w:pPr>
      <w:r w:rsidRPr="00925B27">
        <w:rPr>
          <w:sz w:val="28"/>
          <w:szCs w:val="28"/>
          <w:lang w:val="ro-RO"/>
        </w:rPr>
        <w:t>„</w:t>
      </w:r>
      <w:r w:rsidR="00722978" w:rsidRPr="00060C20">
        <w:rPr>
          <w:rFonts w:asciiTheme="majorBidi" w:hAnsiTheme="majorBidi" w:cstheme="majorBidi"/>
          <w:sz w:val="28"/>
          <w:szCs w:val="28"/>
          <w:lang w:val="ro-RO" w:eastAsia="ru-RU"/>
        </w:rPr>
        <w:t>la propunerea șefului Inspectoratului General al Poliției</w:t>
      </w:r>
      <w:r w:rsidR="00D478FD" w:rsidRPr="00060C20">
        <w:rPr>
          <w:rFonts w:asciiTheme="majorBidi" w:hAnsiTheme="majorBidi" w:cstheme="majorBidi"/>
          <w:sz w:val="28"/>
          <w:szCs w:val="28"/>
          <w:lang w:val="ro-RO" w:eastAsia="ru-RU"/>
        </w:rPr>
        <w:t xml:space="preserve">, </w:t>
      </w:r>
      <w:r w:rsidR="006C605B" w:rsidRPr="00060C20">
        <w:rPr>
          <w:rFonts w:asciiTheme="majorBidi" w:hAnsiTheme="majorBidi" w:cstheme="majorBidi"/>
          <w:sz w:val="28"/>
          <w:szCs w:val="28"/>
          <w:lang w:val="ro-RO" w:eastAsia="ru-RU"/>
        </w:rPr>
        <w:t xml:space="preserve">aprobă statele de personal </w:t>
      </w:r>
      <w:r w:rsidR="006C605B" w:rsidRPr="00536E4E">
        <w:rPr>
          <w:sz w:val="28"/>
          <w:szCs w:val="28"/>
          <w:lang w:val="ro-MD"/>
        </w:rPr>
        <w:t>al Inspectoratului General al Poliției</w:t>
      </w:r>
      <w:r w:rsidR="00765CC0">
        <w:rPr>
          <w:sz w:val="28"/>
          <w:szCs w:val="28"/>
          <w:lang w:val="ro-MD"/>
        </w:rPr>
        <w:t xml:space="preserve">, </w:t>
      </w:r>
      <w:r w:rsidR="00060C20">
        <w:rPr>
          <w:sz w:val="28"/>
          <w:szCs w:val="28"/>
          <w:lang w:val="ro-MD"/>
        </w:rPr>
        <w:t>al subdiviziunilor regionale, teritoriale și specializate;</w:t>
      </w:r>
      <w:r w:rsidRPr="00925B27">
        <w:rPr>
          <w:sz w:val="28"/>
          <w:szCs w:val="28"/>
          <w:lang w:val="ro-RO"/>
        </w:rPr>
        <w:t>”</w:t>
      </w:r>
    </w:p>
    <w:p w14:paraId="2969118E" w14:textId="79B96F06" w:rsidR="002F4FB8" w:rsidRDefault="002F4FB8" w:rsidP="00FA47E3">
      <w:pPr>
        <w:rPr>
          <w:rFonts w:asciiTheme="majorBidi" w:hAnsiTheme="majorBidi" w:cstheme="majorBidi"/>
          <w:color w:val="FF0000"/>
          <w:sz w:val="28"/>
          <w:szCs w:val="28"/>
          <w:lang w:val="ro-RO" w:eastAsia="ru-RU"/>
        </w:rPr>
      </w:pPr>
    </w:p>
    <w:p w14:paraId="46B81A4D" w14:textId="275C5B12" w:rsidR="00D565E1" w:rsidRPr="00925B27" w:rsidRDefault="00D3163E" w:rsidP="00D565E1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2</w:t>
      </w:r>
      <w:r w:rsidR="00D565E1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. Articolul </w:t>
      </w:r>
      <w:r w:rsidR="00CE070E">
        <w:rPr>
          <w:rFonts w:asciiTheme="majorBidi" w:hAnsiTheme="majorBidi" w:cstheme="majorBidi"/>
          <w:sz w:val="28"/>
          <w:szCs w:val="28"/>
          <w:lang w:val="ro-RO" w:eastAsia="ru-RU"/>
        </w:rPr>
        <w:t xml:space="preserve">13 alin. (1) </w:t>
      </w:r>
      <w:r w:rsidR="00D565E1">
        <w:rPr>
          <w:rFonts w:asciiTheme="majorBidi" w:hAnsiTheme="majorBidi" w:cstheme="majorBidi"/>
          <w:sz w:val="28"/>
          <w:szCs w:val="28"/>
          <w:lang w:val="ro-RO" w:eastAsia="ru-RU"/>
        </w:rPr>
        <w:t xml:space="preserve">lit. </w:t>
      </w:r>
      <w:r w:rsidR="00CE070E">
        <w:rPr>
          <w:rFonts w:asciiTheme="majorBidi" w:hAnsiTheme="majorBidi" w:cstheme="majorBidi"/>
          <w:sz w:val="28"/>
          <w:szCs w:val="28"/>
          <w:lang w:val="ro-RO" w:eastAsia="ru-RU"/>
        </w:rPr>
        <w:t>b</w:t>
      </w:r>
      <w:r w:rsidR="00D565E1">
        <w:rPr>
          <w:rFonts w:asciiTheme="majorBidi" w:hAnsiTheme="majorBidi" w:cstheme="majorBidi"/>
          <w:sz w:val="28"/>
          <w:szCs w:val="28"/>
          <w:lang w:val="ro-RO" w:eastAsia="ru-RU"/>
        </w:rPr>
        <w:t xml:space="preserve">) </w:t>
      </w:r>
      <w:r w:rsidR="00D565E1" w:rsidRPr="00925B27">
        <w:rPr>
          <w:rFonts w:asciiTheme="majorBidi" w:hAnsiTheme="majorBidi" w:cstheme="majorBidi"/>
          <w:sz w:val="28"/>
          <w:szCs w:val="28"/>
          <w:lang w:val="ro-RO" w:eastAsia="ru-RU"/>
        </w:rPr>
        <w:t>va avea următorul cuprins:</w:t>
      </w:r>
    </w:p>
    <w:p w14:paraId="1FD5D716" w14:textId="16CC3C6A" w:rsidR="00D565E1" w:rsidRPr="00060C20" w:rsidRDefault="00D565E1" w:rsidP="00D565E1">
      <w:pPr>
        <w:rPr>
          <w:rFonts w:asciiTheme="majorBidi" w:hAnsiTheme="majorBidi" w:cstheme="majorBidi"/>
          <w:color w:val="FF0000"/>
          <w:sz w:val="28"/>
          <w:szCs w:val="28"/>
          <w:lang w:val="ro-RO" w:eastAsia="ru-RU"/>
        </w:rPr>
      </w:pPr>
      <w:r w:rsidRPr="00925B27">
        <w:rPr>
          <w:sz w:val="28"/>
          <w:szCs w:val="28"/>
          <w:lang w:val="ro-RO"/>
        </w:rPr>
        <w:t>„</w:t>
      </w:r>
      <w:r w:rsidR="00A2744D" w:rsidRPr="00536E4E">
        <w:rPr>
          <w:sz w:val="28"/>
          <w:szCs w:val="28"/>
          <w:lang w:val="ro-MD"/>
        </w:rPr>
        <w:t>coordonează regulamentele de activitate a subdiviziunilor regionale,</w:t>
      </w:r>
      <w:r w:rsidR="00A2744D">
        <w:rPr>
          <w:sz w:val="28"/>
          <w:szCs w:val="28"/>
          <w:lang w:val="ro-MD"/>
        </w:rPr>
        <w:t xml:space="preserve"> teritoriale și</w:t>
      </w:r>
      <w:r w:rsidR="00A2744D" w:rsidRPr="00536E4E">
        <w:rPr>
          <w:sz w:val="28"/>
          <w:szCs w:val="28"/>
          <w:lang w:val="ro-MD"/>
        </w:rPr>
        <w:t xml:space="preserve"> specializate</w:t>
      </w:r>
      <w:r w:rsidR="00D3163E">
        <w:rPr>
          <w:sz w:val="28"/>
          <w:szCs w:val="28"/>
          <w:lang w:val="ro-MD"/>
        </w:rPr>
        <w:t xml:space="preserve"> ale Poliției</w:t>
      </w:r>
      <w:r>
        <w:rPr>
          <w:sz w:val="28"/>
          <w:szCs w:val="28"/>
          <w:lang w:val="ro-MD"/>
        </w:rPr>
        <w:t>;</w:t>
      </w:r>
      <w:r w:rsidRPr="00925B27">
        <w:rPr>
          <w:sz w:val="28"/>
          <w:szCs w:val="28"/>
          <w:lang w:val="ro-RO"/>
        </w:rPr>
        <w:t>”</w:t>
      </w:r>
    </w:p>
    <w:p w14:paraId="4931C89D" w14:textId="77777777" w:rsidR="00CE070E" w:rsidRPr="00FA47E3" w:rsidRDefault="00CE070E" w:rsidP="00BB459A">
      <w:pPr>
        <w:ind w:firstLine="0"/>
        <w:rPr>
          <w:rFonts w:asciiTheme="majorBidi" w:hAnsiTheme="majorBidi" w:cstheme="majorBidi"/>
          <w:color w:val="FF0000"/>
          <w:sz w:val="28"/>
          <w:szCs w:val="28"/>
          <w:lang w:val="ro-RO" w:eastAsia="ru-RU"/>
        </w:rPr>
      </w:pPr>
    </w:p>
    <w:p w14:paraId="529B90CA" w14:textId="38DA19D1" w:rsidR="003A7CD8" w:rsidRPr="00925B27" w:rsidRDefault="00D3163E" w:rsidP="00BE4295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bookmarkStart w:id="0" w:name="_Hlk147829342"/>
      <w:r>
        <w:rPr>
          <w:rFonts w:asciiTheme="majorBidi" w:hAnsiTheme="majorBidi" w:cstheme="majorBidi"/>
          <w:sz w:val="28"/>
          <w:szCs w:val="28"/>
          <w:lang w:val="ro-RO" w:eastAsia="ru-RU"/>
        </w:rPr>
        <w:t>3</w:t>
      </w:r>
      <w:r w:rsidR="00BE4295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. </w:t>
      </w:r>
      <w:r w:rsidR="003A7CD8" w:rsidRPr="00925B27">
        <w:rPr>
          <w:rFonts w:asciiTheme="majorBidi" w:hAnsiTheme="majorBidi" w:cstheme="majorBidi"/>
          <w:sz w:val="28"/>
          <w:szCs w:val="28"/>
          <w:lang w:val="ro-RO" w:eastAsia="ru-RU"/>
        </w:rPr>
        <w:t>A</w:t>
      </w:r>
      <w:r w:rsidR="00BE4295" w:rsidRPr="00925B27">
        <w:rPr>
          <w:rFonts w:asciiTheme="majorBidi" w:hAnsiTheme="majorBidi" w:cstheme="majorBidi"/>
          <w:sz w:val="28"/>
          <w:szCs w:val="28"/>
          <w:lang w:val="ro-RO" w:eastAsia="ru-RU"/>
        </w:rPr>
        <w:t>rticolul 1</w:t>
      </w:r>
      <w:r w:rsidR="001C34F6" w:rsidRPr="00925B27">
        <w:rPr>
          <w:rFonts w:asciiTheme="majorBidi" w:hAnsiTheme="majorBidi" w:cstheme="majorBidi"/>
          <w:sz w:val="28"/>
          <w:szCs w:val="28"/>
          <w:lang w:val="ro-RO" w:eastAsia="ru-RU"/>
        </w:rPr>
        <w:t>4</w:t>
      </w:r>
      <w:r w:rsidR="00BE4295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1C34F6" w:rsidRPr="00925B27">
        <w:rPr>
          <w:rFonts w:asciiTheme="majorBidi" w:hAnsiTheme="majorBidi" w:cstheme="majorBidi"/>
          <w:sz w:val="28"/>
          <w:szCs w:val="28"/>
          <w:lang w:val="ro-RO" w:eastAsia="ru-RU"/>
        </w:rPr>
        <w:t>alin. (1)</w:t>
      </w:r>
      <w:r w:rsidR="003A7CD8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F12B91">
        <w:rPr>
          <w:rFonts w:asciiTheme="majorBidi" w:hAnsiTheme="majorBidi" w:cstheme="majorBidi"/>
          <w:sz w:val="28"/>
          <w:szCs w:val="28"/>
          <w:lang w:val="ro-RO" w:eastAsia="ru-RU"/>
        </w:rPr>
        <w:t xml:space="preserve">a doua propoziție </w:t>
      </w:r>
      <w:r w:rsidR="003A7CD8" w:rsidRPr="00925B27">
        <w:rPr>
          <w:rFonts w:asciiTheme="majorBidi" w:hAnsiTheme="majorBidi" w:cstheme="majorBidi"/>
          <w:sz w:val="28"/>
          <w:szCs w:val="28"/>
          <w:lang w:val="ro-RO" w:eastAsia="ru-RU"/>
        </w:rPr>
        <w:t>va avea următorul cuprins:</w:t>
      </w:r>
    </w:p>
    <w:p w14:paraId="22960D85" w14:textId="60840392" w:rsidR="001F2455" w:rsidRPr="00925B27" w:rsidRDefault="00DC1B74" w:rsidP="0094660D">
      <w:pPr>
        <w:rPr>
          <w:sz w:val="28"/>
          <w:szCs w:val="28"/>
          <w:lang w:val="ro-RO"/>
        </w:rPr>
      </w:pPr>
      <w:r w:rsidRPr="00925B27">
        <w:rPr>
          <w:sz w:val="28"/>
          <w:szCs w:val="28"/>
          <w:lang w:val="ro-RO"/>
        </w:rPr>
        <w:t>„</w:t>
      </w:r>
      <w:r w:rsidR="001F2455" w:rsidRPr="00925B27">
        <w:rPr>
          <w:sz w:val="28"/>
          <w:szCs w:val="28"/>
          <w:lang w:val="ro-RO"/>
        </w:rPr>
        <w:t xml:space="preserve">Subdiviziunile specializate </w:t>
      </w:r>
      <w:r w:rsidR="0094660D" w:rsidRPr="00925B27">
        <w:rPr>
          <w:sz w:val="28"/>
          <w:szCs w:val="28"/>
          <w:lang w:val="ro-RO"/>
        </w:rPr>
        <w:t>sunt</w:t>
      </w:r>
      <w:r w:rsidR="001F2455" w:rsidRPr="00925B27">
        <w:rPr>
          <w:sz w:val="28"/>
          <w:szCs w:val="28"/>
          <w:lang w:val="ro-RO"/>
        </w:rPr>
        <w:t xml:space="preserve"> </w:t>
      </w:r>
      <w:r w:rsidR="0094660D" w:rsidRPr="00925B27">
        <w:rPr>
          <w:sz w:val="28"/>
          <w:szCs w:val="28"/>
          <w:lang w:val="ro-RO"/>
        </w:rPr>
        <w:t>unități</w:t>
      </w:r>
      <w:r w:rsidR="001F2455" w:rsidRPr="00925B27">
        <w:rPr>
          <w:sz w:val="28"/>
          <w:szCs w:val="28"/>
          <w:lang w:val="ro-RO"/>
        </w:rPr>
        <w:t xml:space="preserve"> ale </w:t>
      </w:r>
      <w:r w:rsidR="0094660D" w:rsidRPr="00925B27">
        <w:rPr>
          <w:sz w:val="28"/>
          <w:szCs w:val="28"/>
          <w:lang w:val="ro-RO"/>
        </w:rPr>
        <w:t>Poliției</w:t>
      </w:r>
      <w:r w:rsidR="00C00128" w:rsidRPr="00925B27">
        <w:rPr>
          <w:sz w:val="28"/>
          <w:szCs w:val="28"/>
          <w:lang w:val="ro-RO"/>
        </w:rPr>
        <w:t xml:space="preserve"> cu</w:t>
      </w:r>
      <w:r w:rsidR="001F2455" w:rsidRPr="00925B27">
        <w:rPr>
          <w:sz w:val="28"/>
          <w:szCs w:val="28"/>
          <w:lang w:val="ro-RO"/>
        </w:rPr>
        <w:t xml:space="preserve"> </w:t>
      </w:r>
      <w:r w:rsidR="0094660D" w:rsidRPr="00925B27">
        <w:rPr>
          <w:sz w:val="28"/>
          <w:szCs w:val="28"/>
          <w:lang w:val="ro-RO"/>
        </w:rPr>
        <w:t>competentă</w:t>
      </w:r>
      <w:r w:rsidR="001F2455" w:rsidRPr="00925B27">
        <w:rPr>
          <w:sz w:val="28"/>
          <w:szCs w:val="28"/>
          <w:lang w:val="ro-RO"/>
        </w:rPr>
        <w:t xml:space="preserve"> pe </w:t>
      </w:r>
      <w:r w:rsidR="00CD0B66" w:rsidRPr="00925B27">
        <w:rPr>
          <w:sz w:val="28"/>
          <w:szCs w:val="28"/>
          <w:lang w:val="ro-RO"/>
        </w:rPr>
        <w:t>întreg</w:t>
      </w:r>
      <w:r w:rsidR="001F2455" w:rsidRPr="00925B27">
        <w:rPr>
          <w:sz w:val="28"/>
          <w:szCs w:val="28"/>
          <w:lang w:val="ro-RO"/>
        </w:rPr>
        <w:t xml:space="preserve"> teritoriul R</w:t>
      </w:r>
      <w:r w:rsidR="000069B7" w:rsidRPr="00925B27">
        <w:rPr>
          <w:sz w:val="28"/>
          <w:szCs w:val="28"/>
          <w:lang w:val="ro-RO"/>
        </w:rPr>
        <w:t xml:space="preserve">epublicii </w:t>
      </w:r>
      <w:r w:rsidR="001F2455" w:rsidRPr="00925B27">
        <w:rPr>
          <w:sz w:val="28"/>
          <w:szCs w:val="28"/>
          <w:lang w:val="ro-RO"/>
        </w:rPr>
        <w:t>M</w:t>
      </w:r>
      <w:r w:rsidR="000069B7" w:rsidRPr="00925B27">
        <w:rPr>
          <w:sz w:val="28"/>
          <w:szCs w:val="28"/>
          <w:lang w:val="ro-RO"/>
        </w:rPr>
        <w:t>oldova</w:t>
      </w:r>
      <w:r w:rsidR="001F2455" w:rsidRPr="00925B27">
        <w:rPr>
          <w:sz w:val="28"/>
          <w:szCs w:val="28"/>
          <w:lang w:val="ro-RO"/>
        </w:rPr>
        <w:t xml:space="preserve">, subordonate Inspectoratului General al </w:t>
      </w:r>
      <w:r w:rsidR="0094660D" w:rsidRPr="00925B27">
        <w:rPr>
          <w:sz w:val="28"/>
          <w:szCs w:val="28"/>
          <w:lang w:val="ro-RO"/>
        </w:rPr>
        <w:t>Poliției</w:t>
      </w:r>
      <w:r w:rsidR="001F2455" w:rsidRPr="00925B27">
        <w:rPr>
          <w:sz w:val="28"/>
          <w:szCs w:val="28"/>
          <w:lang w:val="ro-RO"/>
        </w:rPr>
        <w:t xml:space="preserve"> </w:t>
      </w:r>
      <w:r w:rsidR="0094660D" w:rsidRPr="00925B27">
        <w:rPr>
          <w:sz w:val="28"/>
          <w:szCs w:val="28"/>
          <w:lang w:val="ro-RO"/>
        </w:rPr>
        <w:t>și</w:t>
      </w:r>
      <w:r w:rsidR="001F2455" w:rsidRPr="00925B27">
        <w:rPr>
          <w:sz w:val="28"/>
          <w:szCs w:val="28"/>
          <w:lang w:val="ro-RO"/>
        </w:rPr>
        <w:t xml:space="preserve"> institui</w:t>
      </w:r>
      <w:r w:rsidR="00427E01" w:rsidRPr="00925B27">
        <w:rPr>
          <w:sz w:val="28"/>
          <w:szCs w:val="28"/>
          <w:lang w:val="ro-RO"/>
        </w:rPr>
        <w:t>t</w:t>
      </w:r>
      <w:r w:rsidR="001F2455" w:rsidRPr="00925B27">
        <w:rPr>
          <w:sz w:val="28"/>
          <w:szCs w:val="28"/>
          <w:lang w:val="ro-RO"/>
        </w:rPr>
        <w:t xml:space="preserve">e conform specificului unor sectoare </w:t>
      </w:r>
      <w:r w:rsidR="0094660D" w:rsidRPr="00925B27">
        <w:rPr>
          <w:sz w:val="28"/>
          <w:szCs w:val="28"/>
          <w:lang w:val="ro-RO"/>
        </w:rPr>
        <w:t>și</w:t>
      </w:r>
      <w:r w:rsidR="001F2455" w:rsidRPr="00925B27">
        <w:rPr>
          <w:sz w:val="28"/>
          <w:szCs w:val="28"/>
          <w:lang w:val="ro-RO"/>
        </w:rPr>
        <w:t xml:space="preserve"> </w:t>
      </w:r>
      <w:r w:rsidR="0094660D" w:rsidRPr="00925B27">
        <w:rPr>
          <w:sz w:val="28"/>
          <w:szCs w:val="28"/>
          <w:lang w:val="ro-RO"/>
        </w:rPr>
        <w:t>direcții</w:t>
      </w:r>
      <w:r w:rsidR="001F2455" w:rsidRPr="00925B27">
        <w:rPr>
          <w:sz w:val="28"/>
          <w:szCs w:val="28"/>
          <w:lang w:val="ro-RO"/>
        </w:rPr>
        <w:t xml:space="preserve"> concrete de activitate.</w:t>
      </w:r>
      <w:r w:rsidRPr="00925B27">
        <w:rPr>
          <w:sz w:val="28"/>
          <w:szCs w:val="28"/>
          <w:lang w:val="ro-RO"/>
        </w:rPr>
        <w:t>”</w:t>
      </w:r>
    </w:p>
    <w:bookmarkEnd w:id="0"/>
    <w:p w14:paraId="08B6C60E" w14:textId="77777777" w:rsidR="00BE4295" w:rsidRPr="00925B27" w:rsidRDefault="00BE4295" w:rsidP="004366D4">
      <w:pPr>
        <w:ind w:firstLine="0"/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</w:pPr>
    </w:p>
    <w:p w14:paraId="690C9496" w14:textId="585DC5D2" w:rsidR="008F083F" w:rsidRPr="00925B27" w:rsidRDefault="00D3163E" w:rsidP="005A71FD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bookmarkStart w:id="1" w:name="_Hlk147823553"/>
      <w:r>
        <w:rPr>
          <w:rFonts w:asciiTheme="majorBidi" w:hAnsiTheme="majorBidi" w:cstheme="majorBidi"/>
          <w:sz w:val="28"/>
          <w:szCs w:val="28"/>
          <w:lang w:val="ro-RO" w:eastAsia="ru-RU"/>
        </w:rPr>
        <w:t>4</w:t>
      </w:r>
      <w:r w:rsidR="00F80ACB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. </w:t>
      </w:r>
      <w:r w:rsidR="008F083F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Articolul 15 </w:t>
      </w:r>
      <w:r w:rsidR="00362ADF" w:rsidRPr="00925B27">
        <w:rPr>
          <w:rFonts w:asciiTheme="majorBidi" w:hAnsiTheme="majorBidi" w:cstheme="majorBidi"/>
          <w:sz w:val="28"/>
          <w:szCs w:val="28"/>
          <w:lang w:val="ro-RO" w:eastAsia="ru-RU"/>
        </w:rPr>
        <w:t>va avea următorul cuprins</w:t>
      </w:r>
      <w:r w:rsidR="00F80ACB" w:rsidRPr="00925B27">
        <w:rPr>
          <w:rFonts w:asciiTheme="majorBidi" w:hAnsiTheme="majorBidi" w:cstheme="majorBidi"/>
          <w:sz w:val="28"/>
          <w:szCs w:val="28"/>
          <w:lang w:val="ro-RO" w:eastAsia="ru-RU"/>
        </w:rPr>
        <w:t>:</w:t>
      </w:r>
    </w:p>
    <w:p w14:paraId="1E18B972" w14:textId="4A2CE70E" w:rsidR="005A71FD" w:rsidRPr="00925B27" w:rsidRDefault="00F80ACB" w:rsidP="005A71FD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„</w:t>
      </w:r>
      <w:r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Articolul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15</w:t>
      </w:r>
      <w:r w:rsidR="003A7CD8"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.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Subdiviziunile </w:t>
      </w:r>
      <w:r w:rsidR="005A71FD" w:rsidRPr="00925B27">
        <w:rPr>
          <w:rFonts w:asciiTheme="majorBidi" w:hAnsiTheme="majorBidi" w:cstheme="majorBidi"/>
          <w:sz w:val="28"/>
          <w:szCs w:val="28"/>
          <w:lang w:val="ro-RO" w:eastAsia="ru-RU"/>
        </w:rPr>
        <w:t>P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oliției</w:t>
      </w:r>
    </w:p>
    <w:p w14:paraId="50F02C8D" w14:textId="0FD2BE73" w:rsidR="005A71FD" w:rsidRPr="00925B27" w:rsidRDefault="005A71FD" w:rsidP="005A71FD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(1) Poliția se organizează în </w:t>
      </w:r>
      <w:r w:rsidR="00F45A04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subdiviziuni </w:t>
      </w:r>
      <w:r w:rsidR="00A07987">
        <w:rPr>
          <w:rFonts w:asciiTheme="majorBidi" w:hAnsiTheme="majorBidi" w:cstheme="majorBidi"/>
          <w:sz w:val="28"/>
          <w:szCs w:val="28"/>
          <w:lang w:val="ro-RO" w:eastAsia="ru-RU"/>
        </w:rPr>
        <w:t>regionale</w:t>
      </w:r>
      <w:r w:rsidR="00A0798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A07987">
        <w:rPr>
          <w:rFonts w:asciiTheme="majorBidi" w:hAnsiTheme="majorBidi" w:cstheme="majorBidi"/>
          <w:sz w:val="28"/>
          <w:szCs w:val="28"/>
          <w:lang w:val="ro-RO" w:eastAsia="ru-RU"/>
        </w:rPr>
        <w:t xml:space="preserve">și </w:t>
      </w:r>
      <w:r w:rsidR="00A07987" w:rsidRPr="00925B27">
        <w:rPr>
          <w:rFonts w:asciiTheme="majorBidi" w:hAnsiTheme="majorBidi" w:cstheme="majorBidi"/>
          <w:sz w:val="28"/>
          <w:szCs w:val="28"/>
          <w:lang w:val="ro-RO" w:eastAsia="ru-RU"/>
        </w:rPr>
        <w:t>teritoriale</w:t>
      </w:r>
      <w:r w:rsidR="00CE3E98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subordonate Inspectoratului General al Poliției cu competență teritorială pe o anumită regiune sau un anumit teritoriu, care sunt amplasate și își desfășoară activitatea în baza regulamentelor de organizare și funcționare aprobate de </w:t>
      </w:r>
      <w:r w:rsidR="00DC0D33">
        <w:rPr>
          <w:rFonts w:asciiTheme="majorBidi" w:hAnsiTheme="majorBidi" w:cstheme="majorBidi"/>
          <w:sz w:val="28"/>
          <w:szCs w:val="28"/>
          <w:lang w:val="ro-RO" w:eastAsia="ru-RU"/>
        </w:rPr>
        <w:t xml:space="preserve">ministrul afacerilor interne la propunerea 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șeful</w:t>
      </w:r>
      <w:r w:rsidR="00DC0D33">
        <w:rPr>
          <w:rFonts w:asciiTheme="majorBidi" w:hAnsiTheme="majorBidi" w:cstheme="majorBidi"/>
          <w:sz w:val="28"/>
          <w:szCs w:val="28"/>
          <w:lang w:val="ro-RO" w:eastAsia="ru-RU"/>
        </w:rPr>
        <w:t xml:space="preserve">ui 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Inspectoratului General al Poliției.</w:t>
      </w:r>
    </w:p>
    <w:bookmarkEnd w:id="1"/>
    <w:p w14:paraId="4AB81841" w14:textId="61C216B2" w:rsidR="00D407F5" w:rsidRDefault="005A71FD" w:rsidP="005A71FD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(</w:t>
      </w:r>
      <w:r w:rsidR="000C5BD2" w:rsidRPr="00925B27">
        <w:rPr>
          <w:rFonts w:asciiTheme="majorBidi" w:hAnsiTheme="majorBidi" w:cstheme="majorBidi"/>
          <w:sz w:val="28"/>
          <w:szCs w:val="28"/>
          <w:lang w:val="ro-RO" w:eastAsia="ru-RU"/>
        </w:rPr>
        <w:t>2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) </w:t>
      </w:r>
      <w:r w:rsidR="00C6515A" w:rsidRPr="00925B27">
        <w:rPr>
          <w:rFonts w:asciiTheme="majorBidi" w:hAnsiTheme="majorBidi" w:cstheme="majorBidi"/>
          <w:sz w:val="28"/>
          <w:szCs w:val="28"/>
          <w:lang w:val="ro-RO" w:eastAsia="ru-RU"/>
        </w:rPr>
        <w:t>În Republica Moldova se</w:t>
      </w:r>
      <w:r w:rsidR="00C61C30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organizează și funcționează Direcția regională de poliție Nord, Direcția regională de poliție Centru și Direcția regională de poliție Sud</w:t>
      </w:r>
      <w:r w:rsidR="00222D40">
        <w:rPr>
          <w:rFonts w:asciiTheme="majorBidi" w:hAnsiTheme="majorBidi" w:cstheme="majorBidi"/>
          <w:sz w:val="28"/>
          <w:szCs w:val="28"/>
          <w:lang w:val="ro-RO" w:eastAsia="ru-RU"/>
        </w:rPr>
        <w:t xml:space="preserve"> – unități ale Poliției cu personalitate juridică</w:t>
      </w:r>
      <w:r w:rsidR="00D407F5" w:rsidRPr="00925B27">
        <w:rPr>
          <w:rFonts w:asciiTheme="majorBidi" w:hAnsiTheme="majorBidi" w:cstheme="majorBidi"/>
          <w:sz w:val="28"/>
          <w:szCs w:val="28"/>
          <w:lang w:val="ro-RO" w:eastAsia="ru-RU"/>
        </w:rPr>
        <w:t>.</w:t>
      </w:r>
    </w:p>
    <w:p w14:paraId="5EDED0EF" w14:textId="50090C1B" w:rsidR="0058661B" w:rsidRPr="00925B27" w:rsidRDefault="0058661B" w:rsidP="005A71FD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(3) 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În municipiul Chișinău și UTA Găgăuzia se organizează și funcționează Direcții 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teritoriale 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de poliție</w:t>
      </w:r>
      <w:r w:rsidR="00222D40">
        <w:rPr>
          <w:rFonts w:asciiTheme="majorBidi" w:hAnsiTheme="majorBidi" w:cstheme="majorBidi"/>
          <w:sz w:val="28"/>
          <w:szCs w:val="28"/>
          <w:lang w:val="ro-RO" w:eastAsia="ru-RU"/>
        </w:rPr>
        <w:t xml:space="preserve"> – unități ale Poliției cu personalitate juridică</w:t>
      </w:r>
      <w:r w:rsidR="00222D40" w:rsidRPr="00925B27">
        <w:rPr>
          <w:rFonts w:asciiTheme="majorBidi" w:hAnsiTheme="majorBidi" w:cstheme="majorBidi"/>
          <w:sz w:val="28"/>
          <w:szCs w:val="28"/>
          <w:lang w:val="ro-RO" w:eastAsia="ru-RU"/>
        </w:rPr>
        <w:t>.</w:t>
      </w:r>
    </w:p>
    <w:p w14:paraId="6C7DEFFB" w14:textId="10D06ABD" w:rsidR="00A36843" w:rsidRPr="00925B27" w:rsidRDefault="00B26750" w:rsidP="00A36843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(</w:t>
      </w:r>
      <w:r w:rsidR="004D2169">
        <w:rPr>
          <w:rFonts w:asciiTheme="majorBidi" w:hAnsiTheme="majorBidi" w:cstheme="majorBidi"/>
          <w:sz w:val="28"/>
          <w:szCs w:val="28"/>
          <w:lang w:val="ro-RO" w:eastAsia="ru-RU"/>
        </w:rPr>
        <w:t>4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)</w:t>
      </w:r>
      <w:r w:rsidR="00635B8C" w:rsidRPr="00635B8C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635B8C" w:rsidRPr="00925B27">
        <w:rPr>
          <w:rFonts w:asciiTheme="majorBidi" w:hAnsiTheme="majorBidi" w:cstheme="majorBidi"/>
          <w:sz w:val="28"/>
          <w:szCs w:val="28"/>
          <w:lang w:val="ro-RO" w:eastAsia="ru-RU"/>
        </w:rPr>
        <w:t>Structura subdiviziunilor Poliției se aprobă de către ministrul afacerilor interne la propunerea șefului Inspectoratului General al Poliției.</w:t>
      </w:r>
      <w:r w:rsidR="00635B8C">
        <w:rPr>
          <w:rFonts w:asciiTheme="majorBidi" w:hAnsiTheme="majorBidi" w:cstheme="majorBidi"/>
          <w:sz w:val="28"/>
          <w:szCs w:val="28"/>
          <w:lang w:val="ro-RO" w:eastAsia="ru-RU"/>
        </w:rPr>
        <w:t>”</w:t>
      </w:r>
    </w:p>
    <w:p w14:paraId="5FBAD176" w14:textId="308E51F6" w:rsidR="00532592" w:rsidRPr="00925B27" w:rsidRDefault="00532592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3247F83" w14:textId="26A18C91" w:rsidR="008556A9" w:rsidRPr="00925B27" w:rsidRDefault="00D3163E" w:rsidP="008556A9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5</w:t>
      </w:r>
      <w:r w:rsidR="008556A9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. Articolul </w:t>
      </w:r>
      <w:r w:rsidR="00C5445F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21 se redă într-o redacție nouă, cu </w:t>
      </w:r>
      <w:r w:rsidR="008556A9" w:rsidRPr="00925B27">
        <w:rPr>
          <w:rFonts w:asciiTheme="majorBidi" w:hAnsiTheme="majorBidi" w:cstheme="majorBidi"/>
          <w:sz w:val="28"/>
          <w:szCs w:val="28"/>
          <w:lang w:val="ro-RO" w:eastAsia="ru-RU"/>
        </w:rPr>
        <w:t>următorul cuprins:</w:t>
      </w:r>
    </w:p>
    <w:p w14:paraId="6DE3110F" w14:textId="77777777" w:rsidR="00922612" w:rsidRPr="00925B27" w:rsidRDefault="008556A9" w:rsidP="008556A9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„</w:t>
      </w:r>
      <w:r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Articolul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C5445F"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21</w:t>
      </w:r>
      <w:r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.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C5445F" w:rsidRPr="00925B27">
        <w:rPr>
          <w:rFonts w:asciiTheme="majorBidi" w:hAnsiTheme="majorBidi" w:cstheme="majorBidi"/>
          <w:sz w:val="28"/>
          <w:szCs w:val="28"/>
          <w:lang w:val="ro-RO" w:eastAsia="ru-RU"/>
        </w:rPr>
        <w:t>Menținerea</w:t>
      </w:r>
      <w:r w:rsidR="002656F8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ordinii și securității publice, protecția drepturilor și a </w:t>
      </w:r>
    </w:p>
    <w:p w14:paraId="33131CBE" w14:textId="6D74024D" w:rsidR="00925B27" w:rsidRPr="00925B27" w:rsidRDefault="00922612" w:rsidP="00BB7F89">
      <w:pPr>
        <w:ind w:left="2160"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   </w:t>
      </w:r>
      <w:r w:rsidR="002656F8" w:rsidRPr="00925B27">
        <w:rPr>
          <w:rFonts w:asciiTheme="majorBidi" w:hAnsiTheme="majorBidi" w:cstheme="majorBidi"/>
          <w:sz w:val="28"/>
          <w:szCs w:val="28"/>
          <w:lang w:val="ro-RO" w:eastAsia="ru-RU"/>
        </w:rPr>
        <w:t>intereselor legitime ale persoanei și comunității</w:t>
      </w:r>
    </w:p>
    <w:p w14:paraId="576E9A80" w14:textId="77777777" w:rsidR="00C628CF" w:rsidRDefault="00925B27" w:rsidP="009766B6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(1) </w:t>
      </w:r>
      <w:r w:rsidR="00BB7F89">
        <w:rPr>
          <w:rFonts w:asciiTheme="majorBidi" w:hAnsiTheme="majorBidi" w:cstheme="majorBidi"/>
          <w:sz w:val="28"/>
          <w:szCs w:val="28"/>
          <w:lang w:val="ro-RO" w:eastAsia="ru-RU"/>
        </w:rPr>
        <w:t>Poliția</w:t>
      </w:r>
      <w:r w:rsidR="00884755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BF128C">
        <w:rPr>
          <w:rFonts w:asciiTheme="majorBidi" w:hAnsiTheme="majorBidi" w:cstheme="majorBidi"/>
          <w:sz w:val="28"/>
          <w:szCs w:val="28"/>
          <w:lang w:val="ro-RO" w:eastAsia="ru-RU"/>
        </w:rPr>
        <w:t>desfășoară acțiuni de menținere a ordinii și securității publice</w:t>
      </w:r>
      <w:r w:rsidR="00BF45D1">
        <w:rPr>
          <w:rFonts w:asciiTheme="majorBidi" w:hAnsiTheme="majorBidi" w:cstheme="majorBidi"/>
          <w:sz w:val="28"/>
          <w:szCs w:val="28"/>
          <w:lang w:val="ro-RO" w:eastAsia="ru-RU"/>
        </w:rPr>
        <w:t xml:space="preserve">, de </w:t>
      </w:r>
      <w:r w:rsidR="00BF45D1" w:rsidRPr="00925B27">
        <w:rPr>
          <w:rFonts w:asciiTheme="majorBidi" w:hAnsiTheme="majorBidi" w:cstheme="majorBidi"/>
          <w:sz w:val="28"/>
          <w:szCs w:val="28"/>
          <w:lang w:val="ro-RO" w:eastAsia="ru-RU"/>
        </w:rPr>
        <w:t>protecție</w:t>
      </w:r>
      <w:r w:rsidR="00BF45D1">
        <w:rPr>
          <w:rFonts w:asciiTheme="majorBidi" w:hAnsiTheme="majorBidi" w:cstheme="majorBidi"/>
          <w:sz w:val="28"/>
          <w:szCs w:val="28"/>
          <w:lang w:val="ro-RO" w:eastAsia="ru-RU"/>
        </w:rPr>
        <w:t xml:space="preserve"> a</w:t>
      </w:r>
      <w:r w:rsidR="00BF45D1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drepturilor și intereselor legitime ale persoanei și comunității</w:t>
      </w:r>
      <w:r w:rsidR="00884755">
        <w:rPr>
          <w:rFonts w:asciiTheme="majorBidi" w:hAnsiTheme="majorBidi" w:cstheme="majorBidi"/>
          <w:sz w:val="28"/>
          <w:szCs w:val="28"/>
          <w:lang w:val="ro-RO" w:eastAsia="ru-RU"/>
        </w:rPr>
        <w:t>.</w:t>
      </w:r>
      <w:r w:rsidR="009766B6" w:rsidRPr="009766B6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</w:p>
    <w:p w14:paraId="3AFE0EBB" w14:textId="68E66874" w:rsidR="00884755" w:rsidRDefault="00C628CF" w:rsidP="009766B6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lastRenderedPageBreak/>
        <w:t xml:space="preserve">(2) </w:t>
      </w:r>
      <w:r w:rsidR="009766B6">
        <w:rPr>
          <w:rFonts w:asciiTheme="majorBidi" w:hAnsiTheme="majorBidi" w:cstheme="majorBidi"/>
          <w:sz w:val="28"/>
          <w:szCs w:val="28"/>
          <w:lang w:val="ro-RO" w:eastAsia="ru-RU"/>
        </w:rPr>
        <w:t>Acțiunile de menținere a ordinii și securității publice</w:t>
      </w:r>
      <w:r w:rsidR="0058321F">
        <w:rPr>
          <w:rFonts w:asciiTheme="majorBidi" w:hAnsiTheme="majorBidi" w:cstheme="majorBidi"/>
          <w:sz w:val="28"/>
          <w:szCs w:val="28"/>
          <w:lang w:val="ro-RO" w:eastAsia="ru-RU"/>
        </w:rPr>
        <w:t xml:space="preserve"> ale celorlalte </w:t>
      </w:r>
      <w:r w:rsidR="007E0618">
        <w:rPr>
          <w:rFonts w:asciiTheme="majorBidi" w:hAnsiTheme="majorBidi" w:cstheme="majorBidi"/>
          <w:sz w:val="28"/>
          <w:szCs w:val="28"/>
          <w:lang w:val="ro-RO" w:eastAsia="ru-RU"/>
        </w:rPr>
        <w:t xml:space="preserve">autorități administrative și instituții din subordinea </w:t>
      </w:r>
      <w:r w:rsidR="0058321F">
        <w:rPr>
          <w:rFonts w:asciiTheme="majorBidi" w:hAnsiTheme="majorBidi" w:cstheme="majorBidi"/>
          <w:sz w:val="28"/>
          <w:szCs w:val="28"/>
          <w:lang w:val="ro-RO" w:eastAsia="ru-RU"/>
        </w:rPr>
        <w:t>Ministerului Afacerilor Interne</w:t>
      </w:r>
      <w:r w:rsidR="009766B6">
        <w:rPr>
          <w:rFonts w:asciiTheme="majorBidi" w:hAnsiTheme="majorBidi" w:cstheme="majorBidi"/>
          <w:sz w:val="28"/>
          <w:szCs w:val="28"/>
          <w:lang w:val="ro-RO" w:eastAsia="ru-RU"/>
        </w:rPr>
        <w:t xml:space="preserve"> se desfășoară sub coordonarea și comanda operativă a Poliției.   </w:t>
      </w:r>
    </w:p>
    <w:p w14:paraId="7873C200" w14:textId="30878037" w:rsidR="000155B2" w:rsidRDefault="00884755" w:rsidP="00925B27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(</w:t>
      </w:r>
      <w:r w:rsidR="00FA1686">
        <w:rPr>
          <w:rFonts w:asciiTheme="majorBidi" w:hAnsiTheme="majorBidi" w:cstheme="majorBidi"/>
          <w:sz w:val="28"/>
          <w:szCs w:val="28"/>
          <w:lang w:val="ro-RO" w:eastAsia="ru-RU"/>
        </w:rPr>
        <w:t>3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>)</w:t>
      </w:r>
      <w:r w:rsidR="002438F8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9766B6">
        <w:rPr>
          <w:rFonts w:asciiTheme="majorBidi" w:hAnsiTheme="majorBidi" w:cstheme="majorBidi"/>
          <w:sz w:val="28"/>
          <w:szCs w:val="28"/>
          <w:lang w:val="ro-RO" w:eastAsia="ru-RU"/>
        </w:rPr>
        <w:t xml:space="preserve">Poliția </w:t>
      </w:r>
      <w:r w:rsidR="000E7F05">
        <w:rPr>
          <w:rFonts w:asciiTheme="majorBidi" w:hAnsiTheme="majorBidi" w:cstheme="majorBidi"/>
          <w:sz w:val="28"/>
          <w:szCs w:val="28"/>
          <w:lang w:val="ro-RO" w:eastAsia="ru-RU"/>
        </w:rPr>
        <w:t>sprijină</w:t>
      </w:r>
      <w:r w:rsidR="00C239AE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0570C5">
        <w:rPr>
          <w:rFonts w:asciiTheme="majorBidi" w:hAnsiTheme="majorBidi" w:cstheme="majorBidi"/>
          <w:sz w:val="28"/>
          <w:szCs w:val="28"/>
          <w:lang w:val="ro-RO" w:eastAsia="ru-RU"/>
        </w:rPr>
        <w:t xml:space="preserve">Inspectoratul General de Carabinieri </w:t>
      </w:r>
      <w:r w:rsidR="000E7F05">
        <w:rPr>
          <w:rFonts w:asciiTheme="majorBidi" w:hAnsiTheme="majorBidi" w:cstheme="majorBidi"/>
          <w:sz w:val="28"/>
          <w:szCs w:val="28"/>
          <w:lang w:val="ro-RO" w:eastAsia="ru-RU"/>
        </w:rPr>
        <w:t>la desfășurarea acțiunilor de asigurare și restabilire a ordinii și securității publice</w:t>
      </w:r>
      <w:r w:rsidR="000155B2">
        <w:rPr>
          <w:rFonts w:asciiTheme="majorBidi" w:hAnsiTheme="majorBidi" w:cstheme="majorBidi"/>
          <w:sz w:val="28"/>
          <w:szCs w:val="28"/>
          <w:lang w:val="ro-RO" w:eastAsia="ru-RU"/>
        </w:rPr>
        <w:t>.</w:t>
      </w:r>
    </w:p>
    <w:p w14:paraId="051FBC36" w14:textId="359F166C" w:rsidR="00925B27" w:rsidRPr="00925B27" w:rsidRDefault="000155B2" w:rsidP="00C9439F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(</w:t>
      </w:r>
      <w:r w:rsidR="00FA1686">
        <w:rPr>
          <w:rFonts w:asciiTheme="majorBidi" w:hAnsiTheme="majorBidi" w:cstheme="majorBidi"/>
          <w:sz w:val="28"/>
          <w:szCs w:val="28"/>
          <w:lang w:val="ro-RO" w:eastAsia="ru-RU"/>
        </w:rPr>
        <w:t>4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) 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În domeniul de 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menținere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a ordinii </w:t>
      </w:r>
      <w:r w:rsidR="00C9439F" w:rsidRPr="00925B27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securității publice, al </w:t>
      </w:r>
      <w:r w:rsidR="00C9439F" w:rsidRPr="00925B27">
        <w:rPr>
          <w:rFonts w:asciiTheme="majorBidi" w:hAnsiTheme="majorBidi" w:cstheme="majorBidi"/>
          <w:sz w:val="28"/>
          <w:szCs w:val="28"/>
          <w:lang w:val="ro-RO" w:eastAsia="ru-RU"/>
        </w:rPr>
        <w:t>protecției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drepturilor </w:t>
      </w:r>
      <w:r w:rsidR="00C9439F" w:rsidRPr="00925B27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intereselor legitime ale persoanei </w:t>
      </w:r>
      <w:r w:rsidR="00C9439F" w:rsidRPr="00925B27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C9439F" w:rsidRPr="00925B27">
        <w:rPr>
          <w:rFonts w:asciiTheme="majorBidi" w:hAnsiTheme="majorBidi" w:cstheme="majorBidi"/>
          <w:sz w:val="28"/>
          <w:szCs w:val="28"/>
          <w:lang w:val="ro-RO" w:eastAsia="ru-RU"/>
        </w:rPr>
        <w:t>comunității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, </w:t>
      </w:r>
      <w:r w:rsidR="00C9439F" w:rsidRPr="00925B27">
        <w:rPr>
          <w:rFonts w:asciiTheme="majorBidi" w:hAnsiTheme="majorBidi" w:cstheme="majorBidi"/>
          <w:sz w:val="28"/>
          <w:szCs w:val="28"/>
          <w:lang w:val="ro-RO" w:eastAsia="ru-RU"/>
        </w:rPr>
        <w:t>Poli</w:t>
      </w:r>
      <w:r w:rsidR="00C9439F">
        <w:rPr>
          <w:rFonts w:asciiTheme="majorBidi" w:hAnsiTheme="majorBidi" w:cstheme="majorBidi"/>
          <w:sz w:val="28"/>
          <w:szCs w:val="28"/>
          <w:lang w:val="ro-RO" w:eastAsia="ru-RU"/>
        </w:rPr>
        <w:t>ț</w:t>
      </w:r>
      <w:r w:rsidR="00C9439F" w:rsidRPr="00925B27">
        <w:rPr>
          <w:rFonts w:asciiTheme="majorBidi" w:hAnsiTheme="majorBidi" w:cstheme="majorBidi"/>
          <w:sz w:val="28"/>
          <w:szCs w:val="28"/>
          <w:lang w:val="ro-RO" w:eastAsia="ru-RU"/>
        </w:rPr>
        <w:t>ia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are următoarele </w:t>
      </w:r>
      <w:r w:rsidR="00C9439F" w:rsidRPr="00925B27">
        <w:rPr>
          <w:rFonts w:asciiTheme="majorBidi" w:hAnsiTheme="majorBidi" w:cstheme="majorBidi"/>
          <w:sz w:val="28"/>
          <w:szCs w:val="28"/>
          <w:lang w:val="ro-RO" w:eastAsia="ru-RU"/>
        </w:rPr>
        <w:t>atribuții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>:</w:t>
      </w:r>
    </w:p>
    <w:p w14:paraId="3D37DF42" w14:textId="3FB3180B" w:rsidR="00925B27" w:rsidRPr="00925B27" w:rsidRDefault="00925B27" w:rsidP="006D0DBE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a) </w:t>
      </w:r>
      <w:r w:rsidR="0035612A" w:rsidRPr="00925B27">
        <w:rPr>
          <w:rFonts w:asciiTheme="majorBidi" w:hAnsiTheme="majorBidi" w:cstheme="majorBidi"/>
          <w:sz w:val="28"/>
          <w:szCs w:val="28"/>
          <w:lang w:val="ro-RO" w:eastAsia="ru-RU"/>
        </w:rPr>
        <w:t>desfășoară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35612A" w:rsidRPr="00925B27">
        <w:rPr>
          <w:rFonts w:asciiTheme="majorBidi" w:hAnsiTheme="majorBidi" w:cstheme="majorBidi"/>
          <w:sz w:val="28"/>
          <w:szCs w:val="28"/>
          <w:lang w:val="ro-RO" w:eastAsia="ru-RU"/>
        </w:rPr>
        <w:t>activități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de </w:t>
      </w:r>
      <w:r w:rsidR="0035612A" w:rsidRPr="00925B27">
        <w:rPr>
          <w:rFonts w:asciiTheme="majorBidi" w:hAnsiTheme="majorBidi" w:cstheme="majorBidi"/>
          <w:sz w:val="28"/>
          <w:szCs w:val="28"/>
          <w:lang w:val="ro-RO" w:eastAsia="ru-RU"/>
        </w:rPr>
        <w:t>menținere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a ordinii </w:t>
      </w:r>
      <w:r w:rsidR="0035612A" w:rsidRPr="00925B27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securității publice, a </w:t>
      </w:r>
      <w:r w:rsidR="0035612A" w:rsidRPr="00925B27">
        <w:rPr>
          <w:rFonts w:asciiTheme="majorBidi" w:hAnsiTheme="majorBidi" w:cstheme="majorBidi"/>
          <w:sz w:val="28"/>
          <w:szCs w:val="28"/>
          <w:lang w:val="ro-RO" w:eastAsia="ru-RU"/>
        </w:rPr>
        <w:t>siguranței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persoanelor, de identificare </w:t>
      </w:r>
      <w:r w:rsidR="0035612A" w:rsidRPr="00925B27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contracarare a </w:t>
      </w:r>
      <w:r w:rsidR="0035612A" w:rsidRPr="00925B27">
        <w:rPr>
          <w:rFonts w:asciiTheme="majorBidi" w:hAnsiTheme="majorBidi" w:cstheme="majorBidi"/>
          <w:sz w:val="28"/>
          <w:szCs w:val="28"/>
          <w:lang w:val="ro-RO" w:eastAsia="ru-RU"/>
        </w:rPr>
        <w:t>acțiunilor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ce atentează la </w:t>
      </w:r>
      <w:r w:rsidR="0035612A" w:rsidRPr="00925B27">
        <w:rPr>
          <w:rFonts w:asciiTheme="majorBidi" w:hAnsiTheme="majorBidi" w:cstheme="majorBidi"/>
          <w:sz w:val="28"/>
          <w:szCs w:val="28"/>
          <w:lang w:val="ro-RO" w:eastAsia="ru-RU"/>
        </w:rPr>
        <w:t>viața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, libertatea, sănătatea </w:t>
      </w:r>
      <w:r w:rsidR="0035612A" w:rsidRPr="00925B27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integritatea persoanelor, a </w:t>
      </w:r>
      <w:r w:rsidR="0035612A" w:rsidRPr="00925B27">
        <w:rPr>
          <w:rFonts w:asciiTheme="majorBidi" w:hAnsiTheme="majorBidi" w:cstheme="majorBidi"/>
          <w:sz w:val="28"/>
          <w:szCs w:val="28"/>
          <w:lang w:val="ro-RO" w:eastAsia="ru-RU"/>
        </w:rPr>
        <w:t>proprietății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private sau publice, precum </w:t>
      </w:r>
      <w:r w:rsidR="006D0DBE" w:rsidRPr="00925B27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a altor interese legitime ale </w:t>
      </w:r>
      <w:r w:rsidR="006D0DBE" w:rsidRPr="00925B27">
        <w:rPr>
          <w:rFonts w:asciiTheme="majorBidi" w:hAnsiTheme="majorBidi" w:cstheme="majorBidi"/>
          <w:sz w:val="28"/>
          <w:szCs w:val="28"/>
          <w:lang w:val="ro-RO" w:eastAsia="ru-RU"/>
        </w:rPr>
        <w:t>comunității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;</w:t>
      </w:r>
    </w:p>
    <w:p w14:paraId="3C06B0F0" w14:textId="1047AEE4" w:rsidR="00925B27" w:rsidRPr="00925B27" w:rsidRDefault="00925B27" w:rsidP="00120284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c) supraveghează </w:t>
      </w:r>
      <w:r w:rsidR="000765BD" w:rsidRPr="00925B27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controlează </w:t>
      </w:r>
      <w:r w:rsidR="000765BD" w:rsidRPr="00925B27">
        <w:rPr>
          <w:rFonts w:asciiTheme="majorBidi" w:hAnsiTheme="majorBidi" w:cstheme="majorBidi"/>
          <w:sz w:val="28"/>
          <w:szCs w:val="28"/>
          <w:lang w:val="ro-RO" w:eastAsia="ru-RU"/>
        </w:rPr>
        <w:t>circulația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pe drumurile publice, în afara cazurilor exceptate prin lege </w:t>
      </w:r>
      <w:r w:rsidR="000765BD" w:rsidRPr="00925B27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colaborează cu alte </w:t>
      </w:r>
      <w:r w:rsidR="000765BD" w:rsidRPr="00925B27">
        <w:rPr>
          <w:rFonts w:asciiTheme="majorBidi" w:hAnsiTheme="majorBidi" w:cstheme="majorBidi"/>
          <w:sz w:val="28"/>
          <w:szCs w:val="28"/>
          <w:lang w:val="ro-RO" w:eastAsia="ru-RU"/>
        </w:rPr>
        <w:t>autorități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publice, </w:t>
      </w:r>
      <w:r w:rsidR="000765BD" w:rsidRPr="00925B27">
        <w:rPr>
          <w:rFonts w:asciiTheme="majorBidi" w:hAnsiTheme="majorBidi" w:cstheme="majorBidi"/>
          <w:sz w:val="28"/>
          <w:szCs w:val="28"/>
          <w:lang w:val="ro-RO" w:eastAsia="ru-RU"/>
        </w:rPr>
        <w:t>instituții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, </w:t>
      </w:r>
      <w:r w:rsidR="000765BD" w:rsidRPr="00925B27">
        <w:rPr>
          <w:rFonts w:asciiTheme="majorBidi" w:hAnsiTheme="majorBidi" w:cstheme="majorBidi"/>
          <w:sz w:val="28"/>
          <w:szCs w:val="28"/>
          <w:lang w:val="ro-RO" w:eastAsia="ru-RU"/>
        </w:rPr>
        <w:t>asociații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obștești </w:t>
      </w:r>
      <w:r w:rsidR="000765BD" w:rsidRPr="00925B27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0765BD" w:rsidRPr="00925B27">
        <w:rPr>
          <w:rFonts w:asciiTheme="majorBidi" w:hAnsiTheme="majorBidi" w:cstheme="majorBidi"/>
          <w:sz w:val="28"/>
          <w:szCs w:val="28"/>
          <w:lang w:val="ro-RO" w:eastAsia="ru-RU"/>
        </w:rPr>
        <w:t>organizații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neguvernamentale pentru </w:t>
      </w:r>
      <w:r w:rsidR="000765BD" w:rsidRPr="00925B27">
        <w:rPr>
          <w:rFonts w:asciiTheme="majorBidi" w:hAnsiTheme="majorBidi" w:cstheme="majorBidi"/>
          <w:sz w:val="28"/>
          <w:szCs w:val="28"/>
          <w:lang w:val="ro-RO" w:eastAsia="ru-RU"/>
        </w:rPr>
        <w:t>îmbunătățirea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organizării </w:t>
      </w:r>
      <w:r w:rsidR="00120284" w:rsidRPr="00925B27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sistematizării </w:t>
      </w:r>
      <w:r w:rsidR="00120284" w:rsidRPr="00925B27">
        <w:rPr>
          <w:rFonts w:asciiTheme="majorBidi" w:hAnsiTheme="majorBidi" w:cstheme="majorBidi"/>
          <w:sz w:val="28"/>
          <w:szCs w:val="28"/>
          <w:lang w:val="ro-RO" w:eastAsia="ru-RU"/>
        </w:rPr>
        <w:t>circulației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, asigurarea stării tehnice a autovehiculelor, </w:t>
      </w:r>
      <w:r w:rsidR="00120284" w:rsidRPr="00925B27">
        <w:rPr>
          <w:rFonts w:asciiTheme="majorBidi" w:hAnsiTheme="majorBidi" w:cstheme="majorBidi"/>
          <w:sz w:val="28"/>
          <w:szCs w:val="28"/>
          <w:lang w:val="ro-RO" w:eastAsia="ru-RU"/>
        </w:rPr>
        <w:t>perfecționarea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pregătirii conducătorilor auto </w:t>
      </w:r>
      <w:r w:rsidR="00120284" w:rsidRPr="00925B27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luarea unor măsuri de </w:t>
      </w:r>
      <w:r w:rsidR="00120284" w:rsidRPr="00925B27">
        <w:rPr>
          <w:rFonts w:asciiTheme="majorBidi" w:hAnsiTheme="majorBidi" w:cstheme="majorBidi"/>
          <w:sz w:val="28"/>
          <w:szCs w:val="28"/>
          <w:lang w:val="ro-RO" w:eastAsia="ru-RU"/>
        </w:rPr>
        <w:t>educație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rutieră a </w:t>
      </w:r>
      <w:r w:rsidR="00120284" w:rsidRPr="00925B27">
        <w:rPr>
          <w:rFonts w:asciiTheme="majorBidi" w:hAnsiTheme="majorBidi" w:cstheme="majorBidi"/>
          <w:sz w:val="28"/>
          <w:szCs w:val="28"/>
          <w:lang w:val="ro-RO" w:eastAsia="ru-RU"/>
        </w:rPr>
        <w:t>participanților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la trafic, respectarea de către </w:t>
      </w:r>
      <w:r w:rsidR="00120284" w:rsidRPr="00925B27">
        <w:rPr>
          <w:rFonts w:asciiTheme="majorBidi" w:hAnsiTheme="majorBidi" w:cstheme="majorBidi"/>
          <w:sz w:val="28"/>
          <w:szCs w:val="28"/>
          <w:lang w:val="ro-RO" w:eastAsia="ru-RU"/>
        </w:rPr>
        <w:t>autoritățile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publice, persoanele fizice </w:t>
      </w:r>
      <w:r w:rsidR="00120284" w:rsidRPr="00925B27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juridice a normelor legale din domeniul </w:t>
      </w:r>
      <w:r w:rsidR="00120284" w:rsidRPr="00925B27">
        <w:rPr>
          <w:rFonts w:asciiTheme="majorBidi" w:hAnsiTheme="majorBidi" w:cstheme="majorBidi"/>
          <w:sz w:val="28"/>
          <w:szCs w:val="28"/>
          <w:lang w:val="ro-RO" w:eastAsia="ru-RU"/>
        </w:rPr>
        <w:t>siguranței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traficului rutier;</w:t>
      </w:r>
    </w:p>
    <w:p w14:paraId="26A33703" w14:textId="6E17AE9C" w:rsidR="007F6CEB" w:rsidRPr="00925B27" w:rsidRDefault="007F6CEB" w:rsidP="005A313D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d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) asigură paza la transportarea armelor, munițiilor, materialelor explozive, a substanțelor stupefiante, psihotrope, toxice sau radioactive ori a altor materiale sau substanțe periculoase, în condițiile stabilite prin lege;</w:t>
      </w:r>
    </w:p>
    <w:p w14:paraId="46678EA2" w14:textId="454A97C0" w:rsidR="007F6CEB" w:rsidRPr="00925B27" w:rsidRDefault="007F6CEB" w:rsidP="005A313D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e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) desfășoară activități de căutare a persoanelor care se sustrag de la executarea pedepselor sau a hotărârilor judecătorești;</w:t>
      </w:r>
    </w:p>
    <w:p w14:paraId="28CA677D" w14:textId="59AC82E8" w:rsidR="007F6CEB" w:rsidRPr="00925B27" w:rsidRDefault="007F6CEB" w:rsidP="005A313D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f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) asigură paza și funcționarea, în condițiile legii, a locurilor de reținere organizate în cadrul unităților de poliție;</w:t>
      </w:r>
    </w:p>
    <w:p w14:paraId="73642BC4" w14:textId="4A26D62C" w:rsidR="007F6CEB" w:rsidRPr="00925B27" w:rsidRDefault="007F6CEB" w:rsidP="005A313D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g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) asigură deținerea persoanelor reținute în izolatoarele de detenție provizorie, precum și escortarea acestora;</w:t>
      </w:r>
    </w:p>
    <w:p w14:paraId="619486EF" w14:textId="77777777" w:rsidR="005A313D" w:rsidRDefault="007F6CEB" w:rsidP="005A313D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h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) contribuie la aducerea în autoritățile sau instituțiile publice respective, la solicitarea acestora, a persoanelor care se sustrag de la prezentarea obligatorie, în conformitate cu legislația;</w:t>
      </w:r>
    </w:p>
    <w:p w14:paraId="04A4DA35" w14:textId="1A09596A" w:rsidR="007F6CEB" w:rsidRPr="00925B27" w:rsidRDefault="007F6CEB" w:rsidP="005A313D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) execută controlul asupra comportamentului persoanelor arestate la domiciliu, eliberate provizoriu sub control judiciar sau pe cauțiune;</w:t>
      </w:r>
    </w:p>
    <w:p w14:paraId="0310EDB8" w14:textId="73B80222" w:rsidR="007F6CEB" w:rsidRPr="00925B27" w:rsidRDefault="007F6CEB" w:rsidP="005A313D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j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) asigură protecția victimelor violenței în familie și supraveghează executarea măsurilor de protecție, aplicate în conformitate cu legislația;</w:t>
      </w:r>
    </w:p>
    <w:p w14:paraId="0FFD7FDB" w14:textId="7429ABF0" w:rsidR="007F6CEB" w:rsidRPr="00FA1686" w:rsidRDefault="00E6796D" w:rsidP="007F6CEB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k</w:t>
      </w:r>
      <w:r w:rsidR="007F6CEB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) ca urmare a notificării recepționate de la autoritatea administrației publice locale, de la Inspectoratul Național pentru Supraveghere Tehnică sau, după caz, de la Agenția de Inspectare a Monumentelor, asigură, în termen de 24 de ore, îndeplinirea de către executant a prescripției de sistare a lucrărilor de construcții și monitorizează dacă nu se încalcă prescripția de sistare, în conformitate cu prevederile art. 324 alin. (2) din </w:t>
      </w:r>
      <w:r w:rsidR="007F6CEB" w:rsidRPr="00FA1686">
        <w:rPr>
          <w:rFonts w:asciiTheme="majorBidi" w:hAnsiTheme="majorBidi" w:cstheme="majorBidi"/>
          <w:sz w:val="28"/>
          <w:szCs w:val="28"/>
          <w:lang w:val="ro-RO" w:eastAsia="ru-RU"/>
        </w:rPr>
        <w:t>Codul urbanismului și construcțiilor.</w:t>
      </w:r>
    </w:p>
    <w:p w14:paraId="14116940" w14:textId="4CBC9521" w:rsidR="007F6CEB" w:rsidRPr="00FA1686" w:rsidRDefault="00E6796D" w:rsidP="007F6CEB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l</w:t>
      </w:r>
      <w:r w:rsidR="007F6CEB" w:rsidRPr="00FA1686">
        <w:rPr>
          <w:rFonts w:asciiTheme="majorBidi" w:hAnsiTheme="majorBidi" w:cstheme="majorBidi"/>
          <w:sz w:val="28"/>
          <w:szCs w:val="28"/>
          <w:lang w:val="ro-RO" w:eastAsia="ru-RU"/>
        </w:rPr>
        <w:t>) sprijină autoritățile publice responsabile ce desfășoară acțiuni de asigurare a ordinii publice cu ocazia întrunirilor, manifestațiilor cultural-sportive și a altor activități similare, în situațiile prevăzute de legislația în vigoare;</w:t>
      </w:r>
    </w:p>
    <w:p w14:paraId="758C5B89" w14:textId="3811271F" w:rsidR="00925B27" w:rsidRPr="00FA1686" w:rsidRDefault="00E6796D" w:rsidP="00455EB5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lastRenderedPageBreak/>
        <w:t>m</w:t>
      </w:r>
      <w:r w:rsidR="00925B27" w:rsidRPr="00FA1686">
        <w:rPr>
          <w:rFonts w:asciiTheme="majorBidi" w:hAnsiTheme="majorBidi" w:cstheme="majorBidi"/>
          <w:sz w:val="28"/>
          <w:szCs w:val="28"/>
          <w:lang w:val="ro-RO" w:eastAsia="ru-RU"/>
        </w:rPr>
        <w:t xml:space="preserve">) </w:t>
      </w:r>
      <w:r w:rsidR="00A5492C" w:rsidRPr="00FA1686">
        <w:rPr>
          <w:rFonts w:asciiTheme="majorBidi" w:hAnsiTheme="majorBidi" w:cstheme="majorBidi"/>
          <w:sz w:val="28"/>
          <w:szCs w:val="28"/>
          <w:lang w:val="ro-RO" w:eastAsia="ru-RU"/>
        </w:rPr>
        <w:t xml:space="preserve">sprijină autoritățile publice responsabile ce </w:t>
      </w:r>
      <w:r w:rsidR="00925B27" w:rsidRPr="00FA1686">
        <w:rPr>
          <w:rFonts w:asciiTheme="majorBidi" w:hAnsiTheme="majorBidi" w:cstheme="majorBidi"/>
          <w:sz w:val="28"/>
          <w:szCs w:val="28"/>
          <w:lang w:val="ro-RO" w:eastAsia="ru-RU"/>
        </w:rPr>
        <w:t xml:space="preserve">execută misiuni de asigurare a ordinii publice în timpul vizitelor oficiale sau al altor </w:t>
      </w:r>
      <w:r w:rsidR="00120284" w:rsidRPr="00FA1686">
        <w:rPr>
          <w:rFonts w:asciiTheme="majorBidi" w:hAnsiTheme="majorBidi" w:cstheme="majorBidi"/>
          <w:sz w:val="28"/>
          <w:szCs w:val="28"/>
          <w:lang w:val="ro-RO" w:eastAsia="ru-RU"/>
        </w:rPr>
        <w:t>activități</w:t>
      </w:r>
      <w:r w:rsidR="00925B27" w:rsidRPr="00FA1686">
        <w:rPr>
          <w:rFonts w:asciiTheme="majorBidi" w:hAnsiTheme="majorBidi" w:cstheme="majorBidi"/>
          <w:sz w:val="28"/>
          <w:szCs w:val="28"/>
          <w:lang w:val="ro-RO" w:eastAsia="ru-RU"/>
        </w:rPr>
        <w:t xml:space="preserve"> la care participă </w:t>
      </w:r>
      <w:r w:rsidR="00120284" w:rsidRPr="00FA1686">
        <w:rPr>
          <w:rFonts w:asciiTheme="majorBidi" w:hAnsiTheme="majorBidi" w:cstheme="majorBidi"/>
          <w:sz w:val="28"/>
          <w:szCs w:val="28"/>
          <w:lang w:val="ro-RO" w:eastAsia="ru-RU"/>
        </w:rPr>
        <w:t>înalți</w:t>
      </w:r>
      <w:r w:rsidR="00925B27" w:rsidRPr="00FA1686">
        <w:rPr>
          <w:rFonts w:asciiTheme="majorBidi" w:hAnsiTheme="majorBidi" w:cstheme="majorBidi"/>
          <w:sz w:val="28"/>
          <w:szCs w:val="28"/>
          <w:lang w:val="ro-RO" w:eastAsia="ru-RU"/>
        </w:rPr>
        <w:t xml:space="preserve"> demnitari de stat;</w:t>
      </w:r>
      <w:r w:rsidR="00A5492C" w:rsidRPr="00FA1686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</w:p>
    <w:p w14:paraId="3EF22A08" w14:textId="514EFBB4" w:rsidR="00925B27" w:rsidRPr="00FA1686" w:rsidRDefault="00E6796D" w:rsidP="00455EB5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n</w:t>
      </w:r>
      <w:r w:rsidR="00925B27" w:rsidRPr="00FA1686">
        <w:rPr>
          <w:rFonts w:asciiTheme="majorBidi" w:hAnsiTheme="majorBidi" w:cstheme="majorBidi"/>
          <w:sz w:val="28"/>
          <w:szCs w:val="28"/>
          <w:lang w:val="ro-RO" w:eastAsia="ru-RU"/>
        </w:rPr>
        <w:t xml:space="preserve">) </w:t>
      </w:r>
      <w:r w:rsidR="00B677E8" w:rsidRPr="00FA1686">
        <w:rPr>
          <w:rFonts w:asciiTheme="majorBidi" w:hAnsiTheme="majorBidi" w:cstheme="majorBidi"/>
          <w:sz w:val="28"/>
          <w:szCs w:val="28"/>
          <w:lang w:val="ro-RO" w:eastAsia="ru-RU"/>
        </w:rPr>
        <w:t xml:space="preserve">sprijină autoritățile publice responsabile ce </w:t>
      </w:r>
      <w:r w:rsidR="00925B27" w:rsidRPr="00FA1686">
        <w:rPr>
          <w:rFonts w:asciiTheme="majorBidi" w:hAnsiTheme="majorBidi" w:cstheme="majorBidi"/>
          <w:sz w:val="28"/>
          <w:szCs w:val="28"/>
          <w:lang w:val="ro-RO" w:eastAsia="ru-RU"/>
        </w:rPr>
        <w:t xml:space="preserve">asigură, în </w:t>
      </w:r>
      <w:r w:rsidR="00B677E8" w:rsidRPr="00FA1686">
        <w:rPr>
          <w:rFonts w:asciiTheme="majorBidi" w:hAnsiTheme="majorBidi" w:cstheme="majorBidi"/>
          <w:sz w:val="28"/>
          <w:szCs w:val="28"/>
          <w:lang w:val="ro-RO" w:eastAsia="ru-RU"/>
        </w:rPr>
        <w:t>condițiile</w:t>
      </w:r>
      <w:r w:rsidR="00925B27" w:rsidRPr="00FA1686">
        <w:rPr>
          <w:rFonts w:asciiTheme="majorBidi" w:hAnsiTheme="majorBidi" w:cstheme="majorBidi"/>
          <w:sz w:val="28"/>
          <w:szCs w:val="28"/>
          <w:lang w:val="ro-RO" w:eastAsia="ru-RU"/>
        </w:rPr>
        <w:t xml:space="preserve"> legii, ordinea publică </w:t>
      </w:r>
      <w:r w:rsidR="00B677E8" w:rsidRPr="00FA1686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="00925B27" w:rsidRPr="00FA1686">
        <w:rPr>
          <w:rFonts w:asciiTheme="majorBidi" w:hAnsiTheme="majorBidi" w:cstheme="majorBidi"/>
          <w:sz w:val="28"/>
          <w:szCs w:val="28"/>
          <w:lang w:val="ro-RO" w:eastAsia="ru-RU"/>
        </w:rPr>
        <w:t xml:space="preserve"> paza zonelor în care s-au produs ori există pericol iminent de producere a unor incendii, explozii ori a altor </w:t>
      </w:r>
      <w:r w:rsidR="00B677E8" w:rsidRPr="00FA1686">
        <w:rPr>
          <w:rFonts w:asciiTheme="majorBidi" w:hAnsiTheme="majorBidi" w:cstheme="majorBidi"/>
          <w:sz w:val="28"/>
          <w:szCs w:val="28"/>
          <w:lang w:val="ro-RO" w:eastAsia="ru-RU"/>
        </w:rPr>
        <w:t>situații</w:t>
      </w:r>
      <w:r w:rsidR="00925B27" w:rsidRPr="00FA1686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B677E8" w:rsidRPr="00FA1686">
        <w:rPr>
          <w:rFonts w:asciiTheme="majorBidi" w:hAnsiTheme="majorBidi" w:cstheme="majorBidi"/>
          <w:sz w:val="28"/>
          <w:szCs w:val="28"/>
          <w:lang w:val="ro-RO" w:eastAsia="ru-RU"/>
        </w:rPr>
        <w:t>excepționale</w:t>
      </w:r>
      <w:r w:rsidR="00925B27" w:rsidRPr="00FA1686">
        <w:rPr>
          <w:rFonts w:asciiTheme="majorBidi" w:hAnsiTheme="majorBidi" w:cstheme="majorBidi"/>
          <w:sz w:val="28"/>
          <w:szCs w:val="28"/>
          <w:lang w:val="ro-RO" w:eastAsia="ru-RU"/>
        </w:rPr>
        <w:t xml:space="preserve"> ce pun în pericol </w:t>
      </w:r>
      <w:r w:rsidR="00B677E8" w:rsidRPr="00FA1686">
        <w:rPr>
          <w:rFonts w:asciiTheme="majorBidi" w:hAnsiTheme="majorBidi" w:cstheme="majorBidi"/>
          <w:sz w:val="28"/>
          <w:szCs w:val="28"/>
          <w:lang w:val="ro-RO" w:eastAsia="ru-RU"/>
        </w:rPr>
        <w:t>viața</w:t>
      </w:r>
      <w:r w:rsidR="00925B27" w:rsidRPr="00FA1686">
        <w:rPr>
          <w:rFonts w:asciiTheme="majorBidi" w:hAnsiTheme="majorBidi" w:cstheme="majorBidi"/>
          <w:sz w:val="28"/>
          <w:szCs w:val="28"/>
          <w:lang w:val="ro-RO" w:eastAsia="ru-RU"/>
        </w:rPr>
        <w:t>, integritatea corporală a persoanelor sau bunurile acestora;</w:t>
      </w:r>
    </w:p>
    <w:p w14:paraId="18A22F3F" w14:textId="4DFA9A0D" w:rsidR="00233F0F" w:rsidRDefault="00E6796D" w:rsidP="00233F0F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o</w:t>
      </w:r>
      <w:r w:rsidR="00925B27" w:rsidRPr="00FA1686">
        <w:rPr>
          <w:rFonts w:asciiTheme="majorBidi" w:hAnsiTheme="majorBidi" w:cstheme="majorBidi"/>
          <w:sz w:val="28"/>
          <w:szCs w:val="28"/>
          <w:lang w:val="ro-RO" w:eastAsia="ru-RU"/>
        </w:rPr>
        <w:t xml:space="preserve">) </w:t>
      </w:r>
      <w:r w:rsidR="00233F0F" w:rsidRPr="00233F0F">
        <w:rPr>
          <w:rFonts w:asciiTheme="majorBidi" w:hAnsiTheme="majorBidi" w:cstheme="majorBidi"/>
          <w:sz w:val="28"/>
          <w:szCs w:val="28"/>
          <w:lang w:val="ro-RO" w:eastAsia="ru-RU"/>
        </w:rPr>
        <w:t>sprijină autoritățile publice responsabile de</w:t>
      </w:r>
      <w:r w:rsidR="00233F0F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233F0F" w:rsidRPr="00233F0F">
        <w:rPr>
          <w:rFonts w:asciiTheme="majorBidi" w:hAnsiTheme="majorBidi" w:cstheme="majorBidi"/>
          <w:sz w:val="28"/>
          <w:szCs w:val="28"/>
          <w:lang w:val="ro-RO" w:eastAsia="ru-RU"/>
        </w:rPr>
        <w:t xml:space="preserve">protecția civilă și lichidarea consecințelor situațiilor de urgență și excepționale; </w:t>
      </w:r>
    </w:p>
    <w:p w14:paraId="3548F31D" w14:textId="34CDCE18" w:rsidR="00925B27" w:rsidRDefault="00925B27" w:rsidP="00233F0F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(</w:t>
      </w:r>
      <w:r w:rsidR="00FA1686">
        <w:rPr>
          <w:rFonts w:asciiTheme="majorBidi" w:hAnsiTheme="majorBidi" w:cstheme="majorBidi"/>
          <w:sz w:val="28"/>
          <w:szCs w:val="28"/>
          <w:lang w:val="ro-RO" w:eastAsia="ru-RU"/>
        </w:rPr>
        <w:t>5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) Procedeele </w:t>
      </w:r>
      <w:r w:rsidR="007511BF" w:rsidRPr="00925B27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tacticile de </w:t>
      </w:r>
      <w:r w:rsidR="007511BF" w:rsidRPr="00925B27">
        <w:rPr>
          <w:rFonts w:asciiTheme="majorBidi" w:hAnsiTheme="majorBidi" w:cstheme="majorBidi"/>
          <w:sz w:val="28"/>
          <w:szCs w:val="28"/>
          <w:lang w:val="ro-RO" w:eastAsia="ru-RU"/>
        </w:rPr>
        <w:t>intervenție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ale </w:t>
      </w:r>
      <w:r w:rsidR="007511BF" w:rsidRPr="00925B27">
        <w:rPr>
          <w:rFonts w:asciiTheme="majorBidi" w:hAnsiTheme="majorBidi" w:cstheme="majorBidi"/>
          <w:sz w:val="28"/>
          <w:szCs w:val="28"/>
          <w:lang w:val="ro-RO" w:eastAsia="ru-RU"/>
        </w:rPr>
        <w:t>Poliției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în domeniul </w:t>
      </w:r>
      <w:r w:rsidR="007511BF" w:rsidRPr="00925B27">
        <w:rPr>
          <w:rFonts w:asciiTheme="majorBidi" w:hAnsiTheme="majorBidi" w:cstheme="majorBidi"/>
          <w:sz w:val="28"/>
          <w:szCs w:val="28"/>
          <w:lang w:val="ro-RO" w:eastAsia="ru-RU"/>
        </w:rPr>
        <w:t>menținerii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ordinii publice</w:t>
      </w:r>
      <w:r w:rsidR="0068683A">
        <w:rPr>
          <w:rFonts w:asciiTheme="majorBidi" w:hAnsiTheme="majorBidi" w:cstheme="majorBidi"/>
          <w:sz w:val="28"/>
          <w:szCs w:val="28"/>
          <w:lang w:val="ro-RO" w:eastAsia="ru-RU"/>
        </w:rPr>
        <w:t xml:space="preserve">, precum și </w:t>
      </w:r>
      <w:r w:rsidR="00C03487">
        <w:rPr>
          <w:rFonts w:asciiTheme="majorBidi" w:hAnsiTheme="majorBidi" w:cstheme="majorBidi"/>
          <w:sz w:val="28"/>
          <w:szCs w:val="28"/>
          <w:lang w:val="ro-RO" w:eastAsia="ru-RU"/>
        </w:rPr>
        <w:t>ale celorlalte autorități administrative și instituții din subordinea</w:t>
      </w:r>
      <w:r w:rsidR="00B86AA5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331768">
        <w:rPr>
          <w:rFonts w:asciiTheme="majorBidi" w:hAnsiTheme="majorBidi" w:cstheme="majorBidi"/>
          <w:sz w:val="28"/>
          <w:szCs w:val="28"/>
          <w:lang w:val="ro-RO" w:eastAsia="ru-RU"/>
        </w:rPr>
        <w:t>Ministerului Afacerilor Interne,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7511BF" w:rsidRPr="00925B27">
        <w:rPr>
          <w:rFonts w:asciiTheme="majorBidi" w:hAnsiTheme="majorBidi" w:cstheme="majorBidi"/>
          <w:sz w:val="28"/>
          <w:szCs w:val="28"/>
          <w:lang w:val="ro-RO" w:eastAsia="ru-RU"/>
        </w:rPr>
        <w:t>sunt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aprobate de ministrul afacerilor interne.</w:t>
      </w:r>
    </w:p>
    <w:p w14:paraId="5234ED09" w14:textId="5A8AF6D5" w:rsidR="008556A9" w:rsidRPr="00925B27" w:rsidRDefault="0068683A" w:rsidP="00455EB5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(</w:t>
      </w:r>
      <w:r w:rsidR="00FA1686">
        <w:rPr>
          <w:rFonts w:asciiTheme="majorBidi" w:hAnsiTheme="majorBidi" w:cstheme="majorBidi"/>
          <w:sz w:val="28"/>
          <w:szCs w:val="28"/>
          <w:lang w:val="ro-RO" w:eastAsia="ru-RU"/>
        </w:rPr>
        <w:t>6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) 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Procedeele și tacticile de intervenție ale Poliției</w:t>
      </w:r>
      <w:r w:rsidR="001A506B">
        <w:rPr>
          <w:rFonts w:asciiTheme="majorBidi" w:hAnsiTheme="majorBidi" w:cstheme="majorBidi"/>
          <w:sz w:val="28"/>
          <w:szCs w:val="28"/>
          <w:lang w:val="ro-RO" w:eastAsia="ru-RU"/>
        </w:rPr>
        <w:t xml:space="preserve"> la sprijinirea</w:t>
      </w:r>
      <w:r w:rsidR="00C03487">
        <w:rPr>
          <w:rFonts w:asciiTheme="majorBidi" w:hAnsiTheme="majorBidi" w:cstheme="majorBidi"/>
          <w:sz w:val="28"/>
          <w:szCs w:val="28"/>
          <w:lang w:val="ro-RO" w:eastAsia="ru-RU"/>
        </w:rPr>
        <w:t xml:space="preserve"> celorlalte autorități administrative și instituții din subordinea Ministerului Afacerilor interne,</w:t>
      </w:r>
      <w:r w:rsidR="00A20BEA">
        <w:rPr>
          <w:rFonts w:asciiTheme="majorBidi" w:hAnsiTheme="majorBidi" w:cstheme="majorBidi"/>
          <w:sz w:val="28"/>
          <w:szCs w:val="28"/>
          <w:lang w:val="ro-RO" w:eastAsia="ru-RU"/>
        </w:rPr>
        <w:t xml:space="preserve"> responsabile de asigurarea și restabilirea ordinii și securității publice</w:t>
      </w:r>
      <w:r w:rsidR="00C03487">
        <w:rPr>
          <w:rFonts w:asciiTheme="majorBidi" w:hAnsiTheme="majorBidi" w:cstheme="majorBidi"/>
          <w:sz w:val="28"/>
          <w:szCs w:val="28"/>
          <w:lang w:val="ro-RO" w:eastAsia="ru-RU"/>
        </w:rPr>
        <w:t>,</w:t>
      </w:r>
      <w:r w:rsidR="00A20BEA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A20BEA" w:rsidRPr="00925B27">
        <w:rPr>
          <w:rFonts w:asciiTheme="majorBidi" w:hAnsiTheme="majorBidi" w:cstheme="majorBidi"/>
          <w:sz w:val="28"/>
          <w:szCs w:val="28"/>
          <w:lang w:val="ro-RO" w:eastAsia="ru-RU"/>
        </w:rPr>
        <w:t>sunt aprobate de ministrul afacerilor interne</w:t>
      </w:r>
      <w:r w:rsidR="00A20BEA">
        <w:rPr>
          <w:rFonts w:asciiTheme="majorBidi" w:hAnsiTheme="majorBidi" w:cstheme="majorBidi"/>
          <w:sz w:val="28"/>
          <w:szCs w:val="28"/>
          <w:lang w:val="ro-RO" w:eastAsia="ru-RU"/>
        </w:rPr>
        <w:t>.</w:t>
      </w:r>
      <w:r w:rsidR="00106281">
        <w:rPr>
          <w:rFonts w:asciiTheme="majorBidi" w:hAnsiTheme="majorBidi" w:cstheme="majorBidi"/>
          <w:sz w:val="28"/>
          <w:szCs w:val="28"/>
          <w:lang w:val="ro-RO" w:eastAsia="ru-RU"/>
        </w:rPr>
        <w:t>”</w:t>
      </w:r>
    </w:p>
    <w:p w14:paraId="7C41609E" w14:textId="77777777" w:rsidR="008556A9" w:rsidRPr="00925B27" w:rsidRDefault="008556A9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143A2CF" w14:textId="21B69959" w:rsidR="00775185" w:rsidRPr="00925B27" w:rsidRDefault="00D3163E" w:rsidP="00775185">
      <w:pPr>
        <w:rPr>
          <w:sz w:val="28"/>
          <w:szCs w:val="28"/>
          <w:shd w:val="clear" w:color="auto" w:fill="FFFFFF"/>
          <w:lang w:val="ro-RO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6</w:t>
      </w:r>
      <w:r w:rsidR="00775185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. La articolul 23 alin. (2) textul </w:t>
      </w:r>
      <w:r w:rsidR="00775185" w:rsidRPr="00925B27">
        <w:rPr>
          <w:sz w:val="28"/>
          <w:szCs w:val="28"/>
          <w:shd w:val="clear" w:color="auto" w:fill="FFFFFF"/>
          <w:lang w:val="ro-RO"/>
        </w:rPr>
        <w:t xml:space="preserve">„teritoriale ale” și „periodic sau” se exclud. </w:t>
      </w:r>
    </w:p>
    <w:p w14:paraId="05BB9E1B" w14:textId="77777777" w:rsidR="00775185" w:rsidRPr="00925B27" w:rsidRDefault="00775185" w:rsidP="00775185">
      <w:pPr>
        <w:rPr>
          <w:sz w:val="28"/>
          <w:szCs w:val="28"/>
          <w:lang w:val="ro-RO"/>
        </w:rPr>
      </w:pPr>
    </w:p>
    <w:p w14:paraId="0FB674F7" w14:textId="42E4F35C" w:rsidR="00502EA7" w:rsidRPr="00925B27" w:rsidRDefault="00D3163E" w:rsidP="00493960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7</w:t>
      </w:r>
      <w:r w:rsidR="00502EA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. Articolul 24 </w:t>
      </w:r>
      <w:r w:rsidR="00362ADF" w:rsidRPr="00925B27">
        <w:rPr>
          <w:rFonts w:asciiTheme="majorBidi" w:hAnsiTheme="majorBidi" w:cstheme="majorBidi"/>
          <w:sz w:val="28"/>
          <w:szCs w:val="28"/>
          <w:lang w:val="ro-RO" w:eastAsia="ru-RU"/>
        </w:rPr>
        <w:t>va avea următorul cuprins</w:t>
      </w:r>
      <w:r w:rsidR="00502EA7" w:rsidRPr="00925B27">
        <w:rPr>
          <w:rFonts w:asciiTheme="majorBidi" w:hAnsiTheme="majorBidi" w:cstheme="majorBidi"/>
          <w:sz w:val="28"/>
          <w:szCs w:val="28"/>
          <w:lang w:val="ro-RO" w:eastAsia="ru-RU"/>
        </w:rPr>
        <w:t>:</w:t>
      </w:r>
    </w:p>
    <w:p w14:paraId="666DF2C9" w14:textId="77777777" w:rsidR="00990A46" w:rsidRDefault="00502EA7" w:rsidP="00990A46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„</w:t>
      </w:r>
      <w:r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Articolul</w:t>
      </w:r>
      <w:r w:rsidR="00493960"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 xml:space="preserve"> 24.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493960" w:rsidRPr="00925B27">
        <w:rPr>
          <w:rFonts w:asciiTheme="majorBidi" w:hAnsiTheme="majorBidi" w:cstheme="majorBidi"/>
          <w:sz w:val="28"/>
          <w:szCs w:val="28"/>
          <w:lang w:val="ro-RO" w:eastAsia="ru-RU"/>
        </w:rPr>
        <w:t>Competența teritorială a polițistului</w:t>
      </w:r>
    </w:p>
    <w:p w14:paraId="510A17BB" w14:textId="23080208" w:rsidR="00502EA7" w:rsidRPr="00925B27" w:rsidRDefault="00990A46" w:rsidP="00990A46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90A46">
        <w:rPr>
          <w:rFonts w:asciiTheme="majorBidi" w:hAnsiTheme="majorBidi" w:cstheme="majorBidi"/>
          <w:sz w:val="28"/>
          <w:szCs w:val="28"/>
          <w:lang w:val="ro-RO" w:eastAsia="ru-RU"/>
        </w:rPr>
        <w:t>În îndeplinirea atribuțiilor de serviciu, polițistul are competență pe întreg teritoriu Republicii Moldova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>.</w:t>
      </w:r>
    </w:p>
    <w:p w14:paraId="030F61AD" w14:textId="73D29E1D" w:rsidR="004366D4" w:rsidRPr="00925B27" w:rsidRDefault="004366D4" w:rsidP="00775185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E39FFFF" w14:textId="3F4B7E9A" w:rsidR="0012690F" w:rsidRPr="00925B27" w:rsidRDefault="00D3163E" w:rsidP="0012690F">
      <w:pPr>
        <w:pStyle w:val="Listparagraf"/>
        <w:ind w:left="709" w:firstLine="0"/>
        <w:rPr>
          <w:bCs/>
          <w:sz w:val="28"/>
          <w:szCs w:val="28"/>
          <w:lang w:val="ro-RO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8</w:t>
      </w:r>
      <w:r w:rsidR="00B87274" w:rsidRPr="00925B27">
        <w:rPr>
          <w:rFonts w:asciiTheme="majorBidi" w:hAnsiTheme="majorBidi" w:cstheme="majorBidi"/>
          <w:sz w:val="28"/>
          <w:szCs w:val="28"/>
          <w:lang w:val="ro-RO" w:eastAsia="ru-RU"/>
        </w:rPr>
        <w:t>. Articolul 25 alin. (</w:t>
      </w:r>
      <w:r w:rsidR="0012690F" w:rsidRPr="00925B27">
        <w:rPr>
          <w:rFonts w:asciiTheme="majorBidi" w:hAnsiTheme="majorBidi" w:cstheme="majorBidi"/>
          <w:sz w:val="28"/>
          <w:szCs w:val="28"/>
          <w:lang w:val="ro-RO" w:eastAsia="ru-RU"/>
        </w:rPr>
        <w:t>5</w:t>
      </w:r>
      <w:r w:rsidR="00B87274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) </w:t>
      </w:r>
      <w:r w:rsidR="0012690F" w:rsidRPr="00925B27">
        <w:rPr>
          <w:bCs/>
          <w:sz w:val="28"/>
          <w:szCs w:val="28"/>
          <w:lang w:val="ro-RO"/>
        </w:rPr>
        <w:t>se completează cu subpunctul 23</w:t>
      </w:r>
      <w:r w:rsidR="0012690F" w:rsidRPr="00925B27">
        <w:rPr>
          <w:bCs/>
          <w:sz w:val="28"/>
          <w:szCs w:val="28"/>
          <w:vertAlign w:val="superscript"/>
          <w:lang w:val="ro-RO"/>
        </w:rPr>
        <w:t>3</w:t>
      </w:r>
      <w:r w:rsidR="0012690F" w:rsidRPr="00925B27">
        <w:rPr>
          <w:bCs/>
          <w:sz w:val="28"/>
          <w:szCs w:val="28"/>
          <w:lang w:val="ro-RO"/>
        </w:rPr>
        <w:t>) cu următorul cuprins:</w:t>
      </w:r>
    </w:p>
    <w:p w14:paraId="2EBAAD25" w14:textId="70093A98" w:rsidR="0012690F" w:rsidRDefault="0012690F" w:rsidP="0012690F">
      <w:pPr>
        <w:rPr>
          <w:bCs/>
          <w:sz w:val="28"/>
          <w:szCs w:val="28"/>
          <w:lang w:val="ro-RO"/>
        </w:rPr>
      </w:pPr>
      <w:r w:rsidRPr="00925B27">
        <w:rPr>
          <w:bCs/>
          <w:sz w:val="28"/>
          <w:szCs w:val="28"/>
          <w:lang w:val="ro-RO"/>
        </w:rPr>
        <w:t>„23</w:t>
      </w:r>
      <w:r w:rsidRPr="00925B27">
        <w:rPr>
          <w:bCs/>
          <w:sz w:val="28"/>
          <w:szCs w:val="28"/>
          <w:vertAlign w:val="superscript"/>
          <w:lang w:val="ro-RO"/>
        </w:rPr>
        <w:t>3</w:t>
      </w:r>
      <w:r w:rsidRPr="00925B27">
        <w:rPr>
          <w:bCs/>
          <w:sz w:val="28"/>
          <w:szCs w:val="28"/>
          <w:lang w:val="ro-RO"/>
        </w:rPr>
        <w:t>) să solicite persoanelor fizice, inclusiv persoanelor cu funcție de răspundere să se oprească, după somație, la o distanță de protecție pe care acesta o consideră ca fiind necesară pentru securitatea sa personală sau a persoanelor terțe</w:t>
      </w:r>
      <w:r w:rsidR="00530B0D" w:rsidRPr="00925B27">
        <w:rPr>
          <w:bCs/>
          <w:sz w:val="28"/>
          <w:szCs w:val="28"/>
          <w:lang w:val="ro-RO"/>
        </w:rPr>
        <w:t>.</w:t>
      </w:r>
      <w:r w:rsidRPr="00925B27">
        <w:rPr>
          <w:bCs/>
          <w:sz w:val="28"/>
          <w:szCs w:val="28"/>
          <w:lang w:val="ro-RO"/>
        </w:rPr>
        <w:t>”.</w:t>
      </w:r>
    </w:p>
    <w:p w14:paraId="2D19DA9F" w14:textId="53E4D3E9" w:rsidR="00DC60E6" w:rsidRDefault="00DC60E6" w:rsidP="0012690F">
      <w:pPr>
        <w:rPr>
          <w:bCs/>
          <w:sz w:val="28"/>
          <w:szCs w:val="28"/>
          <w:lang w:val="ro-RO"/>
        </w:rPr>
      </w:pPr>
    </w:p>
    <w:p w14:paraId="509A47D8" w14:textId="3D0833D0" w:rsidR="00DC60E6" w:rsidRPr="00925B27" w:rsidRDefault="00D3163E" w:rsidP="00DC60E6">
      <w:pPr>
        <w:pStyle w:val="Listparagraf"/>
        <w:ind w:left="709" w:firstLine="0"/>
        <w:rPr>
          <w:bCs/>
          <w:sz w:val="28"/>
          <w:szCs w:val="28"/>
          <w:lang w:val="ro-RO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9</w:t>
      </w:r>
      <w:r w:rsidR="00DC60E6" w:rsidRPr="00925B27">
        <w:rPr>
          <w:rFonts w:asciiTheme="majorBidi" w:hAnsiTheme="majorBidi" w:cstheme="majorBidi"/>
          <w:sz w:val="28"/>
          <w:szCs w:val="28"/>
          <w:lang w:val="ro-RO" w:eastAsia="ru-RU"/>
        </w:rPr>
        <w:t>. Articolul 2</w:t>
      </w:r>
      <w:r w:rsidR="00DC60E6">
        <w:rPr>
          <w:rFonts w:asciiTheme="majorBidi" w:hAnsiTheme="majorBidi" w:cstheme="majorBidi"/>
          <w:sz w:val="28"/>
          <w:szCs w:val="28"/>
          <w:lang w:val="ro-RO" w:eastAsia="ru-RU"/>
        </w:rPr>
        <w:t>6</w:t>
      </w:r>
      <w:r w:rsidR="00DC60E6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alin. (</w:t>
      </w:r>
      <w:r w:rsidR="00DC60E6">
        <w:rPr>
          <w:rFonts w:asciiTheme="majorBidi" w:hAnsiTheme="majorBidi" w:cstheme="majorBidi"/>
          <w:sz w:val="28"/>
          <w:szCs w:val="28"/>
          <w:lang w:val="ro-RO" w:eastAsia="ru-RU"/>
        </w:rPr>
        <w:t>1</w:t>
      </w:r>
      <w:r w:rsidR="00DC60E6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) </w:t>
      </w:r>
      <w:r w:rsidR="004E6BBD">
        <w:rPr>
          <w:rFonts w:asciiTheme="majorBidi" w:hAnsiTheme="majorBidi" w:cstheme="majorBidi"/>
          <w:sz w:val="28"/>
          <w:szCs w:val="28"/>
          <w:lang w:val="ro-RO" w:eastAsia="ru-RU"/>
        </w:rPr>
        <w:t>lit. l) va avea următorul cuprins</w:t>
      </w:r>
      <w:r w:rsidR="00DC60E6" w:rsidRPr="00925B27">
        <w:rPr>
          <w:bCs/>
          <w:sz w:val="28"/>
          <w:szCs w:val="28"/>
          <w:lang w:val="ro-RO"/>
        </w:rPr>
        <w:t>:</w:t>
      </w:r>
    </w:p>
    <w:p w14:paraId="49C309FA" w14:textId="23ECDBE9" w:rsidR="00DC60E6" w:rsidRPr="00925B27" w:rsidRDefault="00DC60E6" w:rsidP="006A1EA6">
      <w:pPr>
        <w:rPr>
          <w:bCs/>
          <w:sz w:val="28"/>
          <w:szCs w:val="28"/>
          <w:lang w:val="ro-RO"/>
        </w:rPr>
      </w:pPr>
      <w:r w:rsidRPr="00925B27">
        <w:rPr>
          <w:bCs/>
          <w:sz w:val="28"/>
          <w:szCs w:val="28"/>
          <w:lang w:val="ro-RO"/>
        </w:rPr>
        <w:t>„</w:t>
      </w:r>
      <w:r w:rsidR="006A1EA6">
        <w:rPr>
          <w:bCs/>
          <w:sz w:val="28"/>
          <w:szCs w:val="28"/>
          <w:lang w:val="ro-RO"/>
        </w:rPr>
        <w:t>l</w:t>
      </w:r>
      <w:r w:rsidRPr="00925B27">
        <w:rPr>
          <w:bCs/>
          <w:sz w:val="28"/>
          <w:szCs w:val="28"/>
          <w:lang w:val="ro-RO"/>
        </w:rPr>
        <w:t>)</w:t>
      </w:r>
      <w:r w:rsidR="006A1EA6" w:rsidRPr="006A1EA6">
        <w:t xml:space="preserve"> </w:t>
      </w:r>
      <w:r w:rsidR="006A1EA6" w:rsidRPr="006A1EA6">
        <w:rPr>
          <w:bCs/>
          <w:sz w:val="28"/>
          <w:szCs w:val="28"/>
          <w:lang w:val="ro-RO"/>
        </w:rPr>
        <w:t xml:space="preserve">să se adreseze unei persoane doar după ce s-a prezentat, cu indicarea funcției, gradului special și a numelui, </w:t>
      </w:r>
      <w:r w:rsidR="006A1EA6">
        <w:rPr>
          <w:bCs/>
          <w:sz w:val="28"/>
          <w:szCs w:val="28"/>
          <w:lang w:val="ro-RO"/>
        </w:rPr>
        <w:t xml:space="preserve">la solicitare, </w:t>
      </w:r>
      <w:r w:rsidR="006A1EA6" w:rsidRPr="006A1EA6">
        <w:rPr>
          <w:bCs/>
          <w:sz w:val="28"/>
          <w:szCs w:val="28"/>
          <w:lang w:val="ro-RO"/>
        </w:rPr>
        <w:t>legitimând</w:t>
      </w:r>
      <w:r w:rsidR="006A1EA6">
        <w:rPr>
          <w:bCs/>
          <w:sz w:val="28"/>
          <w:szCs w:val="28"/>
          <w:lang w:val="ro-RO"/>
        </w:rPr>
        <w:t>u</w:t>
      </w:r>
      <w:r w:rsidR="006A1EA6" w:rsidRPr="006A1EA6">
        <w:rPr>
          <w:bCs/>
          <w:sz w:val="28"/>
          <w:szCs w:val="28"/>
          <w:lang w:val="ro-RO"/>
        </w:rPr>
        <w:t>-se în acest sens cu legitimația de serviciu;</w:t>
      </w:r>
      <w:r w:rsidRPr="00925B27">
        <w:rPr>
          <w:bCs/>
          <w:sz w:val="28"/>
          <w:szCs w:val="28"/>
          <w:lang w:val="ro-RO"/>
        </w:rPr>
        <w:t>”.</w:t>
      </w:r>
    </w:p>
    <w:p w14:paraId="7711A0F0" w14:textId="7A580C13" w:rsidR="00A77FE5" w:rsidRDefault="00A77FE5" w:rsidP="00A77FE5">
      <w:pPr>
        <w:ind w:firstLine="0"/>
        <w:rPr>
          <w:sz w:val="28"/>
          <w:szCs w:val="28"/>
          <w:shd w:val="clear" w:color="auto" w:fill="FFFFFF"/>
          <w:lang w:val="ro-RO"/>
        </w:rPr>
      </w:pPr>
    </w:p>
    <w:p w14:paraId="23699564" w14:textId="77777777" w:rsidR="0035182A" w:rsidRDefault="00A77FE5" w:rsidP="00431086">
      <w:pPr>
        <w:pStyle w:val="Corptext"/>
        <w:spacing w:after="0"/>
        <w:ind w:firstLine="709"/>
        <w:jc w:val="both"/>
        <w:rPr>
          <w:b/>
          <w:sz w:val="28"/>
          <w:szCs w:val="28"/>
          <w:lang w:val="ro-RO"/>
        </w:rPr>
      </w:pPr>
      <w:r w:rsidRPr="007E1D27">
        <w:rPr>
          <w:b/>
          <w:sz w:val="28"/>
          <w:szCs w:val="28"/>
          <w:lang w:val="ro-RO"/>
        </w:rPr>
        <w:t>Art. II.</w:t>
      </w:r>
    </w:p>
    <w:p w14:paraId="3E3EC157" w14:textId="298C41DF" w:rsidR="00431086" w:rsidRDefault="009A599A" w:rsidP="00431086">
      <w:pPr>
        <w:pStyle w:val="Corptext"/>
        <w:spacing w:after="0"/>
        <w:ind w:firstLine="709"/>
        <w:jc w:val="both"/>
        <w:rPr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1. </w:t>
      </w:r>
      <w:r w:rsidR="0035182A">
        <w:rPr>
          <w:bCs/>
          <w:sz w:val="28"/>
          <w:szCs w:val="28"/>
          <w:lang w:val="ro-RO"/>
        </w:rPr>
        <w:t>Prezenta lege intră în vigoare în termen de un an de la data adoptării.</w:t>
      </w:r>
      <w:r w:rsidR="00A77FE5" w:rsidRPr="007E1D27">
        <w:rPr>
          <w:sz w:val="28"/>
          <w:szCs w:val="28"/>
          <w:lang w:val="ro-RO"/>
        </w:rPr>
        <w:t xml:space="preserve">  </w:t>
      </w:r>
    </w:p>
    <w:p w14:paraId="00C355CE" w14:textId="77777777" w:rsidR="009A599A" w:rsidRDefault="009A599A" w:rsidP="00BF1369">
      <w:pPr>
        <w:pStyle w:val="Corptext"/>
        <w:spacing w:after="0"/>
        <w:ind w:firstLine="709"/>
        <w:jc w:val="both"/>
        <w:rPr>
          <w:sz w:val="28"/>
          <w:szCs w:val="28"/>
          <w:lang w:val="ro-RO"/>
        </w:rPr>
      </w:pPr>
    </w:p>
    <w:p w14:paraId="77900482" w14:textId="73ECBB6F" w:rsidR="00A77FE5" w:rsidRPr="007E1D27" w:rsidRDefault="009A599A" w:rsidP="00BF1369">
      <w:pPr>
        <w:pStyle w:val="Corptext"/>
        <w:spacing w:after="0"/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2. </w:t>
      </w:r>
      <w:r w:rsidR="00A77FE5" w:rsidRPr="007E1D27">
        <w:rPr>
          <w:sz w:val="28"/>
          <w:szCs w:val="28"/>
          <w:lang w:val="ro-RO"/>
        </w:rPr>
        <w:t xml:space="preserve">Guvernul, </w:t>
      </w:r>
      <w:r w:rsidR="00A77FE5">
        <w:rPr>
          <w:sz w:val="28"/>
          <w:szCs w:val="28"/>
          <w:lang w:val="ro-RO"/>
        </w:rPr>
        <w:t xml:space="preserve">în termen de </w:t>
      </w:r>
      <w:r w:rsidR="008F50C2">
        <w:rPr>
          <w:sz w:val="28"/>
          <w:szCs w:val="28"/>
          <w:lang w:val="ro-RO"/>
        </w:rPr>
        <w:t>6</w:t>
      </w:r>
      <w:r w:rsidR="00A77FE5">
        <w:rPr>
          <w:sz w:val="28"/>
          <w:szCs w:val="28"/>
          <w:lang w:val="ro-RO"/>
        </w:rPr>
        <w:t xml:space="preserve"> luni de</w:t>
      </w:r>
      <w:r w:rsidR="00A77FE5" w:rsidRPr="007E1D27">
        <w:rPr>
          <w:sz w:val="28"/>
          <w:szCs w:val="28"/>
          <w:lang w:val="ro-RO"/>
        </w:rPr>
        <w:t xml:space="preserve"> la intrarea în vigoare a prezentei legi, va</w:t>
      </w:r>
      <w:r w:rsidR="008F50C2" w:rsidRPr="008F50C2">
        <w:rPr>
          <w:sz w:val="28"/>
          <w:szCs w:val="28"/>
          <w:lang w:val="ro-RO"/>
        </w:rPr>
        <w:t xml:space="preserve"> aduce actele sale normative în </w:t>
      </w:r>
      <w:r w:rsidR="00431086" w:rsidRPr="008F50C2">
        <w:rPr>
          <w:sz w:val="28"/>
          <w:szCs w:val="28"/>
          <w:lang w:val="ro-RO"/>
        </w:rPr>
        <w:t>concordanță</w:t>
      </w:r>
      <w:r w:rsidR="008F50C2" w:rsidRPr="008F50C2">
        <w:rPr>
          <w:sz w:val="28"/>
          <w:szCs w:val="28"/>
          <w:lang w:val="ro-RO"/>
        </w:rPr>
        <w:t xml:space="preserve"> cu prezenta lege</w:t>
      </w:r>
      <w:r w:rsidR="00431086">
        <w:rPr>
          <w:sz w:val="28"/>
          <w:szCs w:val="28"/>
          <w:lang w:val="ro-RO"/>
        </w:rPr>
        <w:t>.”</w:t>
      </w:r>
    </w:p>
    <w:p w14:paraId="1ED41C88" w14:textId="77777777" w:rsidR="00A77FE5" w:rsidRPr="00925B27" w:rsidRDefault="00A77FE5" w:rsidP="00530B0D">
      <w:pPr>
        <w:rPr>
          <w:sz w:val="28"/>
          <w:szCs w:val="28"/>
          <w:shd w:val="clear" w:color="auto" w:fill="FFFFFF"/>
          <w:lang w:val="ro-RO"/>
        </w:rPr>
      </w:pPr>
    </w:p>
    <w:p w14:paraId="6F26598F" w14:textId="77777777" w:rsidR="00530B0D" w:rsidRPr="00925B27" w:rsidRDefault="00530B0D" w:rsidP="00530B0D">
      <w:pPr>
        <w:rPr>
          <w:b/>
          <w:bCs/>
          <w:sz w:val="28"/>
          <w:szCs w:val="28"/>
          <w:shd w:val="clear" w:color="auto" w:fill="FFFFFF"/>
          <w:lang w:val="ro-RO"/>
        </w:rPr>
      </w:pPr>
    </w:p>
    <w:p w14:paraId="56B3B241" w14:textId="3F4FC49D" w:rsidR="004366D4" w:rsidRPr="00925B27" w:rsidRDefault="00530B0D" w:rsidP="004366D4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25B27">
        <w:rPr>
          <w:b/>
          <w:bCs/>
          <w:sz w:val="28"/>
          <w:szCs w:val="28"/>
          <w:shd w:val="clear" w:color="auto" w:fill="FFFFFF"/>
          <w:lang w:val="ro-RO"/>
        </w:rPr>
        <w:t>PREȘEDINTELE PARLAMENTULUI</w:t>
      </w:r>
      <w:r w:rsidR="00445CB3">
        <w:rPr>
          <w:b/>
          <w:bCs/>
          <w:sz w:val="28"/>
          <w:szCs w:val="28"/>
          <w:shd w:val="clear" w:color="auto" w:fill="FFFFFF"/>
          <w:lang w:val="ro-RO"/>
        </w:rPr>
        <w:t xml:space="preserve">                                          Igor GROSU</w:t>
      </w:r>
    </w:p>
    <w:p w14:paraId="65740E5D" w14:textId="77777777" w:rsidR="004366D4" w:rsidRPr="00925B27" w:rsidRDefault="004366D4" w:rsidP="004366D4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sectPr w:rsidR="004366D4" w:rsidRPr="00925B27" w:rsidSect="00825F6C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851" w:right="851" w:bottom="851" w:left="1418" w:header="850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65900" w14:textId="77777777" w:rsidR="002E4E97" w:rsidRDefault="002E4E97" w:rsidP="00026B87">
      <w:r>
        <w:separator/>
      </w:r>
    </w:p>
  </w:endnote>
  <w:endnote w:type="continuationSeparator" w:id="0">
    <w:p w14:paraId="6CAE0315" w14:textId="77777777" w:rsidR="002E4E97" w:rsidRDefault="002E4E97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auto"/>
    <w:pitch w:val="default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AD2B" w14:textId="41FA5243" w:rsidR="000D7A09" w:rsidRPr="00C74719" w:rsidRDefault="000D7A09" w:rsidP="00C74719">
    <w:pPr>
      <w:pStyle w:val="Subsol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65FB" w14:textId="6ED39F51" w:rsidR="001D364E" w:rsidRPr="001D364E" w:rsidRDefault="001D364E" w:rsidP="001D364E">
    <w:pPr>
      <w:pStyle w:val="Subsol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0C3C8" w14:textId="77777777" w:rsidR="002E4E97" w:rsidRDefault="002E4E97" w:rsidP="00026B87">
      <w:r>
        <w:separator/>
      </w:r>
    </w:p>
  </w:footnote>
  <w:footnote w:type="continuationSeparator" w:id="0">
    <w:p w14:paraId="2413C6A0" w14:textId="77777777" w:rsidR="002E4E97" w:rsidRDefault="002E4E97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2912F" w14:textId="0C9983A9" w:rsidR="000D7A09" w:rsidRDefault="000D7A09">
    <w:pPr>
      <w:pStyle w:val="Antet"/>
      <w:jc w:val="center"/>
    </w:pPr>
  </w:p>
  <w:p w14:paraId="395892D0" w14:textId="77777777" w:rsidR="000D7A09" w:rsidRDefault="000D7A09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gri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2E53E7" w:rsidRPr="00D57745" w14:paraId="7C4CC48E" w14:textId="77777777" w:rsidTr="000C2CEC">
      <w:tc>
        <w:tcPr>
          <w:tcW w:w="5000" w:type="pct"/>
        </w:tcPr>
        <w:p w14:paraId="01E22BD4" w14:textId="77777777" w:rsidR="002E53E7" w:rsidRPr="00D57745" w:rsidRDefault="002E53E7" w:rsidP="002E53E7">
          <w:pPr>
            <w:ind w:firstLine="0"/>
            <w:rPr>
              <w:rFonts w:ascii="Times New Roman" w:hAnsi="Times New Roman"/>
              <w:sz w:val="24"/>
              <w:szCs w:val="24"/>
              <w:lang w:val="ro-MD"/>
            </w:rPr>
          </w:pPr>
          <w:r w:rsidRPr="00D57745">
            <w:rPr>
              <w:noProof/>
              <w:sz w:val="24"/>
              <w:szCs w:val="24"/>
              <w:lang w:val="ro-MD" w:eastAsia="ru-RU"/>
            </w:rPr>
            <w:drawing>
              <wp:anchor distT="0" distB="0" distL="114300" distR="114300" simplePos="0" relativeHeight="251659264" behindDoc="0" locked="0" layoutInCell="0" allowOverlap="1" wp14:anchorId="68A719D3" wp14:editId="6D96A59E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CB80728" w14:textId="77777777" w:rsidR="002E53E7" w:rsidRPr="00D57745" w:rsidRDefault="002E53E7" w:rsidP="002E53E7">
          <w:pPr>
            <w:ind w:firstLine="0"/>
            <w:rPr>
              <w:rFonts w:ascii="Times New Roman" w:hAnsi="Times New Roman"/>
              <w:sz w:val="24"/>
              <w:szCs w:val="24"/>
              <w:lang w:val="ro-MD"/>
            </w:rPr>
          </w:pPr>
        </w:p>
        <w:p w14:paraId="1AF76AA5" w14:textId="77777777" w:rsidR="002E53E7" w:rsidRPr="00D57745" w:rsidRDefault="002E53E7" w:rsidP="002E53E7">
          <w:pPr>
            <w:ind w:firstLine="0"/>
            <w:rPr>
              <w:rFonts w:ascii="Times New Roman" w:hAnsi="Times New Roman"/>
              <w:sz w:val="24"/>
              <w:szCs w:val="24"/>
              <w:lang w:val="ro-MD"/>
            </w:rPr>
          </w:pPr>
        </w:p>
        <w:p w14:paraId="20C2EFA5" w14:textId="77777777" w:rsidR="002E53E7" w:rsidRPr="00D57745" w:rsidRDefault="002E53E7" w:rsidP="002E53E7">
          <w:pPr>
            <w:ind w:firstLine="0"/>
            <w:rPr>
              <w:rFonts w:ascii="Times New Roman" w:hAnsi="Times New Roman"/>
              <w:sz w:val="24"/>
              <w:szCs w:val="24"/>
              <w:lang w:val="ro-MD"/>
            </w:rPr>
          </w:pPr>
        </w:p>
        <w:p w14:paraId="71704D27" w14:textId="77777777" w:rsidR="002E53E7" w:rsidRPr="00D57745" w:rsidRDefault="002E53E7" w:rsidP="002E53E7">
          <w:pPr>
            <w:ind w:firstLine="0"/>
            <w:rPr>
              <w:rFonts w:ascii="Times New Roman" w:hAnsi="Times New Roman"/>
              <w:sz w:val="24"/>
              <w:szCs w:val="24"/>
              <w:lang w:val="ro-MD"/>
            </w:rPr>
          </w:pPr>
        </w:p>
      </w:tc>
    </w:tr>
    <w:tr w:rsidR="002E53E7" w:rsidRPr="00D57745" w14:paraId="6ECA7994" w14:textId="77777777" w:rsidTr="000C2CEC">
      <w:tc>
        <w:tcPr>
          <w:tcW w:w="5000" w:type="pct"/>
        </w:tcPr>
        <w:p w14:paraId="281D714D" w14:textId="77777777" w:rsidR="002E53E7" w:rsidRPr="00D57745" w:rsidRDefault="002E53E7" w:rsidP="002E53E7">
          <w:pPr>
            <w:pStyle w:val="Titlu8"/>
            <w:outlineLvl w:val="7"/>
            <w:rPr>
              <w:rFonts w:ascii="Times New Roman" w:hAnsi="Times New Roman"/>
              <w:color w:val="000080"/>
              <w:sz w:val="10"/>
              <w:lang w:val="ro-MD"/>
            </w:rPr>
          </w:pPr>
        </w:p>
        <w:p w14:paraId="0C90583D" w14:textId="77777777" w:rsidR="002E53E7" w:rsidRPr="00D57745" w:rsidRDefault="002E53E7" w:rsidP="002E53E7">
          <w:pPr>
            <w:pStyle w:val="Titlu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MD"/>
            </w:rPr>
          </w:pPr>
          <w:r w:rsidRPr="00D57745">
            <w:rPr>
              <w:rFonts w:ascii="Times New Roman" w:hAnsi="Times New Roman"/>
              <w:spacing w:val="20"/>
              <w:sz w:val="40"/>
              <w:szCs w:val="40"/>
              <w:lang w:val="ro-MD"/>
            </w:rPr>
            <w:t>GUVERNUL  REPUBLICII  MOLDOVA</w:t>
          </w:r>
        </w:p>
        <w:p w14:paraId="1895D7A8" w14:textId="77777777" w:rsidR="002E53E7" w:rsidRPr="00D57745" w:rsidRDefault="002E53E7" w:rsidP="002E53E7">
          <w:pPr>
            <w:ind w:firstLine="0"/>
            <w:jc w:val="center"/>
            <w:rPr>
              <w:rFonts w:ascii="Times New Roman" w:hAnsi="Times New Roman"/>
              <w:lang w:val="ro-MD"/>
            </w:rPr>
          </w:pPr>
        </w:p>
        <w:p w14:paraId="477F040C" w14:textId="77777777" w:rsidR="002E53E7" w:rsidRPr="00D57745" w:rsidRDefault="002E53E7" w:rsidP="002E53E7">
          <w:pPr>
            <w:pStyle w:val="Titlu8"/>
            <w:ind w:firstLine="0"/>
            <w:outlineLvl w:val="7"/>
            <w:rPr>
              <w:rFonts w:ascii="Times New Roman" w:hAnsi="Times New Roman"/>
              <w:sz w:val="34"/>
              <w:szCs w:val="34"/>
              <w:lang w:val="ro-MD"/>
            </w:rPr>
          </w:pPr>
          <w:r w:rsidRPr="00D57745">
            <w:rPr>
              <w:rFonts w:ascii="Times New Roman" w:hAnsi="Times New Roman"/>
              <w:sz w:val="34"/>
              <w:szCs w:val="34"/>
              <w:lang w:val="ro-MD"/>
            </w:rPr>
            <w:t xml:space="preserve">DECIZIE PROTOCOLARĂ </w:t>
          </w:r>
          <w:r w:rsidRPr="00D57745">
            <w:rPr>
              <w:rFonts w:ascii="Times New Roman" w:hAnsi="Times New Roman"/>
              <w:sz w:val="32"/>
              <w:szCs w:val="32"/>
              <w:lang w:val="ro-MD"/>
            </w:rPr>
            <w:t>nr. ________ /2024</w:t>
          </w:r>
        </w:p>
        <w:p w14:paraId="6ECB2D27" w14:textId="77777777" w:rsidR="002E53E7" w:rsidRPr="00D57745" w:rsidRDefault="002E53E7" w:rsidP="002E53E7">
          <w:pPr>
            <w:ind w:firstLine="0"/>
            <w:jc w:val="center"/>
            <w:rPr>
              <w:rFonts w:ascii="Times New Roman" w:hAnsi="Times New Roman"/>
              <w:lang w:val="ro-MD"/>
            </w:rPr>
          </w:pPr>
        </w:p>
        <w:p w14:paraId="0390277C" w14:textId="77777777" w:rsidR="002E53E7" w:rsidRPr="00D57745" w:rsidRDefault="002E53E7" w:rsidP="002E53E7">
          <w:pPr>
            <w:ind w:firstLine="0"/>
            <w:jc w:val="center"/>
            <w:rPr>
              <w:rFonts w:ascii="Times New Roman" w:hAnsi="Times New Roman"/>
              <w:b/>
              <w:i/>
              <w:iCs/>
              <w:sz w:val="28"/>
              <w:szCs w:val="28"/>
              <w:u w:val="single"/>
              <w:lang w:val="ro-MD"/>
            </w:rPr>
          </w:pPr>
          <w:r w:rsidRPr="00D57745">
            <w:rPr>
              <w:rFonts w:ascii="Times New Roman" w:hAnsi="Times New Roman"/>
              <w:b/>
              <w:i/>
              <w:iCs/>
              <w:sz w:val="28"/>
              <w:szCs w:val="28"/>
              <w:u w:val="single"/>
              <w:lang w:val="ro-MD"/>
            </w:rPr>
            <w:t>Extras din procesul-verbal nr.                (pct.         )</w:t>
          </w:r>
        </w:p>
        <w:p w14:paraId="4C476C54" w14:textId="77777777" w:rsidR="002E53E7" w:rsidRPr="00D57745" w:rsidRDefault="002E53E7" w:rsidP="002E53E7">
          <w:pPr>
            <w:ind w:firstLine="0"/>
            <w:jc w:val="center"/>
            <w:rPr>
              <w:rFonts w:ascii="Times New Roman" w:hAnsi="Times New Roman"/>
              <w:b/>
              <w:i/>
              <w:iCs/>
              <w:sz w:val="28"/>
              <w:szCs w:val="28"/>
              <w:lang w:val="ro-MD"/>
            </w:rPr>
          </w:pPr>
          <w:r w:rsidRPr="00D57745">
            <w:rPr>
              <w:rFonts w:ascii="Times New Roman" w:hAnsi="Times New Roman"/>
              <w:b/>
              <w:i/>
              <w:iCs/>
              <w:sz w:val="28"/>
              <w:szCs w:val="28"/>
              <w:u w:val="single"/>
              <w:lang w:val="ro-MD"/>
            </w:rPr>
            <w:t xml:space="preserve">al ședinței Guvernului din                                     2024                </w:t>
          </w:r>
        </w:p>
        <w:p w14:paraId="6B13B9C4" w14:textId="77777777" w:rsidR="002E53E7" w:rsidRPr="00D57745" w:rsidRDefault="002E53E7" w:rsidP="002E53E7">
          <w:pPr>
            <w:spacing w:before="120"/>
            <w:ind w:firstLine="0"/>
            <w:jc w:val="center"/>
            <w:rPr>
              <w:lang w:val="ro-MD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Antet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A1676"/>
    <w:multiLevelType w:val="hybridMultilevel"/>
    <w:tmpl w:val="5C103F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A75040E4">
      <w:start w:val="1"/>
      <w:numFmt w:val="decimal"/>
      <w:lvlText w:val="%3)"/>
      <w:lvlJc w:val="left"/>
      <w:pPr>
        <w:ind w:left="2869" w:hanging="180"/>
      </w:pPr>
      <w:rPr>
        <w:rFonts w:ascii="Times New Roman" w:eastAsiaTheme="minorHAnsi" w:hAnsi="Times New Roman" w:cs="Times New Roman"/>
        <w:color w:val="C0504D" w:themeColor="accent2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A3B40"/>
    <w:multiLevelType w:val="hybridMultilevel"/>
    <w:tmpl w:val="8B887318"/>
    <w:lvl w:ilvl="0" w:tplc="1C402728">
      <w:start w:val="1"/>
      <w:numFmt w:val="decimal"/>
      <w:lvlText w:val="%1."/>
      <w:lvlJc w:val="left"/>
      <w:pPr>
        <w:ind w:left="1241" w:hanging="390"/>
      </w:pPr>
      <w:rPr>
        <w:rFonts w:eastAsia="Times New Roman" w:cs="Times New Roman" w:hint="default"/>
        <w:b w:val="0"/>
        <w:bCs w:val="0"/>
        <w:color w:val="000000"/>
      </w:rPr>
    </w:lvl>
    <w:lvl w:ilvl="1" w:tplc="1242B34A">
      <w:start w:val="1"/>
      <w:numFmt w:val="lowerLetter"/>
      <w:lvlText w:val="%2."/>
      <w:lvlJc w:val="left"/>
      <w:pPr>
        <w:ind w:left="1707" w:hanging="420"/>
      </w:pPr>
      <w:rPr>
        <w:rFonts w:hint="default"/>
      </w:rPr>
    </w:lvl>
    <w:lvl w:ilvl="2" w:tplc="0128D8CC">
      <w:start w:val="1"/>
      <w:numFmt w:val="decimal"/>
      <w:lvlText w:val="%3)"/>
      <w:lvlJc w:val="left"/>
      <w:pPr>
        <w:ind w:left="2547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42E35"/>
    <w:multiLevelType w:val="hybridMultilevel"/>
    <w:tmpl w:val="CD34D1CA"/>
    <w:lvl w:ilvl="0" w:tplc="D1B4A38C">
      <w:start w:val="1"/>
      <w:numFmt w:val="decimal"/>
      <w:lvlText w:val="%1."/>
      <w:lvlJc w:val="left"/>
      <w:pPr>
        <w:ind w:left="1287" w:hanging="360"/>
      </w:pPr>
      <w:rPr>
        <w:b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DA5263"/>
    <w:multiLevelType w:val="hybridMultilevel"/>
    <w:tmpl w:val="F82E92F2"/>
    <w:lvl w:ilvl="0" w:tplc="51B633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C3A581B"/>
    <w:multiLevelType w:val="hybridMultilevel"/>
    <w:tmpl w:val="810C1840"/>
    <w:lvl w:ilvl="0" w:tplc="3E6ACA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844159"/>
    <w:multiLevelType w:val="hybridMultilevel"/>
    <w:tmpl w:val="56208B1A"/>
    <w:lvl w:ilvl="0" w:tplc="8188B0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6636E"/>
    <w:multiLevelType w:val="hybridMultilevel"/>
    <w:tmpl w:val="E1EA4E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8"/>
  </w:num>
  <w:num w:numId="3">
    <w:abstractNumId w:val="2"/>
  </w:num>
  <w:num w:numId="4">
    <w:abstractNumId w:val="28"/>
  </w:num>
  <w:num w:numId="5">
    <w:abstractNumId w:val="23"/>
  </w:num>
  <w:num w:numId="6">
    <w:abstractNumId w:val="31"/>
  </w:num>
  <w:num w:numId="7">
    <w:abstractNumId w:val="8"/>
  </w:num>
  <w:num w:numId="8">
    <w:abstractNumId w:val="24"/>
  </w:num>
  <w:num w:numId="9">
    <w:abstractNumId w:val="39"/>
  </w:num>
  <w:num w:numId="10">
    <w:abstractNumId w:val="41"/>
  </w:num>
  <w:num w:numId="11">
    <w:abstractNumId w:val="20"/>
  </w:num>
  <w:num w:numId="12">
    <w:abstractNumId w:val="34"/>
  </w:num>
  <w:num w:numId="13">
    <w:abstractNumId w:val="6"/>
  </w:num>
  <w:num w:numId="14">
    <w:abstractNumId w:val="5"/>
  </w:num>
  <w:num w:numId="15">
    <w:abstractNumId w:val="11"/>
  </w:num>
  <w:num w:numId="16">
    <w:abstractNumId w:val="33"/>
  </w:num>
  <w:num w:numId="17">
    <w:abstractNumId w:val="32"/>
  </w:num>
  <w:num w:numId="18">
    <w:abstractNumId w:val="4"/>
  </w:num>
  <w:num w:numId="19">
    <w:abstractNumId w:val="12"/>
  </w:num>
  <w:num w:numId="20">
    <w:abstractNumId w:val="15"/>
  </w:num>
  <w:num w:numId="21">
    <w:abstractNumId w:val="36"/>
  </w:num>
  <w:num w:numId="22">
    <w:abstractNumId w:val="30"/>
  </w:num>
  <w:num w:numId="23">
    <w:abstractNumId w:val="42"/>
  </w:num>
  <w:num w:numId="24">
    <w:abstractNumId w:val="21"/>
  </w:num>
  <w:num w:numId="25">
    <w:abstractNumId w:val="37"/>
  </w:num>
  <w:num w:numId="26">
    <w:abstractNumId w:val="25"/>
  </w:num>
  <w:num w:numId="27">
    <w:abstractNumId w:val="26"/>
  </w:num>
  <w:num w:numId="2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35"/>
  </w:num>
  <w:num w:numId="32">
    <w:abstractNumId w:val="17"/>
  </w:num>
  <w:num w:numId="33">
    <w:abstractNumId w:val="43"/>
  </w:num>
  <w:num w:numId="34">
    <w:abstractNumId w:val="40"/>
  </w:num>
  <w:num w:numId="35">
    <w:abstractNumId w:val="13"/>
  </w:num>
  <w:num w:numId="36">
    <w:abstractNumId w:val="14"/>
  </w:num>
  <w:num w:numId="37">
    <w:abstractNumId w:val="29"/>
  </w:num>
  <w:num w:numId="38">
    <w:abstractNumId w:val="9"/>
  </w:num>
  <w:num w:numId="39">
    <w:abstractNumId w:val="7"/>
  </w:num>
  <w:num w:numId="40">
    <w:abstractNumId w:val="3"/>
  </w:num>
  <w:num w:numId="41">
    <w:abstractNumId w:val="22"/>
  </w:num>
  <w:num w:numId="42">
    <w:abstractNumId w:val="27"/>
  </w:num>
  <w:num w:numId="43">
    <w:abstractNumId w:val="19"/>
  </w:num>
  <w:num w:numId="44">
    <w:abstractNumId w:val="18"/>
  </w:num>
  <w:num w:numId="45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05C62"/>
    <w:rsid w:val="000069B7"/>
    <w:rsid w:val="000155B2"/>
    <w:rsid w:val="00015B33"/>
    <w:rsid w:val="00016376"/>
    <w:rsid w:val="00026B87"/>
    <w:rsid w:val="00035882"/>
    <w:rsid w:val="00041EA2"/>
    <w:rsid w:val="00042DE3"/>
    <w:rsid w:val="00042F68"/>
    <w:rsid w:val="00047538"/>
    <w:rsid w:val="00052A9E"/>
    <w:rsid w:val="000533D7"/>
    <w:rsid w:val="000570C5"/>
    <w:rsid w:val="00060C20"/>
    <w:rsid w:val="00070405"/>
    <w:rsid w:val="00072FA4"/>
    <w:rsid w:val="0007317C"/>
    <w:rsid w:val="00075CE0"/>
    <w:rsid w:val="000765BD"/>
    <w:rsid w:val="00077246"/>
    <w:rsid w:val="00077B6F"/>
    <w:rsid w:val="0008431B"/>
    <w:rsid w:val="00085DA8"/>
    <w:rsid w:val="0008607E"/>
    <w:rsid w:val="00090283"/>
    <w:rsid w:val="000914AA"/>
    <w:rsid w:val="00092376"/>
    <w:rsid w:val="00093B22"/>
    <w:rsid w:val="0009503C"/>
    <w:rsid w:val="000A18FE"/>
    <w:rsid w:val="000B09DA"/>
    <w:rsid w:val="000B66A7"/>
    <w:rsid w:val="000C3000"/>
    <w:rsid w:val="000C5BD2"/>
    <w:rsid w:val="000D3405"/>
    <w:rsid w:val="000D4365"/>
    <w:rsid w:val="000D77E1"/>
    <w:rsid w:val="000D7A09"/>
    <w:rsid w:val="000E0517"/>
    <w:rsid w:val="000E2EFE"/>
    <w:rsid w:val="000E7F05"/>
    <w:rsid w:val="000F0FD7"/>
    <w:rsid w:val="000F4126"/>
    <w:rsid w:val="000F693B"/>
    <w:rsid w:val="000F741B"/>
    <w:rsid w:val="00105113"/>
    <w:rsid w:val="00106281"/>
    <w:rsid w:val="001100A2"/>
    <w:rsid w:val="00110477"/>
    <w:rsid w:val="00111319"/>
    <w:rsid w:val="00116D08"/>
    <w:rsid w:val="00117D58"/>
    <w:rsid w:val="00120284"/>
    <w:rsid w:val="00123110"/>
    <w:rsid w:val="0012690F"/>
    <w:rsid w:val="00132E25"/>
    <w:rsid w:val="001378DD"/>
    <w:rsid w:val="001403E2"/>
    <w:rsid w:val="0014378C"/>
    <w:rsid w:val="00144067"/>
    <w:rsid w:val="001469DB"/>
    <w:rsid w:val="00154AF7"/>
    <w:rsid w:val="001574DD"/>
    <w:rsid w:val="001614F3"/>
    <w:rsid w:val="00171972"/>
    <w:rsid w:val="001724F2"/>
    <w:rsid w:val="001732D9"/>
    <w:rsid w:val="00174545"/>
    <w:rsid w:val="00174B0A"/>
    <w:rsid w:val="00175760"/>
    <w:rsid w:val="00187F77"/>
    <w:rsid w:val="00191F49"/>
    <w:rsid w:val="001924BC"/>
    <w:rsid w:val="001950DB"/>
    <w:rsid w:val="001A12AA"/>
    <w:rsid w:val="001A2A3E"/>
    <w:rsid w:val="001A506B"/>
    <w:rsid w:val="001B0245"/>
    <w:rsid w:val="001B2461"/>
    <w:rsid w:val="001B5608"/>
    <w:rsid w:val="001C310C"/>
    <w:rsid w:val="001C34F6"/>
    <w:rsid w:val="001C3EDF"/>
    <w:rsid w:val="001C5503"/>
    <w:rsid w:val="001C7422"/>
    <w:rsid w:val="001D364E"/>
    <w:rsid w:val="001D7969"/>
    <w:rsid w:val="001E5B95"/>
    <w:rsid w:val="001E6EB8"/>
    <w:rsid w:val="001F2455"/>
    <w:rsid w:val="001F2B1C"/>
    <w:rsid w:val="001F4E91"/>
    <w:rsid w:val="00206001"/>
    <w:rsid w:val="00222291"/>
    <w:rsid w:val="00222B19"/>
    <w:rsid w:val="00222D40"/>
    <w:rsid w:val="00222EE2"/>
    <w:rsid w:val="0022495C"/>
    <w:rsid w:val="002269D9"/>
    <w:rsid w:val="002337D3"/>
    <w:rsid w:val="00233F0F"/>
    <w:rsid w:val="002369AA"/>
    <w:rsid w:val="002406EE"/>
    <w:rsid w:val="00240D1C"/>
    <w:rsid w:val="002418F5"/>
    <w:rsid w:val="00241E92"/>
    <w:rsid w:val="002438F8"/>
    <w:rsid w:val="00243B9C"/>
    <w:rsid w:val="00251AE0"/>
    <w:rsid w:val="0025392F"/>
    <w:rsid w:val="002560C9"/>
    <w:rsid w:val="00256F32"/>
    <w:rsid w:val="00262400"/>
    <w:rsid w:val="00264033"/>
    <w:rsid w:val="002656F8"/>
    <w:rsid w:val="00266BE9"/>
    <w:rsid w:val="0027736E"/>
    <w:rsid w:val="00281734"/>
    <w:rsid w:val="00282BA3"/>
    <w:rsid w:val="00283736"/>
    <w:rsid w:val="00285608"/>
    <w:rsid w:val="0029400E"/>
    <w:rsid w:val="0029733B"/>
    <w:rsid w:val="002A6ACA"/>
    <w:rsid w:val="002C0806"/>
    <w:rsid w:val="002C0864"/>
    <w:rsid w:val="002C1BF5"/>
    <w:rsid w:val="002E4E97"/>
    <w:rsid w:val="002E53E7"/>
    <w:rsid w:val="002F4FB8"/>
    <w:rsid w:val="00302E81"/>
    <w:rsid w:val="00306C69"/>
    <w:rsid w:val="00315D25"/>
    <w:rsid w:val="00317542"/>
    <w:rsid w:val="0032090B"/>
    <w:rsid w:val="00327BFD"/>
    <w:rsid w:val="00331768"/>
    <w:rsid w:val="003321A4"/>
    <w:rsid w:val="003324A7"/>
    <w:rsid w:val="003377BE"/>
    <w:rsid w:val="0034194B"/>
    <w:rsid w:val="003433B1"/>
    <w:rsid w:val="0034630B"/>
    <w:rsid w:val="003505B9"/>
    <w:rsid w:val="0035182A"/>
    <w:rsid w:val="00351CDB"/>
    <w:rsid w:val="003543E9"/>
    <w:rsid w:val="0035612A"/>
    <w:rsid w:val="00362ADF"/>
    <w:rsid w:val="00362FD9"/>
    <w:rsid w:val="003635F3"/>
    <w:rsid w:val="00364476"/>
    <w:rsid w:val="003661C2"/>
    <w:rsid w:val="0036719E"/>
    <w:rsid w:val="003724B5"/>
    <w:rsid w:val="00376552"/>
    <w:rsid w:val="003852B4"/>
    <w:rsid w:val="00385D64"/>
    <w:rsid w:val="0039251B"/>
    <w:rsid w:val="003A2B6F"/>
    <w:rsid w:val="003A2C4A"/>
    <w:rsid w:val="003A3C2F"/>
    <w:rsid w:val="003A4AE6"/>
    <w:rsid w:val="003A669E"/>
    <w:rsid w:val="003A67E2"/>
    <w:rsid w:val="003A7A9F"/>
    <w:rsid w:val="003A7CD8"/>
    <w:rsid w:val="003A7DA0"/>
    <w:rsid w:val="003B0150"/>
    <w:rsid w:val="003B04ED"/>
    <w:rsid w:val="003B596B"/>
    <w:rsid w:val="003C0315"/>
    <w:rsid w:val="003C5A90"/>
    <w:rsid w:val="003C6510"/>
    <w:rsid w:val="003D6BC3"/>
    <w:rsid w:val="003E1629"/>
    <w:rsid w:val="003E5605"/>
    <w:rsid w:val="003F08B5"/>
    <w:rsid w:val="003F10BE"/>
    <w:rsid w:val="003F5B5E"/>
    <w:rsid w:val="00405281"/>
    <w:rsid w:val="00410406"/>
    <w:rsid w:val="00410C25"/>
    <w:rsid w:val="00415624"/>
    <w:rsid w:val="004170D5"/>
    <w:rsid w:val="00420A09"/>
    <w:rsid w:val="004221AF"/>
    <w:rsid w:val="00427274"/>
    <w:rsid w:val="00427E01"/>
    <w:rsid w:val="004301B8"/>
    <w:rsid w:val="00431086"/>
    <w:rsid w:val="00433D22"/>
    <w:rsid w:val="004366D4"/>
    <w:rsid w:val="0044057E"/>
    <w:rsid w:val="00443FC0"/>
    <w:rsid w:val="00444B68"/>
    <w:rsid w:val="0044592D"/>
    <w:rsid w:val="00445CB3"/>
    <w:rsid w:val="00454CEE"/>
    <w:rsid w:val="00455EB5"/>
    <w:rsid w:val="00461601"/>
    <w:rsid w:val="004628A6"/>
    <w:rsid w:val="004654AB"/>
    <w:rsid w:val="004664C6"/>
    <w:rsid w:val="00472CDD"/>
    <w:rsid w:val="00480561"/>
    <w:rsid w:val="004828BF"/>
    <w:rsid w:val="00482BA3"/>
    <w:rsid w:val="00485F0C"/>
    <w:rsid w:val="00492E0F"/>
    <w:rsid w:val="00493960"/>
    <w:rsid w:val="004A0232"/>
    <w:rsid w:val="004A0D31"/>
    <w:rsid w:val="004A1A3A"/>
    <w:rsid w:val="004A228A"/>
    <w:rsid w:val="004A4B59"/>
    <w:rsid w:val="004A7FD1"/>
    <w:rsid w:val="004B00D8"/>
    <w:rsid w:val="004B3041"/>
    <w:rsid w:val="004B5515"/>
    <w:rsid w:val="004B6A37"/>
    <w:rsid w:val="004C111F"/>
    <w:rsid w:val="004C22FE"/>
    <w:rsid w:val="004C625F"/>
    <w:rsid w:val="004D2169"/>
    <w:rsid w:val="004D2A0A"/>
    <w:rsid w:val="004D3795"/>
    <w:rsid w:val="004D5A51"/>
    <w:rsid w:val="004E010B"/>
    <w:rsid w:val="004E02C7"/>
    <w:rsid w:val="004E04F3"/>
    <w:rsid w:val="004E1000"/>
    <w:rsid w:val="004E165A"/>
    <w:rsid w:val="004E25B3"/>
    <w:rsid w:val="004E6BBD"/>
    <w:rsid w:val="004F35BA"/>
    <w:rsid w:val="004F73A1"/>
    <w:rsid w:val="004F7938"/>
    <w:rsid w:val="00500597"/>
    <w:rsid w:val="00502EA7"/>
    <w:rsid w:val="0050680A"/>
    <w:rsid w:val="00512A5C"/>
    <w:rsid w:val="005138E8"/>
    <w:rsid w:val="005202FB"/>
    <w:rsid w:val="0052214A"/>
    <w:rsid w:val="005229F3"/>
    <w:rsid w:val="00525776"/>
    <w:rsid w:val="005262C2"/>
    <w:rsid w:val="0052632C"/>
    <w:rsid w:val="00527615"/>
    <w:rsid w:val="00530592"/>
    <w:rsid w:val="00530B0D"/>
    <w:rsid w:val="00532592"/>
    <w:rsid w:val="00533D7D"/>
    <w:rsid w:val="0053539F"/>
    <w:rsid w:val="00540866"/>
    <w:rsid w:val="00542F92"/>
    <w:rsid w:val="00553185"/>
    <w:rsid w:val="005541A1"/>
    <w:rsid w:val="00554CE2"/>
    <w:rsid w:val="00556EF3"/>
    <w:rsid w:val="00560C60"/>
    <w:rsid w:val="0056474F"/>
    <w:rsid w:val="005707A4"/>
    <w:rsid w:val="005802DD"/>
    <w:rsid w:val="0058321F"/>
    <w:rsid w:val="005850E0"/>
    <w:rsid w:val="0058661B"/>
    <w:rsid w:val="00586D2A"/>
    <w:rsid w:val="005905E4"/>
    <w:rsid w:val="00592E3E"/>
    <w:rsid w:val="005976F8"/>
    <w:rsid w:val="005A313D"/>
    <w:rsid w:val="005A71FD"/>
    <w:rsid w:val="005B1E3B"/>
    <w:rsid w:val="005B5D15"/>
    <w:rsid w:val="005D1685"/>
    <w:rsid w:val="005D7239"/>
    <w:rsid w:val="005E1FF5"/>
    <w:rsid w:val="005E4585"/>
    <w:rsid w:val="005F1999"/>
    <w:rsid w:val="005F2B04"/>
    <w:rsid w:val="00600002"/>
    <w:rsid w:val="00601679"/>
    <w:rsid w:val="00602E93"/>
    <w:rsid w:val="0060493A"/>
    <w:rsid w:val="00612082"/>
    <w:rsid w:val="00616EA4"/>
    <w:rsid w:val="0062006C"/>
    <w:rsid w:val="006266C5"/>
    <w:rsid w:val="0063090F"/>
    <w:rsid w:val="0063139C"/>
    <w:rsid w:val="00633BD9"/>
    <w:rsid w:val="00635B8C"/>
    <w:rsid w:val="006368BA"/>
    <w:rsid w:val="00637BAF"/>
    <w:rsid w:val="00646EA1"/>
    <w:rsid w:val="00660382"/>
    <w:rsid w:val="006637DE"/>
    <w:rsid w:val="0067374F"/>
    <w:rsid w:val="0068683A"/>
    <w:rsid w:val="00695959"/>
    <w:rsid w:val="006A1EA6"/>
    <w:rsid w:val="006A2818"/>
    <w:rsid w:val="006A3067"/>
    <w:rsid w:val="006B17C6"/>
    <w:rsid w:val="006B39C9"/>
    <w:rsid w:val="006C1106"/>
    <w:rsid w:val="006C3835"/>
    <w:rsid w:val="006C605B"/>
    <w:rsid w:val="006C6458"/>
    <w:rsid w:val="006D0DBE"/>
    <w:rsid w:val="006E3ECB"/>
    <w:rsid w:val="006E5769"/>
    <w:rsid w:val="006E74D0"/>
    <w:rsid w:val="006E7FB7"/>
    <w:rsid w:val="006F4995"/>
    <w:rsid w:val="00702414"/>
    <w:rsid w:val="007048E1"/>
    <w:rsid w:val="007100C4"/>
    <w:rsid w:val="00710448"/>
    <w:rsid w:val="00722978"/>
    <w:rsid w:val="00723D26"/>
    <w:rsid w:val="007276F9"/>
    <w:rsid w:val="007305B8"/>
    <w:rsid w:val="00730FEE"/>
    <w:rsid w:val="0073380E"/>
    <w:rsid w:val="00737FC1"/>
    <w:rsid w:val="007413B4"/>
    <w:rsid w:val="00742E76"/>
    <w:rsid w:val="0074468E"/>
    <w:rsid w:val="00745709"/>
    <w:rsid w:val="00746067"/>
    <w:rsid w:val="0074640D"/>
    <w:rsid w:val="007511BF"/>
    <w:rsid w:val="00752E46"/>
    <w:rsid w:val="007551A5"/>
    <w:rsid w:val="00765CC0"/>
    <w:rsid w:val="00775185"/>
    <w:rsid w:val="00775B0A"/>
    <w:rsid w:val="00782601"/>
    <w:rsid w:val="00785250"/>
    <w:rsid w:val="00785C96"/>
    <w:rsid w:val="007926E4"/>
    <w:rsid w:val="007A2971"/>
    <w:rsid w:val="007A37D5"/>
    <w:rsid w:val="007A4567"/>
    <w:rsid w:val="007B407C"/>
    <w:rsid w:val="007B6974"/>
    <w:rsid w:val="007D077B"/>
    <w:rsid w:val="007D0EBA"/>
    <w:rsid w:val="007D2F05"/>
    <w:rsid w:val="007E0618"/>
    <w:rsid w:val="007E0B5B"/>
    <w:rsid w:val="007E2A39"/>
    <w:rsid w:val="007E49B3"/>
    <w:rsid w:val="007F41EF"/>
    <w:rsid w:val="007F4815"/>
    <w:rsid w:val="007F5222"/>
    <w:rsid w:val="007F6CEB"/>
    <w:rsid w:val="007F7BC9"/>
    <w:rsid w:val="00802E7E"/>
    <w:rsid w:val="00814406"/>
    <w:rsid w:val="00816CAB"/>
    <w:rsid w:val="00817338"/>
    <w:rsid w:val="00825F6C"/>
    <w:rsid w:val="00831272"/>
    <w:rsid w:val="00832599"/>
    <w:rsid w:val="008328CC"/>
    <w:rsid w:val="00834675"/>
    <w:rsid w:val="00842CD3"/>
    <w:rsid w:val="008433C6"/>
    <w:rsid w:val="00845F30"/>
    <w:rsid w:val="0084667B"/>
    <w:rsid w:val="008556A9"/>
    <w:rsid w:val="0086084A"/>
    <w:rsid w:val="00862AB4"/>
    <w:rsid w:val="00864500"/>
    <w:rsid w:val="008655A7"/>
    <w:rsid w:val="0087581E"/>
    <w:rsid w:val="00880210"/>
    <w:rsid w:val="00882196"/>
    <w:rsid w:val="00884300"/>
    <w:rsid w:val="00884755"/>
    <w:rsid w:val="00886012"/>
    <w:rsid w:val="00893B25"/>
    <w:rsid w:val="008954FD"/>
    <w:rsid w:val="008A62E5"/>
    <w:rsid w:val="008A7025"/>
    <w:rsid w:val="008B533A"/>
    <w:rsid w:val="008C0756"/>
    <w:rsid w:val="008C1270"/>
    <w:rsid w:val="008C14FC"/>
    <w:rsid w:val="008C1EB3"/>
    <w:rsid w:val="008C53C4"/>
    <w:rsid w:val="008C5F65"/>
    <w:rsid w:val="008C6646"/>
    <w:rsid w:val="008D0873"/>
    <w:rsid w:val="008D3286"/>
    <w:rsid w:val="008D5C40"/>
    <w:rsid w:val="008D6AA8"/>
    <w:rsid w:val="008D76A6"/>
    <w:rsid w:val="008F083F"/>
    <w:rsid w:val="008F50C2"/>
    <w:rsid w:val="008F5DA4"/>
    <w:rsid w:val="0090584D"/>
    <w:rsid w:val="00906A1B"/>
    <w:rsid w:val="009159B9"/>
    <w:rsid w:val="009168BD"/>
    <w:rsid w:val="00917705"/>
    <w:rsid w:val="00917C6A"/>
    <w:rsid w:val="00922612"/>
    <w:rsid w:val="00925B27"/>
    <w:rsid w:val="00927E64"/>
    <w:rsid w:val="00931D72"/>
    <w:rsid w:val="009374A9"/>
    <w:rsid w:val="009406B1"/>
    <w:rsid w:val="00941324"/>
    <w:rsid w:val="00941781"/>
    <w:rsid w:val="009423B6"/>
    <w:rsid w:val="00943126"/>
    <w:rsid w:val="0094501A"/>
    <w:rsid w:val="00945C2F"/>
    <w:rsid w:val="0094659E"/>
    <w:rsid w:val="0094660D"/>
    <w:rsid w:val="00950CEF"/>
    <w:rsid w:val="0095316D"/>
    <w:rsid w:val="00955344"/>
    <w:rsid w:val="0095625F"/>
    <w:rsid w:val="00965406"/>
    <w:rsid w:val="00967B94"/>
    <w:rsid w:val="00970ACF"/>
    <w:rsid w:val="009723BB"/>
    <w:rsid w:val="009766B6"/>
    <w:rsid w:val="009847D5"/>
    <w:rsid w:val="00987620"/>
    <w:rsid w:val="00990A46"/>
    <w:rsid w:val="00994340"/>
    <w:rsid w:val="009966DC"/>
    <w:rsid w:val="009A3326"/>
    <w:rsid w:val="009A599A"/>
    <w:rsid w:val="009A72E0"/>
    <w:rsid w:val="009B0705"/>
    <w:rsid w:val="009B2D73"/>
    <w:rsid w:val="009B4C08"/>
    <w:rsid w:val="009B4E5C"/>
    <w:rsid w:val="009C0257"/>
    <w:rsid w:val="009C3DB8"/>
    <w:rsid w:val="009C4E59"/>
    <w:rsid w:val="009C717D"/>
    <w:rsid w:val="009D1C68"/>
    <w:rsid w:val="009D5B26"/>
    <w:rsid w:val="009E0059"/>
    <w:rsid w:val="009E1389"/>
    <w:rsid w:val="009E20E6"/>
    <w:rsid w:val="009E2DC2"/>
    <w:rsid w:val="009E7228"/>
    <w:rsid w:val="009F0F42"/>
    <w:rsid w:val="00A021C7"/>
    <w:rsid w:val="00A02A3E"/>
    <w:rsid w:val="00A0308D"/>
    <w:rsid w:val="00A04621"/>
    <w:rsid w:val="00A04D35"/>
    <w:rsid w:val="00A07987"/>
    <w:rsid w:val="00A1010C"/>
    <w:rsid w:val="00A129D6"/>
    <w:rsid w:val="00A12EAF"/>
    <w:rsid w:val="00A17B87"/>
    <w:rsid w:val="00A20072"/>
    <w:rsid w:val="00A20BEA"/>
    <w:rsid w:val="00A23620"/>
    <w:rsid w:val="00A2744D"/>
    <w:rsid w:val="00A32BFE"/>
    <w:rsid w:val="00A35DD9"/>
    <w:rsid w:val="00A36843"/>
    <w:rsid w:val="00A40A12"/>
    <w:rsid w:val="00A42500"/>
    <w:rsid w:val="00A47579"/>
    <w:rsid w:val="00A53902"/>
    <w:rsid w:val="00A5492C"/>
    <w:rsid w:val="00A56041"/>
    <w:rsid w:val="00A645F2"/>
    <w:rsid w:val="00A65FFB"/>
    <w:rsid w:val="00A70A70"/>
    <w:rsid w:val="00A74178"/>
    <w:rsid w:val="00A75613"/>
    <w:rsid w:val="00A756B9"/>
    <w:rsid w:val="00A77FE5"/>
    <w:rsid w:val="00A833CF"/>
    <w:rsid w:val="00A85F13"/>
    <w:rsid w:val="00A87A92"/>
    <w:rsid w:val="00A938D0"/>
    <w:rsid w:val="00A94FEB"/>
    <w:rsid w:val="00A977C3"/>
    <w:rsid w:val="00AA0361"/>
    <w:rsid w:val="00AA084F"/>
    <w:rsid w:val="00AA173D"/>
    <w:rsid w:val="00AA387A"/>
    <w:rsid w:val="00AA57FD"/>
    <w:rsid w:val="00AB3805"/>
    <w:rsid w:val="00AB652D"/>
    <w:rsid w:val="00AB67F5"/>
    <w:rsid w:val="00AC39B0"/>
    <w:rsid w:val="00AC64C4"/>
    <w:rsid w:val="00AD205C"/>
    <w:rsid w:val="00AD4E16"/>
    <w:rsid w:val="00AD6CFE"/>
    <w:rsid w:val="00AD7E91"/>
    <w:rsid w:val="00AE1E0D"/>
    <w:rsid w:val="00AE2539"/>
    <w:rsid w:val="00AE38A6"/>
    <w:rsid w:val="00AE4C30"/>
    <w:rsid w:val="00AE59EF"/>
    <w:rsid w:val="00AE64D5"/>
    <w:rsid w:val="00AE73C5"/>
    <w:rsid w:val="00AE7568"/>
    <w:rsid w:val="00AF0010"/>
    <w:rsid w:val="00AF294C"/>
    <w:rsid w:val="00AF46E5"/>
    <w:rsid w:val="00B05A8B"/>
    <w:rsid w:val="00B16328"/>
    <w:rsid w:val="00B206E8"/>
    <w:rsid w:val="00B26750"/>
    <w:rsid w:val="00B362A4"/>
    <w:rsid w:val="00B37D37"/>
    <w:rsid w:val="00B402B5"/>
    <w:rsid w:val="00B41FC0"/>
    <w:rsid w:val="00B42FBC"/>
    <w:rsid w:val="00B4370D"/>
    <w:rsid w:val="00B51090"/>
    <w:rsid w:val="00B53D7D"/>
    <w:rsid w:val="00B55828"/>
    <w:rsid w:val="00B55DB3"/>
    <w:rsid w:val="00B66E63"/>
    <w:rsid w:val="00B677E8"/>
    <w:rsid w:val="00B71142"/>
    <w:rsid w:val="00B747E1"/>
    <w:rsid w:val="00B80390"/>
    <w:rsid w:val="00B81859"/>
    <w:rsid w:val="00B84F25"/>
    <w:rsid w:val="00B86AA5"/>
    <w:rsid w:val="00B87274"/>
    <w:rsid w:val="00B90F57"/>
    <w:rsid w:val="00B923AC"/>
    <w:rsid w:val="00BA0263"/>
    <w:rsid w:val="00BA5D6D"/>
    <w:rsid w:val="00BB3744"/>
    <w:rsid w:val="00BB459A"/>
    <w:rsid w:val="00BB792B"/>
    <w:rsid w:val="00BB7F89"/>
    <w:rsid w:val="00BB7FB9"/>
    <w:rsid w:val="00BC21F8"/>
    <w:rsid w:val="00BE2188"/>
    <w:rsid w:val="00BE4295"/>
    <w:rsid w:val="00BE77CC"/>
    <w:rsid w:val="00BF128C"/>
    <w:rsid w:val="00BF1369"/>
    <w:rsid w:val="00BF2373"/>
    <w:rsid w:val="00BF32A6"/>
    <w:rsid w:val="00BF45D1"/>
    <w:rsid w:val="00BF5E7C"/>
    <w:rsid w:val="00C00128"/>
    <w:rsid w:val="00C02DFA"/>
    <w:rsid w:val="00C03113"/>
    <w:rsid w:val="00C03487"/>
    <w:rsid w:val="00C0354E"/>
    <w:rsid w:val="00C239AE"/>
    <w:rsid w:val="00C2477D"/>
    <w:rsid w:val="00C35492"/>
    <w:rsid w:val="00C424E6"/>
    <w:rsid w:val="00C479D0"/>
    <w:rsid w:val="00C5070B"/>
    <w:rsid w:val="00C52F5C"/>
    <w:rsid w:val="00C5445F"/>
    <w:rsid w:val="00C60374"/>
    <w:rsid w:val="00C61C30"/>
    <w:rsid w:val="00C628CF"/>
    <w:rsid w:val="00C64350"/>
    <w:rsid w:val="00C6515A"/>
    <w:rsid w:val="00C663E7"/>
    <w:rsid w:val="00C71303"/>
    <w:rsid w:val="00C74719"/>
    <w:rsid w:val="00C74905"/>
    <w:rsid w:val="00C852E3"/>
    <w:rsid w:val="00C9439F"/>
    <w:rsid w:val="00C97309"/>
    <w:rsid w:val="00CA4F9A"/>
    <w:rsid w:val="00CA7FB6"/>
    <w:rsid w:val="00CB044B"/>
    <w:rsid w:val="00CB05D3"/>
    <w:rsid w:val="00CB0FCF"/>
    <w:rsid w:val="00CB4710"/>
    <w:rsid w:val="00CC1ED2"/>
    <w:rsid w:val="00CC2CF4"/>
    <w:rsid w:val="00CC7AFF"/>
    <w:rsid w:val="00CD092B"/>
    <w:rsid w:val="00CD0B66"/>
    <w:rsid w:val="00CD13C5"/>
    <w:rsid w:val="00CD64F4"/>
    <w:rsid w:val="00CE070E"/>
    <w:rsid w:val="00CE0DA1"/>
    <w:rsid w:val="00CE3E98"/>
    <w:rsid w:val="00CE464D"/>
    <w:rsid w:val="00CE768F"/>
    <w:rsid w:val="00CF1792"/>
    <w:rsid w:val="00CF2144"/>
    <w:rsid w:val="00CF251A"/>
    <w:rsid w:val="00CF2559"/>
    <w:rsid w:val="00D0092D"/>
    <w:rsid w:val="00D1121D"/>
    <w:rsid w:val="00D12258"/>
    <w:rsid w:val="00D23A9A"/>
    <w:rsid w:val="00D30198"/>
    <w:rsid w:val="00D3163E"/>
    <w:rsid w:val="00D407F5"/>
    <w:rsid w:val="00D41305"/>
    <w:rsid w:val="00D47608"/>
    <w:rsid w:val="00D478FD"/>
    <w:rsid w:val="00D565E1"/>
    <w:rsid w:val="00D570E6"/>
    <w:rsid w:val="00D64123"/>
    <w:rsid w:val="00D642D3"/>
    <w:rsid w:val="00D64C55"/>
    <w:rsid w:val="00D66ABC"/>
    <w:rsid w:val="00D75CC5"/>
    <w:rsid w:val="00D76B53"/>
    <w:rsid w:val="00D8311D"/>
    <w:rsid w:val="00D83F57"/>
    <w:rsid w:val="00D84552"/>
    <w:rsid w:val="00D86B79"/>
    <w:rsid w:val="00D8724F"/>
    <w:rsid w:val="00D90FD1"/>
    <w:rsid w:val="00D91241"/>
    <w:rsid w:val="00D91434"/>
    <w:rsid w:val="00D928D8"/>
    <w:rsid w:val="00DA4E07"/>
    <w:rsid w:val="00DB1216"/>
    <w:rsid w:val="00DB288E"/>
    <w:rsid w:val="00DB3A31"/>
    <w:rsid w:val="00DB7468"/>
    <w:rsid w:val="00DC0D33"/>
    <w:rsid w:val="00DC1B74"/>
    <w:rsid w:val="00DC3E0E"/>
    <w:rsid w:val="00DC3FA5"/>
    <w:rsid w:val="00DC4C6E"/>
    <w:rsid w:val="00DC60E6"/>
    <w:rsid w:val="00DC70C4"/>
    <w:rsid w:val="00DE609C"/>
    <w:rsid w:val="00DE6312"/>
    <w:rsid w:val="00DE7072"/>
    <w:rsid w:val="00DF0E57"/>
    <w:rsid w:val="00DF181A"/>
    <w:rsid w:val="00DF2D48"/>
    <w:rsid w:val="00DF3BE0"/>
    <w:rsid w:val="00DF6F05"/>
    <w:rsid w:val="00DF7E3E"/>
    <w:rsid w:val="00E01ED3"/>
    <w:rsid w:val="00E02107"/>
    <w:rsid w:val="00E04C14"/>
    <w:rsid w:val="00E052C8"/>
    <w:rsid w:val="00E07D21"/>
    <w:rsid w:val="00E11CE2"/>
    <w:rsid w:val="00E13200"/>
    <w:rsid w:val="00E14608"/>
    <w:rsid w:val="00E152E8"/>
    <w:rsid w:val="00E17B69"/>
    <w:rsid w:val="00E216C5"/>
    <w:rsid w:val="00E24E22"/>
    <w:rsid w:val="00E25218"/>
    <w:rsid w:val="00E334F0"/>
    <w:rsid w:val="00E3721E"/>
    <w:rsid w:val="00E42823"/>
    <w:rsid w:val="00E46318"/>
    <w:rsid w:val="00E52F97"/>
    <w:rsid w:val="00E5612E"/>
    <w:rsid w:val="00E66992"/>
    <w:rsid w:val="00E6796D"/>
    <w:rsid w:val="00E67C60"/>
    <w:rsid w:val="00E801B0"/>
    <w:rsid w:val="00E81C13"/>
    <w:rsid w:val="00E82D01"/>
    <w:rsid w:val="00E873C9"/>
    <w:rsid w:val="00E9105C"/>
    <w:rsid w:val="00EA1DFC"/>
    <w:rsid w:val="00EA3268"/>
    <w:rsid w:val="00EA3573"/>
    <w:rsid w:val="00EA4468"/>
    <w:rsid w:val="00EA6A30"/>
    <w:rsid w:val="00EA7735"/>
    <w:rsid w:val="00EB50D7"/>
    <w:rsid w:val="00EB7EF9"/>
    <w:rsid w:val="00EB7F6B"/>
    <w:rsid w:val="00EC3E81"/>
    <w:rsid w:val="00ED1237"/>
    <w:rsid w:val="00ED2FE3"/>
    <w:rsid w:val="00ED3FF9"/>
    <w:rsid w:val="00ED753B"/>
    <w:rsid w:val="00EF5CF5"/>
    <w:rsid w:val="00F019B4"/>
    <w:rsid w:val="00F022C4"/>
    <w:rsid w:val="00F03897"/>
    <w:rsid w:val="00F0519F"/>
    <w:rsid w:val="00F0706D"/>
    <w:rsid w:val="00F12B91"/>
    <w:rsid w:val="00F13D42"/>
    <w:rsid w:val="00F20A3F"/>
    <w:rsid w:val="00F33A02"/>
    <w:rsid w:val="00F35BAA"/>
    <w:rsid w:val="00F3637C"/>
    <w:rsid w:val="00F4110C"/>
    <w:rsid w:val="00F45A04"/>
    <w:rsid w:val="00F53B07"/>
    <w:rsid w:val="00F5427D"/>
    <w:rsid w:val="00F552B7"/>
    <w:rsid w:val="00F67B04"/>
    <w:rsid w:val="00F67FAA"/>
    <w:rsid w:val="00F71E10"/>
    <w:rsid w:val="00F71E16"/>
    <w:rsid w:val="00F724ED"/>
    <w:rsid w:val="00F73407"/>
    <w:rsid w:val="00F7441A"/>
    <w:rsid w:val="00F76152"/>
    <w:rsid w:val="00F80ACB"/>
    <w:rsid w:val="00F817FC"/>
    <w:rsid w:val="00F83457"/>
    <w:rsid w:val="00F83C0D"/>
    <w:rsid w:val="00F83EFE"/>
    <w:rsid w:val="00F864E2"/>
    <w:rsid w:val="00F86DCD"/>
    <w:rsid w:val="00F9626F"/>
    <w:rsid w:val="00FA1686"/>
    <w:rsid w:val="00FA194B"/>
    <w:rsid w:val="00FA231F"/>
    <w:rsid w:val="00FA47E3"/>
    <w:rsid w:val="00FA7984"/>
    <w:rsid w:val="00FA7C48"/>
    <w:rsid w:val="00FB176A"/>
    <w:rsid w:val="00FB385B"/>
    <w:rsid w:val="00FC0C0B"/>
    <w:rsid w:val="00FC2D2D"/>
    <w:rsid w:val="00FC4320"/>
    <w:rsid w:val="00FC7475"/>
    <w:rsid w:val="00FD2A3E"/>
    <w:rsid w:val="00FD50C6"/>
    <w:rsid w:val="00FD70AD"/>
    <w:rsid w:val="00FD7D46"/>
    <w:rsid w:val="00FE594A"/>
    <w:rsid w:val="00FF1C42"/>
    <w:rsid w:val="00FF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link w:val="Titlu8Caracter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1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  <w:style w:type="paragraph" w:styleId="Revizuire">
    <w:name w:val="Revision"/>
    <w:hidden/>
    <w:uiPriority w:val="99"/>
    <w:semiHidden/>
    <w:rsid w:val="00553185"/>
    <w:pPr>
      <w:ind w:firstLine="0"/>
      <w:jc w:val="left"/>
    </w:pPr>
    <w:rPr>
      <w:lang w:val="en-US" w:eastAsia="en-US"/>
    </w:rPr>
  </w:style>
  <w:style w:type="paragraph" w:styleId="Frspaiere">
    <w:name w:val="No Spacing"/>
    <w:uiPriority w:val="1"/>
    <w:qFormat/>
    <w:rsid w:val="004366D4"/>
    <w:pPr>
      <w:ind w:firstLine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styleId="Corptext">
    <w:name w:val="Body Text"/>
    <w:basedOn w:val="Normal"/>
    <w:link w:val="CorptextCaracter"/>
    <w:rsid w:val="00A77FE5"/>
    <w:pPr>
      <w:spacing w:after="120"/>
      <w:ind w:firstLine="0"/>
      <w:jc w:val="left"/>
    </w:pPr>
    <w:rPr>
      <w:lang w:val="ru-RU" w:eastAsia="ru-RU"/>
    </w:rPr>
  </w:style>
  <w:style w:type="character" w:customStyle="1" w:styleId="CorptextCaracter">
    <w:name w:val="Corp text Caracter"/>
    <w:basedOn w:val="Fontdeparagrafimplicit"/>
    <w:link w:val="Corptext"/>
    <w:rsid w:val="00A77FE5"/>
  </w:style>
  <w:style w:type="character" w:customStyle="1" w:styleId="Titlu8Caracter">
    <w:name w:val="Titlu 8 Caracter"/>
    <w:basedOn w:val="Fontdeparagrafimplicit"/>
    <w:link w:val="Titlu8"/>
    <w:rsid w:val="002E53E7"/>
    <w:rPr>
      <w:rFonts w:ascii="$Caslon" w:hAnsi="$Caslon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5D9B1-BCA3-41B8-B7A8-3321DFBF7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4</Pages>
  <Words>1231</Words>
  <Characters>7146</Characters>
  <Application>Microsoft Office Word</Application>
  <DocSecurity>0</DocSecurity>
  <Lines>59</Lines>
  <Paragraphs>16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Petru Jalba</cp:lastModifiedBy>
  <cp:revision>36</cp:revision>
  <cp:lastPrinted>2024-11-15T12:06:00Z</cp:lastPrinted>
  <dcterms:created xsi:type="dcterms:W3CDTF">2024-09-20T06:11:00Z</dcterms:created>
  <dcterms:modified xsi:type="dcterms:W3CDTF">2024-11-25T15:07:00Z</dcterms:modified>
</cp:coreProperties>
</file>