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7F4E8" w14:textId="19081499" w:rsidR="006147B6" w:rsidRPr="00ED4DC5" w:rsidRDefault="006147B6" w:rsidP="006147B6">
      <w:pPr>
        <w:ind w:firstLine="0"/>
        <w:jc w:val="center"/>
        <w:rPr>
          <w:b/>
          <w:color w:val="000000" w:themeColor="text1"/>
          <w:sz w:val="28"/>
          <w:szCs w:val="28"/>
          <w:lang w:val="ro-MD" w:eastAsia="ro-RO"/>
        </w:rPr>
      </w:pPr>
      <w:r w:rsidRPr="00ED4DC5">
        <w:rPr>
          <w:b/>
          <w:color w:val="000000" w:themeColor="text1"/>
          <w:sz w:val="28"/>
          <w:szCs w:val="28"/>
          <w:lang w:val="ro-MD" w:eastAsia="ro-RO"/>
        </w:rPr>
        <w:t>Cu privire la modi</w:t>
      </w:r>
      <w:r w:rsidR="00F80B07" w:rsidRPr="00ED4DC5">
        <w:rPr>
          <w:b/>
          <w:color w:val="000000" w:themeColor="text1"/>
          <w:sz w:val="28"/>
          <w:szCs w:val="28"/>
          <w:lang w:val="ro-MD" w:eastAsia="ro-RO"/>
        </w:rPr>
        <w:t xml:space="preserve">ficarea </w:t>
      </w:r>
      <w:r w:rsidR="000C7836" w:rsidRPr="00ED4DC5">
        <w:rPr>
          <w:b/>
          <w:color w:val="000000" w:themeColor="text1"/>
          <w:sz w:val="28"/>
          <w:szCs w:val="28"/>
          <w:lang w:val="ro-MD" w:eastAsia="ro-RO"/>
        </w:rPr>
        <w:t xml:space="preserve">denumirei unor instituții </w:t>
      </w:r>
      <w:r w:rsidR="0035759D" w:rsidRPr="00ED4DC5">
        <w:rPr>
          <w:b/>
          <w:color w:val="000000" w:themeColor="text1"/>
          <w:sz w:val="28"/>
          <w:szCs w:val="28"/>
          <w:lang w:val="ro-MD" w:eastAsia="ro-RO"/>
        </w:rPr>
        <w:t>publice cu profil sportiv</w:t>
      </w:r>
      <w:r w:rsidR="00CB6DB5" w:rsidRPr="00ED4DC5">
        <w:rPr>
          <w:b/>
          <w:color w:val="000000" w:themeColor="text1"/>
          <w:sz w:val="28"/>
          <w:szCs w:val="28"/>
          <w:lang w:val="ro-MD" w:eastAsia="ro-RO"/>
        </w:rPr>
        <w:t xml:space="preserve"> și modificarea unor h</w:t>
      </w:r>
      <w:r w:rsidR="000C7836" w:rsidRPr="00ED4DC5">
        <w:rPr>
          <w:b/>
          <w:color w:val="000000" w:themeColor="text1"/>
          <w:sz w:val="28"/>
          <w:szCs w:val="28"/>
          <w:lang w:val="ro-MD" w:eastAsia="ro-RO"/>
        </w:rPr>
        <w:t>otărâri ale</w:t>
      </w:r>
      <w:r w:rsidR="00F80B07" w:rsidRPr="00ED4DC5">
        <w:rPr>
          <w:b/>
          <w:color w:val="000000" w:themeColor="text1"/>
          <w:sz w:val="28"/>
          <w:szCs w:val="28"/>
          <w:lang w:val="ro-MD" w:eastAsia="ro-RO"/>
        </w:rPr>
        <w:t xml:space="preserve"> Guvern</w:t>
      </w:r>
      <w:r w:rsidR="000C7836" w:rsidRPr="00ED4DC5">
        <w:rPr>
          <w:b/>
          <w:color w:val="000000" w:themeColor="text1"/>
          <w:sz w:val="28"/>
          <w:szCs w:val="28"/>
          <w:lang w:val="ro-MD" w:eastAsia="ro-RO"/>
        </w:rPr>
        <w:t>ului</w:t>
      </w:r>
    </w:p>
    <w:p w14:paraId="57BD781E" w14:textId="77777777" w:rsidR="006147B6" w:rsidRPr="00ED4DC5" w:rsidRDefault="006147B6" w:rsidP="006147B6">
      <w:pPr>
        <w:ind w:firstLine="567"/>
        <w:rPr>
          <w:color w:val="000000" w:themeColor="text1"/>
          <w:sz w:val="28"/>
          <w:szCs w:val="28"/>
          <w:lang w:val="ro-MD" w:eastAsia="ro-RO"/>
        </w:rPr>
      </w:pPr>
    </w:p>
    <w:p w14:paraId="53FAB0A3" w14:textId="4E989181" w:rsidR="006147B6" w:rsidRPr="00ED4DC5" w:rsidRDefault="00895C77" w:rsidP="005D624B">
      <w:pPr>
        <w:ind w:firstLine="567"/>
        <w:rPr>
          <w:color w:val="000000" w:themeColor="text1"/>
          <w:sz w:val="28"/>
          <w:szCs w:val="28"/>
          <w:lang w:val="ro-MD" w:eastAsia="ro-RO"/>
        </w:rPr>
      </w:pPr>
      <w:r w:rsidRPr="00ED4DC5">
        <w:rPr>
          <w:color w:val="000000" w:themeColor="text1"/>
          <w:sz w:val="28"/>
          <w:szCs w:val="28"/>
          <w:lang w:val="ro-MD" w:eastAsia="ro-RO"/>
        </w:rPr>
        <w:t xml:space="preserve">În temeiul </w:t>
      </w:r>
      <w:r w:rsidRPr="00ED4DC5">
        <w:rPr>
          <w:color w:val="000000" w:themeColor="text1"/>
          <w:sz w:val="28"/>
          <w:szCs w:val="28"/>
          <w:shd w:val="clear" w:color="auto" w:fill="FFFFFF"/>
          <w:lang w:val="ro-MD"/>
        </w:rPr>
        <w:t>art.20 din Legea nr.</w:t>
      </w:r>
      <w:r w:rsidR="006147B6" w:rsidRPr="00ED4DC5">
        <w:rPr>
          <w:color w:val="000000" w:themeColor="text1"/>
          <w:sz w:val="28"/>
          <w:szCs w:val="28"/>
          <w:shd w:val="clear" w:color="auto" w:fill="FFFFFF"/>
          <w:lang w:val="ro-MD"/>
        </w:rPr>
        <w:t>330/1999 cu privire la cultura fizică şi sport (Monitorul Oficial al Republicii Moldova, 1999, nr. 83-86, art. 399)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>, cu mo</w:t>
      </w:r>
      <w:r w:rsidR="00B30C1F" w:rsidRPr="00ED4DC5">
        <w:rPr>
          <w:color w:val="000000" w:themeColor="text1"/>
          <w:sz w:val="28"/>
          <w:szCs w:val="28"/>
          <w:lang w:val="ro-MD" w:eastAsia="ro-RO"/>
        </w:rPr>
        <w:t>dificările ulterioare, Guvernul</w:t>
      </w:r>
    </w:p>
    <w:p w14:paraId="4E12D781" w14:textId="77777777" w:rsidR="005D624B" w:rsidRPr="00ED4DC5" w:rsidRDefault="005D624B" w:rsidP="005D624B">
      <w:pPr>
        <w:ind w:firstLine="567"/>
        <w:rPr>
          <w:color w:val="000000" w:themeColor="text1"/>
          <w:sz w:val="28"/>
          <w:szCs w:val="28"/>
          <w:lang w:val="ro-MD" w:eastAsia="ro-RO"/>
        </w:rPr>
      </w:pPr>
    </w:p>
    <w:p w14:paraId="55DC0F41" w14:textId="5EBBC753" w:rsidR="006147B6" w:rsidRPr="00ED4DC5" w:rsidRDefault="006147B6" w:rsidP="005D624B">
      <w:pPr>
        <w:ind w:firstLine="0"/>
        <w:jc w:val="center"/>
        <w:rPr>
          <w:b/>
          <w:bCs/>
          <w:color w:val="000000" w:themeColor="text1"/>
          <w:sz w:val="28"/>
          <w:szCs w:val="28"/>
          <w:lang w:val="ro-MD" w:eastAsia="ro-RO"/>
        </w:rPr>
      </w:pPr>
      <w:r w:rsidRPr="00ED4DC5">
        <w:rPr>
          <w:b/>
          <w:bCs/>
          <w:color w:val="000000" w:themeColor="text1"/>
          <w:sz w:val="28"/>
          <w:szCs w:val="28"/>
          <w:lang w:val="ro-MD" w:eastAsia="ro-RO"/>
        </w:rPr>
        <w:t>HOTĂRĂŞTE:</w:t>
      </w:r>
    </w:p>
    <w:p w14:paraId="764215D7" w14:textId="77777777" w:rsidR="006147B6" w:rsidRPr="00ED4DC5" w:rsidRDefault="006147B6" w:rsidP="006147B6">
      <w:pPr>
        <w:ind w:firstLine="567"/>
        <w:rPr>
          <w:color w:val="000000" w:themeColor="text1"/>
          <w:sz w:val="28"/>
          <w:szCs w:val="28"/>
          <w:lang w:val="ro-MD" w:eastAsia="ro-RO"/>
        </w:rPr>
      </w:pPr>
      <w:r w:rsidRPr="00ED4DC5">
        <w:rPr>
          <w:b/>
          <w:bCs/>
          <w:color w:val="000000" w:themeColor="text1"/>
          <w:sz w:val="28"/>
          <w:szCs w:val="28"/>
          <w:lang w:val="ro-MD" w:eastAsia="ro-RO"/>
        </w:rPr>
        <w:t>1.</w:t>
      </w:r>
      <w:r w:rsidRPr="00ED4DC5">
        <w:rPr>
          <w:color w:val="000000" w:themeColor="text1"/>
          <w:sz w:val="28"/>
          <w:szCs w:val="28"/>
          <w:lang w:val="ro-MD" w:eastAsia="ro-RO"/>
        </w:rPr>
        <w:t xml:space="preserve"> Se modifică denumirea unor școli sportive, după cum urmează:</w:t>
      </w:r>
    </w:p>
    <w:p w14:paraId="604CC227" w14:textId="31D9452D" w:rsidR="006147B6" w:rsidRPr="00ED4DC5" w:rsidRDefault="005D624B" w:rsidP="006147B6">
      <w:pPr>
        <w:ind w:firstLine="567"/>
        <w:rPr>
          <w:color w:val="000000" w:themeColor="text1"/>
          <w:sz w:val="28"/>
          <w:szCs w:val="28"/>
          <w:lang w:val="ro-MD" w:eastAsia="ro-RO"/>
        </w:rPr>
      </w:pPr>
      <w:r w:rsidRPr="00ED4DC5">
        <w:rPr>
          <w:color w:val="000000" w:themeColor="text1"/>
          <w:sz w:val="28"/>
          <w:szCs w:val="28"/>
          <w:lang w:val="ro-MD" w:eastAsia="ro-RO"/>
        </w:rPr>
        <w:t>1.1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 xml:space="preserve"> Instituția publică </w:t>
      </w:r>
      <w:r w:rsidR="006147B6" w:rsidRPr="00ED4DC5">
        <w:rPr>
          <w:color w:val="000000" w:themeColor="text1"/>
          <w:sz w:val="28"/>
          <w:szCs w:val="28"/>
          <w:shd w:val="clear" w:color="auto" w:fill="FFFFFF"/>
          <w:lang w:val="ro-MD"/>
        </w:rPr>
        <w:t>Şcoala Sportivă Specializată de Acrobatică şi Rugby din Chişinău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 xml:space="preserve"> își modifică denumirea în Instituția publică</w:t>
      </w:r>
      <w:r w:rsidR="008306F4" w:rsidRPr="00ED4DC5">
        <w:rPr>
          <w:color w:val="000000" w:themeColor="text1"/>
          <w:sz w:val="28"/>
          <w:szCs w:val="28"/>
          <w:lang w:val="ro-MD" w:eastAsia="ro-RO"/>
        </w:rPr>
        <w:t xml:space="preserve"> Școala sportivă specializată</w:t>
      </w:r>
      <w:r w:rsidR="006B1445" w:rsidRPr="00ED4DC5">
        <w:rPr>
          <w:color w:val="000000" w:themeColor="text1"/>
          <w:sz w:val="28"/>
          <w:szCs w:val="28"/>
          <w:lang w:val="ro-MD" w:eastAsia="ro-RO"/>
        </w:rPr>
        <w:t xml:space="preserve"> </w:t>
      </w:r>
      <w:r w:rsidR="008306F4" w:rsidRPr="00ED4DC5">
        <w:rPr>
          <w:color w:val="000000" w:themeColor="text1"/>
          <w:sz w:val="28"/>
          <w:szCs w:val="28"/>
          <w:lang w:val="ro-MD" w:eastAsia="ro-RO"/>
        </w:rPr>
        <w:t xml:space="preserve">a </w:t>
      </w:r>
      <w:r w:rsidR="006B1445" w:rsidRPr="00ED4DC5">
        <w:rPr>
          <w:color w:val="000000" w:themeColor="text1"/>
          <w:sz w:val="28"/>
          <w:szCs w:val="28"/>
          <w:lang w:val="ro-MD" w:eastAsia="ro-RO"/>
        </w:rPr>
        <w:t>probelor de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 xml:space="preserve"> gimnastică din Chișinău.</w:t>
      </w:r>
    </w:p>
    <w:p w14:paraId="7BC1457B" w14:textId="42081F48" w:rsidR="006147B6" w:rsidRPr="00ED4DC5" w:rsidRDefault="005D624B" w:rsidP="006147B6">
      <w:pPr>
        <w:ind w:firstLine="567"/>
        <w:rPr>
          <w:color w:val="000000" w:themeColor="text1"/>
          <w:sz w:val="28"/>
          <w:szCs w:val="28"/>
          <w:lang w:val="ro-MD" w:eastAsia="ro-RO"/>
        </w:rPr>
      </w:pPr>
      <w:r w:rsidRPr="00ED4DC5">
        <w:rPr>
          <w:color w:val="000000" w:themeColor="text1"/>
          <w:sz w:val="28"/>
          <w:szCs w:val="28"/>
          <w:lang w:val="ro-MD" w:eastAsia="ro-RO"/>
        </w:rPr>
        <w:t>1.2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 xml:space="preserve"> Instituția publică </w:t>
      </w:r>
      <w:r w:rsidR="006147B6" w:rsidRPr="00ED4DC5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Şcoala Sportivă Specializată de Box, Luptă Liberă şi Kickboxing din Chişinău 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>își modifică denumirea în Instituția publică Școala spo</w:t>
      </w:r>
      <w:r w:rsidR="006F45ED" w:rsidRPr="00ED4DC5">
        <w:rPr>
          <w:color w:val="000000" w:themeColor="text1"/>
          <w:sz w:val="28"/>
          <w:szCs w:val="28"/>
          <w:lang w:val="ro-MD" w:eastAsia="ro-RO"/>
        </w:rPr>
        <w:t>rtivă specializată a probelor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 xml:space="preserve"> de contact din Chișinău.</w:t>
      </w:r>
    </w:p>
    <w:p w14:paraId="40936E6E" w14:textId="51FCEC2B" w:rsidR="006147B6" w:rsidRPr="00ED4DC5" w:rsidRDefault="005D624B" w:rsidP="006147B6">
      <w:pPr>
        <w:ind w:firstLine="567"/>
        <w:rPr>
          <w:color w:val="000000" w:themeColor="text1"/>
          <w:sz w:val="28"/>
          <w:szCs w:val="28"/>
          <w:lang w:val="ro-MD" w:eastAsia="ro-RO"/>
        </w:rPr>
      </w:pPr>
      <w:r w:rsidRPr="00ED4DC5">
        <w:rPr>
          <w:color w:val="000000" w:themeColor="text1"/>
          <w:sz w:val="28"/>
          <w:szCs w:val="28"/>
          <w:lang w:val="ro-MD" w:eastAsia="ro-RO"/>
        </w:rPr>
        <w:t>1.3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 xml:space="preserve"> Instituția publică </w:t>
      </w:r>
      <w:r w:rsidR="006147B6" w:rsidRPr="00ED4DC5">
        <w:rPr>
          <w:color w:val="000000" w:themeColor="text1"/>
          <w:sz w:val="28"/>
          <w:szCs w:val="28"/>
          <w:shd w:val="clear" w:color="auto" w:fill="FFFFFF"/>
          <w:lang w:val="ro-MD"/>
        </w:rPr>
        <w:t>Şcoala Sportivă Specializată de Lupte ,,Andrei Doga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 xml:space="preserve">” din Chișinău își modifică denumirea în Instituția publică </w:t>
      </w:r>
      <w:r w:rsidR="006147B6" w:rsidRPr="00ED4DC5">
        <w:rPr>
          <w:color w:val="000000" w:themeColor="text1"/>
          <w:sz w:val="28"/>
          <w:szCs w:val="28"/>
          <w:shd w:val="clear" w:color="auto" w:fill="FFFFFF"/>
          <w:lang w:val="ro-MD"/>
        </w:rPr>
        <w:t>Şcoala Sportivă Specializată de Rugby din Chişinău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>.</w:t>
      </w:r>
    </w:p>
    <w:p w14:paraId="7300376B" w14:textId="017EE316" w:rsidR="006147B6" w:rsidRPr="00ED4DC5" w:rsidRDefault="005D624B" w:rsidP="006147B6">
      <w:pPr>
        <w:ind w:firstLine="567"/>
        <w:rPr>
          <w:sz w:val="28"/>
          <w:szCs w:val="28"/>
          <w:lang w:val="ro-MD" w:eastAsia="ro-RO"/>
        </w:rPr>
      </w:pPr>
      <w:r w:rsidRPr="00ED4DC5">
        <w:rPr>
          <w:color w:val="000000" w:themeColor="text1"/>
          <w:sz w:val="28"/>
          <w:szCs w:val="28"/>
          <w:lang w:val="ro-MD" w:eastAsia="ro-RO"/>
        </w:rPr>
        <w:t>1.4</w:t>
      </w:r>
      <w:r w:rsidR="006147B6" w:rsidRPr="00ED4DC5">
        <w:rPr>
          <w:color w:val="000000" w:themeColor="text1"/>
          <w:sz w:val="28"/>
          <w:szCs w:val="28"/>
          <w:lang w:val="ro-MD" w:eastAsia="ro-RO"/>
        </w:rPr>
        <w:t xml:space="preserve"> Instituția publică Clubul de șah și joc de dame din Chișinău își modifică </w:t>
      </w:r>
      <w:r w:rsidR="006147B6" w:rsidRPr="00ED4DC5">
        <w:rPr>
          <w:sz w:val="28"/>
          <w:szCs w:val="28"/>
          <w:lang w:val="ro-MD" w:eastAsia="ro-RO"/>
        </w:rPr>
        <w:t>denumirea în Instituția publică Școala sportivă specializată de șah și joc de dame din Chișinău.</w:t>
      </w:r>
    </w:p>
    <w:p w14:paraId="6A5AEC52" w14:textId="77777777" w:rsidR="006147B6" w:rsidRPr="00ED4DC5" w:rsidRDefault="006147B6" w:rsidP="006147B6">
      <w:pPr>
        <w:ind w:firstLine="567"/>
        <w:rPr>
          <w:sz w:val="28"/>
          <w:szCs w:val="28"/>
          <w:lang w:val="ro-MD" w:eastAsia="ro-RO"/>
        </w:rPr>
      </w:pPr>
      <w:r w:rsidRPr="00ED4DC5">
        <w:rPr>
          <w:b/>
          <w:sz w:val="28"/>
          <w:szCs w:val="28"/>
          <w:lang w:val="ro-MD" w:eastAsia="ro-RO"/>
        </w:rPr>
        <w:t>2.</w:t>
      </w:r>
      <w:r w:rsidRPr="00ED4DC5">
        <w:rPr>
          <w:sz w:val="28"/>
          <w:szCs w:val="28"/>
          <w:lang w:val="ro-MD" w:eastAsia="ro-RO"/>
        </w:rPr>
        <w:t xml:space="preserve"> Ministerul Educației și Cercetării: </w:t>
      </w:r>
    </w:p>
    <w:p w14:paraId="01E8FA6F" w14:textId="04862368" w:rsidR="0035759D" w:rsidRPr="00ED4DC5" w:rsidRDefault="005D624B" w:rsidP="006147B6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2.1</w:t>
      </w:r>
      <w:r w:rsidR="006147B6" w:rsidRPr="00ED4DC5">
        <w:rPr>
          <w:sz w:val="28"/>
          <w:szCs w:val="28"/>
          <w:lang w:val="ro-MD" w:eastAsia="ro-RO"/>
        </w:rPr>
        <w:t xml:space="preserve"> </w:t>
      </w:r>
      <w:r w:rsidR="004A543A" w:rsidRPr="00ED4DC5">
        <w:rPr>
          <w:sz w:val="28"/>
          <w:szCs w:val="28"/>
          <w:lang w:val="ro-MD" w:eastAsia="ro-RO"/>
        </w:rPr>
        <w:t>în termen de 30 zile de la data intrării în vigoare a prezentei hotărâri, va revizui procesul educațional în cadr</w:t>
      </w:r>
      <w:r w:rsidRPr="00ED4DC5">
        <w:rPr>
          <w:sz w:val="28"/>
          <w:szCs w:val="28"/>
          <w:lang w:val="ro-MD" w:eastAsia="ro-RO"/>
        </w:rPr>
        <w:t>ul școlilor prevăzute la pct.</w:t>
      </w:r>
      <w:r w:rsidR="004A543A" w:rsidRPr="00ED4DC5">
        <w:rPr>
          <w:sz w:val="28"/>
          <w:szCs w:val="28"/>
          <w:lang w:val="ro-MD" w:eastAsia="ro-RO"/>
        </w:rPr>
        <w:t>1;</w:t>
      </w:r>
    </w:p>
    <w:p w14:paraId="654E6731" w14:textId="44D7BCAB" w:rsidR="00DF2F7B" w:rsidRPr="00ED4DC5" w:rsidRDefault="005D624B" w:rsidP="006147B6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2.2</w:t>
      </w:r>
      <w:r w:rsidR="006147B6" w:rsidRPr="00ED4DC5">
        <w:rPr>
          <w:sz w:val="28"/>
          <w:szCs w:val="28"/>
          <w:lang w:val="ro-MD" w:eastAsia="ro-RO"/>
        </w:rPr>
        <w:t xml:space="preserve"> va aproba</w:t>
      </w:r>
      <w:r w:rsidR="00DF2F7B" w:rsidRPr="00ED4DC5">
        <w:rPr>
          <w:sz w:val="28"/>
          <w:szCs w:val="28"/>
          <w:lang w:val="ro-MD" w:eastAsia="ro-RO"/>
        </w:rPr>
        <w:t xml:space="preserve"> pentru școlile sportive indicate în pct.1:</w:t>
      </w:r>
    </w:p>
    <w:p w14:paraId="0BD9AB7B" w14:textId="4A370FA9" w:rsidR="00285D8B" w:rsidRPr="00ED4DC5" w:rsidRDefault="005D624B" w:rsidP="00CB1F8B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2.2.1</w:t>
      </w:r>
      <w:r w:rsidR="004A543A" w:rsidRPr="00ED4DC5">
        <w:rPr>
          <w:sz w:val="28"/>
          <w:szCs w:val="28"/>
          <w:lang w:val="ro-MD" w:eastAsia="ro-RO"/>
        </w:rPr>
        <w:t xml:space="preserve"> </w:t>
      </w:r>
      <w:r w:rsidR="00285D8B" w:rsidRPr="00ED4DC5">
        <w:rPr>
          <w:sz w:val="28"/>
          <w:szCs w:val="28"/>
          <w:lang w:val="ro-MD" w:eastAsia="ro-RO"/>
        </w:rPr>
        <w:t xml:space="preserve">în termen de </w:t>
      </w:r>
      <w:r w:rsidR="004E6087" w:rsidRPr="00ED4DC5">
        <w:rPr>
          <w:sz w:val="28"/>
          <w:szCs w:val="28"/>
          <w:lang w:val="ro-MD" w:eastAsia="ro-RO"/>
        </w:rPr>
        <w:t>1</w:t>
      </w:r>
      <w:r w:rsidR="00285D8B" w:rsidRPr="00ED4DC5">
        <w:rPr>
          <w:sz w:val="28"/>
          <w:szCs w:val="28"/>
          <w:lang w:val="ro-MD" w:eastAsia="ro-RO"/>
        </w:rPr>
        <w:t>5 zile</w:t>
      </w:r>
      <w:r w:rsidR="005D36E3" w:rsidRPr="00ED4DC5">
        <w:rPr>
          <w:sz w:val="28"/>
          <w:szCs w:val="28"/>
          <w:lang w:val="ro-MD" w:eastAsia="ro-RO"/>
        </w:rPr>
        <w:t xml:space="preserve"> </w:t>
      </w:r>
      <w:r w:rsidR="005D36E3" w:rsidRPr="00ED4DC5">
        <w:rPr>
          <w:sz w:val="28"/>
          <w:szCs w:val="28"/>
          <w:lang w:val="ro-MD"/>
        </w:rPr>
        <w:t>de la data intrării în vigoare a prezentei hotărâri</w:t>
      </w:r>
      <w:r w:rsidR="004A543A" w:rsidRPr="00ED4DC5">
        <w:rPr>
          <w:sz w:val="28"/>
          <w:szCs w:val="28"/>
          <w:lang w:val="ro-MD"/>
        </w:rPr>
        <w:t xml:space="preserve"> ramurile de sport și probele de sport</w:t>
      </w:r>
      <w:r w:rsidR="00285D8B" w:rsidRPr="00ED4DC5">
        <w:rPr>
          <w:sz w:val="28"/>
          <w:szCs w:val="28"/>
          <w:lang w:val="ro-MD" w:eastAsia="ro-RO"/>
        </w:rPr>
        <w:t>;</w:t>
      </w:r>
    </w:p>
    <w:p w14:paraId="389437A5" w14:textId="7F4AA297" w:rsidR="00DF2F7B" w:rsidRPr="00ED4DC5" w:rsidRDefault="005D624B" w:rsidP="00565915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2.2.2</w:t>
      </w:r>
      <w:r w:rsidR="00DF2F7B" w:rsidRPr="00ED4DC5">
        <w:rPr>
          <w:sz w:val="28"/>
          <w:szCs w:val="28"/>
          <w:lang w:val="ro-MD" w:eastAsia="ro-RO"/>
        </w:rPr>
        <w:t xml:space="preserve"> </w:t>
      </w:r>
      <w:r w:rsidR="00565915" w:rsidRPr="00ED4DC5">
        <w:rPr>
          <w:sz w:val="28"/>
          <w:szCs w:val="28"/>
          <w:lang w:val="ro-MD" w:eastAsia="ro-RO"/>
        </w:rPr>
        <w:t>î</w:t>
      </w:r>
      <w:r w:rsidR="00CB1F8B" w:rsidRPr="00ED4DC5">
        <w:rPr>
          <w:sz w:val="28"/>
          <w:szCs w:val="28"/>
          <w:lang w:val="ro-MD" w:eastAsia="ro-RO"/>
        </w:rPr>
        <w:t>n termen de 20</w:t>
      </w:r>
      <w:r w:rsidR="00565915" w:rsidRPr="00ED4DC5">
        <w:rPr>
          <w:sz w:val="28"/>
          <w:szCs w:val="28"/>
          <w:lang w:val="ro-MD" w:eastAsia="ro-RO"/>
        </w:rPr>
        <w:t xml:space="preserve"> de zile</w:t>
      </w:r>
      <w:r w:rsidR="005D36E3" w:rsidRPr="00ED4DC5">
        <w:rPr>
          <w:sz w:val="28"/>
          <w:szCs w:val="28"/>
          <w:lang w:val="ro-MD" w:eastAsia="ro-RO"/>
        </w:rPr>
        <w:t xml:space="preserve"> </w:t>
      </w:r>
      <w:r w:rsidR="005D36E3" w:rsidRPr="00ED4DC5">
        <w:rPr>
          <w:sz w:val="28"/>
          <w:szCs w:val="28"/>
          <w:lang w:val="ro-MD"/>
        </w:rPr>
        <w:t>de la data intrării în vigoare a prezentei hotărâri</w:t>
      </w:r>
      <w:r w:rsidR="004A543A" w:rsidRPr="00ED4DC5">
        <w:rPr>
          <w:sz w:val="28"/>
          <w:szCs w:val="28"/>
          <w:lang w:val="ro-MD"/>
        </w:rPr>
        <w:t>, statele de personal</w:t>
      </w:r>
      <w:r w:rsidR="00565915" w:rsidRPr="00ED4DC5">
        <w:rPr>
          <w:sz w:val="28"/>
          <w:szCs w:val="28"/>
          <w:lang w:val="ro-MD" w:eastAsia="ro-RO"/>
        </w:rPr>
        <w:t>;</w:t>
      </w:r>
    </w:p>
    <w:p w14:paraId="3F6A2862" w14:textId="7DD612E4" w:rsidR="006147B6" w:rsidRPr="00ED4DC5" w:rsidRDefault="005D624B" w:rsidP="00CB6DB5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2.2.3</w:t>
      </w:r>
      <w:r w:rsidR="003E5055" w:rsidRPr="00ED4DC5">
        <w:rPr>
          <w:sz w:val="28"/>
          <w:szCs w:val="28"/>
          <w:lang w:val="ro-MD" w:eastAsia="ro-RO"/>
        </w:rPr>
        <w:t xml:space="preserve"> </w:t>
      </w:r>
      <w:r w:rsidR="008306F4" w:rsidRPr="00ED4DC5">
        <w:rPr>
          <w:sz w:val="28"/>
          <w:szCs w:val="28"/>
          <w:lang w:val="ro-MD" w:eastAsia="ro-RO"/>
        </w:rPr>
        <w:t>în termen de 45</w:t>
      </w:r>
      <w:r w:rsidR="00653E06" w:rsidRPr="00ED4DC5">
        <w:rPr>
          <w:sz w:val="28"/>
          <w:szCs w:val="28"/>
          <w:lang w:val="ro-MD" w:eastAsia="ro-RO"/>
        </w:rPr>
        <w:t xml:space="preserve"> de zile</w:t>
      </w:r>
      <w:r w:rsidR="005D36E3" w:rsidRPr="00ED4DC5">
        <w:rPr>
          <w:sz w:val="28"/>
          <w:szCs w:val="28"/>
          <w:lang w:val="ro-MD"/>
        </w:rPr>
        <w:t xml:space="preserve"> de la data intrării în vigoare a prezentei hotărâri</w:t>
      </w:r>
      <w:r w:rsidR="00CB6DB5" w:rsidRPr="00ED4DC5">
        <w:rPr>
          <w:sz w:val="28"/>
          <w:szCs w:val="28"/>
          <w:lang w:val="ro-MD" w:eastAsia="ro-RO"/>
        </w:rPr>
        <w:t xml:space="preserve"> regulamentul de organizare și funcționare;</w:t>
      </w:r>
    </w:p>
    <w:p w14:paraId="776C6160" w14:textId="3022E7E3" w:rsidR="00DD4ECF" w:rsidRPr="00ED4DC5" w:rsidRDefault="005D624B" w:rsidP="00DD4ECF">
      <w:pPr>
        <w:ind w:firstLine="567"/>
        <w:rPr>
          <w:bCs/>
          <w:color w:val="000000" w:themeColor="text1"/>
          <w:sz w:val="28"/>
          <w:szCs w:val="28"/>
          <w:lang w:val="ro-MD" w:eastAsia="ro-RO"/>
        </w:rPr>
      </w:pPr>
      <w:r w:rsidRPr="00ED4DC5">
        <w:rPr>
          <w:b/>
          <w:bCs/>
          <w:sz w:val="28"/>
          <w:szCs w:val="28"/>
          <w:lang w:val="ro-MD" w:eastAsia="ro-RO"/>
        </w:rPr>
        <w:t>3.</w:t>
      </w:r>
      <w:r w:rsidRPr="00ED4DC5">
        <w:rPr>
          <w:bCs/>
          <w:sz w:val="28"/>
          <w:szCs w:val="28"/>
          <w:lang w:val="ro-MD" w:eastAsia="ro-RO"/>
        </w:rPr>
        <w:t xml:space="preserve"> </w:t>
      </w:r>
      <w:r w:rsidR="00DD4ECF" w:rsidRPr="00ED4DC5">
        <w:rPr>
          <w:bCs/>
          <w:sz w:val="28"/>
          <w:szCs w:val="28"/>
          <w:lang w:val="ro-MD" w:eastAsia="ro-RO"/>
        </w:rPr>
        <w:t xml:space="preserve">Regulamentul de organizare și funcționare </w:t>
      </w:r>
      <w:r w:rsidR="00DD4ECF" w:rsidRPr="00ED4DC5">
        <w:rPr>
          <w:bCs/>
          <w:color w:val="000000" w:themeColor="text1"/>
          <w:sz w:val="28"/>
          <w:szCs w:val="28"/>
          <w:lang w:val="ro-MD" w:eastAsia="ro-RO"/>
        </w:rPr>
        <w:t>a școlilor sportive, aprobat prin Hotărârea Guvernului nr.31/2019 (</w:t>
      </w:r>
      <w:r w:rsidR="00DD4ECF" w:rsidRPr="00ED4DC5">
        <w:rPr>
          <w:color w:val="000000" w:themeColor="text1"/>
          <w:sz w:val="28"/>
          <w:szCs w:val="28"/>
          <w:lang w:val="ro-MD" w:eastAsia="ro-RO"/>
        </w:rPr>
        <w:t>Monitorul Oficial al Republicii Moldova, 2019, nr.49-58 art.93)</w:t>
      </w:r>
      <w:r w:rsidR="00DD4ECF" w:rsidRPr="00ED4DC5">
        <w:rPr>
          <w:bCs/>
          <w:color w:val="000000" w:themeColor="text1"/>
          <w:sz w:val="28"/>
          <w:szCs w:val="28"/>
          <w:lang w:val="ro-MD" w:eastAsia="ro-RO"/>
        </w:rPr>
        <w:t>, cu modificările ulterioare se completează cu punctul 16</w:t>
      </w:r>
      <w:r w:rsidR="00DD4ECF" w:rsidRPr="00ED4DC5">
        <w:rPr>
          <w:bCs/>
          <w:color w:val="000000" w:themeColor="text1"/>
          <w:sz w:val="28"/>
          <w:szCs w:val="28"/>
          <w:vertAlign w:val="superscript"/>
          <w:lang w:val="ro-MD" w:eastAsia="ro-RO"/>
        </w:rPr>
        <w:t>1</w:t>
      </w:r>
      <w:r w:rsidR="00DD4ECF" w:rsidRPr="00ED4DC5">
        <w:rPr>
          <w:bCs/>
          <w:color w:val="000000" w:themeColor="text1"/>
          <w:sz w:val="28"/>
          <w:szCs w:val="28"/>
          <w:lang w:val="ro-MD" w:eastAsia="ro-RO"/>
        </w:rPr>
        <w:t xml:space="preserve"> cu următorul cuprins:</w:t>
      </w:r>
    </w:p>
    <w:p w14:paraId="13E096DD" w14:textId="45D6435A" w:rsidR="00DD4ECF" w:rsidRPr="00ED4DC5" w:rsidRDefault="00DD4ECF" w:rsidP="00DD4ECF">
      <w:pPr>
        <w:ind w:firstLine="567"/>
        <w:rPr>
          <w:bCs/>
          <w:color w:val="000000" w:themeColor="text1"/>
          <w:sz w:val="28"/>
          <w:szCs w:val="28"/>
          <w:lang w:val="ro-MD" w:eastAsia="ro-RO"/>
        </w:rPr>
      </w:pPr>
      <w:r w:rsidRPr="00ED4DC5">
        <w:rPr>
          <w:bCs/>
          <w:color w:val="000000" w:themeColor="text1"/>
          <w:sz w:val="28"/>
          <w:szCs w:val="28"/>
          <w:lang w:val="ro-MD" w:eastAsia="ro-RO"/>
        </w:rPr>
        <w:lastRenderedPageBreak/>
        <w:t>„16</w:t>
      </w:r>
      <w:r w:rsidRPr="00ED4DC5">
        <w:rPr>
          <w:bCs/>
          <w:color w:val="000000" w:themeColor="text1"/>
          <w:sz w:val="28"/>
          <w:szCs w:val="28"/>
          <w:vertAlign w:val="superscript"/>
          <w:lang w:val="ro-MD" w:eastAsia="ro-RO"/>
        </w:rPr>
        <w:t>1</w:t>
      </w:r>
      <w:r w:rsidRPr="00ED4DC5">
        <w:rPr>
          <w:bCs/>
          <w:color w:val="000000" w:themeColor="text1"/>
          <w:sz w:val="28"/>
          <w:szCs w:val="28"/>
          <w:lang w:val="ro-MD" w:eastAsia="ro-RO"/>
        </w:rPr>
        <w:t>. Ramurile de sport și probele de sport practicate de școlile sportive se aprobă de către fondator.”.</w:t>
      </w:r>
    </w:p>
    <w:p w14:paraId="2A0860D9" w14:textId="2C678424" w:rsidR="00DD4ECF" w:rsidRPr="00ED4DC5" w:rsidRDefault="005D624B" w:rsidP="00DD4ECF">
      <w:pPr>
        <w:ind w:firstLine="567"/>
        <w:rPr>
          <w:sz w:val="28"/>
          <w:szCs w:val="28"/>
          <w:lang w:val="ro-MD" w:eastAsia="ro-RO"/>
        </w:rPr>
      </w:pPr>
      <w:r w:rsidRPr="00ED4DC5">
        <w:rPr>
          <w:b/>
          <w:bCs/>
          <w:color w:val="000000" w:themeColor="text1"/>
          <w:sz w:val="28"/>
          <w:szCs w:val="28"/>
          <w:lang w:val="ro-MD" w:eastAsia="ro-RO"/>
        </w:rPr>
        <w:t>4</w:t>
      </w:r>
      <w:r w:rsidR="00DD4ECF" w:rsidRPr="00ED4DC5">
        <w:rPr>
          <w:bCs/>
          <w:color w:val="000000" w:themeColor="text1"/>
          <w:sz w:val="28"/>
          <w:szCs w:val="28"/>
          <w:lang w:val="ro-MD" w:eastAsia="ro-RO"/>
        </w:rPr>
        <w:t>.</w:t>
      </w:r>
      <w:r w:rsidR="00DD4ECF" w:rsidRPr="00ED4DC5">
        <w:rPr>
          <w:color w:val="000000" w:themeColor="text1"/>
          <w:sz w:val="28"/>
          <w:szCs w:val="28"/>
          <w:lang w:val="ro-MD" w:eastAsia="ro-RO"/>
        </w:rPr>
        <w:t xml:space="preserve"> Anexa nr.5 la </w:t>
      </w:r>
      <w:hyperlink r:id="rId6" w:history="1">
        <w:r w:rsidR="00DD4ECF" w:rsidRPr="00ED4DC5">
          <w:rPr>
            <w:color w:val="000000" w:themeColor="text1"/>
            <w:sz w:val="28"/>
            <w:szCs w:val="28"/>
            <w:lang w:val="ro-MD" w:eastAsia="ro-RO"/>
          </w:rPr>
          <w:t>Hotărârea Guvernului nr.146/2021</w:t>
        </w:r>
      </w:hyperlink>
      <w:r w:rsidR="00DD4ECF" w:rsidRPr="00ED4DC5">
        <w:rPr>
          <w:color w:val="000000" w:themeColor="text1"/>
          <w:sz w:val="28"/>
          <w:szCs w:val="28"/>
          <w:lang w:val="ro-MD" w:eastAsia="ro-RO"/>
        </w:rPr>
        <w:t xml:space="preserve"> cu privire la organizarea şi funcţionarea Ministerului Educaţiei şi Cercetării (Monitorul Oficial al Republicii Moldova, 2021, nr.206-208, art.344), cu modificările </w:t>
      </w:r>
      <w:r w:rsidR="00DD4ECF" w:rsidRPr="00ED4DC5">
        <w:rPr>
          <w:sz w:val="28"/>
          <w:szCs w:val="28"/>
          <w:lang w:val="ro-MD" w:eastAsia="ro-RO"/>
        </w:rPr>
        <w:t>ulterioare, se modifică după cum urmează:</w:t>
      </w:r>
    </w:p>
    <w:p w14:paraId="1E782007" w14:textId="68EDB380" w:rsidR="00DD4ECF" w:rsidRPr="00ED4DC5" w:rsidRDefault="005D624B" w:rsidP="00DD4ECF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4</w:t>
      </w:r>
      <w:r w:rsidR="00DD4ECF" w:rsidRPr="00ED4DC5">
        <w:rPr>
          <w:sz w:val="28"/>
          <w:szCs w:val="28"/>
          <w:lang w:val="ro-MD" w:eastAsia="ro-RO"/>
        </w:rPr>
        <w:t>.1. compartimentul ,,Instituții de învățământ ge</w:t>
      </w:r>
      <w:bookmarkStart w:id="0" w:name="_GoBack"/>
      <w:bookmarkEnd w:id="0"/>
      <w:r w:rsidR="00DD4ECF" w:rsidRPr="00ED4DC5">
        <w:rPr>
          <w:sz w:val="28"/>
          <w:szCs w:val="28"/>
          <w:lang w:val="ro-MD" w:eastAsia="ro-RO"/>
        </w:rPr>
        <w:t>neral:</w:t>
      </w:r>
    </w:p>
    <w:p w14:paraId="0171730E" w14:textId="160081BA" w:rsidR="00DD4ECF" w:rsidRPr="00ED4DC5" w:rsidRDefault="005D624B" w:rsidP="00DD4ECF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 xml:space="preserve">4.1.1. </w:t>
      </w:r>
      <w:r w:rsidR="00DD4ECF" w:rsidRPr="00ED4DC5">
        <w:rPr>
          <w:sz w:val="28"/>
          <w:szCs w:val="28"/>
          <w:lang w:val="ro-MD" w:eastAsia="ro-RO"/>
        </w:rPr>
        <w:t>pozițiile nr.25, nr.27 și nr.33 vor avea următorul cuprins:</w:t>
      </w:r>
    </w:p>
    <w:p w14:paraId="785790A3" w14:textId="41C36BEB" w:rsidR="00DD4ECF" w:rsidRPr="00ED4DC5" w:rsidRDefault="00DD4ECF" w:rsidP="00DD4ECF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,,25. Școala Sportivă Specializată a Probelor de Gimnastică din Chișinău;</w:t>
      </w:r>
    </w:p>
    <w:p w14:paraId="5254B207" w14:textId="773E84F9" w:rsidR="00DD4ECF" w:rsidRPr="00ED4DC5" w:rsidRDefault="00DD4ECF" w:rsidP="00DD4ECF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27. Școala Sportivă Specializată a Probelor de Contact din Chișinău;</w:t>
      </w:r>
    </w:p>
    <w:p w14:paraId="163EA2D1" w14:textId="77777777" w:rsidR="00DD4ECF" w:rsidRPr="00ED4DC5" w:rsidRDefault="00DD4ECF" w:rsidP="00DD4ECF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33. Școala Sportivă Specializată de Rugby din Chișinău”;</w:t>
      </w:r>
    </w:p>
    <w:p w14:paraId="7BF8F175" w14:textId="59B614D8" w:rsidR="00DD4ECF" w:rsidRPr="00ED4DC5" w:rsidRDefault="005D624B" w:rsidP="00DD4ECF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4.2</w:t>
      </w:r>
      <w:r w:rsidR="00DD4ECF" w:rsidRPr="00ED4DC5">
        <w:rPr>
          <w:sz w:val="28"/>
          <w:szCs w:val="28"/>
          <w:lang w:val="ro-MD" w:eastAsia="ro-RO"/>
        </w:rPr>
        <w:t xml:space="preserve"> se completează cu poziția 36</w:t>
      </w:r>
      <w:r w:rsidR="00DD4ECF" w:rsidRPr="00ED4DC5">
        <w:rPr>
          <w:sz w:val="28"/>
          <w:szCs w:val="28"/>
          <w:vertAlign w:val="superscript"/>
          <w:lang w:val="ro-MD" w:eastAsia="ro-RO"/>
        </w:rPr>
        <w:t xml:space="preserve">1 </w:t>
      </w:r>
      <w:r w:rsidR="00DD4ECF" w:rsidRPr="00ED4DC5">
        <w:rPr>
          <w:sz w:val="28"/>
          <w:szCs w:val="28"/>
          <w:lang w:val="ro-MD" w:eastAsia="ro-RO"/>
        </w:rPr>
        <w:t>cu următorul cuprins:</w:t>
      </w:r>
    </w:p>
    <w:p w14:paraId="185404ED" w14:textId="3E489061" w:rsidR="00DD4ECF" w:rsidRPr="00ED4DC5" w:rsidRDefault="00DD4ECF" w:rsidP="00DD4ECF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,,36</w:t>
      </w:r>
      <w:r w:rsidRPr="00ED4DC5">
        <w:rPr>
          <w:sz w:val="28"/>
          <w:szCs w:val="28"/>
          <w:vertAlign w:val="superscript"/>
          <w:lang w:val="ro-MD" w:eastAsia="ro-RO"/>
        </w:rPr>
        <w:t>1</w:t>
      </w:r>
      <w:r w:rsidRPr="00ED4DC5">
        <w:rPr>
          <w:sz w:val="28"/>
          <w:szCs w:val="28"/>
          <w:lang w:val="ro-MD" w:eastAsia="ro-RO"/>
        </w:rPr>
        <w:t>. Școala Sportivă Specializată de Șah și Joc de Dame din Chișinău”.</w:t>
      </w:r>
    </w:p>
    <w:p w14:paraId="5E9B0525" w14:textId="373DBC75" w:rsidR="00DD4ECF" w:rsidRPr="00ED4DC5" w:rsidRDefault="005D624B" w:rsidP="005D624B">
      <w:pPr>
        <w:ind w:firstLine="567"/>
        <w:rPr>
          <w:sz w:val="28"/>
          <w:szCs w:val="28"/>
          <w:lang w:val="ro-MD" w:eastAsia="ro-RO"/>
        </w:rPr>
      </w:pPr>
      <w:r w:rsidRPr="00ED4DC5">
        <w:rPr>
          <w:sz w:val="28"/>
          <w:szCs w:val="28"/>
          <w:lang w:val="ro-MD" w:eastAsia="ro-RO"/>
        </w:rPr>
        <w:t>4.3</w:t>
      </w:r>
      <w:r w:rsidR="00DD4ECF" w:rsidRPr="00ED4DC5">
        <w:rPr>
          <w:sz w:val="28"/>
          <w:szCs w:val="28"/>
          <w:lang w:val="ro-MD" w:eastAsia="ro-RO"/>
        </w:rPr>
        <w:t xml:space="preserve"> la compartimentul ,,Organizații de drept public de suport și conexe”, poziția nr. 5 se exclude”.</w:t>
      </w:r>
    </w:p>
    <w:p w14:paraId="669C12B6" w14:textId="3AD60BD8" w:rsidR="006147B6" w:rsidRPr="00ED4DC5" w:rsidRDefault="005D624B" w:rsidP="00F527C1">
      <w:pPr>
        <w:tabs>
          <w:tab w:val="left" w:pos="8789"/>
        </w:tabs>
        <w:ind w:firstLine="567"/>
        <w:rPr>
          <w:sz w:val="28"/>
          <w:szCs w:val="28"/>
          <w:lang w:val="ro-MD" w:eastAsia="ro-RO"/>
        </w:rPr>
      </w:pPr>
      <w:r w:rsidRPr="00ED4DC5">
        <w:rPr>
          <w:b/>
          <w:sz w:val="28"/>
          <w:szCs w:val="28"/>
          <w:lang w:val="ro-MD" w:eastAsia="ro-RO"/>
        </w:rPr>
        <w:t>5</w:t>
      </w:r>
      <w:r w:rsidR="006147B6" w:rsidRPr="00ED4DC5">
        <w:rPr>
          <w:sz w:val="28"/>
          <w:szCs w:val="28"/>
          <w:lang w:val="ro-MD" w:eastAsia="ro-RO"/>
        </w:rPr>
        <w:t xml:space="preserve">. </w:t>
      </w:r>
      <w:r w:rsidR="001D04F0" w:rsidRPr="00ED4DC5">
        <w:rPr>
          <w:sz w:val="28"/>
          <w:szCs w:val="28"/>
          <w:shd w:val="clear" w:color="auto" w:fill="FFFFFF"/>
          <w:lang w:val="ro-MD"/>
        </w:rPr>
        <w:t>Implementarea proiectului de hotărâre se va realiza din contul și în limitele mijloacelor aprobate în acest sens în bugetul Ministerului Educației și Cercetării.</w:t>
      </w:r>
    </w:p>
    <w:p w14:paraId="27D476A7" w14:textId="73F3DD7C" w:rsidR="006147B6" w:rsidRPr="00ED4DC5" w:rsidRDefault="00814FC7" w:rsidP="006147B6">
      <w:pPr>
        <w:ind w:firstLine="567"/>
        <w:rPr>
          <w:sz w:val="28"/>
          <w:szCs w:val="28"/>
          <w:lang w:val="ro-MD" w:eastAsia="ro-RO"/>
        </w:rPr>
      </w:pPr>
      <w:r>
        <w:rPr>
          <w:b/>
          <w:sz w:val="28"/>
          <w:szCs w:val="28"/>
          <w:lang w:val="ro-MD" w:eastAsia="ro-RO"/>
        </w:rPr>
        <w:t>6</w:t>
      </w:r>
      <w:r w:rsidR="006147B6" w:rsidRPr="00ED4DC5">
        <w:rPr>
          <w:b/>
          <w:sz w:val="28"/>
          <w:szCs w:val="28"/>
          <w:lang w:val="ro-MD" w:eastAsia="ro-RO"/>
        </w:rPr>
        <w:t>.</w:t>
      </w:r>
      <w:r w:rsidR="006147B6" w:rsidRPr="00ED4DC5">
        <w:rPr>
          <w:sz w:val="28"/>
          <w:szCs w:val="28"/>
          <w:lang w:val="ro-MD" w:eastAsia="ro-RO"/>
        </w:rPr>
        <w:t xml:space="preserve"> Prezenta hotărâre intră în vigoare la data publicării în Monitorul Oficial al Republicii Moldova.</w:t>
      </w:r>
    </w:p>
    <w:p w14:paraId="1CD8BE82" w14:textId="77777777" w:rsidR="006147B6" w:rsidRPr="00ED4DC5" w:rsidRDefault="006147B6" w:rsidP="006147B6">
      <w:pPr>
        <w:ind w:firstLine="0"/>
        <w:rPr>
          <w:color w:val="000000" w:themeColor="text1"/>
          <w:sz w:val="24"/>
          <w:szCs w:val="24"/>
          <w:lang w:val="ro-MD" w:eastAsia="ro-R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0"/>
        <w:gridCol w:w="5263"/>
      </w:tblGrid>
      <w:tr w:rsidR="007945B6" w:rsidRPr="00ED4DC5" w14:paraId="58648423" w14:textId="77777777" w:rsidTr="002112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1152E6" w14:textId="77777777" w:rsidR="006147B6" w:rsidRPr="00ED4DC5" w:rsidRDefault="006147B6" w:rsidP="002112C3">
            <w:pPr>
              <w:ind w:left="-43" w:firstLine="0"/>
              <w:jc w:val="left"/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</w:pPr>
            <w:r w:rsidRPr="00ED4DC5"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A61AF2" w14:textId="7468CC57" w:rsidR="006147B6" w:rsidRPr="00ED4DC5" w:rsidRDefault="006147B6" w:rsidP="002112C3">
            <w:pPr>
              <w:ind w:firstLine="0"/>
              <w:jc w:val="left"/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</w:pPr>
            <w:r w:rsidRPr="00ED4DC5"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 xml:space="preserve">                                         </w:t>
            </w:r>
            <w:r w:rsidR="00B30C1F" w:rsidRPr="00ED4DC5"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 xml:space="preserve">     </w:t>
            </w:r>
            <w:r w:rsidRPr="00ED4DC5"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>Dorin RECEAN</w:t>
            </w:r>
          </w:p>
        </w:tc>
      </w:tr>
      <w:tr w:rsidR="007945B6" w:rsidRPr="00ED4DC5" w14:paraId="2D81EC12" w14:textId="77777777" w:rsidTr="002112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2E24D5" w14:textId="77777777" w:rsidR="006147B6" w:rsidRPr="00ED4DC5" w:rsidRDefault="006147B6" w:rsidP="002112C3">
            <w:pPr>
              <w:ind w:firstLine="0"/>
              <w:jc w:val="left"/>
              <w:rPr>
                <w:bCs/>
                <w:color w:val="000000" w:themeColor="text1"/>
                <w:sz w:val="24"/>
                <w:szCs w:val="24"/>
                <w:lang w:val="ro-MD" w:eastAsia="ro-RO"/>
              </w:rPr>
            </w:pPr>
          </w:p>
          <w:p w14:paraId="3C47CB5B" w14:textId="77777777" w:rsidR="006147B6" w:rsidRPr="00ED4DC5" w:rsidRDefault="006147B6" w:rsidP="002112C3">
            <w:pPr>
              <w:ind w:firstLine="0"/>
              <w:jc w:val="left"/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</w:pPr>
            <w:r w:rsidRPr="00ED4DC5"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>Contrasemnează:</w:t>
            </w:r>
          </w:p>
        </w:tc>
        <w:tc>
          <w:tcPr>
            <w:tcW w:w="0" w:type="auto"/>
            <w:vAlign w:val="center"/>
            <w:hideMark/>
          </w:tcPr>
          <w:p w14:paraId="295142F1" w14:textId="77777777" w:rsidR="006147B6" w:rsidRPr="00ED4DC5" w:rsidRDefault="006147B6" w:rsidP="002112C3">
            <w:pPr>
              <w:ind w:firstLine="0"/>
              <w:jc w:val="left"/>
              <w:rPr>
                <w:color w:val="000000" w:themeColor="text1"/>
                <w:sz w:val="28"/>
                <w:szCs w:val="28"/>
                <w:lang w:val="ro-MD" w:eastAsia="ro-RO"/>
              </w:rPr>
            </w:pPr>
          </w:p>
        </w:tc>
      </w:tr>
      <w:tr w:rsidR="007945B6" w:rsidRPr="00ED4DC5" w14:paraId="798ED44E" w14:textId="77777777" w:rsidTr="002112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4A442E" w14:textId="77777777" w:rsidR="006147B6" w:rsidRPr="00ED4DC5" w:rsidRDefault="006147B6" w:rsidP="002112C3">
            <w:pPr>
              <w:ind w:firstLine="0"/>
              <w:jc w:val="left"/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</w:pPr>
            <w:r w:rsidRPr="00ED4DC5"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>Ministrul educaţiei şi cercetării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268A26" w14:textId="3E399894" w:rsidR="006147B6" w:rsidRPr="00ED4DC5" w:rsidRDefault="006147B6" w:rsidP="002112C3">
            <w:pPr>
              <w:ind w:firstLine="0"/>
              <w:jc w:val="left"/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</w:pPr>
            <w:r w:rsidRPr="00ED4DC5"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 xml:space="preserve">                                         </w:t>
            </w:r>
            <w:r w:rsidR="00B30C1F" w:rsidRPr="00ED4DC5"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 xml:space="preserve">           </w:t>
            </w:r>
            <w:r w:rsidRPr="00ED4DC5"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  <w:t>Dan Perciun</w:t>
            </w:r>
          </w:p>
        </w:tc>
      </w:tr>
      <w:tr w:rsidR="007945B6" w:rsidRPr="00ED4DC5" w14:paraId="1CB97A4A" w14:textId="77777777" w:rsidTr="002112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73A1F4" w14:textId="77777777" w:rsidR="006147B6" w:rsidRPr="00ED4DC5" w:rsidRDefault="006147B6" w:rsidP="002112C3">
            <w:pPr>
              <w:ind w:firstLine="0"/>
              <w:jc w:val="left"/>
              <w:rPr>
                <w:b/>
                <w:bCs/>
                <w:color w:val="000000" w:themeColor="text1"/>
                <w:sz w:val="28"/>
                <w:szCs w:val="28"/>
                <w:lang w:val="ro-MD" w:eastAsia="ro-RO"/>
              </w:rPr>
            </w:pPr>
          </w:p>
        </w:tc>
        <w:tc>
          <w:tcPr>
            <w:tcW w:w="0" w:type="auto"/>
            <w:vAlign w:val="center"/>
          </w:tcPr>
          <w:p w14:paraId="2A1903F4" w14:textId="77777777" w:rsidR="006147B6" w:rsidRPr="00ED4DC5" w:rsidRDefault="006147B6" w:rsidP="002112C3">
            <w:pPr>
              <w:ind w:firstLine="0"/>
              <w:jc w:val="left"/>
              <w:rPr>
                <w:color w:val="000000" w:themeColor="text1"/>
                <w:sz w:val="28"/>
                <w:szCs w:val="28"/>
                <w:lang w:val="ro-MD" w:eastAsia="ro-RO"/>
              </w:rPr>
            </w:pPr>
          </w:p>
        </w:tc>
      </w:tr>
    </w:tbl>
    <w:p w14:paraId="129529C6" w14:textId="77777777" w:rsidR="006147B6" w:rsidRPr="00ED4DC5" w:rsidRDefault="006147B6" w:rsidP="005D624B">
      <w:pPr>
        <w:ind w:firstLine="0"/>
        <w:rPr>
          <w:color w:val="000000" w:themeColor="text1"/>
          <w:sz w:val="24"/>
          <w:szCs w:val="24"/>
          <w:lang w:val="ro-MD" w:eastAsia="ro-RO"/>
        </w:rPr>
      </w:pPr>
    </w:p>
    <w:sectPr w:rsidR="006147B6" w:rsidRPr="00ED4DC5" w:rsidSect="00C66366">
      <w:headerReference w:type="first" r:id="rId7"/>
      <w:pgSz w:w="11907" w:h="16840" w:code="9"/>
      <w:pgMar w:top="851" w:right="964" w:bottom="993" w:left="181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B2AB9" w14:textId="77777777" w:rsidR="00246F8A" w:rsidRDefault="00246F8A">
      <w:r>
        <w:separator/>
      </w:r>
    </w:p>
  </w:endnote>
  <w:endnote w:type="continuationSeparator" w:id="0">
    <w:p w14:paraId="60087F8C" w14:textId="77777777" w:rsidR="00246F8A" w:rsidRDefault="0024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BAF5A" w14:textId="77777777" w:rsidR="00246F8A" w:rsidRDefault="00246F8A">
      <w:r>
        <w:separator/>
      </w:r>
    </w:p>
  </w:footnote>
  <w:footnote w:type="continuationSeparator" w:id="0">
    <w:p w14:paraId="3CC7184F" w14:textId="77777777" w:rsidR="00246F8A" w:rsidRDefault="0024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79631B" w14:paraId="735DF583" w14:textId="77777777" w:rsidTr="007E4129">
      <w:tc>
        <w:tcPr>
          <w:tcW w:w="5000" w:type="pct"/>
        </w:tcPr>
        <w:p w14:paraId="2DB1E5E5" w14:textId="77777777" w:rsidR="0079631B" w:rsidRDefault="007945B6">
          <w:pPr>
            <w:ind w:firstLine="0"/>
            <w:rPr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6D6AE1FC" wp14:editId="386C7C8E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CD4A6D" w14:textId="77777777" w:rsidR="0079631B" w:rsidRDefault="00246F8A">
          <w:pPr>
            <w:ind w:firstLine="0"/>
            <w:rPr>
              <w:sz w:val="24"/>
              <w:szCs w:val="24"/>
            </w:rPr>
          </w:pPr>
        </w:p>
        <w:p w14:paraId="0AACEEF9" w14:textId="77777777" w:rsidR="0079631B" w:rsidRDefault="00246F8A">
          <w:pPr>
            <w:ind w:firstLine="0"/>
            <w:rPr>
              <w:sz w:val="24"/>
              <w:szCs w:val="24"/>
            </w:rPr>
          </w:pPr>
        </w:p>
        <w:p w14:paraId="275882DA" w14:textId="77777777" w:rsidR="0079631B" w:rsidRDefault="00246F8A">
          <w:pPr>
            <w:ind w:firstLine="0"/>
            <w:rPr>
              <w:sz w:val="24"/>
              <w:szCs w:val="24"/>
            </w:rPr>
          </w:pPr>
        </w:p>
        <w:p w14:paraId="09A0A81C" w14:textId="77777777" w:rsidR="0079631B" w:rsidRPr="00FC2D2D" w:rsidRDefault="00246F8A">
          <w:pPr>
            <w:ind w:firstLine="0"/>
            <w:rPr>
              <w:sz w:val="24"/>
              <w:szCs w:val="24"/>
            </w:rPr>
          </w:pPr>
        </w:p>
      </w:tc>
    </w:tr>
    <w:tr w:rsidR="0079631B" w14:paraId="3D8AEDCE" w14:textId="77777777" w:rsidTr="007E4129">
      <w:tc>
        <w:tcPr>
          <w:tcW w:w="5000" w:type="pct"/>
        </w:tcPr>
        <w:p w14:paraId="76A09D65" w14:textId="77777777" w:rsidR="0079631B" w:rsidRPr="007E4129" w:rsidRDefault="007945B6" w:rsidP="00FC2D2D">
          <w:pPr>
            <w:pStyle w:val="8"/>
            <w:ind w:firstLine="0"/>
            <w:outlineLvl w:val="7"/>
            <w:rPr>
              <w:rFonts w:ascii="Times New Roman" w:hAnsi="Times New Roman"/>
              <w:b w:val="0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0AC320CF" w14:textId="77777777" w:rsidR="0079631B" w:rsidRPr="00FC2D2D" w:rsidRDefault="00246F8A" w:rsidP="00FC2D2D">
          <w:pPr>
            <w:ind w:firstLine="0"/>
            <w:jc w:val="center"/>
            <w:rPr>
              <w:lang w:val="ro-RO"/>
            </w:rPr>
          </w:pPr>
        </w:p>
        <w:p w14:paraId="7ACE5513" w14:textId="77777777" w:rsidR="0079631B" w:rsidRPr="007E4129" w:rsidRDefault="007945B6" w:rsidP="007E4129">
          <w:pPr>
            <w:pStyle w:val="8"/>
            <w:tabs>
              <w:tab w:val="left" w:pos="592"/>
            </w:tabs>
            <w:ind w:firstLine="0"/>
            <w:outlineLvl w:val="7"/>
            <w:rPr>
              <w:rFonts w:ascii="Times New Roman" w:hAnsi="Times New Roman"/>
              <w:b w:val="0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58A2BCBA" w14:textId="77777777" w:rsidR="0079631B" w:rsidRPr="00FC2D2D" w:rsidRDefault="00246F8A" w:rsidP="00FC2D2D">
          <w:pPr>
            <w:ind w:firstLine="0"/>
            <w:jc w:val="center"/>
            <w:rPr>
              <w:lang w:val="ro-RO"/>
            </w:rPr>
          </w:pPr>
        </w:p>
        <w:p w14:paraId="762F0B1A" w14:textId="77777777" w:rsidR="0079631B" w:rsidRPr="00FC2D2D" w:rsidRDefault="007945B6" w:rsidP="00FC2D2D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FC2D2D">
            <w:rPr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b/>
              <w:sz w:val="28"/>
              <w:szCs w:val="28"/>
              <w:u w:val="single"/>
              <w:lang w:val="ro-RO"/>
            </w:rPr>
            <w:t>4</w:t>
          </w:r>
        </w:p>
        <w:p w14:paraId="05C9D4FE" w14:textId="77777777" w:rsidR="0079631B" w:rsidRPr="00FC2D2D" w:rsidRDefault="007945B6" w:rsidP="00FC2D2D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FC2D2D">
            <w:rPr>
              <w:b/>
              <w:sz w:val="24"/>
              <w:szCs w:val="24"/>
              <w:lang w:val="ro-RO"/>
            </w:rPr>
            <w:t>Chișinău</w:t>
          </w:r>
        </w:p>
        <w:p w14:paraId="2AFCC128" w14:textId="77777777" w:rsidR="0079631B" w:rsidRPr="00FC2D2D" w:rsidRDefault="00246F8A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15D1BC40" w14:textId="77777777" w:rsidR="0079631B" w:rsidRPr="00B16328" w:rsidRDefault="00246F8A" w:rsidP="009D64A7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46"/>
    <w:rsid w:val="00070B8C"/>
    <w:rsid w:val="00076020"/>
    <w:rsid w:val="000B463D"/>
    <w:rsid w:val="000C7836"/>
    <w:rsid w:val="00164EDD"/>
    <w:rsid w:val="001734C3"/>
    <w:rsid w:val="001D04F0"/>
    <w:rsid w:val="001E5A46"/>
    <w:rsid w:val="001F16D3"/>
    <w:rsid w:val="002219D4"/>
    <w:rsid w:val="00225E62"/>
    <w:rsid w:val="002305CD"/>
    <w:rsid w:val="00246F8A"/>
    <w:rsid w:val="00285D8B"/>
    <w:rsid w:val="0035759D"/>
    <w:rsid w:val="00361822"/>
    <w:rsid w:val="003B5A99"/>
    <w:rsid w:val="003B68E9"/>
    <w:rsid w:val="003E5055"/>
    <w:rsid w:val="004A543A"/>
    <w:rsid w:val="004C5D68"/>
    <w:rsid w:val="004E6087"/>
    <w:rsid w:val="0055409C"/>
    <w:rsid w:val="00565915"/>
    <w:rsid w:val="00566BBE"/>
    <w:rsid w:val="00575495"/>
    <w:rsid w:val="005D36E3"/>
    <w:rsid w:val="005D624B"/>
    <w:rsid w:val="005F4B79"/>
    <w:rsid w:val="006147B6"/>
    <w:rsid w:val="00632077"/>
    <w:rsid w:val="00653E06"/>
    <w:rsid w:val="006B1445"/>
    <w:rsid w:val="006E0D34"/>
    <w:rsid w:val="006F45ED"/>
    <w:rsid w:val="00764786"/>
    <w:rsid w:val="007945B6"/>
    <w:rsid w:val="007D26F2"/>
    <w:rsid w:val="007F4191"/>
    <w:rsid w:val="0080614D"/>
    <w:rsid w:val="00814FC7"/>
    <w:rsid w:val="008306F4"/>
    <w:rsid w:val="00834CE3"/>
    <w:rsid w:val="00895C77"/>
    <w:rsid w:val="008A4FEA"/>
    <w:rsid w:val="008B4163"/>
    <w:rsid w:val="008C0CAB"/>
    <w:rsid w:val="008C1158"/>
    <w:rsid w:val="008C63C5"/>
    <w:rsid w:val="00947F1A"/>
    <w:rsid w:val="00951740"/>
    <w:rsid w:val="0097756B"/>
    <w:rsid w:val="009A502A"/>
    <w:rsid w:val="009C7BEB"/>
    <w:rsid w:val="00A10BCB"/>
    <w:rsid w:val="00A378B2"/>
    <w:rsid w:val="00A743D9"/>
    <w:rsid w:val="00B04192"/>
    <w:rsid w:val="00B30C1F"/>
    <w:rsid w:val="00B769F3"/>
    <w:rsid w:val="00BA4DB5"/>
    <w:rsid w:val="00BE550C"/>
    <w:rsid w:val="00C23EAB"/>
    <w:rsid w:val="00C631A5"/>
    <w:rsid w:val="00CA47C5"/>
    <w:rsid w:val="00CB1F8B"/>
    <w:rsid w:val="00CB6DB5"/>
    <w:rsid w:val="00CC26AE"/>
    <w:rsid w:val="00CE2EAD"/>
    <w:rsid w:val="00D05C59"/>
    <w:rsid w:val="00DD4ECF"/>
    <w:rsid w:val="00DE0509"/>
    <w:rsid w:val="00DF2F7B"/>
    <w:rsid w:val="00E74B4C"/>
    <w:rsid w:val="00ED4DC5"/>
    <w:rsid w:val="00EF132C"/>
    <w:rsid w:val="00EF6846"/>
    <w:rsid w:val="00F527C1"/>
    <w:rsid w:val="00F52E86"/>
    <w:rsid w:val="00F80B07"/>
    <w:rsid w:val="00FA2CE1"/>
    <w:rsid w:val="00FB7918"/>
    <w:rsid w:val="00FC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0DC1"/>
  <w15:chartTrackingRefBased/>
  <w15:docId w15:val="{BA2C2CD7-F193-4743-8924-E1F2FEB6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7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8">
    <w:name w:val="heading 8"/>
    <w:basedOn w:val="a"/>
    <w:next w:val="a"/>
    <w:link w:val="80"/>
    <w:qFormat/>
    <w:rsid w:val="006147B6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147B6"/>
    <w:rPr>
      <w:rFonts w:ascii="$Caslon" w:eastAsia="Times New Roman" w:hAnsi="$Caslon" w:cs="Times New Roman"/>
      <w:b/>
      <w:sz w:val="24"/>
      <w:szCs w:val="20"/>
      <w:lang w:val="en-US"/>
    </w:rPr>
  </w:style>
  <w:style w:type="paragraph" w:styleId="a3">
    <w:name w:val="header"/>
    <w:basedOn w:val="a"/>
    <w:link w:val="a4"/>
    <w:rsid w:val="006147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47B6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39"/>
    <w:rsid w:val="006147B6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147B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147B6"/>
  </w:style>
  <w:style w:type="character" w:customStyle="1" w:styleId="a8">
    <w:name w:val="Текст примечания Знак"/>
    <w:basedOn w:val="a0"/>
    <w:link w:val="a7"/>
    <w:uiPriority w:val="99"/>
    <w:rsid w:val="006147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147B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47B6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footer"/>
    <w:basedOn w:val="a"/>
    <w:link w:val="ac"/>
    <w:uiPriority w:val="99"/>
    <w:unhideWhenUsed/>
    <w:rsid w:val="00A378B2"/>
    <w:pPr>
      <w:tabs>
        <w:tab w:val="center" w:pos="4536"/>
        <w:tab w:val="right" w:pos="9072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378B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ex:HGHG202108251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502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MEC</cp:lastModifiedBy>
  <cp:revision>30</cp:revision>
  <cp:lastPrinted>2024-10-30T05:43:00Z</cp:lastPrinted>
  <dcterms:created xsi:type="dcterms:W3CDTF">2024-08-12T10:47:00Z</dcterms:created>
  <dcterms:modified xsi:type="dcterms:W3CDTF">2024-10-30T06:13:00Z</dcterms:modified>
</cp:coreProperties>
</file>