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5947" w14:textId="77777777" w:rsidR="003D43FB" w:rsidRPr="003D43FB" w:rsidRDefault="003D43FB" w:rsidP="003D43FB">
      <w:pPr>
        <w:pStyle w:val="Bodytext20"/>
        <w:spacing w:after="820"/>
        <w:rPr>
          <w:lang w:val="en-US"/>
        </w:rPr>
      </w:pPr>
      <w:r>
        <w:rPr>
          <w:color w:val="000000"/>
          <w:sz w:val="24"/>
          <w:szCs w:val="24"/>
          <w:lang w:val="ro-MD" w:eastAsia="ro-MD" w:bidi="ro-MD"/>
        </w:rPr>
        <w:t>Proiect</w:t>
      </w:r>
    </w:p>
    <w:p w14:paraId="4CA2E344" w14:textId="77777777" w:rsidR="003D43FB" w:rsidRPr="003D43FB" w:rsidRDefault="003D43FB" w:rsidP="003D43FB">
      <w:pPr>
        <w:pStyle w:val="BodyText"/>
        <w:spacing w:after="320"/>
        <w:jc w:val="center"/>
        <w:rPr>
          <w:lang w:val="en-US"/>
        </w:rPr>
      </w:pPr>
      <w:r>
        <w:rPr>
          <w:b/>
          <w:bCs/>
          <w:color w:val="000000"/>
          <w:lang w:val="ro-MD" w:eastAsia="ro-MD" w:bidi="ro-MD"/>
        </w:rPr>
        <w:t>GUVERNUL REPUBLICII MOLDOVA</w:t>
      </w:r>
    </w:p>
    <w:p w14:paraId="1FF585D1" w14:textId="05B01855" w:rsidR="003D43FB" w:rsidRPr="003D43FB" w:rsidRDefault="003D43FB" w:rsidP="003D43FB">
      <w:pPr>
        <w:pStyle w:val="BodyText"/>
        <w:tabs>
          <w:tab w:val="left" w:leader="underscore" w:pos="2525"/>
        </w:tabs>
        <w:spacing w:after="320"/>
        <w:jc w:val="center"/>
        <w:rPr>
          <w:lang w:val="en-US"/>
        </w:rPr>
      </w:pPr>
      <w:r>
        <w:rPr>
          <w:b/>
          <w:bCs/>
          <w:color w:val="000000"/>
          <w:lang w:val="ro-MD" w:eastAsia="ro-MD" w:bidi="ro-MD"/>
        </w:rPr>
        <w:t xml:space="preserve">HOTĂRÂRE </w:t>
      </w:r>
      <w:r>
        <w:rPr>
          <w:color w:val="000000"/>
          <w:lang w:val="ro-MD" w:eastAsia="ro-MD" w:bidi="ro-MD"/>
        </w:rPr>
        <w:t>nr. _____</w:t>
      </w:r>
    </w:p>
    <w:p w14:paraId="291B5BCC" w14:textId="16C59EB1" w:rsidR="003D43FB" w:rsidRPr="003D43FB" w:rsidRDefault="003D43FB" w:rsidP="003D43FB">
      <w:pPr>
        <w:pStyle w:val="BodyText"/>
        <w:tabs>
          <w:tab w:val="left" w:leader="underscore" w:pos="2448"/>
        </w:tabs>
        <w:spacing w:after="0"/>
        <w:jc w:val="center"/>
        <w:rPr>
          <w:lang w:val="en-US"/>
        </w:rPr>
      </w:pPr>
      <w:r>
        <w:rPr>
          <w:color w:val="000000"/>
          <w:lang w:val="ro-MD" w:eastAsia="ro-MD" w:bidi="ro-MD"/>
        </w:rPr>
        <w:t>din _________________</w:t>
      </w:r>
    </w:p>
    <w:p w14:paraId="199D75C8" w14:textId="77777777" w:rsidR="003D43FB" w:rsidRPr="003D43FB" w:rsidRDefault="003D43FB" w:rsidP="003D43FB">
      <w:pPr>
        <w:pStyle w:val="BodyText"/>
        <w:spacing w:after="640"/>
        <w:jc w:val="center"/>
        <w:rPr>
          <w:lang w:val="en-US"/>
        </w:rPr>
      </w:pPr>
      <w:r>
        <w:rPr>
          <w:b/>
          <w:bCs/>
          <w:color w:val="000000"/>
          <w:lang w:val="ro-MD" w:eastAsia="ro-MD" w:bidi="ro-MD"/>
        </w:rPr>
        <w:t>Chișinău</w:t>
      </w:r>
    </w:p>
    <w:p w14:paraId="35385B93" w14:textId="0295881B" w:rsidR="003D43FB" w:rsidRDefault="003D43FB" w:rsidP="003D43FB">
      <w:pPr>
        <w:pStyle w:val="BodyText"/>
        <w:spacing w:after="640"/>
        <w:jc w:val="center"/>
        <w:rPr>
          <w:b/>
          <w:bCs/>
          <w:color w:val="000000"/>
          <w:lang w:val="ro-MD" w:eastAsia="ro-MD" w:bidi="ro-MD"/>
        </w:rPr>
      </w:pPr>
      <w:bookmarkStart w:id="0" w:name="_Hlk180747275"/>
      <w:r>
        <w:rPr>
          <w:b/>
          <w:bCs/>
          <w:color w:val="000000"/>
          <w:lang w:val="ro-MD" w:eastAsia="ro-MD" w:bidi="ro-MD"/>
        </w:rPr>
        <w:t xml:space="preserve">cu privire la aprobarea Schemei de ajutor de stat regional </w:t>
      </w:r>
      <w:r w:rsidRPr="003D43FB">
        <w:rPr>
          <w:b/>
          <w:bCs/>
          <w:color w:val="000000"/>
          <w:lang w:val="ro-MD" w:eastAsia="ro-MD" w:bidi="ro-MD"/>
        </w:rPr>
        <w:t>pentru investiții realizate în Republica Moldova</w:t>
      </w:r>
    </w:p>
    <w:bookmarkEnd w:id="0"/>
    <w:p w14:paraId="7791F235" w14:textId="474AF475" w:rsidR="003D43FB" w:rsidRDefault="003D43FB" w:rsidP="003A1C0D">
      <w:pPr>
        <w:pStyle w:val="BodyText"/>
        <w:spacing w:after="640"/>
        <w:ind w:left="200"/>
        <w:jc w:val="both"/>
        <w:rPr>
          <w:color w:val="000000"/>
          <w:lang w:val="ro-MD" w:eastAsia="ro-MD" w:bidi="ro-MD"/>
        </w:rPr>
      </w:pPr>
      <w:r>
        <w:rPr>
          <w:color w:val="000000"/>
          <w:lang w:val="ro-MD" w:eastAsia="ro-MD" w:bidi="ro-MD"/>
        </w:rPr>
        <w:t>În temeiul art. 49</w:t>
      </w:r>
      <w:r>
        <w:rPr>
          <w:color w:val="000000"/>
          <w:vertAlign w:val="superscript"/>
          <w:lang w:val="ro-MD" w:eastAsia="ro-MD" w:bidi="ro-MD"/>
        </w:rPr>
        <w:t>3</w:t>
      </w:r>
      <w:r>
        <w:rPr>
          <w:color w:val="000000"/>
          <w:lang w:val="ro-MD" w:eastAsia="ro-MD" w:bidi="ro-MD"/>
        </w:rPr>
        <w:t xml:space="preserve"> din Codul Fiscal al Republicii Moldova nr. 1163/1997 (</w:t>
      </w:r>
      <w:r w:rsidRPr="003D43FB">
        <w:rPr>
          <w:color w:val="000000"/>
          <w:lang w:val="ro-MD" w:eastAsia="ro-MD" w:bidi="ro-MD"/>
        </w:rPr>
        <w:t xml:space="preserve">publicat în Monitorul Oficial al Republicii Moldova, </w:t>
      </w:r>
      <w:r>
        <w:rPr>
          <w:color w:val="000000"/>
          <w:lang w:val="ro-MD" w:eastAsia="ro-MD" w:bidi="ro-MD"/>
        </w:rPr>
        <w:t>1997</w:t>
      </w:r>
      <w:r w:rsidRPr="003D43FB">
        <w:rPr>
          <w:color w:val="000000"/>
          <w:lang w:val="ro-MD" w:eastAsia="ro-MD" w:bidi="ro-MD"/>
        </w:rPr>
        <w:t xml:space="preserve">, nr. </w:t>
      </w:r>
      <w:r>
        <w:rPr>
          <w:color w:val="000000"/>
          <w:lang w:val="ro-MD" w:eastAsia="ro-MD" w:bidi="ro-MD"/>
        </w:rPr>
        <w:t xml:space="preserve">62, </w:t>
      </w:r>
      <w:r w:rsidRPr="003D43FB">
        <w:rPr>
          <w:color w:val="000000"/>
          <w:lang w:val="ro-MD" w:eastAsia="ro-MD" w:bidi="ro-MD"/>
        </w:rPr>
        <w:t>art. 5</w:t>
      </w:r>
      <w:r>
        <w:rPr>
          <w:color w:val="000000"/>
          <w:lang w:val="ro-MD" w:eastAsia="ro-MD" w:bidi="ro-MD"/>
        </w:rPr>
        <w:t xml:space="preserve">22), </w:t>
      </w:r>
      <w:r w:rsidRPr="003D43FB">
        <w:rPr>
          <w:color w:val="000000"/>
          <w:lang w:val="ro-MD" w:eastAsia="ro-MD" w:bidi="ro-MD"/>
        </w:rPr>
        <w:t xml:space="preserve">cu modificările ulterioare </w:t>
      </w:r>
      <w:r>
        <w:rPr>
          <w:color w:val="000000"/>
          <w:lang w:val="ro-MD" w:eastAsia="ro-MD" w:bidi="ro-MD"/>
        </w:rPr>
        <w:t>și art. 5, alin. (1) litera j) din Legea nr. 139/2012 cu privire la ajutorul de stat Guvernul (</w:t>
      </w:r>
      <w:r w:rsidRPr="003D43FB">
        <w:rPr>
          <w:color w:val="000000"/>
          <w:lang w:val="ro-MD" w:eastAsia="ro-MD" w:bidi="ro-MD"/>
        </w:rPr>
        <w:t xml:space="preserve">publicat în Monitorul Oficial al Republicii Moldova, </w:t>
      </w:r>
      <w:r w:rsidR="00C85D7F">
        <w:rPr>
          <w:color w:val="000000"/>
          <w:lang w:val="ro-MD" w:eastAsia="ro-MD" w:bidi="ro-MD"/>
        </w:rPr>
        <w:t>2012</w:t>
      </w:r>
      <w:r w:rsidRPr="003D43FB">
        <w:rPr>
          <w:color w:val="000000"/>
          <w:lang w:val="ro-MD" w:eastAsia="ro-MD" w:bidi="ro-MD"/>
        </w:rPr>
        <w:t xml:space="preserve">, nr. </w:t>
      </w:r>
      <w:r w:rsidR="00C85D7F" w:rsidRPr="00C85D7F">
        <w:rPr>
          <w:color w:val="000000"/>
          <w:lang w:val="ro-MD" w:eastAsia="ro-MD" w:bidi="ro-MD"/>
        </w:rPr>
        <w:t>166-169a art. 565</w:t>
      </w:r>
      <w:r w:rsidRPr="003D43FB">
        <w:rPr>
          <w:color w:val="000000"/>
          <w:lang w:val="ro-MD" w:eastAsia="ro-MD" w:bidi="ro-MD"/>
        </w:rPr>
        <w:t>)</w:t>
      </w:r>
      <w:r w:rsidR="00C85D7F">
        <w:rPr>
          <w:color w:val="000000"/>
          <w:lang w:val="ro-MD" w:eastAsia="ro-MD" w:bidi="ro-MD"/>
        </w:rPr>
        <w:t xml:space="preserve">, </w:t>
      </w:r>
      <w:r w:rsidR="00C85D7F" w:rsidRPr="00C85D7F">
        <w:rPr>
          <w:color w:val="000000"/>
          <w:lang w:val="ro-MD" w:eastAsia="ro-MD" w:bidi="ro-MD"/>
        </w:rPr>
        <w:t>cu modificările ulterioare</w:t>
      </w:r>
    </w:p>
    <w:p w14:paraId="3505DC5B" w14:textId="77777777" w:rsidR="003D43FB" w:rsidRDefault="003D43FB" w:rsidP="003D43FB">
      <w:pPr>
        <w:pStyle w:val="BodyText"/>
        <w:spacing w:after="320"/>
        <w:ind w:firstLine="640"/>
      </w:pPr>
      <w:r>
        <w:rPr>
          <w:b/>
          <w:bCs/>
          <w:color w:val="000000"/>
          <w:lang w:val="ro-MD" w:eastAsia="ro-MD" w:bidi="ro-MD"/>
        </w:rPr>
        <w:t>HOTĂRĂȘTE:</w:t>
      </w:r>
    </w:p>
    <w:p w14:paraId="3CE367B3" w14:textId="0DB3D753" w:rsidR="003D43FB" w:rsidRPr="003D43FB" w:rsidRDefault="003D43FB" w:rsidP="003D43FB">
      <w:pPr>
        <w:pStyle w:val="BodyText"/>
        <w:numPr>
          <w:ilvl w:val="0"/>
          <w:numId w:val="1"/>
        </w:numPr>
        <w:tabs>
          <w:tab w:val="left" w:pos="1188"/>
        </w:tabs>
        <w:spacing w:after="0" w:line="276" w:lineRule="auto"/>
        <w:ind w:left="1200" w:hanging="420"/>
        <w:rPr>
          <w:lang w:val="en-US"/>
        </w:rPr>
      </w:pPr>
      <w:r>
        <w:rPr>
          <w:color w:val="000000"/>
          <w:lang w:val="ro-MD" w:eastAsia="ro-MD" w:bidi="ro-MD"/>
        </w:rPr>
        <w:t xml:space="preserve">Se aprobă Schema de ajutor de stat regional </w:t>
      </w:r>
      <w:r w:rsidR="00C85D7F" w:rsidRPr="00C85D7F">
        <w:rPr>
          <w:color w:val="000000"/>
          <w:lang w:val="ro-MD" w:eastAsia="ro-MD" w:bidi="ro-MD"/>
        </w:rPr>
        <w:t xml:space="preserve">pentru investiții realizate în Republica Moldova </w:t>
      </w:r>
      <w:r>
        <w:rPr>
          <w:color w:val="000000"/>
          <w:lang w:val="ro-MD" w:eastAsia="ro-MD" w:bidi="ro-MD"/>
        </w:rPr>
        <w:t>(se anexează).</w:t>
      </w:r>
    </w:p>
    <w:tbl>
      <w:tblPr>
        <w:tblStyle w:val="TableGrid"/>
        <w:tblpPr w:leftFromText="180" w:rightFromText="180" w:vertAnchor="text" w:horzAnchor="margin" w:tblpY="2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18"/>
      </w:tblGrid>
      <w:tr w:rsidR="003A1C0D" w14:paraId="088432C2" w14:textId="77777777" w:rsidTr="003A1C0D">
        <w:trPr>
          <w:cantSplit/>
          <w:trHeight w:val="907"/>
        </w:trPr>
        <w:tc>
          <w:tcPr>
            <w:tcW w:w="6658" w:type="dxa"/>
          </w:tcPr>
          <w:p w14:paraId="71D9FE3C" w14:textId="77777777" w:rsidR="003A1C0D" w:rsidRDefault="003A1C0D" w:rsidP="003A1C0D">
            <w:pPr>
              <w:pStyle w:val="BodyText"/>
              <w:tabs>
                <w:tab w:val="left" w:pos="1188"/>
              </w:tabs>
              <w:spacing w:after="0"/>
              <w:rPr>
                <w:lang w:val="en-US"/>
              </w:rPr>
            </w:pPr>
            <w:r>
              <w:rPr>
                <w:b/>
                <w:bCs/>
                <w:color w:val="000000"/>
                <w:lang w:val="ro-MD" w:eastAsia="ro-MD" w:bidi="ro-MD"/>
              </w:rPr>
              <w:t>PRIM-MINISTRU</w:t>
            </w:r>
          </w:p>
        </w:tc>
        <w:tc>
          <w:tcPr>
            <w:tcW w:w="0" w:type="auto"/>
          </w:tcPr>
          <w:p w14:paraId="52FB29EC" w14:textId="77777777" w:rsidR="003A1C0D" w:rsidRDefault="003A1C0D" w:rsidP="003A1C0D">
            <w:pPr>
              <w:pStyle w:val="BodyText"/>
              <w:tabs>
                <w:tab w:val="left" w:pos="1188"/>
              </w:tabs>
              <w:spacing w:after="0"/>
              <w:rPr>
                <w:lang w:val="en-US"/>
              </w:rPr>
            </w:pPr>
            <w:r>
              <w:rPr>
                <w:b/>
                <w:bCs/>
                <w:color w:val="000000"/>
                <w:lang w:val="ro-MD" w:eastAsia="ro-MD" w:bidi="ro-MD"/>
              </w:rPr>
              <w:t>Dorin RECEAN</w:t>
            </w:r>
          </w:p>
        </w:tc>
      </w:tr>
      <w:tr w:rsidR="003A1C0D" w14:paraId="787A5E7D" w14:textId="77777777" w:rsidTr="003A1C0D">
        <w:trPr>
          <w:cantSplit/>
          <w:trHeight w:val="907"/>
        </w:trPr>
        <w:tc>
          <w:tcPr>
            <w:tcW w:w="6658" w:type="dxa"/>
          </w:tcPr>
          <w:p w14:paraId="529BDECB" w14:textId="77777777" w:rsidR="003A1C0D" w:rsidRDefault="003A1C0D" w:rsidP="003A1C0D">
            <w:pPr>
              <w:pStyle w:val="BodyText"/>
              <w:spacing w:after="0"/>
              <w:rPr>
                <w:lang w:val="en-US"/>
              </w:rPr>
            </w:pPr>
            <w:r>
              <w:rPr>
                <w:b/>
                <w:bCs/>
                <w:color w:val="000000"/>
                <w:lang w:val="ro-MD" w:eastAsia="ro-MD" w:bidi="ro-MD"/>
              </w:rPr>
              <w:t>Contrasemnează:</w:t>
            </w:r>
          </w:p>
        </w:tc>
        <w:tc>
          <w:tcPr>
            <w:tcW w:w="0" w:type="auto"/>
          </w:tcPr>
          <w:p w14:paraId="40BEF2EE" w14:textId="77777777" w:rsidR="003A1C0D" w:rsidRDefault="003A1C0D" w:rsidP="003A1C0D">
            <w:pPr>
              <w:pStyle w:val="BodyText"/>
              <w:tabs>
                <w:tab w:val="left" w:pos="1188"/>
              </w:tabs>
              <w:spacing w:after="0"/>
              <w:rPr>
                <w:lang w:val="en-US"/>
              </w:rPr>
            </w:pPr>
          </w:p>
        </w:tc>
      </w:tr>
      <w:tr w:rsidR="003A1C0D" w14:paraId="24515031" w14:textId="77777777" w:rsidTr="003A1C0D">
        <w:trPr>
          <w:cantSplit/>
          <w:trHeight w:val="907"/>
        </w:trPr>
        <w:tc>
          <w:tcPr>
            <w:tcW w:w="6658" w:type="dxa"/>
          </w:tcPr>
          <w:p w14:paraId="6D893E85" w14:textId="77777777" w:rsidR="003A1C0D" w:rsidRDefault="003A1C0D" w:rsidP="003A1C0D">
            <w:pPr>
              <w:pStyle w:val="BodyText"/>
              <w:tabs>
                <w:tab w:val="left" w:pos="1188"/>
              </w:tabs>
              <w:spacing w:after="0"/>
              <w:rPr>
                <w:b/>
                <w:bCs/>
                <w:color w:val="000000"/>
                <w:lang w:val="ro-MD" w:eastAsia="ro-MD" w:bidi="ro-MD"/>
              </w:rPr>
            </w:pPr>
            <w:r>
              <w:rPr>
                <w:b/>
                <w:bCs/>
                <w:color w:val="000000"/>
                <w:lang w:val="ro-MD" w:eastAsia="ro-MD" w:bidi="ro-MD"/>
              </w:rPr>
              <w:t xml:space="preserve">Viceprim-ministru, </w:t>
            </w:r>
          </w:p>
          <w:p w14:paraId="0987CCF0" w14:textId="596F98B3" w:rsidR="003A1C0D" w:rsidRDefault="003A1C0D" w:rsidP="003A1C0D">
            <w:pPr>
              <w:pStyle w:val="BodyText"/>
              <w:tabs>
                <w:tab w:val="left" w:pos="1188"/>
              </w:tabs>
              <w:spacing w:after="0"/>
              <w:rPr>
                <w:lang w:val="en-US"/>
              </w:rPr>
            </w:pPr>
            <w:r>
              <w:rPr>
                <w:b/>
                <w:bCs/>
                <w:color w:val="000000"/>
                <w:lang w:val="ro-MD" w:eastAsia="ro-MD" w:bidi="ro-MD"/>
              </w:rPr>
              <w:t>Ministrul dezvoltării economice și digitalizării</w:t>
            </w:r>
          </w:p>
        </w:tc>
        <w:tc>
          <w:tcPr>
            <w:tcW w:w="0" w:type="auto"/>
          </w:tcPr>
          <w:p w14:paraId="39CDB97A" w14:textId="19B6B39A" w:rsidR="003A1C0D" w:rsidRDefault="003A1C0D" w:rsidP="003A1C0D">
            <w:pPr>
              <w:pStyle w:val="BodyText"/>
              <w:tabs>
                <w:tab w:val="left" w:pos="1188"/>
              </w:tabs>
              <w:spacing w:after="0"/>
              <w:rPr>
                <w:lang w:val="en-US"/>
              </w:rPr>
            </w:pPr>
            <w:r>
              <w:rPr>
                <w:b/>
                <w:bCs/>
                <w:color w:val="000000"/>
                <w:lang w:val="ro-MD" w:eastAsia="ro-MD" w:bidi="ro-MD"/>
              </w:rPr>
              <w:t>Dumitru ALAIBA</w:t>
            </w:r>
          </w:p>
        </w:tc>
      </w:tr>
      <w:tr w:rsidR="003A1C0D" w14:paraId="3FBBC4C4" w14:textId="77777777" w:rsidTr="003A1C0D">
        <w:trPr>
          <w:cantSplit/>
          <w:trHeight w:val="907"/>
        </w:trPr>
        <w:tc>
          <w:tcPr>
            <w:tcW w:w="6658" w:type="dxa"/>
          </w:tcPr>
          <w:p w14:paraId="3376C6A0" w14:textId="080489B4" w:rsidR="003A1C0D" w:rsidRDefault="003A1C0D" w:rsidP="003A1C0D">
            <w:pPr>
              <w:pStyle w:val="BodyText"/>
              <w:tabs>
                <w:tab w:val="left" w:pos="1188"/>
              </w:tabs>
              <w:spacing w:after="0"/>
              <w:rPr>
                <w:b/>
                <w:bCs/>
                <w:color w:val="000000"/>
                <w:lang w:val="ro-MD" w:eastAsia="ro-MD" w:bidi="ro-MD"/>
              </w:rPr>
            </w:pPr>
            <w:r>
              <w:rPr>
                <w:b/>
                <w:bCs/>
                <w:color w:val="000000"/>
                <w:lang w:val="ro-MD" w:eastAsia="ro-MD" w:bidi="ro-MD"/>
              </w:rPr>
              <w:t>Ministrul finanțelor</w:t>
            </w:r>
          </w:p>
        </w:tc>
        <w:tc>
          <w:tcPr>
            <w:tcW w:w="0" w:type="auto"/>
          </w:tcPr>
          <w:p w14:paraId="6EAEB752" w14:textId="4F4A6F31" w:rsidR="003A1C0D" w:rsidRDefault="003A1C0D" w:rsidP="003A1C0D">
            <w:pPr>
              <w:pStyle w:val="BodyText"/>
              <w:tabs>
                <w:tab w:val="left" w:pos="1188"/>
              </w:tabs>
              <w:spacing w:after="0"/>
              <w:rPr>
                <w:b/>
                <w:bCs/>
                <w:color w:val="000000"/>
                <w:lang w:val="ro-MD" w:eastAsia="ro-MD" w:bidi="ro-MD"/>
              </w:rPr>
            </w:pPr>
            <w:r>
              <w:rPr>
                <w:b/>
                <w:bCs/>
                <w:color w:val="000000"/>
                <w:lang w:val="ro-MD" w:eastAsia="ro-MD" w:bidi="ro-MD"/>
              </w:rPr>
              <w:t>Victoria BELOUS</w:t>
            </w:r>
          </w:p>
        </w:tc>
      </w:tr>
    </w:tbl>
    <w:p w14:paraId="7B0E134B" w14:textId="1DCC5393" w:rsidR="003D43FB" w:rsidRPr="003A1C0D" w:rsidRDefault="003D43FB" w:rsidP="003D43FB">
      <w:pPr>
        <w:pStyle w:val="BodyText"/>
        <w:numPr>
          <w:ilvl w:val="0"/>
          <w:numId w:val="1"/>
        </w:numPr>
        <w:tabs>
          <w:tab w:val="left" w:pos="1188"/>
        </w:tabs>
        <w:spacing w:after="960" w:line="276" w:lineRule="auto"/>
        <w:ind w:left="1200" w:hanging="420"/>
        <w:rPr>
          <w:lang w:val="en-US"/>
        </w:rPr>
      </w:pPr>
      <w:r>
        <w:rPr>
          <w:color w:val="000000"/>
          <w:lang w:val="ro-MD" w:eastAsia="ro-MD" w:bidi="ro-MD"/>
        </w:rPr>
        <w:t xml:space="preserve">Prezenta hotărâre intră în vigoare </w:t>
      </w:r>
      <w:r w:rsidR="00E17D8D">
        <w:rPr>
          <w:color w:val="000000"/>
          <w:lang w:val="ro-MD" w:eastAsia="ro-MD" w:bidi="ro-MD"/>
        </w:rPr>
        <w:t>la data de 1.01.2025.</w:t>
      </w:r>
      <w:r w:rsidR="00C85D7F" w:rsidRPr="00C85D7F">
        <w:rPr>
          <w:b/>
          <w:bCs/>
          <w:color w:val="000000"/>
          <w:lang w:val="ro-MD" w:eastAsia="ro-MD" w:bidi="ro-MD"/>
        </w:rPr>
        <w:t xml:space="preserve"> </w:t>
      </w:r>
    </w:p>
    <w:p w14:paraId="251CB71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27401"/>
    <w:multiLevelType w:val="multilevel"/>
    <w:tmpl w:val="147AE1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MD" w:eastAsia="ro-MD" w:bidi="ro-MD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FB"/>
    <w:rsid w:val="003A1C0D"/>
    <w:rsid w:val="003D43FB"/>
    <w:rsid w:val="004D5B0A"/>
    <w:rsid w:val="006C0B77"/>
    <w:rsid w:val="008242FF"/>
    <w:rsid w:val="00870751"/>
    <w:rsid w:val="00922C48"/>
    <w:rsid w:val="00B51AED"/>
    <w:rsid w:val="00B915B7"/>
    <w:rsid w:val="00C85D7F"/>
    <w:rsid w:val="00E17D8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B112"/>
  <w15:chartTrackingRefBased/>
  <w15:docId w15:val="{CED36674-964A-4FBA-900E-4AC456A1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3D43FB"/>
    <w:rPr>
      <w:rFonts w:ascii="Times New Roman" w:eastAsia="Times New Roman" w:hAnsi="Times New Roman" w:cs="Times New Roman"/>
      <w:i/>
      <w:iCs/>
    </w:rPr>
  </w:style>
  <w:style w:type="character" w:customStyle="1" w:styleId="BodyTextChar">
    <w:name w:val="Body Text Char"/>
    <w:basedOn w:val="DefaultParagraphFont"/>
    <w:link w:val="BodyText"/>
    <w:rsid w:val="003D43FB"/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Normal"/>
    <w:link w:val="Bodytext2"/>
    <w:rsid w:val="003D43FB"/>
    <w:pPr>
      <w:widowControl w:val="0"/>
      <w:spacing w:after="0"/>
      <w:jc w:val="right"/>
    </w:pPr>
    <w:rPr>
      <w:rFonts w:eastAsia="Times New Roman" w:cs="Times New Roman"/>
      <w:i/>
      <w:iCs/>
      <w:sz w:val="22"/>
      <w:lang w:val="ru-RU"/>
    </w:rPr>
  </w:style>
  <w:style w:type="paragraph" w:styleId="BodyText">
    <w:name w:val="Body Text"/>
    <w:basedOn w:val="Normal"/>
    <w:link w:val="BodyTextChar"/>
    <w:qFormat/>
    <w:rsid w:val="003D43FB"/>
    <w:pPr>
      <w:widowControl w:val="0"/>
      <w:spacing w:after="300"/>
    </w:pPr>
    <w:rPr>
      <w:rFonts w:eastAsia="Times New Roman" w:cs="Times New Roman"/>
      <w:szCs w:val="28"/>
      <w:lang w:val="ru-RU"/>
    </w:rPr>
  </w:style>
  <w:style w:type="character" w:customStyle="1" w:styleId="1">
    <w:name w:val="Основной текст Знак1"/>
    <w:basedOn w:val="DefaultParagraphFont"/>
    <w:uiPriority w:val="99"/>
    <w:semiHidden/>
    <w:rsid w:val="003D43FB"/>
    <w:rPr>
      <w:rFonts w:ascii="Times New Roman" w:hAnsi="Times New Roman"/>
      <w:sz w:val="28"/>
      <w:lang w:val="ro-RO"/>
    </w:rPr>
  </w:style>
  <w:style w:type="table" w:styleId="TableGrid">
    <w:name w:val="Table Grid"/>
    <w:basedOn w:val="TableNormal"/>
    <w:uiPriority w:val="39"/>
    <w:rsid w:val="00C85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Raulet</dc:creator>
  <cp:keywords/>
  <dc:description/>
  <cp:lastModifiedBy>Sergiu Strătilă</cp:lastModifiedBy>
  <cp:revision>2</cp:revision>
  <dcterms:created xsi:type="dcterms:W3CDTF">2024-10-17T09:09:00Z</dcterms:created>
  <dcterms:modified xsi:type="dcterms:W3CDTF">2024-10-25T08:27:00Z</dcterms:modified>
</cp:coreProperties>
</file>