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57203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57203E">
        <w:rPr>
          <w:b/>
          <w:sz w:val="28"/>
          <w:szCs w:val="28"/>
          <w:lang w:val="ro-RO"/>
        </w:rPr>
        <w:t>NOTA</w:t>
      </w:r>
      <w:r w:rsidR="00032B46" w:rsidRPr="0057203E">
        <w:rPr>
          <w:b/>
          <w:sz w:val="28"/>
          <w:szCs w:val="28"/>
          <w:lang w:val="ro-RO"/>
        </w:rPr>
        <w:t xml:space="preserve"> </w:t>
      </w:r>
      <w:r w:rsidRPr="0057203E">
        <w:rPr>
          <w:b/>
          <w:sz w:val="28"/>
          <w:szCs w:val="28"/>
          <w:lang w:val="ro-RO"/>
        </w:rPr>
        <w:t>DE</w:t>
      </w:r>
      <w:r w:rsidR="00032B46" w:rsidRPr="0057203E">
        <w:rPr>
          <w:b/>
          <w:sz w:val="28"/>
          <w:szCs w:val="28"/>
          <w:lang w:val="ro-RO"/>
        </w:rPr>
        <w:t xml:space="preserve"> </w:t>
      </w:r>
      <w:r w:rsidRPr="0057203E">
        <w:rPr>
          <w:b/>
          <w:sz w:val="28"/>
          <w:szCs w:val="28"/>
          <w:lang w:val="ro-RO"/>
        </w:rPr>
        <w:t>FUNDAMENTARE</w:t>
      </w:r>
    </w:p>
    <w:p w14:paraId="584BC952" w14:textId="362E9ED9" w:rsidR="008D3B62" w:rsidRPr="009E1E36" w:rsidRDefault="006933C3" w:rsidP="008D3B6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8"/>
          <w:szCs w:val="28"/>
          <w:lang w:val="ro-RO"/>
        </w:rPr>
      </w:pPr>
      <w:r w:rsidRPr="009E1E36">
        <w:rPr>
          <w:bCs/>
          <w:sz w:val="28"/>
          <w:szCs w:val="28"/>
          <w:lang w:val="ro-RO"/>
        </w:rPr>
        <w:t>la</w:t>
      </w:r>
      <w:r w:rsidR="00032B46" w:rsidRPr="009E1E36">
        <w:rPr>
          <w:bCs/>
          <w:sz w:val="28"/>
          <w:szCs w:val="28"/>
          <w:lang w:val="ro-RO"/>
        </w:rPr>
        <w:t xml:space="preserve"> </w:t>
      </w:r>
      <w:r w:rsidRPr="009E1E36">
        <w:rPr>
          <w:bCs/>
          <w:sz w:val="28"/>
          <w:szCs w:val="28"/>
          <w:lang w:val="ro-RO"/>
        </w:rPr>
        <w:t>proiectul</w:t>
      </w:r>
      <w:r w:rsidR="00032B46" w:rsidRPr="009E1E36">
        <w:rPr>
          <w:bCs/>
          <w:sz w:val="28"/>
          <w:szCs w:val="28"/>
          <w:lang w:val="ro-RO"/>
        </w:rPr>
        <w:t xml:space="preserve"> </w:t>
      </w:r>
      <w:r w:rsidR="008D3B62" w:rsidRPr="009E1E36">
        <w:rPr>
          <w:bCs/>
          <w:sz w:val="28"/>
          <w:szCs w:val="28"/>
        </w:rPr>
        <w:t xml:space="preserve"> </w:t>
      </w:r>
      <w:r w:rsidR="008D3B62" w:rsidRPr="009E1E36">
        <w:rPr>
          <w:bCs/>
          <w:sz w:val="28"/>
          <w:szCs w:val="28"/>
          <w:lang w:val="ro-RO"/>
        </w:rPr>
        <w:t>hotărârii Guvernului</w:t>
      </w:r>
    </w:p>
    <w:p w14:paraId="6E772182" w14:textId="77777777" w:rsidR="008D3B62" w:rsidRPr="009E1E36" w:rsidRDefault="008D3B62" w:rsidP="008D3B6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i/>
          <w:iCs/>
          <w:sz w:val="28"/>
          <w:szCs w:val="28"/>
          <w:lang w:val="ro-RO"/>
        </w:rPr>
      </w:pPr>
      <w:r w:rsidRPr="009E1E36">
        <w:rPr>
          <w:bCs/>
          <w:i/>
          <w:iCs/>
          <w:sz w:val="28"/>
          <w:szCs w:val="28"/>
          <w:lang w:val="ro-RO"/>
        </w:rPr>
        <w:t>cu privire la propunerea de transmitere a unor bunuri imobile</w:t>
      </w:r>
    </w:p>
    <w:p w14:paraId="528D3398" w14:textId="77777777" w:rsidR="008D3B62" w:rsidRPr="009E1E36" w:rsidRDefault="008D3B62"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i/>
          <w:iCs/>
          <w:sz w:val="28"/>
          <w:szCs w:val="28"/>
          <w:vertAlign w:val="superscript"/>
          <w:lang w:val="ro-RO"/>
        </w:rPr>
      </w:pPr>
      <w:r w:rsidRPr="009E1E36">
        <w:rPr>
          <w:bCs/>
          <w:i/>
          <w:iCs/>
          <w:sz w:val="28"/>
          <w:szCs w:val="28"/>
          <w:lang w:val="ro-RO"/>
        </w:rPr>
        <w:t>din proprietatea orașului Nisporeni, raionul Nisporeni, în proprietatea statului</w:t>
      </w:r>
      <w:r w:rsidR="00032B46" w:rsidRPr="009E1E36">
        <w:rPr>
          <w:bCs/>
          <w:i/>
          <w:iCs/>
          <w:sz w:val="28"/>
          <w:szCs w:val="28"/>
          <w:vertAlign w:val="superscript"/>
          <w:lang w:val="ro-RO"/>
        </w:rPr>
        <w:t xml:space="preserve"> </w:t>
      </w:r>
    </w:p>
    <w:p w14:paraId="581CF8BF" w14:textId="25769DB7" w:rsidR="008B4BE6" w:rsidRPr="005535FB"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i/>
          <w:sz w:val="24"/>
          <w:szCs w:val="24"/>
          <w:vertAlign w:val="superscript"/>
          <w:lang w:val="ro-RO"/>
        </w:rPr>
        <w:t xml:space="preserve">                </w:t>
      </w:r>
    </w:p>
    <w:tbl>
      <w:tblPr>
        <w:tblStyle w:val="Tabelgril"/>
        <w:tblW w:w="0" w:type="auto"/>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03"/>
      </w:tblGrid>
      <w:tr w:rsidR="006D3EB7" w:rsidRPr="005535FB" w14:paraId="287A4E29" w14:textId="77777777" w:rsidTr="00A03D3E">
        <w:tc>
          <w:tcPr>
            <w:tcW w:w="9403"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7203E" w:rsidRDefault="0036135C" w:rsidP="002721D2">
            <w:pPr>
              <w:rPr>
                <w:rFonts w:ascii="Times New Roman" w:hAnsi="Times New Roman"/>
                <w:b/>
                <w:bCs/>
                <w:sz w:val="28"/>
                <w:szCs w:val="28"/>
                <w:lang w:val="ro-RO"/>
              </w:rPr>
            </w:pPr>
            <w:r w:rsidRPr="0057203E">
              <w:rPr>
                <w:rFonts w:ascii="Times New Roman" w:hAnsi="Times New Roman"/>
                <w:b/>
                <w:bCs/>
                <w:sz w:val="28"/>
                <w:szCs w:val="28"/>
                <w:lang w:val="ro-RO"/>
              </w:rPr>
              <w:t>1.</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Denumirea</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sau</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numele</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autorului</w:t>
            </w:r>
            <w:r w:rsidR="00032B46" w:rsidRPr="0057203E">
              <w:rPr>
                <w:rFonts w:ascii="Times New Roman" w:hAnsi="Times New Roman"/>
                <w:b/>
                <w:bCs/>
                <w:sz w:val="28"/>
                <w:szCs w:val="28"/>
                <w:lang w:val="ro-RO"/>
              </w:rPr>
              <w:t xml:space="preserve"> </w:t>
            </w:r>
            <w:r w:rsidR="00863417" w:rsidRPr="0057203E">
              <w:rPr>
                <w:rFonts w:ascii="Times New Roman" w:hAnsi="Times New Roman"/>
                <w:b/>
                <w:bCs/>
                <w:sz w:val="28"/>
                <w:szCs w:val="28"/>
                <w:lang w:val="ro-RO"/>
              </w:rPr>
              <w:t>ș</w:t>
            </w:r>
            <w:r w:rsidR="006933C3" w:rsidRPr="0057203E">
              <w:rPr>
                <w:rFonts w:ascii="Times New Roman" w:hAnsi="Times New Roman"/>
                <w:b/>
                <w:bCs/>
                <w:sz w:val="28"/>
                <w:szCs w:val="28"/>
                <w:lang w:val="ro-RO"/>
              </w:rPr>
              <w:t>i,</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după</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caz,</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a</w:t>
            </w:r>
            <w:r w:rsidR="00E94FA8" w:rsidRPr="0057203E">
              <w:rPr>
                <w:rFonts w:ascii="Times New Roman" w:hAnsi="Times New Roman"/>
                <w:b/>
                <w:bCs/>
                <w:sz w:val="28"/>
                <w:szCs w:val="28"/>
                <w:lang w:val="ro-RO"/>
              </w:rPr>
              <w:t>/al</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participan</w:t>
            </w:r>
            <w:r w:rsidR="00863417" w:rsidRPr="0057203E">
              <w:rPr>
                <w:rFonts w:ascii="Times New Roman" w:hAnsi="Times New Roman"/>
                <w:b/>
                <w:bCs/>
                <w:sz w:val="28"/>
                <w:szCs w:val="28"/>
                <w:lang w:val="ro-RO"/>
              </w:rPr>
              <w:t>ț</w:t>
            </w:r>
            <w:r w:rsidR="006933C3" w:rsidRPr="0057203E">
              <w:rPr>
                <w:rFonts w:ascii="Times New Roman" w:hAnsi="Times New Roman"/>
                <w:b/>
                <w:bCs/>
                <w:sz w:val="28"/>
                <w:szCs w:val="28"/>
                <w:lang w:val="ro-RO"/>
              </w:rPr>
              <w:t>ilor</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la</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elaborarea</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proiectului</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actului</w:t>
            </w:r>
            <w:r w:rsidR="00032B46" w:rsidRPr="0057203E">
              <w:rPr>
                <w:rFonts w:ascii="Times New Roman" w:hAnsi="Times New Roman"/>
                <w:b/>
                <w:bCs/>
                <w:sz w:val="28"/>
                <w:szCs w:val="28"/>
                <w:lang w:val="ro-RO"/>
              </w:rPr>
              <w:t xml:space="preserve"> </w:t>
            </w:r>
            <w:r w:rsidR="006933C3" w:rsidRPr="0057203E">
              <w:rPr>
                <w:rFonts w:ascii="Times New Roman" w:hAnsi="Times New Roman"/>
                <w:b/>
                <w:bCs/>
                <w:sz w:val="28"/>
                <w:szCs w:val="28"/>
                <w:lang w:val="ro-RO"/>
              </w:rPr>
              <w:t>normativ</w:t>
            </w:r>
          </w:p>
        </w:tc>
      </w:tr>
      <w:tr w:rsidR="006D3EB7" w:rsidRPr="005535FB" w14:paraId="07E4E789"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3814C9E" w:rsidR="008B4BE6" w:rsidRPr="0057203E" w:rsidRDefault="00032B46" w:rsidP="00F37ED4">
            <w:pPr>
              <w:rPr>
                <w:rFonts w:ascii="Times New Roman" w:hAnsi="Times New Roman"/>
                <w:sz w:val="28"/>
                <w:szCs w:val="28"/>
                <w:lang w:val="ro-RO"/>
              </w:rPr>
            </w:pPr>
            <w:r w:rsidRPr="0057203E">
              <w:rPr>
                <w:rFonts w:ascii="Times New Roman" w:hAnsi="Times New Roman"/>
                <w:sz w:val="28"/>
                <w:szCs w:val="28"/>
                <w:lang w:val="ro-RO"/>
              </w:rPr>
              <w:t xml:space="preserve"> </w:t>
            </w:r>
            <w:r w:rsidR="008D3B62" w:rsidRPr="0057203E">
              <w:rPr>
                <w:rFonts w:ascii="Times New Roman" w:hAnsi="Times New Roman"/>
                <w:sz w:val="28"/>
                <w:szCs w:val="28"/>
                <w:lang w:val="ro-RO"/>
              </w:rPr>
              <w:t>Proiectul hotărârii Guvernului cu privire la propunerea de transmitere a unor bunuri imobile din proprietatea orașului Nisporeni, raionul Nisporeni în proprietatea statului este elaborat de Ministerul Afacerilor Interne.</w:t>
            </w:r>
          </w:p>
        </w:tc>
      </w:tr>
      <w:tr w:rsidR="006D3EB7" w:rsidRPr="005535FB" w14:paraId="54985D5B"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7203E" w:rsidRDefault="006933C3" w:rsidP="00452C6C">
            <w:pPr>
              <w:rPr>
                <w:rFonts w:ascii="Times New Roman" w:hAnsi="Times New Roman"/>
                <w:b/>
                <w:bCs/>
                <w:sz w:val="28"/>
                <w:szCs w:val="28"/>
                <w:lang w:val="ro-RO"/>
              </w:rPr>
            </w:pPr>
            <w:r w:rsidRPr="0057203E">
              <w:rPr>
                <w:rFonts w:ascii="Times New Roman" w:hAnsi="Times New Roman"/>
                <w:b/>
                <w:bCs/>
                <w:sz w:val="28"/>
                <w:szCs w:val="28"/>
                <w:lang w:val="ro-RO"/>
              </w:rPr>
              <w:t>2.</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Condi</w:t>
            </w:r>
            <w:r w:rsidR="00863417" w:rsidRPr="0057203E">
              <w:rPr>
                <w:rFonts w:ascii="Times New Roman" w:hAnsi="Times New Roman"/>
                <w:b/>
                <w:bCs/>
                <w:sz w:val="28"/>
                <w:szCs w:val="28"/>
                <w:lang w:val="ro-RO"/>
              </w:rPr>
              <w:t>ț</w:t>
            </w:r>
            <w:r w:rsidRPr="0057203E">
              <w:rPr>
                <w:rFonts w:ascii="Times New Roman" w:hAnsi="Times New Roman"/>
                <w:b/>
                <w:bCs/>
                <w:sz w:val="28"/>
                <w:szCs w:val="28"/>
                <w:lang w:val="ro-RO"/>
              </w:rPr>
              <w:t>iile</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ce</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au</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impus</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elaborarea</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proiectului</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actului</w:t>
            </w:r>
            <w:r w:rsidR="00032B46" w:rsidRPr="0057203E">
              <w:rPr>
                <w:rFonts w:ascii="Times New Roman" w:hAnsi="Times New Roman"/>
                <w:b/>
                <w:bCs/>
                <w:sz w:val="28"/>
                <w:szCs w:val="28"/>
                <w:lang w:val="ro-RO"/>
              </w:rPr>
              <w:t xml:space="preserve"> </w:t>
            </w:r>
            <w:r w:rsidRPr="0057203E">
              <w:rPr>
                <w:rFonts w:ascii="Times New Roman" w:hAnsi="Times New Roman"/>
                <w:b/>
                <w:bCs/>
                <w:sz w:val="28"/>
                <w:szCs w:val="28"/>
                <w:lang w:val="ro-RO"/>
              </w:rPr>
              <w:t>normativ</w:t>
            </w:r>
          </w:p>
        </w:tc>
      </w:tr>
      <w:tr w:rsidR="006D3EB7" w:rsidRPr="005535FB" w14:paraId="4F79667C"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7203E" w:rsidRDefault="006933C3" w:rsidP="00452C6C">
            <w:pPr>
              <w:rPr>
                <w:rFonts w:ascii="Times New Roman" w:hAnsi="Times New Roman"/>
                <w:sz w:val="28"/>
                <w:szCs w:val="28"/>
                <w:lang w:val="ro-RO"/>
              </w:rPr>
            </w:pPr>
            <w:r w:rsidRPr="0057203E">
              <w:rPr>
                <w:rFonts w:ascii="Times New Roman" w:hAnsi="Times New Roman"/>
                <w:sz w:val="28"/>
                <w:szCs w:val="28"/>
                <w:lang w:val="ro-RO"/>
              </w:rPr>
              <w:t>2.1.</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Temeiul</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legal</w:t>
            </w:r>
            <w:r w:rsidR="00825DC9" w:rsidRPr="0057203E">
              <w:rPr>
                <w:rFonts w:ascii="Times New Roman" w:hAnsi="Times New Roman"/>
                <w:sz w:val="28"/>
                <w:szCs w:val="28"/>
                <w:lang w:val="ro-RO"/>
              </w:rPr>
              <w:t xml:space="preserve"> sau</w:t>
            </w:r>
            <w:r w:rsidRPr="0057203E">
              <w:rPr>
                <w:rFonts w:ascii="Times New Roman" w:hAnsi="Times New Roman"/>
                <w:sz w:val="28"/>
                <w:szCs w:val="28"/>
                <w:lang w:val="ro-RO"/>
              </w:rPr>
              <w:t>,</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după</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caz</w:t>
            </w:r>
            <w:r w:rsidR="00825DC9" w:rsidRPr="0057203E">
              <w:rPr>
                <w:rFonts w:ascii="Times New Roman" w:hAnsi="Times New Roman"/>
                <w:sz w:val="28"/>
                <w:szCs w:val="28"/>
                <w:lang w:val="ro-RO"/>
              </w:rPr>
              <w:t>,</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sursa</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proiectului</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actului</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normativ</w:t>
            </w:r>
          </w:p>
        </w:tc>
      </w:tr>
      <w:tr w:rsidR="00D267F6" w:rsidRPr="005535FB" w14:paraId="777354AE"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36915B" w14:textId="2FD1F5FB" w:rsidR="00D267F6" w:rsidRPr="0057203E" w:rsidRDefault="00D267F6" w:rsidP="00452C6C">
            <w:pPr>
              <w:rPr>
                <w:rFonts w:ascii="Times New Roman" w:hAnsi="Times New Roman"/>
                <w:sz w:val="28"/>
                <w:szCs w:val="28"/>
                <w:lang w:val="ro-RO"/>
              </w:rPr>
            </w:pPr>
            <w:r w:rsidRPr="0057203E">
              <w:rPr>
                <w:rFonts w:ascii="Times New Roman" w:hAnsi="Times New Roman"/>
                <w:sz w:val="28"/>
                <w:szCs w:val="28"/>
                <w:lang w:val="ro-RO"/>
              </w:rPr>
              <w:t xml:space="preserve">Elaborarea proiectului de act normativ rezultă din prevederile art. 14 alin. (1) lit. b) din Legea nr. 121/2007 privind administrarea </w:t>
            </w:r>
            <w:proofErr w:type="spellStart"/>
            <w:r w:rsidRPr="0057203E">
              <w:rPr>
                <w:rFonts w:ascii="Times New Roman" w:hAnsi="Times New Roman"/>
                <w:sz w:val="28"/>
                <w:szCs w:val="28"/>
                <w:lang w:val="ro-RO"/>
              </w:rPr>
              <w:t>şi</w:t>
            </w:r>
            <w:proofErr w:type="spellEnd"/>
            <w:r w:rsidRPr="0057203E">
              <w:rPr>
                <w:rFonts w:ascii="Times New Roman" w:hAnsi="Times New Roman"/>
                <w:sz w:val="28"/>
                <w:szCs w:val="28"/>
                <w:lang w:val="ro-RO"/>
              </w:rPr>
              <w:t xml:space="preserve"> </w:t>
            </w:r>
            <w:proofErr w:type="spellStart"/>
            <w:r w:rsidRPr="0057203E">
              <w:rPr>
                <w:rFonts w:ascii="Times New Roman" w:hAnsi="Times New Roman"/>
                <w:sz w:val="28"/>
                <w:szCs w:val="28"/>
                <w:lang w:val="ro-RO"/>
              </w:rPr>
              <w:t>deetatizarea</w:t>
            </w:r>
            <w:proofErr w:type="spellEnd"/>
            <w:r w:rsidRPr="0057203E">
              <w:rPr>
                <w:rFonts w:ascii="Times New Roman" w:hAnsi="Times New Roman"/>
                <w:sz w:val="28"/>
                <w:szCs w:val="28"/>
                <w:lang w:val="ro-RO"/>
              </w:rPr>
              <w:t xml:space="preserve"> proprietății publice,  art. 8 alin. (3) din Legea nr. 523/1999 cu privire la proprietatea publică a unităților administrativ-teritoriale.</w:t>
            </w:r>
          </w:p>
        </w:tc>
      </w:tr>
      <w:tr w:rsidR="006D3EB7" w:rsidRPr="005535FB" w14:paraId="6F56D62C"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7203E" w:rsidRDefault="006933C3" w:rsidP="00452C6C">
            <w:pPr>
              <w:rPr>
                <w:rFonts w:ascii="Times New Roman" w:hAnsi="Times New Roman"/>
                <w:sz w:val="28"/>
                <w:szCs w:val="28"/>
                <w:lang w:val="ro-RO"/>
              </w:rPr>
            </w:pPr>
            <w:r w:rsidRPr="0057203E">
              <w:rPr>
                <w:rFonts w:ascii="Times New Roman" w:hAnsi="Times New Roman"/>
                <w:sz w:val="28"/>
                <w:szCs w:val="28"/>
                <w:lang w:val="ro-RO"/>
              </w:rPr>
              <w:t>2.2.</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Descrierea</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situa</w:t>
            </w:r>
            <w:r w:rsidR="00863417" w:rsidRPr="0057203E">
              <w:rPr>
                <w:rFonts w:ascii="Times New Roman" w:hAnsi="Times New Roman"/>
                <w:sz w:val="28"/>
                <w:szCs w:val="28"/>
                <w:lang w:val="ro-RO"/>
              </w:rPr>
              <w:t>ț</w:t>
            </w:r>
            <w:r w:rsidRPr="0057203E">
              <w:rPr>
                <w:rFonts w:ascii="Times New Roman" w:hAnsi="Times New Roman"/>
                <w:sz w:val="28"/>
                <w:szCs w:val="28"/>
                <w:lang w:val="ro-RO"/>
              </w:rPr>
              <w:t>iei</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actuale</w:t>
            </w:r>
            <w:r w:rsidR="00032B46" w:rsidRPr="0057203E">
              <w:rPr>
                <w:rFonts w:ascii="Times New Roman" w:hAnsi="Times New Roman"/>
                <w:sz w:val="28"/>
                <w:szCs w:val="28"/>
                <w:lang w:val="ro-RO"/>
              </w:rPr>
              <w:t xml:space="preserve"> </w:t>
            </w:r>
            <w:r w:rsidR="00863417" w:rsidRPr="0057203E">
              <w:rPr>
                <w:rFonts w:ascii="Times New Roman" w:hAnsi="Times New Roman"/>
                <w:sz w:val="28"/>
                <w:szCs w:val="28"/>
                <w:lang w:val="ro-RO"/>
              </w:rPr>
              <w:t>ș</w:t>
            </w:r>
            <w:r w:rsidRPr="0057203E">
              <w:rPr>
                <w:rFonts w:ascii="Times New Roman" w:hAnsi="Times New Roman"/>
                <w:sz w:val="28"/>
                <w:szCs w:val="28"/>
                <w:lang w:val="ro-RO"/>
              </w:rPr>
              <w:t>i</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a</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problemelor</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care</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impun</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interven</w:t>
            </w:r>
            <w:r w:rsidR="00863417" w:rsidRPr="0057203E">
              <w:rPr>
                <w:rFonts w:ascii="Times New Roman" w:hAnsi="Times New Roman"/>
                <w:sz w:val="28"/>
                <w:szCs w:val="28"/>
                <w:lang w:val="ro-RO"/>
              </w:rPr>
              <w:t>ț</w:t>
            </w:r>
            <w:r w:rsidRPr="0057203E">
              <w:rPr>
                <w:rFonts w:ascii="Times New Roman" w:hAnsi="Times New Roman"/>
                <w:sz w:val="28"/>
                <w:szCs w:val="28"/>
                <w:lang w:val="ro-RO"/>
              </w:rPr>
              <w:t>ia,</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inclusiv</w:t>
            </w:r>
            <w:r w:rsidR="00032B46" w:rsidRPr="0057203E">
              <w:rPr>
                <w:rFonts w:ascii="Times New Roman" w:hAnsi="Times New Roman"/>
                <w:sz w:val="28"/>
                <w:szCs w:val="28"/>
                <w:lang w:val="ro-RO"/>
              </w:rPr>
              <w:t xml:space="preserve"> </w:t>
            </w:r>
            <w:r w:rsidR="005C7769" w:rsidRPr="0057203E">
              <w:rPr>
                <w:rFonts w:ascii="Times New Roman" w:hAnsi="Times New Roman"/>
                <w:sz w:val="28"/>
                <w:szCs w:val="28"/>
                <w:lang w:val="ro-RO"/>
              </w:rPr>
              <w:t xml:space="preserve">a </w:t>
            </w:r>
            <w:r w:rsidRPr="0057203E">
              <w:rPr>
                <w:rFonts w:ascii="Times New Roman" w:hAnsi="Times New Roman"/>
                <w:sz w:val="28"/>
                <w:szCs w:val="28"/>
                <w:lang w:val="ro-RO"/>
              </w:rPr>
              <w:t>cadrul</w:t>
            </w:r>
            <w:r w:rsidR="005C7769" w:rsidRPr="0057203E">
              <w:rPr>
                <w:rFonts w:ascii="Times New Roman" w:hAnsi="Times New Roman"/>
                <w:sz w:val="28"/>
                <w:szCs w:val="28"/>
                <w:lang w:val="ro-RO"/>
              </w:rPr>
              <w:t>ui</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normativ</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aplicabil</w:t>
            </w:r>
            <w:r w:rsidR="00032B46" w:rsidRPr="0057203E">
              <w:rPr>
                <w:rFonts w:ascii="Times New Roman" w:hAnsi="Times New Roman"/>
                <w:sz w:val="28"/>
                <w:szCs w:val="28"/>
                <w:lang w:val="ro-RO"/>
              </w:rPr>
              <w:t xml:space="preserve"> </w:t>
            </w:r>
            <w:r w:rsidR="00863417" w:rsidRPr="0057203E">
              <w:rPr>
                <w:rFonts w:ascii="Times New Roman" w:hAnsi="Times New Roman"/>
                <w:sz w:val="28"/>
                <w:szCs w:val="28"/>
                <w:lang w:val="ro-RO"/>
              </w:rPr>
              <w:t>ș</w:t>
            </w:r>
            <w:r w:rsidRPr="0057203E">
              <w:rPr>
                <w:rFonts w:ascii="Times New Roman" w:hAnsi="Times New Roman"/>
                <w:sz w:val="28"/>
                <w:szCs w:val="28"/>
                <w:lang w:val="ro-RO"/>
              </w:rPr>
              <w:t>i</w:t>
            </w:r>
            <w:r w:rsidR="00032B46" w:rsidRPr="0057203E">
              <w:rPr>
                <w:rFonts w:ascii="Times New Roman" w:hAnsi="Times New Roman"/>
                <w:sz w:val="28"/>
                <w:szCs w:val="28"/>
                <w:lang w:val="ro-RO"/>
              </w:rPr>
              <w:t xml:space="preserve"> </w:t>
            </w:r>
            <w:r w:rsidR="005C7769" w:rsidRPr="0057203E">
              <w:rPr>
                <w:rFonts w:ascii="Times New Roman" w:hAnsi="Times New Roman"/>
                <w:sz w:val="28"/>
                <w:szCs w:val="28"/>
                <w:lang w:val="ro-RO"/>
              </w:rPr>
              <w:t xml:space="preserve">a </w:t>
            </w:r>
            <w:r w:rsidRPr="0057203E">
              <w:rPr>
                <w:rFonts w:ascii="Times New Roman" w:hAnsi="Times New Roman"/>
                <w:sz w:val="28"/>
                <w:szCs w:val="28"/>
                <w:lang w:val="ro-RO"/>
              </w:rPr>
              <w:t>deficien</w:t>
            </w:r>
            <w:r w:rsidR="00863417" w:rsidRPr="0057203E">
              <w:rPr>
                <w:rFonts w:ascii="Times New Roman" w:hAnsi="Times New Roman"/>
                <w:sz w:val="28"/>
                <w:szCs w:val="28"/>
                <w:lang w:val="ro-RO"/>
              </w:rPr>
              <w:t>ț</w:t>
            </w:r>
            <w:r w:rsidRPr="0057203E">
              <w:rPr>
                <w:rFonts w:ascii="Times New Roman" w:hAnsi="Times New Roman"/>
                <w:sz w:val="28"/>
                <w:szCs w:val="28"/>
                <w:lang w:val="ro-RO"/>
              </w:rPr>
              <w:t>el</w:t>
            </w:r>
            <w:r w:rsidR="005C7769" w:rsidRPr="0057203E">
              <w:rPr>
                <w:rFonts w:ascii="Times New Roman" w:hAnsi="Times New Roman"/>
                <w:sz w:val="28"/>
                <w:szCs w:val="28"/>
                <w:lang w:val="ro-RO"/>
              </w:rPr>
              <w:t>or</w:t>
            </w:r>
            <w:r w:rsidRPr="0057203E">
              <w:rPr>
                <w:rFonts w:ascii="Times New Roman" w:hAnsi="Times New Roman"/>
                <w:sz w:val="28"/>
                <w:szCs w:val="28"/>
                <w:lang w:val="ro-RO"/>
              </w:rPr>
              <w:t>/lacunel</w:t>
            </w:r>
            <w:r w:rsidR="005C7769" w:rsidRPr="0057203E">
              <w:rPr>
                <w:rFonts w:ascii="Times New Roman" w:hAnsi="Times New Roman"/>
                <w:sz w:val="28"/>
                <w:szCs w:val="28"/>
                <w:lang w:val="ro-RO"/>
              </w:rPr>
              <w:t>or</w:t>
            </w:r>
            <w:r w:rsidR="00032B46" w:rsidRPr="0057203E">
              <w:rPr>
                <w:rFonts w:ascii="Times New Roman" w:hAnsi="Times New Roman"/>
                <w:sz w:val="28"/>
                <w:szCs w:val="28"/>
                <w:lang w:val="ro-RO"/>
              </w:rPr>
              <w:t xml:space="preserve"> </w:t>
            </w:r>
            <w:r w:rsidRPr="0057203E">
              <w:rPr>
                <w:rFonts w:ascii="Times New Roman" w:hAnsi="Times New Roman"/>
                <w:sz w:val="28"/>
                <w:szCs w:val="28"/>
                <w:lang w:val="ro-RO"/>
              </w:rPr>
              <w:t>normative</w:t>
            </w:r>
          </w:p>
        </w:tc>
      </w:tr>
      <w:tr w:rsidR="00D267F6" w:rsidRPr="00C7489F" w14:paraId="730587EF"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EF1D95" w14:textId="16876E96" w:rsidR="00D267F6" w:rsidRPr="00A03D3E" w:rsidRDefault="00D267F6" w:rsidP="00055D91">
            <w:pPr>
              <w:ind w:left="-120" w:firstLine="726"/>
              <w:rPr>
                <w:rFonts w:ascii="Times New Roman" w:hAnsi="Times New Roman"/>
                <w:sz w:val="28"/>
                <w:szCs w:val="28"/>
                <w:lang w:val="ro-RO"/>
              </w:rPr>
            </w:pPr>
            <w:r w:rsidRPr="00A03D3E">
              <w:rPr>
                <w:rFonts w:ascii="Times New Roman" w:hAnsi="Times New Roman"/>
                <w:sz w:val="28"/>
                <w:szCs w:val="28"/>
                <w:lang w:val="ro-RO"/>
              </w:rPr>
              <w:t>Fiind un beneficiar stabil al Programului de asistență tehnică lansat în Republica Moldova cu suportul Guvernului S.U.A., prin intermediul căruia au fost edificate sau reconstruite mai multe Remize de salvatori și pompieri din Republică, Inspectoratul General pentru Situații de Urgență (în continuare</w:t>
            </w:r>
            <w:r w:rsidR="005B0DDA">
              <w:rPr>
                <w:rFonts w:ascii="Times New Roman" w:hAnsi="Times New Roman"/>
                <w:sz w:val="28"/>
                <w:szCs w:val="28"/>
                <w:lang w:val="ro-RO"/>
              </w:rPr>
              <w:t xml:space="preserve"> </w:t>
            </w:r>
            <w:r w:rsidRPr="00A03D3E">
              <w:rPr>
                <w:rFonts w:ascii="Times New Roman" w:hAnsi="Times New Roman"/>
                <w:sz w:val="28"/>
                <w:szCs w:val="28"/>
                <w:lang w:val="ro-RO"/>
              </w:rPr>
              <w:t xml:space="preserve">- IGSU) și-a propus să includă în programul nominalizat și Unitatea de salvatori și pompieri din </w:t>
            </w:r>
            <w:r w:rsidR="007A6A2F">
              <w:rPr>
                <w:rFonts w:ascii="Times New Roman" w:hAnsi="Times New Roman"/>
                <w:sz w:val="28"/>
                <w:szCs w:val="28"/>
                <w:lang w:val="ro-RO"/>
              </w:rPr>
              <w:t xml:space="preserve">              </w:t>
            </w:r>
            <w:r w:rsidRPr="00A03D3E">
              <w:rPr>
                <w:rFonts w:ascii="Times New Roman" w:hAnsi="Times New Roman"/>
                <w:sz w:val="28"/>
                <w:szCs w:val="28"/>
                <w:lang w:val="ro-RO"/>
              </w:rPr>
              <w:t>or</w:t>
            </w:r>
            <w:r w:rsidR="00BB4D22">
              <w:rPr>
                <w:rFonts w:ascii="Times New Roman" w:hAnsi="Times New Roman"/>
                <w:sz w:val="28"/>
                <w:szCs w:val="28"/>
                <w:lang w:val="ro-RO"/>
              </w:rPr>
              <w:t>așul</w:t>
            </w:r>
            <w:r w:rsidRPr="00A03D3E">
              <w:rPr>
                <w:rFonts w:ascii="Times New Roman" w:hAnsi="Times New Roman"/>
                <w:sz w:val="28"/>
                <w:szCs w:val="28"/>
                <w:lang w:val="ro-RO"/>
              </w:rPr>
              <w:t xml:space="preserve"> Nisporeni.</w:t>
            </w:r>
          </w:p>
          <w:p w14:paraId="674EDB4E" w14:textId="31090D02" w:rsidR="00D267F6" w:rsidRPr="00A03D3E" w:rsidRDefault="00D267F6" w:rsidP="00055D91">
            <w:pPr>
              <w:ind w:left="-120" w:firstLine="726"/>
              <w:rPr>
                <w:rFonts w:ascii="Times New Roman" w:hAnsi="Times New Roman"/>
                <w:sz w:val="28"/>
                <w:szCs w:val="28"/>
                <w:lang w:val="ro-RO"/>
              </w:rPr>
            </w:pPr>
            <w:r w:rsidRPr="00A03D3E">
              <w:rPr>
                <w:rFonts w:ascii="Times New Roman" w:hAnsi="Times New Roman"/>
                <w:sz w:val="28"/>
                <w:szCs w:val="28"/>
                <w:lang w:val="ro-RO"/>
              </w:rPr>
              <w:t xml:space="preserve">Una din condițiile de bază pentru înglobarea în proiect a unui obiectiv, este existența în proprietate a unei construcții corespunzătoare pentru reconstrucție și/sau a terenului aferent, suprafața căruia ar permite executarea lucrărilor de construcție, cu amplasarea convenabilă din punct de vedere </w:t>
            </w:r>
            <w:proofErr w:type="spellStart"/>
            <w:r w:rsidRPr="00A03D3E">
              <w:rPr>
                <w:rFonts w:ascii="Times New Roman" w:hAnsi="Times New Roman"/>
                <w:sz w:val="28"/>
                <w:szCs w:val="28"/>
                <w:lang w:val="ro-RO"/>
              </w:rPr>
              <w:t>tehnico</w:t>
            </w:r>
            <w:proofErr w:type="spellEnd"/>
            <w:r w:rsidRPr="00A03D3E">
              <w:rPr>
                <w:rFonts w:ascii="Times New Roman" w:hAnsi="Times New Roman"/>
                <w:sz w:val="28"/>
                <w:szCs w:val="28"/>
                <w:lang w:val="ro-RO"/>
              </w:rPr>
              <w:t>-economic (existența în apropiere a punctelor de racordare la rețeaua de gaze naturale, apă</w:t>
            </w:r>
            <w:r w:rsidR="007A6A2F">
              <w:rPr>
                <w:rFonts w:ascii="Times New Roman" w:hAnsi="Times New Roman"/>
                <w:sz w:val="28"/>
                <w:szCs w:val="28"/>
                <w:lang w:val="ro-RO"/>
              </w:rPr>
              <w:t>,</w:t>
            </w:r>
            <w:r w:rsidRPr="00A03D3E">
              <w:rPr>
                <w:rFonts w:ascii="Times New Roman" w:hAnsi="Times New Roman"/>
                <w:sz w:val="28"/>
                <w:szCs w:val="28"/>
                <w:lang w:val="ro-RO"/>
              </w:rPr>
              <w:t xml:space="preserve"> canalizare, energie termică).</w:t>
            </w:r>
          </w:p>
          <w:p w14:paraId="57403B0B" w14:textId="6853FE8A" w:rsidR="00D267F6" w:rsidRPr="00A03D3E" w:rsidRDefault="00D267F6" w:rsidP="00055D91">
            <w:pPr>
              <w:ind w:left="-120" w:firstLine="726"/>
              <w:rPr>
                <w:rFonts w:ascii="Times New Roman" w:hAnsi="Times New Roman"/>
                <w:sz w:val="28"/>
                <w:szCs w:val="28"/>
                <w:lang w:val="ro-RO"/>
              </w:rPr>
            </w:pPr>
            <w:r w:rsidRPr="00A03D3E">
              <w:rPr>
                <w:rFonts w:ascii="Times New Roman" w:hAnsi="Times New Roman"/>
                <w:sz w:val="28"/>
                <w:szCs w:val="28"/>
                <w:lang w:val="ro-RO"/>
              </w:rPr>
              <w:t>În rezultatul examinării actualei construcții, în care este dislocată Unitatea de salvatori și pompieri din or</w:t>
            </w:r>
            <w:r w:rsidR="00BB4D22">
              <w:rPr>
                <w:rFonts w:ascii="Times New Roman" w:hAnsi="Times New Roman"/>
                <w:sz w:val="28"/>
                <w:szCs w:val="28"/>
                <w:lang w:val="ro-RO"/>
              </w:rPr>
              <w:t>așul</w:t>
            </w:r>
            <w:r w:rsidRPr="00A03D3E">
              <w:rPr>
                <w:rFonts w:ascii="Times New Roman" w:hAnsi="Times New Roman"/>
                <w:sz w:val="28"/>
                <w:szCs w:val="28"/>
                <w:lang w:val="ro-RO"/>
              </w:rPr>
              <w:t xml:space="preserve"> Nisporeni, s-a constatat că aceasta nu corespunde cerințelor </w:t>
            </w:r>
            <w:proofErr w:type="spellStart"/>
            <w:r w:rsidRPr="00A03D3E">
              <w:rPr>
                <w:rFonts w:ascii="Times New Roman" w:hAnsi="Times New Roman"/>
                <w:sz w:val="28"/>
                <w:szCs w:val="28"/>
                <w:lang w:val="ro-RO"/>
              </w:rPr>
              <w:t>tehnico</w:t>
            </w:r>
            <w:proofErr w:type="spellEnd"/>
            <w:r w:rsidRPr="00A03D3E">
              <w:rPr>
                <w:rFonts w:ascii="Times New Roman" w:hAnsi="Times New Roman"/>
                <w:sz w:val="28"/>
                <w:szCs w:val="28"/>
                <w:lang w:val="ro-RO"/>
              </w:rPr>
              <w:t xml:space="preserve">-sanitare prestabilite, </w:t>
            </w:r>
            <w:r w:rsidR="00822773">
              <w:rPr>
                <w:rFonts w:ascii="Times New Roman" w:hAnsi="Times New Roman"/>
                <w:sz w:val="28"/>
                <w:szCs w:val="28"/>
                <w:lang w:val="ro-RO"/>
              </w:rPr>
              <w:t>iar</w:t>
            </w:r>
            <w:r w:rsidR="00B729B5">
              <w:rPr>
                <w:rFonts w:ascii="Times New Roman" w:hAnsi="Times New Roman"/>
                <w:sz w:val="28"/>
                <w:szCs w:val="28"/>
                <w:lang w:val="ro-RO"/>
              </w:rPr>
              <w:t xml:space="preserve"> </w:t>
            </w:r>
            <w:r w:rsidRPr="00A03D3E">
              <w:rPr>
                <w:rFonts w:ascii="Times New Roman" w:hAnsi="Times New Roman"/>
                <w:sz w:val="28"/>
                <w:szCs w:val="28"/>
                <w:lang w:val="ro-RO"/>
              </w:rPr>
              <w:t>cheltuielile de reconstrucție depășesc investițiile în cazul edificării unui sediu nou</w:t>
            </w:r>
            <w:r w:rsidR="00822773">
              <w:rPr>
                <w:rFonts w:ascii="Times New Roman" w:hAnsi="Times New Roman"/>
                <w:sz w:val="28"/>
                <w:szCs w:val="28"/>
                <w:lang w:val="ro-RO"/>
              </w:rPr>
              <w:t>.</w:t>
            </w:r>
            <w:r w:rsidRPr="00A03D3E">
              <w:rPr>
                <w:rFonts w:ascii="Times New Roman" w:hAnsi="Times New Roman"/>
                <w:sz w:val="28"/>
                <w:szCs w:val="28"/>
                <w:lang w:val="ro-RO"/>
              </w:rPr>
              <w:t xml:space="preserve"> </w:t>
            </w:r>
            <w:r w:rsidR="00822773">
              <w:rPr>
                <w:rFonts w:ascii="Times New Roman" w:hAnsi="Times New Roman"/>
                <w:sz w:val="28"/>
                <w:szCs w:val="28"/>
                <w:lang w:val="ro-RO"/>
              </w:rPr>
              <w:t>De asemenea,</w:t>
            </w:r>
            <w:r w:rsidRPr="00A03D3E">
              <w:rPr>
                <w:rFonts w:ascii="Times New Roman" w:hAnsi="Times New Roman"/>
                <w:sz w:val="28"/>
                <w:szCs w:val="28"/>
                <w:lang w:val="ro-RO"/>
              </w:rPr>
              <w:t xml:space="preserve"> amplasarea distanțată față de obiectivele de importanță majoră și traseul curbat, care urmează a fi parcurs de către autospeciale de la Remiză până la drumul național, mărește considerabil timpul de răspuns în caz de situații excepționale.</w:t>
            </w:r>
          </w:p>
          <w:p w14:paraId="5625EA90" w14:textId="59C41657" w:rsidR="00D267F6" w:rsidRPr="00A03D3E" w:rsidRDefault="00D267F6" w:rsidP="00055D91">
            <w:pPr>
              <w:ind w:left="-120" w:firstLine="726"/>
              <w:rPr>
                <w:rFonts w:ascii="Times New Roman" w:hAnsi="Times New Roman"/>
                <w:sz w:val="28"/>
                <w:szCs w:val="28"/>
                <w:lang w:val="ro-RO"/>
              </w:rPr>
            </w:pPr>
            <w:r w:rsidRPr="00A03D3E">
              <w:rPr>
                <w:rFonts w:ascii="Times New Roman" w:hAnsi="Times New Roman"/>
                <w:sz w:val="28"/>
                <w:szCs w:val="28"/>
                <w:lang w:val="ro-RO"/>
              </w:rPr>
              <w:t xml:space="preserve">Remizele de salvatori </w:t>
            </w:r>
            <w:proofErr w:type="spellStart"/>
            <w:r w:rsidRPr="00A03D3E">
              <w:rPr>
                <w:rFonts w:ascii="Times New Roman" w:hAnsi="Times New Roman"/>
                <w:sz w:val="28"/>
                <w:szCs w:val="28"/>
                <w:lang w:val="ro-RO"/>
              </w:rPr>
              <w:t>şi</w:t>
            </w:r>
            <w:proofErr w:type="spellEnd"/>
            <w:r w:rsidRPr="00A03D3E">
              <w:rPr>
                <w:rFonts w:ascii="Times New Roman" w:hAnsi="Times New Roman"/>
                <w:sz w:val="28"/>
                <w:szCs w:val="28"/>
                <w:lang w:val="ro-RO"/>
              </w:rPr>
              <w:t xml:space="preserve"> pompieri sunt obiective de </w:t>
            </w:r>
            <w:proofErr w:type="spellStart"/>
            <w:r w:rsidRPr="00A03D3E">
              <w:rPr>
                <w:rFonts w:ascii="Times New Roman" w:hAnsi="Times New Roman"/>
                <w:sz w:val="28"/>
                <w:szCs w:val="28"/>
                <w:lang w:val="ro-RO"/>
              </w:rPr>
              <w:t>importanţă</w:t>
            </w:r>
            <w:proofErr w:type="spellEnd"/>
            <w:r w:rsidRPr="00A03D3E">
              <w:rPr>
                <w:rFonts w:ascii="Times New Roman" w:hAnsi="Times New Roman"/>
                <w:sz w:val="28"/>
                <w:szCs w:val="28"/>
                <w:lang w:val="ro-RO"/>
              </w:rPr>
              <w:t xml:space="preserve"> strategică, iar prin buna lor </w:t>
            </w:r>
            <w:proofErr w:type="spellStart"/>
            <w:r w:rsidRPr="00A03D3E">
              <w:rPr>
                <w:rFonts w:ascii="Times New Roman" w:hAnsi="Times New Roman"/>
                <w:sz w:val="28"/>
                <w:szCs w:val="28"/>
                <w:lang w:val="ro-RO"/>
              </w:rPr>
              <w:t>funcţionare</w:t>
            </w:r>
            <w:proofErr w:type="spellEnd"/>
            <w:r w:rsidRPr="00A03D3E">
              <w:rPr>
                <w:rFonts w:ascii="Times New Roman" w:hAnsi="Times New Roman"/>
                <w:sz w:val="28"/>
                <w:szCs w:val="28"/>
                <w:lang w:val="ro-RO"/>
              </w:rPr>
              <w:t xml:space="preserve"> se poate </w:t>
            </w:r>
            <w:proofErr w:type="spellStart"/>
            <w:r w:rsidRPr="00A03D3E">
              <w:rPr>
                <w:rFonts w:ascii="Times New Roman" w:hAnsi="Times New Roman"/>
                <w:sz w:val="28"/>
                <w:szCs w:val="28"/>
                <w:lang w:val="ro-RO"/>
              </w:rPr>
              <w:t>obţine</w:t>
            </w:r>
            <w:proofErr w:type="spellEnd"/>
            <w:r w:rsidRPr="00A03D3E">
              <w:rPr>
                <w:rFonts w:ascii="Times New Roman" w:hAnsi="Times New Roman"/>
                <w:sz w:val="28"/>
                <w:szCs w:val="28"/>
                <w:lang w:val="ro-RO"/>
              </w:rPr>
              <w:t xml:space="preserve"> o operativitate calitativă a </w:t>
            </w:r>
            <w:proofErr w:type="spellStart"/>
            <w:r w:rsidRPr="00A03D3E">
              <w:rPr>
                <w:rFonts w:ascii="Times New Roman" w:hAnsi="Times New Roman"/>
                <w:sz w:val="28"/>
                <w:szCs w:val="28"/>
                <w:lang w:val="ro-RO"/>
              </w:rPr>
              <w:t>intervenţiilor</w:t>
            </w:r>
            <w:proofErr w:type="spellEnd"/>
            <w:r w:rsidRPr="00A03D3E">
              <w:rPr>
                <w:rFonts w:ascii="Times New Roman" w:hAnsi="Times New Roman"/>
                <w:sz w:val="28"/>
                <w:szCs w:val="28"/>
                <w:lang w:val="ro-RO"/>
              </w:rPr>
              <w:t xml:space="preserve"> respectiv</w:t>
            </w:r>
            <w:r w:rsidR="007260B0">
              <w:rPr>
                <w:rFonts w:ascii="Times New Roman" w:hAnsi="Times New Roman"/>
                <w:sz w:val="28"/>
                <w:szCs w:val="28"/>
                <w:lang w:val="ro-RO"/>
              </w:rPr>
              <w:t>,</w:t>
            </w:r>
            <w:r w:rsidRPr="00A03D3E">
              <w:rPr>
                <w:rFonts w:ascii="Times New Roman" w:hAnsi="Times New Roman"/>
                <w:sz w:val="28"/>
                <w:szCs w:val="28"/>
                <w:lang w:val="ro-RO"/>
              </w:rPr>
              <w:t xml:space="preserve"> crește </w:t>
            </w:r>
            <w:proofErr w:type="spellStart"/>
            <w:r w:rsidRPr="00A03D3E">
              <w:rPr>
                <w:rFonts w:ascii="Times New Roman" w:hAnsi="Times New Roman"/>
                <w:sz w:val="28"/>
                <w:szCs w:val="28"/>
                <w:lang w:val="ro-RO"/>
              </w:rPr>
              <w:t>siguranţa</w:t>
            </w:r>
            <w:proofErr w:type="spellEnd"/>
            <w:r w:rsidRPr="00A03D3E">
              <w:rPr>
                <w:rFonts w:ascii="Times New Roman" w:hAnsi="Times New Roman"/>
                <w:sz w:val="28"/>
                <w:szCs w:val="28"/>
                <w:lang w:val="ro-RO"/>
              </w:rPr>
              <w:t xml:space="preserve"> </w:t>
            </w:r>
            <w:proofErr w:type="spellStart"/>
            <w:r w:rsidRPr="00A03D3E">
              <w:rPr>
                <w:rFonts w:ascii="Times New Roman" w:hAnsi="Times New Roman"/>
                <w:sz w:val="28"/>
                <w:szCs w:val="28"/>
                <w:lang w:val="ro-RO"/>
              </w:rPr>
              <w:t>şi</w:t>
            </w:r>
            <w:proofErr w:type="spellEnd"/>
            <w:r w:rsidRPr="00A03D3E">
              <w:rPr>
                <w:rFonts w:ascii="Times New Roman" w:hAnsi="Times New Roman"/>
                <w:sz w:val="28"/>
                <w:szCs w:val="28"/>
                <w:lang w:val="ro-RO"/>
              </w:rPr>
              <w:t xml:space="preserve"> încrederea </w:t>
            </w:r>
            <w:proofErr w:type="spellStart"/>
            <w:r w:rsidRPr="00A03D3E">
              <w:rPr>
                <w:rFonts w:ascii="Times New Roman" w:hAnsi="Times New Roman"/>
                <w:sz w:val="28"/>
                <w:szCs w:val="28"/>
                <w:lang w:val="ro-RO"/>
              </w:rPr>
              <w:t>populaţiei</w:t>
            </w:r>
            <w:proofErr w:type="spellEnd"/>
            <w:r w:rsidRPr="00A03D3E">
              <w:rPr>
                <w:rFonts w:ascii="Times New Roman" w:hAnsi="Times New Roman"/>
                <w:sz w:val="28"/>
                <w:szCs w:val="28"/>
                <w:lang w:val="ro-RO"/>
              </w:rPr>
              <w:t xml:space="preserve"> în structurile statului. Operativitatea </w:t>
            </w:r>
            <w:proofErr w:type="spellStart"/>
            <w:r w:rsidRPr="00A03D3E">
              <w:rPr>
                <w:rFonts w:ascii="Times New Roman" w:hAnsi="Times New Roman"/>
                <w:sz w:val="28"/>
                <w:szCs w:val="28"/>
                <w:lang w:val="ro-RO"/>
              </w:rPr>
              <w:t>şi</w:t>
            </w:r>
            <w:proofErr w:type="spellEnd"/>
            <w:r w:rsidRPr="00A03D3E">
              <w:rPr>
                <w:rFonts w:ascii="Times New Roman" w:hAnsi="Times New Roman"/>
                <w:sz w:val="28"/>
                <w:szCs w:val="28"/>
                <w:lang w:val="ro-RO"/>
              </w:rPr>
              <w:t xml:space="preserve"> </w:t>
            </w:r>
            <w:proofErr w:type="spellStart"/>
            <w:r w:rsidRPr="00A03D3E">
              <w:rPr>
                <w:rFonts w:ascii="Times New Roman" w:hAnsi="Times New Roman"/>
                <w:sz w:val="28"/>
                <w:szCs w:val="28"/>
                <w:lang w:val="ro-RO"/>
              </w:rPr>
              <w:t>intervenţia</w:t>
            </w:r>
            <w:proofErr w:type="spellEnd"/>
            <w:r w:rsidRPr="00A03D3E">
              <w:rPr>
                <w:rFonts w:ascii="Times New Roman" w:hAnsi="Times New Roman"/>
                <w:sz w:val="28"/>
                <w:szCs w:val="28"/>
                <w:lang w:val="ro-RO"/>
              </w:rPr>
              <w:t xml:space="preserve"> promptă a pompierilor </w:t>
            </w:r>
            <w:proofErr w:type="spellStart"/>
            <w:r w:rsidRPr="00A03D3E">
              <w:rPr>
                <w:rFonts w:ascii="Times New Roman" w:hAnsi="Times New Roman"/>
                <w:sz w:val="28"/>
                <w:szCs w:val="28"/>
                <w:lang w:val="ro-RO"/>
              </w:rPr>
              <w:t>şi</w:t>
            </w:r>
            <w:proofErr w:type="spellEnd"/>
            <w:r w:rsidRPr="00A03D3E">
              <w:rPr>
                <w:rFonts w:ascii="Times New Roman" w:hAnsi="Times New Roman"/>
                <w:sz w:val="28"/>
                <w:szCs w:val="28"/>
                <w:lang w:val="ro-RO"/>
              </w:rPr>
              <w:t xml:space="preserve"> salvatorilor în </w:t>
            </w:r>
            <w:proofErr w:type="spellStart"/>
            <w:r w:rsidRPr="00A03D3E">
              <w:rPr>
                <w:rFonts w:ascii="Times New Roman" w:hAnsi="Times New Roman"/>
                <w:sz w:val="28"/>
                <w:szCs w:val="28"/>
                <w:lang w:val="ro-RO"/>
              </w:rPr>
              <w:t>situaţiile</w:t>
            </w:r>
            <w:proofErr w:type="spellEnd"/>
            <w:r w:rsidRPr="00A03D3E">
              <w:rPr>
                <w:rFonts w:ascii="Times New Roman" w:hAnsi="Times New Roman"/>
                <w:sz w:val="28"/>
                <w:szCs w:val="28"/>
                <w:lang w:val="ro-RO"/>
              </w:rPr>
              <w:t xml:space="preserve"> </w:t>
            </w:r>
            <w:proofErr w:type="spellStart"/>
            <w:r w:rsidRPr="00A03D3E">
              <w:rPr>
                <w:rFonts w:ascii="Times New Roman" w:hAnsi="Times New Roman"/>
                <w:sz w:val="28"/>
                <w:szCs w:val="28"/>
                <w:lang w:val="ro-RO"/>
              </w:rPr>
              <w:t>excepţionale</w:t>
            </w:r>
            <w:proofErr w:type="spellEnd"/>
            <w:r w:rsidRPr="00A03D3E">
              <w:rPr>
                <w:rFonts w:ascii="Times New Roman" w:hAnsi="Times New Roman"/>
                <w:sz w:val="28"/>
                <w:szCs w:val="28"/>
                <w:lang w:val="ro-RO"/>
              </w:rPr>
              <w:t xml:space="preserve">, depind nemijlocit de respectarea </w:t>
            </w:r>
            <w:proofErr w:type="spellStart"/>
            <w:r w:rsidRPr="00A03D3E">
              <w:rPr>
                <w:rFonts w:ascii="Times New Roman" w:hAnsi="Times New Roman"/>
                <w:sz w:val="28"/>
                <w:szCs w:val="28"/>
                <w:lang w:val="ro-RO"/>
              </w:rPr>
              <w:t>cerinţelor</w:t>
            </w:r>
            <w:proofErr w:type="spellEnd"/>
            <w:r w:rsidRPr="00A03D3E">
              <w:rPr>
                <w:rFonts w:ascii="Times New Roman" w:hAnsi="Times New Roman"/>
                <w:sz w:val="28"/>
                <w:szCs w:val="28"/>
                <w:lang w:val="ro-RO"/>
              </w:rPr>
              <w:t xml:space="preserve"> prezentate terenurilor </w:t>
            </w:r>
            <w:proofErr w:type="spellStart"/>
            <w:r w:rsidRPr="00A03D3E">
              <w:rPr>
                <w:rFonts w:ascii="Times New Roman" w:hAnsi="Times New Roman"/>
                <w:sz w:val="28"/>
                <w:szCs w:val="28"/>
                <w:lang w:val="ro-RO"/>
              </w:rPr>
              <w:t>şi</w:t>
            </w:r>
            <w:proofErr w:type="spellEnd"/>
            <w:r w:rsidRPr="00A03D3E">
              <w:rPr>
                <w:rFonts w:ascii="Times New Roman" w:hAnsi="Times New Roman"/>
                <w:sz w:val="28"/>
                <w:szCs w:val="28"/>
                <w:lang w:val="ro-RO"/>
              </w:rPr>
              <w:t xml:space="preserve"> amplasării clădirilor Remizelor de pompieri stipulate în cap. 5 a NCM C.01.11:2014 </w:t>
            </w:r>
            <w:r w:rsidRPr="00A03D3E">
              <w:rPr>
                <w:rFonts w:ascii="Times New Roman" w:hAnsi="Times New Roman"/>
                <w:sz w:val="28"/>
                <w:szCs w:val="28"/>
                <w:lang w:val="ro-RO"/>
              </w:rPr>
              <w:lastRenderedPageBreak/>
              <w:t>„</w:t>
            </w:r>
            <w:proofErr w:type="spellStart"/>
            <w:r w:rsidRPr="00A03D3E">
              <w:rPr>
                <w:rFonts w:ascii="Times New Roman" w:hAnsi="Times New Roman"/>
                <w:sz w:val="28"/>
                <w:szCs w:val="28"/>
                <w:lang w:val="ro-RO"/>
              </w:rPr>
              <w:t>Construcţii</w:t>
            </w:r>
            <w:proofErr w:type="spellEnd"/>
            <w:r w:rsidRPr="00A03D3E">
              <w:rPr>
                <w:rFonts w:ascii="Times New Roman" w:hAnsi="Times New Roman"/>
                <w:sz w:val="28"/>
                <w:szCs w:val="28"/>
                <w:lang w:val="ro-RO"/>
              </w:rPr>
              <w:t xml:space="preserve"> civile. Norme de proiectare a remizelor de pompieri” respectiv, selectarea locației pentru construcția unor astfel de obiecte speciale, reprezintă o etapă foarte importantă în realizarea proiectului.</w:t>
            </w:r>
          </w:p>
          <w:p w14:paraId="39C6DF96" w14:textId="362206C0" w:rsidR="0057203E" w:rsidRDefault="002F54EB" w:rsidP="002F54EB">
            <w:pPr>
              <w:ind w:left="-120" w:firstLine="0"/>
              <w:rPr>
                <w:rFonts w:ascii="Times New Roman" w:hAnsi="Times New Roman"/>
                <w:sz w:val="28"/>
                <w:szCs w:val="28"/>
                <w:lang w:val="ro-RO"/>
              </w:rPr>
            </w:pPr>
            <w:r>
              <w:rPr>
                <w:rFonts w:ascii="Times New Roman" w:hAnsi="Times New Roman"/>
                <w:sz w:val="28"/>
                <w:szCs w:val="28"/>
                <w:lang w:val="ro-RO"/>
              </w:rPr>
              <w:t xml:space="preserve">      </w:t>
            </w:r>
            <w:r w:rsidR="00055D91">
              <w:rPr>
                <w:rFonts w:ascii="Times New Roman" w:hAnsi="Times New Roman"/>
                <w:sz w:val="28"/>
                <w:szCs w:val="28"/>
                <w:lang w:val="ro-RO"/>
              </w:rPr>
              <w:t xml:space="preserve">   </w:t>
            </w:r>
            <w:r w:rsidR="00D267F6" w:rsidRPr="00A03D3E">
              <w:rPr>
                <w:rFonts w:ascii="Times New Roman" w:hAnsi="Times New Roman"/>
                <w:sz w:val="28"/>
                <w:szCs w:val="28"/>
                <w:lang w:val="ro-RO"/>
              </w:rPr>
              <w:t xml:space="preserve">Astfel, în conlucrare cu Autoritățile Publice Locale ale orașului și raionului Nisporeni a fost identificat, drept viabil pentru edificarea unei Remize de </w:t>
            </w:r>
            <w:r>
              <w:rPr>
                <w:rFonts w:ascii="Times New Roman" w:hAnsi="Times New Roman"/>
                <w:sz w:val="28"/>
                <w:szCs w:val="28"/>
                <w:lang w:val="ro-RO"/>
              </w:rPr>
              <w:t xml:space="preserve">salvatori și </w:t>
            </w:r>
            <w:r w:rsidR="00D267F6" w:rsidRPr="00A03D3E">
              <w:rPr>
                <w:rFonts w:ascii="Times New Roman" w:hAnsi="Times New Roman"/>
                <w:sz w:val="28"/>
                <w:szCs w:val="28"/>
                <w:lang w:val="ro-RO"/>
              </w:rPr>
              <w:t>pompieri, sectorul de teren cu numărul cadastral 6001205</w:t>
            </w:r>
            <w:r w:rsidR="00450F39">
              <w:rPr>
                <w:rFonts w:ascii="Times New Roman" w:hAnsi="Times New Roman"/>
                <w:sz w:val="28"/>
                <w:szCs w:val="28"/>
                <w:lang w:val="ro-RO"/>
              </w:rPr>
              <w:t>.</w:t>
            </w:r>
            <w:r w:rsidR="00D267F6" w:rsidRPr="00A03D3E">
              <w:rPr>
                <w:rFonts w:ascii="Times New Roman" w:hAnsi="Times New Roman"/>
                <w:sz w:val="28"/>
                <w:szCs w:val="28"/>
                <w:lang w:val="ro-RO"/>
              </w:rPr>
              <w:t>153, cu suprafața de 0,5 ha, situat în raionul Nisporeni, orașul Nisporeni, str. Toma Ciorbă, care, în scopul satisfacerii condițiilor de bază ale Programului de asistență tehnică lansat în Republica Moldova cu suportul Guvernului S.U.A., se impune a fi transmis în proprietatea statului</w:t>
            </w:r>
          </w:p>
          <w:p w14:paraId="4CED7D21" w14:textId="630204AD" w:rsidR="00D267F6" w:rsidRPr="00A03D3E" w:rsidRDefault="002F54EB" w:rsidP="002F54EB">
            <w:pPr>
              <w:ind w:left="-120" w:firstLine="0"/>
              <w:rPr>
                <w:rFonts w:ascii="Times New Roman" w:hAnsi="Times New Roman"/>
                <w:sz w:val="28"/>
                <w:szCs w:val="28"/>
                <w:lang w:val="ro-RO"/>
              </w:rPr>
            </w:pPr>
            <w:r>
              <w:rPr>
                <w:rFonts w:ascii="Times New Roman" w:hAnsi="Times New Roman"/>
                <w:sz w:val="28"/>
                <w:szCs w:val="28"/>
                <w:lang w:val="ro-RO"/>
              </w:rPr>
              <w:t xml:space="preserve">        </w:t>
            </w:r>
            <w:r w:rsidR="00D267F6" w:rsidRPr="00A03D3E">
              <w:rPr>
                <w:rFonts w:ascii="Times New Roman" w:hAnsi="Times New Roman"/>
                <w:sz w:val="28"/>
                <w:szCs w:val="28"/>
                <w:lang w:val="ro-RO"/>
              </w:rPr>
              <w:t xml:space="preserve">Respectiv, Consiliul </w:t>
            </w:r>
            <w:r w:rsidR="00770595">
              <w:rPr>
                <w:rFonts w:ascii="Times New Roman" w:hAnsi="Times New Roman"/>
                <w:sz w:val="28"/>
                <w:szCs w:val="28"/>
                <w:lang w:val="ro-RO"/>
              </w:rPr>
              <w:t>orășenesc</w:t>
            </w:r>
            <w:r w:rsidR="00D267F6" w:rsidRPr="00A03D3E">
              <w:rPr>
                <w:rFonts w:ascii="Times New Roman" w:hAnsi="Times New Roman"/>
                <w:sz w:val="28"/>
                <w:szCs w:val="28"/>
                <w:lang w:val="ro-RO"/>
              </w:rPr>
              <w:t xml:space="preserve"> Nisporeni și-a exprimat preliminar acordul de a transmite în proprietatea statului, gestiunea Inspectoratului General pentru Situații de Urgență, administrarea Agenției Proprietății Publice terenul cu suprafața de 0,5 ha, număr cadastral 6001205.153, iar în administrarea Ministerului Afacerilor Interne a construcțiilor accesorii cu numerele cadastrale 6001205.153.01 (cu suprafața 417,9 m.p.) și 6001205.153.02 (cu suprafața 30,4 m.p.) amplasate în raionul Nisporeni, orașul Nisporeni, str. Toma Ciorbă, în schimbul actualului sediu al Unității de salvatori și pompieri Nisporeni din str. Industrială, 86 (terenul cu numărul cadastral 6001220370 și construcțiile amplasate pe acesta).</w:t>
            </w:r>
          </w:p>
          <w:p w14:paraId="50128F05" w14:textId="62D664A5" w:rsidR="00D267F6" w:rsidRPr="00A03D3E" w:rsidRDefault="002F54EB" w:rsidP="002F54EB">
            <w:pPr>
              <w:ind w:left="-120" w:firstLine="0"/>
              <w:rPr>
                <w:rFonts w:ascii="Times New Roman" w:hAnsi="Times New Roman"/>
                <w:sz w:val="28"/>
                <w:szCs w:val="28"/>
                <w:lang w:val="ro-RO"/>
              </w:rPr>
            </w:pPr>
            <w:r>
              <w:rPr>
                <w:rFonts w:ascii="Times New Roman" w:hAnsi="Times New Roman"/>
                <w:sz w:val="28"/>
                <w:szCs w:val="28"/>
                <w:lang w:val="ro-RO"/>
              </w:rPr>
              <w:t xml:space="preserve">       </w:t>
            </w:r>
            <w:r w:rsidR="00D267F6" w:rsidRPr="00A03D3E">
              <w:rPr>
                <w:rFonts w:ascii="Times New Roman" w:hAnsi="Times New Roman"/>
                <w:sz w:val="28"/>
                <w:szCs w:val="28"/>
                <w:lang w:val="ro-RO"/>
              </w:rPr>
              <w:t xml:space="preserve">Totodată, menționam faptul că, construcțiile și terenul aferent acestora va fi transmis în proprietatea </w:t>
            </w:r>
            <w:r w:rsidR="00DE1818">
              <w:rPr>
                <w:rFonts w:ascii="Times New Roman" w:hAnsi="Times New Roman"/>
                <w:sz w:val="28"/>
                <w:szCs w:val="28"/>
                <w:lang w:val="ro-RO"/>
              </w:rPr>
              <w:t>orașului</w:t>
            </w:r>
            <w:r w:rsidR="00D267F6" w:rsidRPr="00A03D3E">
              <w:rPr>
                <w:rFonts w:ascii="Times New Roman" w:hAnsi="Times New Roman"/>
                <w:sz w:val="28"/>
                <w:szCs w:val="28"/>
                <w:lang w:val="ro-RO"/>
              </w:rPr>
              <w:t xml:space="preserve"> Nisporeni, urmare finalizării lucrărilor de construcție a Remizei de salvatori și pompieri și redislocarea efectivului.</w:t>
            </w:r>
          </w:p>
        </w:tc>
      </w:tr>
      <w:tr w:rsidR="006D3EB7" w:rsidRPr="005535FB" w14:paraId="595D390F"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03D3E" w:rsidRDefault="006933C3" w:rsidP="00A03D3E">
            <w:pPr>
              <w:ind w:left="-120" w:firstLine="829"/>
              <w:rPr>
                <w:rFonts w:ascii="Times New Roman" w:hAnsi="Times New Roman"/>
                <w:b/>
                <w:bCs/>
                <w:sz w:val="28"/>
                <w:szCs w:val="28"/>
                <w:lang w:val="ro-RO"/>
              </w:rPr>
            </w:pPr>
            <w:r w:rsidRPr="00A03D3E">
              <w:rPr>
                <w:rFonts w:ascii="Times New Roman" w:hAnsi="Times New Roman"/>
                <w:b/>
                <w:bCs/>
                <w:sz w:val="28"/>
                <w:szCs w:val="28"/>
                <w:lang w:val="ro-RO"/>
              </w:rPr>
              <w:lastRenderedPageBreak/>
              <w:t>3.</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Obiectivele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urmărite</w:t>
            </w:r>
            <w:r w:rsidR="00032B46" w:rsidRPr="00A03D3E">
              <w:rPr>
                <w:rFonts w:ascii="Times New Roman" w:hAnsi="Times New Roman"/>
                <w:b/>
                <w:bCs/>
                <w:sz w:val="28"/>
                <w:szCs w:val="28"/>
                <w:lang w:val="ro-RO"/>
              </w:rPr>
              <w:t xml:space="preserve"> </w:t>
            </w:r>
            <w:r w:rsidR="00863417" w:rsidRPr="00A03D3E">
              <w:rPr>
                <w:rFonts w:ascii="Times New Roman" w:hAnsi="Times New Roman"/>
                <w:b/>
                <w:bCs/>
                <w:sz w:val="28"/>
                <w:szCs w:val="28"/>
                <w:lang w:val="ro-RO"/>
              </w:rPr>
              <w:t>ș</w:t>
            </w:r>
            <w:r w:rsidRPr="00A03D3E">
              <w:rPr>
                <w:rFonts w:ascii="Times New Roman" w:hAnsi="Times New Roman"/>
                <w:b/>
                <w:bCs/>
                <w:sz w:val="28"/>
                <w:szCs w:val="28"/>
                <w:lang w:val="ro-RO"/>
              </w:rPr>
              <w:t>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solu</w:t>
            </w:r>
            <w:r w:rsidR="00863417" w:rsidRPr="00A03D3E">
              <w:rPr>
                <w:rFonts w:ascii="Times New Roman" w:hAnsi="Times New Roman"/>
                <w:b/>
                <w:bCs/>
                <w:sz w:val="28"/>
                <w:szCs w:val="28"/>
                <w:lang w:val="ro-RO"/>
              </w:rPr>
              <w:t>ț</w:t>
            </w:r>
            <w:r w:rsidRPr="00A03D3E">
              <w:rPr>
                <w:rFonts w:ascii="Times New Roman" w:hAnsi="Times New Roman"/>
                <w:b/>
                <w:bCs/>
                <w:sz w:val="28"/>
                <w:szCs w:val="28"/>
                <w:lang w:val="ro-RO"/>
              </w:rPr>
              <w:t>iile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propuse</w:t>
            </w:r>
          </w:p>
        </w:tc>
      </w:tr>
      <w:tr w:rsidR="006D3EB7" w:rsidRPr="00A03D3E" w14:paraId="256ADACA"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A03D3E" w:rsidRDefault="00D927DB" w:rsidP="00452C6C">
            <w:pPr>
              <w:rPr>
                <w:rFonts w:ascii="Times New Roman" w:hAnsi="Times New Roman"/>
                <w:sz w:val="28"/>
                <w:szCs w:val="28"/>
                <w:lang w:val="ro-RO"/>
              </w:rPr>
            </w:pPr>
            <w:r w:rsidRPr="00A03D3E">
              <w:rPr>
                <w:rFonts w:ascii="Times New Roman" w:hAnsi="Times New Roman"/>
                <w:sz w:val="28"/>
                <w:szCs w:val="28"/>
                <w:lang w:val="ro-RO"/>
              </w:rPr>
              <w:t>3.1.</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Principalele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prevederi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ale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proiectului</w:t>
            </w:r>
            <w:r w:rsidR="00032B46" w:rsidRPr="00A03D3E">
              <w:rPr>
                <w:rFonts w:ascii="Times New Roman" w:hAnsi="Times New Roman"/>
                <w:sz w:val="28"/>
                <w:szCs w:val="28"/>
                <w:lang w:val="ro-RO"/>
              </w:rPr>
              <w:t xml:space="preserve"> </w:t>
            </w:r>
            <w:r w:rsidR="00863417" w:rsidRPr="00A03D3E">
              <w:rPr>
                <w:rFonts w:ascii="Times New Roman" w:hAnsi="Times New Roman"/>
                <w:sz w:val="28"/>
                <w:szCs w:val="28"/>
                <w:lang w:val="ro-RO"/>
              </w:rPr>
              <w:t>ș</w:t>
            </w:r>
            <w:r w:rsidRPr="00A03D3E">
              <w:rPr>
                <w:rFonts w:ascii="Times New Roman" w:hAnsi="Times New Roman"/>
                <w:sz w:val="28"/>
                <w:szCs w:val="28"/>
                <w:lang w:val="ro-RO"/>
              </w:rPr>
              <w:t>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eviden</w:t>
            </w:r>
            <w:r w:rsidR="00863417" w:rsidRPr="00A03D3E">
              <w:rPr>
                <w:rFonts w:ascii="Times New Roman" w:hAnsi="Times New Roman"/>
                <w:sz w:val="28"/>
                <w:szCs w:val="28"/>
                <w:lang w:val="ro-RO"/>
              </w:rPr>
              <w:t>ț</w:t>
            </w:r>
            <w:r w:rsidRPr="00A03D3E">
              <w:rPr>
                <w:rFonts w:ascii="Times New Roman" w:hAnsi="Times New Roman"/>
                <w:sz w:val="28"/>
                <w:szCs w:val="28"/>
                <w:lang w:val="ro-RO"/>
              </w:rPr>
              <w:t>ierea</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elementelor</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noi</w:t>
            </w:r>
          </w:p>
        </w:tc>
      </w:tr>
      <w:tr w:rsidR="006B592D" w:rsidRPr="00A03D3E" w14:paraId="6D9C8ACF"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C8E8ED" w14:textId="14965740" w:rsidR="006B592D" w:rsidRPr="00A03D3E" w:rsidRDefault="006B592D" w:rsidP="00055D91">
            <w:pPr>
              <w:ind w:firstLine="606"/>
              <w:rPr>
                <w:rFonts w:ascii="Times New Roman" w:hAnsi="Times New Roman"/>
                <w:sz w:val="28"/>
                <w:szCs w:val="28"/>
                <w:lang w:val="ro-RO"/>
              </w:rPr>
            </w:pPr>
            <w:r w:rsidRPr="00A03D3E">
              <w:rPr>
                <w:rFonts w:ascii="Times New Roman" w:hAnsi="Times New Roman"/>
                <w:sz w:val="28"/>
                <w:szCs w:val="28"/>
              </w:rPr>
              <w:t xml:space="preserve">Prin </w:t>
            </w:r>
            <w:proofErr w:type="spellStart"/>
            <w:r w:rsidRPr="00A03D3E">
              <w:rPr>
                <w:rFonts w:ascii="Times New Roman" w:hAnsi="Times New Roman"/>
                <w:sz w:val="28"/>
                <w:szCs w:val="28"/>
              </w:rPr>
              <w:t>proiectul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înaintat</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spre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examinare</w:t>
            </w:r>
            <w:proofErr w:type="spellEnd"/>
            <w:r w:rsidRPr="00A03D3E">
              <w:rPr>
                <w:rFonts w:ascii="Times New Roman" w:hAnsi="Times New Roman"/>
                <w:sz w:val="28"/>
                <w:szCs w:val="28"/>
              </w:rPr>
              <w:t xml:space="preserve"> se </w:t>
            </w:r>
            <w:proofErr w:type="spellStart"/>
            <w:r w:rsidRPr="00A03D3E">
              <w:rPr>
                <w:rFonts w:ascii="Times New Roman" w:hAnsi="Times New Roman"/>
                <w:sz w:val="28"/>
                <w:szCs w:val="28"/>
              </w:rPr>
              <w:t>propune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transmiterea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terenului</w:t>
            </w:r>
            <w:proofErr w:type="spellEnd"/>
            <w:r w:rsidRPr="00A03D3E">
              <w:rPr>
                <w:rFonts w:ascii="Times New Roman" w:hAnsi="Times New Roman"/>
                <w:sz w:val="28"/>
                <w:szCs w:val="28"/>
              </w:rPr>
              <w:t xml:space="preserve"> cu </w:t>
            </w:r>
            <w:proofErr w:type="spellStart"/>
            <w:r w:rsidRPr="00A03D3E">
              <w:rPr>
                <w:rFonts w:ascii="Times New Roman" w:hAnsi="Times New Roman"/>
                <w:sz w:val="28"/>
                <w:szCs w:val="28"/>
              </w:rPr>
              <w:t>suprafața</w:t>
            </w:r>
            <w:proofErr w:type="spellEnd"/>
            <w:r w:rsidRPr="00A03D3E">
              <w:rPr>
                <w:rFonts w:ascii="Times New Roman" w:hAnsi="Times New Roman"/>
                <w:sz w:val="28"/>
                <w:szCs w:val="28"/>
              </w:rPr>
              <w:t xml:space="preserve"> de 0,5 ha (</w:t>
            </w:r>
            <w:proofErr w:type="spellStart"/>
            <w:r w:rsidRPr="00A03D3E">
              <w:rPr>
                <w:rFonts w:ascii="Times New Roman" w:hAnsi="Times New Roman"/>
                <w:sz w:val="28"/>
                <w:szCs w:val="28"/>
              </w:rPr>
              <w:t>număr</w:t>
            </w:r>
            <w:proofErr w:type="spellEnd"/>
            <w:r w:rsidRPr="00A03D3E">
              <w:rPr>
                <w:rFonts w:ascii="Times New Roman" w:hAnsi="Times New Roman"/>
                <w:sz w:val="28"/>
                <w:szCs w:val="28"/>
              </w:rPr>
              <w:t xml:space="preserve"> cadastral 6001205153) </w:t>
            </w:r>
            <w:proofErr w:type="spellStart"/>
            <w:r w:rsidRPr="00A03D3E">
              <w:rPr>
                <w:rFonts w:ascii="Times New Roman" w:hAnsi="Times New Roman"/>
                <w:sz w:val="28"/>
                <w:szCs w:val="28"/>
              </w:rPr>
              <w:t>și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construcțiilor</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accesorii</w:t>
            </w:r>
            <w:proofErr w:type="spellEnd"/>
            <w:r w:rsidRPr="00A03D3E">
              <w:rPr>
                <w:rFonts w:ascii="Times New Roman" w:hAnsi="Times New Roman"/>
                <w:sz w:val="28"/>
                <w:szCs w:val="28"/>
              </w:rPr>
              <w:t xml:space="preserve"> cu </w:t>
            </w:r>
            <w:proofErr w:type="spellStart"/>
            <w:r w:rsidRPr="00A03D3E">
              <w:rPr>
                <w:rFonts w:ascii="Times New Roman" w:hAnsi="Times New Roman"/>
                <w:sz w:val="28"/>
                <w:szCs w:val="28"/>
              </w:rPr>
              <w:t>numerele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cadastrale</w:t>
            </w:r>
            <w:proofErr w:type="spellEnd"/>
            <w:r w:rsidRPr="00A03D3E">
              <w:rPr>
                <w:rFonts w:ascii="Times New Roman" w:hAnsi="Times New Roman"/>
                <w:sz w:val="28"/>
                <w:szCs w:val="28"/>
              </w:rPr>
              <w:t xml:space="preserve"> 6001205.153.01 (cu </w:t>
            </w:r>
            <w:proofErr w:type="spellStart"/>
            <w:r w:rsidRPr="00A03D3E">
              <w:rPr>
                <w:rFonts w:ascii="Times New Roman" w:hAnsi="Times New Roman"/>
                <w:sz w:val="28"/>
                <w:szCs w:val="28"/>
              </w:rPr>
              <w:t>suprafața</w:t>
            </w:r>
            <w:proofErr w:type="spellEnd"/>
            <w:r w:rsidRPr="00A03D3E">
              <w:rPr>
                <w:rFonts w:ascii="Times New Roman" w:hAnsi="Times New Roman"/>
                <w:sz w:val="28"/>
                <w:szCs w:val="28"/>
              </w:rPr>
              <w:t xml:space="preserve"> 417,9 </w:t>
            </w:r>
            <w:proofErr w:type="spellStart"/>
            <w:r w:rsidRPr="00A03D3E">
              <w:rPr>
                <w:rFonts w:ascii="Times New Roman" w:hAnsi="Times New Roman"/>
                <w:sz w:val="28"/>
                <w:szCs w:val="28"/>
              </w:rPr>
              <w:t>m.p.</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și</w:t>
            </w:r>
            <w:proofErr w:type="spellEnd"/>
            <w:r w:rsidRPr="00A03D3E">
              <w:rPr>
                <w:rFonts w:ascii="Times New Roman" w:hAnsi="Times New Roman"/>
                <w:sz w:val="28"/>
                <w:szCs w:val="28"/>
              </w:rPr>
              <w:t xml:space="preserve"> 6001205.153.02 (cu </w:t>
            </w:r>
            <w:proofErr w:type="spellStart"/>
            <w:r w:rsidRPr="00A03D3E">
              <w:rPr>
                <w:rFonts w:ascii="Times New Roman" w:hAnsi="Times New Roman"/>
                <w:sz w:val="28"/>
                <w:szCs w:val="28"/>
              </w:rPr>
              <w:t>suprafața</w:t>
            </w:r>
            <w:proofErr w:type="spellEnd"/>
            <w:r w:rsidRPr="00A03D3E">
              <w:rPr>
                <w:rFonts w:ascii="Times New Roman" w:hAnsi="Times New Roman"/>
                <w:sz w:val="28"/>
                <w:szCs w:val="28"/>
              </w:rPr>
              <w:t xml:space="preserve"> 30,4 </w:t>
            </w:r>
            <w:proofErr w:type="spellStart"/>
            <w:r w:rsidRPr="00A03D3E">
              <w:rPr>
                <w:rFonts w:ascii="Times New Roman" w:hAnsi="Times New Roman"/>
                <w:sz w:val="28"/>
                <w:szCs w:val="28"/>
              </w:rPr>
              <w:t>m.p.</w:t>
            </w:r>
            <w:proofErr w:type="spellEnd"/>
            <w:r w:rsidRPr="00A03D3E">
              <w:rPr>
                <w:rFonts w:ascii="Times New Roman" w:hAnsi="Times New Roman"/>
                <w:sz w:val="28"/>
                <w:szCs w:val="28"/>
              </w:rPr>
              <w:t xml:space="preserve">), situate </w:t>
            </w:r>
            <w:proofErr w:type="spellStart"/>
            <w:r w:rsidRPr="00A03D3E">
              <w:rPr>
                <w:rFonts w:ascii="Times New Roman" w:hAnsi="Times New Roman"/>
                <w:sz w:val="28"/>
                <w:szCs w:val="28"/>
              </w:rPr>
              <w:t>în</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intravilanul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localității</w:t>
            </w:r>
            <w:proofErr w:type="spellEnd"/>
            <w:r w:rsidRPr="00A03D3E">
              <w:rPr>
                <w:rFonts w:ascii="Times New Roman" w:hAnsi="Times New Roman"/>
                <w:sz w:val="28"/>
                <w:szCs w:val="28"/>
              </w:rPr>
              <w:t xml:space="preserve">, din </w:t>
            </w:r>
            <w:proofErr w:type="spellStart"/>
            <w:r w:rsidRPr="00A03D3E">
              <w:rPr>
                <w:rFonts w:ascii="Times New Roman" w:hAnsi="Times New Roman"/>
                <w:sz w:val="28"/>
                <w:szCs w:val="28"/>
              </w:rPr>
              <w:t>proprietatea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publică</w:t>
            </w:r>
            <w:proofErr w:type="spellEnd"/>
            <w:r w:rsidRPr="00A03D3E">
              <w:rPr>
                <w:rFonts w:ascii="Times New Roman" w:hAnsi="Times New Roman"/>
                <w:sz w:val="28"/>
                <w:szCs w:val="28"/>
              </w:rPr>
              <w:t xml:space="preserve"> a </w:t>
            </w:r>
            <w:proofErr w:type="spellStart"/>
            <w:r w:rsidRPr="00A03D3E">
              <w:rPr>
                <w:rFonts w:ascii="Times New Roman" w:hAnsi="Times New Roman"/>
                <w:sz w:val="28"/>
                <w:szCs w:val="28"/>
              </w:rPr>
              <w:t>orașului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Nisporeni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raionul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Nisporeni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în</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proprietatea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statului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administrarea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Agenției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Proprietății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Publice</w:t>
            </w:r>
            <w:proofErr w:type="spellEnd"/>
            <w:r w:rsidRPr="00A03D3E">
              <w:rPr>
                <w:rFonts w:ascii="Times New Roman" w:hAnsi="Times New Roman"/>
                <w:sz w:val="28"/>
                <w:szCs w:val="28"/>
              </w:rPr>
              <w:t>/</w:t>
            </w:r>
            <w:proofErr w:type="spellStart"/>
            <w:r w:rsidRPr="00A03D3E">
              <w:rPr>
                <w:rFonts w:ascii="Times New Roman" w:hAnsi="Times New Roman"/>
                <w:sz w:val="28"/>
                <w:szCs w:val="28"/>
              </w:rPr>
              <w:t>Ministerului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Afacerilor</w:t>
            </w:r>
            <w:proofErr w:type="spellEnd"/>
            <w:r w:rsidRPr="00A03D3E">
              <w:rPr>
                <w:rFonts w:ascii="Times New Roman" w:hAnsi="Times New Roman"/>
                <w:sz w:val="28"/>
                <w:szCs w:val="28"/>
              </w:rPr>
              <w:t xml:space="preserve"> Interne (</w:t>
            </w:r>
            <w:proofErr w:type="spellStart"/>
            <w:r w:rsidRPr="00A03D3E">
              <w:rPr>
                <w:rFonts w:ascii="Times New Roman" w:hAnsi="Times New Roman"/>
                <w:sz w:val="28"/>
                <w:szCs w:val="28"/>
              </w:rPr>
              <w:t>gestiunea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Direcției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situații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excepționale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mun</w:t>
            </w:r>
            <w:proofErr w:type="spellEnd"/>
            <w:r w:rsidRPr="00A03D3E">
              <w:rPr>
                <w:rFonts w:ascii="Times New Roman" w:hAnsi="Times New Roman"/>
                <w:sz w:val="28"/>
                <w:szCs w:val="28"/>
              </w:rPr>
              <w:t xml:space="preserve">. Ungheni a </w:t>
            </w:r>
            <w:proofErr w:type="spellStart"/>
            <w:r w:rsidRPr="00A03D3E">
              <w:rPr>
                <w:rFonts w:ascii="Times New Roman" w:hAnsi="Times New Roman"/>
                <w:sz w:val="28"/>
                <w:szCs w:val="28"/>
              </w:rPr>
              <w:t>Inspectoratului</w:t>
            </w:r>
            <w:proofErr w:type="spellEnd"/>
            <w:r w:rsidRPr="00A03D3E">
              <w:rPr>
                <w:rFonts w:ascii="Times New Roman" w:hAnsi="Times New Roman"/>
                <w:sz w:val="28"/>
                <w:szCs w:val="28"/>
              </w:rPr>
              <w:t xml:space="preserve"> General </w:t>
            </w:r>
            <w:proofErr w:type="spellStart"/>
            <w:r w:rsidRPr="00A03D3E">
              <w:rPr>
                <w:rFonts w:ascii="Times New Roman" w:hAnsi="Times New Roman"/>
                <w:sz w:val="28"/>
                <w:szCs w:val="28"/>
              </w:rPr>
              <w:t>pentru</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Situații</w:t>
            </w:r>
            <w:proofErr w:type="spellEnd"/>
            <w:r w:rsidRPr="00A03D3E">
              <w:rPr>
                <w:rFonts w:ascii="Times New Roman" w:hAnsi="Times New Roman"/>
                <w:sz w:val="28"/>
                <w:szCs w:val="28"/>
              </w:rPr>
              <w:t xml:space="preserve"> de </w:t>
            </w:r>
            <w:proofErr w:type="spellStart"/>
            <w:r w:rsidRPr="00A03D3E">
              <w:rPr>
                <w:rFonts w:ascii="Times New Roman" w:hAnsi="Times New Roman"/>
                <w:sz w:val="28"/>
                <w:szCs w:val="28"/>
              </w:rPr>
              <w:t>Urgență</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pentru</w:t>
            </w:r>
            <w:proofErr w:type="spellEnd"/>
            <w:r w:rsidRPr="00A03D3E">
              <w:rPr>
                <w:rFonts w:ascii="Times New Roman" w:hAnsi="Times New Roman"/>
                <w:sz w:val="28"/>
                <w:szCs w:val="28"/>
              </w:rPr>
              <w:t xml:space="preserve"> a include </w:t>
            </w:r>
            <w:proofErr w:type="spellStart"/>
            <w:r w:rsidRPr="00A03D3E">
              <w:rPr>
                <w:rFonts w:ascii="Times New Roman" w:hAnsi="Times New Roman"/>
                <w:sz w:val="28"/>
                <w:szCs w:val="28"/>
              </w:rPr>
              <w:t>în</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Programul</w:t>
            </w:r>
            <w:proofErr w:type="spellEnd"/>
            <w:r w:rsidRPr="00A03D3E">
              <w:rPr>
                <w:rFonts w:ascii="Times New Roman" w:hAnsi="Times New Roman"/>
                <w:sz w:val="28"/>
                <w:szCs w:val="28"/>
              </w:rPr>
              <w:t xml:space="preserve"> de </w:t>
            </w:r>
            <w:proofErr w:type="spellStart"/>
            <w:r w:rsidRPr="00A03D3E">
              <w:rPr>
                <w:rFonts w:ascii="Times New Roman" w:hAnsi="Times New Roman"/>
                <w:sz w:val="28"/>
                <w:szCs w:val="28"/>
              </w:rPr>
              <w:t>asistență</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tehnică</w:t>
            </w:r>
            <w:proofErr w:type="spellEnd"/>
            <w:r w:rsidR="00C673C5">
              <w:rPr>
                <w:rFonts w:ascii="Times New Roman" w:hAnsi="Times New Roman"/>
                <w:sz w:val="28"/>
                <w:szCs w:val="28"/>
              </w:rPr>
              <w:t>,</w:t>
            </w:r>
            <w:r w:rsidRPr="00A03D3E">
              <w:rPr>
                <w:rFonts w:ascii="Times New Roman" w:hAnsi="Times New Roman"/>
                <w:sz w:val="28"/>
                <w:szCs w:val="28"/>
              </w:rPr>
              <w:t xml:space="preserve"> </w:t>
            </w:r>
            <w:proofErr w:type="spellStart"/>
            <w:r w:rsidRPr="00A03D3E">
              <w:rPr>
                <w:rFonts w:ascii="Times New Roman" w:hAnsi="Times New Roman"/>
                <w:sz w:val="28"/>
                <w:szCs w:val="28"/>
              </w:rPr>
              <w:t>lansat</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în</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Republica</w:t>
            </w:r>
            <w:proofErr w:type="spellEnd"/>
            <w:r w:rsidRPr="00A03D3E">
              <w:rPr>
                <w:rFonts w:ascii="Times New Roman" w:hAnsi="Times New Roman"/>
                <w:sz w:val="28"/>
                <w:szCs w:val="28"/>
              </w:rPr>
              <w:t xml:space="preserve"> Moldova cu </w:t>
            </w:r>
            <w:proofErr w:type="spellStart"/>
            <w:r w:rsidRPr="00A03D3E">
              <w:rPr>
                <w:rFonts w:ascii="Times New Roman" w:hAnsi="Times New Roman"/>
                <w:sz w:val="28"/>
                <w:szCs w:val="28"/>
              </w:rPr>
              <w:t>suportul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Guvernului</w:t>
            </w:r>
            <w:proofErr w:type="spellEnd"/>
            <w:r w:rsidRPr="00A03D3E">
              <w:rPr>
                <w:rFonts w:ascii="Times New Roman" w:hAnsi="Times New Roman"/>
                <w:sz w:val="28"/>
                <w:szCs w:val="28"/>
              </w:rPr>
              <w:t xml:space="preserve"> S.U.A.</w:t>
            </w:r>
            <w:r w:rsidR="00C673C5">
              <w:rPr>
                <w:rFonts w:ascii="Times New Roman" w:hAnsi="Times New Roman"/>
                <w:sz w:val="28"/>
                <w:szCs w:val="28"/>
              </w:rPr>
              <w:t>,</w:t>
            </w:r>
            <w:r w:rsidRPr="00A03D3E">
              <w:rPr>
                <w:rFonts w:ascii="Times New Roman" w:hAnsi="Times New Roman"/>
                <w:sz w:val="28"/>
                <w:szCs w:val="28"/>
              </w:rPr>
              <w:t xml:space="preserve"> </w:t>
            </w:r>
            <w:proofErr w:type="spellStart"/>
            <w:r w:rsidRPr="00A03D3E">
              <w:rPr>
                <w:rFonts w:ascii="Times New Roman" w:hAnsi="Times New Roman"/>
                <w:sz w:val="28"/>
                <w:szCs w:val="28"/>
              </w:rPr>
              <w:t>construcția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Remizei</w:t>
            </w:r>
            <w:proofErr w:type="spellEnd"/>
            <w:r w:rsidRPr="00A03D3E">
              <w:rPr>
                <w:rFonts w:ascii="Times New Roman" w:hAnsi="Times New Roman"/>
                <w:sz w:val="28"/>
                <w:szCs w:val="28"/>
              </w:rPr>
              <w:t xml:space="preserve"> de </w:t>
            </w:r>
            <w:proofErr w:type="spellStart"/>
            <w:r w:rsidR="0080207B">
              <w:rPr>
                <w:rFonts w:ascii="Times New Roman" w:hAnsi="Times New Roman"/>
                <w:sz w:val="28"/>
                <w:szCs w:val="28"/>
              </w:rPr>
              <w:t>salvatori</w:t>
            </w:r>
            <w:proofErr w:type="spellEnd"/>
            <w:r w:rsidR="0080207B">
              <w:rPr>
                <w:rFonts w:ascii="Times New Roman" w:hAnsi="Times New Roman"/>
                <w:sz w:val="28"/>
                <w:szCs w:val="28"/>
              </w:rPr>
              <w:t xml:space="preserve"> </w:t>
            </w:r>
            <w:proofErr w:type="spellStart"/>
            <w:r w:rsidR="0080207B">
              <w:rPr>
                <w:rFonts w:ascii="Times New Roman" w:hAnsi="Times New Roman"/>
                <w:sz w:val="28"/>
                <w:szCs w:val="28"/>
              </w:rPr>
              <w:t>și</w:t>
            </w:r>
            <w:proofErr w:type="spellEnd"/>
            <w:r w:rsidR="0080207B">
              <w:rPr>
                <w:rFonts w:ascii="Times New Roman" w:hAnsi="Times New Roman"/>
                <w:sz w:val="28"/>
                <w:szCs w:val="28"/>
              </w:rPr>
              <w:t xml:space="preserve"> </w:t>
            </w:r>
            <w:proofErr w:type="spellStart"/>
            <w:r w:rsidRPr="00A03D3E">
              <w:rPr>
                <w:rFonts w:ascii="Times New Roman" w:hAnsi="Times New Roman"/>
                <w:sz w:val="28"/>
                <w:szCs w:val="28"/>
              </w:rPr>
              <w:t>pompieri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în</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or</w:t>
            </w:r>
            <w:r w:rsidR="00160808">
              <w:rPr>
                <w:rFonts w:ascii="Times New Roman" w:hAnsi="Times New Roman"/>
                <w:sz w:val="28"/>
                <w:szCs w:val="28"/>
              </w:rPr>
              <w:t>așul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Nisporeni</w:t>
            </w:r>
            <w:proofErr w:type="spellEnd"/>
            <w:r w:rsidRPr="00A03D3E">
              <w:rPr>
                <w:rFonts w:ascii="Times New Roman" w:hAnsi="Times New Roman"/>
                <w:sz w:val="28"/>
                <w:szCs w:val="28"/>
              </w:rPr>
              <w:t xml:space="preserve">. </w:t>
            </w:r>
          </w:p>
        </w:tc>
      </w:tr>
      <w:tr w:rsidR="006D3EB7" w:rsidRPr="00A03D3E" w14:paraId="3761439B"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03D3E" w:rsidRDefault="00D927DB" w:rsidP="00F37ED4">
            <w:pPr>
              <w:rPr>
                <w:rFonts w:ascii="Times New Roman" w:hAnsi="Times New Roman"/>
                <w:sz w:val="28"/>
                <w:szCs w:val="28"/>
                <w:lang w:val="ro-RO"/>
              </w:rPr>
            </w:pPr>
            <w:r w:rsidRPr="00A03D3E">
              <w:rPr>
                <w:rFonts w:ascii="Times New Roman" w:hAnsi="Times New Roman"/>
                <w:sz w:val="28"/>
                <w:szCs w:val="28"/>
                <w:lang w:val="ro-RO"/>
              </w:rPr>
              <w:t>3.2.</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Op</w:t>
            </w:r>
            <w:r w:rsidR="00863417" w:rsidRPr="00A03D3E">
              <w:rPr>
                <w:rFonts w:ascii="Times New Roman" w:hAnsi="Times New Roman"/>
                <w:sz w:val="28"/>
                <w:szCs w:val="28"/>
                <w:lang w:val="ro-RO"/>
              </w:rPr>
              <w:t>ț</w:t>
            </w:r>
            <w:r w:rsidRPr="00A03D3E">
              <w:rPr>
                <w:rFonts w:ascii="Times New Roman" w:hAnsi="Times New Roman"/>
                <w:sz w:val="28"/>
                <w:szCs w:val="28"/>
                <w:lang w:val="ro-RO"/>
              </w:rPr>
              <w:t>iunile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alternative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analizate</w:t>
            </w:r>
            <w:r w:rsidR="00032B46" w:rsidRPr="00A03D3E">
              <w:rPr>
                <w:rFonts w:ascii="Times New Roman" w:hAnsi="Times New Roman"/>
                <w:sz w:val="28"/>
                <w:szCs w:val="28"/>
                <w:lang w:val="ro-RO"/>
              </w:rPr>
              <w:t xml:space="preserve"> </w:t>
            </w:r>
            <w:r w:rsidR="00863417" w:rsidRPr="00A03D3E">
              <w:rPr>
                <w:rFonts w:ascii="Times New Roman" w:hAnsi="Times New Roman"/>
                <w:sz w:val="28"/>
                <w:szCs w:val="28"/>
                <w:lang w:val="ro-RO"/>
              </w:rPr>
              <w:t>ș</w:t>
            </w:r>
            <w:r w:rsidRPr="00A03D3E">
              <w:rPr>
                <w:rFonts w:ascii="Times New Roman" w:hAnsi="Times New Roman"/>
                <w:sz w:val="28"/>
                <w:szCs w:val="28"/>
                <w:lang w:val="ro-RO"/>
              </w:rPr>
              <w:t>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motivele</w:t>
            </w:r>
            <w:r w:rsidR="00032B46" w:rsidRPr="00A03D3E">
              <w:rPr>
                <w:rFonts w:ascii="Times New Roman" w:hAnsi="Times New Roman"/>
                <w:sz w:val="28"/>
                <w:szCs w:val="28"/>
                <w:lang w:val="ro-RO"/>
              </w:rPr>
              <w:t xml:space="preserve"> </w:t>
            </w:r>
            <w:r w:rsidR="00E44F7F" w:rsidRPr="00A03D3E">
              <w:rPr>
                <w:rFonts w:ascii="Times New Roman" w:hAnsi="Times New Roman"/>
                <w:sz w:val="28"/>
                <w:szCs w:val="28"/>
                <w:lang w:val="ro-RO"/>
              </w:rPr>
              <w:t>pentru</w:t>
            </w:r>
            <w:r w:rsidR="00032B46" w:rsidRPr="00A03D3E">
              <w:rPr>
                <w:rFonts w:ascii="Times New Roman" w:hAnsi="Times New Roman"/>
                <w:sz w:val="28"/>
                <w:szCs w:val="28"/>
                <w:lang w:val="ro-RO"/>
              </w:rPr>
              <w:t xml:space="preserve"> </w:t>
            </w:r>
            <w:r w:rsidR="00E44F7F" w:rsidRPr="00A03D3E">
              <w:rPr>
                <w:rFonts w:ascii="Times New Roman" w:hAnsi="Times New Roman"/>
                <w:sz w:val="28"/>
                <w:szCs w:val="28"/>
                <w:lang w:val="ro-RO"/>
              </w:rPr>
              <w:t>care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acestea</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nu</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au</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fost</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luate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în</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considerare</w:t>
            </w:r>
          </w:p>
        </w:tc>
      </w:tr>
      <w:tr w:rsidR="006D3EB7" w:rsidRPr="00A03D3E" w14:paraId="322ED771"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71430F9A" w:rsidR="008B4BE6" w:rsidRPr="00A03D3E" w:rsidRDefault="00032B46" w:rsidP="00055D91">
            <w:pPr>
              <w:ind w:firstLine="606"/>
              <w:rPr>
                <w:rFonts w:ascii="Times New Roman" w:hAnsi="Times New Roman"/>
                <w:sz w:val="28"/>
                <w:szCs w:val="28"/>
                <w:lang w:val="ro-RO"/>
              </w:rPr>
            </w:pPr>
            <w:r w:rsidRPr="00A03D3E">
              <w:rPr>
                <w:rFonts w:ascii="Times New Roman" w:hAnsi="Times New Roman"/>
                <w:sz w:val="28"/>
                <w:szCs w:val="28"/>
                <w:lang w:val="ro-RO"/>
              </w:rPr>
              <w:t xml:space="preserve"> </w:t>
            </w:r>
            <w:r w:rsidR="006B592D" w:rsidRPr="00A03D3E">
              <w:rPr>
                <w:rFonts w:ascii="Times New Roman" w:hAnsi="Times New Roman"/>
                <w:sz w:val="28"/>
                <w:szCs w:val="28"/>
                <w:lang w:val="ro-RO"/>
              </w:rPr>
              <w:t xml:space="preserve">Îmbunătățirea condițiilor de muncă a efectivului și ridicarea capacității de răspuns în cazul declanșării situațiilor excepționale pot fi efectuate prin construcția unui nou sediu sau renovarea actualei construcții, ultima variantă nefiind rentabilă din punct de vedere </w:t>
            </w:r>
            <w:proofErr w:type="spellStart"/>
            <w:r w:rsidR="006B592D" w:rsidRPr="00A03D3E">
              <w:rPr>
                <w:rFonts w:ascii="Times New Roman" w:hAnsi="Times New Roman"/>
                <w:sz w:val="28"/>
                <w:szCs w:val="28"/>
                <w:lang w:val="ro-RO"/>
              </w:rPr>
              <w:t>economico</w:t>
            </w:r>
            <w:proofErr w:type="spellEnd"/>
            <w:r w:rsidR="006B592D" w:rsidRPr="00A03D3E">
              <w:rPr>
                <w:rFonts w:ascii="Times New Roman" w:hAnsi="Times New Roman"/>
                <w:sz w:val="28"/>
                <w:szCs w:val="28"/>
                <w:lang w:val="ro-RO"/>
              </w:rPr>
              <w:t xml:space="preserve">-geografic.     </w:t>
            </w:r>
          </w:p>
        </w:tc>
      </w:tr>
      <w:tr w:rsidR="006D3EB7" w:rsidRPr="00A03D3E" w14:paraId="64CCC468" w14:textId="77777777" w:rsidTr="00A03D3E">
        <w:trPr>
          <w:trHeight w:val="381"/>
        </w:trPr>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03D3E" w:rsidRDefault="006933C3" w:rsidP="00452C6C">
            <w:pPr>
              <w:rPr>
                <w:rFonts w:ascii="Times New Roman" w:hAnsi="Times New Roman"/>
                <w:b/>
                <w:bCs/>
                <w:sz w:val="28"/>
                <w:szCs w:val="28"/>
                <w:lang w:val="ro-RO"/>
              </w:rPr>
            </w:pPr>
            <w:r w:rsidRPr="00A03D3E">
              <w:rPr>
                <w:rFonts w:ascii="Times New Roman" w:hAnsi="Times New Roman"/>
                <w:b/>
                <w:bCs/>
                <w:sz w:val="28"/>
                <w:szCs w:val="28"/>
                <w:lang w:val="ro-RO"/>
              </w:rPr>
              <w:t>4.</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Analiza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impactului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de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reglementare</w:t>
            </w:r>
            <w:r w:rsidR="00032B46" w:rsidRPr="00A03D3E">
              <w:rPr>
                <w:rFonts w:ascii="Times New Roman" w:hAnsi="Times New Roman"/>
                <w:b/>
                <w:bCs/>
                <w:sz w:val="28"/>
                <w:szCs w:val="28"/>
                <w:lang w:val="ro-RO"/>
              </w:rPr>
              <w:t xml:space="preserve"> </w:t>
            </w:r>
          </w:p>
        </w:tc>
      </w:tr>
      <w:tr w:rsidR="006D3EB7" w:rsidRPr="00A03D3E" w14:paraId="07121640"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A03D3E" w:rsidRDefault="006933C3" w:rsidP="00452C6C">
            <w:pPr>
              <w:rPr>
                <w:rFonts w:ascii="Times New Roman" w:hAnsi="Times New Roman"/>
                <w:sz w:val="28"/>
                <w:szCs w:val="28"/>
                <w:lang w:val="ro-RO"/>
              </w:rPr>
            </w:pPr>
            <w:r w:rsidRPr="00A03D3E">
              <w:rPr>
                <w:rFonts w:ascii="Times New Roman" w:hAnsi="Times New Roman"/>
                <w:sz w:val="28"/>
                <w:szCs w:val="28"/>
                <w:lang w:val="ro-RO"/>
              </w:rPr>
              <w:t>4.1.</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Impactul</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asupra</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sectorului</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public</w:t>
            </w:r>
          </w:p>
        </w:tc>
      </w:tr>
      <w:tr w:rsidR="000B7D5D" w:rsidRPr="00A03D3E" w14:paraId="7B049AD7"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1A8ACF" w14:textId="240BFAF9" w:rsidR="000B7D5D" w:rsidRPr="00A03D3E" w:rsidRDefault="000B7D5D" w:rsidP="005C249C">
            <w:pPr>
              <w:ind w:firstLine="606"/>
              <w:rPr>
                <w:rFonts w:ascii="Times New Roman" w:hAnsi="Times New Roman"/>
                <w:sz w:val="28"/>
                <w:szCs w:val="28"/>
                <w:lang w:val="ro-RO"/>
              </w:rPr>
            </w:pPr>
            <w:r w:rsidRPr="00A03D3E">
              <w:rPr>
                <w:rFonts w:ascii="Times New Roman" w:hAnsi="Times New Roman"/>
                <w:sz w:val="28"/>
                <w:szCs w:val="28"/>
                <w:lang w:val="ro-RO"/>
              </w:rPr>
              <w:lastRenderedPageBreak/>
              <w:t xml:space="preserve">Realizarea tendințelor și sarcinilor de bază ale </w:t>
            </w:r>
            <w:r w:rsidR="00B01D7F">
              <w:rPr>
                <w:rFonts w:ascii="Times New Roman" w:hAnsi="Times New Roman"/>
                <w:sz w:val="28"/>
                <w:szCs w:val="28"/>
                <w:lang w:val="ro-RO"/>
              </w:rPr>
              <w:t>I</w:t>
            </w:r>
            <w:r w:rsidR="00B01D7F">
              <w:rPr>
                <w:sz w:val="28"/>
                <w:szCs w:val="28"/>
              </w:rPr>
              <w:t>GSU</w:t>
            </w:r>
            <w:r w:rsidRPr="00A03D3E">
              <w:rPr>
                <w:rFonts w:ascii="Times New Roman" w:hAnsi="Times New Roman"/>
                <w:sz w:val="28"/>
                <w:szCs w:val="28"/>
                <w:lang w:val="ro-RO"/>
              </w:rPr>
              <w:t>, la capitolul obținerii operativității și calității a intervențiilor, sporește nivelul de protecție a locuitorilor, bunurilor materiale ale acestora și a obiectelor economiei naționale din regiune fapt respectiv, crește siguranța și încrederea populației în structurile statului.</w:t>
            </w:r>
          </w:p>
          <w:p w14:paraId="7E4C17AA" w14:textId="77777777" w:rsidR="000B7D5D" w:rsidRPr="00A03D3E" w:rsidRDefault="000B7D5D" w:rsidP="0057203E">
            <w:pPr>
              <w:ind w:firstLine="606"/>
              <w:rPr>
                <w:rFonts w:ascii="Times New Roman" w:hAnsi="Times New Roman"/>
                <w:sz w:val="28"/>
                <w:szCs w:val="28"/>
                <w:lang w:val="ro-RO"/>
              </w:rPr>
            </w:pPr>
            <w:r w:rsidRPr="00A03D3E">
              <w:rPr>
                <w:rFonts w:ascii="Times New Roman" w:hAnsi="Times New Roman"/>
                <w:sz w:val="28"/>
                <w:szCs w:val="28"/>
                <w:lang w:val="ro-RO"/>
              </w:rPr>
              <w:t>Îmbunătățirea condițiilor de muncă a efectivului din subordine, duce nemijlocit la calitatea exercitării sarcinilor de bază și micșorarea timpului de răspuns în situații de urgență.</w:t>
            </w:r>
          </w:p>
          <w:p w14:paraId="2FE67623" w14:textId="77777777" w:rsidR="004B7E4C" w:rsidRPr="00097E0C" w:rsidRDefault="0057203E" w:rsidP="004B7E4C">
            <w:pPr>
              <w:ind w:firstLine="0"/>
              <w:rPr>
                <w:rFonts w:ascii="Times New Roman" w:hAnsi="Times New Roman"/>
                <w:i/>
                <w:iCs/>
                <w:sz w:val="28"/>
                <w:szCs w:val="28"/>
                <w:lang w:val="ro-RO"/>
              </w:rPr>
            </w:pPr>
            <w:r>
              <w:rPr>
                <w:rFonts w:ascii="Times New Roman" w:hAnsi="Times New Roman"/>
                <w:sz w:val="28"/>
                <w:szCs w:val="28"/>
                <w:lang w:val="ro-RO"/>
              </w:rPr>
              <w:t xml:space="preserve">        </w:t>
            </w:r>
            <w:r w:rsidR="000B7D5D" w:rsidRPr="00097E0C">
              <w:rPr>
                <w:rFonts w:ascii="Times New Roman" w:hAnsi="Times New Roman"/>
                <w:i/>
                <w:iCs/>
                <w:sz w:val="28"/>
                <w:szCs w:val="28"/>
                <w:lang w:val="ro-RO"/>
              </w:rPr>
              <w:t>Beneficiari direcți vor fi:</w:t>
            </w:r>
          </w:p>
          <w:p w14:paraId="2BCF8AA7" w14:textId="58BC888E" w:rsidR="000B7D5D" w:rsidRPr="00A03D3E" w:rsidRDefault="004B7E4C" w:rsidP="004B7E4C">
            <w:pPr>
              <w:ind w:firstLine="0"/>
              <w:rPr>
                <w:rFonts w:ascii="Times New Roman" w:hAnsi="Times New Roman"/>
                <w:sz w:val="28"/>
                <w:szCs w:val="28"/>
                <w:lang w:val="ro-RO"/>
              </w:rPr>
            </w:pPr>
            <w:r>
              <w:rPr>
                <w:rFonts w:ascii="Times New Roman" w:hAnsi="Times New Roman"/>
                <w:sz w:val="28"/>
                <w:szCs w:val="28"/>
                <w:lang w:val="ro-RO"/>
              </w:rPr>
              <w:t xml:space="preserve">     </w:t>
            </w:r>
            <w:r w:rsidR="000B7D5D" w:rsidRPr="00A03D3E">
              <w:rPr>
                <w:rFonts w:ascii="Times New Roman" w:hAnsi="Times New Roman"/>
                <w:sz w:val="28"/>
                <w:szCs w:val="28"/>
                <w:lang w:val="ro-RO"/>
              </w:rPr>
              <w:t xml:space="preserve"> Angajații Secției situații excepționale Nisporeni și Direcției situații excepționale mun. Ungheni</w:t>
            </w:r>
            <w:r w:rsidR="007D3BD0">
              <w:rPr>
                <w:rFonts w:ascii="Times New Roman" w:hAnsi="Times New Roman"/>
                <w:sz w:val="28"/>
                <w:szCs w:val="28"/>
                <w:lang w:val="ro-RO"/>
              </w:rPr>
              <w:t xml:space="preserve"> a</w:t>
            </w:r>
            <w:r w:rsidR="000B7D5D" w:rsidRPr="00A03D3E">
              <w:rPr>
                <w:rFonts w:ascii="Times New Roman" w:hAnsi="Times New Roman"/>
                <w:sz w:val="28"/>
                <w:szCs w:val="28"/>
                <w:lang w:val="ro-RO"/>
              </w:rPr>
              <w:t xml:space="preserve"> Inspectoratului General pentru Situații de Urgență.</w:t>
            </w:r>
          </w:p>
          <w:p w14:paraId="5406F7CB" w14:textId="7FAAFCE7" w:rsidR="000B7D5D" w:rsidRPr="00A03D3E" w:rsidRDefault="004B7E4C" w:rsidP="004B7E4C">
            <w:pPr>
              <w:ind w:firstLine="0"/>
              <w:rPr>
                <w:rFonts w:ascii="Times New Roman" w:hAnsi="Times New Roman"/>
                <w:sz w:val="28"/>
                <w:szCs w:val="28"/>
                <w:lang w:val="ro-RO"/>
              </w:rPr>
            </w:pPr>
            <w:r>
              <w:rPr>
                <w:rFonts w:ascii="Times New Roman" w:hAnsi="Times New Roman"/>
                <w:sz w:val="28"/>
                <w:szCs w:val="28"/>
                <w:lang w:val="ro-RO"/>
              </w:rPr>
              <w:t xml:space="preserve">      </w:t>
            </w:r>
            <w:r w:rsidR="000B7D5D" w:rsidRPr="00A03D3E">
              <w:rPr>
                <w:rFonts w:ascii="Times New Roman" w:hAnsi="Times New Roman"/>
                <w:sz w:val="28"/>
                <w:szCs w:val="28"/>
                <w:lang w:val="ro-RO"/>
              </w:rPr>
              <w:t xml:space="preserve"> </w:t>
            </w:r>
            <w:r w:rsidR="000B7D5D" w:rsidRPr="00097E0C">
              <w:rPr>
                <w:rFonts w:ascii="Times New Roman" w:hAnsi="Times New Roman"/>
                <w:i/>
                <w:iCs/>
                <w:sz w:val="28"/>
                <w:szCs w:val="28"/>
                <w:lang w:val="ro-RO"/>
              </w:rPr>
              <w:t>Beneficiari indirecți</w:t>
            </w:r>
            <w:r w:rsidR="000B7D5D" w:rsidRPr="00A03D3E">
              <w:rPr>
                <w:rFonts w:ascii="Times New Roman" w:hAnsi="Times New Roman"/>
                <w:sz w:val="28"/>
                <w:szCs w:val="28"/>
                <w:lang w:val="ro-RO"/>
              </w:rPr>
              <w:t>:</w:t>
            </w:r>
          </w:p>
          <w:p w14:paraId="2A5CF965" w14:textId="77777777" w:rsidR="000B7D5D" w:rsidRPr="00A03D3E" w:rsidRDefault="000B7D5D" w:rsidP="000B7D5D">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Autoritatea publică locală;</w:t>
            </w:r>
          </w:p>
          <w:p w14:paraId="4BD85894" w14:textId="77777777" w:rsidR="000B7D5D" w:rsidRPr="00A03D3E" w:rsidRDefault="000B7D5D" w:rsidP="000B7D5D">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 xml:space="preserve">Populația orașului Nisporeni și a localităților rurale ce se extinde pe o suprafață de 629 </w:t>
            </w:r>
            <w:proofErr w:type="spellStart"/>
            <w:r w:rsidRPr="00A03D3E">
              <w:rPr>
                <w:rFonts w:ascii="Times New Roman" w:hAnsi="Times New Roman"/>
                <w:sz w:val="28"/>
                <w:szCs w:val="28"/>
                <w:lang w:val="ro-RO"/>
              </w:rPr>
              <w:t>km.p</w:t>
            </w:r>
            <w:proofErr w:type="spellEnd"/>
            <w:r w:rsidRPr="00A03D3E">
              <w:rPr>
                <w:rFonts w:ascii="Times New Roman" w:hAnsi="Times New Roman"/>
                <w:sz w:val="28"/>
                <w:szCs w:val="28"/>
                <w:lang w:val="ro-RO"/>
              </w:rPr>
              <w:t xml:space="preserve">. cu o populație totală de 64-65 mii de locuitori; </w:t>
            </w:r>
          </w:p>
          <w:p w14:paraId="45CB0B25" w14:textId="77777777" w:rsidR="000B7D5D" w:rsidRPr="00A03D3E" w:rsidRDefault="000B7D5D" w:rsidP="000B7D5D">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Instituțiile de învățământ, instituțiile preșcolare, instituțiile culturale, instituții medicale, obiecte comerciale ș.a.</w:t>
            </w:r>
          </w:p>
          <w:p w14:paraId="19775B11" w14:textId="77777777" w:rsidR="000B7D5D" w:rsidRPr="00A03D3E" w:rsidRDefault="000B7D5D" w:rsidP="000B7D5D">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 xml:space="preserve">Persoanele care utilizează pentru deplasare traseul R-25 (Bucovăț - Nisporeni), G-89 (R1 – </w:t>
            </w:r>
            <w:proofErr w:type="spellStart"/>
            <w:r w:rsidRPr="00A03D3E">
              <w:rPr>
                <w:rFonts w:ascii="Times New Roman" w:hAnsi="Times New Roman"/>
                <w:sz w:val="28"/>
                <w:szCs w:val="28"/>
                <w:lang w:val="ro-RO"/>
              </w:rPr>
              <w:t>Pîrlița</w:t>
            </w:r>
            <w:proofErr w:type="spellEnd"/>
            <w:r w:rsidRPr="00A03D3E">
              <w:rPr>
                <w:rFonts w:ascii="Times New Roman" w:hAnsi="Times New Roman"/>
                <w:sz w:val="28"/>
                <w:szCs w:val="28"/>
                <w:lang w:val="ro-RO"/>
              </w:rPr>
              <w:t xml:space="preserve"> – Nisporeni – G91)</w:t>
            </w:r>
          </w:p>
          <w:p w14:paraId="420954BC" w14:textId="12ED5FBD" w:rsidR="000B7D5D" w:rsidRPr="00A03D3E" w:rsidRDefault="000B7D5D" w:rsidP="000B7D5D">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În caz de declanșare a situațiilor excepționale cu nivel sporit de pericol, localitățile raioanelor din vecinătate.</w:t>
            </w:r>
          </w:p>
        </w:tc>
      </w:tr>
      <w:tr w:rsidR="006D3EB7" w:rsidRPr="00A03D3E" w14:paraId="44F24487"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A03D3E" w:rsidRDefault="006933C3" w:rsidP="00452C6C">
            <w:pPr>
              <w:rPr>
                <w:rFonts w:ascii="Times New Roman" w:hAnsi="Times New Roman"/>
                <w:sz w:val="28"/>
                <w:szCs w:val="28"/>
                <w:lang w:val="ro-RO"/>
              </w:rPr>
            </w:pPr>
            <w:r w:rsidRPr="00A03D3E">
              <w:rPr>
                <w:rFonts w:ascii="Times New Roman" w:hAnsi="Times New Roman"/>
                <w:sz w:val="28"/>
                <w:szCs w:val="28"/>
                <w:lang w:val="ro-RO"/>
              </w:rPr>
              <w:t>4.2.</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Impactul</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financiar</w:t>
            </w:r>
            <w:r w:rsidR="00032B46" w:rsidRPr="00A03D3E">
              <w:rPr>
                <w:rFonts w:ascii="Times New Roman" w:hAnsi="Times New Roman"/>
                <w:sz w:val="28"/>
                <w:szCs w:val="28"/>
                <w:lang w:val="ro-RO"/>
              </w:rPr>
              <w:t xml:space="preserve"> </w:t>
            </w:r>
            <w:r w:rsidR="00863417" w:rsidRPr="00A03D3E">
              <w:rPr>
                <w:rFonts w:ascii="Times New Roman" w:hAnsi="Times New Roman"/>
                <w:sz w:val="28"/>
                <w:szCs w:val="28"/>
                <w:lang w:val="ro-RO"/>
              </w:rPr>
              <w:t>ș</w:t>
            </w:r>
            <w:r w:rsidR="00CA2822" w:rsidRPr="00A03D3E">
              <w:rPr>
                <w:rFonts w:ascii="Times New Roman" w:hAnsi="Times New Roman"/>
                <w:sz w:val="28"/>
                <w:szCs w:val="28"/>
                <w:lang w:val="ro-RO"/>
              </w:rPr>
              <w:t>i</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argumentarea</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costurilor</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estimative</w:t>
            </w:r>
          </w:p>
        </w:tc>
      </w:tr>
      <w:tr w:rsidR="009E2BC1" w:rsidRPr="00A03D3E" w14:paraId="60865177"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DA3093" w14:textId="6FE27F23" w:rsidR="009E2BC1" w:rsidRPr="00A03D3E" w:rsidRDefault="009E2BC1" w:rsidP="005C249C">
            <w:pPr>
              <w:ind w:firstLine="606"/>
              <w:rPr>
                <w:rFonts w:ascii="Times New Roman" w:hAnsi="Times New Roman"/>
                <w:sz w:val="28"/>
                <w:szCs w:val="28"/>
                <w:lang w:val="ro-RO"/>
              </w:rPr>
            </w:pPr>
            <w:proofErr w:type="spellStart"/>
            <w:r w:rsidRPr="00A03D3E">
              <w:rPr>
                <w:rFonts w:ascii="Times New Roman" w:hAnsi="Times New Roman"/>
                <w:sz w:val="28"/>
                <w:szCs w:val="28"/>
              </w:rPr>
              <w:t>Reieșind</w:t>
            </w:r>
            <w:proofErr w:type="spellEnd"/>
            <w:r w:rsidRPr="00A03D3E">
              <w:rPr>
                <w:rFonts w:ascii="Times New Roman" w:hAnsi="Times New Roman"/>
                <w:sz w:val="28"/>
                <w:szCs w:val="28"/>
              </w:rPr>
              <w:t xml:space="preserve"> din </w:t>
            </w:r>
            <w:proofErr w:type="spellStart"/>
            <w:r w:rsidRPr="00A03D3E">
              <w:rPr>
                <w:rFonts w:ascii="Times New Roman" w:hAnsi="Times New Roman"/>
                <w:sz w:val="28"/>
                <w:szCs w:val="28"/>
              </w:rPr>
              <w:t>scopul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proiectului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actului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normativ</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implementarea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prezentei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hotărâri</w:t>
            </w:r>
            <w:proofErr w:type="spellEnd"/>
            <w:r w:rsidRPr="00A03D3E">
              <w:rPr>
                <w:rFonts w:ascii="Times New Roman" w:hAnsi="Times New Roman"/>
                <w:sz w:val="28"/>
                <w:szCs w:val="28"/>
              </w:rPr>
              <w:t xml:space="preserve"> nu </w:t>
            </w:r>
            <w:proofErr w:type="spellStart"/>
            <w:r w:rsidRPr="00A03D3E">
              <w:rPr>
                <w:rFonts w:ascii="Times New Roman" w:hAnsi="Times New Roman"/>
                <w:sz w:val="28"/>
                <w:szCs w:val="28"/>
              </w:rPr>
              <w:t>va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implica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cheltuieli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financiare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suplimentare</w:t>
            </w:r>
            <w:proofErr w:type="spellEnd"/>
            <w:r w:rsidRPr="00A03D3E">
              <w:rPr>
                <w:rFonts w:ascii="Times New Roman" w:hAnsi="Times New Roman"/>
                <w:sz w:val="28"/>
                <w:szCs w:val="28"/>
              </w:rPr>
              <w:t xml:space="preserve"> din </w:t>
            </w:r>
            <w:proofErr w:type="spellStart"/>
            <w:r w:rsidRPr="00A03D3E">
              <w:rPr>
                <w:rFonts w:ascii="Times New Roman" w:hAnsi="Times New Roman"/>
                <w:sz w:val="28"/>
                <w:szCs w:val="28"/>
              </w:rPr>
              <w:t>contul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bugetului</w:t>
            </w:r>
            <w:proofErr w:type="spellEnd"/>
            <w:r w:rsidRPr="00A03D3E">
              <w:rPr>
                <w:rFonts w:ascii="Times New Roman" w:hAnsi="Times New Roman"/>
                <w:sz w:val="28"/>
                <w:szCs w:val="28"/>
              </w:rPr>
              <w:t xml:space="preserve"> de stat.</w:t>
            </w:r>
          </w:p>
        </w:tc>
      </w:tr>
      <w:tr w:rsidR="006D3EB7" w:rsidRPr="00A03D3E" w14:paraId="02E2B551"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A03D3E" w:rsidRDefault="006933C3" w:rsidP="00452C6C">
            <w:pPr>
              <w:rPr>
                <w:rFonts w:ascii="Times New Roman" w:hAnsi="Times New Roman"/>
                <w:sz w:val="28"/>
                <w:szCs w:val="28"/>
                <w:lang w:val="ro-RO"/>
              </w:rPr>
            </w:pPr>
            <w:r w:rsidRPr="00A03D3E">
              <w:rPr>
                <w:rFonts w:ascii="Times New Roman" w:hAnsi="Times New Roman"/>
                <w:sz w:val="28"/>
                <w:szCs w:val="28"/>
                <w:lang w:val="ro-RO"/>
              </w:rPr>
              <w:t>4.3.</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Impactul</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asupra</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sectorului</w:t>
            </w:r>
            <w:r w:rsidR="00032B46" w:rsidRPr="00A03D3E">
              <w:rPr>
                <w:rFonts w:ascii="Times New Roman" w:hAnsi="Times New Roman"/>
                <w:sz w:val="28"/>
                <w:szCs w:val="28"/>
                <w:lang w:val="ro-RO"/>
              </w:rPr>
              <w:t xml:space="preserve"> </w:t>
            </w:r>
            <w:r w:rsidR="00CA2822" w:rsidRPr="00A03D3E">
              <w:rPr>
                <w:rFonts w:ascii="Times New Roman" w:hAnsi="Times New Roman"/>
                <w:sz w:val="28"/>
                <w:szCs w:val="28"/>
                <w:lang w:val="ro-RO"/>
              </w:rPr>
              <w:t>privat</w:t>
            </w:r>
          </w:p>
        </w:tc>
      </w:tr>
      <w:tr w:rsidR="009E2BC1" w:rsidRPr="00A03D3E" w14:paraId="6BED157F"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69A57E" w14:textId="288E9594" w:rsidR="009E2BC1" w:rsidRPr="00A03D3E" w:rsidRDefault="005C249C" w:rsidP="0057203E">
            <w:pPr>
              <w:ind w:firstLine="0"/>
              <w:rPr>
                <w:rFonts w:ascii="Times New Roman" w:hAnsi="Times New Roman"/>
                <w:sz w:val="28"/>
                <w:szCs w:val="28"/>
                <w:lang w:val="ro-RO"/>
              </w:rPr>
            </w:pPr>
            <w:r>
              <w:rPr>
                <w:rFonts w:ascii="Times New Roman" w:hAnsi="Times New Roman"/>
                <w:sz w:val="28"/>
                <w:szCs w:val="28"/>
                <w:lang w:val="ro-RO"/>
              </w:rPr>
              <w:t xml:space="preserve">         </w:t>
            </w:r>
            <w:r w:rsidR="009E2BC1" w:rsidRPr="00A03D3E">
              <w:rPr>
                <w:rFonts w:ascii="Times New Roman" w:hAnsi="Times New Roman"/>
                <w:sz w:val="28"/>
                <w:szCs w:val="28"/>
                <w:lang w:val="ro-RO"/>
              </w:rPr>
              <w:t>Impactul asupra sectorului privat este similar sectorului public:</w:t>
            </w:r>
          </w:p>
          <w:p w14:paraId="52FEA4F8" w14:textId="3A6A1960" w:rsidR="009E2BC1" w:rsidRPr="00097E0C" w:rsidRDefault="005C249C" w:rsidP="0057203E">
            <w:pPr>
              <w:ind w:firstLine="0"/>
              <w:rPr>
                <w:rFonts w:ascii="Times New Roman" w:hAnsi="Times New Roman"/>
                <w:i/>
                <w:iCs/>
                <w:sz w:val="28"/>
                <w:szCs w:val="28"/>
                <w:lang w:val="ro-RO"/>
              </w:rPr>
            </w:pPr>
            <w:r w:rsidRPr="00097E0C">
              <w:rPr>
                <w:rFonts w:ascii="Times New Roman" w:hAnsi="Times New Roman"/>
                <w:i/>
                <w:iCs/>
                <w:sz w:val="28"/>
                <w:szCs w:val="28"/>
                <w:lang w:val="ro-RO"/>
              </w:rPr>
              <w:t xml:space="preserve">         </w:t>
            </w:r>
            <w:r w:rsidR="009E2BC1" w:rsidRPr="00097E0C">
              <w:rPr>
                <w:rFonts w:ascii="Times New Roman" w:hAnsi="Times New Roman"/>
                <w:i/>
                <w:iCs/>
                <w:sz w:val="28"/>
                <w:szCs w:val="28"/>
                <w:lang w:val="ro-RO"/>
              </w:rPr>
              <w:t xml:space="preserve">Beneficiari indirecți: </w:t>
            </w:r>
          </w:p>
          <w:p w14:paraId="0E0BAD5E" w14:textId="77777777" w:rsidR="009E2BC1" w:rsidRPr="00A03D3E" w:rsidRDefault="009E2BC1" w:rsidP="009E2BC1">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Agenții economici din raza de deservire, în număr de 5070, inclusiv:</w:t>
            </w:r>
          </w:p>
          <w:p w14:paraId="71069882" w14:textId="77777777" w:rsidR="009E2BC1" w:rsidRPr="00A03D3E" w:rsidRDefault="009E2BC1" w:rsidP="009E2BC1">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Stații de alimentare cu produse petroliere și gaz lichefiat – 15;</w:t>
            </w:r>
          </w:p>
          <w:p w14:paraId="49F8E16E" w14:textId="543F617A" w:rsidR="009E2BC1" w:rsidRPr="00A03D3E" w:rsidRDefault="009E2BC1" w:rsidP="009E2BC1">
            <w:pPr>
              <w:rPr>
                <w:rFonts w:ascii="Times New Roman" w:hAnsi="Times New Roman"/>
                <w:sz w:val="28"/>
                <w:szCs w:val="28"/>
                <w:lang w:val="ro-RO"/>
              </w:rPr>
            </w:pPr>
            <w:r w:rsidRPr="00A03D3E">
              <w:rPr>
                <w:rFonts w:ascii="Times New Roman" w:hAnsi="Times New Roman"/>
                <w:sz w:val="28"/>
                <w:szCs w:val="28"/>
                <w:lang w:val="ro-RO"/>
              </w:rPr>
              <w:t>-</w:t>
            </w:r>
            <w:r w:rsidRPr="00A03D3E">
              <w:rPr>
                <w:rFonts w:ascii="Times New Roman" w:hAnsi="Times New Roman"/>
                <w:sz w:val="28"/>
                <w:szCs w:val="28"/>
                <w:lang w:val="ro-RO"/>
              </w:rPr>
              <w:tab/>
              <w:t>Depozite cerealiere – 25</w:t>
            </w:r>
            <w:r w:rsidR="00BC6FF5">
              <w:rPr>
                <w:rFonts w:ascii="Times New Roman" w:hAnsi="Times New Roman"/>
                <w:sz w:val="28"/>
                <w:szCs w:val="28"/>
                <w:lang w:val="ro-RO"/>
              </w:rPr>
              <w:t>.</w:t>
            </w:r>
          </w:p>
        </w:tc>
      </w:tr>
      <w:tr w:rsidR="006D3EB7" w:rsidRPr="00A03D3E" w14:paraId="7424CF32" w14:textId="77777777" w:rsidTr="004F51F1">
        <w:trPr>
          <w:trHeight w:val="300"/>
        </w:trPr>
        <w:tc>
          <w:tcPr>
            <w:tcW w:w="9403"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094B65C" w14:textId="0C695C09" w:rsidR="008B4BE6" w:rsidRPr="004F51F1" w:rsidRDefault="006933C3" w:rsidP="00F37ED4">
            <w:pPr>
              <w:rPr>
                <w:rFonts w:ascii="Times New Roman" w:hAnsi="Times New Roman"/>
                <w:sz w:val="28"/>
                <w:szCs w:val="28"/>
                <w:lang w:val="ro-RO"/>
              </w:rPr>
            </w:pPr>
            <w:r w:rsidRPr="004F51F1">
              <w:rPr>
                <w:rFonts w:ascii="Times New Roman" w:hAnsi="Times New Roman"/>
                <w:sz w:val="28"/>
                <w:szCs w:val="28"/>
                <w:lang w:val="ro-RO"/>
              </w:rPr>
              <w:t>4.4</w:t>
            </w:r>
            <w:r w:rsidR="0036135C" w:rsidRPr="004F51F1">
              <w:rPr>
                <w:rFonts w:ascii="Times New Roman" w:hAnsi="Times New Roman"/>
                <w:sz w:val="28"/>
                <w:szCs w:val="28"/>
                <w:lang w:val="ro-RO"/>
              </w:rPr>
              <w:t>.</w:t>
            </w:r>
            <w:r w:rsidR="00032B46" w:rsidRPr="004F51F1">
              <w:rPr>
                <w:rFonts w:ascii="Times New Roman" w:hAnsi="Times New Roman"/>
                <w:sz w:val="28"/>
                <w:szCs w:val="28"/>
                <w:lang w:val="ro-RO"/>
              </w:rPr>
              <w:t xml:space="preserve"> </w:t>
            </w:r>
            <w:r w:rsidR="00CA2822" w:rsidRPr="004F51F1">
              <w:rPr>
                <w:rFonts w:ascii="Times New Roman" w:hAnsi="Times New Roman"/>
                <w:sz w:val="28"/>
                <w:szCs w:val="28"/>
                <w:lang w:val="ro-RO"/>
              </w:rPr>
              <w:t>Impactul</w:t>
            </w:r>
            <w:r w:rsidR="00032B46" w:rsidRPr="004F51F1">
              <w:rPr>
                <w:rFonts w:ascii="Times New Roman" w:hAnsi="Times New Roman"/>
                <w:sz w:val="28"/>
                <w:szCs w:val="28"/>
                <w:lang w:val="ro-RO"/>
              </w:rPr>
              <w:t xml:space="preserve"> </w:t>
            </w:r>
            <w:r w:rsidR="00CA2822" w:rsidRPr="004F51F1">
              <w:rPr>
                <w:rFonts w:ascii="Times New Roman" w:hAnsi="Times New Roman"/>
                <w:sz w:val="28"/>
                <w:szCs w:val="28"/>
                <w:lang w:val="ro-RO"/>
              </w:rPr>
              <w:t>social</w:t>
            </w:r>
          </w:p>
        </w:tc>
      </w:tr>
      <w:tr w:rsidR="004F51F1" w:rsidRPr="00A03D3E" w14:paraId="418A3EB5" w14:textId="77777777" w:rsidTr="004F51F1">
        <w:trPr>
          <w:trHeight w:val="300"/>
        </w:trPr>
        <w:tc>
          <w:tcPr>
            <w:tcW w:w="9403"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F3F115F" w14:textId="67A8585F" w:rsidR="004F51F1" w:rsidRPr="004F51F1" w:rsidRDefault="004F51F1" w:rsidP="00F37ED4">
            <w:pPr>
              <w:rPr>
                <w:rFonts w:ascii="Times New Roman" w:hAnsi="Times New Roman"/>
                <w:sz w:val="28"/>
                <w:szCs w:val="28"/>
                <w:lang w:val="ro-RO"/>
              </w:rPr>
            </w:pPr>
            <w:r w:rsidRPr="004F51F1">
              <w:rPr>
                <w:rFonts w:ascii="Times New Roman" w:hAnsi="Times New Roman"/>
                <w:sz w:val="28"/>
                <w:szCs w:val="28"/>
                <w:lang w:val="ro-RO"/>
              </w:rPr>
              <w:t>Realizarea în termeni prompți a sarcinilor de bază ale I</w:t>
            </w:r>
            <w:r w:rsidR="00F504F1">
              <w:rPr>
                <w:rFonts w:ascii="Times New Roman" w:hAnsi="Times New Roman"/>
                <w:sz w:val="28"/>
                <w:szCs w:val="28"/>
                <w:lang w:val="ro-RO"/>
              </w:rPr>
              <w:t>GSU</w:t>
            </w:r>
            <w:r w:rsidRPr="004F51F1">
              <w:rPr>
                <w:rFonts w:ascii="Times New Roman" w:hAnsi="Times New Roman"/>
                <w:sz w:val="28"/>
                <w:szCs w:val="28"/>
                <w:lang w:val="ro-RO"/>
              </w:rPr>
              <w:t xml:space="preserve">, la capitolul obținerii operativității și calității a intervențiilor, precum și sporirea nivelului de protecție a locuitorilor, bunurilor materiale, sporește nivelul de încredere a populației în structurile </w:t>
            </w:r>
            <w:r w:rsidR="00B5550C">
              <w:rPr>
                <w:rFonts w:ascii="Times New Roman" w:hAnsi="Times New Roman"/>
                <w:sz w:val="28"/>
                <w:szCs w:val="28"/>
                <w:lang w:val="ro-RO"/>
              </w:rPr>
              <w:t>statului.</w:t>
            </w:r>
          </w:p>
        </w:tc>
      </w:tr>
      <w:tr w:rsidR="004F51F1" w:rsidRPr="00A03D3E" w14:paraId="3C19202E" w14:textId="77777777" w:rsidTr="004F51F1">
        <w:trPr>
          <w:trHeight w:val="285"/>
        </w:trPr>
        <w:tc>
          <w:tcPr>
            <w:tcW w:w="9403"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D7F6A2E" w14:textId="292C3230" w:rsidR="004F51F1" w:rsidRPr="00A03D3E" w:rsidRDefault="004F51F1" w:rsidP="004F51F1">
            <w:pPr>
              <w:rPr>
                <w:sz w:val="28"/>
                <w:szCs w:val="28"/>
                <w:lang w:val="ro-RO"/>
              </w:rPr>
            </w:pPr>
            <w:r w:rsidRPr="00A03D3E">
              <w:rPr>
                <w:rFonts w:ascii="Times New Roman" w:hAnsi="Times New Roman"/>
                <w:sz w:val="28"/>
                <w:szCs w:val="28"/>
                <w:lang w:val="ro-RO"/>
              </w:rPr>
              <w:t>4.4.1. Impactul asupra datelor cu caracter personal</w:t>
            </w:r>
          </w:p>
        </w:tc>
      </w:tr>
      <w:tr w:rsidR="004F51F1" w:rsidRPr="00A03D3E" w14:paraId="2F2C79D0" w14:textId="77777777" w:rsidTr="004F51F1">
        <w:trPr>
          <w:trHeight w:val="375"/>
        </w:trPr>
        <w:tc>
          <w:tcPr>
            <w:tcW w:w="9403"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3383A96" w14:textId="77777777" w:rsidR="004F51F1" w:rsidRPr="00A03D3E" w:rsidRDefault="004F51F1" w:rsidP="004F51F1">
            <w:pPr>
              <w:rPr>
                <w:sz w:val="28"/>
                <w:szCs w:val="28"/>
                <w:lang w:val="ro-RO"/>
              </w:rPr>
            </w:pPr>
            <w:r w:rsidRPr="00A03D3E">
              <w:rPr>
                <w:rFonts w:ascii="Times New Roman" w:hAnsi="Times New Roman"/>
                <w:sz w:val="28"/>
                <w:szCs w:val="28"/>
                <w:lang w:val="ro-RO"/>
              </w:rPr>
              <w:t>4.4.2. Impactul asupra echității și egalității de gen</w:t>
            </w:r>
          </w:p>
        </w:tc>
      </w:tr>
      <w:tr w:rsidR="00775E0A" w:rsidRPr="00A03D3E" w14:paraId="4F487F1F"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D2926E" w14:textId="283C132C" w:rsidR="00775E0A" w:rsidRPr="00A03D3E" w:rsidRDefault="00B1641C" w:rsidP="00775E0A">
            <w:pPr>
              <w:rPr>
                <w:rFonts w:ascii="Times New Roman" w:hAnsi="Times New Roman"/>
                <w:sz w:val="28"/>
                <w:szCs w:val="28"/>
                <w:lang w:val="ro-RO"/>
              </w:rPr>
            </w:pPr>
            <w:r>
              <w:rPr>
                <w:rFonts w:ascii="Times New Roman" w:hAnsi="Times New Roman"/>
                <w:sz w:val="28"/>
                <w:szCs w:val="28"/>
                <w:lang w:val="ro-RO"/>
              </w:rPr>
              <w:t xml:space="preserve">Nu </w:t>
            </w:r>
            <w:r w:rsidR="007C3607">
              <w:rPr>
                <w:rFonts w:ascii="Times New Roman" w:hAnsi="Times New Roman"/>
                <w:sz w:val="28"/>
                <w:szCs w:val="28"/>
                <w:lang w:val="ro-RO"/>
              </w:rPr>
              <w:t>este aplicabil</w:t>
            </w:r>
            <w:r>
              <w:rPr>
                <w:rFonts w:ascii="Times New Roman" w:hAnsi="Times New Roman"/>
                <w:sz w:val="28"/>
                <w:szCs w:val="28"/>
                <w:lang w:val="ro-RO"/>
              </w:rPr>
              <w:t>.</w:t>
            </w:r>
          </w:p>
        </w:tc>
      </w:tr>
      <w:tr w:rsidR="006D3EB7" w:rsidRPr="00A03D3E" w14:paraId="5A26B0A1"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A03D3E" w:rsidRDefault="006933C3" w:rsidP="00452C6C">
            <w:pPr>
              <w:rPr>
                <w:rFonts w:ascii="Times New Roman" w:hAnsi="Times New Roman"/>
                <w:sz w:val="28"/>
                <w:szCs w:val="28"/>
                <w:lang w:val="ro-RO"/>
              </w:rPr>
            </w:pPr>
            <w:r w:rsidRPr="00A03D3E">
              <w:rPr>
                <w:rFonts w:ascii="Times New Roman" w:hAnsi="Times New Roman"/>
                <w:sz w:val="28"/>
                <w:szCs w:val="28"/>
                <w:lang w:val="ro-RO"/>
              </w:rPr>
              <w:t>4.</w:t>
            </w:r>
            <w:r w:rsidR="00CA2822" w:rsidRPr="00A03D3E">
              <w:rPr>
                <w:rFonts w:ascii="Times New Roman" w:hAnsi="Times New Roman"/>
                <w:sz w:val="28"/>
                <w:szCs w:val="28"/>
                <w:lang w:val="ro-RO"/>
              </w:rPr>
              <w:t>5</w:t>
            </w:r>
            <w:r w:rsidRPr="00A03D3E">
              <w:rPr>
                <w:rFonts w:ascii="Times New Roman" w:hAnsi="Times New Roman"/>
                <w:sz w:val="28"/>
                <w:szCs w:val="28"/>
                <w:lang w:val="ro-RO"/>
              </w:rPr>
              <w:t>.</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Impactul</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asupra</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mediului</w:t>
            </w:r>
          </w:p>
        </w:tc>
      </w:tr>
      <w:tr w:rsidR="00775E0A" w:rsidRPr="00A03D3E" w14:paraId="03F904EC"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9CC9DC" w14:textId="7D2B2E34" w:rsidR="00775E0A" w:rsidRPr="00A03D3E" w:rsidRDefault="00775E0A" w:rsidP="00775E0A">
            <w:pPr>
              <w:rPr>
                <w:rFonts w:ascii="Times New Roman" w:hAnsi="Times New Roman"/>
                <w:sz w:val="28"/>
                <w:szCs w:val="28"/>
                <w:lang w:val="ro-RO"/>
              </w:rPr>
            </w:pPr>
            <w:proofErr w:type="spellStart"/>
            <w:r w:rsidRPr="00A03D3E">
              <w:rPr>
                <w:rFonts w:ascii="Times New Roman" w:hAnsi="Times New Roman"/>
                <w:sz w:val="28"/>
                <w:szCs w:val="28"/>
              </w:rPr>
              <w:t>Implementarea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proiectului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și</w:t>
            </w:r>
            <w:proofErr w:type="spellEnd"/>
            <w:r w:rsidRPr="00A03D3E">
              <w:rPr>
                <w:rFonts w:ascii="Times New Roman" w:hAnsi="Times New Roman"/>
                <w:sz w:val="28"/>
                <w:szCs w:val="28"/>
              </w:rPr>
              <w:t xml:space="preserve"> ulterior </w:t>
            </w:r>
            <w:proofErr w:type="spellStart"/>
            <w:r w:rsidRPr="00A03D3E">
              <w:rPr>
                <w:rFonts w:ascii="Times New Roman" w:hAnsi="Times New Roman"/>
                <w:sz w:val="28"/>
                <w:szCs w:val="28"/>
              </w:rPr>
              <w:t>administrarea</w:t>
            </w:r>
            <w:proofErr w:type="spellEnd"/>
            <w:r w:rsidRPr="00A03D3E">
              <w:rPr>
                <w:rFonts w:ascii="Times New Roman" w:hAnsi="Times New Roman"/>
                <w:sz w:val="28"/>
                <w:szCs w:val="28"/>
              </w:rPr>
              <w:t>/</w:t>
            </w:r>
            <w:proofErr w:type="spellStart"/>
            <w:r w:rsidRPr="00A03D3E">
              <w:rPr>
                <w:rFonts w:ascii="Times New Roman" w:hAnsi="Times New Roman"/>
                <w:sz w:val="28"/>
                <w:szCs w:val="28"/>
              </w:rPr>
              <w:t>gestionarea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bunului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imobil</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construit</w:t>
            </w:r>
            <w:proofErr w:type="spellEnd"/>
            <w:r w:rsidRPr="00A03D3E">
              <w:rPr>
                <w:rFonts w:ascii="Times New Roman" w:hAnsi="Times New Roman"/>
                <w:sz w:val="28"/>
                <w:szCs w:val="28"/>
              </w:rPr>
              <w:t xml:space="preserve"> nu </w:t>
            </w:r>
            <w:proofErr w:type="spellStart"/>
            <w:r w:rsidRPr="00A03D3E">
              <w:rPr>
                <w:rFonts w:ascii="Times New Roman" w:hAnsi="Times New Roman"/>
                <w:sz w:val="28"/>
                <w:szCs w:val="28"/>
              </w:rPr>
              <w:t>va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avea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efecte</w:t>
            </w:r>
            <w:proofErr w:type="spellEnd"/>
            <w:r w:rsidRPr="00A03D3E">
              <w:rPr>
                <w:rFonts w:ascii="Times New Roman" w:hAnsi="Times New Roman"/>
                <w:sz w:val="28"/>
                <w:szCs w:val="28"/>
              </w:rPr>
              <w:t xml:space="preserve"> negative </w:t>
            </w:r>
            <w:proofErr w:type="spellStart"/>
            <w:r w:rsidRPr="00A03D3E">
              <w:rPr>
                <w:rFonts w:ascii="Times New Roman" w:hAnsi="Times New Roman"/>
                <w:sz w:val="28"/>
                <w:szCs w:val="28"/>
              </w:rPr>
              <w:t>asupra</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mediului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înconjurător</w:t>
            </w:r>
            <w:proofErr w:type="spellEnd"/>
            <w:r w:rsidR="00237B71">
              <w:rPr>
                <w:rFonts w:ascii="Times New Roman" w:hAnsi="Times New Roman"/>
                <w:sz w:val="28"/>
                <w:szCs w:val="28"/>
              </w:rPr>
              <w:t>,</w:t>
            </w:r>
            <w:r w:rsidRPr="00A03D3E">
              <w:rPr>
                <w:rFonts w:ascii="Times New Roman" w:hAnsi="Times New Roman"/>
                <w:sz w:val="28"/>
                <w:szCs w:val="28"/>
              </w:rPr>
              <w:t xml:space="preserve"> </w:t>
            </w:r>
            <w:proofErr w:type="spellStart"/>
            <w:r w:rsidRPr="00A03D3E">
              <w:rPr>
                <w:rFonts w:ascii="Times New Roman" w:hAnsi="Times New Roman"/>
                <w:sz w:val="28"/>
                <w:szCs w:val="28"/>
              </w:rPr>
              <w:t>deoarece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lastRenderedPageBreak/>
              <w:t>este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destinat</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acordării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asistenței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necesare</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populației</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în</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caz</w:t>
            </w:r>
            <w:proofErr w:type="spellEnd"/>
            <w:r w:rsidRPr="00A03D3E">
              <w:rPr>
                <w:rFonts w:ascii="Times New Roman" w:hAnsi="Times New Roman"/>
                <w:sz w:val="28"/>
                <w:szCs w:val="28"/>
              </w:rPr>
              <w:t xml:space="preserve"> de </w:t>
            </w:r>
            <w:proofErr w:type="spellStart"/>
            <w:r w:rsidRPr="00A03D3E">
              <w:rPr>
                <w:rFonts w:ascii="Times New Roman" w:hAnsi="Times New Roman"/>
                <w:sz w:val="28"/>
                <w:szCs w:val="28"/>
              </w:rPr>
              <w:t>declanșare</w:t>
            </w:r>
            <w:proofErr w:type="spellEnd"/>
            <w:r w:rsidRPr="00A03D3E">
              <w:rPr>
                <w:rFonts w:ascii="Times New Roman" w:hAnsi="Times New Roman"/>
                <w:sz w:val="28"/>
                <w:szCs w:val="28"/>
              </w:rPr>
              <w:t xml:space="preserve"> a </w:t>
            </w:r>
            <w:proofErr w:type="spellStart"/>
            <w:r w:rsidRPr="00A03D3E">
              <w:rPr>
                <w:rFonts w:ascii="Times New Roman" w:hAnsi="Times New Roman"/>
                <w:sz w:val="28"/>
                <w:szCs w:val="28"/>
              </w:rPr>
              <w:t>situațiilor</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excepționale</w:t>
            </w:r>
            <w:proofErr w:type="spellEnd"/>
            <w:r w:rsidRPr="00A03D3E">
              <w:rPr>
                <w:rFonts w:ascii="Times New Roman" w:hAnsi="Times New Roman"/>
                <w:sz w:val="28"/>
                <w:szCs w:val="28"/>
              </w:rPr>
              <w:t xml:space="preserve"> de </w:t>
            </w:r>
            <w:proofErr w:type="spellStart"/>
            <w:r w:rsidRPr="00A03D3E">
              <w:rPr>
                <w:rFonts w:ascii="Times New Roman" w:hAnsi="Times New Roman"/>
                <w:sz w:val="28"/>
                <w:szCs w:val="28"/>
              </w:rPr>
              <w:t>diferit</w:t>
            </w:r>
            <w:proofErr w:type="spellEnd"/>
            <w:r w:rsidRPr="00A03D3E">
              <w:rPr>
                <w:rFonts w:ascii="Times New Roman" w:hAnsi="Times New Roman"/>
                <w:sz w:val="28"/>
                <w:szCs w:val="28"/>
              </w:rPr>
              <w:t xml:space="preserve"> gen </w:t>
            </w:r>
            <w:proofErr w:type="spellStart"/>
            <w:r w:rsidRPr="00A03D3E">
              <w:rPr>
                <w:rFonts w:ascii="Times New Roman" w:hAnsi="Times New Roman"/>
                <w:sz w:val="28"/>
                <w:szCs w:val="28"/>
              </w:rPr>
              <w:t>sau</w:t>
            </w:r>
            <w:proofErr w:type="spellEnd"/>
            <w:r w:rsidRPr="00A03D3E">
              <w:rPr>
                <w:rFonts w:ascii="Times New Roman" w:hAnsi="Times New Roman"/>
                <w:sz w:val="28"/>
                <w:szCs w:val="28"/>
              </w:rPr>
              <w:t xml:space="preserve"> </w:t>
            </w:r>
            <w:proofErr w:type="spellStart"/>
            <w:r w:rsidRPr="00A03D3E">
              <w:rPr>
                <w:rFonts w:ascii="Times New Roman" w:hAnsi="Times New Roman"/>
                <w:sz w:val="28"/>
                <w:szCs w:val="28"/>
              </w:rPr>
              <w:t>amplitudine</w:t>
            </w:r>
            <w:proofErr w:type="spellEnd"/>
            <w:r w:rsidRPr="00A03D3E">
              <w:rPr>
                <w:rFonts w:ascii="Times New Roman" w:hAnsi="Times New Roman"/>
                <w:sz w:val="28"/>
                <w:szCs w:val="28"/>
              </w:rPr>
              <w:t>.</w:t>
            </w:r>
          </w:p>
        </w:tc>
      </w:tr>
      <w:tr w:rsidR="006D3EB7" w:rsidRPr="00A03D3E" w14:paraId="42A0201F"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A03D3E" w:rsidRDefault="006933C3" w:rsidP="00452C6C">
            <w:pPr>
              <w:rPr>
                <w:rFonts w:ascii="Times New Roman" w:hAnsi="Times New Roman"/>
                <w:sz w:val="28"/>
                <w:szCs w:val="28"/>
                <w:lang w:val="ro-RO"/>
              </w:rPr>
            </w:pPr>
            <w:r w:rsidRPr="00A03D3E">
              <w:rPr>
                <w:rFonts w:ascii="Times New Roman" w:hAnsi="Times New Roman"/>
                <w:sz w:val="28"/>
                <w:szCs w:val="28"/>
                <w:lang w:val="ro-RO"/>
              </w:rPr>
              <w:lastRenderedPageBreak/>
              <w:t>4.</w:t>
            </w:r>
            <w:r w:rsidR="00CA2822" w:rsidRPr="00A03D3E">
              <w:rPr>
                <w:rFonts w:ascii="Times New Roman" w:hAnsi="Times New Roman"/>
                <w:sz w:val="28"/>
                <w:szCs w:val="28"/>
                <w:lang w:val="ro-RO"/>
              </w:rPr>
              <w:t>6</w:t>
            </w:r>
            <w:r w:rsidRPr="00A03D3E">
              <w:rPr>
                <w:rFonts w:ascii="Times New Roman" w:hAnsi="Times New Roman"/>
                <w:sz w:val="28"/>
                <w:szCs w:val="28"/>
                <w:lang w:val="ro-RO"/>
              </w:rPr>
              <w:t>.</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Alte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impacturi</w:t>
            </w:r>
            <w:r w:rsidR="00032B46" w:rsidRPr="00A03D3E">
              <w:rPr>
                <w:rFonts w:ascii="Times New Roman" w:hAnsi="Times New Roman"/>
                <w:sz w:val="28"/>
                <w:szCs w:val="28"/>
                <w:lang w:val="ro-RO"/>
              </w:rPr>
              <w:t xml:space="preserve"> </w:t>
            </w:r>
            <w:r w:rsidR="00863417" w:rsidRPr="00A03D3E">
              <w:rPr>
                <w:rFonts w:ascii="Times New Roman" w:hAnsi="Times New Roman"/>
                <w:sz w:val="28"/>
                <w:szCs w:val="28"/>
                <w:lang w:val="ro-RO"/>
              </w:rPr>
              <w:t>ș</w:t>
            </w:r>
            <w:r w:rsidRPr="00A03D3E">
              <w:rPr>
                <w:rFonts w:ascii="Times New Roman" w:hAnsi="Times New Roman"/>
                <w:sz w:val="28"/>
                <w:szCs w:val="28"/>
                <w:lang w:val="ro-RO"/>
              </w:rPr>
              <w:t>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informa</w:t>
            </w:r>
            <w:r w:rsidR="00863417" w:rsidRPr="00A03D3E">
              <w:rPr>
                <w:rFonts w:ascii="Times New Roman" w:hAnsi="Times New Roman"/>
                <w:sz w:val="28"/>
                <w:szCs w:val="28"/>
                <w:lang w:val="ro-RO"/>
              </w:rPr>
              <w:t>ț</w:t>
            </w:r>
            <w:r w:rsidRPr="00A03D3E">
              <w:rPr>
                <w:rFonts w:ascii="Times New Roman" w:hAnsi="Times New Roman"/>
                <w:sz w:val="28"/>
                <w:szCs w:val="28"/>
                <w:lang w:val="ro-RO"/>
              </w:rPr>
              <w:t>ii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relevante</w:t>
            </w:r>
          </w:p>
        </w:tc>
      </w:tr>
      <w:tr w:rsidR="006D3EB7" w:rsidRPr="00A03D3E" w14:paraId="70A7B0BB"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2132CB6" w:rsidR="008B4BE6" w:rsidRPr="00A03D3E" w:rsidRDefault="00032B46" w:rsidP="00F37ED4">
            <w:pPr>
              <w:rPr>
                <w:rFonts w:ascii="Times New Roman" w:hAnsi="Times New Roman"/>
                <w:sz w:val="28"/>
                <w:szCs w:val="28"/>
                <w:lang w:val="ro-RO"/>
              </w:rPr>
            </w:pPr>
            <w:r w:rsidRPr="00A03D3E">
              <w:rPr>
                <w:rFonts w:ascii="Times New Roman" w:hAnsi="Times New Roman"/>
                <w:sz w:val="28"/>
                <w:szCs w:val="28"/>
                <w:lang w:val="ro-RO"/>
              </w:rPr>
              <w:t xml:space="preserve"> </w:t>
            </w:r>
            <w:r w:rsidR="0061547B" w:rsidRPr="0061547B">
              <w:rPr>
                <w:rFonts w:ascii="Times New Roman" w:hAnsi="Times New Roman"/>
                <w:sz w:val="28"/>
                <w:szCs w:val="28"/>
                <w:lang w:val="ro-RO"/>
              </w:rPr>
              <w:t>În rezultatul examinării actualei construcții, în care este dislocată Unitatea de salvatori și pompieri din or</w:t>
            </w:r>
            <w:r w:rsidR="00F504F1">
              <w:rPr>
                <w:rFonts w:ascii="Times New Roman" w:hAnsi="Times New Roman"/>
                <w:sz w:val="28"/>
                <w:szCs w:val="28"/>
                <w:lang w:val="ro-RO"/>
              </w:rPr>
              <w:t>așul</w:t>
            </w:r>
            <w:r w:rsidR="0061547B" w:rsidRPr="0061547B">
              <w:rPr>
                <w:rFonts w:ascii="Times New Roman" w:hAnsi="Times New Roman"/>
                <w:sz w:val="28"/>
                <w:szCs w:val="28"/>
                <w:lang w:val="ro-RO"/>
              </w:rPr>
              <w:t xml:space="preserve"> Nisporeni, s-a constatat că aceasta nu corespunde cerințelor </w:t>
            </w:r>
            <w:proofErr w:type="spellStart"/>
            <w:r w:rsidR="0061547B" w:rsidRPr="0061547B">
              <w:rPr>
                <w:rFonts w:ascii="Times New Roman" w:hAnsi="Times New Roman"/>
                <w:sz w:val="28"/>
                <w:szCs w:val="28"/>
                <w:lang w:val="ro-RO"/>
              </w:rPr>
              <w:t>tehnico</w:t>
            </w:r>
            <w:proofErr w:type="spellEnd"/>
            <w:r w:rsidR="0061547B" w:rsidRPr="0061547B">
              <w:rPr>
                <w:rFonts w:ascii="Times New Roman" w:hAnsi="Times New Roman"/>
                <w:sz w:val="28"/>
                <w:szCs w:val="28"/>
                <w:lang w:val="ro-RO"/>
              </w:rPr>
              <w:t>-sanitare prestabilite, iar cheltuielile de reconstrucție depășesc investițiile în cazul edificării unui sediu nou. De asemenea, amplasarea distanțată față de obiectivele de importanță majoră și traseul curbat, care urmează a fi parcurs de către autospeciale de la Remiz</w:t>
            </w:r>
            <w:r w:rsidR="0061547B">
              <w:rPr>
                <w:rFonts w:ascii="Times New Roman" w:hAnsi="Times New Roman"/>
                <w:sz w:val="28"/>
                <w:szCs w:val="28"/>
                <w:lang w:val="ro-RO"/>
              </w:rPr>
              <w:t xml:space="preserve">a de salvatori și pompieri </w:t>
            </w:r>
            <w:r w:rsidR="0061547B" w:rsidRPr="0061547B">
              <w:rPr>
                <w:rFonts w:ascii="Times New Roman" w:hAnsi="Times New Roman"/>
                <w:sz w:val="28"/>
                <w:szCs w:val="28"/>
                <w:lang w:val="ro-RO"/>
              </w:rPr>
              <w:t>până la drumul național, mărește considerabil timpul de răspuns în caz de situații excepționale.</w:t>
            </w:r>
          </w:p>
        </w:tc>
      </w:tr>
      <w:tr w:rsidR="006D3EB7" w:rsidRPr="00A03D3E" w14:paraId="3227BD3A"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A03D3E" w:rsidRDefault="006933C3" w:rsidP="007C53A1">
            <w:pPr>
              <w:rPr>
                <w:rFonts w:ascii="Times New Roman" w:hAnsi="Times New Roman"/>
                <w:b/>
                <w:bCs/>
                <w:sz w:val="28"/>
                <w:szCs w:val="28"/>
                <w:lang w:val="ro-RO"/>
              </w:rPr>
            </w:pPr>
            <w:r w:rsidRPr="00A03D3E">
              <w:rPr>
                <w:rFonts w:ascii="Times New Roman" w:hAnsi="Times New Roman"/>
                <w:b/>
                <w:bCs/>
                <w:sz w:val="28"/>
                <w:szCs w:val="28"/>
                <w:lang w:val="ro-RO"/>
              </w:rPr>
              <w:t>5.</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Compatibilitatea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proiectului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normativ</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cu</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legisla</w:t>
            </w:r>
            <w:r w:rsidR="00863417" w:rsidRPr="00A03D3E">
              <w:rPr>
                <w:rFonts w:ascii="Times New Roman" w:hAnsi="Times New Roman"/>
                <w:b/>
                <w:bCs/>
                <w:sz w:val="28"/>
                <w:szCs w:val="28"/>
                <w:lang w:val="ro-RO"/>
              </w:rPr>
              <w:t>ț</w:t>
            </w:r>
            <w:r w:rsidRPr="00A03D3E">
              <w:rPr>
                <w:rFonts w:ascii="Times New Roman" w:hAnsi="Times New Roman"/>
                <w:b/>
                <w:bCs/>
                <w:sz w:val="28"/>
                <w:szCs w:val="28"/>
                <w:lang w:val="ro-RO"/>
              </w:rPr>
              <w:t>ia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UE</w:t>
            </w:r>
            <w:r w:rsidR="00032B46" w:rsidRPr="00A03D3E">
              <w:rPr>
                <w:rFonts w:ascii="Times New Roman" w:hAnsi="Times New Roman"/>
                <w:b/>
                <w:bCs/>
                <w:sz w:val="28"/>
                <w:szCs w:val="28"/>
                <w:lang w:val="ro-RO"/>
              </w:rPr>
              <w:t xml:space="preserve"> </w:t>
            </w:r>
          </w:p>
        </w:tc>
      </w:tr>
      <w:tr w:rsidR="006D3EB7" w:rsidRPr="00A03D3E" w14:paraId="564B5E4C"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A03D3E" w:rsidRDefault="006933C3" w:rsidP="007C53A1">
            <w:pPr>
              <w:rPr>
                <w:rFonts w:ascii="Times New Roman" w:hAnsi="Times New Roman"/>
                <w:sz w:val="28"/>
                <w:szCs w:val="28"/>
                <w:lang w:val="ro-RO"/>
              </w:rPr>
            </w:pPr>
            <w:r w:rsidRPr="00A03D3E">
              <w:rPr>
                <w:rFonts w:ascii="Times New Roman" w:hAnsi="Times New Roman"/>
                <w:sz w:val="28"/>
                <w:szCs w:val="28"/>
                <w:lang w:val="ro-RO"/>
              </w:rPr>
              <w:t>5.1.</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Măsuri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normative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necesare</w:t>
            </w:r>
            <w:r w:rsidR="00032B46" w:rsidRPr="00A03D3E">
              <w:rPr>
                <w:rFonts w:ascii="Times New Roman" w:hAnsi="Times New Roman"/>
                <w:sz w:val="28"/>
                <w:szCs w:val="28"/>
                <w:lang w:val="ro-RO"/>
              </w:rPr>
              <w:t xml:space="preserve"> </w:t>
            </w:r>
            <w:r w:rsidR="006E0A2E" w:rsidRPr="00A03D3E">
              <w:rPr>
                <w:rFonts w:ascii="Times New Roman" w:hAnsi="Times New Roman"/>
                <w:sz w:val="28"/>
                <w:szCs w:val="28"/>
                <w:lang w:val="ro-RO"/>
              </w:rPr>
              <w:t xml:space="preserve">pentru </w:t>
            </w:r>
            <w:r w:rsidRPr="00A03D3E">
              <w:rPr>
                <w:rFonts w:ascii="Times New Roman" w:hAnsi="Times New Roman"/>
                <w:sz w:val="28"/>
                <w:szCs w:val="28"/>
                <w:lang w:val="ro-RO"/>
              </w:rPr>
              <w:t>transpuner</w:t>
            </w:r>
            <w:r w:rsidR="006E0A2E" w:rsidRPr="00A03D3E">
              <w:rPr>
                <w:rFonts w:ascii="Times New Roman" w:hAnsi="Times New Roman"/>
                <w:sz w:val="28"/>
                <w:szCs w:val="28"/>
                <w:lang w:val="ro-RO"/>
              </w:rPr>
              <w:t>ea</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actelor</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juridice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ale</w:t>
            </w:r>
            <w:r w:rsidR="00032B46" w:rsidRPr="00A03D3E">
              <w:rPr>
                <w:rFonts w:ascii="Times New Roman" w:hAnsi="Times New Roman"/>
                <w:sz w:val="28"/>
                <w:szCs w:val="28"/>
                <w:lang w:val="ro-RO"/>
              </w:rPr>
              <w:t xml:space="preserve"> </w:t>
            </w:r>
            <w:r w:rsidR="007C53A1" w:rsidRPr="00A03D3E">
              <w:rPr>
                <w:rFonts w:ascii="Times New Roman" w:hAnsi="Times New Roman"/>
                <w:sz w:val="28"/>
                <w:szCs w:val="28"/>
                <w:lang w:val="ro-RO"/>
              </w:rPr>
              <w:t>UE</w:t>
            </w:r>
            <w:r w:rsidR="00825DC9" w:rsidRPr="00A03D3E">
              <w:rPr>
                <w:rFonts w:ascii="Times New Roman" w:hAnsi="Times New Roman"/>
                <w:sz w:val="28"/>
                <w:szCs w:val="28"/>
                <w:lang w:val="ro-RO"/>
              </w:rPr>
              <w:t xml:space="preserve"> în legislația națională</w:t>
            </w:r>
          </w:p>
        </w:tc>
      </w:tr>
      <w:tr w:rsidR="006D3EB7" w:rsidRPr="00A03D3E" w14:paraId="1541F0CB"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A03D3E" w:rsidRDefault="006933C3" w:rsidP="007C53A1">
            <w:pPr>
              <w:rPr>
                <w:rFonts w:ascii="Times New Roman" w:hAnsi="Times New Roman"/>
                <w:sz w:val="28"/>
                <w:szCs w:val="28"/>
                <w:lang w:val="ro-RO"/>
              </w:rPr>
            </w:pPr>
            <w:r w:rsidRPr="00A03D3E">
              <w:rPr>
                <w:rFonts w:ascii="Times New Roman" w:hAnsi="Times New Roman"/>
                <w:sz w:val="28"/>
                <w:szCs w:val="28"/>
                <w:lang w:val="ro-RO"/>
              </w:rPr>
              <w:t>5.2.</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Măsuri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normative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care</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urmăresc</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crearea</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cadrului</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juridic</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intern</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necesar</w:t>
            </w:r>
            <w:r w:rsidR="00032B46" w:rsidRPr="00A03D3E">
              <w:rPr>
                <w:rFonts w:ascii="Times New Roman" w:hAnsi="Times New Roman"/>
                <w:sz w:val="28"/>
                <w:szCs w:val="28"/>
                <w:lang w:val="ro-RO"/>
              </w:rPr>
              <w:t xml:space="preserve"> </w:t>
            </w:r>
            <w:r w:rsidR="006E0A2E" w:rsidRPr="00A03D3E">
              <w:rPr>
                <w:rFonts w:ascii="Times New Roman" w:hAnsi="Times New Roman"/>
                <w:sz w:val="28"/>
                <w:szCs w:val="28"/>
                <w:lang w:val="ro-RO"/>
              </w:rPr>
              <w:t xml:space="preserve">pentru </w:t>
            </w:r>
            <w:r w:rsidRPr="00A03D3E">
              <w:rPr>
                <w:rFonts w:ascii="Times New Roman" w:hAnsi="Times New Roman"/>
                <w:sz w:val="28"/>
                <w:szCs w:val="28"/>
                <w:lang w:val="ro-RO"/>
              </w:rPr>
              <w:t>implement</w:t>
            </w:r>
            <w:r w:rsidR="006E0A2E" w:rsidRPr="00A03D3E">
              <w:rPr>
                <w:rFonts w:ascii="Times New Roman" w:hAnsi="Times New Roman"/>
                <w:sz w:val="28"/>
                <w:szCs w:val="28"/>
                <w:lang w:val="ro-RO"/>
              </w:rPr>
              <w:t>area</w:t>
            </w:r>
            <w:r w:rsidR="00032B46" w:rsidRPr="00A03D3E">
              <w:rPr>
                <w:rFonts w:ascii="Times New Roman" w:hAnsi="Times New Roman"/>
                <w:sz w:val="28"/>
                <w:szCs w:val="28"/>
                <w:lang w:val="ro-RO"/>
              </w:rPr>
              <w:t xml:space="preserve"> </w:t>
            </w:r>
            <w:r w:rsidRPr="00A03D3E">
              <w:rPr>
                <w:rFonts w:ascii="Times New Roman" w:hAnsi="Times New Roman"/>
                <w:sz w:val="28"/>
                <w:szCs w:val="28"/>
                <w:lang w:val="ro-RO"/>
              </w:rPr>
              <w:t>legisla</w:t>
            </w:r>
            <w:r w:rsidR="00863417" w:rsidRPr="00A03D3E">
              <w:rPr>
                <w:rFonts w:ascii="Times New Roman" w:hAnsi="Times New Roman"/>
                <w:sz w:val="28"/>
                <w:szCs w:val="28"/>
                <w:lang w:val="ro-RO"/>
              </w:rPr>
              <w:t>ț</w:t>
            </w:r>
            <w:r w:rsidRPr="00A03D3E">
              <w:rPr>
                <w:rFonts w:ascii="Times New Roman" w:hAnsi="Times New Roman"/>
                <w:sz w:val="28"/>
                <w:szCs w:val="28"/>
                <w:lang w:val="ro-RO"/>
              </w:rPr>
              <w:t>iei</w:t>
            </w:r>
            <w:r w:rsidR="00032B46" w:rsidRPr="00A03D3E">
              <w:rPr>
                <w:rFonts w:ascii="Times New Roman" w:hAnsi="Times New Roman"/>
                <w:sz w:val="28"/>
                <w:szCs w:val="28"/>
                <w:lang w:val="ro-RO"/>
              </w:rPr>
              <w:t xml:space="preserve"> </w:t>
            </w:r>
            <w:r w:rsidR="007C53A1" w:rsidRPr="00A03D3E">
              <w:rPr>
                <w:rFonts w:ascii="Times New Roman" w:hAnsi="Times New Roman"/>
                <w:sz w:val="28"/>
                <w:szCs w:val="28"/>
                <w:lang w:val="ro-RO"/>
              </w:rPr>
              <w:t>UE</w:t>
            </w:r>
          </w:p>
        </w:tc>
      </w:tr>
      <w:tr w:rsidR="006D3EB7" w:rsidRPr="00A03D3E" w14:paraId="531AA3AA"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94512B7" w:rsidR="008B4BE6" w:rsidRPr="00A03D3E" w:rsidRDefault="00032B46" w:rsidP="00F37ED4">
            <w:pPr>
              <w:rPr>
                <w:rFonts w:ascii="Times New Roman" w:hAnsi="Times New Roman"/>
                <w:sz w:val="28"/>
                <w:szCs w:val="28"/>
                <w:lang w:val="ro-RO"/>
              </w:rPr>
            </w:pPr>
            <w:r w:rsidRPr="00A03D3E">
              <w:rPr>
                <w:rFonts w:ascii="Times New Roman" w:hAnsi="Times New Roman"/>
                <w:sz w:val="28"/>
                <w:szCs w:val="28"/>
                <w:lang w:val="ro-RO"/>
              </w:rPr>
              <w:t xml:space="preserve"> </w:t>
            </w:r>
            <w:r w:rsidR="00B307B7" w:rsidRPr="00A03D3E">
              <w:rPr>
                <w:rFonts w:ascii="Times New Roman" w:hAnsi="Times New Roman"/>
                <w:sz w:val="28"/>
                <w:szCs w:val="28"/>
                <w:lang w:val="ro-RO"/>
              </w:rPr>
              <w:t xml:space="preserve">Proiectul hotărârii Guvernului nu are ca scop armonizarea </w:t>
            </w:r>
            <w:proofErr w:type="spellStart"/>
            <w:r w:rsidR="00B307B7" w:rsidRPr="00A03D3E">
              <w:rPr>
                <w:rFonts w:ascii="Times New Roman" w:hAnsi="Times New Roman"/>
                <w:sz w:val="28"/>
                <w:szCs w:val="28"/>
                <w:lang w:val="ro-RO"/>
              </w:rPr>
              <w:t>legislaţiei</w:t>
            </w:r>
            <w:proofErr w:type="spellEnd"/>
            <w:r w:rsidR="00B307B7" w:rsidRPr="00A03D3E">
              <w:rPr>
                <w:rFonts w:ascii="Times New Roman" w:hAnsi="Times New Roman"/>
                <w:sz w:val="28"/>
                <w:szCs w:val="28"/>
                <w:lang w:val="ro-RO"/>
              </w:rPr>
              <w:t xml:space="preserve"> </w:t>
            </w:r>
            <w:proofErr w:type="spellStart"/>
            <w:r w:rsidR="00B307B7" w:rsidRPr="00A03D3E">
              <w:rPr>
                <w:rFonts w:ascii="Times New Roman" w:hAnsi="Times New Roman"/>
                <w:sz w:val="28"/>
                <w:szCs w:val="28"/>
                <w:lang w:val="ro-RO"/>
              </w:rPr>
              <w:t>naţionale</w:t>
            </w:r>
            <w:proofErr w:type="spellEnd"/>
            <w:r w:rsidR="00B307B7" w:rsidRPr="00A03D3E">
              <w:rPr>
                <w:rFonts w:ascii="Times New Roman" w:hAnsi="Times New Roman"/>
                <w:sz w:val="28"/>
                <w:szCs w:val="28"/>
                <w:lang w:val="ro-RO"/>
              </w:rPr>
              <w:t xml:space="preserve"> cu </w:t>
            </w:r>
            <w:proofErr w:type="spellStart"/>
            <w:r w:rsidR="00B307B7" w:rsidRPr="00A03D3E">
              <w:rPr>
                <w:rFonts w:ascii="Times New Roman" w:hAnsi="Times New Roman"/>
                <w:sz w:val="28"/>
                <w:szCs w:val="28"/>
                <w:lang w:val="ro-RO"/>
              </w:rPr>
              <w:t>legislaţia</w:t>
            </w:r>
            <w:proofErr w:type="spellEnd"/>
            <w:r w:rsidR="00B307B7" w:rsidRPr="00A03D3E">
              <w:rPr>
                <w:rFonts w:ascii="Times New Roman" w:hAnsi="Times New Roman"/>
                <w:sz w:val="28"/>
                <w:szCs w:val="28"/>
                <w:lang w:val="ro-RO"/>
              </w:rPr>
              <w:t xml:space="preserve"> Uniunii Europene.</w:t>
            </w:r>
          </w:p>
        </w:tc>
      </w:tr>
      <w:tr w:rsidR="006D3EB7" w:rsidRPr="00A03D3E" w14:paraId="338B3440"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A03D3E" w:rsidRDefault="006933C3" w:rsidP="00452C6C">
            <w:pPr>
              <w:rPr>
                <w:rFonts w:ascii="Times New Roman" w:hAnsi="Times New Roman"/>
                <w:b/>
                <w:bCs/>
                <w:sz w:val="28"/>
                <w:szCs w:val="28"/>
                <w:lang w:val="ro-RO"/>
              </w:rPr>
            </w:pPr>
            <w:r w:rsidRPr="00A03D3E">
              <w:rPr>
                <w:rFonts w:ascii="Times New Roman" w:hAnsi="Times New Roman"/>
                <w:b/>
                <w:bCs/>
                <w:sz w:val="28"/>
                <w:szCs w:val="28"/>
                <w:lang w:val="ro-RO"/>
              </w:rPr>
              <w:t>6.</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Avizarea</w:t>
            </w:r>
            <w:r w:rsidR="00032B46" w:rsidRPr="00A03D3E">
              <w:rPr>
                <w:rFonts w:ascii="Times New Roman" w:hAnsi="Times New Roman"/>
                <w:b/>
                <w:bCs/>
                <w:sz w:val="28"/>
                <w:szCs w:val="28"/>
                <w:lang w:val="ro-RO"/>
              </w:rPr>
              <w:t xml:space="preserve"> </w:t>
            </w:r>
            <w:r w:rsidR="00863417" w:rsidRPr="00A03D3E">
              <w:rPr>
                <w:rFonts w:ascii="Times New Roman" w:hAnsi="Times New Roman"/>
                <w:b/>
                <w:bCs/>
                <w:sz w:val="28"/>
                <w:szCs w:val="28"/>
                <w:lang w:val="ro-RO"/>
              </w:rPr>
              <w:t>ș</w:t>
            </w:r>
            <w:r w:rsidRPr="00A03D3E">
              <w:rPr>
                <w:rFonts w:ascii="Times New Roman" w:hAnsi="Times New Roman"/>
                <w:b/>
                <w:bCs/>
                <w:sz w:val="28"/>
                <w:szCs w:val="28"/>
                <w:lang w:val="ro-RO"/>
              </w:rPr>
              <w:t>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consultarea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publică</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proiectului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normativ</w:t>
            </w:r>
          </w:p>
        </w:tc>
      </w:tr>
      <w:tr w:rsidR="006D3EB7" w:rsidRPr="00C7489F" w14:paraId="4E687F27"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5CA3B2" w14:textId="57709071" w:rsidR="008B4BE6" w:rsidRPr="00C7489F" w:rsidRDefault="00032B46" w:rsidP="00F37ED4">
            <w:pPr>
              <w:rPr>
                <w:rFonts w:ascii="Times New Roman" w:hAnsi="Times New Roman"/>
                <w:sz w:val="28"/>
                <w:szCs w:val="28"/>
                <w:lang w:val="ro-RO"/>
              </w:rPr>
            </w:pPr>
            <w:r w:rsidRPr="00A03D3E">
              <w:rPr>
                <w:rFonts w:ascii="Times New Roman" w:hAnsi="Times New Roman"/>
                <w:sz w:val="28"/>
                <w:szCs w:val="28"/>
                <w:lang w:val="ro-RO"/>
              </w:rPr>
              <w:t xml:space="preserve"> </w:t>
            </w:r>
            <w:r w:rsidR="00B307B7" w:rsidRPr="00A03D3E">
              <w:rPr>
                <w:rFonts w:ascii="Times New Roman" w:hAnsi="Times New Roman"/>
                <w:sz w:val="28"/>
                <w:szCs w:val="28"/>
                <w:lang w:val="ro-RO"/>
              </w:rPr>
              <w:t xml:space="preserve">În scopul respectării prevederilor Legii nr.100/2017 cu privire la actele normative și Legii nr. 239/2008 privind </w:t>
            </w:r>
            <w:proofErr w:type="spellStart"/>
            <w:r w:rsidR="00B307B7" w:rsidRPr="00A03D3E">
              <w:rPr>
                <w:rFonts w:ascii="Times New Roman" w:hAnsi="Times New Roman"/>
                <w:sz w:val="28"/>
                <w:szCs w:val="28"/>
                <w:lang w:val="ro-RO"/>
              </w:rPr>
              <w:t>transparenţa</w:t>
            </w:r>
            <w:proofErr w:type="spellEnd"/>
            <w:r w:rsidR="00B307B7" w:rsidRPr="00A03D3E">
              <w:rPr>
                <w:rFonts w:ascii="Times New Roman" w:hAnsi="Times New Roman"/>
                <w:sz w:val="28"/>
                <w:szCs w:val="28"/>
                <w:lang w:val="ro-RO"/>
              </w:rPr>
              <w:t xml:space="preserve"> în procesul decizional, </w:t>
            </w:r>
            <w:proofErr w:type="spellStart"/>
            <w:r w:rsidR="00B307B7" w:rsidRPr="00A03D3E">
              <w:rPr>
                <w:rFonts w:ascii="Times New Roman" w:hAnsi="Times New Roman"/>
                <w:sz w:val="28"/>
                <w:szCs w:val="28"/>
                <w:lang w:val="ro-RO"/>
              </w:rPr>
              <w:t>anunţul</w:t>
            </w:r>
            <w:proofErr w:type="spellEnd"/>
            <w:r w:rsidR="00B307B7" w:rsidRPr="00A03D3E">
              <w:rPr>
                <w:rFonts w:ascii="Times New Roman" w:hAnsi="Times New Roman"/>
                <w:sz w:val="28"/>
                <w:szCs w:val="28"/>
                <w:lang w:val="ro-RO"/>
              </w:rPr>
              <w:t xml:space="preserve"> privind </w:t>
            </w:r>
            <w:proofErr w:type="spellStart"/>
            <w:r w:rsidR="00B307B7" w:rsidRPr="00A03D3E">
              <w:rPr>
                <w:rFonts w:ascii="Times New Roman" w:hAnsi="Times New Roman"/>
                <w:sz w:val="28"/>
                <w:szCs w:val="28"/>
                <w:lang w:val="ro-RO"/>
              </w:rPr>
              <w:t>iniţierea</w:t>
            </w:r>
            <w:proofErr w:type="spellEnd"/>
            <w:r w:rsidR="00B307B7" w:rsidRPr="00A03D3E">
              <w:rPr>
                <w:rFonts w:ascii="Times New Roman" w:hAnsi="Times New Roman"/>
                <w:sz w:val="28"/>
                <w:szCs w:val="28"/>
                <w:lang w:val="ro-RO"/>
              </w:rPr>
              <w:t xml:space="preserve"> procesului de elaborare a proiectului actului normativ </w:t>
            </w:r>
            <w:r w:rsidR="00634873">
              <w:rPr>
                <w:rFonts w:ascii="Times New Roman" w:hAnsi="Times New Roman"/>
                <w:sz w:val="28"/>
                <w:szCs w:val="28"/>
                <w:lang w:val="ro-RO"/>
              </w:rPr>
              <w:t xml:space="preserve">este </w:t>
            </w:r>
            <w:r w:rsidR="00B307B7" w:rsidRPr="00A03D3E">
              <w:rPr>
                <w:rFonts w:ascii="Times New Roman" w:hAnsi="Times New Roman"/>
                <w:sz w:val="28"/>
                <w:szCs w:val="28"/>
                <w:lang w:val="ro-RO"/>
              </w:rPr>
              <w:t xml:space="preserve"> plasat pe pagina-web oficială a Ministerului Afacerilor Interne www.mai.gov.md și </w:t>
            </w:r>
            <w:r w:rsidR="00B307B7" w:rsidRPr="00C7489F">
              <w:rPr>
                <w:rFonts w:ascii="Times New Roman" w:hAnsi="Times New Roman"/>
                <w:sz w:val="28"/>
                <w:szCs w:val="28"/>
                <w:lang w:val="ro-RO"/>
              </w:rPr>
              <w:t>pe platforma guvernamentală www.particip.gov.md</w:t>
            </w:r>
            <w:r w:rsidR="00634873" w:rsidRPr="00C7489F">
              <w:rPr>
                <w:rFonts w:ascii="Times New Roman" w:hAnsi="Times New Roman"/>
                <w:sz w:val="28"/>
                <w:szCs w:val="28"/>
                <w:lang w:val="ro-RO"/>
              </w:rPr>
              <w:t xml:space="preserve"> </w:t>
            </w:r>
            <w:r w:rsidR="004718EE" w:rsidRPr="00C7489F">
              <w:rPr>
                <w:rFonts w:ascii="Times New Roman" w:hAnsi="Times New Roman"/>
                <w:sz w:val="28"/>
                <w:szCs w:val="28"/>
                <w:lang w:val="ro-RO"/>
              </w:rPr>
              <w:t>la adresa:</w:t>
            </w:r>
          </w:p>
          <w:p w14:paraId="11B25C64" w14:textId="2A39F032" w:rsidR="004718EE" w:rsidRPr="00C7489F" w:rsidRDefault="00C7489F" w:rsidP="00F37ED4">
            <w:pPr>
              <w:rPr>
                <w:rFonts w:ascii="Times New Roman" w:hAnsi="Times New Roman"/>
                <w:sz w:val="28"/>
                <w:szCs w:val="28"/>
                <w:lang w:val="ro-RO"/>
              </w:rPr>
            </w:pPr>
            <w:hyperlink r:id="rId11" w:history="1">
              <w:r w:rsidRPr="00C7489F">
                <w:rPr>
                  <w:rStyle w:val="Hyperlink"/>
                  <w:rFonts w:ascii="Times New Roman" w:hAnsi="Times New Roman"/>
                  <w:sz w:val="28"/>
                  <w:szCs w:val="28"/>
                  <w:lang w:val="ro-RO"/>
                </w:rPr>
                <w:t>https://particip.gov.md/ro/document/stages/*/13102</w:t>
              </w:r>
            </w:hyperlink>
          </w:p>
          <w:p w14:paraId="7E6045F3" w14:textId="5EDB4063" w:rsidR="00634873" w:rsidRPr="00A03D3E" w:rsidRDefault="00634873" w:rsidP="00F37ED4">
            <w:pPr>
              <w:rPr>
                <w:rFonts w:ascii="Times New Roman" w:hAnsi="Times New Roman"/>
                <w:sz w:val="28"/>
                <w:szCs w:val="28"/>
                <w:lang w:val="ro-RO"/>
              </w:rPr>
            </w:pPr>
          </w:p>
        </w:tc>
      </w:tr>
      <w:tr w:rsidR="006D3EB7" w:rsidRPr="00A03D3E" w14:paraId="2C469418"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A03D3E" w:rsidRDefault="006933C3" w:rsidP="00452C6C">
            <w:pPr>
              <w:rPr>
                <w:rFonts w:ascii="Times New Roman" w:hAnsi="Times New Roman"/>
                <w:b/>
                <w:bCs/>
                <w:sz w:val="28"/>
                <w:szCs w:val="28"/>
                <w:lang w:val="ro-RO"/>
              </w:rPr>
            </w:pPr>
            <w:r w:rsidRPr="00A03D3E">
              <w:rPr>
                <w:rFonts w:ascii="Times New Roman" w:hAnsi="Times New Roman"/>
                <w:b/>
                <w:bCs/>
                <w:sz w:val="28"/>
                <w:szCs w:val="28"/>
                <w:lang w:val="ro-RO"/>
              </w:rPr>
              <w:t>7.</w:t>
            </w:r>
            <w:r w:rsidR="00032B46" w:rsidRPr="00A03D3E">
              <w:rPr>
                <w:rFonts w:ascii="Times New Roman" w:hAnsi="Times New Roman"/>
                <w:b/>
                <w:bCs/>
                <w:sz w:val="28"/>
                <w:szCs w:val="28"/>
                <w:lang w:val="ro-RO"/>
              </w:rPr>
              <w:t xml:space="preserve"> </w:t>
            </w:r>
            <w:r w:rsidR="00A95A2D" w:rsidRPr="00A03D3E">
              <w:rPr>
                <w:rFonts w:ascii="Times New Roman" w:hAnsi="Times New Roman"/>
                <w:b/>
                <w:bCs/>
                <w:sz w:val="28"/>
                <w:szCs w:val="28"/>
                <w:lang w:val="ro-RO"/>
              </w:rPr>
              <w:t>C</w:t>
            </w:r>
            <w:r w:rsidRPr="00A03D3E">
              <w:rPr>
                <w:rFonts w:ascii="Times New Roman" w:hAnsi="Times New Roman"/>
                <w:b/>
                <w:bCs/>
                <w:sz w:val="28"/>
                <w:szCs w:val="28"/>
                <w:lang w:val="ro-RO"/>
              </w:rPr>
              <w:t>oncluziile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expertizelor</w:t>
            </w:r>
          </w:p>
        </w:tc>
      </w:tr>
      <w:tr w:rsidR="006D3EB7" w:rsidRPr="00A03D3E" w14:paraId="26F8D433"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CDAE519" w14:textId="3A315E6B" w:rsidR="00B307B7" w:rsidRPr="00A03D3E" w:rsidRDefault="00032B46" w:rsidP="005C249C">
            <w:pPr>
              <w:ind w:firstLine="606"/>
              <w:rPr>
                <w:rFonts w:ascii="Times New Roman" w:hAnsi="Times New Roman"/>
                <w:sz w:val="28"/>
                <w:szCs w:val="28"/>
                <w:lang w:val="ro-RO"/>
              </w:rPr>
            </w:pPr>
            <w:r w:rsidRPr="00A03D3E">
              <w:rPr>
                <w:rFonts w:ascii="Times New Roman" w:hAnsi="Times New Roman"/>
                <w:b/>
                <w:bCs/>
                <w:sz w:val="28"/>
                <w:szCs w:val="28"/>
                <w:lang w:val="ro-RO"/>
              </w:rPr>
              <w:t xml:space="preserve"> </w:t>
            </w:r>
            <w:r w:rsidR="00B307B7" w:rsidRPr="00A03D3E">
              <w:rPr>
                <w:rFonts w:ascii="Times New Roman" w:hAnsi="Times New Roman"/>
                <w:sz w:val="28"/>
                <w:szCs w:val="28"/>
                <w:lang w:val="ro-RO"/>
              </w:rPr>
              <w:t>Proiectul va fi supus expertizei anticorupție și juridice potrivit prevederilor Legii nr. 100/2017 privind actele normative.</w:t>
            </w:r>
          </w:p>
          <w:p w14:paraId="1493A5E2" w14:textId="77777777" w:rsidR="00B307B7" w:rsidRPr="00A03D3E" w:rsidRDefault="00B307B7" w:rsidP="00B307B7">
            <w:pPr>
              <w:rPr>
                <w:rFonts w:ascii="Times New Roman" w:hAnsi="Times New Roman"/>
                <w:sz w:val="28"/>
                <w:szCs w:val="28"/>
                <w:lang w:val="ro-RO"/>
              </w:rPr>
            </w:pPr>
            <w:r w:rsidRPr="00A03D3E">
              <w:rPr>
                <w:rFonts w:ascii="Times New Roman" w:hAnsi="Times New Roman"/>
                <w:sz w:val="28"/>
                <w:szCs w:val="28"/>
                <w:lang w:val="ro-RO"/>
              </w:rPr>
              <w:t>Totodată, proiectul nu conține prevederi de reglementare a activității de întreprinzător în sensul Legii nr. 235/2006 cu privire la principiile de bază de reglementare a activității de întreprinzător.</w:t>
            </w:r>
          </w:p>
          <w:p w14:paraId="2AAC16F1" w14:textId="7F4F929C" w:rsidR="008B4BE6" w:rsidRPr="00A03D3E" w:rsidRDefault="00B307B7" w:rsidP="00B307B7">
            <w:pPr>
              <w:rPr>
                <w:rFonts w:ascii="Times New Roman" w:hAnsi="Times New Roman"/>
                <w:b/>
                <w:bCs/>
                <w:sz w:val="28"/>
                <w:szCs w:val="28"/>
                <w:lang w:val="ro-RO"/>
              </w:rPr>
            </w:pPr>
            <w:r w:rsidRPr="00A03D3E">
              <w:rPr>
                <w:rFonts w:ascii="Times New Roman" w:hAnsi="Times New Roman"/>
                <w:sz w:val="28"/>
                <w:szCs w:val="28"/>
                <w:lang w:val="ro-RO"/>
              </w:rPr>
              <w:t>Respectiv, nu este necesară examinarea acestuia de către Grupul de lucru pentru reglementarea activității de întreprinzător.</w:t>
            </w:r>
          </w:p>
        </w:tc>
      </w:tr>
      <w:tr w:rsidR="006D3EB7" w:rsidRPr="00A03D3E" w14:paraId="723ACED3"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A03D3E" w:rsidRDefault="006933C3" w:rsidP="00452C6C">
            <w:pPr>
              <w:rPr>
                <w:rFonts w:ascii="Times New Roman" w:hAnsi="Times New Roman"/>
                <w:b/>
                <w:bCs/>
                <w:sz w:val="28"/>
                <w:szCs w:val="28"/>
                <w:lang w:val="ro-RO"/>
              </w:rPr>
            </w:pPr>
            <w:r w:rsidRPr="00A03D3E">
              <w:rPr>
                <w:rFonts w:ascii="Times New Roman" w:hAnsi="Times New Roman"/>
                <w:b/>
                <w:bCs/>
                <w:sz w:val="28"/>
                <w:szCs w:val="28"/>
                <w:lang w:val="ro-RO"/>
              </w:rPr>
              <w:t>8.</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Modul</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de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încorporare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în</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cadrul</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normativ</w:t>
            </w:r>
            <w:r w:rsidR="00032B46" w:rsidRPr="00A03D3E">
              <w:rPr>
                <w:rFonts w:ascii="Times New Roman" w:hAnsi="Times New Roman"/>
                <w:b/>
                <w:bCs/>
                <w:sz w:val="28"/>
                <w:szCs w:val="28"/>
                <w:lang w:val="ro-RO"/>
              </w:rPr>
              <w:t xml:space="preserve"> </w:t>
            </w:r>
            <w:r w:rsidR="007C53A1" w:rsidRPr="00A03D3E">
              <w:rPr>
                <w:rFonts w:ascii="Times New Roman" w:hAnsi="Times New Roman"/>
                <w:b/>
                <w:bCs/>
                <w:sz w:val="28"/>
                <w:szCs w:val="28"/>
                <w:lang w:val="ro-RO"/>
              </w:rPr>
              <w:t>existent</w:t>
            </w:r>
          </w:p>
        </w:tc>
      </w:tr>
      <w:tr w:rsidR="006D3EB7" w:rsidRPr="00A03D3E" w14:paraId="627B30F2"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E1F67E3" w:rsidR="008B4BE6" w:rsidRPr="00A03D3E" w:rsidRDefault="00032B46" w:rsidP="00F37ED4">
            <w:pPr>
              <w:rPr>
                <w:rFonts w:ascii="Times New Roman" w:hAnsi="Times New Roman"/>
                <w:sz w:val="28"/>
                <w:szCs w:val="28"/>
                <w:lang w:val="ro-RO"/>
              </w:rPr>
            </w:pPr>
            <w:r w:rsidRPr="00A03D3E">
              <w:rPr>
                <w:rFonts w:ascii="Times New Roman" w:hAnsi="Times New Roman"/>
                <w:sz w:val="28"/>
                <w:szCs w:val="28"/>
                <w:lang w:val="ro-RO"/>
              </w:rPr>
              <w:t xml:space="preserve"> </w:t>
            </w:r>
            <w:r w:rsidR="00AA379B" w:rsidRPr="00A03D3E">
              <w:rPr>
                <w:rFonts w:ascii="Times New Roman" w:hAnsi="Times New Roman"/>
                <w:sz w:val="28"/>
                <w:szCs w:val="28"/>
                <w:lang w:val="ro-RO"/>
              </w:rPr>
              <w:t>Proiectul elaborat se încadrează în cadrul normativ, iar adoptarea proiectului nu impune modificarea sau abrogarea a careva acte normative.</w:t>
            </w:r>
          </w:p>
        </w:tc>
      </w:tr>
      <w:tr w:rsidR="006D3EB7" w:rsidRPr="00A03D3E" w14:paraId="5FD6247A" w14:textId="77777777" w:rsidTr="00A03D3E">
        <w:tc>
          <w:tcPr>
            <w:tcW w:w="9403"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A03D3E" w:rsidRDefault="006933C3" w:rsidP="00F37ED4">
            <w:pPr>
              <w:rPr>
                <w:rFonts w:ascii="Times New Roman" w:hAnsi="Times New Roman"/>
                <w:b/>
                <w:bCs/>
                <w:sz w:val="28"/>
                <w:szCs w:val="28"/>
                <w:lang w:val="ro-RO"/>
              </w:rPr>
            </w:pPr>
            <w:r w:rsidRPr="00A03D3E">
              <w:rPr>
                <w:rFonts w:ascii="Times New Roman" w:hAnsi="Times New Roman"/>
                <w:b/>
                <w:bCs/>
                <w:sz w:val="28"/>
                <w:szCs w:val="28"/>
                <w:lang w:val="ro-RO"/>
              </w:rPr>
              <w:t>9.</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Măsuri</w:t>
            </w:r>
            <w:r w:rsidR="0036135C" w:rsidRPr="00A03D3E">
              <w:rPr>
                <w:rFonts w:ascii="Times New Roman" w:hAnsi="Times New Roman"/>
                <w:b/>
                <w:bCs/>
                <w:sz w:val="28"/>
                <w:szCs w:val="28"/>
                <w:lang w:val="ro-RO"/>
              </w:rPr>
              <w:t>le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necesare</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pentru</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implementarea</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prevederilor</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proiectului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actului</w:t>
            </w:r>
            <w:r w:rsidR="00032B46" w:rsidRPr="00A03D3E">
              <w:rPr>
                <w:rFonts w:ascii="Times New Roman" w:hAnsi="Times New Roman"/>
                <w:b/>
                <w:bCs/>
                <w:sz w:val="28"/>
                <w:szCs w:val="28"/>
                <w:lang w:val="ro-RO"/>
              </w:rPr>
              <w:t xml:space="preserve"> </w:t>
            </w:r>
            <w:r w:rsidRPr="00A03D3E">
              <w:rPr>
                <w:rFonts w:ascii="Times New Roman" w:hAnsi="Times New Roman"/>
                <w:b/>
                <w:bCs/>
                <w:sz w:val="28"/>
                <w:szCs w:val="28"/>
                <w:lang w:val="ro-RO"/>
              </w:rPr>
              <w:t>normativ</w:t>
            </w:r>
          </w:p>
        </w:tc>
      </w:tr>
      <w:tr w:rsidR="006D3EB7" w:rsidRPr="00BD0BD2" w14:paraId="494CA73F" w14:textId="77777777" w:rsidTr="00A03D3E">
        <w:tc>
          <w:tcPr>
            <w:tcW w:w="940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11C45478" w:rsidR="008B4BE6" w:rsidRPr="00A03D3E" w:rsidRDefault="00032B46" w:rsidP="004E5581">
            <w:pPr>
              <w:rPr>
                <w:rFonts w:ascii="Times New Roman" w:hAnsi="Times New Roman"/>
                <w:sz w:val="28"/>
                <w:szCs w:val="28"/>
                <w:lang w:val="ro-RO"/>
              </w:rPr>
            </w:pPr>
            <w:r w:rsidRPr="00A03D3E">
              <w:rPr>
                <w:rFonts w:ascii="Times New Roman" w:hAnsi="Times New Roman"/>
                <w:sz w:val="28"/>
                <w:szCs w:val="28"/>
                <w:lang w:val="ro-RO"/>
              </w:rPr>
              <w:t xml:space="preserve"> </w:t>
            </w:r>
            <w:r w:rsidR="00A35FC7" w:rsidRPr="001817DC">
              <w:rPr>
                <w:rFonts w:ascii="Times New Roman" w:hAnsi="Times New Roman"/>
                <w:sz w:val="28"/>
                <w:szCs w:val="28"/>
                <w:lang w:val="ro-RO"/>
              </w:rPr>
              <w:t xml:space="preserve">Consiliul </w:t>
            </w:r>
            <w:r w:rsidR="00BA4514">
              <w:rPr>
                <w:rFonts w:ascii="Times New Roman" w:hAnsi="Times New Roman"/>
                <w:sz w:val="28"/>
                <w:szCs w:val="28"/>
                <w:lang w:val="ro-RO"/>
              </w:rPr>
              <w:t>orășenesc</w:t>
            </w:r>
            <w:r w:rsidR="00A35FC7" w:rsidRPr="001817DC">
              <w:rPr>
                <w:rFonts w:ascii="Times New Roman" w:hAnsi="Times New Roman"/>
                <w:sz w:val="28"/>
                <w:szCs w:val="28"/>
                <w:lang w:val="ro-RO"/>
              </w:rPr>
              <w:t xml:space="preserve"> Nisporeni va transmite</w:t>
            </w:r>
            <w:r w:rsidR="0092044D">
              <w:rPr>
                <w:rFonts w:ascii="Times New Roman" w:hAnsi="Times New Roman"/>
                <w:sz w:val="28"/>
                <w:szCs w:val="28"/>
                <w:lang w:val="ro-RO"/>
              </w:rPr>
              <w:t>, cu titlu gratuit,</w:t>
            </w:r>
            <w:r w:rsidR="00A35FC7" w:rsidRPr="001817DC">
              <w:rPr>
                <w:rFonts w:ascii="Times New Roman" w:hAnsi="Times New Roman"/>
                <w:sz w:val="28"/>
                <w:szCs w:val="28"/>
                <w:lang w:val="ro-RO"/>
              </w:rPr>
              <w:t xml:space="preserve"> în proprietatea statului, gestiunea Inspectoratului General pentru Situații de Urgență, administrarea Agenției Proprietății Publice</w:t>
            </w:r>
            <w:r w:rsidR="00BA2F68" w:rsidRPr="001817DC">
              <w:rPr>
                <w:rFonts w:ascii="Times New Roman" w:hAnsi="Times New Roman"/>
                <w:sz w:val="28"/>
                <w:szCs w:val="28"/>
                <w:lang w:val="ro-RO"/>
              </w:rPr>
              <w:t>,</w:t>
            </w:r>
            <w:r w:rsidR="00A35FC7" w:rsidRPr="001817DC">
              <w:rPr>
                <w:rFonts w:ascii="Times New Roman" w:hAnsi="Times New Roman"/>
                <w:sz w:val="28"/>
                <w:szCs w:val="28"/>
                <w:lang w:val="ro-RO"/>
              </w:rPr>
              <w:t xml:space="preserve"> terenul cu suprafața de 0,5 ha, număr </w:t>
            </w:r>
            <w:r w:rsidR="00A35FC7" w:rsidRPr="001817DC">
              <w:rPr>
                <w:rFonts w:ascii="Times New Roman" w:hAnsi="Times New Roman"/>
                <w:sz w:val="28"/>
                <w:szCs w:val="28"/>
                <w:lang w:val="ro-RO"/>
              </w:rPr>
              <w:lastRenderedPageBreak/>
              <w:t>cadastral 6001205.153, iar în administrarea Ministerului Afacerilor Interne a construcțiilor accesorii cu numerele cadastrale 6001205.153.01 (cu suprafața 417,9 m.p.) și 6001205.153.02 (cu suprafața 30,4 m.p.) amplasate în raionul Nisporeni, orașul Nisporeni, str. Toma Ciorbă, în schimbul actualului sediu al Unității de salvatori și pompieri Nisporeni din str. Industrială, 86 (terenul cu numărul cadastral 6001220370 și construcțiile amplasate pe acesta).</w:t>
            </w:r>
            <w:r w:rsidR="00BA2F68" w:rsidRPr="001817DC">
              <w:rPr>
                <w:rFonts w:ascii="Times New Roman" w:hAnsi="Times New Roman"/>
                <w:sz w:val="28"/>
                <w:szCs w:val="28"/>
                <w:lang w:val="ro-RO"/>
              </w:rPr>
              <w:t xml:space="preserve"> Urmare</w:t>
            </w:r>
            <w:r w:rsidR="00BD0BD2" w:rsidRPr="001817DC">
              <w:rPr>
                <w:rFonts w:ascii="Times New Roman" w:hAnsi="Times New Roman"/>
                <w:lang w:val="ro-RO"/>
              </w:rPr>
              <w:t xml:space="preserve"> </w:t>
            </w:r>
            <w:r w:rsidR="00BD0BD2" w:rsidRPr="001817DC">
              <w:rPr>
                <w:rFonts w:ascii="Times New Roman" w:hAnsi="Times New Roman"/>
                <w:sz w:val="28"/>
                <w:szCs w:val="28"/>
                <w:lang w:val="ro-RO"/>
              </w:rPr>
              <w:t>finalizării lucrărilor de construcție a</w:t>
            </w:r>
            <w:r w:rsidR="00BD0BD2" w:rsidRPr="00BD0BD2">
              <w:rPr>
                <w:rFonts w:ascii="Times New Roman" w:hAnsi="Times New Roman"/>
                <w:sz w:val="28"/>
                <w:szCs w:val="28"/>
                <w:lang w:val="ro-RO"/>
              </w:rPr>
              <w:t xml:space="preserve"> Remizei de salvatori și pompieri și redislocarea efectivului</w:t>
            </w:r>
            <w:r w:rsidR="00BD0BD2">
              <w:rPr>
                <w:rFonts w:ascii="Times New Roman" w:hAnsi="Times New Roman"/>
                <w:sz w:val="28"/>
                <w:szCs w:val="28"/>
                <w:lang w:val="ro-RO"/>
              </w:rPr>
              <w:t xml:space="preserve"> va fi posibil</w:t>
            </w:r>
            <w:r w:rsidR="00565915">
              <w:rPr>
                <w:rFonts w:ascii="Times New Roman" w:hAnsi="Times New Roman"/>
                <w:sz w:val="28"/>
                <w:szCs w:val="28"/>
                <w:lang w:val="ro-RO"/>
              </w:rPr>
              <w:t xml:space="preserve"> transmiterea în proprieta</w:t>
            </w:r>
            <w:r w:rsidR="001817DC">
              <w:rPr>
                <w:rFonts w:ascii="Times New Roman" w:hAnsi="Times New Roman"/>
                <w:sz w:val="28"/>
                <w:szCs w:val="28"/>
                <w:lang w:val="ro-RO"/>
              </w:rPr>
              <w:t>t</w:t>
            </w:r>
            <w:r w:rsidR="00565915">
              <w:rPr>
                <w:rFonts w:ascii="Times New Roman" w:hAnsi="Times New Roman"/>
                <w:sz w:val="28"/>
                <w:szCs w:val="28"/>
                <w:lang w:val="ro-RO"/>
              </w:rPr>
              <w:t xml:space="preserve">ea </w:t>
            </w:r>
            <w:r w:rsidR="001817DC">
              <w:rPr>
                <w:rFonts w:ascii="Times New Roman" w:hAnsi="Times New Roman"/>
                <w:sz w:val="28"/>
                <w:szCs w:val="28"/>
                <w:lang w:val="ro-RO"/>
              </w:rPr>
              <w:t xml:space="preserve">consiliului </w:t>
            </w:r>
            <w:r w:rsidR="00BA4514">
              <w:rPr>
                <w:rFonts w:ascii="Times New Roman" w:hAnsi="Times New Roman"/>
                <w:sz w:val="28"/>
                <w:szCs w:val="28"/>
                <w:lang w:val="ro-RO"/>
              </w:rPr>
              <w:t>orășenesc</w:t>
            </w:r>
            <w:r w:rsidR="00565915">
              <w:rPr>
                <w:rFonts w:ascii="Times New Roman" w:hAnsi="Times New Roman"/>
                <w:sz w:val="28"/>
                <w:szCs w:val="28"/>
                <w:lang w:val="ro-RO"/>
              </w:rPr>
              <w:t xml:space="preserve"> </w:t>
            </w:r>
            <w:r w:rsidR="001817DC">
              <w:rPr>
                <w:rFonts w:ascii="Times New Roman" w:hAnsi="Times New Roman"/>
                <w:sz w:val="28"/>
                <w:szCs w:val="28"/>
                <w:lang w:val="ro-RO"/>
              </w:rPr>
              <w:t xml:space="preserve">Nisporeni </w:t>
            </w:r>
            <w:r w:rsidR="00565915">
              <w:rPr>
                <w:rFonts w:ascii="Times New Roman" w:hAnsi="Times New Roman"/>
                <w:sz w:val="28"/>
                <w:szCs w:val="28"/>
                <w:lang w:val="ro-RO"/>
              </w:rPr>
              <w:t>a</w:t>
            </w:r>
            <w:r w:rsidR="00A35FC7" w:rsidRPr="00BD0BD2">
              <w:rPr>
                <w:rFonts w:ascii="Times New Roman" w:hAnsi="Times New Roman"/>
                <w:sz w:val="28"/>
                <w:szCs w:val="28"/>
                <w:lang w:val="ro-RO"/>
              </w:rPr>
              <w:t xml:space="preserve"> construcțiil</w:t>
            </w:r>
            <w:r w:rsidR="00D0416D">
              <w:rPr>
                <w:rFonts w:ascii="Times New Roman" w:hAnsi="Times New Roman"/>
                <w:sz w:val="28"/>
                <w:szCs w:val="28"/>
                <w:lang w:val="ro-RO"/>
              </w:rPr>
              <w:t>or</w:t>
            </w:r>
            <w:r w:rsidR="00A35FC7" w:rsidRPr="00BD0BD2">
              <w:rPr>
                <w:rFonts w:ascii="Times New Roman" w:hAnsi="Times New Roman"/>
                <w:sz w:val="28"/>
                <w:szCs w:val="28"/>
                <w:lang w:val="ro-RO"/>
              </w:rPr>
              <w:t xml:space="preserve"> și terenul aferent acestora</w:t>
            </w:r>
            <w:r w:rsidR="00D0416D">
              <w:rPr>
                <w:rFonts w:ascii="Times New Roman" w:hAnsi="Times New Roman"/>
                <w:sz w:val="28"/>
                <w:szCs w:val="28"/>
                <w:lang w:val="ro-RO"/>
              </w:rPr>
              <w:t>.</w:t>
            </w:r>
          </w:p>
        </w:tc>
      </w:tr>
    </w:tbl>
    <w:p w14:paraId="40BF9EA1" w14:textId="77777777" w:rsidR="005E0607" w:rsidRDefault="005E0607" w:rsidP="00A03D3E">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p>
    <w:p w14:paraId="343077AA" w14:textId="77777777" w:rsidR="004E5581" w:rsidRDefault="004E5581" w:rsidP="00A03D3E">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p>
    <w:p w14:paraId="669831F1" w14:textId="681C4AB2" w:rsidR="00AA379B" w:rsidRPr="00A03D3E" w:rsidRDefault="00AA379B" w:rsidP="005E0607">
      <w:pPr>
        <w:pBdr>
          <w:top w:val="none" w:sz="4" w:space="0" w:color="000000"/>
          <w:left w:val="none" w:sz="4" w:space="0" w:color="000000"/>
          <w:bottom w:val="none" w:sz="4" w:space="0" w:color="000000"/>
          <w:right w:val="none" w:sz="4" w:space="0" w:color="000000"/>
        </w:pBdr>
        <w:tabs>
          <w:tab w:val="left" w:pos="884"/>
          <w:tab w:val="left" w:pos="1196"/>
        </w:tabs>
        <w:ind w:left="-284" w:firstLine="0"/>
        <w:rPr>
          <w:b/>
          <w:bCs/>
          <w:sz w:val="28"/>
          <w:szCs w:val="28"/>
          <w:lang w:val="ro-RO"/>
        </w:rPr>
      </w:pPr>
      <w:r w:rsidRPr="00A03D3E">
        <w:rPr>
          <w:b/>
          <w:bCs/>
          <w:sz w:val="28"/>
          <w:szCs w:val="28"/>
          <w:lang w:val="ro-RO"/>
        </w:rPr>
        <w:t xml:space="preserve">Secretar de stat                                                               </w:t>
      </w:r>
      <w:r w:rsidR="006F27D8">
        <w:rPr>
          <w:b/>
          <w:bCs/>
          <w:sz w:val="28"/>
          <w:szCs w:val="28"/>
          <w:lang w:val="ro-RO"/>
        </w:rPr>
        <w:t>Mariana LUCREȚEANU</w:t>
      </w:r>
    </w:p>
    <w:sectPr w:rsidR="00AA379B" w:rsidRPr="00A03D3E"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4781" w14:textId="77777777" w:rsidR="008A1C39" w:rsidRDefault="008A1C39">
      <w:r>
        <w:separator/>
      </w:r>
    </w:p>
  </w:endnote>
  <w:endnote w:type="continuationSeparator" w:id="0">
    <w:p w14:paraId="348602BE" w14:textId="77777777" w:rsidR="008A1C39" w:rsidRDefault="008A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1DD6" w14:textId="77777777" w:rsidR="008A1C39" w:rsidRDefault="008A1C39">
      <w:r>
        <w:separator/>
      </w:r>
    </w:p>
  </w:footnote>
  <w:footnote w:type="continuationSeparator" w:id="0">
    <w:p w14:paraId="0DE9A94A" w14:textId="77777777" w:rsidR="008A1C39" w:rsidRDefault="008A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884753760">
    <w:abstractNumId w:val="32"/>
  </w:num>
  <w:num w:numId="2" w16cid:durableId="1499811931">
    <w:abstractNumId w:val="34"/>
  </w:num>
  <w:num w:numId="3" w16cid:durableId="220409556">
    <w:abstractNumId w:val="14"/>
  </w:num>
  <w:num w:numId="4" w16cid:durableId="1818302461">
    <w:abstractNumId w:val="27"/>
  </w:num>
  <w:num w:numId="5" w16cid:durableId="1861696222">
    <w:abstractNumId w:val="16"/>
  </w:num>
  <w:num w:numId="6" w16cid:durableId="615450730">
    <w:abstractNumId w:val="11"/>
  </w:num>
  <w:num w:numId="7" w16cid:durableId="1104154416">
    <w:abstractNumId w:val="5"/>
  </w:num>
  <w:num w:numId="8" w16cid:durableId="681127781">
    <w:abstractNumId w:val="6"/>
  </w:num>
  <w:num w:numId="9" w16cid:durableId="721372158">
    <w:abstractNumId w:val="24"/>
  </w:num>
  <w:num w:numId="10" w16cid:durableId="1479809415">
    <w:abstractNumId w:val="3"/>
  </w:num>
  <w:num w:numId="11" w16cid:durableId="2123721520">
    <w:abstractNumId w:val="23"/>
  </w:num>
  <w:num w:numId="12" w16cid:durableId="924529692">
    <w:abstractNumId w:val="2"/>
  </w:num>
  <w:num w:numId="13" w16cid:durableId="934435046">
    <w:abstractNumId w:val="36"/>
  </w:num>
  <w:num w:numId="14" w16cid:durableId="1974754780">
    <w:abstractNumId w:val="17"/>
  </w:num>
  <w:num w:numId="15" w16cid:durableId="514273288">
    <w:abstractNumId w:val="18"/>
  </w:num>
  <w:num w:numId="16" w16cid:durableId="1044061225">
    <w:abstractNumId w:val="31"/>
  </w:num>
  <w:num w:numId="17" w16cid:durableId="995836885">
    <w:abstractNumId w:val="28"/>
  </w:num>
  <w:num w:numId="18" w16cid:durableId="1192761601">
    <w:abstractNumId w:val="22"/>
  </w:num>
  <w:num w:numId="19" w16cid:durableId="1386298267">
    <w:abstractNumId w:val="19"/>
  </w:num>
  <w:num w:numId="20" w16cid:durableId="2145272781">
    <w:abstractNumId w:val="8"/>
  </w:num>
  <w:num w:numId="21" w16cid:durableId="1446003595">
    <w:abstractNumId w:val="30"/>
  </w:num>
  <w:num w:numId="22" w16cid:durableId="1087772878">
    <w:abstractNumId w:val="4"/>
  </w:num>
  <w:num w:numId="23" w16cid:durableId="1926187794">
    <w:abstractNumId w:val="13"/>
  </w:num>
  <w:num w:numId="24" w16cid:durableId="1114859997">
    <w:abstractNumId w:val="10"/>
  </w:num>
  <w:num w:numId="25" w16cid:durableId="244733414">
    <w:abstractNumId w:val="20"/>
  </w:num>
  <w:num w:numId="26" w16cid:durableId="1055157675">
    <w:abstractNumId w:val="33"/>
  </w:num>
  <w:num w:numId="27" w16cid:durableId="169108637">
    <w:abstractNumId w:val="25"/>
  </w:num>
  <w:num w:numId="28" w16cid:durableId="1446463994">
    <w:abstractNumId w:val="38"/>
    <w:lvlOverride w:ilvl="0">
      <w:startOverride w:val="1"/>
    </w:lvlOverride>
  </w:num>
  <w:num w:numId="29" w16cid:durableId="141122857">
    <w:abstractNumId w:val="21"/>
  </w:num>
  <w:num w:numId="30" w16cid:durableId="734352280">
    <w:abstractNumId w:val="7"/>
  </w:num>
  <w:num w:numId="31" w16cid:durableId="418407087">
    <w:abstractNumId w:val="37"/>
  </w:num>
  <w:num w:numId="32" w16cid:durableId="909777008">
    <w:abstractNumId w:val="38"/>
  </w:num>
  <w:num w:numId="33" w16cid:durableId="709232909">
    <w:abstractNumId w:val="12"/>
  </w:num>
  <w:num w:numId="34" w16cid:durableId="471295999">
    <w:abstractNumId w:val="40"/>
  </w:num>
  <w:num w:numId="35" w16cid:durableId="2094811145">
    <w:abstractNumId w:val="39"/>
  </w:num>
  <w:num w:numId="36" w16cid:durableId="1335643608">
    <w:abstractNumId w:val="0"/>
  </w:num>
  <w:num w:numId="37" w16cid:durableId="2008046460">
    <w:abstractNumId w:val="9"/>
  </w:num>
  <w:num w:numId="38" w16cid:durableId="546533561">
    <w:abstractNumId w:val="29"/>
  </w:num>
  <w:num w:numId="39" w16cid:durableId="2110394781">
    <w:abstractNumId w:val="15"/>
  </w:num>
  <w:num w:numId="40" w16cid:durableId="419835320">
    <w:abstractNumId w:val="35"/>
  </w:num>
  <w:num w:numId="41" w16cid:durableId="581648844">
    <w:abstractNumId w:val="26"/>
  </w:num>
  <w:num w:numId="42" w16cid:durableId="1575167823">
    <w:abstractNumId w:val="1"/>
  </w:num>
  <w:num w:numId="43" w16cid:durableId="177913783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435C"/>
    <w:rsid w:val="000257FD"/>
    <w:rsid w:val="00032B46"/>
    <w:rsid w:val="0004289C"/>
    <w:rsid w:val="00043AC7"/>
    <w:rsid w:val="00044D19"/>
    <w:rsid w:val="00052045"/>
    <w:rsid w:val="00054810"/>
    <w:rsid w:val="00055D91"/>
    <w:rsid w:val="000713DA"/>
    <w:rsid w:val="00071EAA"/>
    <w:rsid w:val="0007236F"/>
    <w:rsid w:val="00075A5F"/>
    <w:rsid w:val="00081267"/>
    <w:rsid w:val="00085029"/>
    <w:rsid w:val="00093784"/>
    <w:rsid w:val="00097E0C"/>
    <w:rsid w:val="000A6BA5"/>
    <w:rsid w:val="000B3D87"/>
    <w:rsid w:val="000B3FAD"/>
    <w:rsid w:val="000B50EE"/>
    <w:rsid w:val="000B7D5D"/>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0808"/>
    <w:rsid w:val="00162BE7"/>
    <w:rsid w:val="0017006C"/>
    <w:rsid w:val="00174E20"/>
    <w:rsid w:val="001817DC"/>
    <w:rsid w:val="00184334"/>
    <w:rsid w:val="00185AC8"/>
    <w:rsid w:val="0019138C"/>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37B71"/>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4EB"/>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0F39"/>
    <w:rsid w:val="00452C3E"/>
    <w:rsid w:val="00452C6C"/>
    <w:rsid w:val="0045451B"/>
    <w:rsid w:val="004549D5"/>
    <w:rsid w:val="00464294"/>
    <w:rsid w:val="004718EE"/>
    <w:rsid w:val="004735CE"/>
    <w:rsid w:val="00474658"/>
    <w:rsid w:val="0047797E"/>
    <w:rsid w:val="00497F06"/>
    <w:rsid w:val="004A3757"/>
    <w:rsid w:val="004B1283"/>
    <w:rsid w:val="004B7E4C"/>
    <w:rsid w:val="004C6034"/>
    <w:rsid w:val="004D3941"/>
    <w:rsid w:val="004E2421"/>
    <w:rsid w:val="004E5581"/>
    <w:rsid w:val="004E6489"/>
    <w:rsid w:val="004E6662"/>
    <w:rsid w:val="004F51F1"/>
    <w:rsid w:val="004F568A"/>
    <w:rsid w:val="005020EC"/>
    <w:rsid w:val="00516555"/>
    <w:rsid w:val="0051757B"/>
    <w:rsid w:val="005256CF"/>
    <w:rsid w:val="00542C43"/>
    <w:rsid w:val="00551299"/>
    <w:rsid w:val="005535FB"/>
    <w:rsid w:val="00555DF5"/>
    <w:rsid w:val="00565915"/>
    <w:rsid w:val="00572006"/>
    <w:rsid w:val="0057203E"/>
    <w:rsid w:val="00573E74"/>
    <w:rsid w:val="0057790F"/>
    <w:rsid w:val="00582470"/>
    <w:rsid w:val="00594DE5"/>
    <w:rsid w:val="005A12D7"/>
    <w:rsid w:val="005A29D6"/>
    <w:rsid w:val="005B0C92"/>
    <w:rsid w:val="005B0DDA"/>
    <w:rsid w:val="005B7E20"/>
    <w:rsid w:val="005C1D42"/>
    <w:rsid w:val="005C249C"/>
    <w:rsid w:val="005C412B"/>
    <w:rsid w:val="005C4835"/>
    <w:rsid w:val="005C5A53"/>
    <w:rsid w:val="005C7769"/>
    <w:rsid w:val="005D5F1D"/>
    <w:rsid w:val="005E0607"/>
    <w:rsid w:val="005E37E8"/>
    <w:rsid w:val="005F0F53"/>
    <w:rsid w:val="005F584A"/>
    <w:rsid w:val="0060625D"/>
    <w:rsid w:val="00611BAA"/>
    <w:rsid w:val="00612D18"/>
    <w:rsid w:val="0061547B"/>
    <w:rsid w:val="00615BB7"/>
    <w:rsid w:val="00616A16"/>
    <w:rsid w:val="00621954"/>
    <w:rsid w:val="00623361"/>
    <w:rsid w:val="00624BA9"/>
    <w:rsid w:val="0062575C"/>
    <w:rsid w:val="0063321B"/>
    <w:rsid w:val="006339EB"/>
    <w:rsid w:val="00634873"/>
    <w:rsid w:val="006362AF"/>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03A8"/>
    <w:rsid w:val="006B592D"/>
    <w:rsid w:val="006C40C7"/>
    <w:rsid w:val="006D3EB7"/>
    <w:rsid w:val="006D7B49"/>
    <w:rsid w:val="006E0A2E"/>
    <w:rsid w:val="006E1269"/>
    <w:rsid w:val="006E7D38"/>
    <w:rsid w:val="006F0870"/>
    <w:rsid w:val="006F27D8"/>
    <w:rsid w:val="006F43CA"/>
    <w:rsid w:val="006F7EF4"/>
    <w:rsid w:val="007026DD"/>
    <w:rsid w:val="00702770"/>
    <w:rsid w:val="00703FCE"/>
    <w:rsid w:val="00707B68"/>
    <w:rsid w:val="007126C4"/>
    <w:rsid w:val="007258CF"/>
    <w:rsid w:val="007260B0"/>
    <w:rsid w:val="00737731"/>
    <w:rsid w:val="00740210"/>
    <w:rsid w:val="007411D5"/>
    <w:rsid w:val="00756648"/>
    <w:rsid w:val="0076744B"/>
    <w:rsid w:val="00770595"/>
    <w:rsid w:val="007724CE"/>
    <w:rsid w:val="00775E0A"/>
    <w:rsid w:val="00780C21"/>
    <w:rsid w:val="0079167D"/>
    <w:rsid w:val="007942E4"/>
    <w:rsid w:val="007A0931"/>
    <w:rsid w:val="007A4309"/>
    <w:rsid w:val="007A6A2F"/>
    <w:rsid w:val="007B627D"/>
    <w:rsid w:val="007B6E7F"/>
    <w:rsid w:val="007C3607"/>
    <w:rsid w:val="007C53A1"/>
    <w:rsid w:val="007C58BD"/>
    <w:rsid w:val="007C5D4B"/>
    <w:rsid w:val="007D00B1"/>
    <w:rsid w:val="007D0E36"/>
    <w:rsid w:val="007D3BD0"/>
    <w:rsid w:val="007E3F69"/>
    <w:rsid w:val="007E7735"/>
    <w:rsid w:val="007F1254"/>
    <w:rsid w:val="007F1374"/>
    <w:rsid w:val="00800EE1"/>
    <w:rsid w:val="0080207B"/>
    <w:rsid w:val="00811CAE"/>
    <w:rsid w:val="00822773"/>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1C39"/>
    <w:rsid w:val="008A244A"/>
    <w:rsid w:val="008A40C0"/>
    <w:rsid w:val="008A5923"/>
    <w:rsid w:val="008B0777"/>
    <w:rsid w:val="008B1120"/>
    <w:rsid w:val="008B1AA1"/>
    <w:rsid w:val="008B1BFF"/>
    <w:rsid w:val="008B4BE6"/>
    <w:rsid w:val="008B7B2A"/>
    <w:rsid w:val="008C2DD5"/>
    <w:rsid w:val="008D3B62"/>
    <w:rsid w:val="008E11E1"/>
    <w:rsid w:val="008F12A1"/>
    <w:rsid w:val="008F3624"/>
    <w:rsid w:val="008F73D1"/>
    <w:rsid w:val="009002CA"/>
    <w:rsid w:val="00903AF9"/>
    <w:rsid w:val="0090579F"/>
    <w:rsid w:val="009143C9"/>
    <w:rsid w:val="00915A40"/>
    <w:rsid w:val="009201C9"/>
    <w:rsid w:val="0092044D"/>
    <w:rsid w:val="00930424"/>
    <w:rsid w:val="00942BCB"/>
    <w:rsid w:val="00942F03"/>
    <w:rsid w:val="00953155"/>
    <w:rsid w:val="00961B81"/>
    <w:rsid w:val="00962ED5"/>
    <w:rsid w:val="00971561"/>
    <w:rsid w:val="009761DA"/>
    <w:rsid w:val="009858FE"/>
    <w:rsid w:val="009860EA"/>
    <w:rsid w:val="00990719"/>
    <w:rsid w:val="0099315C"/>
    <w:rsid w:val="009B07C9"/>
    <w:rsid w:val="009C02E5"/>
    <w:rsid w:val="009C0E0E"/>
    <w:rsid w:val="009C26E3"/>
    <w:rsid w:val="009C6DD1"/>
    <w:rsid w:val="009C7CD6"/>
    <w:rsid w:val="009D2789"/>
    <w:rsid w:val="009D4C0F"/>
    <w:rsid w:val="009D7C44"/>
    <w:rsid w:val="009E1E36"/>
    <w:rsid w:val="009E2BC1"/>
    <w:rsid w:val="009E7B86"/>
    <w:rsid w:val="009F366D"/>
    <w:rsid w:val="009F45EC"/>
    <w:rsid w:val="00A03D3E"/>
    <w:rsid w:val="00A06362"/>
    <w:rsid w:val="00A1155E"/>
    <w:rsid w:val="00A13D8B"/>
    <w:rsid w:val="00A2390C"/>
    <w:rsid w:val="00A244A2"/>
    <w:rsid w:val="00A24A81"/>
    <w:rsid w:val="00A34443"/>
    <w:rsid w:val="00A345F7"/>
    <w:rsid w:val="00A35FC7"/>
    <w:rsid w:val="00A404F7"/>
    <w:rsid w:val="00A42581"/>
    <w:rsid w:val="00A51447"/>
    <w:rsid w:val="00A53F34"/>
    <w:rsid w:val="00A540EB"/>
    <w:rsid w:val="00A5539A"/>
    <w:rsid w:val="00A60B97"/>
    <w:rsid w:val="00A71E51"/>
    <w:rsid w:val="00A764E4"/>
    <w:rsid w:val="00A77F56"/>
    <w:rsid w:val="00A954D1"/>
    <w:rsid w:val="00A95A2D"/>
    <w:rsid w:val="00AA34B1"/>
    <w:rsid w:val="00AA379B"/>
    <w:rsid w:val="00AA719D"/>
    <w:rsid w:val="00AB06B2"/>
    <w:rsid w:val="00AB1C3D"/>
    <w:rsid w:val="00AB29A8"/>
    <w:rsid w:val="00AB7D22"/>
    <w:rsid w:val="00AC22A5"/>
    <w:rsid w:val="00AC2670"/>
    <w:rsid w:val="00AE1C50"/>
    <w:rsid w:val="00AE1F78"/>
    <w:rsid w:val="00AF23AF"/>
    <w:rsid w:val="00AF4E3A"/>
    <w:rsid w:val="00AF6A53"/>
    <w:rsid w:val="00B00257"/>
    <w:rsid w:val="00B01D7F"/>
    <w:rsid w:val="00B039D7"/>
    <w:rsid w:val="00B07F61"/>
    <w:rsid w:val="00B11EFC"/>
    <w:rsid w:val="00B15210"/>
    <w:rsid w:val="00B1623B"/>
    <w:rsid w:val="00B1641C"/>
    <w:rsid w:val="00B24403"/>
    <w:rsid w:val="00B25206"/>
    <w:rsid w:val="00B307B7"/>
    <w:rsid w:val="00B32239"/>
    <w:rsid w:val="00B42DDB"/>
    <w:rsid w:val="00B472D0"/>
    <w:rsid w:val="00B5550C"/>
    <w:rsid w:val="00B6145A"/>
    <w:rsid w:val="00B61570"/>
    <w:rsid w:val="00B6585E"/>
    <w:rsid w:val="00B72578"/>
    <w:rsid w:val="00B729B5"/>
    <w:rsid w:val="00B73C2E"/>
    <w:rsid w:val="00B744FB"/>
    <w:rsid w:val="00B84A8E"/>
    <w:rsid w:val="00B85252"/>
    <w:rsid w:val="00B92D67"/>
    <w:rsid w:val="00B952D8"/>
    <w:rsid w:val="00B9615A"/>
    <w:rsid w:val="00B96169"/>
    <w:rsid w:val="00BA1CBE"/>
    <w:rsid w:val="00BA2F68"/>
    <w:rsid w:val="00BA3831"/>
    <w:rsid w:val="00BA4514"/>
    <w:rsid w:val="00BA4770"/>
    <w:rsid w:val="00BA500B"/>
    <w:rsid w:val="00BA5B5B"/>
    <w:rsid w:val="00BB008B"/>
    <w:rsid w:val="00BB0093"/>
    <w:rsid w:val="00BB2181"/>
    <w:rsid w:val="00BB3C82"/>
    <w:rsid w:val="00BB4D22"/>
    <w:rsid w:val="00BB57F6"/>
    <w:rsid w:val="00BC2684"/>
    <w:rsid w:val="00BC2D8B"/>
    <w:rsid w:val="00BC35AA"/>
    <w:rsid w:val="00BC5BB3"/>
    <w:rsid w:val="00BC6FF5"/>
    <w:rsid w:val="00BD0BD2"/>
    <w:rsid w:val="00BD2F0F"/>
    <w:rsid w:val="00BD53BD"/>
    <w:rsid w:val="00BD5DEF"/>
    <w:rsid w:val="00BE2E28"/>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673C5"/>
    <w:rsid w:val="00C7489F"/>
    <w:rsid w:val="00C81CDA"/>
    <w:rsid w:val="00C83148"/>
    <w:rsid w:val="00C846A9"/>
    <w:rsid w:val="00C87B56"/>
    <w:rsid w:val="00C97610"/>
    <w:rsid w:val="00CA2822"/>
    <w:rsid w:val="00CB128D"/>
    <w:rsid w:val="00CB4B80"/>
    <w:rsid w:val="00CB6841"/>
    <w:rsid w:val="00CC7AC8"/>
    <w:rsid w:val="00CD0459"/>
    <w:rsid w:val="00CD1F68"/>
    <w:rsid w:val="00CD3E6A"/>
    <w:rsid w:val="00CE1C4A"/>
    <w:rsid w:val="00CE224F"/>
    <w:rsid w:val="00CF1BF6"/>
    <w:rsid w:val="00CF6CCE"/>
    <w:rsid w:val="00D00C36"/>
    <w:rsid w:val="00D0145D"/>
    <w:rsid w:val="00D02424"/>
    <w:rsid w:val="00D0416D"/>
    <w:rsid w:val="00D07A16"/>
    <w:rsid w:val="00D12DE0"/>
    <w:rsid w:val="00D14E81"/>
    <w:rsid w:val="00D1647F"/>
    <w:rsid w:val="00D16C96"/>
    <w:rsid w:val="00D20F95"/>
    <w:rsid w:val="00D267F6"/>
    <w:rsid w:val="00D3779C"/>
    <w:rsid w:val="00D37DCA"/>
    <w:rsid w:val="00D54373"/>
    <w:rsid w:val="00D54ABC"/>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E1818"/>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4F1"/>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styleId="MeniuneNerezolvat">
    <w:name w:val="Unresolved Mention"/>
    <w:basedOn w:val="Fontdeparagrafimplicit"/>
    <w:uiPriority w:val="99"/>
    <w:semiHidden/>
    <w:unhideWhenUsed/>
    <w:rsid w:val="0063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1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4B328-0491-4A78-BD92-819B905A597D}">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1772</Words>
  <Characters>10281</Characters>
  <Application>Microsoft Office Word</Application>
  <DocSecurity>0</DocSecurity>
  <Lines>85</Lines>
  <Paragraphs>24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Office2@mai.gov.md</cp:lastModifiedBy>
  <cp:revision>9</cp:revision>
  <cp:lastPrinted>2024-04-16T05:26:00Z</cp:lastPrinted>
  <dcterms:created xsi:type="dcterms:W3CDTF">2024-08-14T07:19:00Z</dcterms:created>
  <dcterms:modified xsi:type="dcterms:W3CDTF">2024-09-04T07:21:00Z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