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2950" w:rsidRPr="008C2950" w:rsidRDefault="004C0579" w:rsidP="008C2950">
      <w:pPr>
        <w:spacing w:after="0" w:line="240" w:lineRule="auto"/>
        <w:jc w:val="center"/>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T</w:t>
      </w:r>
      <w:r w:rsidR="008C2950" w:rsidRPr="008C2950">
        <w:rPr>
          <w:rFonts w:ascii="Times New Roman" w:eastAsia="Times New Roman" w:hAnsi="Times New Roman" w:cs="Times New Roman"/>
          <w:b/>
          <w:sz w:val="24"/>
          <w:szCs w:val="24"/>
          <w:lang w:val="ro-RO"/>
        </w:rPr>
        <w:t xml:space="preserve">ABEL DE CONCORDANȚĂ </w:t>
      </w:r>
    </w:p>
    <w:p w:rsidR="00E13E47" w:rsidRPr="00E13E47" w:rsidRDefault="00E11F8B" w:rsidP="00E13E47">
      <w:pPr>
        <w:spacing w:after="0"/>
        <w:jc w:val="center"/>
        <w:rPr>
          <w:rFonts w:ascii="Times New Roman" w:hAnsi="Times New Roman" w:cs="Times New Roman"/>
          <w:b/>
          <w:sz w:val="24"/>
          <w:szCs w:val="24"/>
          <w:lang w:val="en-US"/>
        </w:rPr>
      </w:pPr>
      <w:r w:rsidRPr="008C2950">
        <w:rPr>
          <w:rFonts w:ascii="Times New Roman" w:eastAsia="Times New Roman" w:hAnsi="Times New Roman" w:cs="Times New Roman"/>
          <w:b/>
          <w:sz w:val="24"/>
          <w:szCs w:val="24"/>
          <w:lang w:val="ro-RO"/>
        </w:rPr>
        <w:t xml:space="preserve">la proiectul </w:t>
      </w:r>
      <w:proofErr w:type="spellStart"/>
      <w:r w:rsidR="00E13E47" w:rsidRPr="00E13E47">
        <w:rPr>
          <w:rFonts w:ascii="Times New Roman" w:hAnsi="Times New Roman" w:cs="Times New Roman"/>
          <w:b/>
          <w:sz w:val="24"/>
          <w:szCs w:val="24"/>
          <w:lang w:val="en-US"/>
        </w:rPr>
        <w:t>privind</w:t>
      </w:r>
      <w:proofErr w:type="spellEnd"/>
      <w:r w:rsidR="00E13E47" w:rsidRPr="00E13E47">
        <w:rPr>
          <w:rFonts w:ascii="Times New Roman" w:hAnsi="Times New Roman" w:cs="Times New Roman"/>
          <w:b/>
          <w:sz w:val="24"/>
          <w:szCs w:val="24"/>
          <w:lang w:val="en-US"/>
        </w:rPr>
        <w:t xml:space="preserve"> </w:t>
      </w:r>
      <w:proofErr w:type="spellStart"/>
      <w:r w:rsidR="00E13E47" w:rsidRPr="00E13E47">
        <w:rPr>
          <w:rFonts w:ascii="Times New Roman" w:hAnsi="Times New Roman" w:cs="Times New Roman"/>
          <w:b/>
          <w:sz w:val="24"/>
          <w:szCs w:val="24"/>
          <w:lang w:val="en-US"/>
        </w:rPr>
        <w:t>modificarea</w:t>
      </w:r>
      <w:proofErr w:type="spellEnd"/>
      <w:r w:rsidR="00E13E47" w:rsidRPr="00E13E47">
        <w:rPr>
          <w:rFonts w:ascii="Times New Roman" w:hAnsi="Times New Roman" w:cs="Times New Roman"/>
          <w:b/>
          <w:sz w:val="24"/>
          <w:szCs w:val="24"/>
          <w:lang w:val="en-US"/>
        </w:rPr>
        <w:t xml:space="preserve"> </w:t>
      </w:r>
      <w:proofErr w:type="spellStart"/>
      <w:r w:rsidR="00E13E47">
        <w:rPr>
          <w:rFonts w:ascii="Times New Roman" w:hAnsi="Times New Roman" w:cs="Times New Roman"/>
          <w:b/>
          <w:sz w:val="24"/>
          <w:szCs w:val="24"/>
          <w:lang w:val="en-US"/>
        </w:rPr>
        <w:t>H</w:t>
      </w:r>
      <w:r w:rsidR="00E13E47" w:rsidRPr="00E13E47">
        <w:rPr>
          <w:rFonts w:ascii="Times New Roman" w:hAnsi="Times New Roman" w:cs="Times New Roman"/>
          <w:b/>
          <w:sz w:val="24"/>
          <w:szCs w:val="24"/>
          <w:lang w:val="en-US"/>
        </w:rPr>
        <w:t>otărârii</w:t>
      </w:r>
      <w:proofErr w:type="spellEnd"/>
      <w:r w:rsidR="00E13E47" w:rsidRPr="00E13E47">
        <w:rPr>
          <w:rFonts w:ascii="Times New Roman" w:hAnsi="Times New Roman" w:cs="Times New Roman"/>
          <w:b/>
          <w:sz w:val="24"/>
          <w:szCs w:val="24"/>
          <w:lang w:val="en-US"/>
        </w:rPr>
        <w:t xml:space="preserve"> de </w:t>
      </w:r>
      <w:proofErr w:type="spellStart"/>
      <w:r w:rsidR="00E13E47" w:rsidRPr="00E13E47">
        <w:rPr>
          <w:rFonts w:ascii="Times New Roman" w:hAnsi="Times New Roman" w:cs="Times New Roman"/>
          <w:b/>
          <w:sz w:val="24"/>
          <w:szCs w:val="24"/>
          <w:lang w:val="en-US"/>
        </w:rPr>
        <w:t>Guvern</w:t>
      </w:r>
      <w:proofErr w:type="spellEnd"/>
      <w:r w:rsidR="00E13E47" w:rsidRPr="00E13E47">
        <w:rPr>
          <w:rFonts w:ascii="Times New Roman" w:hAnsi="Times New Roman" w:cs="Times New Roman"/>
          <w:b/>
          <w:sz w:val="24"/>
          <w:szCs w:val="24"/>
          <w:lang w:val="en-US"/>
        </w:rPr>
        <w:t xml:space="preserve"> nr. 206/2009 cu </w:t>
      </w:r>
      <w:proofErr w:type="spellStart"/>
      <w:r w:rsidR="00E13E47" w:rsidRPr="00E13E47">
        <w:rPr>
          <w:rFonts w:ascii="Times New Roman" w:hAnsi="Times New Roman" w:cs="Times New Roman"/>
          <w:b/>
          <w:sz w:val="24"/>
          <w:szCs w:val="24"/>
          <w:lang w:val="en-US"/>
        </w:rPr>
        <w:t>privire</w:t>
      </w:r>
      <w:proofErr w:type="spellEnd"/>
      <w:r w:rsidR="00E13E47" w:rsidRPr="00E13E47">
        <w:rPr>
          <w:rFonts w:ascii="Times New Roman" w:hAnsi="Times New Roman" w:cs="Times New Roman"/>
          <w:b/>
          <w:sz w:val="24"/>
          <w:szCs w:val="24"/>
          <w:lang w:val="en-US"/>
        </w:rPr>
        <w:t xml:space="preserve"> la </w:t>
      </w:r>
      <w:proofErr w:type="spellStart"/>
      <w:r w:rsidR="00E13E47" w:rsidRPr="00E13E47">
        <w:rPr>
          <w:rFonts w:ascii="Times New Roman" w:hAnsi="Times New Roman" w:cs="Times New Roman"/>
          <w:b/>
          <w:sz w:val="24"/>
          <w:szCs w:val="24"/>
          <w:lang w:val="en-US"/>
        </w:rPr>
        <w:t>aprobarea</w:t>
      </w:r>
      <w:proofErr w:type="spellEnd"/>
      <w:r w:rsidR="00E13E47" w:rsidRPr="00E13E47">
        <w:rPr>
          <w:rFonts w:ascii="Times New Roman" w:hAnsi="Times New Roman" w:cs="Times New Roman"/>
          <w:b/>
          <w:sz w:val="24"/>
          <w:szCs w:val="24"/>
          <w:lang w:val="en-US"/>
        </w:rPr>
        <w:t xml:space="preserve"> </w:t>
      </w:r>
      <w:proofErr w:type="spellStart"/>
      <w:r w:rsidR="00E13E47" w:rsidRPr="00E13E47">
        <w:rPr>
          <w:rFonts w:ascii="Times New Roman" w:hAnsi="Times New Roman" w:cs="Times New Roman"/>
          <w:b/>
          <w:sz w:val="24"/>
          <w:szCs w:val="24"/>
          <w:lang w:val="en-US"/>
        </w:rPr>
        <w:t>Reglementării</w:t>
      </w:r>
      <w:proofErr w:type="spellEnd"/>
      <w:r w:rsidR="00E13E47" w:rsidRPr="00E13E47">
        <w:rPr>
          <w:rFonts w:ascii="Times New Roman" w:hAnsi="Times New Roman" w:cs="Times New Roman"/>
          <w:b/>
          <w:sz w:val="24"/>
          <w:szCs w:val="24"/>
          <w:lang w:val="en-US"/>
        </w:rPr>
        <w:t xml:space="preserve"> </w:t>
      </w:r>
      <w:proofErr w:type="spellStart"/>
      <w:r w:rsidR="00E13E47" w:rsidRPr="00E13E47">
        <w:rPr>
          <w:rFonts w:ascii="Times New Roman" w:hAnsi="Times New Roman" w:cs="Times New Roman"/>
          <w:b/>
          <w:sz w:val="24"/>
          <w:szCs w:val="24"/>
          <w:lang w:val="en-US"/>
        </w:rPr>
        <w:t>tehnice</w:t>
      </w:r>
      <w:proofErr w:type="spellEnd"/>
    </w:p>
    <w:p w:rsidR="00E11F8B" w:rsidRPr="008C29F5" w:rsidRDefault="00E13E47" w:rsidP="00E13E47">
      <w:pPr>
        <w:spacing w:after="0"/>
        <w:jc w:val="center"/>
        <w:rPr>
          <w:rFonts w:ascii="Times New Roman" w:eastAsia="Arial Unicode MS" w:hAnsi="Times New Roman" w:cs="Times New Roman"/>
          <w:b/>
          <w:bCs/>
          <w:sz w:val="26"/>
          <w:szCs w:val="26"/>
          <w:shd w:val="clear" w:color="auto" w:fill="FFFFFF"/>
          <w:lang w:val="ro-RO"/>
        </w:rPr>
      </w:pPr>
      <w:r w:rsidRPr="00E13E47">
        <w:rPr>
          <w:rFonts w:ascii="Times New Roman" w:hAnsi="Times New Roman" w:cs="Times New Roman"/>
          <w:b/>
          <w:sz w:val="24"/>
          <w:szCs w:val="24"/>
          <w:lang w:val="en-US"/>
        </w:rPr>
        <w:t>„</w:t>
      </w:r>
      <w:proofErr w:type="spellStart"/>
      <w:r w:rsidRPr="00E13E47">
        <w:rPr>
          <w:rFonts w:ascii="Times New Roman" w:hAnsi="Times New Roman" w:cs="Times New Roman"/>
          <w:b/>
          <w:sz w:val="24"/>
          <w:szCs w:val="24"/>
          <w:lang w:val="en-US"/>
        </w:rPr>
        <w:t>Cafea</w:t>
      </w:r>
      <w:proofErr w:type="spellEnd"/>
      <w:r w:rsidRPr="00E13E47">
        <w:rPr>
          <w:rFonts w:ascii="Times New Roman" w:hAnsi="Times New Roman" w:cs="Times New Roman"/>
          <w:b/>
          <w:sz w:val="24"/>
          <w:szCs w:val="24"/>
          <w:lang w:val="en-US"/>
        </w:rPr>
        <w:t xml:space="preserve">. </w:t>
      </w:r>
      <w:proofErr w:type="spellStart"/>
      <w:r w:rsidRPr="00E13E47">
        <w:rPr>
          <w:rFonts w:ascii="Times New Roman" w:hAnsi="Times New Roman" w:cs="Times New Roman"/>
          <w:b/>
          <w:sz w:val="24"/>
          <w:szCs w:val="24"/>
          <w:lang w:val="en-US"/>
        </w:rPr>
        <w:t>Extracte</w:t>
      </w:r>
      <w:proofErr w:type="spellEnd"/>
      <w:r w:rsidRPr="00E13E47">
        <w:rPr>
          <w:rFonts w:ascii="Times New Roman" w:hAnsi="Times New Roman" w:cs="Times New Roman"/>
          <w:b/>
          <w:sz w:val="24"/>
          <w:szCs w:val="24"/>
          <w:lang w:val="en-US"/>
        </w:rPr>
        <w:t xml:space="preserve"> de </w:t>
      </w:r>
      <w:proofErr w:type="spellStart"/>
      <w:r w:rsidRPr="00E13E47">
        <w:rPr>
          <w:rFonts w:ascii="Times New Roman" w:hAnsi="Times New Roman" w:cs="Times New Roman"/>
          <w:b/>
          <w:sz w:val="24"/>
          <w:szCs w:val="24"/>
          <w:lang w:val="en-US"/>
        </w:rPr>
        <w:t>cafea</w:t>
      </w:r>
      <w:proofErr w:type="spellEnd"/>
      <w:r w:rsidRPr="00E13E47">
        <w:rPr>
          <w:rFonts w:ascii="Times New Roman" w:hAnsi="Times New Roman" w:cs="Times New Roman"/>
          <w:b/>
          <w:sz w:val="24"/>
          <w:szCs w:val="24"/>
          <w:lang w:val="en-US"/>
        </w:rPr>
        <w:t xml:space="preserve"> </w:t>
      </w:r>
      <w:proofErr w:type="spellStart"/>
      <w:r w:rsidRPr="00E13E47">
        <w:rPr>
          <w:rFonts w:ascii="Times New Roman" w:hAnsi="Times New Roman" w:cs="Times New Roman"/>
          <w:b/>
          <w:sz w:val="24"/>
          <w:szCs w:val="24"/>
          <w:lang w:val="en-US"/>
        </w:rPr>
        <w:t>și</w:t>
      </w:r>
      <w:proofErr w:type="spellEnd"/>
      <w:r w:rsidRPr="00E13E47">
        <w:rPr>
          <w:rFonts w:ascii="Times New Roman" w:hAnsi="Times New Roman" w:cs="Times New Roman"/>
          <w:b/>
          <w:sz w:val="24"/>
          <w:szCs w:val="24"/>
          <w:lang w:val="en-US"/>
        </w:rPr>
        <w:t xml:space="preserve"> de </w:t>
      </w:r>
      <w:proofErr w:type="spellStart"/>
      <w:r w:rsidRPr="00E13E47">
        <w:rPr>
          <w:rFonts w:ascii="Times New Roman" w:hAnsi="Times New Roman" w:cs="Times New Roman"/>
          <w:b/>
          <w:sz w:val="24"/>
          <w:szCs w:val="24"/>
          <w:lang w:val="en-US"/>
        </w:rPr>
        <w:t>cicoare</w:t>
      </w:r>
      <w:proofErr w:type="spellEnd"/>
      <w:r w:rsidRPr="00E13E47">
        <w:rPr>
          <w:rFonts w:ascii="Times New Roman" w:hAnsi="Times New Roman" w:cs="Times New Roman"/>
          <w:b/>
          <w:sz w:val="24"/>
          <w:szCs w:val="24"/>
          <w:lang w:val="en-US"/>
        </w:rPr>
        <w:t xml:space="preserve">. </w:t>
      </w:r>
      <w:proofErr w:type="spellStart"/>
      <w:r w:rsidRPr="00E13E47">
        <w:rPr>
          <w:rFonts w:ascii="Times New Roman" w:hAnsi="Times New Roman" w:cs="Times New Roman"/>
          <w:b/>
          <w:sz w:val="24"/>
          <w:szCs w:val="24"/>
          <w:lang w:val="en-US"/>
        </w:rPr>
        <w:t>Ceaiuri</w:t>
      </w:r>
      <w:proofErr w:type="spellEnd"/>
      <w:r w:rsidRPr="00E13E47">
        <w:rPr>
          <w:rFonts w:ascii="Times New Roman" w:hAnsi="Times New Roman" w:cs="Times New Roman"/>
          <w:b/>
          <w:sz w:val="24"/>
          <w:szCs w:val="24"/>
          <w:lang w:val="en-US"/>
        </w:rPr>
        <w:t xml:space="preserve"> </w:t>
      </w:r>
      <w:proofErr w:type="spellStart"/>
      <w:r w:rsidRPr="00E13E47">
        <w:rPr>
          <w:rFonts w:ascii="Times New Roman" w:hAnsi="Times New Roman" w:cs="Times New Roman"/>
          <w:b/>
          <w:sz w:val="24"/>
          <w:szCs w:val="24"/>
          <w:lang w:val="en-US"/>
        </w:rPr>
        <w:t>și</w:t>
      </w:r>
      <w:proofErr w:type="spellEnd"/>
      <w:r w:rsidRPr="00E13E47">
        <w:rPr>
          <w:rFonts w:ascii="Times New Roman" w:hAnsi="Times New Roman" w:cs="Times New Roman"/>
          <w:b/>
          <w:sz w:val="24"/>
          <w:szCs w:val="24"/>
          <w:lang w:val="en-US"/>
        </w:rPr>
        <w:t xml:space="preserve"> </w:t>
      </w:r>
      <w:proofErr w:type="spellStart"/>
      <w:r w:rsidRPr="00E13E47">
        <w:rPr>
          <w:rFonts w:ascii="Times New Roman" w:hAnsi="Times New Roman" w:cs="Times New Roman"/>
          <w:b/>
          <w:sz w:val="24"/>
          <w:szCs w:val="24"/>
          <w:lang w:val="en-US"/>
        </w:rPr>
        <w:t>produse</w:t>
      </w:r>
      <w:proofErr w:type="spellEnd"/>
      <w:r w:rsidRPr="00E13E47">
        <w:rPr>
          <w:rFonts w:ascii="Times New Roman" w:hAnsi="Times New Roman" w:cs="Times New Roman"/>
          <w:b/>
          <w:sz w:val="24"/>
          <w:szCs w:val="24"/>
          <w:lang w:val="en-US"/>
        </w:rPr>
        <w:t xml:space="preserve"> de </w:t>
      </w:r>
      <w:proofErr w:type="spellStart"/>
      <w:r w:rsidRPr="00E13E47">
        <w:rPr>
          <w:rFonts w:ascii="Times New Roman" w:hAnsi="Times New Roman" w:cs="Times New Roman"/>
          <w:b/>
          <w:sz w:val="24"/>
          <w:szCs w:val="24"/>
          <w:lang w:val="en-US"/>
        </w:rPr>
        <w:t>ceai</w:t>
      </w:r>
      <w:proofErr w:type="spellEnd"/>
      <w:r w:rsidRPr="00E13E47">
        <w:rPr>
          <w:rFonts w:ascii="Times New Roman" w:hAnsi="Times New Roman" w:cs="Times New Roman"/>
          <w:b/>
          <w:sz w:val="24"/>
          <w:szCs w:val="24"/>
          <w:lang w:val="en-US"/>
        </w:rPr>
        <w:t>”</w:t>
      </w:r>
    </w:p>
    <w:tbl>
      <w:tblPr>
        <w:tblStyle w:val="TableGrid"/>
        <w:tblpPr w:leftFromText="180" w:rightFromText="180" w:vertAnchor="text" w:tblpX="-390" w:tblpY="1"/>
        <w:tblW w:w="14982" w:type="dxa"/>
        <w:tblLook w:val="04A0" w:firstRow="1" w:lastRow="0" w:firstColumn="1" w:lastColumn="0" w:noHBand="0" w:noVBand="1"/>
      </w:tblPr>
      <w:tblGrid>
        <w:gridCol w:w="4957"/>
        <w:gridCol w:w="4110"/>
        <w:gridCol w:w="1718"/>
        <w:gridCol w:w="1255"/>
        <w:gridCol w:w="1365"/>
        <w:gridCol w:w="1577"/>
      </w:tblGrid>
      <w:tr w:rsidR="00BF21A4" w:rsidRPr="00B34AC4" w:rsidTr="00BF0B9F">
        <w:trPr>
          <w:trHeight w:val="20"/>
        </w:trPr>
        <w:tc>
          <w:tcPr>
            <w:tcW w:w="14982" w:type="dxa"/>
            <w:gridSpan w:val="6"/>
          </w:tcPr>
          <w:p w:rsidR="0092373E" w:rsidRPr="00953493" w:rsidRDefault="0092373E" w:rsidP="00BF0B9F">
            <w:pPr>
              <w:jc w:val="center"/>
              <w:rPr>
                <w:rFonts w:ascii="Times New Roman" w:eastAsia="Times New Roman" w:hAnsi="Times New Roman" w:cs="Times New Roman"/>
                <w:b/>
                <w:lang w:val="ro-RO"/>
              </w:rPr>
            </w:pPr>
            <w:r w:rsidRPr="00953493">
              <w:rPr>
                <w:rFonts w:ascii="Times New Roman" w:eastAsia="Times New Roman" w:hAnsi="Times New Roman" w:cs="Times New Roman"/>
                <w:b/>
                <w:lang w:val="ro-RO"/>
              </w:rPr>
              <w:t>1.</w:t>
            </w:r>
            <w:r w:rsidR="00D018E4" w:rsidRPr="00953493">
              <w:rPr>
                <w:rFonts w:ascii="Times New Roman" w:eastAsia="Times New Roman" w:hAnsi="Times New Roman" w:cs="Times New Roman"/>
                <w:b/>
                <w:lang w:val="ro-RO"/>
              </w:rPr>
              <w:t xml:space="preserve"> Titlul actului Uniunii Europene, inclusiv cele mai recente amendamente incluse </w:t>
            </w:r>
          </w:p>
          <w:p w:rsidR="008C2950" w:rsidRPr="00953493" w:rsidRDefault="00AC7FEC" w:rsidP="00B34AC4">
            <w:pPr>
              <w:shd w:val="clear" w:color="auto" w:fill="FFFFFF"/>
              <w:jc w:val="both"/>
              <w:textAlignment w:val="baseline"/>
              <w:rPr>
                <w:rFonts w:ascii="Times New Roman" w:hAnsi="Times New Roman" w:cs="Times New Roman"/>
                <w:lang w:val="en-US"/>
              </w:rPr>
            </w:pPr>
            <w:r w:rsidRPr="00953493">
              <w:rPr>
                <w:rFonts w:ascii="Times New Roman" w:hAnsi="Times New Roman" w:cs="Times New Roman"/>
                <w:lang w:val="en-US"/>
              </w:rPr>
              <w:t xml:space="preserve">DECIZIA CONSILIULUI din 16 </w:t>
            </w:r>
            <w:proofErr w:type="spellStart"/>
            <w:r w:rsidRPr="00953493">
              <w:rPr>
                <w:rFonts w:ascii="Times New Roman" w:hAnsi="Times New Roman" w:cs="Times New Roman"/>
                <w:lang w:val="en-US"/>
              </w:rPr>
              <w:t>iunie</w:t>
            </w:r>
            <w:proofErr w:type="spellEnd"/>
            <w:r w:rsidRPr="00953493">
              <w:rPr>
                <w:rFonts w:ascii="Times New Roman" w:hAnsi="Times New Roman" w:cs="Times New Roman"/>
                <w:lang w:val="en-US"/>
              </w:rPr>
              <w:t xml:space="preserve"> 2008 </w:t>
            </w:r>
            <w:proofErr w:type="spellStart"/>
            <w:r w:rsidRPr="00953493">
              <w:rPr>
                <w:rFonts w:ascii="Times New Roman" w:hAnsi="Times New Roman" w:cs="Times New Roman"/>
                <w:lang w:val="en-US"/>
              </w:rPr>
              <w:t>privind</w:t>
            </w:r>
            <w:proofErr w:type="spellEnd"/>
            <w:r w:rsidRPr="00953493">
              <w:rPr>
                <w:rFonts w:ascii="Times New Roman" w:hAnsi="Times New Roman" w:cs="Times New Roman"/>
                <w:lang w:val="en-US"/>
              </w:rPr>
              <w:t xml:space="preserve"> </w:t>
            </w:r>
            <w:proofErr w:type="spellStart"/>
            <w:r w:rsidRPr="00953493">
              <w:rPr>
                <w:rFonts w:ascii="Times New Roman" w:hAnsi="Times New Roman" w:cs="Times New Roman"/>
                <w:lang w:val="en-US"/>
              </w:rPr>
              <w:t>semnarea</w:t>
            </w:r>
            <w:proofErr w:type="spellEnd"/>
            <w:r w:rsidRPr="00953493">
              <w:rPr>
                <w:rFonts w:ascii="Times New Roman" w:hAnsi="Times New Roman" w:cs="Times New Roman"/>
                <w:lang w:val="en-US"/>
              </w:rPr>
              <w:t xml:space="preserve"> </w:t>
            </w:r>
            <w:proofErr w:type="spellStart"/>
            <w:r w:rsidRPr="00953493">
              <w:rPr>
                <w:rFonts w:ascii="Times New Roman" w:hAnsi="Times New Roman" w:cs="Times New Roman"/>
                <w:lang w:val="en-US"/>
              </w:rPr>
              <w:t>și</w:t>
            </w:r>
            <w:proofErr w:type="spellEnd"/>
            <w:r w:rsidRPr="00953493">
              <w:rPr>
                <w:rFonts w:ascii="Times New Roman" w:hAnsi="Times New Roman" w:cs="Times New Roman"/>
                <w:lang w:val="en-US"/>
              </w:rPr>
              <w:t xml:space="preserve"> </w:t>
            </w:r>
            <w:proofErr w:type="spellStart"/>
            <w:r w:rsidRPr="00953493">
              <w:rPr>
                <w:rFonts w:ascii="Times New Roman" w:hAnsi="Times New Roman" w:cs="Times New Roman"/>
                <w:lang w:val="en-US"/>
              </w:rPr>
              <w:t>încheierea</w:t>
            </w:r>
            <w:proofErr w:type="spellEnd"/>
            <w:r w:rsidRPr="00953493">
              <w:rPr>
                <w:rFonts w:ascii="Times New Roman" w:hAnsi="Times New Roman" w:cs="Times New Roman"/>
                <w:lang w:val="en-US"/>
              </w:rPr>
              <w:t xml:space="preserve">, </w:t>
            </w:r>
            <w:proofErr w:type="spellStart"/>
            <w:r w:rsidRPr="00953493">
              <w:rPr>
                <w:rFonts w:ascii="Times New Roman" w:hAnsi="Times New Roman" w:cs="Times New Roman"/>
                <w:lang w:val="en-US"/>
              </w:rPr>
              <w:t>în</w:t>
            </w:r>
            <w:proofErr w:type="spellEnd"/>
            <w:r w:rsidRPr="00953493">
              <w:rPr>
                <w:rFonts w:ascii="Times New Roman" w:hAnsi="Times New Roman" w:cs="Times New Roman"/>
                <w:lang w:val="en-US"/>
              </w:rPr>
              <w:t xml:space="preserve"> </w:t>
            </w:r>
            <w:proofErr w:type="spellStart"/>
            <w:r w:rsidRPr="00953493">
              <w:rPr>
                <w:rFonts w:ascii="Times New Roman" w:hAnsi="Times New Roman" w:cs="Times New Roman"/>
                <w:lang w:val="en-US"/>
              </w:rPr>
              <w:t>numele</w:t>
            </w:r>
            <w:proofErr w:type="spellEnd"/>
            <w:r w:rsidRPr="00953493">
              <w:rPr>
                <w:rFonts w:ascii="Times New Roman" w:hAnsi="Times New Roman" w:cs="Times New Roman"/>
                <w:lang w:val="en-US"/>
              </w:rPr>
              <w:t xml:space="preserve"> </w:t>
            </w:r>
            <w:proofErr w:type="spellStart"/>
            <w:r w:rsidRPr="00953493">
              <w:rPr>
                <w:rFonts w:ascii="Times New Roman" w:hAnsi="Times New Roman" w:cs="Times New Roman"/>
                <w:lang w:val="en-US"/>
              </w:rPr>
              <w:t>Comunității</w:t>
            </w:r>
            <w:proofErr w:type="spellEnd"/>
            <w:r w:rsidRPr="00953493">
              <w:rPr>
                <w:rFonts w:ascii="Times New Roman" w:hAnsi="Times New Roman" w:cs="Times New Roman"/>
                <w:lang w:val="en-US"/>
              </w:rPr>
              <w:t xml:space="preserve"> </w:t>
            </w:r>
            <w:proofErr w:type="spellStart"/>
            <w:r w:rsidRPr="00953493">
              <w:rPr>
                <w:rFonts w:ascii="Times New Roman" w:hAnsi="Times New Roman" w:cs="Times New Roman"/>
                <w:lang w:val="en-US"/>
              </w:rPr>
              <w:t>Europene</w:t>
            </w:r>
            <w:proofErr w:type="spellEnd"/>
            <w:r w:rsidRPr="00953493">
              <w:rPr>
                <w:rFonts w:ascii="Times New Roman" w:hAnsi="Times New Roman" w:cs="Times New Roman"/>
                <w:lang w:val="en-US"/>
              </w:rPr>
              <w:t xml:space="preserve">, a </w:t>
            </w:r>
            <w:proofErr w:type="spellStart"/>
            <w:r w:rsidRPr="00953493">
              <w:rPr>
                <w:rFonts w:ascii="Times New Roman" w:hAnsi="Times New Roman" w:cs="Times New Roman"/>
                <w:lang w:val="en-US"/>
              </w:rPr>
              <w:t>Acordului</w:t>
            </w:r>
            <w:proofErr w:type="spellEnd"/>
            <w:r w:rsidRPr="00953493">
              <w:rPr>
                <w:rFonts w:ascii="Times New Roman" w:hAnsi="Times New Roman" w:cs="Times New Roman"/>
                <w:lang w:val="en-US"/>
              </w:rPr>
              <w:t xml:space="preserve"> </w:t>
            </w:r>
            <w:proofErr w:type="spellStart"/>
            <w:r w:rsidRPr="00953493">
              <w:rPr>
                <w:rFonts w:ascii="Times New Roman" w:hAnsi="Times New Roman" w:cs="Times New Roman"/>
                <w:lang w:val="en-US"/>
              </w:rPr>
              <w:t>internațional</w:t>
            </w:r>
            <w:proofErr w:type="spellEnd"/>
            <w:r w:rsidRPr="00953493">
              <w:rPr>
                <w:rFonts w:ascii="Times New Roman" w:hAnsi="Times New Roman" w:cs="Times New Roman"/>
                <w:lang w:val="en-US"/>
              </w:rPr>
              <w:t xml:space="preserve"> </w:t>
            </w:r>
            <w:proofErr w:type="spellStart"/>
            <w:r w:rsidRPr="00953493">
              <w:rPr>
                <w:rFonts w:ascii="Times New Roman" w:hAnsi="Times New Roman" w:cs="Times New Roman"/>
                <w:lang w:val="en-US"/>
              </w:rPr>
              <w:t>privind</w:t>
            </w:r>
            <w:proofErr w:type="spellEnd"/>
            <w:r w:rsidRPr="00953493">
              <w:rPr>
                <w:rFonts w:ascii="Times New Roman" w:hAnsi="Times New Roman" w:cs="Times New Roman"/>
                <w:lang w:val="en-US"/>
              </w:rPr>
              <w:t xml:space="preserve"> </w:t>
            </w:r>
            <w:proofErr w:type="spellStart"/>
            <w:r w:rsidRPr="00953493">
              <w:rPr>
                <w:rFonts w:ascii="Times New Roman" w:hAnsi="Times New Roman" w:cs="Times New Roman"/>
                <w:lang w:val="en-US"/>
              </w:rPr>
              <w:t>cafeaua</w:t>
            </w:r>
            <w:proofErr w:type="spellEnd"/>
            <w:r w:rsidRPr="00953493">
              <w:rPr>
                <w:rFonts w:ascii="Times New Roman" w:hAnsi="Times New Roman" w:cs="Times New Roman"/>
                <w:lang w:val="en-US"/>
              </w:rPr>
              <w:t xml:space="preserve"> din 2007 (2008/579/CE), </w:t>
            </w:r>
            <w:r w:rsidR="00B34AC4" w:rsidRPr="00E13E47">
              <w:rPr>
                <w:rFonts w:ascii="Times New Roman" w:eastAsia="Times New Roman" w:hAnsi="Times New Roman" w:cs="Times New Roman"/>
                <w:bCs/>
                <w:sz w:val="24"/>
                <w:szCs w:val="24"/>
                <w:lang w:val="en-US" w:eastAsia="ru-RU"/>
              </w:rPr>
              <w:t xml:space="preserve"> </w:t>
            </w:r>
            <w:proofErr w:type="spellStart"/>
            <w:r w:rsidR="00B34AC4" w:rsidRPr="00E13E47">
              <w:rPr>
                <w:rFonts w:ascii="Times New Roman" w:eastAsia="Times New Roman" w:hAnsi="Times New Roman" w:cs="Times New Roman"/>
                <w:bCs/>
                <w:sz w:val="24"/>
                <w:szCs w:val="24"/>
                <w:lang w:val="en-US" w:eastAsia="ru-RU"/>
              </w:rPr>
              <w:t>publicat</w:t>
            </w:r>
            <w:proofErr w:type="spellEnd"/>
            <w:r w:rsidR="00B34AC4" w:rsidRPr="00E13E47">
              <w:rPr>
                <w:rFonts w:ascii="Times New Roman" w:eastAsia="Times New Roman" w:hAnsi="Times New Roman" w:cs="Times New Roman"/>
                <w:bCs/>
                <w:sz w:val="24"/>
                <w:szCs w:val="24"/>
                <w:lang w:val="en-US" w:eastAsia="ru-RU"/>
              </w:rPr>
              <w:t xml:space="preserve"> </w:t>
            </w:r>
            <w:proofErr w:type="spellStart"/>
            <w:r w:rsidR="00B34AC4" w:rsidRPr="00E13E47">
              <w:rPr>
                <w:rFonts w:ascii="Times New Roman" w:eastAsia="Times New Roman" w:hAnsi="Times New Roman" w:cs="Times New Roman"/>
                <w:bCs/>
                <w:sz w:val="24"/>
                <w:szCs w:val="24"/>
                <w:lang w:val="en-US" w:eastAsia="ru-RU"/>
              </w:rPr>
              <w:t>în</w:t>
            </w:r>
            <w:proofErr w:type="spellEnd"/>
            <w:r w:rsidR="00B34AC4" w:rsidRPr="00E13E47">
              <w:rPr>
                <w:rFonts w:ascii="Times New Roman" w:eastAsia="Times New Roman" w:hAnsi="Times New Roman" w:cs="Times New Roman"/>
                <w:bCs/>
                <w:sz w:val="24"/>
                <w:szCs w:val="24"/>
                <w:lang w:val="en-US" w:eastAsia="ru-RU"/>
              </w:rPr>
              <w:t xml:space="preserve"> </w:t>
            </w:r>
            <w:proofErr w:type="spellStart"/>
            <w:r w:rsidR="00B34AC4" w:rsidRPr="00E13E47">
              <w:rPr>
                <w:rFonts w:ascii="Times New Roman" w:eastAsia="Times New Roman" w:hAnsi="Times New Roman" w:cs="Times New Roman"/>
                <w:bCs/>
                <w:sz w:val="24"/>
                <w:szCs w:val="24"/>
                <w:lang w:val="en-US" w:eastAsia="ru-RU"/>
              </w:rPr>
              <w:t>Jurnalul</w:t>
            </w:r>
            <w:proofErr w:type="spellEnd"/>
            <w:r w:rsidR="00B34AC4" w:rsidRPr="00E13E47">
              <w:rPr>
                <w:rFonts w:ascii="Times New Roman" w:eastAsia="Times New Roman" w:hAnsi="Times New Roman" w:cs="Times New Roman"/>
                <w:bCs/>
                <w:sz w:val="24"/>
                <w:szCs w:val="24"/>
                <w:lang w:val="en-US" w:eastAsia="ru-RU"/>
              </w:rPr>
              <w:t xml:space="preserve"> </w:t>
            </w:r>
            <w:proofErr w:type="spellStart"/>
            <w:r w:rsidR="00B34AC4" w:rsidRPr="00E13E47">
              <w:rPr>
                <w:rFonts w:ascii="Times New Roman" w:eastAsia="Times New Roman" w:hAnsi="Times New Roman" w:cs="Times New Roman"/>
                <w:bCs/>
                <w:sz w:val="24"/>
                <w:szCs w:val="24"/>
                <w:lang w:val="en-US" w:eastAsia="ru-RU"/>
              </w:rPr>
              <w:t>Oficial</w:t>
            </w:r>
            <w:proofErr w:type="spellEnd"/>
            <w:r w:rsidR="00B34AC4" w:rsidRPr="00E13E47">
              <w:rPr>
                <w:rFonts w:ascii="Times New Roman" w:eastAsia="Times New Roman" w:hAnsi="Times New Roman" w:cs="Times New Roman"/>
                <w:bCs/>
                <w:sz w:val="24"/>
                <w:szCs w:val="24"/>
                <w:lang w:val="en-US" w:eastAsia="ru-RU"/>
              </w:rPr>
              <w:t xml:space="preserve"> al </w:t>
            </w:r>
            <w:proofErr w:type="spellStart"/>
            <w:r w:rsidR="00B34AC4" w:rsidRPr="00E13E47">
              <w:rPr>
                <w:rFonts w:ascii="Times New Roman" w:eastAsia="Times New Roman" w:hAnsi="Times New Roman" w:cs="Times New Roman"/>
                <w:bCs/>
                <w:sz w:val="24"/>
                <w:szCs w:val="24"/>
                <w:lang w:val="en-US" w:eastAsia="ru-RU"/>
              </w:rPr>
              <w:t>Uniunii</w:t>
            </w:r>
            <w:proofErr w:type="spellEnd"/>
            <w:r w:rsidR="00B34AC4" w:rsidRPr="00E13E47">
              <w:rPr>
                <w:rFonts w:ascii="Times New Roman" w:eastAsia="Times New Roman" w:hAnsi="Times New Roman" w:cs="Times New Roman"/>
                <w:bCs/>
                <w:sz w:val="24"/>
                <w:szCs w:val="24"/>
                <w:lang w:val="en-US" w:eastAsia="ru-RU"/>
              </w:rPr>
              <w:t xml:space="preserve"> </w:t>
            </w:r>
            <w:proofErr w:type="spellStart"/>
            <w:r w:rsidR="00B34AC4" w:rsidRPr="00E13E47">
              <w:rPr>
                <w:rFonts w:ascii="Times New Roman" w:eastAsia="Times New Roman" w:hAnsi="Times New Roman" w:cs="Times New Roman"/>
                <w:bCs/>
                <w:sz w:val="24"/>
                <w:szCs w:val="24"/>
                <w:lang w:val="en-US" w:eastAsia="ru-RU"/>
              </w:rPr>
              <w:t>Europene</w:t>
            </w:r>
            <w:proofErr w:type="spellEnd"/>
            <w:r w:rsidR="00B34AC4" w:rsidRPr="00E13E47">
              <w:rPr>
                <w:rFonts w:ascii="Times New Roman" w:eastAsia="Times New Roman" w:hAnsi="Times New Roman" w:cs="Times New Roman"/>
                <w:bCs/>
                <w:sz w:val="24"/>
                <w:szCs w:val="24"/>
                <w:lang w:val="en-US" w:eastAsia="ru-RU"/>
              </w:rPr>
              <w:t xml:space="preserve"> L </w:t>
            </w:r>
            <w:r w:rsidR="00B34AC4">
              <w:rPr>
                <w:rFonts w:ascii="Times New Roman" w:eastAsia="Times New Roman" w:hAnsi="Times New Roman" w:cs="Times New Roman"/>
                <w:bCs/>
                <w:sz w:val="24"/>
                <w:szCs w:val="24"/>
                <w:lang w:val="en-US" w:eastAsia="ru-RU"/>
              </w:rPr>
              <w:t>186</w:t>
            </w:r>
            <w:r w:rsidR="00B34AC4" w:rsidRPr="00E13E47">
              <w:rPr>
                <w:rFonts w:ascii="Times New Roman" w:eastAsia="Times New Roman" w:hAnsi="Times New Roman" w:cs="Times New Roman"/>
                <w:bCs/>
                <w:sz w:val="24"/>
                <w:szCs w:val="24"/>
                <w:lang w:val="en-US" w:eastAsia="ru-RU"/>
              </w:rPr>
              <w:t xml:space="preserve"> din </w:t>
            </w:r>
            <w:r w:rsidR="00B34AC4">
              <w:rPr>
                <w:rFonts w:ascii="Times New Roman" w:eastAsia="Times New Roman" w:hAnsi="Times New Roman" w:cs="Times New Roman"/>
                <w:bCs/>
                <w:sz w:val="24"/>
                <w:szCs w:val="24"/>
                <w:lang w:val="en-US" w:eastAsia="ru-RU"/>
              </w:rPr>
              <w:t xml:space="preserve">15.07.2008, </w:t>
            </w:r>
            <w:r w:rsidRPr="00953493">
              <w:rPr>
                <w:rFonts w:ascii="Times New Roman" w:hAnsi="Times New Roman" w:cs="Times New Roman"/>
                <w:b/>
                <w:lang w:val="en-US"/>
              </w:rPr>
              <w:t>CELEX: 32008D0579</w:t>
            </w:r>
            <w:bookmarkStart w:id="0" w:name="_GoBack"/>
            <w:bookmarkEnd w:id="0"/>
          </w:p>
        </w:tc>
      </w:tr>
      <w:tr w:rsidR="00BF21A4" w:rsidRPr="00B34AC4" w:rsidTr="00BF0B9F">
        <w:trPr>
          <w:trHeight w:val="20"/>
        </w:trPr>
        <w:tc>
          <w:tcPr>
            <w:tcW w:w="14982" w:type="dxa"/>
            <w:gridSpan w:val="6"/>
          </w:tcPr>
          <w:p w:rsidR="0092373E" w:rsidRPr="00953493" w:rsidRDefault="0092373E" w:rsidP="00BF0B9F">
            <w:pPr>
              <w:jc w:val="center"/>
              <w:rPr>
                <w:rFonts w:ascii="Times New Roman" w:eastAsia="Times New Roman" w:hAnsi="Times New Roman" w:cs="Times New Roman"/>
                <w:b/>
                <w:lang w:val="ro-RO"/>
              </w:rPr>
            </w:pPr>
            <w:r w:rsidRPr="00953493">
              <w:rPr>
                <w:rFonts w:ascii="Times New Roman" w:eastAsia="Times New Roman" w:hAnsi="Times New Roman" w:cs="Times New Roman"/>
                <w:b/>
                <w:lang w:val="ro-RO"/>
              </w:rPr>
              <w:t>2.</w:t>
            </w:r>
            <w:r w:rsidR="00AE0695" w:rsidRPr="00953493">
              <w:rPr>
                <w:rFonts w:ascii="Times New Roman" w:eastAsia="Times New Roman" w:hAnsi="Times New Roman" w:cs="Times New Roman"/>
                <w:b/>
                <w:lang w:val="ro-RO"/>
              </w:rPr>
              <w:t xml:space="preserve"> Titlul proiectului de act normativ național </w:t>
            </w:r>
          </w:p>
          <w:p w:rsidR="0092373E" w:rsidRPr="00953493" w:rsidRDefault="00E11F8B" w:rsidP="00BF0B9F">
            <w:pPr>
              <w:rPr>
                <w:rFonts w:ascii="Times New Roman" w:eastAsia="Times New Roman" w:hAnsi="Times New Roman" w:cs="Times New Roman"/>
                <w:lang w:val="ro-RO"/>
              </w:rPr>
            </w:pPr>
            <w:r w:rsidRPr="00953493">
              <w:rPr>
                <w:rFonts w:ascii="Times New Roman" w:eastAsia="Times New Roman" w:hAnsi="Times New Roman" w:cs="Times New Roman"/>
                <w:bCs/>
                <w:lang w:val="ro-RO" w:eastAsia="ru-RU"/>
              </w:rPr>
              <w:t xml:space="preserve">Hotărârea Guvernului nr. </w:t>
            </w:r>
            <w:r w:rsidR="00E13E47" w:rsidRPr="00953493">
              <w:rPr>
                <w:rFonts w:ascii="Times New Roman" w:eastAsia="Times New Roman" w:hAnsi="Times New Roman" w:cs="Times New Roman"/>
                <w:bCs/>
                <w:lang w:val="ro-RO" w:eastAsia="ru-RU"/>
              </w:rPr>
              <w:t>206</w:t>
            </w:r>
            <w:r w:rsidRPr="00953493">
              <w:rPr>
                <w:rFonts w:ascii="Times New Roman" w:eastAsia="Times New Roman" w:hAnsi="Times New Roman" w:cs="Times New Roman"/>
                <w:bCs/>
                <w:lang w:val="ro-RO" w:eastAsia="ru-RU"/>
              </w:rPr>
              <w:t>/20</w:t>
            </w:r>
            <w:r w:rsidR="00E13E47" w:rsidRPr="00953493">
              <w:rPr>
                <w:rFonts w:ascii="Times New Roman" w:eastAsia="Times New Roman" w:hAnsi="Times New Roman" w:cs="Times New Roman"/>
                <w:bCs/>
                <w:lang w:val="ro-RO" w:eastAsia="ru-RU"/>
              </w:rPr>
              <w:t>09</w:t>
            </w:r>
            <w:r w:rsidRPr="00953493">
              <w:rPr>
                <w:rFonts w:ascii="Times New Roman" w:eastAsia="Times New Roman" w:hAnsi="Times New Roman" w:cs="Times New Roman"/>
                <w:bCs/>
                <w:lang w:val="ro-RO" w:eastAsia="ru-RU"/>
              </w:rPr>
              <w:t xml:space="preserve"> </w:t>
            </w:r>
            <w:r w:rsidR="00E13E47" w:rsidRPr="00953493">
              <w:rPr>
                <w:lang w:val="en-US"/>
              </w:rPr>
              <w:t xml:space="preserve"> </w:t>
            </w:r>
            <w:r w:rsidR="00E13E47" w:rsidRPr="00953493">
              <w:rPr>
                <w:rFonts w:ascii="Times New Roman" w:eastAsia="Times New Roman" w:hAnsi="Times New Roman" w:cs="Times New Roman"/>
                <w:bCs/>
                <w:lang w:val="ro-RO" w:eastAsia="ru-RU"/>
              </w:rPr>
              <w:t xml:space="preserve">cu privire la aprobarea Reglementării tehnice „Cafea. Extracte de cafea și de cicoare. Ceaiuri și produse de ceai” </w:t>
            </w:r>
            <w:r w:rsidR="00016B6D" w:rsidRPr="00953493">
              <w:rPr>
                <w:rFonts w:ascii="Times New Roman" w:eastAsia="Times New Roman" w:hAnsi="Times New Roman" w:cs="Times New Roman"/>
                <w:bCs/>
                <w:lang w:val="ro-RO" w:eastAsia="ru-RU"/>
              </w:rPr>
              <w:t>(Monitorul Oficial al Republicii Moldova, 20</w:t>
            </w:r>
            <w:r w:rsidR="00E13E47" w:rsidRPr="00953493">
              <w:rPr>
                <w:rFonts w:ascii="Times New Roman" w:eastAsia="Times New Roman" w:hAnsi="Times New Roman" w:cs="Times New Roman"/>
                <w:bCs/>
                <w:lang w:val="ro-RO" w:eastAsia="ru-RU"/>
              </w:rPr>
              <w:t>09</w:t>
            </w:r>
            <w:r w:rsidR="00016B6D" w:rsidRPr="00953493">
              <w:rPr>
                <w:rFonts w:ascii="Times New Roman" w:eastAsia="Times New Roman" w:hAnsi="Times New Roman" w:cs="Times New Roman"/>
                <w:bCs/>
                <w:lang w:val="ro-RO" w:eastAsia="ru-RU"/>
              </w:rPr>
              <w:t xml:space="preserve">, Nr. </w:t>
            </w:r>
            <w:r w:rsidR="00E13E47" w:rsidRPr="00953493">
              <w:rPr>
                <w:rFonts w:ascii="Times New Roman" w:eastAsia="Times New Roman" w:hAnsi="Times New Roman" w:cs="Times New Roman"/>
                <w:bCs/>
                <w:lang w:val="ro-RO" w:eastAsia="ru-RU"/>
              </w:rPr>
              <w:t>57-58</w:t>
            </w:r>
            <w:r w:rsidR="00016B6D" w:rsidRPr="00953493">
              <w:rPr>
                <w:rFonts w:ascii="Times New Roman" w:eastAsia="Times New Roman" w:hAnsi="Times New Roman" w:cs="Times New Roman"/>
                <w:bCs/>
                <w:lang w:val="ro-RO" w:eastAsia="ru-RU"/>
              </w:rPr>
              <w:t xml:space="preserve"> art. </w:t>
            </w:r>
            <w:r w:rsidR="00E13E47" w:rsidRPr="00953493">
              <w:rPr>
                <w:rFonts w:ascii="Times New Roman" w:eastAsia="Times New Roman" w:hAnsi="Times New Roman" w:cs="Times New Roman"/>
                <w:bCs/>
                <w:lang w:val="ro-RO" w:eastAsia="ru-RU"/>
              </w:rPr>
              <w:t>256</w:t>
            </w:r>
            <w:r w:rsidR="00016B6D" w:rsidRPr="00953493">
              <w:rPr>
                <w:rFonts w:ascii="Times New Roman" w:eastAsia="Times New Roman" w:hAnsi="Times New Roman" w:cs="Times New Roman"/>
                <w:bCs/>
                <w:lang w:val="ro-RO" w:eastAsia="ru-RU"/>
              </w:rPr>
              <w:t>)</w:t>
            </w:r>
          </w:p>
        </w:tc>
      </w:tr>
      <w:tr w:rsidR="00BF21A4" w:rsidRPr="00B34AC4" w:rsidTr="00BF0B9F">
        <w:trPr>
          <w:trHeight w:val="20"/>
        </w:trPr>
        <w:tc>
          <w:tcPr>
            <w:tcW w:w="14982" w:type="dxa"/>
            <w:gridSpan w:val="6"/>
          </w:tcPr>
          <w:p w:rsidR="008C2FA8" w:rsidRPr="00953493" w:rsidRDefault="0092373E" w:rsidP="00BF0B9F">
            <w:pPr>
              <w:jc w:val="both"/>
              <w:rPr>
                <w:rFonts w:ascii="Times New Roman" w:hAnsi="Times New Roman" w:cs="Times New Roman"/>
                <w:b/>
                <w:lang w:val="ro-RO"/>
              </w:rPr>
            </w:pPr>
            <w:r w:rsidRPr="00953493">
              <w:rPr>
                <w:rFonts w:ascii="Times New Roman" w:eastAsia="Times New Roman" w:hAnsi="Times New Roman" w:cs="Times New Roman"/>
                <w:b/>
                <w:lang w:val="ro-RO"/>
              </w:rPr>
              <w:t xml:space="preserve">3. Gradul </w:t>
            </w:r>
            <w:r w:rsidR="00D65D2F" w:rsidRPr="00953493">
              <w:rPr>
                <w:rFonts w:ascii="Times New Roman" w:eastAsia="Times New Roman" w:hAnsi="Times New Roman" w:cs="Times New Roman"/>
                <w:b/>
                <w:lang w:val="ro-RO"/>
              </w:rPr>
              <w:t xml:space="preserve">general </w:t>
            </w:r>
            <w:r w:rsidRPr="00953493">
              <w:rPr>
                <w:rFonts w:ascii="Times New Roman" w:eastAsia="Times New Roman" w:hAnsi="Times New Roman" w:cs="Times New Roman"/>
                <w:b/>
                <w:lang w:val="ro-RO"/>
              </w:rPr>
              <w:t>de compatibilitate:</w:t>
            </w:r>
            <w:r w:rsidR="00236B53" w:rsidRPr="00953493">
              <w:rPr>
                <w:rFonts w:ascii="Times New Roman" w:eastAsia="Times New Roman" w:hAnsi="Times New Roman" w:cs="Times New Roman"/>
                <w:b/>
                <w:lang w:val="ro-RO"/>
              </w:rPr>
              <w:t xml:space="preserve"> parțial</w:t>
            </w:r>
            <w:r w:rsidRPr="00953493">
              <w:rPr>
                <w:rFonts w:ascii="Times New Roman" w:eastAsia="Times New Roman" w:hAnsi="Times New Roman" w:cs="Times New Roman"/>
                <w:b/>
                <w:lang w:val="ro-RO"/>
              </w:rPr>
              <w:t xml:space="preserve"> compatibil</w:t>
            </w:r>
          </w:p>
        </w:tc>
      </w:tr>
      <w:tr w:rsidR="00BF21A4" w:rsidRPr="00953493" w:rsidTr="00BF0B9F">
        <w:trPr>
          <w:trHeight w:val="20"/>
        </w:trPr>
        <w:tc>
          <w:tcPr>
            <w:tcW w:w="4957" w:type="dxa"/>
          </w:tcPr>
          <w:p w:rsidR="008C2FA8" w:rsidRPr="00953493" w:rsidRDefault="008C2FA8" w:rsidP="00BF0B9F">
            <w:pPr>
              <w:jc w:val="center"/>
              <w:rPr>
                <w:rFonts w:ascii="Times New Roman" w:hAnsi="Times New Roman" w:cs="Times New Roman"/>
                <w:b/>
                <w:lang w:val="ro-RO"/>
              </w:rPr>
            </w:pPr>
            <w:r w:rsidRPr="00953493">
              <w:rPr>
                <w:rFonts w:ascii="Times New Roman" w:hAnsi="Times New Roman" w:cs="Times New Roman"/>
                <w:b/>
                <w:lang w:val="ro-RO"/>
              </w:rPr>
              <w:t>4</w:t>
            </w:r>
          </w:p>
        </w:tc>
        <w:tc>
          <w:tcPr>
            <w:tcW w:w="4110" w:type="dxa"/>
          </w:tcPr>
          <w:p w:rsidR="008C2FA8" w:rsidRPr="00953493" w:rsidRDefault="008C2FA8" w:rsidP="00BF0B9F">
            <w:pPr>
              <w:jc w:val="center"/>
              <w:rPr>
                <w:rFonts w:ascii="Times New Roman" w:hAnsi="Times New Roman" w:cs="Times New Roman"/>
                <w:b/>
                <w:lang w:val="ro-RO"/>
              </w:rPr>
            </w:pPr>
            <w:r w:rsidRPr="00953493">
              <w:rPr>
                <w:rFonts w:ascii="Times New Roman" w:hAnsi="Times New Roman" w:cs="Times New Roman"/>
                <w:b/>
                <w:lang w:val="ro-RO"/>
              </w:rPr>
              <w:t>5</w:t>
            </w:r>
          </w:p>
        </w:tc>
        <w:tc>
          <w:tcPr>
            <w:tcW w:w="0" w:type="auto"/>
          </w:tcPr>
          <w:p w:rsidR="008C2FA8" w:rsidRPr="00953493" w:rsidRDefault="008C2FA8" w:rsidP="00BF0B9F">
            <w:pPr>
              <w:jc w:val="center"/>
              <w:rPr>
                <w:rFonts w:ascii="Times New Roman" w:hAnsi="Times New Roman" w:cs="Times New Roman"/>
                <w:b/>
                <w:lang w:val="ro-RO"/>
              </w:rPr>
            </w:pPr>
            <w:r w:rsidRPr="00953493">
              <w:rPr>
                <w:rFonts w:ascii="Times New Roman" w:hAnsi="Times New Roman" w:cs="Times New Roman"/>
                <w:b/>
                <w:lang w:val="ro-RO"/>
              </w:rPr>
              <w:t>6</w:t>
            </w:r>
          </w:p>
        </w:tc>
        <w:tc>
          <w:tcPr>
            <w:tcW w:w="0" w:type="auto"/>
          </w:tcPr>
          <w:p w:rsidR="008C2FA8" w:rsidRPr="00953493" w:rsidRDefault="008C2FA8" w:rsidP="00BF0B9F">
            <w:pPr>
              <w:jc w:val="center"/>
              <w:rPr>
                <w:rFonts w:ascii="Times New Roman" w:hAnsi="Times New Roman" w:cs="Times New Roman"/>
                <w:b/>
                <w:lang w:val="ro-RO"/>
              </w:rPr>
            </w:pPr>
            <w:r w:rsidRPr="00953493">
              <w:rPr>
                <w:rFonts w:ascii="Times New Roman" w:hAnsi="Times New Roman" w:cs="Times New Roman"/>
                <w:b/>
                <w:lang w:val="ro-RO"/>
              </w:rPr>
              <w:t>7</w:t>
            </w:r>
          </w:p>
        </w:tc>
        <w:tc>
          <w:tcPr>
            <w:tcW w:w="0" w:type="auto"/>
          </w:tcPr>
          <w:p w:rsidR="008C2FA8" w:rsidRPr="00953493" w:rsidRDefault="008C2FA8" w:rsidP="00BF0B9F">
            <w:pPr>
              <w:jc w:val="center"/>
              <w:rPr>
                <w:rFonts w:ascii="Times New Roman" w:hAnsi="Times New Roman" w:cs="Times New Roman"/>
                <w:b/>
                <w:lang w:val="ro-RO"/>
              </w:rPr>
            </w:pPr>
            <w:r w:rsidRPr="00953493">
              <w:rPr>
                <w:rFonts w:ascii="Times New Roman" w:hAnsi="Times New Roman" w:cs="Times New Roman"/>
                <w:b/>
                <w:lang w:val="ro-RO"/>
              </w:rPr>
              <w:t>8</w:t>
            </w:r>
          </w:p>
        </w:tc>
        <w:tc>
          <w:tcPr>
            <w:tcW w:w="0" w:type="auto"/>
          </w:tcPr>
          <w:p w:rsidR="008C2FA8" w:rsidRPr="00953493" w:rsidRDefault="008C2FA8" w:rsidP="00BF0B9F">
            <w:pPr>
              <w:jc w:val="center"/>
              <w:rPr>
                <w:rFonts w:ascii="Times New Roman" w:hAnsi="Times New Roman" w:cs="Times New Roman"/>
                <w:b/>
                <w:lang w:val="ro-RO"/>
              </w:rPr>
            </w:pPr>
            <w:r w:rsidRPr="00953493">
              <w:rPr>
                <w:rFonts w:ascii="Times New Roman" w:hAnsi="Times New Roman" w:cs="Times New Roman"/>
                <w:b/>
                <w:lang w:val="ro-RO"/>
              </w:rPr>
              <w:t>9</w:t>
            </w:r>
          </w:p>
        </w:tc>
      </w:tr>
      <w:tr w:rsidR="00BF21A4" w:rsidRPr="00953493" w:rsidTr="00BF0B9F">
        <w:trPr>
          <w:trHeight w:val="20"/>
        </w:trPr>
        <w:tc>
          <w:tcPr>
            <w:tcW w:w="4957" w:type="dxa"/>
          </w:tcPr>
          <w:p w:rsidR="0092373E" w:rsidRPr="00953493" w:rsidRDefault="00D65D2F" w:rsidP="00BF0B9F">
            <w:pPr>
              <w:jc w:val="center"/>
              <w:rPr>
                <w:rFonts w:ascii="Times New Roman" w:hAnsi="Times New Roman" w:cs="Times New Roman"/>
                <w:b/>
                <w:lang w:val="ro-RO"/>
              </w:rPr>
            </w:pPr>
            <w:r w:rsidRPr="00953493">
              <w:rPr>
                <w:rFonts w:ascii="Times New Roman" w:eastAsia="Times New Roman" w:hAnsi="Times New Roman" w:cs="Times New Roman"/>
                <w:b/>
                <w:lang w:val="ro-RO"/>
              </w:rPr>
              <w:t>Actul Uniunii Europene</w:t>
            </w:r>
          </w:p>
        </w:tc>
        <w:tc>
          <w:tcPr>
            <w:tcW w:w="4110" w:type="dxa"/>
          </w:tcPr>
          <w:p w:rsidR="0092373E" w:rsidRPr="00953493" w:rsidRDefault="00D65D2F" w:rsidP="00BF0B9F">
            <w:pPr>
              <w:jc w:val="center"/>
              <w:rPr>
                <w:rFonts w:ascii="Times New Roman" w:hAnsi="Times New Roman" w:cs="Times New Roman"/>
                <w:b/>
                <w:lang w:val="ro-RO"/>
              </w:rPr>
            </w:pPr>
            <w:r w:rsidRPr="00953493">
              <w:rPr>
                <w:rFonts w:ascii="Times New Roman" w:eastAsia="Times New Roman" w:hAnsi="Times New Roman" w:cs="Times New Roman"/>
                <w:b/>
                <w:lang w:val="ro-RO"/>
              </w:rPr>
              <w:t>Proiectul de act normativ național</w:t>
            </w:r>
          </w:p>
        </w:tc>
        <w:tc>
          <w:tcPr>
            <w:tcW w:w="0" w:type="auto"/>
          </w:tcPr>
          <w:p w:rsidR="0092373E" w:rsidRPr="00953493" w:rsidRDefault="00D65D2F" w:rsidP="00BF0B9F">
            <w:pPr>
              <w:jc w:val="center"/>
              <w:rPr>
                <w:rFonts w:ascii="Times New Roman" w:hAnsi="Times New Roman" w:cs="Times New Roman"/>
                <w:b/>
                <w:lang w:val="ro-RO"/>
              </w:rPr>
            </w:pPr>
            <w:r w:rsidRPr="00953493">
              <w:rPr>
                <w:rFonts w:ascii="Times New Roman" w:eastAsia="Times New Roman" w:hAnsi="Times New Roman" w:cs="Times New Roman"/>
                <w:b/>
                <w:lang w:val="ro-RO"/>
              </w:rPr>
              <w:t>Gradul de compatibilitate</w:t>
            </w:r>
          </w:p>
        </w:tc>
        <w:tc>
          <w:tcPr>
            <w:tcW w:w="0" w:type="auto"/>
          </w:tcPr>
          <w:p w:rsidR="0092373E" w:rsidRPr="00953493" w:rsidRDefault="00D65D2F" w:rsidP="00BF0B9F">
            <w:pPr>
              <w:jc w:val="center"/>
              <w:rPr>
                <w:rFonts w:ascii="Times New Roman" w:hAnsi="Times New Roman" w:cs="Times New Roman"/>
                <w:b/>
                <w:lang w:val="ro-RO"/>
              </w:rPr>
            </w:pPr>
            <w:r w:rsidRPr="00953493">
              <w:rPr>
                <w:rFonts w:ascii="Times New Roman" w:eastAsia="Times New Roman" w:hAnsi="Times New Roman" w:cs="Times New Roman"/>
                <w:b/>
                <w:lang w:val="ro-RO"/>
              </w:rPr>
              <w:t>Diferențele</w:t>
            </w:r>
          </w:p>
        </w:tc>
        <w:tc>
          <w:tcPr>
            <w:tcW w:w="0" w:type="auto"/>
          </w:tcPr>
          <w:p w:rsidR="0092373E" w:rsidRPr="00953493" w:rsidRDefault="00D65D2F" w:rsidP="00BF0B9F">
            <w:pPr>
              <w:jc w:val="center"/>
              <w:rPr>
                <w:rFonts w:ascii="Times New Roman" w:hAnsi="Times New Roman" w:cs="Times New Roman"/>
                <w:b/>
                <w:lang w:val="ro-RO"/>
              </w:rPr>
            </w:pPr>
            <w:r w:rsidRPr="00953493">
              <w:rPr>
                <w:rFonts w:ascii="Times New Roman" w:eastAsia="Times New Roman" w:hAnsi="Times New Roman" w:cs="Times New Roman"/>
                <w:b/>
                <w:lang w:val="ro-RO"/>
              </w:rPr>
              <w:t>Observațiile</w:t>
            </w:r>
          </w:p>
        </w:tc>
        <w:tc>
          <w:tcPr>
            <w:tcW w:w="0" w:type="auto"/>
          </w:tcPr>
          <w:p w:rsidR="0092373E" w:rsidRPr="00953493" w:rsidRDefault="00D65D2F" w:rsidP="00BF0B9F">
            <w:pPr>
              <w:jc w:val="center"/>
              <w:rPr>
                <w:rFonts w:ascii="Times New Roman" w:hAnsi="Times New Roman" w:cs="Times New Roman"/>
                <w:b/>
                <w:lang w:val="ro-RO"/>
              </w:rPr>
            </w:pPr>
            <w:r w:rsidRPr="00953493">
              <w:rPr>
                <w:rFonts w:ascii="Times New Roman" w:eastAsia="Times New Roman" w:hAnsi="Times New Roman" w:cs="Times New Roman"/>
                <w:b/>
                <w:lang w:val="ro-RO"/>
              </w:rPr>
              <w:t>Autoritatea/</w:t>
            </w:r>
            <w:r w:rsidR="001F0181" w:rsidRPr="00953493">
              <w:rPr>
                <w:rFonts w:ascii="Times New Roman" w:eastAsia="Times New Roman" w:hAnsi="Times New Roman" w:cs="Times New Roman"/>
                <w:b/>
                <w:lang w:val="ro-RO"/>
              </w:rPr>
              <w:t xml:space="preserve"> </w:t>
            </w:r>
            <w:r w:rsidRPr="00953493">
              <w:rPr>
                <w:rFonts w:ascii="Times New Roman" w:eastAsia="Times New Roman" w:hAnsi="Times New Roman" w:cs="Times New Roman"/>
                <w:b/>
                <w:lang w:val="ro-RO"/>
              </w:rPr>
              <w:t>persoana responsabilă</w:t>
            </w:r>
          </w:p>
        </w:tc>
      </w:tr>
      <w:tr w:rsidR="00596ED5" w:rsidRPr="00953493" w:rsidTr="00BF0B9F">
        <w:trPr>
          <w:trHeight w:val="20"/>
        </w:trPr>
        <w:tc>
          <w:tcPr>
            <w:tcW w:w="4957" w:type="dxa"/>
          </w:tcPr>
          <w:p w:rsidR="00596ED5" w:rsidRPr="00953493" w:rsidRDefault="00596ED5" w:rsidP="00BF0B9F">
            <w:pPr>
              <w:jc w:val="center"/>
              <w:rPr>
                <w:rFonts w:ascii="Times New Roman" w:eastAsia="Times New Roman" w:hAnsi="Times New Roman" w:cs="Times New Roman"/>
                <w:b/>
                <w:lang w:val="ro-RO"/>
              </w:rPr>
            </w:pPr>
          </w:p>
        </w:tc>
        <w:tc>
          <w:tcPr>
            <w:tcW w:w="4110" w:type="dxa"/>
          </w:tcPr>
          <w:p w:rsidR="00596ED5" w:rsidRPr="00953493" w:rsidRDefault="00596ED5" w:rsidP="00BF0B9F">
            <w:pPr>
              <w:jc w:val="center"/>
              <w:rPr>
                <w:rFonts w:ascii="Times New Roman" w:eastAsia="Times New Roman" w:hAnsi="Times New Roman" w:cs="Times New Roman"/>
                <w:b/>
                <w:lang w:val="ro-RO"/>
              </w:rPr>
            </w:pPr>
          </w:p>
        </w:tc>
        <w:tc>
          <w:tcPr>
            <w:tcW w:w="0" w:type="auto"/>
          </w:tcPr>
          <w:p w:rsidR="00596ED5" w:rsidRPr="00953493" w:rsidRDefault="00596ED5" w:rsidP="00BF0B9F">
            <w:pPr>
              <w:jc w:val="center"/>
              <w:rPr>
                <w:rFonts w:ascii="Times New Roman" w:eastAsia="Times New Roman" w:hAnsi="Times New Roman" w:cs="Times New Roman"/>
                <w:b/>
                <w:lang w:val="ro-RO"/>
              </w:rPr>
            </w:pPr>
          </w:p>
        </w:tc>
        <w:tc>
          <w:tcPr>
            <w:tcW w:w="0" w:type="auto"/>
          </w:tcPr>
          <w:p w:rsidR="00596ED5" w:rsidRPr="00953493" w:rsidRDefault="00596ED5" w:rsidP="00BF0B9F">
            <w:pPr>
              <w:jc w:val="center"/>
              <w:rPr>
                <w:rFonts w:ascii="Times New Roman" w:eastAsia="Times New Roman" w:hAnsi="Times New Roman" w:cs="Times New Roman"/>
                <w:b/>
                <w:lang w:val="ro-RO"/>
              </w:rPr>
            </w:pPr>
          </w:p>
        </w:tc>
        <w:tc>
          <w:tcPr>
            <w:tcW w:w="0" w:type="auto"/>
          </w:tcPr>
          <w:p w:rsidR="00596ED5" w:rsidRPr="00953493" w:rsidRDefault="00596ED5" w:rsidP="00BF0B9F">
            <w:pPr>
              <w:jc w:val="center"/>
              <w:rPr>
                <w:rFonts w:ascii="Times New Roman" w:eastAsia="Times New Roman" w:hAnsi="Times New Roman" w:cs="Times New Roman"/>
                <w:b/>
                <w:lang w:val="ro-RO"/>
              </w:rPr>
            </w:pPr>
          </w:p>
        </w:tc>
        <w:tc>
          <w:tcPr>
            <w:tcW w:w="0" w:type="auto"/>
          </w:tcPr>
          <w:p w:rsidR="00596ED5" w:rsidRPr="00953493" w:rsidRDefault="00596ED5" w:rsidP="00BF0B9F">
            <w:pPr>
              <w:jc w:val="center"/>
              <w:rPr>
                <w:rFonts w:ascii="Times New Roman" w:eastAsia="Times New Roman" w:hAnsi="Times New Roman" w:cs="Times New Roman"/>
                <w:b/>
                <w:lang w:val="ro-RO"/>
              </w:rPr>
            </w:pPr>
          </w:p>
        </w:tc>
      </w:tr>
      <w:tr w:rsidR="00246FC4" w:rsidRPr="00246FC4" w:rsidTr="00BF0B9F">
        <w:trPr>
          <w:trHeight w:val="20"/>
        </w:trPr>
        <w:tc>
          <w:tcPr>
            <w:tcW w:w="4957" w:type="dxa"/>
          </w:tcPr>
          <w:p w:rsidR="00246FC4" w:rsidRPr="00246FC4" w:rsidRDefault="00246FC4" w:rsidP="00BF0B9F">
            <w:pPr>
              <w:jc w:val="center"/>
              <w:rPr>
                <w:rFonts w:ascii="Times New Roman" w:eastAsia="Times New Roman" w:hAnsi="Times New Roman" w:cs="Times New Roman"/>
                <w:b/>
                <w:lang w:val="ro-RO"/>
              </w:rPr>
            </w:pPr>
            <w:r w:rsidRPr="00246FC4">
              <w:rPr>
                <w:rFonts w:ascii="Times New Roman" w:eastAsia="Times New Roman" w:hAnsi="Times New Roman" w:cs="Times New Roman"/>
                <w:b/>
                <w:lang w:val="ro-RO"/>
              </w:rPr>
              <w:t>CAPITOLUL I</w:t>
            </w:r>
          </w:p>
          <w:p w:rsidR="00246FC4" w:rsidRPr="00246FC4" w:rsidRDefault="00246FC4" w:rsidP="00BF0B9F">
            <w:pPr>
              <w:jc w:val="center"/>
              <w:rPr>
                <w:rFonts w:ascii="Times New Roman" w:eastAsia="Times New Roman" w:hAnsi="Times New Roman" w:cs="Times New Roman"/>
                <w:b/>
                <w:lang w:val="ro-RO"/>
              </w:rPr>
            </w:pPr>
            <w:r w:rsidRPr="00246FC4">
              <w:rPr>
                <w:rFonts w:ascii="Times New Roman" w:eastAsia="Times New Roman" w:hAnsi="Times New Roman" w:cs="Times New Roman"/>
                <w:b/>
                <w:lang w:val="ro-RO"/>
              </w:rPr>
              <w:t>OBIECTIVE</w:t>
            </w:r>
          </w:p>
          <w:p w:rsidR="00246FC4" w:rsidRPr="00246FC4" w:rsidRDefault="00246FC4" w:rsidP="00BF0B9F">
            <w:pPr>
              <w:jc w:val="center"/>
              <w:rPr>
                <w:rFonts w:ascii="Times New Roman" w:eastAsia="Times New Roman" w:hAnsi="Times New Roman" w:cs="Times New Roman"/>
                <w:i/>
                <w:lang w:val="ro-RO"/>
              </w:rPr>
            </w:pPr>
            <w:r w:rsidRPr="00246FC4">
              <w:rPr>
                <w:rFonts w:ascii="Times New Roman" w:eastAsia="Times New Roman" w:hAnsi="Times New Roman" w:cs="Times New Roman"/>
                <w:i/>
                <w:lang w:val="ro-RO"/>
              </w:rPr>
              <w:t>Articolul 1</w:t>
            </w:r>
          </w:p>
          <w:p w:rsidR="00246FC4" w:rsidRPr="00246FC4" w:rsidRDefault="00246FC4" w:rsidP="00BF0B9F">
            <w:pPr>
              <w:jc w:val="center"/>
              <w:rPr>
                <w:rFonts w:ascii="Times New Roman" w:eastAsia="Times New Roman" w:hAnsi="Times New Roman" w:cs="Times New Roman"/>
                <w:b/>
                <w:lang w:val="ro-RO"/>
              </w:rPr>
            </w:pPr>
            <w:r w:rsidRPr="00246FC4">
              <w:rPr>
                <w:rFonts w:ascii="Times New Roman" w:eastAsia="Times New Roman" w:hAnsi="Times New Roman" w:cs="Times New Roman"/>
                <w:b/>
                <w:lang w:val="ro-RO"/>
              </w:rPr>
              <w:t>Obiective</w:t>
            </w:r>
          </w:p>
          <w:p w:rsidR="00246FC4" w:rsidRPr="00246FC4" w:rsidRDefault="00246FC4" w:rsidP="00BF0B9F">
            <w:pPr>
              <w:jc w:val="center"/>
              <w:rPr>
                <w:rFonts w:ascii="Times New Roman" w:eastAsia="Times New Roman" w:hAnsi="Times New Roman" w:cs="Times New Roman"/>
                <w:b/>
                <w:lang w:val="ro-RO"/>
              </w:rPr>
            </w:pPr>
          </w:p>
          <w:p w:rsidR="00246FC4" w:rsidRPr="00246FC4" w:rsidRDefault="00246FC4" w:rsidP="00BF0B9F">
            <w:pPr>
              <w:jc w:val="both"/>
              <w:rPr>
                <w:rFonts w:ascii="Times New Roman" w:eastAsia="Times New Roman" w:hAnsi="Times New Roman" w:cs="Times New Roman"/>
                <w:lang w:val="ro-RO"/>
              </w:rPr>
            </w:pPr>
            <w:r w:rsidRPr="00246FC4">
              <w:rPr>
                <w:rFonts w:ascii="Times New Roman" w:eastAsia="Times New Roman" w:hAnsi="Times New Roman" w:cs="Times New Roman"/>
                <w:lang w:val="ro-RO"/>
              </w:rPr>
              <w:t>Obiectivul prezentului acord este de a consolida sectorul cafelei la nivel mondial și de a promova extinderea durabilă a acestuia într-un mediu care se bazează pe cerințele pieței spre folosul tuturor participanților la sector, prin:</w:t>
            </w:r>
          </w:p>
          <w:p w:rsidR="00246FC4" w:rsidRPr="00246FC4" w:rsidRDefault="00246FC4" w:rsidP="00BF0B9F">
            <w:pPr>
              <w:jc w:val="both"/>
              <w:rPr>
                <w:rFonts w:ascii="Times New Roman" w:eastAsia="Times New Roman" w:hAnsi="Times New Roman" w:cs="Times New Roman"/>
                <w:lang w:val="ro-RO"/>
              </w:rPr>
            </w:pPr>
            <w:r w:rsidRPr="00246FC4">
              <w:rPr>
                <w:rFonts w:ascii="Times New Roman" w:eastAsia="Times New Roman" w:hAnsi="Times New Roman" w:cs="Times New Roman"/>
                <w:lang w:val="ro-RO"/>
              </w:rPr>
              <w:t>1.  promovarea cooperării internaționale privind aspectele legate de cafea;</w:t>
            </w:r>
          </w:p>
          <w:p w:rsidR="00246FC4" w:rsidRPr="00246FC4" w:rsidRDefault="00246FC4" w:rsidP="00BF0B9F">
            <w:pPr>
              <w:jc w:val="both"/>
              <w:rPr>
                <w:rFonts w:ascii="Times New Roman" w:eastAsia="Times New Roman" w:hAnsi="Times New Roman" w:cs="Times New Roman"/>
                <w:lang w:val="ro-RO"/>
              </w:rPr>
            </w:pPr>
            <w:r w:rsidRPr="00246FC4">
              <w:rPr>
                <w:rFonts w:ascii="Times New Roman" w:eastAsia="Times New Roman" w:hAnsi="Times New Roman" w:cs="Times New Roman"/>
                <w:lang w:val="ro-RO"/>
              </w:rPr>
              <w:t>2. asigurarea unui forum pentru consultări referitoare la aspectele legate de cafea la nivel guvernamental și cu sectorul privat;</w:t>
            </w:r>
          </w:p>
          <w:p w:rsidR="00246FC4" w:rsidRPr="00246FC4" w:rsidRDefault="00246FC4" w:rsidP="00BF0B9F">
            <w:pPr>
              <w:jc w:val="both"/>
              <w:rPr>
                <w:rFonts w:ascii="Times New Roman" w:eastAsia="Times New Roman" w:hAnsi="Times New Roman" w:cs="Times New Roman"/>
                <w:lang w:val="ro-RO"/>
              </w:rPr>
            </w:pPr>
            <w:r w:rsidRPr="00246FC4">
              <w:rPr>
                <w:rFonts w:ascii="Times New Roman" w:eastAsia="Times New Roman" w:hAnsi="Times New Roman" w:cs="Times New Roman"/>
                <w:lang w:val="ro-RO"/>
              </w:rPr>
              <w:t>3. încurajarea membrilor de a dezvolta un sector al cafelei durabil din punct de vedere economic, social și de mediu;</w:t>
            </w:r>
          </w:p>
          <w:p w:rsidR="00246FC4" w:rsidRPr="00246FC4" w:rsidRDefault="00246FC4" w:rsidP="00BF0B9F">
            <w:pPr>
              <w:jc w:val="both"/>
              <w:rPr>
                <w:rFonts w:ascii="Times New Roman" w:eastAsia="Times New Roman" w:hAnsi="Times New Roman" w:cs="Times New Roman"/>
                <w:lang w:val="ro-RO"/>
              </w:rPr>
            </w:pPr>
            <w:r w:rsidRPr="00246FC4">
              <w:rPr>
                <w:rFonts w:ascii="Times New Roman" w:eastAsia="Times New Roman" w:hAnsi="Times New Roman" w:cs="Times New Roman"/>
                <w:lang w:val="ro-RO"/>
              </w:rPr>
              <w:t>4.</w:t>
            </w:r>
            <w:r>
              <w:rPr>
                <w:rFonts w:ascii="Times New Roman" w:eastAsia="Times New Roman" w:hAnsi="Times New Roman" w:cs="Times New Roman"/>
                <w:lang w:val="ro-RO"/>
              </w:rPr>
              <w:t xml:space="preserve"> </w:t>
            </w:r>
            <w:r w:rsidRPr="00246FC4">
              <w:rPr>
                <w:rFonts w:ascii="Times New Roman" w:eastAsia="Times New Roman" w:hAnsi="Times New Roman" w:cs="Times New Roman"/>
                <w:lang w:val="ro-RO"/>
              </w:rPr>
              <w:t xml:space="preserve">asigurarea unui forum pentru consultări în vederea ajungerii la un acord în ceea ce privește condițiile structurale pe piețele internaționale și tendințele pe termen lung ale producției și consumului care să echilibreze cererea și oferta și care să aibă drept </w:t>
            </w:r>
            <w:r w:rsidRPr="00246FC4">
              <w:rPr>
                <w:rFonts w:ascii="Times New Roman" w:eastAsia="Times New Roman" w:hAnsi="Times New Roman" w:cs="Times New Roman"/>
                <w:lang w:val="ro-RO"/>
              </w:rPr>
              <w:lastRenderedPageBreak/>
              <w:t>rezultat asigurarea unor prețuri echitabile atât pentru consumatori, cât și pentru producători;</w:t>
            </w:r>
          </w:p>
          <w:p w:rsidR="00246FC4" w:rsidRPr="00246FC4" w:rsidRDefault="00246FC4" w:rsidP="00BF0B9F">
            <w:pPr>
              <w:jc w:val="both"/>
              <w:rPr>
                <w:rFonts w:ascii="Times New Roman" w:eastAsia="Times New Roman" w:hAnsi="Times New Roman" w:cs="Times New Roman"/>
                <w:lang w:val="ro-RO"/>
              </w:rPr>
            </w:pPr>
            <w:r w:rsidRPr="00246FC4">
              <w:rPr>
                <w:rFonts w:ascii="Times New Roman" w:eastAsia="Times New Roman" w:hAnsi="Times New Roman" w:cs="Times New Roman"/>
                <w:lang w:val="ro-RO"/>
              </w:rPr>
              <w:t>5.</w:t>
            </w:r>
            <w:r>
              <w:rPr>
                <w:rFonts w:ascii="Times New Roman" w:eastAsia="Times New Roman" w:hAnsi="Times New Roman" w:cs="Times New Roman"/>
                <w:lang w:val="ro-RO"/>
              </w:rPr>
              <w:t xml:space="preserve"> </w:t>
            </w:r>
            <w:r w:rsidRPr="00246FC4">
              <w:rPr>
                <w:rFonts w:ascii="Times New Roman" w:eastAsia="Times New Roman" w:hAnsi="Times New Roman" w:cs="Times New Roman"/>
                <w:lang w:val="ro-RO"/>
              </w:rPr>
              <w:t>facilitarea extinderii și transparenței comerțului internațional cu toate tipurile și formele de cafea și promovarea eliminării barierelor comerciale;</w:t>
            </w:r>
          </w:p>
          <w:p w:rsidR="00246FC4" w:rsidRPr="00246FC4" w:rsidRDefault="00246FC4" w:rsidP="00BF0B9F">
            <w:pPr>
              <w:jc w:val="both"/>
              <w:rPr>
                <w:rFonts w:ascii="Times New Roman" w:eastAsia="Times New Roman" w:hAnsi="Times New Roman" w:cs="Times New Roman"/>
                <w:lang w:val="ro-RO"/>
              </w:rPr>
            </w:pPr>
            <w:r w:rsidRPr="00246FC4">
              <w:rPr>
                <w:rFonts w:ascii="Times New Roman" w:eastAsia="Times New Roman" w:hAnsi="Times New Roman" w:cs="Times New Roman"/>
                <w:lang w:val="ro-RO"/>
              </w:rPr>
              <w:t>6.</w:t>
            </w:r>
            <w:r>
              <w:rPr>
                <w:rFonts w:ascii="Times New Roman" w:eastAsia="Times New Roman" w:hAnsi="Times New Roman" w:cs="Times New Roman"/>
                <w:lang w:val="ro-RO"/>
              </w:rPr>
              <w:t xml:space="preserve"> </w:t>
            </w:r>
            <w:r w:rsidRPr="00246FC4">
              <w:rPr>
                <w:rFonts w:ascii="Times New Roman" w:eastAsia="Times New Roman" w:hAnsi="Times New Roman" w:cs="Times New Roman"/>
                <w:lang w:val="ro-RO"/>
              </w:rPr>
              <w:t>culegerea, difuzarea și publicarea de informații, statistici și studii economice, tehnice și științifice, precum și a rezultatelor cercetărilor referitoare la aspecte legate de cafea și a dezvoltării acestora;</w:t>
            </w:r>
          </w:p>
          <w:p w:rsidR="00246FC4" w:rsidRPr="00246FC4" w:rsidRDefault="00246FC4" w:rsidP="00BF0B9F">
            <w:pPr>
              <w:jc w:val="both"/>
              <w:rPr>
                <w:rFonts w:ascii="Times New Roman" w:eastAsia="Times New Roman" w:hAnsi="Times New Roman" w:cs="Times New Roman"/>
                <w:lang w:val="ro-RO"/>
              </w:rPr>
            </w:pPr>
            <w:r w:rsidRPr="00246FC4">
              <w:rPr>
                <w:rFonts w:ascii="Times New Roman" w:eastAsia="Times New Roman" w:hAnsi="Times New Roman" w:cs="Times New Roman"/>
                <w:lang w:val="ro-RO"/>
              </w:rPr>
              <w:t>7.</w:t>
            </w:r>
            <w:r>
              <w:rPr>
                <w:rFonts w:ascii="Times New Roman" w:eastAsia="Times New Roman" w:hAnsi="Times New Roman" w:cs="Times New Roman"/>
                <w:lang w:val="ro-RO"/>
              </w:rPr>
              <w:t xml:space="preserve"> </w:t>
            </w:r>
            <w:r w:rsidRPr="00246FC4">
              <w:rPr>
                <w:rFonts w:ascii="Times New Roman" w:eastAsia="Times New Roman" w:hAnsi="Times New Roman" w:cs="Times New Roman"/>
                <w:lang w:val="ro-RO"/>
              </w:rPr>
              <w:t>promovarea dezvoltării consumului și a piețelor pentru toate tipurile și formele de cafea, inclusiv în țările producătoare de cafea;</w:t>
            </w:r>
          </w:p>
          <w:p w:rsidR="00246FC4" w:rsidRPr="00246FC4" w:rsidRDefault="00246FC4" w:rsidP="00BF0B9F">
            <w:pPr>
              <w:jc w:val="both"/>
              <w:rPr>
                <w:rFonts w:ascii="Times New Roman" w:eastAsia="Times New Roman" w:hAnsi="Times New Roman" w:cs="Times New Roman"/>
                <w:lang w:val="ro-RO"/>
              </w:rPr>
            </w:pPr>
            <w:r w:rsidRPr="00246FC4">
              <w:rPr>
                <w:rFonts w:ascii="Times New Roman" w:eastAsia="Times New Roman" w:hAnsi="Times New Roman" w:cs="Times New Roman"/>
                <w:lang w:val="ro-RO"/>
              </w:rPr>
              <w:t>8.</w:t>
            </w:r>
            <w:r>
              <w:rPr>
                <w:rFonts w:ascii="Times New Roman" w:eastAsia="Times New Roman" w:hAnsi="Times New Roman" w:cs="Times New Roman"/>
                <w:lang w:val="ro-RO"/>
              </w:rPr>
              <w:t xml:space="preserve"> </w:t>
            </w:r>
            <w:r w:rsidRPr="00246FC4">
              <w:rPr>
                <w:rFonts w:ascii="Times New Roman" w:eastAsia="Times New Roman" w:hAnsi="Times New Roman" w:cs="Times New Roman"/>
                <w:lang w:val="ro-RO"/>
              </w:rPr>
              <w:t>dezvoltarea, evaluarea și obținerea de finanțări pentru proiectele care aduc beneficii membrilor și economiei mondiale a cafelei;</w:t>
            </w:r>
          </w:p>
          <w:p w:rsidR="00246FC4" w:rsidRPr="00246FC4" w:rsidRDefault="00246FC4" w:rsidP="00BF0B9F">
            <w:pPr>
              <w:jc w:val="both"/>
              <w:rPr>
                <w:rFonts w:ascii="Times New Roman" w:eastAsia="Times New Roman" w:hAnsi="Times New Roman" w:cs="Times New Roman"/>
                <w:lang w:val="ro-RO"/>
              </w:rPr>
            </w:pPr>
            <w:r w:rsidRPr="00246FC4">
              <w:rPr>
                <w:rFonts w:ascii="Times New Roman" w:eastAsia="Times New Roman" w:hAnsi="Times New Roman" w:cs="Times New Roman"/>
                <w:lang w:val="ro-RO"/>
              </w:rPr>
              <w:t>9.promovarea calității cafelei în vederea creșterii satisfacției consumatorilor și a beneficiilor pentru producători;</w:t>
            </w:r>
          </w:p>
          <w:p w:rsidR="00246FC4" w:rsidRPr="00246FC4" w:rsidRDefault="00246FC4" w:rsidP="00BF0B9F">
            <w:pPr>
              <w:jc w:val="both"/>
              <w:rPr>
                <w:rFonts w:ascii="Times New Roman" w:eastAsia="Times New Roman" w:hAnsi="Times New Roman" w:cs="Times New Roman"/>
                <w:lang w:val="ro-RO"/>
              </w:rPr>
            </w:pPr>
            <w:r w:rsidRPr="00246FC4">
              <w:rPr>
                <w:rFonts w:ascii="Times New Roman" w:eastAsia="Times New Roman" w:hAnsi="Times New Roman" w:cs="Times New Roman"/>
                <w:lang w:val="ro-RO"/>
              </w:rPr>
              <w:t>10.</w:t>
            </w:r>
            <w:r>
              <w:rPr>
                <w:rFonts w:ascii="Times New Roman" w:eastAsia="Times New Roman" w:hAnsi="Times New Roman" w:cs="Times New Roman"/>
                <w:lang w:val="ro-RO"/>
              </w:rPr>
              <w:t xml:space="preserve"> </w:t>
            </w:r>
            <w:r w:rsidRPr="00246FC4">
              <w:rPr>
                <w:rFonts w:ascii="Times New Roman" w:eastAsia="Times New Roman" w:hAnsi="Times New Roman" w:cs="Times New Roman"/>
                <w:lang w:val="ro-RO"/>
              </w:rPr>
              <w:t>încurajarea membrilor să dezvolte proceduri de siguranță alimentară corespunzătoare în sectorul cafelei;</w:t>
            </w:r>
          </w:p>
          <w:p w:rsidR="00246FC4" w:rsidRPr="00246FC4" w:rsidRDefault="00246FC4" w:rsidP="00BF0B9F">
            <w:pPr>
              <w:jc w:val="both"/>
              <w:rPr>
                <w:rFonts w:ascii="Times New Roman" w:eastAsia="Times New Roman" w:hAnsi="Times New Roman" w:cs="Times New Roman"/>
                <w:lang w:val="ro-RO"/>
              </w:rPr>
            </w:pPr>
            <w:r w:rsidRPr="00246FC4">
              <w:rPr>
                <w:rFonts w:ascii="Times New Roman" w:eastAsia="Times New Roman" w:hAnsi="Times New Roman" w:cs="Times New Roman"/>
                <w:lang w:val="ro-RO"/>
              </w:rPr>
              <w:t>11.</w:t>
            </w:r>
            <w:r>
              <w:rPr>
                <w:rFonts w:ascii="Times New Roman" w:eastAsia="Times New Roman" w:hAnsi="Times New Roman" w:cs="Times New Roman"/>
                <w:lang w:val="ro-RO"/>
              </w:rPr>
              <w:t xml:space="preserve"> </w:t>
            </w:r>
            <w:r w:rsidRPr="00246FC4">
              <w:rPr>
                <w:rFonts w:ascii="Times New Roman" w:eastAsia="Times New Roman" w:hAnsi="Times New Roman" w:cs="Times New Roman"/>
                <w:lang w:val="ro-RO"/>
              </w:rPr>
              <w:t>promovarea de programe de formare și de informare menite să contribuie la transferul către membri a tehnologiei relevante pentru sectorul cafelei;</w:t>
            </w:r>
          </w:p>
          <w:p w:rsidR="00246FC4" w:rsidRPr="00246FC4" w:rsidRDefault="00246FC4" w:rsidP="00BF0B9F">
            <w:pPr>
              <w:jc w:val="both"/>
              <w:rPr>
                <w:rFonts w:ascii="Times New Roman" w:eastAsia="Times New Roman" w:hAnsi="Times New Roman" w:cs="Times New Roman"/>
                <w:lang w:val="ro-RO"/>
              </w:rPr>
            </w:pPr>
            <w:r w:rsidRPr="00246FC4">
              <w:rPr>
                <w:rFonts w:ascii="Times New Roman" w:eastAsia="Times New Roman" w:hAnsi="Times New Roman" w:cs="Times New Roman"/>
                <w:lang w:val="ro-RO"/>
              </w:rPr>
              <w:t>12.</w:t>
            </w:r>
            <w:r>
              <w:rPr>
                <w:rFonts w:ascii="Times New Roman" w:eastAsia="Times New Roman" w:hAnsi="Times New Roman" w:cs="Times New Roman"/>
                <w:lang w:val="ro-RO"/>
              </w:rPr>
              <w:t xml:space="preserve"> </w:t>
            </w:r>
            <w:r w:rsidRPr="00246FC4">
              <w:rPr>
                <w:rFonts w:ascii="Times New Roman" w:eastAsia="Times New Roman" w:hAnsi="Times New Roman" w:cs="Times New Roman"/>
                <w:lang w:val="ro-RO"/>
              </w:rPr>
              <w:t>încurajarea membrilor de a dezvolta și de a pune în aplicare strategii în vederea creșterii capacității comunităților locale și a gospodăriilor agricole mici de a obține beneficii din producția de cafea, ceea ce poate contribui la reducerea sărăciei; și</w:t>
            </w:r>
          </w:p>
          <w:p w:rsidR="00246FC4" w:rsidRPr="00246FC4" w:rsidRDefault="00246FC4" w:rsidP="00BF0B9F">
            <w:pPr>
              <w:jc w:val="both"/>
              <w:rPr>
                <w:rFonts w:ascii="Times New Roman" w:eastAsia="Times New Roman" w:hAnsi="Times New Roman" w:cs="Times New Roman"/>
                <w:lang w:val="ro-RO"/>
              </w:rPr>
            </w:pPr>
            <w:r w:rsidRPr="00246FC4">
              <w:rPr>
                <w:rFonts w:ascii="Times New Roman" w:eastAsia="Times New Roman" w:hAnsi="Times New Roman" w:cs="Times New Roman"/>
                <w:lang w:val="ro-RO"/>
              </w:rPr>
              <w:t>13.</w:t>
            </w:r>
            <w:r>
              <w:rPr>
                <w:rFonts w:ascii="Times New Roman" w:eastAsia="Times New Roman" w:hAnsi="Times New Roman" w:cs="Times New Roman"/>
                <w:lang w:val="ro-RO"/>
              </w:rPr>
              <w:t xml:space="preserve"> </w:t>
            </w:r>
            <w:r w:rsidRPr="00246FC4">
              <w:rPr>
                <w:rFonts w:ascii="Times New Roman" w:eastAsia="Times New Roman" w:hAnsi="Times New Roman" w:cs="Times New Roman"/>
                <w:lang w:val="ro-RO"/>
              </w:rPr>
              <w:t>facilitarea punerii la dispoziție a informațiilor cu privire la serviciile și instrumentele financiare care pot servi producătorilor de cafea, inclusiv accesul la credite și strategiile de gestionare a riscurilor.</w:t>
            </w:r>
          </w:p>
        </w:tc>
        <w:tc>
          <w:tcPr>
            <w:tcW w:w="4110" w:type="dxa"/>
          </w:tcPr>
          <w:p w:rsidR="00246FC4" w:rsidRPr="00953493" w:rsidRDefault="00246FC4" w:rsidP="00BF0B9F">
            <w:pPr>
              <w:jc w:val="center"/>
              <w:rPr>
                <w:rFonts w:ascii="Times New Roman" w:eastAsia="Times New Roman" w:hAnsi="Times New Roman" w:cs="Times New Roman"/>
                <w:b/>
                <w:lang w:val="ro-RO"/>
              </w:rPr>
            </w:pPr>
          </w:p>
        </w:tc>
        <w:tc>
          <w:tcPr>
            <w:tcW w:w="0" w:type="auto"/>
          </w:tcPr>
          <w:p w:rsidR="00246FC4" w:rsidRPr="00953493" w:rsidRDefault="00246FC4" w:rsidP="00BF0B9F">
            <w:pPr>
              <w:jc w:val="center"/>
              <w:rPr>
                <w:rFonts w:ascii="Times New Roman" w:eastAsia="Times New Roman" w:hAnsi="Times New Roman" w:cs="Times New Roman"/>
                <w:b/>
                <w:lang w:val="ro-RO"/>
              </w:rPr>
            </w:pPr>
            <w:r w:rsidRPr="00E13E47">
              <w:rPr>
                <w:rFonts w:ascii="Times New Roman" w:hAnsi="Times New Roman" w:cs="Times New Roman"/>
                <w:sz w:val="24"/>
                <w:szCs w:val="24"/>
                <w:lang w:val="ro-RO"/>
              </w:rPr>
              <w:t>norme UE neaplicabile</w:t>
            </w:r>
          </w:p>
        </w:tc>
        <w:tc>
          <w:tcPr>
            <w:tcW w:w="0" w:type="auto"/>
          </w:tcPr>
          <w:p w:rsidR="00246FC4" w:rsidRPr="00953493" w:rsidRDefault="00246FC4" w:rsidP="00BF0B9F">
            <w:pPr>
              <w:jc w:val="center"/>
              <w:rPr>
                <w:rFonts w:ascii="Times New Roman" w:eastAsia="Times New Roman" w:hAnsi="Times New Roman" w:cs="Times New Roman"/>
                <w:b/>
                <w:lang w:val="ro-RO"/>
              </w:rPr>
            </w:pPr>
          </w:p>
        </w:tc>
        <w:tc>
          <w:tcPr>
            <w:tcW w:w="0" w:type="auto"/>
          </w:tcPr>
          <w:p w:rsidR="00246FC4" w:rsidRPr="00953493" w:rsidRDefault="00246FC4" w:rsidP="00BF0B9F">
            <w:pPr>
              <w:jc w:val="center"/>
              <w:rPr>
                <w:rFonts w:ascii="Times New Roman" w:eastAsia="Times New Roman" w:hAnsi="Times New Roman" w:cs="Times New Roman"/>
                <w:b/>
                <w:lang w:val="ro-RO"/>
              </w:rPr>
            </w:pPr>
          </w:p>
        </w:tc>
        <w:tc>
          <w:tcPr>
            <w:tcW w:w="0" w:type="auto"/>
          </w:tcPr>
          <w:p w:rsidR="00246FC4" w:rsidRPr="00953493" w:rsidRDefault="00246FC4" w:rsidP="00BF0B9F">
            <w:pPr>
              <w:jc w:val="center"/>
              <w:rPr>
                <w:rFonts w:ascii="Times New Roman" w:eastAsia="Times New Roman" w:hAnsi="Times New Roman" w:cs="Times New Roman"/>
                <w:b/>
                <w:lang w:val="ro-RO"/>
              </w:rPr>
            </w:pPr>
          </w:p>
        </w:tc>
      </w:tr>
      <w:tr w:rsidR="004A4100" w:rsidRPr="00953493" w:rsidTr="00BF0B9F">
        <w:trPr>
          <w:trHeight w:val="20"/>
        </w:trPr>
        <w:tc>
          <w:tcPr>
            <w:tcW w:w="4957" w:type="dxa"/>
          </w:tcPr>
          <w:p w:rsidR="00AC7FEC" w:rsidRPr="00953493" w:rsidRDefault="00AC7FEC" w:rsidP="00BF0B9F">
            <w:pPr>
              <w:pStyle w:val="ti-section-1"/>
              <w:shd w:val="clear" w:color="auto" w:fill="FFFFFF"/>
              <w:spacing w:before="0" w:beforeAutospacing="0" w:after="0" w:afterAutospacing="0"/>
              <w:jc w:val="center"/>
              <w:rPr>
                <w:b/>
                <w:bCs/>
                <w:color w:val="333333"/>
                <w:sz w:val="22"/>
                <w:szCs w:val="22"/>
              </w:rPr>
            </w:pPr>
            <w:r w:rsidRPr="00953493">
              <w:rPr>
                <w:b/>
                <w:bCs/>
                <w:color w:val="333333"/>
                <w:sz w:val="22"/>
                <w:szCs w:val="22"/>
              </w:rPr>
              <w:lastRenderedPageBreak/>
              <w:t>CAPITOLUL II</w:t>
            </w:r>
          </w:p>
          <w:p w:rsidR="00AC7FEC" w:rsidRPr="00953493" w:rsidRDefault="00AC7FEC" w:rsidP="00BF0B9F">
            <w:pPr>
              <w:pStyle w:val="ti-section-2"/>
              <w:shd w:val="clear" w:color="auto" w:fill="FFFFFF"/>
              <w:spacing w:before="0" w:beforeAutospacing="0" w:after="0" w:afterAutospacing="0"/>
              <w:jc w:val="center"/>
              <w:rPr>
                <w:b/>
                <w:bCs/>
                <w:color w:val="333333"/>
                <w:sz w:val="22"/>
                <w:szCs w:val="22"/>
              </w:rPr>
            </w:pPr>
            <w:r w:rsidRPr="00953493">
              <w:rPr>
                <w:b/>
                <w:bCs/>
                <w:color w:val="333333"/>
                <w:sz w:val="22"/>
                <w:szCs w:val="22"/>
              </w:rPr>
              <w:t>DEFINIȚII</w:t>
            </w:r>
          </w:p>
          <w:p w:rsidR="00AC7FEC" w:rsidRPr="00953493" w:rsidRDefault="00AC7FEC" w:rsidP="00BF0B9F">
            <w:pPr>
              <w:pStyle w:val="ti-art"/>
              <w:shd w:val="clear" w:color="auto" w:fill="FFFFFF"/>
              <w:spacing w:before="0" w:beforeAutospacing="0" w:after="0" w:afterAutospacing="0"/>
              <w:jc w:val="center"/>
              <w:rPr>
                <w:i/>
                <w:iCs/>
                <w:color w:val="333333"/>
                <w:sz w:val="22"/>
                <w:szCs w:val="22"/>
                <w:lang w:val="en-US"/>
              </w:rPr>
            </w:pPr>
            <w:proofErr w:type="spellStart"/>
            <w:r w:rsidRPr="00953493">
              <w:rPr>
                <w:i/>
                <w:iCs/>
                <w:color w:val="333333"/>
                <w:sz w:val="22"/>
                <w:szCs w:val="22"/>
                <w:lang w:val="en-US"/>
              </w:rPr>
              <w:t>Articolul</w:t>
            </w:r>
            <w:proofErr w:type="spellEnd"/>
            <w:r w:rsidRPr="00953493">
              <w:rPr>
                <w:i/>
                <w:iCs/>
                <w:color w:val="333333"/>
                <w:sz w:val="22"/>
                <w:szCs w:val="22"/>
                <w:lang w:val="en-US"/>
              </w:rPr>
              <w:t xml:space="preserve"> 2</w:t>
            </w:r>
          </w:p>
          <w:p w:rsidR="00AC7FEC" w:rsidRPr="00953493" w:rsidRDefault="00AC7FEC" w:rsidP="00BF0B9F">
            <w:pPr>
              <w:pStyle w:val="sti-art"/>
              <w:shd w:val="clear" w:color="auto" w:fill="FFFFFF"/>
              <w:spacing w:before="0" w:beforeAutospacing="0" w:after="0" w:afterAutospacing="0"/>
              <w:jc w:val="center"/>
              <w:rPr>
                <w:b/>
                <w:bCs/>
                <w:color w:val="333333"/>
                <w:sz w:val="22"/>
                <w:szCs w:val="22"/>
              </w:rPr>
            </w:pPr>
            <w:r w:rsidRPr="00953493">
              <w:rPr>
                <w:b/>
                <w:bCs/>
                <w:color w:val="333333"/>
                <w:sz w:val="22"/>
                <w:szCs w:val="22"/>
              </w:rPr>
              <w:t>Definiții</w:t>
            </w:r>
          </w:p>
          <w:p w:rsidR="00AC7FEC" w:rsidRPr="00AC7FEC" w:rsidRDefault="00AC7FEC" w:rsidP="00BF0B9F">
            <w:pPr>
              <w:shd w:val="clear" w:color="auto" w:fill="FFFFFF"/>
              <w:jc w:val="both"/>
              <w:rPr>
                <w:rFonts w:ascii="Times New Roman" w:eastAsia="Times New Roman" w:hAnsi="Times New Roman" w:cs="Times New Roman"/>
                <w:color w:val="333333"/>
                <w:lang w:val="ro-RO" w:eastAsia="ro-RO"/>
              </w:rPr>
            </w:pPr>
            <w:r w:rsidRPr="00AC7FEC">
              <w:rPr>
                <w:rFonts w:ascii="Times New Roman" w:eastAsia="Times New Roman" w:hAnsi="Times New Roman" w:cs="Times New Roman"/>
                <w:color w:val="333333"/>
                <w:lang w:val="ro-RO" w:eastAsia="ro-RO"/>
              </w:rPr>
              <w:t>În sensul prezentului acord:</w:t>
            </w:r>
          </w:p>
          <w:p w:rsidR="00AC7FEC" w:rsidRPr="00953493" w:rsidRDefault="00AC7FEC" w:rsidP="00BF0B9F">
            <w:pPr>
              <w:jc w:val="both"/>
              <w:rPr>
                <w:rFonts w:ascii="Times New Roman" w:eastAsia="Times New Roman" w:hAnsi="Times New Roman" w:cs="Times New Roman"/>
                <w:color w:val="333333"/>
                <w:lang w:val="ro-RO" w:eastAsia="ro-RO"/>
              </w:rPr>
            </w:pPr>
            <w:r w:rsidRPr="00AC7FEC">
              <w:rPr>
                <w:rFonts w:ascii="Times New Roman" w:eastAsia="Times New Roman" w:hAnsi="Times New Roman" w:cs="Times New Roman"/>
                <w:color w:val="333333"/>
                <w:lang w:val="ro-RO" w:eastAsia="ro-RO"/>
              </w:rPr>
              <w:lastRenderedPageBreak/>
              <w:t>1.</w:t>
            </w:r>
            <w:r w:rsidRPr="00953493">
              <w:rPr>
                <w:rFonts w:ascii="Times New Roman" w:eastAsia="Times New Roman" w:hAnsi="Times New Roman" w:cs="Times New Roman"/>
                <w:color w:val="333333"/>
                <w:lang w:val="ro-RO" w:eastAsia="ro-RO"/>
              </w:rPr>
              <w:t xml:space="preserve"> </w:t>
            </w:r>
            <w:r w:rsidRPr="00953493">
              <w:rPr>
                <w:rFonts w:ascii="Times New Roman" w:eastAsia="Times New Roman" w:hAnsi="Times New Roman" w:cs="Times New Roman"/>
                <w:i/>
                <w:iCs/>
                <w:color w:val="333333"/>
                <w:lang w:val="ro-RO" w:eastAsia="ro-RO"/>
              </w:rPr>
              <w:t>cafea</w:t>
            </w:r>
            <w:r w:rsidRPr="00AC7FEC">
              <w:rPr>
                <w:rFonts w:ascii="Times New Roman" w:eastAsia="Times New Roman" w:hAnsi="Times New Roman" w:cs="Times New Roman"/>
                <w:color w:val="333333"/>
                <w:lang w:val="ro-RO" w:eastAsia="ro-RO"/>
              </w:rPr>
              <w:t xml:space="preserve"> înseamnă boabele și cireșele arborelui de cafea, fie că este vorba de cafea </w:t>
            </w:r>
            <w:proofErr w:type="spellStart"/>
            <w:r w:rsidRPr="00AC7FEC">
              <w:rPr>
                <w:rFonts w:ascii="Times New Roman" w:eastAsia="Times New Roman" w:hAnsi="Times New Roman" w:cs="Times New Roman"/>
                <w:color w:val="333333"/>
                <w:lang w:val="ro-RO" w:eastAsia="ro-RO"/>
              </w:rPr>
              <w:t>nedecojită</w:t>
            </w:r>
            <w:proofErr w:type="spellEnd"/>
            <w:r w:rsidRPr="00AC7FEC">
              <w:rPr>
                <w:rFonts w:ascii="Times New Roman" w:eastAsia="Times New Roman" w:hAnsi="Times New Roman" w:cs="Times New Roman"/>
                <w:color w:val="333333"/>
                <w:lang w:val="ro-RO" w:eastAsia="ro-RO"/>
              </w:rPr>
              <w:t>, verde sau prăjită, și include cafeaua măcinată, decafeinizată, lichidă și solubilă. Consiliul revizuiește, în cel mai scurt timp de la intrarea în vigoare a prezentului acord și, ulterior, la intervale de trei ani, factorii de conversie pentru tipurile de cafea enumerate la literele (d), (e), (f) și (g) de mai jos. În urma acestor revizuiri Consiliul stabilește și publică factorii de conversie corespunzători. Anterior revizuirii inițiale și în cazul în care Consiliul nu poate adopta o decizie în această privință, factorii de conversie vor fi cei utilizați în Acordul internațional privind cafeaua din 2001, enumerați în anexa la prezentul acord. Sub rezerva acestor dispoziții, termenii enumerați în continuare au următorul înțeles:</w:t>
            </w:r>
          </w:p>
        </w:tc>
        <w:tc>
          <w:tcPr>
            <w:tcW w:w="4110" w:type="dxa"/>
          </w:tcPr>
          <w:p w:rsidR="00953493" w:rsidRPr="00953493" w:rsidRDefault="00953493" w:rsidP="00BF0B9F">
            <w:pPr>
              <w:jc w:val="both"/>
              <w:rPr>
                <w:rFonts w:ascii="Times New Roman" w:eastAsia="Times New Roman" w:hAnsi="Times New Roman" w:cs="Times New Roman"/>
                <w:lang w:val="en-US" w:eastAsia="ro-RO"/>
              </w:rPr>
            </w:pPr>
            <w:r w:rsidRPr="00953493">
              <w:rPr>
                <w:rFonts w:ascii="Times New Roman" w:eastAsia="Times New Roman" w:hAnsi="Times New Roman" w:cs="Times New Roman"/>
                <w:lang w:val="en-US" w:eastAsia="ro-RO"/>
              </w:rPr>
              <w:lastRenderedPageBreak/>
              <w:t xml:space="preserve">3. </w:t>
            </w:r>
            <w:proofErr w:type="spellStart"/>
            <w:r w:rsidRPr="00953493">
              <w:rPr>
                <w:rFonts w:ascii="Times New Roman" w:eastAsia="Times New Roman" w:hAnsi="Times New Roman" w:cs="Times New Roman"/>
                <w:lang w:val="en-US" w:eastAsia="ro-RO"/>
              </w:rPr>
              <w:t>În</w:t>
            </w:r>
            <w:proofErr w:type="spellEnd"/>
            <w:r w:rsidRPr="00953493">
              <w:rPr>
                <w:rFonts w:ascii="Times New Roman" w:eastAsia="Times New Roman" w:hAnsi="Times New Roman" w:cs="Times New Roman"/>
                <w:lang w:val="en-US" w:eastAsia="ro-RO"/>
              </w:rPr>
              <w:t xml:space="preserve"> </w:t>
            </w:r>
            <w:proofErr w:type="spellStart"/>
            <w:r w:rsidRPr="00953493">
              <w:rPr>
                <w:rFonts w:ascii="Times New Roman" w:eastAsia="Times New Roman" w:hAnsi="Times New Roman" w:cs="Times New Roman"/>
                <w:lang w:val="en-US" w:eastAsia="ro-RO"/>
              </w:rPr>
              <w:t>sensul</w:t>
            </w:r>
            <w:proofErr w:type="spellEnd"/>
            <w:r w:rsidRPr="00953493">
              <w:rPr>
                <w:rFonts w:ascii="Times New Roman" w:eastAsia="Times New Roman" w:hAnsi="Times New Roman" w:cs="Times New Roman"/>
                <w:lang w:val="en-US" w:eastAsia="ro-RO"/>
              </w:rPr>
              <w:t xml:space="preserve"> </w:t>
            </w:r>
            <w:proofErr w:type="spellStart"/>
            <w:r w:rsidRPr="00953493">
              <w:rPr>
                <w:rFonts w:ascii="Times New Roman" w:eastAsia="Times New Roman" w:hAnsi="Times New Roman" w:cs="Times New Roman"/>
                <w:lang w:val="en-US" w:eastAsia="ro-RO"/>
              </w:rPr>
              <w:t>prezentelor</w:t>
            </w:r>
            <w:proofErr w:type="spellEnd"/>
            <w:r w:rsidRPr="00953493">
              <w:rPr>
                <w:rFonts w:ascii="Times New Roman" w:eastAsia="Times New Roman" w:hAnsi="Times New Roman" w:cs="Times New Roman"/>
                <w:lang w:val="en-US" w:eastAsia="ro-RO"/>
              </w:rPr>
              <w:t xml:space="preserve"> </w:t>
            </w:r>
            <w:proofErr w:type="spellStart"/>
            <w:r w:rsidRPr="00953493">
              <w:rPr>
                <w:rFonts w:ascii="Times New Roman" w:eastAsia="Times New Roman" w:hAnsi="Times New Roman" w:cs="Times New Roman"/>
                <w:lang w:val="en-US" w:eastAsia="ro-RO"/>
              </w:rPr>
              <w:t>Cerințe</w:t>
            </w:r>
            <w:proofErr w:type="spellEnd"/>
            <w:r w:rsidRPr="00953493">
              <w:rPr>
                <w:rFonts w:ascii="Times New Roman" w:eastAsia="Times New Roman" w:hAnsi="Times New Roman" w:cs="Times New Roman"/>
                <w:lang w:val="en-US" w:eastAsia="ro-RO"/>
              </w:rPr>
              <w:t xml:space="preserve"> se </w:t>
            </w:r>
            <w:proofErr w:type="spellStart"/>
            <w:r w:rsidRPr="00953493">
              <w:rPr>
                <w:rFonts w:ascii="Times New Roman" w:eastAsia="Times New Roman" w:hAnsi="Times New Roman" w:cs="Times New Roman"/>
                <w:lang w:val="en-US" w:eastAsia="ro-RO"/>
              </w:rPr>
              <w:t>definesc</w:t>
            </w:r>
            <w:proofErr w:type="spellEnd"/>
            <w:r w:rsidRPr="00953493">
              <w:rPr>
                <w:rFonts w:ascii="Times New Roman" w:eastAsia="Times New Roman" w:hAnsi="Times New Roman" w:cs="Times New Roman"/>
                <w:lang w:val="en-US" w:eastAsia="ro-RO"/>
              </w:rPr>
              <w:t xml:space="preserve"> </w:t>
            </w:r>
            <w:proofErr w:type="spellStart"/>
            <w:r w:rsidRPr="00953493">
              <w:rPr>
                <w:rFonts w:ascii="Times New Roman" w:eastAsia="Times New Roman" w:hAnsi="Times New Roman" w:cs="Times New Roman"/>
                <w:lang w:val="en-US" w:eastAsia="ro-RO"/>
              </w:rPr>
              <w:t>următoarele</w:t>
            </w:r>
            <w:proofErr w:type="spellEnd"/>
            <w:r w:rsidRPr="00953493">
              <w:rPr>
                <w:rFonts w:ascii="Times New Roman" w:eastAsia="Times New Roman" w:hAnsi="Times New Roman" w:cs="Times New Roman"/>
                <w:lang w:val="en-US" w:eastAsia="ro-RO"/>
              </w:rPr>
              <w:t xml:space="preserve"> </w:t>
            </w:r>
            <w:proofErr w:type="spellStart"/>
            <w:r w:rsidRPr="00953493">
              <w:rPr>
                <w:rFonts w:ascii="Times New Roman" w:eastAsia="Times New Roman" w:hAnsi="Times New Roman" w:cs="Times New Roman"/>
                <w:lang w:val="en-US" w:eastAsia="ro-RO"/>
              </w:rPr>
              <w:t>noțiuni</w:t>
            </w:r>
            <w:proofErr w:type="spellEnd"/>
            <w:r w:rsidRPr="00953493">
              <w:rPr>
                <w:rFonts w:ascii="Times New Roman" w:eastAsia="Times New Roman" w:hAnsi="Times New Roman" w:cs="Times New Roman"/>
                <w:lang w:val="en-US" w:eastAsia="ro-RO"/>
              </w:rPr>
              <w:t xml:space="preserve">: </w:t>
            </w:r>
          </w:p>
          <w:p w:rsidR="004A4100" w:rsidRPr="00953493" w:rsidRDefault="00953493" w:rsidP="00BF0B9F">
            <w:pPr>
              <w:jc w:val="both"/>
              <w:rPr>
                <w:rFonts w:ascii="Times New Roman" w:eastAsia="Times New Roman" w:hAnsi="Times New Roman" w:cs="Times New Roman"/>
                <w:lang w:val="en-US" w:eastAsia="ro-RO"/>
              </w:rPr>
            </w:pPr>
            <w:r w:rsidRPr="00246FC4">
              <w:rPr>
                <w:rFonts w:ascii="Times New Roman" w:eastAsia="Times New Roman" w:hAnsi="Times New Roman" w:cs="Times New Roman"/>
                <w:i/>
                <w:lang w:val="en-US" w:eastAsia="ro-RO"/>
              </w:rPr>
              <w:t xml:space="preserve">1) </w:t>
            </w:r>
            <w:proofErr w:type="spellStart"/>
            <w:proofErr w:type="gramStart"/>
            <w:r w:rsidRPr="00246FC4">
              <w:rPr>
                <w:rFonts w:ascii="Times New Roman" w:eastAsia="Times New Roman" w:hAnsi="Times New Roman" w:cs="Times New Roman"/>
                <w:i/>
                <w:lang w:val="en-US" w:eastAsia="ro-RO"/>
              </w:rPr>
              <w:t>cafea</w:t>
            </w:r>
            <w:proofErr w:type="spellEnd"/>
            <w:proofErr w:type="gramEnd"/>
            <w:r w:rsidRPr="00953493">
              <w:rPr>
                <w:rFonts w:ascii="Times New Roman" w:eastAsia="Times New Roman" w:hAnsi="Times New Roman" w:cs="Times New Roman"/>
                <w:lang w:val="en-US" w:eastAsia="ro-RO"/>
              </w:rPr>
              <w:t xml:space="preserve"> – </w:t>
            </w:r>
            <w:proofErr w:type="spellStart"/>
            <w:r w:rsidRPr="00953493">
              <w:rPr>
                <w:rFonts w:ascii="Times New Roman" w:eastAsia="Times New Roman" w:hAnsi="Times New Roman" w:cs="Times New Roman"/>
                <w:lang w:val="en-US" w:eastAsia="ro-RO"/>
              </w:rPr>
              <w:t>boabele</w:t>
            </w:r>
            <w:proofErr w:type="spellEnd"/>
            <w:r w:rsidRPr="00953493">
              <w:rPr>
                <w:rFonts w:ascii="Times New Roman" w:eastAsia="Times New Roman" w:hAnsi="Times New Roman" w:cs="Times New Roman"/>
                <w:lang w:val="en-US" w:eastAsia="ro-RO"/>
              </w:rPr>
              <w:t xml:space="preserve"> </w:t>
            </w:r>
            <w:proofErr w:type="spellStart"/>
            <w:r w:rsidRPr="00953493">
              <w:rPr>
                <w:rFonts w:ascii="Times New Roman" w:eastAsia="Times New Roman" w:hAnsi="Times New Roman" w:cs="Times New Roman"/>
                <w:lang w:val="en-US" w:eastAsia="ro-RO"/>
              </w:rPr>
              <w:t>și</w:t>
            </w:r>
            <w:proofErr w:type="spellEnd"/>
            <w:r w:rsidRPr="00953493">
              <w:rPr>
                <w:rFonts w:ascii="Times New Roman" w:eastAsia="Times New Roman" w:hAnsi="Times New Roman" w:cs="Times New Roman"/>
                <w:lang w:val="en-US" w:eastAsia="ro-RO"/>
              </w:rPr>
              <w:t xml:space="preserve"> </w:t>
            </w:r>
            <w:proofErr w:type="spellStart"/>
            <w:r w:rsidRPr="00953493">
              <w:rPr>
                <w:rFonts w:ascii="Times New Roman" w:eastAsia="Times New Roman" w:hAnsi="Times New Roman" w:cs="Times New Roman"/>
                <w:lang w:val="en-US" w:eastAsia="ro-RO"/>
              </w:rPr>
              <w:t>cireșele</w:t>
            </w:r>
            <w:proofErr w:type="spellEnd"/>
            <w:r w:rsidRPr="00953493">
              <w:rPr>
                <w:rFonts w:ascii="Times New Roman" w:eastAsia="Times New Roman" w:hAnsi="Times New Roman" w:cs="Times New Roman"/>
                <w:lang w:val="en-US" w:eastAsia="ro-RO"/>
              </w:rPr>
              <w:t xml:space="preserve"> </w:t>
            </w:r>
            <w:proofErr w:type="spellStart"/>
            <w:r w:rsidRPr="00953493">
              <w:rPr>
                <w:rFonts w:ascii="Times New Roman" w:eastAsia="Times New Roman" w:hAnsi="Times New Roman" w:cs="Times New Roman"/>
                <w:lang w:val="en-US" w:eastAsia="ro-RO"/>
              </w:rPr>
              <w:t>arborelui</w:t>
            </w:r>
            <w:proofErr w:type="spellEnd"/>
            <w:r w:rsidRPr="00953493">
              <w:rPr>
                <w:rFonts w:ascii="Times New Roman" w:eastAsia="Times New Roman" w:hAnsi="Times New Roman" w:cs="Times New Roman"/>
                <w:lang w:val="en-US" w:eastAsia="ro-RO"/>
              </w:rPr>
              <w:t xml:space="preserve"> de </w:t>
            </w:r>
            <w:proofErr w:type="spellStart"/>
            <w:r w:rsidRPr="00953493">
              <w:rPr>
                <w:rFonts w:ascii="Times New Roman" w:eastAsia="Times New Roman" w:hAnsi="Times New Roman" w:cs="Times New Roman"/>
                <w:lang w:val="en-US" w:eastAsia="ro-RO"/>
              </w:rPr>
              <w:t>cafea</w:t>
            </w:r>
            <w:proofErr w:type="spellEnd"/>
            <w:r w:rsidRPr="00953493">
              <w:rPr>
                <w:rFonts w:ascii="Times New Roman" w:eastAsia="Times New Roman" w:hAnsi="Times New Roman" w:cs="Times New Roman"/>
                <w:lang w:val="en-US" w:eastAsia="ro-RO"/>
              </w:rPr>
              <w:t xml:space="preserve">, </w:t>
            </w:r>
            <w:proofErr w:type="spellStart"/>
            <w:r w:rsidRPr="00953493">
              <w:rPr>
                <w:rFonts w:ascii="Times New Roman" w:eastAsia="Times New Roman" w:hAnsi="Times New Roman" w:cs="Times New Roman"/>
                <w:lang w:val="en-US" w:eastAsia="ro-RO"/>
              </w:rPr>
              <w:t>cafea</w:t>
            </w:r>
            <w:proofErr w:type="spellEnd"/>
            <w:r w:rsidRPr="00953493">
              <w:rPr>
                <w:rFonts w:ascii="Times New Roman" w:eastAsia="Times New Roman" w:hAnsi="Times New Roman" w:cs="Times New Roman"/>
                <w:lang w:val="en-US" w:eastAsia="ro-RO"/>
              </w:rPr>
              <w:t xml:space="preserve"> </w:t>
            </w:r>
            <w:proofErr w:type="spellStart"/>
            <w:r w:rsidRPr="00953493">
              <w:rPr>
                <w:rFonts w:ascii="Times New Roman" w:eastAsia="Times New Roman" w:hAnsi="Times New Roman" w:cs="Times New Roman"/>
                <w:lang w:val="en-US" w:eastAsia="ro-RO"/>
              </w:rPr>
              <w:t>nedecojită</w:t>
            </w:r>
            <w:proofErr w:type="spellEnd"/>
            <w:r w:rsidRPr="00953493">
              <w:rPr>
                <w:rFonts w:ascii="Times New Roman" w:eastAsia="Times New Roman" w:hAnsi="Times New Roman" w:cs="Times New Roman"/>
                <w:lang w:val="en-US" w:eastAsia="ro-RO"/>
              </w:rPr>
              <w:t xml:space="preserve">, </w:t>
            </w:r>
            <w:proofErr w:type="spellStart"/>
            <w:r w:rsidRPr="00953493">
              <w:rPr>
                <w:rFonts w:ascii="Times New Roman" w:eastAsia="Times New Roman" w:hAnsi="Times New Roman" w:cs="Times New Roman"/>
                <w:lang w:val="en-US" w:eastAsia="ro-RO"/>
              </w:rPr>
              <w:t>verde</w:t>
            </w:r>
            <w:proofErr w:type="spellEnd"/>
            <w:r w:rsidRPr="00953493">
              <w:rPr>
                <w:rFonts w:ascii="Times New Roman" w:eastAsia="Times New Roman" w:hAnsi="Times New Roman" w:cs="Times New Roman"/>
                <w:lang w:val="en-US" w:eastAsia="ro-RO"/>
              </w:rPr>
              <w:t xml:space="preserve"> </w:t>
            </w:r>
            <w:proofErr w:type="spellStart"/>
            <w:r w:rsidRPr="00953493">
              <w:rPr>
                <w:rFonts w:ascii="Times New Roman" w:eastAsia="Times New Roman" w:hAnsi="Times New Roman" w:cs="Times New Roman"/>
                <w:lang w:val="en-US" w:eastAsia="ro-RO"/>
              </w:rPr>
              <w:t>sau</w:t>
            </w:r>
            <w:proofErr w:type="spellEnd"/>
            <w:r w:rsidRPr="00953493">
              <w:rPr>
                <w:rFonts w:ascii="Times New Roman" w:eastAsia="Times New Roman" w:hAnsi="Times New Roman" w:cs="Times New Roman"/>
                <w:lang w:val="en-US" w:eastAsia="ro-RO"/>
              </w:rPr>
              <w:t xml:space="preserve"> </w:t>
            </w:r>
            <w:proofErr w:type="spellStart"/>
            <w:r w:rsidRPr="00953493">
              <w:rPr>
                <w:rFonts w:ascii="Times New Roman" w:eastAsia="Times New Roman" w:hAnsi="Times New Roman" w:cs="Times New Roman"/>
                <w:lang w:val="en-US" w:eastAsia="ro-RO"/>
              </w:rPr>
              <w:t>prăjită</w:t>
            </w:r>
            <w:proofErr w:type="spellEnd"/>
            <w:r w:rsidRPr="00953493">
              <w:rPr>
                <w:rFonts w:ascii="Times New Roman" w:eastAsia="Times New Roman" w:hAnsi="Times New Roman" w:cs="Times New Roman"/>
                <w:lang w:val="en-US" w:eastAsia="ro-RO"/>
              </w:rPr>
              <w:t xml:space="preserve">, care include </w:t>
            </w:r>
            <w:proofErr w:type="spellStart"/>
            <w:r w:rsidRPr="00953493">
              <w:rPr>
                <w:rFonts w:ascii="Times New Roman" w:eastAsia="Times New Roman" w:hAnsi="Times New Roman" w:cs="Times New Roman"/>
                <w:lang w:val="en-US" w:eastAsia="ro-RO"/>
              </w:rPr>
              <w:t>cafeaua</w:t>
            </w:r>
            <w:proofErr w:type="spellEnd"/>
            <w:r w:rsidRPr="00953493">
              <w:rPr>
                <w:rFonts w:ascii="Times New Roman" w:eastAsia="Times New Roman" w:hAnsi="Times New Roman" w:cs="Times New Roman"/>
                <w:lang w:val="en-US" w:eastAsia="ro-RO"/>
              </w:rPr>
              <w:t xml:space="preserve"> </w:t>
            </w:r>
            <w:proofErr w:type="spellStart"/>
            <w:r w:rsidRPr="00953493">
              <w:rPr>
                <w:rFonts w:ascii="Times New Roman" w:eastAsia="Times New Roman" w:hAnsi="Times New Roman" w:cs="Times New Roman"/>
                <w:lang w:val="en-US" w:eastAsia="ro-RO"/>
              </w:rPr>
              <w:t>măcinată</w:t>
            </w:r>
            <w:proofErr w:type="spellEnd"/>
            <w:r w:rsidRPr="00953493">
              <w:rPr>
                <w:rFonts w:ascii="Times New Roman" w:eastAsia="Times New Roman" w:hAnsi="Times New Roman" w:cs="Times New Roman"/>
                <w:lang w:val="en-US" w:eastAsia="ro-RO"/>
              </w:rPr>
              <w:t xml:space="preserve">, </w:t>
            </w:r>
            <w:proofErr w:type="spellStart"/>
            <w:r w:rsidRPr="00953493">
              <w:rPr>
                <w:rFonts w:ascii="Times New Roman" w:eastAsia="Times New Roman" w:hAnsi="Times New Roman" w:cs="Times New Roman"/>
                <w:lang w:val="en-US" w:eastAsia="ro-RO"/>
              </w:rPr>
              <w:t>decafeinizată</w:t>
            </w:r>
            <w:proofErr w:type="spellEnd"/>
            <w:r w:rsidRPr="00953493">
              <w:rPr>
                <w:rFonts w:ascii="Times New Roman" w:eastAsia="Times New Roman" w:hAnsi="Times New Roman" w:cs="Times New Roman"/>
                <w:lang w:val="en-US" w:eastAsia="ro-RO"/>
              </w:rPr>
              <w:t xml:space="preserve">, </w:t>
            </w:r>
            <w:proofErr w:type="spellStart"/>
            <w:r w:rsidRPr="00953493">
              <w:rPr>
                <w:rFonts w:ascii="Times New Roman" w:eastAsia="Times New Roman" w:hAnsi="Times New Roman" w:cs="Times New Roman"/>
                <w:lang w:val="en-US" w:eastAsia="ro-RO"/>
              </w:rPr>
              <w:t>lichidă</w:t>
            </w:r>
            <w:proofErr w:type="spellEnd"/>
            <w:r w:rsidRPr="00953493">
              <w:rPr>
                <w:rFonts w:ascii="Times New Roman" w:eastAsia="Times New Roman" w:hAnsi="Times New Roman" w:cs="Times New Roman"/>
                <w:lang w:val="en-US" w:eastAsia="ro-RO"/>
              </w:rPr>
              <w:t xml:space="preserve"> </w:t>
            </w:r>
            <w:proofErr w:type="spellStart"/>
            <w:r w:rsidRPr="00953493">
              <w:rPr>
                <w:rFonts w:ascii="Times New Roman" w:eastAsia="Times New Roman" w:hAnsi="Times New Roman" w:cs="Times New Roman"/>
                <w:lang w:val="en-US" w:eastAsia="ro-RO"/>
              </w:rPr>
              <w:t>și</w:t>
            </w:r>
            <w:proofErr w:type="spellEnd"/>
            <w:r w:rsidRPr="00953493">
              <w:rPr>
                <w:rFonts w:ascii="Times New Roman" w:eastAsia="Times New Roman" w:hAnsi="Times New Roman" w:cs="Times New Roman"/>
                <w:lang w:val="en-US" w:eastAsia="ro-RO"/>
              </w:rPr>
              <w:t xml:space="preserve"> </w:t>
            </w:r>
            <w:proofErr w:type="spellStart"/>
            <w:r w:rsidRPr="00953493">
              <w:rPr>
                <w:rFonts w:ascii="Times New Roman" w:eastAsia="Times New Roman" w:hAnsi="Times New Roman" w:cs="Times New Roman"/>
                <w:lang w:val="en-US" w:eastAsia="ro-RO"/>
              </w:rPr>
              <w:t>solubilă</w:t>
            </w:r>
            <w:proofErr w:type="spellEnd"/>
            <w:r w:rsidRPr="00953493">
              <w:rPr>
                <w:rFonts w:ascii="Times New Roman" w:eastAsia="Times New Roman" w:hAnsi="Times New Roman" w:cs="Times New Roman"/>
                <w:lang w:val="en-US" w:eastAsia="ro-RO"/>
              </w:rPr>
              <w:t>.</w:t>
            </w:r>
          </w:p>
        </w:tc>
        <w:tc>
          <w:tcPr>
            <w:tcW w:w="0" w:type="auto"/>
          </w:tcPr>
          <w:p w:rsidR="004A4100" w:rsidRPr="00953493" w:rsidRDefault="004A4100" w:rsidP="00BF0B9F">
            <w:pPr>
              <w:rPr>
                <w:rFonts w:ascii="Times New Roman" w:hAnsi="Times New Roman" w:cs="Times New Roman"/>
                <w:lang w:val="en-US"/>
              </w:rPr>
            </w:pPr>
            <w:proofErr w:type="spellStart"/>
            <w:r w:rsidRPr="00953493">
              <w:rPr>
                <w:rFonts w:ascii="Times New Roman" w:hAnsi="Times New Roman" w:cs="Times New Roman"/>
                <w:lang w:val="en-US"/>
              </w:rPr>
              <w:t>compatibil</w:t>
            </w:r>
            <w:proofErr w:type="spellEnd"/>
          </w:p>
        </w:tc>
        <w:tc>
          <w:tcPr>
            <w:tcW w:w="0" w:type="auto"/>
          </w:tcPr>
          <w:p w:rsidR="004A4100" w:rsidRPr="00953493" w:rsidRDefault="004A4100" w:rsidP="00BF0B9F">
            <w:pPr>
              <w:rPr>
                <w:rFonts w:ascii="Times New Roman" w:hAnsi="Times New Roman" w:cs="Times New Roman"/>
                <w:lang w:val="ro-RO"/>
              </w:rPr>
            </w:pPr>
          </w:p>
        </w:tc>
        <w:tc>
          <w:tcPr>
            <w:tcW w:w="0" w:type="auto"/>
          </w:tcPr>
          <w:p w:rsidR="004A4100" w:rsidRPr="00953493" w:rsidRDefault="004A4100" w:rsidP="00BF0B9F">
            <w:pPr>
              <w:rPr>
                <w:rFonts w:ascii="Times New Roman" w:hAnsi="Times New Roman" w:cs="Times New Roman"/>
                <w:lang w:val="ro-RO"/>
              </w:rPr>
            </w:pPr>
          </w:p>
        </w:tc>
        <w:tc>
          <w:tcPr>
            <w:tcW w:w="0" w:type="auto"/>
          </w:tcPr>
          <w:p w:rsidR="004A4100" w:rsidRPr="00953493" w:rsidRDefault="004A4100" w:rsidP="00BF0B9F">
            <w:pPr>
              <w:rPr>
                <w:rFonts w:ascii="Times New Roman" w:hAnsi="Times New Roman" w:cs="Times New Roman"/>
                <w:lang w:val="ro-RO"/>
              </w:rPr>
            </w:pPr>
            <w:r w:rsidRPr="00953493">
              <w:rPr>
                <w:rFonts w:ascii="Times New Roman" w:hAnsi="Times New Roman" w:cs="Times New Roman"/>
                <w:lang w:val="ro-RO"/>
              </w:rPr>
              <w:t>MAIA</w:t>
            </w:r>
          </w:p>
        </w:tc>
      </w:tr>
      <w:tr w:rsidR="00953493" w:rsidRPr="00953493" w:rsidTr="00BF0B9F">
        <w:trPr>
          <w:trHeight w:val="20"/>
        </w:trPr>
        <w:tc>
          <w:tcPr>
            <w:tcW w:w="4957" w:type="dxa"/>
          </w:tcPr>
          <w:p w:rsidR="00953493" w:rsidRPr="00953493" w:rsidRDefault="00953493" w:rsidP="00BF0B9F">
            <w:pPr>
              <w:jc w:val="both"/>
              <w:rPr>
                <w:rFonts w:ascii="Times New Roman" w:eastAsia="Times New Roman" w:hAnsi="Times New Roman" w:cs="Times New Roman"/>
                <w:lang w:val="ro-RO" w:eastAsia="ro-RO"/>
              </w:rPr>
            </w:pPr>
            <w:r w:rsidRPr="00AC7FEC">
              <w:rPr>
                <w:rFonts w:ascii="Times New Roman" w:eastAsia="Times New Roman" w:hAnsi="Times New Roman" w:cs="Times New Roman"/>
                <w:lang w:val="ro-RO" w:eastAsia="ro-RO"/>
              </w:rPr>
              <w:lastRenderedPageBreak/>
              <w:t>(a)</w:t>
            </w:r>
            <w:r w:rsidRPr="00953493">
              <w:rPr>
                <w:rFonts w:ascii="Times New Roman" w:eastAsia="Times New Roman" w:hAnsi="Times New Roman" w:cs="Times New Roman"/>
                <w:lang w:val="ro-RO" w:eastAsia="ro-RO"/>
              </w:rPr>
              <w:t xml:space="preserve"> </w:t>
            </w:r>
            <w:r w:rsidRPr="00953493">
              <w:rPr>
                <w:rFonts w:ascii="Times New Roman" w:eastAsia="Times New Roman" w:hAnsi="Times New Roman" w:cs="Times New Roman"/>
                <w:i/>
                <w:iCs/>
                <w:lang w:val="ro-RO" w:eastAsia="ro-RO"/>
              </w:rPr>
              <w:t>cafea verde</w:t>
            </w:r>
            <w:r w:rsidRPr="00AC7FEC">
              <w:rPr>
                <w:rFonts w:ascii="Times New Roman" w:eastAsia="Times New Roman" w:hAnsi="Times New Roman" w:cs="Times New Roman"/>
                <w:lang w:val="ro-RO" w:eastAsia="ro-RO"/>
              </w:rPr>
              <w:t> înseamnă orice cafea sub formă de boa</w:t>
            </w:r>
            <w:r w:rsidRPr="00953493">
              <w:rPr>
                <w:rFonts w:ascii="Times New Roman" w:eastAsia="Times New Roman" w:hAnsi="Times New Roman" w:cs="Times New Roman"/>
                <w:lang w:val="ro-RO" w:eastAsia="ro-RO"/>
              </w:rPr>
              <w:t>be decojite, înainte de prăjire</w:t>
            </w:r>
          </w:p>
        </w:tc>
        <w:tc>
          <w:tcPr>
            <w:tcW w:w="4110" w:type="dxa"/>
          </w:tcPr>
          <w:p w:rsidR="00953493" w:rsidRPr="00953493" w:rsidRDefault="00262BAD" w:rsidP="00BF0B9F">
            <w:pPr>
              <w:jc w:val="both"/>
              <w:rPr>
                <w:rFonts w:ascii="Times New Roman" w:eastAsia="Times New Roman" w:hAnsi="Times New Roman" w:cs="Times New Roman"/>
                <w:lang w:val="ro-RO" w:eastAsia="ro-RO"/>
              </w:rPr>
            </w:pPr>
            <w:r w:rsidRPr="00E15DB8">
              <w:rPr>
                <w:rFonts w:ascii="Times New Roman" w:eastAsia="Times New Roman" w:hAnsi="Times New Roman" w:cs="Times New Roman"/>
                <w:i/>
                <w:lang w:val="ro-RO" w:eastAsia="ro-RO"/>
              </w:rPr>
              <w:t>8) cafea verde</w:t>
            </w:r>
            <w:r w:rsidRPr="00262BAD">
              <w:rPr>
                <w:rFonts w:ascii="Times New Roman" w:eastAsia="Times New Roman" w:hAnsi="Times New Roman" w:cs="Times New Roman"/>
                <w:lang w:val="ro-RO" w:eastAsia="ro-RO"/>
              </w:rPr>
              <w:t xml:space="preserve"> – orice cafea sub formă de boabe decojite, înainte de prăjire.</w:t>
            </w:r>
          </w:p>
        </w:tc>
        <w:tc>
          <w:tcPr>
            <w:tcW w:w="0" w:type="auto"/>
          </w:tcPr>
          <w:p w:rsidR="00953493" w:rsidRPr="00953493" w:rsidRDefault="00953493" w:rsidP="00BF0B9F">
            <w:pPr>
              <w:rPr>
                <w:rFonts w:ascii="Times New Roman" w:hAnsi="Times New Roman" w:cs="Times New Roman"/>
                <w:lang w:val="en-US"/>
              </w:rPr>
            </w:pPr>
            <w:proofErr w:type="spellStart"/>
            <w:r w:rsidRPr="00953493">
              <w:rPr>
                <w:rFonts w:ascii="Times New Roman" w:hAnsi="Times New Roman" w:cs="Times New Roman"/>
                <w:lang w:val="en-US"/>
              </w:rPr>
              <w:t>compatibil</w:t>
            </w:r>
            <w:proofErr w:type="spellEnd"/>
          </w:p>
        </w:tc>
        <w:tc>
          <w:tcPr>
            <w:tcW w:w="0" w:type="auto"/>
          </w:tcPr>
          <w:p w:rsidR="00953493" w:rsidRPr="00953493" w:rsidRDefault="00953493" w:rsidP="00BF0B9F">
            <w:pPr>
              <w:rPr>
                <w:rFonts w:ascii="Times New Roman" w:hAnsi="Times New Roman" w:cs="Times New Roman"/>
                <w:lang w:val="ro-RO"/>
              </w:rPr>
            </w:pPr>
          </w:p>
        </w:tc>
        <w:tc>
          <w:tcPr>
            <w:tcW w:w="0" w:type="auto"/>
          </w:tcPr>
          <w:p w:rsidR="00953493" w:rsidRPr="00953493" w:rsidRDefault="00953493" w:rsidP="00BF0B9F">
            <w:pPr>
              <w:rPr>
                <w:rFonts w:ascii="Times New Roman" w:hAnsi="Times New Roman" w:cs="Times New Roman"/>
                <w:lang w:val="ro-RO"/>
              </w:rPr>
            </w:pPr>
          </w:p>
        </w:tc>
        <w:tc>
          <w:tcPr>
            <w:tcW w:w="0" w:type="auto"/>
          </w:tcPr>
          <w:p w:rsidR="00953493" w:rsidRPr="00953493" w:rsidRDefault="00953493" w:rsidP="00BF0B9F">
            <w:pPr>
              <w:rPr>
                <w:rFonts w:ascii="Times New Roman" w:hAnsi="Times New Roman" w:cs="Times New Roman"/>
                <w:lang w:val="ro-RO"/>
              </w:rPr>
            </w:pPr>
            <w:r w:rsidRPr="00953493">
              <w:rPr>
                <w:rFonts w:ascii="Times New Roman" w:hAnsi="Times New Roman" w:cs="Times New Roman"/>
                <w:lang w:val="ro-RO"/>
              </w:rPr>
              <w:t>MAIA</w:t>
            </w:r>
          </w:p>
        </w:tc>
      </w:tr>
      <w:tr w:rsidR="00953493" w:rsidRPr="00953493" w:rsidTr="00BF0B9F">
        <w:trPr>
          <w:trHeight w:val="20"/>
        </w:trPr>
        <w:tc>
          <w:tcPr>
            <w:tcW w:w="4957" w:type="dxa"/>
          </w:tcPr>
          <w:p w:rsidR="00953493" w:rsidRPr="00953493" w:rsidRDefault="00953493" w:rsidP="00BF0B9F">
            <w:pPr>
              <w:jc w:val="both"/>
              <w:rPr>
                <w:rFonts w:ascii="Times New Roman" w:eastAsia="Times New Roman" w:hAnsi="Times New Roman" w:cs="Times New Roman"/>
                <w:lang w:val="ro-RO" w:eastAsia="ro-RO"/>
              </w:rPr>
            </w:pPr>
            <w:r w:rsidRPr="00AC7FEC">
              <w:rPr>
                <w:rFonts w:ascii="Times New Roman" w:eastAsia="Times New Roman" w:hAnsi="Times New Roman" w:cs="Times New Roman"/>
                <w:lang w:val="ro-RO" w:eastAsia="ro-RO"/>
              </w:rPr>
              <w:t>(b)</w:t>
            </w:r>
            <w:r w:rsidRPr="00953493">
              <w:rPr>
                <w:rFonts w:ascii="Times New Roman" w:eastAsia="Times New Roman" w:hAnsi="Times New Roman" w:cs="Times New Roman"/>
                <w:lang w:val="ro-RO" w:eastAsia="ro-RO"/>
              </w:rPr>
              <w:t xml:space="preserve"> </w:t>
            </w:r>
            <w:r w:rsidRPr="00953493">
              <w:rPr>
                <w:rFonts w:ascii="Times New Roman" w:eastAsia="Times New Roman" w:hAnsi="Times New Roman" w:cs="Times New Roman"/>
                <w:i/>
                <w:iCs/>
                <w:lang w:val="ro-RO" w:eastAsia="ro-RO"/>
              </w:rPr>
              <w:t>cireașă de cafea uscată</w:t>
            </w:r>
            <w:r w:rsidRPr="00AC7FEC">
              <w:rPr>
                <w:rFonts w:ascii="Times New Roman" w:eastAsia="Times New Roman" w:hAnsi="Times New Roman" w:cs="Times New Roman"/>
                <w:lang w:val="ro-RO" w:eastAsia="ro-RO"/>
              </w:rPr>
              <w:t> înseamnă fructul uscat al arborelui de cafea; pentru a stabili echivalentul cireșei de cafea uscate în cafea verde, se înmulțește greutatea netă a cireșei de cafea uscate cu 0,50;</w:t>
            </w:r>
          </w:p>
        </w:tc>
        <w:tc>
          <w:tcPr>
            <w:tcW w:w="4110" w:type="dxa"/>
          </w:tcPr>
          <w:p w:rsidR="00953493" w:rsidRPr="00953493" w:rsidRDefault="00262BAD" w:rsidP="00BF0B9F">
            <w:pPr>
              <w:jc w:val="both"/>
              <w:rPr>
                <w:rFonts w:ascii="Times New Roman" w:eastAsia="Times New Roman" w:hAnsi="Times New Roman" w:cs="Times New Roman"/>
                <w:lang w:val="ro-RO" w:eastAsia="ro-RO"/>
              </w:rPr>
            </w:pPr>
            <w:r w:rsidRPr="00E15DB8">
              <w:rPr>
                <w:rFonts w:ascii="Times New Roman" w:eastAsia="Times New Roman" w:hAnsi="Times New Roman" w:cs="Times New Roman"/>
                <w:i/>
                <w:lang w:val="ro-RO" w:eastAsia="ro-RO"/>
              </w:rPr>
              <w:t>12) cireașă de cafea uscată</w:t>
            </w:r>
            <w:r w:rsidRPr="00262BAD">
              <w:rPr>
                <w:rFonts w:ascii="Times New Roman" w:eastAsia="Times New Roman" w:hAnsi="Times New Roman" w:cs="Times New Roman"/>
                <w:lang w:val="ro-RO" w:eastAsia="ro-RO"/>
              </w:rPr>
              <w:t xml:space="preserve"> – fructul uscat al arborelui de cafea; pentru a stabili echivalentul cireșei de cafea uscate în cafea verde, cafea neprăjită din speciile </w:t>
            </w:r>
            <w:proofErr w:type="spellStart"/>
            <w:r w:rsidRPr="00262BAD">
              <w:rPr>
                <w:rFonts w:ascii="Times New Roman" w:eastAsia="Times New Roman" w:hAnsi="Times New Roman" w:cs="Times New Roman"/>
                <w:lang w:val="ro-RO" w:eastAsia="ro-RO"/>
              </w:rPr>
              <w:t>Coffea</w:t>
            </w:r>
            <w:proofErr w:type="spellEnd"/>
            <w:r w:rsidRPr="00262BAD">
              <w:rPr>
                <w:rFonts w:ascii="Times New Roman" w:eastAsia="Times New Roman" w:hAnsi="Times New Roman" w:cs="Times New Roman"/>
                <w:lang w:val="ro-RO" w:eastAsia="ro-RO"/>
              </w:rPr>
              <w:t xml:space="preserve"> arabica L. și/sau </w:t>
            </w:r>
            <w:proofErr w:type="spellStart"/>
            <w:r w:rsidRPr="00262BAD">
              <w:rPr>
                <w:rFonts w:ascii="Times New Roman" w:eastAsia="Times New Roman" w:hAnsi="Times New Roman" w:cs="Times New Roman"/>
                <w:lang w:val="ro-RO" w:eastAsia="ro-RO"/>
              </w:rPr>
              <w:t>Coffea</w:t>
            </w:r>
            <w:proofErr w:type="spellEnd"/>
            <w:r w:rsidRPr="00262BAD">
              <w:rPr>
                <w:rFonts w:ascii="Times New Roman" w:eastAsia="Times New Roman" w:hAnsi="Times New Roman" w:cs="Times New Roman"/>
                <w:lang w:val="ro-RO" w:eastAsia="ro-RO"/>
              </w:rPr>
              <w:t xml:space="preserve"> </w:t>
            </w:r>
            <w:proofErr w:type="spellStart"/>
            <w:r w:rsidRPr="00262BAD">
              <w:rPr>
                <w:rFonts w:ascii="Times New Roman" w:eastAsia="Times New Roman" w:hAnsi="Times New Roman" w:cs="Times New Roman"/>
                <w:lang w:val="ro-RO" w:eastAsia="ro-RO"/>
              </w:rPr>
              <w:t>canephora</w:t>
            </w:r>
            <w:proofErr w:type="spellEnd"/>
            <w:r w:rsidRPr="00262BAD">
              <w:rPr>
                <w:rFonts w:ascii="Times New Roman" w:eastAsia="Times New Roman" w:hAnsi="Times New Roman" w:cs="Times New Roman"/>
                <w:lang w:val="ro-RO" w:eastAsia="ro-RO"/>
              </w:rPr>
              <w:t xml:space="preserve"> Pierre ex A. </w:t>
            </w:r>
            <w:proofErr w:type="spellStart"/>
            <w:r w:rsidRPr="00262BAD">
              <w:rPr>
                <w:rFonts w:ascii="Times New Roman" w:eastAsia="Times New Roman" w:hAnsi="Times New Roman" w:cs="Times New Roman"/>
                <w:lang w:val="ro-RO" w:eastAsia="ro-RO"/>
              </w:rPr>
              <w:t>Froehner</w:t>
            </w:r>
            <w:proofErr w:type="spellEnd"/>
            <w:r w:rsidRPr="00262BAD">
              <w:rPr>
                <w:rFonts w:ascii="Times New Roman" w:eastAsia="Times New Roman" w:hAnsi="Times New Roman" w:cs="Times New Roman"/>
                <w:lang w:val="ro-RO" w:eastAsia="ro-RO"/>
              </w:rPr>
              <w:t xml:space="preserve"> (genul: </w:t>
            </w:r>
            <w:proofErr w:type="spellStart"/>
            <w:r w:rsidRPr="00262BAD">
              <w:rPr>
                <w:rFonts w:ascii="Times New Roman" w:eastAsia="Times New Roman" w:hAnsi="Times New Roman" w:cs="Times New Roman"/>
                <w:lang w:val="ro-RO" w:eastAsia="ro-RO"/>
              </w:rPr>
              <w:t>Coffea</w:t>
            </w:r>
            <w:proofErr w:type="spellEnd"/>
            <w:r w:rsidRPr="00262BAD">
              <w:rPr>
                <w:rFonts w:ascii="Times New Roman" w:eastAsia="Times New Roman" w:hAnsi="Times New Roman" w:cs="Times New Roman"/>
                <w:lang w:val="ro-RO" w:eastAsia="ro-RO"/>
              </w:rPr>
              <w:t xml:space="preserve">, familia: </w:t>
            </w:r>
            <w:proofErr w:type="spellStart"/>
            <w:r w:rsidRPr="00262BAD">
              <w:rPr>
                <w:rFonts w:ascii="Times New Roman" w:eastAsia="Times New Roman" w:hAnsi="Times New Roman" w:cs="Times New Roman"/>
                <w:lang w:val="ro-RO" w:eastAsia="ro-RO"/>
              </w:rPr>
              <w:t>Rubiaceae</w:t>
            </w:r>
            <w:proofErr w:type="spellEnd"/>
            <w:r w:rsidRPr="00262BAD">
              <w:rPr>
                <w:rFonts w:ascii="Times New Roman" w:eastAsia="Times New Roman" w:hAnsi="Times New Roman" w:cs="Times New Roman"/>
                <w:lang w:val="ro-RO" w:eastAsia="ro-RO"/>
              </w:rPr>
              <w:t>) și în infuzia sa. Infuzia poate fi utilizată ca atare, concentrată sau uscată. Se colectează cireșe de cafea coapte, apoi boabele de cafea sunt îndepărtate mecanic, înainte sau după un proces de uscare, lăsând pulpa uscată de cireșe de cafea, care poate fi măcinată pentru a se obține o pulbere. Pulpa de cireșe de cafea separată este cunoscută și sub denumirea de „</w:t>
            </w:r>
            <w:proofErr w:type="spellStart"/>
            <w:r w:rsidRPr="00262BAD">
              <w:rPr>
                <w:rFonts w:ascii="Times New Roman" w:eastAsia="Times New Roman" w:hAnsi="Times New Roman" w:cs="Times New Roman"/>
                <w:lang w:val="ro-RO" w:eastAsia="ro-RO"/>
              </w:rPr>
              <w:t>cascara</w:t>
            </w:r>
            <w:proofErr w:type="spellEnd"/>
            <w:r w:rsidRPr="00262BAD">
              <w:rPr>
                <w:rFonts w:ascii="Times New Roman" w:eastAsia="Times New Roman" w:hAnsi="Times New Roman" w:cs="Times New Roman"/>
                <w:lang w:val="ro-RO" w:eastAsia="ro-RO"/>
              </w:rPr>
              <w:t>”, de la termenul spaniol „</w:t>
            </w:r>
            <w:proofErr w:type="spellStart"/>
            <w:r w:rsidRPr="00262BAD">
              <w:rPr>
                <w:rFonts w:ascii="Times New Roman" w:eastAsia="Times New Roman" w:hAnsi="Times New Roman" w:cs="Times New Roman"/>
                <w:lang w:val="ro-RO" w:eastAsia="ro-RO"/>
              </w:rPr>
              <w:t>cáscara</w:t>
            </w:r>
            <w:proofErr w:type="spellEnd"/>
            <w:r w:rsidRPr="00262BAD">
              <w:rPr>
                <w:rFonts w:ascii="Times New Roman" w:eastAsia="Times New Roman" w:hAnsi="Times New Roman" w:cs="Times New Roman"/>
                <w:lang w:val="ro-RO" w:eastAsia="ro-RO"/>
              </w:rPr>
              <w:t>”, care înseamnă „coajă”.</w:t>
            </w:r>
          </w:p>
        </w:tc>
        <w:tc>
          <w:tcPr>
            <w:tcW w:w="0" w:type="auto"/>
          </w:tcPr>
          <w:p w:rsidR="00953493" w:rsidRPr="00953493" w:rsidRDefault="00953493" w:rsidP="00BF0B9F">
            <w:pPr>
              <w:rPr>
                <w:rFonts w:ascii="Times New Roman" w:hAnsi="Times New Roman" w:cs="Times New Roman"/>
                <w:lang w:val="en-US"/>
              </w:rPr>
            </w:pPr>
            <w:proofErr w:type="spellStart"/>
            <w:r w:rsidRPr="00953493">
              <w:rPr>
                <w:rFonts w:ascii="Times New Roman" w:hAnsi="Times New Roman" w:cs="Times New Roman"/>
                <w:lang w:val="en-US"/>
              </w:rPr>
              <w:t>compatibil</w:t>
            </w:r>
            <w:proofErr w:type="spellEnd"/>
          </w:p>
        </w:tc>
        <w:tc>
          <w:tcPr>
            <w:tcW w:w="0" w:type="auto"/>
          </w:tcPr>
          <w:p w:rsidR="00953493" w:rsidRPr="00953493" w:rsidRDefault="00953493" w:rsidP="00BF0B9F">
            <w:pPr>
              <w:rPr>
                <w:rFonts w:ascii="Times New Roman" w:hAnsi="Times New Roman" w:cs="Times New Roman"/>
                <w:lang w:val="ro-RO"/>
              </w:rPr>
            </w:pPr>
          </w:p>
        </w:tc>
        <w:tc>
          <w:tcPr>
            <w:tcW w:w="0" w:type="auto"/>
          </w:tcPr>
          <w:p w:rsidR="00953493" w:rsidRPr="00953493" w:rsidRDefault="00953493" w:rsidP="00BF0B9F">
            <w:pPr>
              <w:rPr>
                <w:rFonts w:ascii="Times New Roman" w:hAnsi="Times New Roman" w:cs="Times New Roman"/>
                <w:lang w:val="ro-RO"/>
              </w:rPr>
            </w:pPr>
          </w:p>
        </w:tc>
        <w:tc>
          <w:tcPr>
            <w:tcW w:w="0" w:type="auto"/>
          </w:tcPr>
          <w:p w:rsidR="00953493" w:rsidRPr="00953493" w:rsidRDefault="00953493" w:rsidP="00BF0B9F">
            <w:pPr>
              <w:rPr>
                <w:rFonts w:ascii="Times New Roman" w:hAnsi="Times New Roman" w:cs="Times New Roman"/>
                <w:lang w:val="ro-RO"/>
              </w:rPr>
            </w:pPr>
            <w:r w:rsidRPr="00953493">
              <w:rPr>
                <w:rFonts w:ascii="Times New Roman" w:hAnsi="Times New Roman" w:cs="Times New Roman"/>
                <w:lang w:val="ro-RO"/>
              </w:rPr>
              <w:t>MAIA</w:t>
            </w:r>
          </w:p>
        </w:tc>
      </w:tr>
      <w:tr w:rsidR="00953493" w:rsidRPr="00953493" w:rsidTr="00BF0B9F">
        <w:trPr>
          <w:trHeight w:val="20"/>
        </w:trPr>
        <w:tc>
          <w:tcPr>
            <w:tcW w:w="4957" w:type="dxa"/>
          </w:tcPr>
          <w:p w:rsidR="00953493" w:rsidRPr="00953493" w:rsidRDefault="00953493" w:rsidP="00BF0B9F">
            <w:pPr>
              <w:jc w:val="both"/>
              <w:rPr>
                <w:rFonts w:ascii="Times New Roman" w:eastAsia="Times New Roman" w:hAnsi="Times New Roman" w:cs="Times New Roman"/>
                <w:lang w:val="ro-RO" w:eastAsia="ro-RO"/>
              </w:rPr>
            </w:pPr>
            <w:r w:rsidRPr="00AC7FEC">
              <w:rPr>
                <w:rFonts w:ascii="Times New Roman" w:eastAsia="Times New Roman" w:hAnsi="Times New Roman" w:cs="Times New Roman"/>
                <w:lang w:val="ro-RO" w:eastAsia="ro-RO"/>
              </w:rPr>
              <w:t>(c)</w:t>
            </w:r>
            <w:r w:rsidRPr="00953493">
              <w:rPr>
                <w:rFonts w:ascii="Times New Roman" w:eastAsia="Times New Roman" w:hAnsi="Times New Roman" w:cs="Times New Roman"/>
                <w:lang w:val="ro-RO" w:eastAsia="ro-RO"/>
              </w:rPr>
              <w:t xml:space="preserve"> </w:t>
            </w:r>
            <w:r w:rsidRPr="00953493">
              <w:rPr>
                <w:rFonts w:ascii="Times New Roman" w:eastAsia="Times New Roman" w:hAnsi="Times New Roman" w:cs="Times New Roman"/>
                <w:i/>
                <w:iCs/>
                <w:lang w:val="ro-RO" w:eastAsia="ro-RO"/>
              </w:rPr>
              <w:t xml:space="preserve">cafea </w:t>
            </w:r>
            <w:proofErr w:type="spellStart"/>
            <w:r w:rsidRPr="00953493">
              <w:rPr>
                <w:rFonts w:ascii="Times New Roman" w:eastAsia="Times New Roman" w:hAnsi="Times New Roman" w:cs="Times New Roman"/>
                <w:i/>
                <w:iCs/>
                <w:lang w:val="ro-RO" w:eastAsia="ro-RO"/>
              </w:rPr>
              <w:t>nedecojită</w:t>
            </w:r>
            <w:proofErr w:type="spellEnd"/>
            <w:r w:rsidRPr="00AC7FEC">
              <w:rPr>
                <w:rFonts w:ascii="Times New Roman" w:eastAsia="Times New Roman" w:hAnsi="Times New Roman" w:cs="Times New Roman"/>
                <w:lang w:val="ro-RO" w:eastAsia="ro-RO"/>
              </w:rPr>
              <w:t xml:space="preserve"> înseamnă boaba de cafea verde conținută în coajă; pentru a stabili echivalentul cafelei </w:t>
            </w:r>
            <w:proofErr w:type="spellStart"/>
            <w:r w:rsidRPr="00AC7FEC">
              <w:rPr>
                <w:rFonts w:ascii="Times New Roman" w:eastAsia="Times New Roman" w:hAnsi="Times New Roman" w:cs="Times New Roman"/>
                <w:lang w:val="ro-RO" w:eastAsia="ro-RO"/>
              </w:rPr>
              <w:t>nedecojite</w:t>
            </w:r>
            <w:proofErr w:type="spellEnd"/>
            <w:r w:rsidRPr="00AC7FEC">
              <w:rPr>
                <w:rFonts w:ascii="Times New Roman" w:eastAsia="Times New Roman" w:hAnsi="Times New Roman" w:cs="Times New Roman"/>
                <w:lang w:val="ro-RO" w:eastAsia="ro-RO"/>
              </w:rPr>
              <w:t xml:space="preserve"> în cafea verde, se înmulțește greutatea netă a cafelei </w:t>
            </w:r>
            <w:proofErr w:type="spellStart"/>
            <w:r w:rsidRPr="00AC7FEC">
              <w:rPr>
                <w:rFonts w:ascii="Times New Roman" w:eastAsia="Times New Roman" w:hAnsi="Times New Roman" w:cs="Times New Roman"/>
                <w:lang w:val="ro-RO" w:eastAsia="ro-RO"/>
              </w:rPr>
              <w:t>nedecojite</w:t>
            </w:r>
            <w:proofErr w:type="spellEnd"/>
            <w:r w:rsidRPr="00AC7FEC">
              <w:rPr>
                <w:rFonts w:ascii="Times New Roman" w:eastAsia="Times New Roman" w:hAnsi="Times New Roman" w:cs="Times New Roman"/>
                <w:lang w:val="ro-RO" w:eastAsia="ro-RO"/>
              </w:rPr>
              <w:t xml:space="preserve"> cu 0,80;</w:t>
            </w:r>
          </w:p>
        </w:tc>
        <w:tc>
          <w:tcPr>
            <w:tcW w:w="4110" w:type="dxa"/>
          </w:tcPr>
          <w:p w:rsidR="00953493" w:rsidRPr="00953493" w:rsidRDefault="00262BAD" w:rsidP="00BF0B9F">
            <w:pPr>
              <w:jc w:val="both"/>
              <w:rPr>
                <w:rFonts w:ascii="Times New Roman" w:eastAsia="Times New Roman" w:hAnsi="Times New Roman" w:cs="Times New Roman"/>
                <w:lang w:val="ro-RO" w:eastAsia="ro-RO"/>
              </w:rPr>
            </w:pPr>
            <w:r w:rsidRPr="00E15DB8">
              <w:rPr>
                <w:rFonts w:ascii="Times New Roman" w:eastAsia="Times New Roman" w:hAnsi="Times New Roman" w:cs="Times New Roman"/>
                <w:i/>
                <w:lang w:val="ro-RO" w:eastAsia="ro-RO"/>
              </w:rPr>
              <w:t xml:space="preserve">9) cafea </w:t>
            </w:r>
            <w:proofErr w:type="spellStart"/>
            <w:r w:rsidRPr="00E15DB8">
              <w:rPr>
                <w:rFonts w:ascii="Times New Roman" w:eastAsia="Times New Roman" w:hAnsi="Times New Roman" w:cs="Times New Roman"/>
                <w:i/>
                <w:lang w:val="ro-RO" w:eastAsia="ro-RO"/>
              </w:rPr>
              <w:t>nedecojită</w:t>
            </w:r>
            <w:proofErr w:type="spellEnd"/>
            <w:r w:rsidRPr="00262BAD">
              <w:rPr>
                <w:rFonts w:ascii="Times New Roman" w:eastAsia="Times New Roman" w:hAnsi="Times New Roman" w:cs="Times New Roman"/>
                <w:lang w:val="ro-RO" w:eastAsia="ro-RO"/>
              </w:rPr>
              <w:t xml:space="preserve"> – boaba de cafea verde conținută în coajă; pentru a stabili echivalentul cafelei </w:t>
            </w:r>
            <w:proofErr w:type="spellStart"/>
            <w:r w:rsidRPr="00262BAD">
              <w:rPr>
                <w:rFonts w:ascii="Times New Roman" w:eastAsia="Times New Roman" w:hAnsi="Times New Roman" w:cs="Times New Roman"/>
                <w:lang w:val="ro-RO" w:eastAsia="ro-RO"/>
              </w:rPr>
              <w:t>nedecojite</w:t>
            </w:r>
            <w:proofErr w:type="spellEnd"/>
            <w:r w:rsidRPr="00262BAD">
              <w:rPr>
                <w:rFonts w:ascii="Times New Roman" w:eastAsia="Times New Roman" w:hAnsi="Times New Roman" w:cs="Times New Roman"/>
                <w:lang w:val="ro-RO" w:eastAsia="ro-RO"/>
              </w:rPr>
              <w:t xml:space="preserve"> în cafea verde, pentru a stabili echivalentul cafelei </w:t>
            </w:r>
            <w:proofErr w:type="spellStart"/>
            <w:r w:rsidRPr="00262BAD">
              <w:rPr>
                <w:rFonts w:ascii="Times New Roman" w:eastAsia="Times New Roman" w:hAnsi="Times New Roman" w:cs="Times New Roman"/>
                <w:lang w:val="ro-RO" w:eastAsia="ro-RO"/>
              </w:rPr>
              <w:lastRenderedPageBreak/>
              <w:t>nedecojite</w:t>
            </w:r>
            <w:proofErr w:type="spellEnd"/>
            <w:r w:rsidRPr="00262BAD">
              <w:rPr>
                <w:rFonts w:ascii="Times New Roman" w:eastAsia="Times New Roman" w:hAnsi="Times New Roman" w:cs="Times New Roman"/>
                <w:lang w:val="ro-RO" w:eastAsia="ro-RO"/>
              </w:rPr>
              <w:t xml:space="preserve"> în cafea verde, se înmulțește greutatea netă a cafelei </w:t>
            </w:r>
            <w:proofErr w:type="spellStart"/>
            <w:r w:rsidRPr="00262BAD">
              <w:rPr>
                <w:rFonts w:ascii="Times New Roman" w:eastAsia="Times New Roman" w:hAnsi="Times New Roman" w:cs="Times New Roman"/>
                <w:lang w:val="ro-RO" w:eastAsia="ro-RO"/>
              </w:rPr>
              <w:t>nedecojite</w:t>
            </w:r>
            <w:proofErr w:type="spellEnd"/>
            <w:r w:rsidRPr="00262BAD">
              <w:rPr>
                <w:rFonts w:ascii="Times New Roman" w:eastAsia="Times New Roman" w:hAnsi="Times New Roman" w:cs="Times New Roman"/>
                <w:lang w:val="ro-RO" w:eastAsia="ro-RO"/>
              </w:rPr>
              <w:t xml:space="preserve"> cu 0,80;</w:t>
            </w:r>
          </w:p>
        </w:tc>
        <w:tc>
          <w:tcPr>
            <w:tcW w:w="0" w:type="auto"/>
          </w:tcPr>
          <w:p w:rsidR="00953493" w:rsidRPr="00953493" w:rsidRDefault="00953493" w:rsidP="00BF0B9F">
            <w:pPr>
              <w:rPr>
                <w:rFonts w:ascii="Times New Roman" w:hAnsi="Times New Roman" w:cs="Times New Roman"/>
                <w:lang w:val="en-US"/>
              </w:rPr>
            </w:pPr>
            <w:proofErr w:type="spellStart"/>
            <w:r w:rsidRPr="00953493">
              <w:rPr>
                <w:rFonts w:ascii="Times New Roman" w:hAnsi="Times New Roman" w:cs="Times New Roman"/>
                <w:lang w:val="en-US"/>
              </w:rPr>
              <w:lastRenderedPageBreak/>
              <w:t>compatibil</w:t>
            </w:r>
            <w:proofErr w:type="spellEnd"/>
          </w:p>
        </w:tc>
        <w:tc>
          <w:tcPr>
            <w:tcW w:w="0" w:type="auto"/>
          </w:tcPr>
          <w:p w:rsidR="00953493" w:rsidRPr="00953493" w:rsidRDefault="00953493" w:rsidP="00BF0B9F">
            <w:pPr>
              <w:rPr>
                <w:rFonts w:ascii="Times New Roman" w:hAnsi="Times New Roman" w:cs="Times New Roman"/>
                <w:lang w:val="ro-RO"/>
              </w:rPr>
            </w:pPr>
          </w:p>
        </w:tc>
        <w:tc>
          <w:tcPr>
            <w:tcW w:w="0" w:type="auto"/>
          </w:tcPr>
          <w:p w:rsidR="00953493" w:rsidRPr="00953493" w:rsidRDefault="00953493" w:rsidP="00BF0B9F">
            <w:pPr>
              <w:rPr>
                <w:rFonts w:ascii="Times New Roman" w:hAnsi="Times New Roman" w:cs="Times New Roman"/>
                <w:lang w:val="ro-RO"/>
              </w:rPr>
            </w:pPr>
          </w:p>
        </w:tc>
        <w:tc>
          <w:tcPr>
            <w:tcW w:w="0" w:type="auto"/>
          </w:tcPr>
          <w:p w:rsidR="00953493" w:rsidRPr="00953493" w:rsidRDefault="00953493" w:rsidP="00BF0B9F">
            <w:pPr>
              <w:rPr>
                <w:rFonts w:ascii="Times New Roman" w:hAnsi="Times New Roman" w:cs="Times New Roman"/>
                <w:lang w:val="ro-RO"/>
              </w:rPr>
            </w:pPr>
            <w:r w:rsidRPr="00953493">
              <w:rPr>
                <w:rFonts w:ascii="Times New Roman" w:hAnsi="Times New Roman" w:cs="Times New Roman"/>
                <w:lang w:val="ro-RO"/>
              </w:rPr>
              <w:t>MAIA</w:t>
            </w:r>
          </w:p>
        </w:tc>
      </w:tr>
      <w:tr w:rsidR="00953493" w:rsidRPr="00953493" w:rsidTr="00BF0B9F">
        <w:trPr>
          <w:trHeight w:val="20"/>
        </w:trPr>
        <w:tc>
          <w:tcPr>
            <w:tcW w:w="4957" w:type="dxa"/>
          </w:tcPr>
          <w:p w:rsidR="00953493" w:rsidRPr="00AC7FEC" w:rsidRDefault="00953493" w:rsidP="00BF0B9F">
            <w:pPr>
              <w:jc w:val="both"/>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lastRenderedPageBreak/>
              <w:t>(</w:t>
            </w:r>
            <w:r w:rsidRPr="00AC7FEC">
              <w:rPr>
                <w:rFonts w:ascii="Times New Roman" w:eastAsia="Times New Roman" w:hAnsi="Times New Roman" w:cs="Times New Roman"/>
                <w:lang w:val="ro-RO" w:eastAsia="ro-RO"/>
              </w:rPr>
              <w:t>d)</w:t>
            </w:r>
            <w:r w:rsidRPr="00953493">
              <w:rPr>
                <w:rFonts w:ascii="Times New Roman" w:eastAsia="Times New Roman" w:hAnsi="Times New Roman" w:cs="Times New Roman"/>
                <w:lang w:val="ro-RO" w:eastAsia="ro-RO"/>
              </w:rPr>
              <w:t xml:space="preserve"> </w:t>
            </w:r>
            <w:r w:rsidRPr="00953493">
              <w:rPr>
                <w:rFonts w:ascii="Times New Roman" w:eastAsia="Times New Roman" w:hAnsi="Times New Roman" w:cs="Times New Roman"/>
                <w:i/>
                <w:iCs/>
                <w:lang w:val="ro-RO" w:eastAsia="ro-RO"/>
              </w:rPr>
              <w:t>cafea prăjită</w:t>
            </w:r>
            <w:r w:rsidRPr="00AC7FEC">
              <w:rPr>
                <w:rFonts w:ascii="Times New Roman" w:eastAsia="Times New Roman" w:hAnsi="Times New Roman" w:cs="Times New Roman"/>
                <w:lang w:val="ro-RO" w:eastAsia="ro-RO"/>
              </w:rPr>
              <w:t> înseamnă cafeaua verde prăjită la orice temperatură și include cafeaua măcinată;</w:t>
            </w:r>
          </w:p>
        </w:tc>
        <w:tc>
          <w:tcPr>
            <w:tcW w:w="4110" w:type="dxa"/>
          </w:tcPr>
          <w:p w:rsidR="00953493" w:rsidRPr="00953493" w:rsidRDefault="00262BAD" w:rsidP="00BF0B9F">
            <w:pPr>
              <w:jc w:val="both"/>
              <w:rPr>
                <w:rFonts w:ascii="Times New Roman" w:eastAsia="Times New Roman" w:hAnsi="Times New Roman" w:cs="Times New Roman"/>
                <w:lang w:val="ro-RO" w:eastAsia="ro-RO"/>
              </w:rPr>
            </w:pPr>
            <w:r w:rsidRPr="00E15DB8">
              <w:rPr>
                <w:rFonts w:ascii="Times New Roman" w:eastAsia="Times New Roman" w:hAnsi="Times New Roman" w:cs="Times New Roman"/>
                <w:i/>
                <w:lang w:val="ro-RO" w:eastAsia="ro-RO"/>
              </w:rPr>
              <w:t>10) cafea prăjită</w:t>
            </w:r>
            <w:r w:rsidRPr="00262BAD">
              <w:rPr>
                <w:rFonts w:ascii="Times New Roman" w:eastAsia="Times New Roman" w:hAnsi="Times New Roman" w:cs="Times New Roman"/>
                <w:lang w:val="ro-RO" w:eastAsia="ro-RO"/>
              </w:rPr>
              <w:t xml:space="preserve"> – cafeaua verde prăjită la orice temperatură și include cafeaua măcinată.</w:t>
            </w:r>
          </w:p>
        </w:tc>
        <w:tc>
          <w:tcPr>
            <w:tcW w:w="0" w:type="auto"/>
          </w:tcPr>
          <w:p w:rsidR="00953493" w:rsidRPr="00953493" w:rsidRDefault="00953493" w:rsidP="00BF0B9F">
            <w:pPr>
              <w:rPr>
                <w:rFonts w:ascii="Times New Roman" w:hAnsi="Times New Roman" w:cs="Times New Roman"/>
                <w:lang w:val="en-US"/>
              </w:rPr>
            </w:pPr>
            <w:proofErr w:type="spellStart"/>
            <w:r w:rsidRPr="00953493">
              <w:rPr>
                <w:rFonts w:ascii="Times New Roman" w:hAnsi="Times New Roman" w:cs="Times New Roman"/>
                <w:lang w:val="en-US"/>
              </w:rPr>
              <w:t>compatibil</w:t>
            </w:r>
            <w:proofErr w:type="spellEnd"/>
          </w:p>
        </w:tc>
        <w:tc>
          <w:tcPr>
            <w:tcW w:w="0" w:type="auto"/>
          </w:tcPr>
          <w:p w:rsidR="00953493" w:rsidRPr="00953493" w:rsidRDefault="00953493" w:rsidP="00BF0B9F">
            <w:pPr>
              <w:rPr>
                <w:rFonts w:ascii="Times New Roman" w:hAnsi="Times New Roman" w:cs="Times New Roman"/>
                <w:lang w:val="ro-RO"/>
              </w:rPr>
            </w:pPr>
          </w:p>
        </w:tc>
        <w:tc>
          <w:tcPr>
            <w:tcW w:w="0" w:type="auto"/>
          </w:tcPr>
          <w:p w:rsidR="00953493" w:rsidRPr="00953493" w:rsidRDefault="00953493" w:rsidP="00BF0B9F">
            <w:pPr>
              <w:rPr>
                <w:rFonts w:ascii="Times New Roman" w:hAnsi="Times New Roman" w:cs="Times New Roman"/>
                <w:lang w:val="ro-RO"/>
              </w:rPr>
            </w:pPr>
          </w:p>
        </w:tc>
        <w:tc>
          <w:tcPr>
            <w:tcW w:w="0" w:type="auto"/>
          </w:tcPr>
          <w:p w:rsidR="00953493" w:rsidRPr="00953493" w:rsidRDefault="00953493" w:rsidP="00BF0B9F">
            <w:pPr>
              <w:rPr>
                <w:rFonts w:ascii="Times New Roman" w:hAnsi="Times New Roman" w:cs="Times New Roman"/>
                <w:lang w:val="ro-RO"/>
              </w:rPr>
            </w:pPr>
            <w:r w:rsidRPr="00953493">
              <w:rPr>
                <w:rFonts w:ascii="Times New Roman" w:hAnsi="Times New Roman" w:cs="Times New Roman"/>
                <w:lang w:val="ro-RO"/>
              </w:rPr>
              <w:t>MAIA</w:t>
            </w:r>
          </w:p>
        </w:tc>
      </w:tr>
      <w:tr w:rsidR="00953493" w:rsidRPr="00953493" w:rsidTr="00BF0B9F">
        <w:trPr>
          <w:trHeight w:val="20"/>
        </w:trPr>
        <w:tc>
          <w:tcPr>
            <w:tcW w:w="4957" w:type="dxa"/>
          </w:tcPr>
          <w:p w:rsidR="00953493" w:rsidRPr="00953493" w:rsidRDefault="00953493" w:rsidP="00BF0B9F">
            <w:pPr>
              <w:jc w:val="both"/>
              <w:rPr>
                <w:rFonts w:ascii="Times New Roman" w:eastAsia="Times New Roman" w:hAnsi="Times New Roman" w:cs="Times New Roman"/>
                <w:lang w:val="ro-RO" w:eastAsia="ro-RO"/>
              </w:rPr>
            </w:pPr>
            <w:r w:rsidRPr="00AC7FEC">
              <w:rPr>
                <w:rFonts w:ascii="Times New Roman" w:eastAsia="Times New Roman" w:hAnsi="Times New Roman" w:cs="Times New Roman"/>
                <w:lang w:val="ro-RO" w:eastAsia="ro-RO"/>
              </w:rPr>
              <w:t>(e)</w:t>
            </w:r>
            <w:r w:rsidRPr="00953493">
              <w:rPr>
                <w:rFonts w:ascii="Times New Roman" w:eastAsia="Times New Roman" w:hAnsi="Times New Roman" w:cs="Times New Roman"/>
                <w:lang w:val="ro-RO" w:eastAsia="ro-RO"/>
              </w:rPr>
              <w:t xml:space="preserve"> </w:t>
            </w:r>
            <w:r w:rsidRPr="00953493">
              <w:rPr>
                <w:rFonts w:ascii="Times New Roman" w:eastAsia="Times New Roman" w:hAnsi="Times New Roman" w:cs="Times New Roman"/>
                <w:i/>
                <w:iCs/>
                <w:lang w:val="ro-RO" w:eastAsia="ro-RO"/>
              </w:rPr>
              <w:t>cafea decafeinizată</w:t>
            </w:r>
            <w:r w:rsidRPr="00AC7FEC">
              <w:rPr>
                <w:rFonts w:ascii="Times New Roman" w:eastAsia="Times New Roman" w:hAnsi="Times New Roman" w:cs="Times New Roman"/>
                <w:lang w:val="ro-RO" w:eastAsia="ro-RO"/>
              </w:rPr>
              <w:t> înseamnă cafeaua verde, prăjită sau solubilă din care a fost extrasă cafeina;</w:t>
            </w:r>
          </w:p>
        </w:tc>
        <w:tc>
          <w:tcPr>
            <w:tcW w:w="4110" w:type="dxa"/>
          </w:tcPr>
          <w:p w:rsidR="00953493" w:rsidRPr="00953493" w:rsidRDefault="00262BAD" w:rsidP="00BF0B9F">
            <w:pPr>
              <w:jc w:val="both"/>
              <w:rPr>
                <w:rFonts w:ascii="Times New Roman" w:eastAsia="Times New Roman" w:hAnsi="Times New Roman" w:cs="Times New Roman"/>
                <w:lang w:val="ro-RO" w:eastAsia="ro-RO"/>
              </w:rPr>
            </w:pPr>
            <w:r w:rsidRPr="00E15DB8">
              <w:rPr>
                <w:rFonts w:ascii="Times New Roman" w:eastAsia="Times New Roman" w:hAnsi="Times New Roman" w:cs="Times New Roman"/>
                <w:i/>
                <w:lang w:val="ro-RO" w:eastAsia="ro-RO"/>
              </w:rPr>
              <w:t>11) cafea decafeinizată</w:t>
            </w:r>
            <w:r w:rsidRPr="00262BAD">
              <w:rPr>
                <w:rFonts w:ascii="Times New Roman" w:eastAsia="Times New Roman" w:hAnsi="Times New Roman" w:cs="Times New Roman"/>
                <w:lang w:val="ro-RO" w:eastAsia="ro-RO"/>
              </w:rPr>
              <w:t xml:space="preserve"> – cafeaua verde, prăjită sau solubilă din care a fost extrasă cafeina.</w:t>
            </w:r>
          </w:p>
        </w:tc>
        <w:tc>
          <w:tcPr>
            <w:tcW w:w="0" w:type="auto"/>
          </w:tcPr>
          <w:p w:rsidR="00953493" w:rsidRPr="00953493" w:rsidRDefault="00953493" w:rsidP="00BF0B9F">
            <w:pPr>
              <w:rPr>
                <w:rFonts w:ascii="Times New Roman" w:hAnsi="Times New Roman" w:cs="Times New Roman"/>
                <w:lang w:val="en-US"/>
              </w:rPr>
            </w:pPr>
            <w:proofErr w:type="spellStart"/>
            <w:r w:rsidRPr="00953493">
              <w:rPr>
                <w:rFonts w:ascii="Times New Roman" w:hAnsi="Times New Roman" w:cs="Times New Roman"/>
                <w:lang w:val="en-US"/>
              </w:rPr>
              <w:t>compatibil</w:t>
            </w:r>
            <w:proofErr w:type="spellEnd"/>
          </w:p>
        </w:tc>
        <w:tc>
          <w:tcPr>
            <w:tcW w:w="0" w:type="auto"/>
          </w:tcPr>
          <w:p w:rsidR="00953493" w:rsidRPr="00953493" w:rsidRDefault="00953493" w:rsidP="00BF0B9F">
            <w:pPr>
              <w:rPr>
                <w:rFonts w:ascii="Times New Roman" w:hAnsi="Times New Roman" w:cs="Times New Roman"/>
                <w:lang w:val="ro-RO"/>
              </w:rPr>
            </w:pPr>
          </w:p>
        </w:tc>
        <w:tc>
          <w:tcPr>
            <w:tcW w:w="0" w:type="auto"/>
          </w:tcPr>
          <w:p w:rsidR="00953493" w:rsidRPr="00953493" w:rsidRDefault="00953493" w:rsidP="00BF0B9F">
            <w:pPr>
              <w:rPr>
                <w:rFonts w:ascii="Times New Roman" w:hAnsi="Times New Roman" w:cs="Times New Roman"/>
                <w:lang w:val="ro-RO"/>
              </w:rPr>
            </w:pPr>
          </w:p>
        </w:tc>
        <w:tc>
          <w:tcPr>
            <w:tcW w:w="0" w:type="auto"/>
          </w:tcPr>
          <w:p w:rsidR="00953493" w:rsidRPr="00953493" w:rsidRDefault="00953493" w:rsidP="00BF0B9F">
            <w:pPr>
              <w:rPr>
                <w:rFonts w:ascii="Times New Roman" w:hAnsi="Times New Roman" w:cs="Times New Roman"/>
                <w:lang w:val="ro-RO"/>
              </w:rPr>
            </w:pPr>
            <w:r w:rsidRPr="00953493">
              <w:rPr>
                <w:rFonts w:ascii="Times New Roman" w:hAnsi="Times New Roman" w:cs="Times New Roman"/>
                <w:lang w:val="ro-RO"/>
              </w:rPr>
              <w:t>MAIA</w:t>
            </w:r>
          </w:p>
        </w:tc>
      </w:tr>
      <w:tr w:rsidR="00953493" w:rsidRPr="00953493" w:rsidTr="00BF0B9F">
        <w:trPr>
          <w:trHeight w:val="20"/>
        </w:trPr>
        <w:tc>
          <w:tcPr>
            <w:tcW w:w="4957" w:type="dxa"/>
          </w:tcPr>
          <w:p w:rsidR="00953493" w:rsidRPr="00953493" w:rsidRDefault="00953493" w:rsidP="00BF0B9F">
            <w:pPr>
              <w:jc w:val="both"/>
              <w:rPr>
                <w:rFonts w:ascii="Times New Roman" w:eastAsia="Times New Roman" w:hAnsi="Times New Roman" w:cs="Times New Roman"/>
                <w:lang w:val="ro-RO" w:eastAsia="ro-RO"/>
              </w:rPr>
            </w:pPr>
            <w:r w:rsidRPr="00AC7FEC">
              <w:rPr>
                <w:rFonts w:ascii="Times New Roman" w:eastAsia="Times New Roman" w:hAnsi="Times New Roman" w:cs="Times New Roman"/>
                <w:lang w:val="ro-RO" w:eastAsia="ro-RO"/>
              </w:rPr>
              <w:t>(f)</w:t>
            </w:r>
            <w:r w:rsidRPr="00953493">
              <w:rPr>
                <w:rFonts w:ascii="Times New Roman" w:eastAsia="Times New Roman" w:hAnsi="Times New Roman" w:cs="Times New Roman"/>
                <w:lang w:val="ro-RO" w:eastAsia="ro-RO"/>
              </w:rPr>
              <w:t xml:space="preserve"> </w:t>
            </w:r>
            <w:r w:rsidRPr="00953493">
              <w:rPr>
                <w:rFonts w:ascii="Times New Roman" w:eastAsia="Times New Roman" w:hAnsi="Times New Roman" w:cs="Times New Roman"/>
                <w:i/>
                <w:iCs/>
                <w:lang w:val="ro-RO" w:eastAsia="ro-RO"/>
              </w:rPr>
              <w:t>cafea lichidă</w:t>
            </w:r>
            <w:r w:rsidRPr="00AC7FEC">
              <w:rPr>
                <w:rFonts w:ascii="Times New Roman" w:eastAsia="Times New Roman" w:hAnsi="Times New Roman" w:cs="Times New Roman"/>
                <w:lang w:val="ro-RO" w:eastAsia="ro-RO"/>
              </w:rPr>
              <w:t xml:space="preserve"> înseamnă solidele solubile în apă, derivate din cafeaua prăjită și </w:t>
            </w:r>
            <w:r w:rsidRPr="00953493">
              <w:rPr>
                <w:rFonts w:ascii="Times New Roman" w:eastAsia="Times New Roman" w:hAnsi="Times New Roman" w:cs="Times New Roman"/>
                <w:lang w:val="ro-RO" w:eastAsia="ro-RO"/>
              </w:rPr>
              <w:t xml:space="preserve">prezentate sub formă lichidă; și </w:t>
            </w:r>
          </w:p>
        </w:tc>
        <w:tc>
          <w:tcPr>
            <w:tcW w:w="4110" w:type="dxa"/>
          </w:tcPr>
          <w:p w:rsidR="00953493" w:rsidRPr="00953493" w:rsidRDefault="00262BAD" w:rsidP="00BF0B9F">
            <w:pPr>
              <w:jc w:val="both"/>
              <w:rPr>
                <w:rFonts w:ascii="Times New Roman" w:eastAsia="Times New Roman" w:hAnsi="Times New Roman" w:cs="Times New Roman"/>
                <w:lang w:val="ro-RO" w:eastAsia="ro-RO"/>
              </w:rPr>
            </w:pPr>
            <w:r w:rsidRPr="00E15DB8">
              <w:rPr>
                <w:rFonts w:ascii="Times New Roman" w:eastAsia="Times New Roman" w:hAnsi="Times New Roman" w:cs="Times New Roman"/>
                <w:i/>
                <w:lang w:val="ro-RO" w:eastAsia="ro-RO"/>
              </w:rPr>
              <w:t>13) cafea lichidă</w:t>
            </w:r>
            <w:r w:rsidRPr="00262BAD">
              <w:rPr>
                <w:rFonts w:ascii="Times New Roman" w:eastAsia="Times New Roman" w:hAnsi="Times New Roman" w:cs="Times New Roman"/>
                <w:lang w:val="ro-RO" w:eastAsia="ro-RO"/>
              </w:rPr>
              <w:t xml:space="preserve"> – solidele solubile în apă, derivate din cafeaua prăjită și prezentate sub formă lichidă.</w:t>
            </w:r>
          </w:p>
        </w:tc>
        <w:tc>
          <w:tcPr>
            <w:tcW w:w="0" w:type="auto"/>
          </w:tcPr>
          <w:p w:rsidR="00953493" w:rsidRPr="00953493" w:rsidRDefault="00953493" w:rsidP="00BF0B9F">
            <w:pPr>
              <w:rPr>
                <w:rFonts w:ascii="Times New Roman" w:hAnsi="Times New Roman" w:cs="Times New Roman"/>
                <w:lang w:val="en-US"/>
              </w:rPr>
            </w:pPr>
            <w:proofErr w:type="spellStart"/>
            <w:r w:rsidRPr="00953493">
              <w:rPr>
                <w:rFonts w:ascii="Times New Roman" w:hAnsi="Times New Roman" w:cs="Times New Roman"/>
                <w:lang w:val="en-US"/>
              </w:rPr>
              <w:t>compatibil</w:t>
            </w:r>
            <w:proofErr w:type="spellEnd"/>
          </w:p>
        </w:tc>
        <w:tc>
          <w:tcPr>
            <w:tcW w:w="0" w:type="auto"/>
          </w:tcPr>
          <w:p w:rsidR="00953493" w:rsidRPr="00953493" w:rsidRDefault="00953493" w:rsidP="00BF0B9F">
            <w:pPr>
              <w:rPr>
                <w:rFonts w:ascii="Times New Roman" w:hAnsi="Times New Roman" w:cs="Times New Roman"/>
                <w:lang w:val="ro-RO"/>
              </w:rPr>
            </w:pPr>
          </w:p>
        </w:tc>
        <w:tc>
          <w:tcPr>
            <w:tcW w:w="0" w:type="auto"/>
          </w:tcPr>
          <w:p w:rsidR="00953493" w:rsidRPr="00953493" w:rsidRDefault="00953493" w:rsidP="00BF0B9F">
            <w:pPr>
              <w:rPr>
                <w:rFonts w:ascii="Times New Roman" w:hAnsi="Times New Roman" w:cs="Times New Roman"/>
                <w:lang w:val="ro-RO"/>
              </w:rPr>
            </w:pPr>
          </w:p>
        </w:tc>
        <w:tc>
          <w:tcPr>
            <w:tcW w:w="0" w:type="auto"/>
          </w:tcPr>
          <w:p w:rsidR="00953493" w:rsidRPr="00953493" w:rsidRDefault="00953493" w:rsidP="00BF0B9F">
            <w:pPr>
              <w:rPr>
                <w:rFonts w:ascii="Times New Roman" w:hAnsi="Times New Roman" w:cs="Times New Roman"/>
                <w:lang w:val="ro-RO"/>
              </w:rPr>
            </w:pPr>
            <w:r w:rsidRPr="00953493">
              <w:rPr>
                <w:rFonts w:ascii="Times New Roman" w:hAnsi="Times New Roman" w:cs="Times New Roman"/>
                <w:lang w:val="ro-RO"/>
              </w:rPr>
              <w:t>MAIA</w:t>
            </w:r>
          </w:p>
        </w:tc>
      </w:tr>
      <w:tr w:rsidR="00953493" w:rsidRPr="00953493" w:rsidTr="00BF0B9F">
        <w:trPr>
          <w:trHeight w:val="20"/>
        </w:trPr>
        <w:tc>
          <w:tcPr>
            <w:tcW w:w="4957" w:type="dxa"/>
          </w:tcPr>
          <w:p w:rsidR="00953493" w:rsidRPr="00953493" w:rsidRDefault="00953493" w:rsidP="00BF0B9F">
            <w:pPr>
              <w:jc w:val="both"/>
              <w:rPr>
                <w:rFonts w:ascii="Times New Roman" w:eastAsia="Times New Roman" w:hAnsi="Times New Roman" w:cs="Times New Roman"/>
                <w:lang w:val="ro-RO" w:eastAsia="ro-RO"/>
              </w:rPr>
            </w:pPr>
            <w:r w:rsidRPr="00AC7FEC">
              <w:rPr>
                <w:rFonts w:ascii="Times New Roman" w:eastAsia="Times New Roman" w:hAnsi="Times New Roman" w:cs="Times New Roman"/>
                <w:lang w:val="ro-RO" w:eastAsia="ro-RO"/>
              </w:rPr>
              <w:t>(g)</w:t>
            </w:r>
            <w:r w:rsidRPr="00953493">
              <w:rPr>
                <w:rFonts w:ascii="Times New Roman" w:eastAsia="Times New Roman" w:hAnsi="Times New Roman" w:cs="Times New Roman"/>
                <w:i/>
                <w:iCs/>
                <w:lang w:val="ro-RO" w:eastAsia="ro-RO"/>
              </w:rPr>
              <w:t xml:space="preserve"> cafea solubilă</w:t>
            </w:r>
            <w:r w:rsidRPr="00AC7FEC">
              <w:rPr>
                <w:rFonts w:ascii="Times New Roman" w:eastAsia="Times New Roman" w:hAnsi="Times New Roman" w:cs="Times New Roman"/>
                <w:lang w:val="ro-RO" w:eastAsia="ro-RO"/>
              </w:rPr>
              <w:t> înseamnă solidele, uscate și solubile în apă, derivate din cafeaua prăjită;</w:t>
            </w:r>
          </w:p>
        </w:tc>
        <w:tc>
          <w:tcPr>
            <w:tcW w:w="4110" w:type="dxa"/>
          </w:tcPr>
          <w:p w:rsidR="00953493" w:rsidRPr="00953493" w:rsidRDefault="00262BAD" w:rsidP="00BF0B9F">
            <w:pPr>
              <w:jc w:val="both"/>
              <w:rPr>
                <w:rFonts w:ascii="Times New Roman" w:eastAsia="Times New Roman" w:hAnsi="Times New Roman" w:cs="Times New Roman"/>
                <w:lang w:val="ro-RO" w:eastAsia="ro-RO"/>
              </w:rPr>
            </w:pPr>
            <w:r w:rsidRPr="00E15DB8">
              <w:rPr>
                <w:rFonts w:ascii="Times New Roman" w:eastAsia="Times New Roman" w:hAnsi="Times New Roman" w:cs="Times New Roman"/>
                <w:i/>
                <w:lang w:val="ro-RO" w:eastAsia="ro-RO"/>
              </w:rPr>
              <w:t>14) cafea solubilă</w:t>
            </w:r>
            <w:r w:rsidRPr="00262BAD">
              <w:rPr>
                <w:rFonts w:ascii="Times New Roman" w:eastAsia="Times New Roman" w:hAnsi="Times New Roman" w:cs="Times New Roman"/>
                <w:lang w:val="ro-RO" w:eastAsia="ro-RO"/>
              </w:rPr>
              <w:t xml:space="preserve"> – solidele, uscate și solubile în apă, derivate din cafeaua prăjită.</w:t>
            </w:r>
          </w:p>
        </w:tc>
        <w:tc>
          <w:tcPr>
            <w:tcW w:w="0" w:type="auto"/>
          </w:tcPr>
          <w:p w:rsidR="00953493" w:rsidRPr="00953493" w:rsidRDefault="00953493" w:rsidP="00BF0B9F">
            <w:pPr>
              <w:rPr>
                <w:rFonts w:ascii="Times New Roman" w:hAnsi="Times New Roman" w:cs="Times New Roman"/>
                <w:lang w:val="en-US"/>
              </w:rPr>
            </w:pPr>
            <w:proofErr w:type="spellStart"/>
            <w:r w:rsidRPr="00953493">
              <w:rPr>
                <w:rFonts w:ascii="Times New Roman" w:hAnsi="Times New Roman" w:cs="Times New Roman"/>
                <w:lang w:val="en-US"/>
              </w:rPr>
              <w:t>compatibil</w:t>
            </w:r>
            <w:proofErr w:type="spellEnd"/>
          </w:p>
        </w:tc>
        <w:tc>
          <w:tcPr>
            <w:tcW w:w="0" w:type="auto"/>
          </w:tcPr>
          <w:p w:rsidR="00953493" w:rsidRPr="00953493" w:rsidRDefault="00953493" w:rsidP="00BF0B9F">
            <w:pPr>
              <w:rPr>
                <w:rFonts w:ascii="Times New Roman" w:hAnsi="Times New Roman" w:cs="Times New Roman"/>
                <w:lang w:val="ro-RO"/>
              </w:rPr>
            </w:pPr>
          </w:p>
        </w:tc>
        <w:tc>
          <w:tcPr>
            <w:tcW w:w="0" w:type="auto"/>
          </w:tcPr>
          <w:p w:rsidR="00953493" w:rsidRPr="00953493" w:rsidRDefault="00953493" w:rsidP="00BF0B9F">
            <w:pPr>
              <w:rPr>
                <w:rFonts w:ascii="Times New Roman" w:hAnsi="Times New Roman" w:cs="Times New Roman"/>
                <w:lang w:val="ro-RO"/>
              </w:rPr>
            </w:pPr>
          </w:p>
        </w:tc>
        <w:tc>
          <w:tcPr>
            <w:tcW w:w="0" w:type="auto"/>
          </w:tcPr>
          <w:p w:rsidR="00953493" w:rsidRPr="00953493" w:rsidRDefault="00953493" w:rsidP="00BF0B9F">
            <w:pPr>
              <w:rPr>
                <w:rFonts w:ascii="Times New Roman" w:hAnsi="Times New Roman" w:cs="Times New Roman"/>
                <w:lang w:val="ro-RO"/>
              </w:rPr>
            </w:pPr>
            <w:r w:rsidRPr="00953493">
              <w:rPr>
                <w:rFonts w:ascii="Times New Roman" w:hAnsi="Times New Roman" w:cs="Times New Roman"/>
                <w:lang w:val="ro-RO"/>
              </w:rPr>
              <w:t>MAIA</w:t>
            </w:r>
          </w:p>
        </w:tc>
      </w:tr>
      <w:tr w:rsidR="00E15DB8" w:rsidRPr="00E15DB8" w:rsidTr="00E15DB8">
        <w:trPr>
          <w:trHeight w:val="1568"/>
        </w:trPr>
        <w:tc>
          <w:tcPr>
            <w:tcW w:w="4957" w:type="dxa"/>
          </w:tcPr>
          <w:p w:rsidR="00E15DB8" w:rsidRPr="00E15DB8" w:rsidRDefault="00E15DB8" w:rsidP="00E15DB8">
            <w:pPr>
              <w:jc w:val="both"/>
              <w:rPr>
                <w:rFonts w:ascii="Times New Roman" w:eastAsia="Times New Roman" w:hAnsi="Times New Roman" w:cs="Times New Roman"/>
                <w:lang w:val="ro-RO" w:eastAsia="ro-RO"/>
              </w:rPr>
            </w:pPr>
          </w:p>
          <w:p w:rsidR="00E15DB8" w:rsidRPr="00E15DB8" w:rsidRDefault="00E15DB8" w:rsidP="00E15DB8">
            <w:pPr>
              <w:jc w:val="both"/>
              <w:rPr>
                <w:rFonts w:ascii="Times New Roman" w:eastAsia="Times New Roman" w:hAnsi="Times New Roman" w:cs="Times New Roman"/>
                <w:lang w:val="ro-RO" w:eastAsia="ro-RO"/>
              </w:rPr>
            </w:pPr>
            <w:r w:rsidRPr="00E15DB8">
              <w:rPr>
                <w:rFonts w:ascii="Times New Roman" w:eastAsia="Times New Roman" w:hAnsi="Times New Roman" w:cs="Times New Roman"/>
                <w:lang w:val="ro-RO" w:eastAsia="ro-RO"/>
              </w:rPr>
              <w:t>2.</w:t>
            </w:r>
            <w:r>
              <w:rPr>
                <w:rFonts w:ascii="Times New Roman" w:eastAsia="Times New Roman" w:hAnsi="Times New Roman" w:cs="Times New Roman"/>
                <w:lang w:val="ro-RO" w:eastAsia="ro-RO"/>
              </w:rPr>
              <w:t xml:space="preserve"> </w:t>
            </w:r>
            <w:r w:rsidRPr="00E15DB8">
              <w:rPr>
                <w:rFonts w:ascii="Times New Roman" w:eastAsia="Times New Roman" w:hAnsi="Times New Roman" w:cs="Times New Roman"/>
                <w:lang w:val="ro-RO" w:eastAsia="ro-RO"/>
              </w:rPr>
              <w:t>sac înseamnă 60 de kilograme sau 132,276 livre de cafea verde; tonă înseamnă o masă de 1 000 kg sau 2 204,6 livre; și livră înseamnă 453,597 grame;</w:t>
            </w:r>
          </w:p>
          <w:p w:rsidR="00E15DB8" w:rsidRPr="00E15DB8" w:rsidRDefault="00E15DB8" w:rsidP="00E15DB8">
            <w:pPr>
              <w:jc w:val="both"/>
              <w:rPr>
                <w:rFonts w:ascii="Times New Roman" w:eastAsia="Times New Roman" w:hAnsi="Times New Roman" w:cs="Times New Roman"/>
                <w:lang w:val="ro-RO" w:eastAsia="ro-RO"/>
              </w:rPr>
            </w:pPr>
          </w:p>
          <w:p w:rsidR="00E15DB8" w:rsidRPr="00E15DB8" w:rsidRDefault="00E15DB8" w:rsidP="00E15DB8">
            <w:pPr>
              <w:jc w:val="both"/>
              <w:rPr>
                <w:rFonts w:ascii="Times New Roman" w:eastAsia="Times New Roman" w:hAnsi="Times New Roman" w:cs="Times New Roman"/>
                <w:lang w:val="ro-RO" w:eastAsia="ro-RO"/>
              </w:rPr>
            </w:pPr>
            <w:r w:rsidRPr="00E15DB8">
              <w:rPr>
                <w:rFonts w:ascii="Times New Roman" w:eastAsia="Times New Roman" w:hAnsi="Times New Roman" w:cs="Times New Roman"/>
                <w:lang w:val="ro-RO" w:eastAsia="ro-RO"/>
              </w:rPr>
              <w:t>3.</w:t>
            </w:r>
            <w:r>
              <w:rPr>
                <w:rFonts w:ascii="Times New Roman" w:eastAsia="Times New Roman" w:hAnsi="Times New Roman" w:cs="Times New Roman"/>
                <w:lang w:val="ro-RO" w:eastAsia="ro-RO"/>
              </w:rPr>
              <w:t xml:space="preserve"> </w:t>
            </w:r>
            <w:r w:rsidRPr="00E15DB8">
              <w:rPr>
                <w:rFonts w:ascii="Times New Roman" w:eastAsia="Times New Roman" w:hAnsi="Times New Roman" w:cs="Times New Roman"/>
                <w:lang w:val="ro-RO" w:eastAsia="ro-RO"/>
              </w:rPr>
              <w:t>anul cafelei înseamnă perioada de un an de la 1 octombrie până la 30 septembrie;</w:t>
            </w:r>
          </w:p>
          <w:p w:rsidR="00E15DB8" w:rsidRPr="00E15DB8" w:rsidRDefault="00E15DB8" w:rsidP="00E15DB8">
            <w:pPr>
              <w:jc w:val="both"/>
              <w:rPr>
                <w:rFonts w:ascii="Times New Roman" w:eastAsia="Times New Roman" w:hAnsi="Times New Roman" w:cs="Times New Roman"/>
                <w:lang w:val="ro-RO" w:eastAsia="ro-RO"/>
              </w:rPr>
            </w:pPr>
          </w:p>
          <w:p w:rsidR="00E15DB8" w:rsidRPr="00E15DB8" w:rsidRDefault="00E15DB8" w:rsidP="00E15DB8">
            <w:pPr>
              <w:jc w:val="both"/>
              <w:rPr>
                <w:rFonts w:ascii="Times New Roman" w:eastAsia="Times New Roman" w:hAnsi="Times New Roman" w:cs="Times New Roman"/>
                <w:lang w:val="ro-RO" w:eastAsia="ro-RO"/>
              </w:rPr>
            </w:pPr>
            <w:r w:rsidRPr="00E15DB8">
              <w:rPr>
                <w:rFonts w:ascii="Times New Roman" w:eastAsia="Times New Roman" w:hAnsi="Times New Roman" w:cs="Times New Roman"/>
                <w:lang w:val="ro-RO" w:eastAsia="ro-RO"/>
              </w:rPr>
              <w:t>4.</w:t>
            </w:r>
            <w:r>
              <w:rPr>
                <w:rFonts w:ascii="Times New Roman" w:eastAsia="Times New Roman" w:hAnsi="Times New Roman" w:cs="Times New Roman"/>
                <w:lang w:val="ro-RO" w:eastAsia="ro-RO"/>
              </w:rPr>
              <w:t xml:space="preserve"> </w:t>
            </w:r>
            <w:r w:rsidRPr="00E15DB8">
              <w:rPr>
                <w:rFonts w:ascii="Times New Roman" w:eastAsia="Times New Roman" w:hAnsi="Times New Roman" w:cs="Times New Roman"/>
                <w:lang w:val="ro-RO" w:eastAsia="ro-RO"/>
              </w:rPr>
              <w:t>organizație și, respectiv, Consiliu înseamnă Organizația Internațională a Cafelei și, respectiv, Consiliul internațional al cafelei;</w:t>
            </w:r>
          </w:p>
          <w:p w:rsidR="00E15DB8" w:rsidRPr="00E15DB8" w:rsidRDefault="00E15DB8" w:rsidP="00E15DB8">
            <w:pPr>
              <w:jc w:val="both"/>
              <w:rPr>
                <w:rFonts w:ascii="Times New Roman" w:eastAsia="Times New Roman" w:hAnsi="Times New Roman" w:cs="Times New Roman"/>
                <w:lang w:val="ro-RO" w:eastAsia="ro-RO"/>
              </w:rPr>
            </w:pPr>
          </w:p>
          <w:p w:rsidR="00E15DB8" w:rsidRPr="00E15DB8" w:rsidRDefault="00E15DB8" w:rsidP="00E15DB8">
            <w:pPr>
              <w:jc w:val="both"/>
              <w:rPr>
                <w:rFonts w:ascii="Times New Roman" w:eastAsia="Times New Roman" w:hAnsi="Times New Roman" w:cs="Times New Roman"/>
                <w:lang w:val="ro-RO" w:eastAsia="ro-RO"/>
              </w:rPr>
            </w:pPr>
            <w:r w:rsidRPr="00E15DB8">
              <w:rPr>
                <w:rFonts w:ascii="Times New Roman" w:eastAsia="Times New Roman" w:hAnsi="Times New Roman" w:cs="Times New Roman"/>
                <w:lang w:val="ro-RO" w:eastAsia="ro-RO"/>
              </w:rPr>
              <w:t>5.</w:t>
            </w:r>
            <w:r>
              <w:rPr>
                <w:rFonts w:ascii="Times New Roman" w:eastAsia="Times New Roman" w:hAnsi="Times New Roman" w:cs="Times New Roman"/>
                <w:lang w:val="ro-RO" w:eastAsia="ro-RO"/>
              </w:rPr>
              <w:t xml:space="preserve"> </w:t>
            </w:r>
            <w:r w:rsidRPr="00E15DB8">
              <w:rPr>
                <w:rFonts w:ascii="Times New Roman" w:eastAsia="Times New Roman" w:hAnsi="Times New Roman" w:cs="Times New Roman"/>
                <w:lang w:val="ro-RO" w:eastAsia="ro-RO"/>
              </w:rPr>
              <w:t>parte contractantă înseamnă un guvern, Comunitatea Europeană sau orice organizație interguvernamentală menționată la articolul 4 alineatul (3) care a depus un instrument de ratificare, de acceptare, de aprobare sau de notificare a aplicării cu titlu provizoriu a prezentului acord în conformitate cu dispozițiile articolelor 40, 41 și 42 sau care a aderat la acord, în conformitate cu dispozițiile articolului 43;</w:t>
            </w:r>
          </w:p>
          <w:p w:rsidR="00E15DB8" w:rsidRPr="00E15DB8" w:rsidRDefault="00E15DB8" w:rsidP="00E15DB8">
            <w:pPr>
              <w:jc w:val="both"/>
              <w:rPr>
                <w:rFonts w:ascii="Times New Roman" w:eastAsia="Times New Roman" w:hAnsi="Times New Roman" w:cs="Times New Roman"/>
                <w:lang w:val="ro-RO" w:eastAsia="ro-RO"/>
              </w:rPr>
            </w:pPr>
          </w:p>
          <w:p w:rsidR="00E15DB8" w:rsidRPr="00E15DB8" w:rsidRDefault="00E15DB8" w:rsidP="00E15DB8">
            <w:pPr>
              <w:jc w:val="both"/>
              <w:rPr>
                <w:rFonts w:ascii="Times New Roman" w:eastAsia="Times New Roman" w:hAnsi="Times New Roman" w:cs="Times New Roman"/>
                <w:lang w:val="ro-RO" w:eastAsia="ro-RO"/>
              </w:rPr>
            </w:pPr>
            <w:r w:rsidRPr="00E15DB8">
              <w:rPr>
                <w:rFonts w:ascii="Times New Roman" w:eastAsia="Times New Roman" w:hAnsi="Times New Roman" w:cs="Times New Roman"/>
                <w:lang w:val="ro-RO" w:eastAsia="ro-RO"/>
              </w:rPr>
              <w:t>6.</w:t>
            </w:r>
            <w:r>
              <w:rPr>
                <w:rFonts w:ascii="Times New Roman" w:eastAsia="Times New Roman" w:hAnsi="Times New Roman" w:cs="Times New Roman"/>
                <w:lang w:val="ro-RO" w:eastAsia="ro-RO"/>
              </w:rPr>
              <w:t xml:space="preserve"> </w:t>
            </w:r>
            <w:r w:rsidRPr="00E15DB8">
              <w:rPr>
                <w:rFonts w:ascii="Times New Roman" w:eastAsia="Times New Roman" w:hAnsi="Times New Roman" w:cs="Times New Roman"/>
                <w:lang w:val="ro-RO" w:eastAsia="ro-RO"/>
              </w:rPr>
              <w:t>membru înseamnă o parte contractantă;</w:t>
            </w:r>
          </w:p>
          <w:p w:rsidR="00E15DB8" w:rsidRPr="00E15DB8" w:rsidRDefault="00E15DB8" w:rsidP="00E15DB8">
            <w:pPr>
              <w:jc w:val="both"/>
              <w:rPr>
                <w:rFonts w:ascii="Times New Roman" w:eastAsia="Times New Roman" w:hAnsi="Times New Roman" w:cs="Times New Roman"/>
                <w:lang w:val="ro-RO" w:eastAsia="ro-RO"/>
              </w:rPr>
            </w:pPr>
          </w:p>
          <w:p w:rsidR="00E15DB8" w:rsidRPr="00E15DB8" w:rsidRDefault="00E15DB8" w:rsidP="00E15DB8">
            <w:pPr>
              <w:jc w:val="both"/>
              <w:rPr>
                <w:rFonts w:ascii="Times New Roman" w:eastAsia="Times New Roman" w:hAnsi="Times New Roman" w:cs="Times New Roman"/>
                <w:lang w:val="ro-RO" w:eastAsia="ro-RO"/>
              </w:rPr>
            </w:pPr>
            <w:r w:rsidRPr="00E15DB8">
              <w:rPr>
                <w:rFonts w:ascii="Times New Roman" w:eastAsia="Times New Roman" w:hAnsi="Times New Roman" w:cs="Times New Roman"/>
                <w:lang w:val="ro-RO" w:eastAsia="ro-RO"/>
              </w:rPr>
              <w:t>7.</w:t>
            </w:r>
            <w:r>
              <w:rPr>
                <w:rFonts w:ascii="Times New Roman" w:eastAsia="Times New Roman" w:hAnsi="Times New Roman" w:cs="Times New Roman"/>
                <w:lang w:val="ro-RO" w:eastAsia="ro-RO"/>
              </w:rPr>
              <w:t xml:space="preserve"> </w:t>
            </w:r>
            <w:r w:rsidRPr="00E15DB8">
              <w:rPr>
                <w:rFonts w:ascii="Times New Roman" w:eastAsia="Times New Roman" w:hAnsi="Times New Roman" w:cs="Times New Roman"/>
                <w:lang w:val="ro-RO" w:eastAsia="ro-RO"/>
              </w:rPr>
              <w:t xml:space="preserve">membru exportator sau țară exportatoare înseamnă un membru sau, respectiv, o țară care este un </w:t>
            </w:r>
            <w:r w:rsidRPr="00E15DB8">
              <w:rPr>
                <w:rFonts w:ascii="Times New Roman" w:eastAsia="Times New Roman" w:hAnsi="Times New Roman" w:cs="Times New Roman"/>
                <w:lang w:val="ro-RO" w:eastAsia="ro-RO"/>
              </w:rPr>
              <w:lastRenderedPageBreak/>
              <w:t>exportator net de cafea, și anume, un membru sau o țară ale cărei exporturi depășesc importurile;</w:t>
            </w:r>
          </w:p>
          <w:p w:rsidR="00E15DB8" w:rsidRPr="00E15DB8" w:rsidRDefault="00E15DB8" w:rsidP="00E15DB8">
            <w:pPr>
              <w:jc w:val="both"/>
              <w:rPr>
                <w:rFonts w:ascii="Times New Roman" w:eastAsia="Times New Roman" w:hAnsi="Times New Roman" w:cs="Times New Roman"/>
                <w:lang w:val="ro-RO" w:eastAsia="ro-RO"/>
              </w:rPr>
            </w:pPr>
          </w:p>
          <w:p w:rsidR="00E15DB8" w:rsidRPr="00E15DB8" w:rsidRDefault="00E15DB8" w:rsidP="00E15DB8">
            <w:pPr>
              <w:jc w:val="both"/>
              <w:rPr>
                <w:rFonts w:ascii="Times New Roman" w:eastAsia="Times New Roman" w:hAnsi="Times New Roman" w:cs="Times New Roman"/>
                <w:lang w:val="ro-RO" w:eastAsia="ro-RO"/>
              </w:rPr>
            </w:pPr>
            <w:r w:rsidRPr="00E15DB8">
              <w:rPr>
                <w:rFonts w:ascii="Times New Roman" w:eastAsia="Times New Roman" w:hAnsi="Times New Roman" w:cs="Times New Roman"/>
                <w:lang w:val="ro-RO" w:eastAsia="ro-RO"/>
              </w:rPr>
              <w:t>8.</w:t>
            </w:r>
            <w:r>
              <w:rPr>
                <w:rFonts w:ascii="Times New Roman" w:eastAsia="Times New Roman" w:hAnsi="Times New Roman" w:cs="Times New Roman"/>
                <w:lang w:val="ro-RO" w:eastAsia="ro-RO"/>
              </w:rPr>
              <w:t xml:space="preserve"> </w:t>
            </w:r>
            <w:r w:rsidRPr="00E15DB8">
              <w:rPr>
                <w:rFonts w:ascii="Times New Roman" w:eastAsia="Times New Roman" w:hAnsi="Times New Roman" w:cs="Times New Roman"/>
                <w:lang w:val="ro-RO" w:eastAsia="ro-RO"/>
              </w:rPr>
              <w:t>membru importator sau țară importatoare înseamnă un membru sau, respectiv, o țară care este un importator net de cafea, și anume un membru sau o țară ale cărei importuri depășesc exporturile;</w:t>
            </w:r>
          </w:p>
          <w:p w:rsidR="00E15DB8" w:rsidRPr="00E15DB8" w:rsidRDefault="00E15DB8" w:rsidP="00E15DB8">
            <w:pPr>
              <w:jc w:val="both"/>
              <w:rPr>
                <w:rFonts w:ascii="Times New Roman" w:eastAsia="Times New Roman" w:hAnsi="Times New Roman" w:cs="Times New Roman"/>
                <w:lang w:val="ro-RO" w:eastAsia="ro-RO"/>
              </w:rPr>
            </w:pPr>
          </w:p>
          <w:p w:rsidR="00E15DB8" w:rsidRPr="00E15DB8" w:rsidRDefault="00E15DB8" w:rsidP="00E15DB8">
            <w:pPr>
              <w:jc w:val="both"/>
              <w:rPr>
                <w:rFonts w:ascii="Times New Roman" w:eastAsia="Times New Roman" w:hAnsi="Times New Roman" w:cs="Times New Roman"/>
                <w:lang w:val="ro-RO" w:eastAsia="ro-RO"/>
              </w:rPr>
            </w:pPr>
            <w:r w:rsidRPr="00E15DB8">
              <w:rPr>
                <w:rFonts w:ascii="Times New Roman" w:eastAsia="Times New Roman" w:hAnsi="Times New Roman" w:cs="Times New Roman"/>
                <w:lang w:val="ro-RO" w:eastAsia="ro-RO"/>
              </w:rPr>
              <w:t>9.</w:t>
            </w:r>
            <w:r>
              <w:rPr>
                <w:rFonts w:ascii="Times New Roman" w:eastAsia="Times New Roman" w:hAnsi="Times New Roman" w:cs="Times New Roman"/>
                <w:lang w:val="ro-RO" w:eastAsia="ro-RO"/>
              </w:rPr>
              <w:t xml:space="preserve"> </w:t>
            </w:r>
            <w:r w:rsidRPr="00E15DB8">
              <w:rPr>
                <w:rFonts w:ascii="Times New Roman" w:eastAsia="Times New Roman" w:hAnsi="Times New Roman" w:cs="Times New Roman"/>
                <w:lang w:val="ro-RO" w:eastAsia="ro-RO"/>
              </w:rPr>
              <w:t>vot cu majoritate distribuită înseamnă un vot care necesită 70 % sau mai mult din voturile exprimate de membrii exportatori prezenți și votanți și 70 % sau mai mult din voturile exprimate de membrii importatori prezenți și votanți, numărate separat;</w:t>
            </w:r>
          </w:p>
          <w:p w:rsidR="00E15DB8" w:rsidRPr="00E15DB8" w:rsidRDefault="00E15DB8" w:rsidP="00E15DB8">
            <w:pPr>
              <w:jc w:val="both"/>
              <w:rPr>
                <w:rFonts w:ascii="Times New Roman" w:eastAsia="Times New Roman" w:hAnsi="Times New Roman" w:cs="Times New Roman"/>
                <w:lang w:val="ro-RO" w:eastAsia="ro-RO"/>
              </w:rPr>
            </w:pPr>
          </w:p>
          <w:p w:rsidR="00E15DB8" w:rsidRPr="00AC7FEC" w:rsidRDefault="00E15DB8" w:rsidP="00E15DB8">
            <w:pPr>
              <w:jc w:val="both"/>
              <w:rPr>
                <w:rFonts w:ascii="Times New Roman" w:eastAsia="Times New Roman" w:hAnsi="Times New Roman" w:cs="Times New Roman"/>
                <w:lang w:val="ro-RO" w:eastAsia="ro-RO"/>
              </w:rPr>
            </w:pPr>
            <w:r w:rsidRPr="00E15DB8">
              <w:rPr>
                <w:rFonts w:ascii="Times New Roman" w:eastAsia="Times New Roman" w:hAnsi="Times New Roman" w:cs="Times New Roman"/>
                <w:lang w:val="ro-RO" w:eastAsia="ro-RO"/>
              </w:rPr>
              <w:t>10.</w:t>
            </w:r>
            <w:r>
              <w:rPr>
                <w:rFonts w:ascii="Times New Roman" w:eastAsia="Times New Roman" w:hAnsi="Times New Roman" w:cs="Times New Roman"/>
                <w:lang w:val="ro-RO" w:eastAsia="ro-RO"/>
              </w:rPr>
              <w:t xml:space="preserve"> </w:t>
            </w:r>
            <w:r w:rsidRPr="00E15DB8">
              <w:rPr>
                <w:rFonts w:ascii="Times New Roman" w:eastAsia="Times New Roman" w:hAnsi="Times New Roman" w:cs="Times New Roman"/>
                <w:lang w:val="ro-RO" w:eastAsia="ro-RO"/>
              </w:rPr>
              <w:t>depozitar înseamnă organizația interguvernamentală sau partea contractantă la Acordul internațional privind cafeaua din 2001, desemnat prin decizie a Consiliului în cadrul Acordului internațional privind cafeaua din 2001, decizie adoptată prin consens înainte de 31 ianuarie 2008. O astfel de decizie constituie parte integrantă a prezentului acord.</w:t>
            </w:r>
          </w:p>
        </w:tc>
        <w:tc>
          <w:tcPr>
            <w:tcW w:w="4110" w:type="dxa"/>
          </w:tcPr>
          <w:p w:rsidR="00E15DB8" w:rsidRPr="00262BAD" w:rsidRDefault="00E15DB8" w:rsidP="00BF0B9F">
            <w:pPr>
              <w:jc w:val="both"/>
              <w:rPr>
                <w:rFonts w:ascii="Times New Roman" w:eastAsia="Times New Roman" w:hAnsi="Times New Roman" w:cs="Times New Roman"/>
                <w:lang w:val="ro-RO" w:eastAsia="ro-RO"/>
              </w:rPr>
            </w:pPr>
          </w:p>
        </w:tc>
        <w:tc>
          <w:tcPr>
            <w:tcW w:w="0" w:type="auto"/>
          </w:tcPr>
          <w:p w:rsidR="00E15DB8" w:rsidRPr="00953493" w:rsidRDefault="00E15DB8" w:rsidP="00BF0B9F">
            <w:pPr>
              <w:rPr>
                <w:rFonts w:ascii="Times New Roman" w:hAnsi="Times New Roman" w:cs="Times New Roman"/>
                <w:lang w:val="en-US"/>
              </w:rPr>
            </w:pPr>
            <w:proofErr w:type="spellStart"/>
            <w:r w:rsidRPr="00E15DB8">
              <w:rPr>
                <w:rFonts w:ascii="Times New Roman" w:hAnsi="Times New Roman" w:cs="Times New Roman"/>
                <w:lang w:val="en-US"/>
              </w:rPr>
              <w:t>norme</w:t>
            </w:r>
            <w:proofErr w:type="spellEnd"/>
            <w:r w:rsidRPr="00E15DB8">
              <w:rPr>
                <w:rFonts w:ascii="Times New Roman" w:hAnsi="Times New Roman" w:cs="Times New Roman"/>
                <w:lang w:val="en-US"/>
              </w:rPr>
              <w:t xml:space="preserve"> UE </w:t>
            </w:r>
            <w:proofErr w:type="spellStart"/>
            <w:r w:rsidRPr="00E15DB8">
              <w:rPr>
                <w:rFonts w:ascii="Times New Roman" w:hAnsi="Times New Roman" w:cs="Times New Roman"/>
                <w:lang w:val="en-US"/>
              </w:rPr>
              <w:t>neaplicabile</w:t>
            </w:r>
            <w:proofErr w:type="spellEnd"/>
          </w:p>
        </w:tc>
        <w:tc>
          <w:tcPr>
            <w:tcW w:w="0" w:type="auto"/>
          </w:tcPr>
          <w:p w:rsidR="00E15DB8" w:rsidRPr="00953493" w:rsidRDefault="00E15DB8" w:rsidP="00BF0B9F">
            <w:pPr>
              <w:rPr>
                <w:rFonts w:ascii="Times New Roman" w:hAnsi="Times New Roman" w:cs="Times New Roman"/>
                <w:lang w:val="ro-RO"/>
              </w:rPr>
            </w:pPr>
          </w:p>
        </w:tc>
        <w:tc>
          <w:tcPr>
            <w:tcW w:w="0" w:type="auto"/>
          </w:tcPr>
          <w:p w:rsidR="00E15DB8" w:rsidRPr="00953493" w:rsidRDefault="00E15DB8" w:rsidP="00BF0B9F">
            <w:pPr>
              <w:rPr>
                <w:rFonts w:ascii="Times New Roman" w:hAnsi="Times New Roman" w:cs="Times New Roman"/>
                <w:lang w:val="ro-RO"/>
              </w:rPr>
            </w:pPr>
          </w:p>
        </w:tc>
        <w:tc>
          <w:tcPr>
            <w:tcW w:w="0" w:type="auto"/>
          </w:tcPr>
          <w:p w:rsidR="00E15DB8" w:rsidRPr="00953493" w:rsidRDefault="00E15DB8" w:rsidP="00BF0B9F">
            <w:pPr>
              <w:rPr>
                <w:rFonts w:ascii="Times New Roman" w:hAnsi="Times New Roman" w:cs="Times New Roman"/>
                <w:lang w:val="ro-RO"/>
              </w:rPr>
            </w:pPr>
          </w:p>
        </w:tc>
      </w:tr>
      <w:tr w:rsidR="00246FC4" w:rsidRPr="00246FC4" w:rsidTr="00BF0B9F">
        <w:trPr>
          <w:trHeight w:val="20"/>
        </w:trPr>
        <w:tc>
          <w:tcPr>
            <w:tcW w:w="4957" w:type="dxa"/>
          </w:tcPr>
          <w:p w:rsidR="00246FC4" w:rsidRPr="00246FC4" w:rsidRDefault="00246FC4" w:rsidP="00BF0B9F">
            <w:pPr>
              <w:pStyle w:val="ti-section-1"/>
              <w:shd w:val="clear" w:color="auto" w:fill="FFFFFF"/>
              <w:spacing w:before="0" w:beforeAutospacing="0" w:after="0" w:afterAutospacing="0"/>
              <w:jc w:val="center"/>
              <w:rPr>
                <w:b/>
                <w:bCs/>
                <w:color w:val="333333"/>
                <w:sz w:val="22"/>
                <w:szCs w:val="22"/>
              </w:rPr>
            </w:pPr>
            <w:r w:rsidRPr="00246FC4">
              <w:rPr>
                <w:b/>
                <w:bCs/>
                <w:color w:val="333333"/>
                <w:sz w:val="22"/>
                <w:szCs w:val="22"/>
              </w:rPr>
              <w:lastRenderedPageBreak/>
              <w:t>CAPITOLUL III</w:t>
            </w:r>
          </w:p>
          <w:p w:rsidR="00246FC4" w:rsidRPr="00246FC4" w:rsidRDefault="00246FC4" w:rsidP="00BF0B9F">
            <w:pPr>
              <w:pStyle w:val="ti-section-2"/>
              <w:shd w:val="clear" w:color="auto" w:fill="FFFFFF"/>
              <w:spacing w:before="0" w:beforeAutospacing="0" w:after="120" w:afterAutospacing="0"/>
              <w:jc w:val="center"/>
              <w:rPr>
                <w:b/>
                <w:bCs/>
                <w:color w:val="333333"/>
                <w:sz w:val="22"/>
                <w:szCs w:val="22"/>
              </w:rPr>
            </w:pPr>
            <w:r w:rsidRPr="00246FC4">
              <w:rPr>
                <w:b/>
                <w:bCs/>
                <w:color w:val="333333"/>
                <w:sz w:val="22"/>
                <w:szCs w:val="22"/>
              </w:rPr>
              <w:t>ANGAJAMENTE GENERALE ALE MEMBRILOR</w:t>
            </w:r>
          </w:p>
          <w:p w:rsidR="00246FC4" w:rsidRPr="00246FC4" w:rsidRDefault="00246FC4" w:rsidP="00BF0B9F">
            <w:pPr>
              <w:pStyle w:val="ti-art"/>
              <w:shd w:val="clear" w:color="auto" w:fill="FFFFFF"/>
              <w:spacing w:before="0" w:beforeAutospacing="0" w:after="120" w:afterAutospacing="0"/>
              <w:jc w:val="center"/>
              <w:rPr>
                <w:i/>
                <w:iCs/>
                <w:color w:val="333333"/>
                <w:sz w:val="22"/>
                <w:szCs w:val="22"/>
                <w:lang w:val="en-US"/>
              </w:rPr>
            </w:pPr>
            <w:proofErr w:type="spellStart"/>
            <w:r w:rsidRPr="00246FC4">
              <w:rPr>
                <w:i/>
                <w:iCs/>
                <w:color w:val="333333"/>
                <w:sz w:val="22"/>
                <w:szCs w:val="22"/>
                <w:lang w:val="en-US"/>
              </w:rPr>
              <w:t>Articolul</w:t>
            </w:r>
            <w:proofErr w:type="spellEnd"/>
            <w:r w:rsidRPr="00246FC4">
              <w:rPr>
                <w:i/>
                <w:iCs/>
                <w:color w:val="333333"/>
                <w:sz w:val="22"/>
                <w:szCs w:val="22"/>
                <w:lang w:val="en-US"/>
              </w:rPr>
              <w:t xml:space="preserve"> 3</w:t>
            </w:r>
          </w:p>
          <w:p w:rsidR="00246FC4" w:rsidRPr="00246FC4" w:rsidRDefault="00246FC4" w:rsidP="00BF0B9F">
            <w:pPr>
              <w:pStyle w:val="sti-art"/>
              <w:shd w:val="clear" w:color="auto" w:fill="FFFFFF"/>
              <w:spacing w:before="0" w:beforeAutospacing="0" w:after="120" w:afterAutospacing="0"/>
              <w:jc w:val="center"/>
              <w:rPr>
                <w:b/>
                <w:bCs/>
                <w:color w:val="333333"/>
                <w:sz w:val="22"/>
                <w:szCs w:val="22"/>
              </w:rPr>
            </w:pPr>
            <w:r w:rsidRPr="00246FC4">
              <w:rPr>
                <w:b/>
                <w:bCs/>
                <w:color w:val="333333"/>
                <w:sz w:val="22"/>
                <w:szCs w:val="22"/>
              </w:rPr>
              <w:t>Angajamente generale ale membrilor</w:t>
            </w:r>
          </w:p>
          <w:p w:rsidR="00246FC4" w:rsidRPr="00246FC4" w:rsidRDefault="00246FC4" w:rsidP="00BF0B9F">
            <w:pPr>
              <w:pStyle w:val="Normal3"/>
              <w:shd w:val="clear" w:color="auto" w:fill="FFFFFF"/>
              <w:spacing w:before="0" w:beforeAutospacing="0" w:after="0" w:afterAutospacing="0"/>
              <w:jc w:val="both"/>
              <w:rPr>
                <w:color w:val="333333"/>
                <w:sz w:val="22"/>
                <w:szCs w:val="22"/>
              </w:rPr>
            </w:pPr>
            <w:r w:rsidRPr="00246FC4">
              <w:rPr>
                <w:color w:val="333333"/>
                <w:sz w:val="22"/>
                <w:szCs w:val="22"/>
              </w:rPr>
              <w:t>(1)   Membrii se angajează să adopte măsurile necesare care să le permită să îndeplinească obligațiile care le revin în temeiul prezentului acord și să coopereze pe deplin pentru a asigura realizarea obiectivelor prezentului acord; în special, membrii se angajează să furnizeze toate informațiile necesare pentru a înlesni funcționarea prezentului acord.</w:t>
            </w:r>
          </w:p>
          <w:p w:rsidR="00246FC4" w:rsidRPr="00246FC4" w:rsidRDefault="00246FC4" w:rsidP="00BF0B9F">
            <w:pPr>
              <w:pStyle w:val="Normal3"/>
              <w:shd w:val="clear" w:color="auto" w:fill="FFFFFF"/>
              <w:spacing w:before="0" w:beforeAutospacing="0" w:after="0" w:afterAutospacing="0"/>
              <w:jc w:val="both"/>
              <w:rPr>
                <w:color w:val="333333"/>
                <w:sz w:val="22"/>
                <w:szCs w:val="22"/>
              </w:rPr>
            </w:pPr>
            <w:r w:rsidRPr="00246FC4">
              <w:rPr>
                <w:color w:val="333333"/>
                <w:sz w:val="22"/>
                <w:szCs w:val="22"/>
              </w:rPr>
              <w:t xml:space="preserve">(2) Membrii recunosc faptul că certificatele de origine reprezintă surse importante de informații cu privire la comerțul cu cafea. Prin urmare, membrii exportatori </w:t>
            </w:r>
            <w:r w:rsidRPr="00246FC4">
              <w:rPr>
                <w:color w:val="333333"/>
                <w:sz w:val="22"/>
                <w:szCs w:val="22"/>
              </w:rPr>
              <w:lastRenderedPageBreak/>
              <w:t>își asumă responsabilitatea de a asigura eliberarea și utilizarea corespunzătoare a certificatelor de origine în conformitate cu normele stabilite de Consiliu.</w:t>
            </w:r>
          </w:p>
          <w:p w:rsidR="00246FC4" w:rsidRPr="00AC7FEC" w:rsidRDefault="00246FC4" w:rsidP="00BF0B9F">
            <w:pPr>
              <w:pStyle w:val="Normal3"/>
              <w:shd w:val="clear" w:color="auto" w:fill="FFFFFF"/>
              <w:spacing w:before="0" w:beforeAutospacing="0" w:after="0" w:afterAutospacing="0"/>
              <w:jc w:val="both"/>
            </w:pPr>
            <w:r w:rsidRPr="00246FC4">
              <w:rPr>
                <w:color w:val="333333"/>
                <w:sz w:val="22"/>
                <w:szCs w:val="22"/>
              </w:rPr>
              <w:t>(3)  Membrii recunosc, de asemenea, că informațiile privind reexporturile sunt importante pentru analiza corespunzătoare a economiei mondiale a cafelei. Prin urmare, membrii importatori se angajează să furnizeze informații periodice și precise cu privire la reexporturi, sub forma și în modul stabilite de Consiliu.</w:t>
            </w:r>
          </w:p>
        </w:tc>
        <w:tc>
          <w:tcPr>
            <w:tcW w:w="4110" w:type="dxa"/>
          </w:tcPr>
          <w:p w:rsidR="00246FC4" w:rsidRPr="00262BAD" w:rsidRDefault="00246FC4" w:rsidP="00BF0B9F">
            <w:pPr>
              <w:jc w:val="both"/>
              <w:rPr>
                <w:rFonts w:ascii="Times New Roman" w:eastAsia="Times New Roman" w:hAnsi="Times New Roman" w:cs="Times New Roman"/>
                <w:lang w:val="ro-RO" w:eastAsia="ro-RO"/>
              </w:rPr>
            </w:pPr>
          </w:p>
        </w:tc>
        <w:tc>
          <w:tcPr>
            <w:tcW w:w="0" w:type="auto"/>
          </w:tcPr>
          <w:p w:rsidR="00246FC4" w:rsidRPr="00953493" w:rsidRDefault="00246FC4" w:rsidP="00BF0B9F">
            <w:pPr>
              <w:rPr>
                <w:rFonts w:ascii="Times New Roman" w:hAnsi="Times New Roman" w:cs="Times New Roman"/>
                <w:lang w:val="en-US"/>
              </w:rPr>
            </w:pPr>
            <w:r w:rsidRPr="00246FC4">
              <w:rPr>
                <w:rFonts w:ascii="Times New Roman" w:hAnsi="Times New Roman" w:cs="Times New Roman"/>
                <w:szCs w:val="24"/>
                <w:lang w:val="ro-RO"/>
              </w:rPr>
              <w:t>norme UE neaplicabile</w:t>
            </w:r>
          </w:p>
        </w:tc>
        <w:tc>
          <w:tcPr>
            <w:tcW w:w="0" w:type="auto"/>
          </w:tcPr>
          <w:p w:rsidR="00246FC4" w:rsidRPr="00953493" w:rsidRDefault="00246FC4" w:rsidP="00BF0B9F">
            <w:pPr>
              <w:rPr>
                <w:rFonts w:ascii="Times New Roman" w:hAnsi="Times New Roman" w:cs="Times New Roman"/>
                <w:lang w:val="ro-RO"/>
              </w:rPr>
            </w:pPr>
          </w:p>
        </w:tc>
        <w:tc>
          <w:tcPr>
            <w:tcW w:w="0" w:type="auto"/>
          </w:tcPr>
          <w:p w:rsidR="00246FC4" w:rsidRPr="00953493" w:rsidRDefault="00246FC4" w:rsidP="00BF0B9F">
            <w:pPr>
              <w:rPr>
                <w:rFonts w:ascii="Times New Roman" w:hAnsi="Times New Roman" w:cs="Times New Roman"/>
                <w:lang w:val="ro-RO"/>
              </w:rPr>
            </w:pPr>
          </w:p>
        </w:tc>
        <w:tc>
          <w:tcPr>
            <w:tcW w:w="0" w:type="auto"/>
          </w:tcPr>
          <w:p w:rsidR="00246FC4" w:rsidRPr="00953493" w:rsidRDefault="00246FC4" w:rsidP="00BF0B9F">
            <w:pPr>
              <w:rPr>
                <w:rFonts w:ascii="Times New Roman" w:hAnsi="Times New Roman" w:cs="Times New Roman"/>
                <w:lang w:val="ro-RO"/>
              </w:rPr>
            </w:pPr>
          </w:p>
        </w:tc>
      </w:tr>
      <w:tr w:rsidR="00246FC4" w:rsidRPr="00246FC4" w:rsidTr="00BF0B9F">
        <w:trPr>
          <w:trHeight w:val="20"/>
        </w:trPr>
        <w:tc>
          <w:tcPr>
            <w:tcW w:w="4957" w:type="dxa"/>
          </w:tcPr>
          <w:p w:rsidR="00246FC4" w:rsidRPr="00246FC4" w:rsidRDefault="00246FC4" w:rsidP="00BF0B9F">
            <w:pPr>
              <w:pStyle w:val="ti-section-1"/>
              <w:shd w:val="clear" w:color="auto" w:fill="FFFFFF"/>
              <w:spacing w:before="0" w:beforeAutospacing="0" w:after="0" w:afterAutospacing="0"/>
              <w:jc w:val="center"/>
              <w:rPr>
                <w:b/>
                <w:bCs/>
                <w:color w:val="333333"/>
                <w:sz w:val="22"/>
                <w:szCs w:val="22"/>
              </w:rPr>
            </w:pPr>
            <w:r w:rsidRPr="00246FC4">
              <w:rPr>
                <w:b/>
                <w:bCs/>
                <w:color w:val="333333"/>
                <w:sz w:val="22"/>
                <w:szCs w:val="22"/>
              </w:rPr>
              <w:lastRenderedPageBreak/>
              <w:t>CAPITOLUL IV</w:t>
            </w:r>
          </w:p>
          <w:p w:rsidR="00246FC4" w:rsidRPr="00246FC4" w:rsidRDefault="00246FC4" w:rsidP="00BF0B9F">
            <w:pPr>
              <w:pStyle w:val="ti-section-2"/>
              <w:shd w:val="clear" w:color="auto" w:fill="FFFFFF"/>
              <w:spacing w:before="0" w:beforeAutospacing="0" w:after="120" w:afterAutospacing="0"/>
              <w:jc w:val="center"/>
              <w:rPr>
                <w:b/>
                <w:bCs/>
                <w:color w:val="333333"/>
                <w:sz w:val="22"/>
                <w:szCs w:val="22"/>
              </w:rPr>
            </w:pPr>
            <w:r w:rsidRPr="00246FC4">
              <w:rPr>
                <w:b/>
                <w:bCs/>
                <w:color w:val="333333"/>
                <w:sz w:val="22"/>
                <w:szCs w:val="22"/>
              </w:rPr>
              <w:t>CALITATEA DE MEMBRU</w:t>
            </w:r>
          </w:p>
          <w:p w:rsidR="00246FC4" w:rsidRPr="00246FC4" w:rsidRDefault="00246FC4" w:rsidP="00BF0B9F">
            <w:pPr>
              <w:pStyle w:val="ti-art"/>
              <w:shd w:val="clear" w:color="auto" w:fill="FFFFFF"/>
              <w:spacing w:before="0" w:beforeAutospacing="0" w:after="120" w:afterAutospacing="0"/>
              <w:jc w:val="center"/>
              <w:rPr>
                <w:i/>
                <w:iCs/>
                <w:color w:val="333333"/>
                <w:sz w:val="22"/>
                <w:szCs w:val="22"/>
                <w:lang w:val="en-US"/>
              </w:rPr>
            </w:pPr>
            <w:proofErr w:type="spellStart"/>
            <w:r w:rsidRPr="00246FC4">
              <w:rPr>
                <w:i/>
                <w:iCs/>
                <w:color w:val="333333"/>
                <w:sz w:val="22"/>
                <w:szCs w:val="22"/>
                <w:lang w:val="en-US"/>
              </w:rPr>
              <w:t>Articolul</w:t>
            </w:r>
            <w:proofErr w:type="spellEnd"/>
            <w:r w:rsidRPr="00246FC4">
              <w:rPr>
                <w:i/>
                <w:iCs/>
                <w:color w:val="333333"/>
                <w:sz w:val="22"/>
                <w:szCs w:val="22"/>
                <w:lang w:val="en-US"/>
              </w:rPr>
              <w:t xml:space="preserve"> 4</w:t>
            </w:r>
          </w:p>
          <w:p w:rsidR="00246FC4" w:rsidRPr="00246FC4" w:rsidRDefault="00246FC4" w:rsidP="00BF0B9F">
            <w:pPr>
              <w:pStyle w:val="sti-art"/>
              <w:shd w:val="clear" w:color="auto" w:fill="FFFFFF"/>
              <w:spacing w:before="0" w:beforeAutospacing="0" w:after="120" w:afterAutospacing="0"/>
              <w:jc w:val="center"/>
              <w:rPr>
                <w:b/>
                <w:bCs/>
                <w:color w:val="333333"/>
                <w:sz w:val="22"/>
                <w:szCs w:val="22"/>
              </w:rPr>
            </w:pPr>
            <w:r w:rsidRPr="00246FC4">
              <w:rPr>
                <w:b/>
                <w:bCs/>
                <w:color w:val="333333"/>
                <w:sz w:val="22"/>
                <w:szCs w:val="22"/>
              </w:rPr>
              <w:t>Calitatea de membru al organizației</w:t>
            </w:r>
          </w:p>
          <w:p w:rsidR="00246FC4" w:rsidRPr="00246FC4" w:rsidRDefault="00246FC4" w:rsidP="00BF0B9F">
            <w:pPr>
              <w:pStyle w:val="Normal3"/>
              <w:shd w:val="clear" w:color="auto" w:fill="FFFFFF"/>
              <w:spacing w:before="0" w:beforeAutospacing="0" w:after="0" w:afterAutospacing="0"/>
              <w:jc w:val="both"/>
              <w:rPr>
                <w:color w:val="333333"/>
                <w:sz w:val="22"/>
                <w:szCs w:val="22"/>
              </w:rPr>
            </w:pPr>
            <w:r w:rsidRPr="00246FC4">
              <w:rPr>
                <w:color w:val="333333"/>
                <w:sz w:val="22"/>
                <w:szCs w:val="22"/>
              </w:rPr>
              <w:t>(1)   Fiecare parte contractantă are calitatea de membru în cadrul organizației.</w:t>
            </w:r>
          </w:p>
          <w:p w:rsidR="00246FC4" w:rsidRPr="00246FC4" w:rsidRDefault="00246FC4" w:rsidP="00BF0B9F">
            <w:pPr>
              <w:pStyle w:val="Normal3"/>
              <w:shd w:val="clear" w:color="auto" w:fill="FFFFFF"/>
              <w:spacing w:before="0" w:beforeAutospacing="0" w:after="0" w:afterAutospacing="0"/>
              <w:jc w:val="both"/>
              <w:rPr>
                <w:color w:val="333333"/>
                <w:sz w:val="22"/>
                <w:szCs w:val="22"/>
              </w:rPr>
            </w:pPr>
            <w:r w:rsidRPr="00246FC4">
              <w:rPr>
                <w:color w:val="333333"/>
                <w:sz w:val="22"/>
                <w:szCs w:val="22"/>
              </w:rPr>
              <w:t>(2)   Un membru își poate schimba calitatea de membru în condițiile stabilite de Consiliu.</w:t>
            </w:r>
          </w:p>
          <w:p w:rsidR="00246FC4" w:rsidRPr="00246FC4" w:rsidRDefault="00246FC4" w:rsidP="00BF0B9F">
            <w:pPr>
              <w:pStyle w:val="Normal3"/>
              <w:shd w:val="clear" w:color="auto" w:fill="FFFFFF"/>
              <w:spacing w:before="0" w:beforeAutospacing="0" w:after="0" w:afterAutospacing="0"/>
              <w:jc w:val="both"/>
              <w:rPr>
                <w:b/>
                <w:bCs/>
                <w:color w:val="333333"/>
                <w:sz w:val="22"/>
                <w:szCs w:val="22"/>
              </w:rPr>
            </w:pPr>
            <w:r w:rsidRPr="00246FC4">
              <w:rPr>
                <w:color w:val="333333"/>
                <w:sz w:val="22"/>
                <w:szCs w:val="22"/>
              </w:rPr>
              <w:t>(3)   Orice trimitere în prezentul acord la un guvern se interpretează ca incluzând Comunitatea Europeană și orice organizație interguvernamentală care deține competențe exclusive în materie de negociere, încheiere și aplicare a prezentului acord.</w:t>
            </w:r>
          </w:p>
        </w:tc>
        <w:tc>
          <w:tcPr>
            <w:tcW w:w="4110" w:type="dxa"/>
          </w:tcPr>
          <w:p w:rsidR="00246FC4" w:rsidRPr="00262BAD" w:rsidRDefault="00246FC4" w:rsidP="00BF0B9F">
            <w:pPr>
              <w:jc w:val="both"/>
              <w:rPr>
                <w:rFonts w:ascii="Times New Roman" w:eastAsia="Times New Roman" w:hAnsi="Times New Roman" w:cs="Times New Roman"/>
                <w:lang w:val="ro-RO" w:eastAsia="ro-RO"/>
              </w:rPr>
            </w:pPr>
          </w:p>
        </w:tc>
        <w:tc>
          <w:tcPr>
            <w:tcW w:w="0" w:type="auto"/>
          </w:tcPr>
          <w:p w:rsidR="00246FC4" w:rsidRPr="00246FC4" w:rsidRDefault="00246FC4" w:rsidP="00BF0B9F">
            <w:pPr>
              <w:rPr>
                <w:rFonts w:ascii="Times New Roman" w:hAnsi="Times New Roman" w:cs="Times New Roman"/>
                <w:szCs w:val="24"/>
                <w:lang w:val="ro-RO"/>
              </w:rPr>
            </w:pPr>
            <w:r w:rsidRPr="00246FC4">
              <w:rPr>
                <w:rFonts w:ascii="Times New Roman" w:hAnsi="Times New Roman" w:cs="Times New Roman"/>
                <w:szCs w:val="24"/>
                <w:lang w:val="ro-RO"/>
              </w:rPr>
              <w:t>norme UE neaplicabile</w:t>
            </w:r>
          </w:p>
        </w:tc>
        <w:tc>
          <w:tcPr>
            <w:tcW w:w="0" w:type="auto"/>
          </w:tcPr>
          <w:p w:rsidR="00246FC4" w:rsidRPr="00953493" w:rsidRDefault="00246FC4" w:rsidP="00BF0B9F">
            <w:pPr>
              <w:rPr>
                <w:rFonts w:ascii="Times New Roman" w:hAnsi="Times New Roman" w:cs="Times New Roman"/>
                <w:lang w:val="ro-RO"/>
              </w:rPr>
            </w:pPr>
          </w:p>
        </w:tc>
        <w:tc>
          <w:tcPr>
            <w:tcW w:w="0" w:type="auto"/>
          </w:tcPr>
          <w:p w:rsidR="00246FC4" w:rsidRPr="00953493" w:rsidRDefault="00246FC4" w:rsidP="00BF0B9F">
            <w:pPr>
              <w:rPr>
                <w:rFonts w:ascii="Times New Roman" w:hAnsi="Times New Roman" w:cs="Times New Roman"/>
                <w:lang w:val="ro-RO"/>
              </w:rPr>
            </w:pPr>
          </w:p>
        </w:tc>
        <w:tc>
          <w:tcPr>
            <w:tcW w:w="0" w:type="auto"/>
          </w:tcPr>
          <w:p w:rsidR="00246FC4" w:rsidRPr="00953493" w:rsidRDefault="00246FC4" w:rsidP="00BF0B9F">
            <w:pPr>
              <w:rPr>
                <w:rFonts w:ascii="Times New Roman" w:hAnsi="Times New Roman" w:cs="Times New Roman"/>
                <w:lang w:val="ro-RO"/>
              </w:rPr>
            </w:pPr>
          </w:p>
        </w:tc>
      </w:tr>
      <w:tr w:rsidR="00246FC4" w:rsidRPr="00246FC4" w:rsidTr="00BF0B9F">
        <w:trPr>
          <w:trHeight w:val="20"/>
        </w:trPr>
        <w:tc>
          <w:tcPr>
            <w:tcW w:w="4957" w:type="dxa"/>
          </w:tcPr>
          <w:p w:rsidR="00246FC4" w:rsidRPr="00246FC4" w:rsidRDefault="00246FC4" w:rsidP="00BF0B9F">
            <w:pPr>
              <w:pStyle w:val="ti-art"/>
              <w:shd w:val="clear" w:color="auto" w:fill="FFFFFF"/>
              <w:spacing w:before="0" w:beforeAutospacing="0" w:after="0" w:afterAutospacing="0"/>
              <w:jc w:val="center"/>
              <w:rPr>
                <w:i/>
                <w:iCs/>
                <w:color w:val="333333"/>
                <w:sz w:val="22"/>
                <w:szCs w:val="22"/>
                <w:lang w:val="en-US"/>
              </w:rPr>
            </w:pPr>
            <w:proofErr w:type="spellStart"/>
            <w:r w:rsidRPr="00246FC4">
              <w:rPr>
                <w:i/>
                <w:iCs/>
                <w:color w:val="333333"/>
                <w:sz w:val="22"/>
                <w:szCs w:val="22"/>
                <w:lang w:val="en-US"/>
              </w:rPr>
              <w:t>Articolul</w:t>
            </w:r>
            <w:proofErr w:type="spellEnd"/>
            <w:r w:rsidRPr="00246FC4">
              <w:rPr>
                <w:i/>
                <w:iCs/>
                <w:color w:val="333333"/>
                <w:sz w:val="22"/>
                <w:szCs w:val="22"/>
                <w:lang w:val="en-US"/>
              </w:rPr>
              <w:t xml:space="preserve"> 5</w:t>
            </w:r>
          </w:p>
          <w:p w:rsidR="00246FC4" w:rsidRPr="00246FC4" w:rsidRDefault="00246FC4" w:rsidP="00BF0B9F">
            <w:pPr>
              <w:pStyle w:val="sti-art"/>
              <w:shd w:val="clear" w:color="auto" w:fill="FFFFFF"/>
              <w:spacing w:before="0" w:beforeAutospacing="0" w:after="0" w:afterAutospacing="0"/>
              <w:jc w:val="center"/>
              <w:rPr>
                <w:b/>
                <w:bCs/>
                <w:color w:val="333333"/>
                <w:sz w:val="22"/>
                <w:szCs w:val="22"/>
              </w:rPr>
            </w:pPr>
            <w:r w:rsidRPr="00246FC4">
              <w:rPr>
                <w:b/>
                <w:bCs/>
                <w:color w:val="333333"/>
                <w:sz w:val="22"/>
                <w:szCs w:val="22"/>
              </w:rPr>
              <w:t>Participarea în calitate de grup membru</w:t>
            </w:r>
          </w:p>
          <w:p w:rsidR="00246FC4" w:rsidRPr="00246FC4" w:rsidRDefault="00246FC4" w:rsidP="00BF0B9F">
            <w:pPr>
              <w:pStyle w:val="Normal3"/>
              <w:shd w:val="clear" w:color="auto" w:fill="FFFFFF"/>
              <w:spacing w:before="0" w:beforeAutospacing="0" w:after="0" w:afterAutospacing="0"/>
              <w:jc w:val="both"/>
              <w:rPr>
                <w:b/>
                <w:bCs/>
                <w:color w:val="333333"/>
                <w:sz w:val="22"/>
                <w:szCs w:val="22"/>
              </w:rPr>
            </w:pPr>
            <w:r w:rsidRPr="00246FC4">
              <w:rPr>
                <w:color w:val="333333"/>
                <w:sz w:val="22"/>
                <w:szCs w:val="22"/>
              </w:rPr>
              <w:t>Două sau mai multe părți contractante, prin notificarea corespunzătoare a Consiliului și a depozitarului, care produce efecte de la data specificată de părțile contractante vizate și în condițiile acceptate de Consiliu, pot declara că participă în cadrul organizației în calitate de grup membru.</w:t>
            </w:r>
          </w:p>
        </w:tc>
        <w:tc>
          <w:tcPr>
            <w:tcW w:w="4110" w:type="dxa"/>
          </w:tcPr>
          <w:p w:rsidR="00246FC4" w:rsidRPr="00262BAD" w:rsidRDefault="00246FC4" w:rsidP="00BF0B9F">
            <w:pPr>
              <w:jc w:val="both"/>
              <w:rPr>
                <w:rFonts w:ascii="Times New Roman" w:eastAsia="Times New Roman" w:hAnsi="Times New Roman" w:cs="Times New Roman"/>
                <w:lang w:val="ro-RO" w:eastAsia="ro-RO"/>
              </w:rPr>
            </w:pPr>
          </w:p>
        </w:tc>
        <w:tc>
          <w:tcPr>
            <w:tcW w:w="0" w:type="auto"/>
          </w:tcPr>
          <w:p w:rsidR="00246FC4" w:rsidRPr="00246FC4" w:rsidRDefault="00246FC4" w:rsidP="00BF0B9F">
            <w:pPr>
              <w:rPr>
                <w:rFonts w:ascii="Times New Roman" w:hAnsi="Times New Roman" w:cs="Times New Roman"/>
                <w:szCs w:val="24"/>
                <w:lang w:val="ro-RO"/>
              </w:rPr>
            </w:pPr>
            <w:r w:rsidRPr="00246FC4">
              <w:rPr>
                <w:rFonts w:ascii="Times New Roman" w:hAnsi="Times New Roman" w:cs="Times New Roman"/>
                <w:szCs w:val="24"/>
                <w:lang w:val="ro-RO"/>
              </w:rPr>
              <w:t>norme UE neaplicabile</w:t>
            </w:r>
          </w:p>
        </w:tc>
        <w:tc>
          <w:tcPr>
            <w:tcW w:w="0" w:type="auto"/>
          </w:tcPr>
          <w:p w:rsidR="00246FC4" w:rsidRPr="00953493" w:rsidRDefault="00246FC4" w:rsidP="00BF0B9F">
            <w:pPr>
              <w:rPr>
                <w:rFonts w:ascii="Times New Roman" w:hAnsi="Times New Roman" w:cs="Times New Roman"/>
                <w:lang w:val="ro-RO"/>
              </w:rPr>
            </w:pPr>
          </w:p>
        </w:tc>
        <w:tc>
          <w:tcPr>
            <w:tcW w:w="0" w:type="auto"/>
          </w:tcPr>
          <w:p w:rsidR="00246FC4" w:rsidRPr="00953493" w:rsidRDefault="00246FC4" w:rsidP="00BF0B9F">
            <w:pPr>
              <w:rPr>
                <w:rFonts w:ascii="Times New Roman" w:hAnsi="Times New Roman" w:cs="Times New Roman"/>
                <w:lang w:val="ro-RO"/>
              </w:rPr>
            </w:pPr>
          </w:p>
        </w:tc>
        <w:tc>
          <w:tcPr>
            <w:tcW w:w="0" w:type="auto"/>
          </w:tcPr>
          <w:p w:rsidR="00246FC4" w:rsidRPr="00953493" w:rsidRDefault="00246FC4" w:rsidP="00BF0B9F">
            <w:pPr>
              <w:rPr>
                <w:rFonts w:ascii="Times New Roman" w:hAnsi="Times New Roman" w:cs="Times New Roman"/>
                <w:lang w:val="ro-RO"/>
              </w:rPr>
            </w:pPr>
          </w:p>
        </w:tc>
      </w:tr>
      <w:tr w:rsidR="00246FC4" w:rsidRPr="00246FC4" w:rsidTr="00BF0B9F">
        <w:trPr>
          <w:trHeight w:val="20"/>
        </w:trPr>
        <w:tc>
          <w:tcPr>
            <w:tcW w:w="4957" w:type="dxa"/>
          </w:tcPr>
          <w:p w:rsidR="00246FC4" w:rsidRPr="00246FC4" w:rsidRDefault="00246FC4" w:rsidP="00BF0B9F">
            <w:pPr>
              <w:pStyle w:val="ti-section-1"/>
              <w:shd w:val="clear" w:color="auto" w:fill="FFFFFF"/>
              <w:spacing w:before="0" w:beforeAutospacing="0" w:after="0" w:afterAutospacing="0"/>
              <w:jc w:val="center"/>
              <w:rPr>
                <w:b/>
                <w:bCs/>
                <w:color w:val="333333"/>
                <w:sz w:val="22"/>
                <w:szCs w:val="22"/>
              </w:rPr>
            </w:pPr>
            <w:r w:rsidRPr="00246FC4">
              <w:rPr>
                <w:b/>
                <w:bCs/>
                <w:color w:val="333333"/>
                <w:sz w:val="22"/>
                <w:szCs w:val="22"/>
              </w:rPr>
              <w:t>CAPITOLUL V</w:t>
            </w:r>
          </w:p>
          <w:p w:rsidR="00246FC4" w:rsidRPr="00246FC4" w:rsidRDefault="00246FC4" w:rsidP="00BF0B9F">
            <w:pPr>
              <w:pStyle w:val="ti-section-2"/>
              <w:shd w:val="clear" w:color="auto" w:fill="FFFFFF"/>
              <w:spacing w:before="0" w:beforeAutospacing="0" w:after="120" w:afterAutospacing="0"/>
              <w:jc w:val="center"/>
              <w:rPr>
                <w:b/>
                <w:bCs/>
                <w:color w:val="333333"/>
                <w:sz w:val="22"/>
                <w:szCs w:val="22"/>
              </w:rPr>
            </w:pPr>
            <w:r w:rsidRPr="00246FC4">
              <w:rPr>
                <w:b/>
                <w:bCs/>
                <w:color w:val="333333"/>
                <w:sz w:val="22"/>
                <w:szCs w:val="22"/>
              </w:rPr>
              <w:t>ORGANIZAȚIA INTERNAȚIONALĂ A CAFELEI</w:t>
            </w:r>
          </w:p>
          <w:p w:rsidR="00246FC4" w:rsidRPr="00246FC4" w:rsidRDefault="00246FC4" w:rsidP="00BF0B9F">
            <w:pPr>
              <w:pStyle w:val="ti-art"/>
              <w:shd w:val="clear" w:color="auto" w:fill="FFFFFF"/>
              <w:spacing w:before="0" w:beforeAutospacing="0" w:after="120" w:afterAutospacing="0"/>
              <w:jc w:val="center"/>
              <w:rPr>
                <w:i/>
                <w:iCs/>
                <w:color w:val="333333"/>
                <w:sz w:val="22"/>
                <w:szCs w:val="22"/>
                <w:lang w:val="en-US"/>
              </w:rPr>
            </w:pPr>
            <w:proofErr w:type="spellStart"/>
            <w:r w:rsidRPr="00246FC4">
              <w:rPr>
                <w:i/>
                <w:iCs/>
                <w:color w:val="333333"/>
                <w:sz w:val="22"/>
                <w:szCs w:val="22"/>
                <w:lang w:val="en-US"/>
              </w:rPr>
              <w:t>Articolul</w:t>
            </w:r>
            <w:proofErr w:type="spellEnd"/>
            <w:r w:rsidRPr="00246FC4">
              <w:rPr>
                <w:i/>
                <w:iCs/>
                <w:color w:val="333333"/>
                <w:sz w:val="22"/>
                <w:szCs w:val="22"/>
                <w:lang w:val="en-US"/>
              </w:rPr>
              <w:t xml:space="preserve"> 6</w:t>
            </w:r>
          </w:p>
          <w:p w:rsidR="00246FC4" w:rsidRPr="00246FC4" w:rsidRDefault="00246FC4" w:rsidP="00BF0B9F">
            <w:pPr>
              <w:pStyle w:val="sti-art"/>
              <w:shd w:val="clear" w:color="auto" w:fill="FFFFFF"/>
              <w:spacing w:before="0" w:beforeAutospacing="0" w:after="120" w:afterAutospacing="0"/>
              <w:jc w:val="center"/>
              <w:rPr>
                <w:b/>
                <w:bCs/>
                <w:color w:val="333333"/>
                <w:sz w:val="22"/>
                <w:szCs w:val="22"/>
              </w:rPr>
            </w:pPr>
            <w:r w:rsidRPr="00246FC4">
              <w:rPr>
                <w:b/>
                <w:bCs/>
                <w:color w:val="333333"/>
                <w:sz w:val="22"/>
                <w:szCs w:val="22"/>
              </w:rPr>
              <w:lastRenderedPageBreak/>
              <w:t>Sediul și structura Organizației Internaționale a Cafelei</w:t>
            </w:r>
          </w:p>
          <w:p w:rsidR="00246FC4" w:rsidRPr="00246FC4" w:rsidRDefault="00246FC4" w:rsidP="00BF0B9F">
            <w:pPr>
              <w:pStyle w:val="Normal3"/>
              <w:shd w:val="clear" w:color="auto" w:fill="FFFFFF"/>
              <w:spacing w:before="0" w:beforeAutospacing="0" w:after="0" w:afterAutospacing="0"/>
              <w:jc w:val="both"/>
              <w:rPr>
                <w:color w:val="333333"/>
                <w:sz w:val="22"/>
                <w:szCs w:val="22"/>
              </w:rPr>
            </w:pPr>
            <w:r w:rsidRPr="00246FC4">
              <w:rPr>
                <w:color w:val="333333"/>
                <w:sz w:val="22"/>
                <w:szCs w:val="22"/>
              </w:rPr>
              <w:t>(1)   Organizația Internațională a Cafelei instituită prin Acordul internațional privind cafeaua din 1962 continuă să funcționeze pentru a administra aplicarea dispozițiilor prezentului acord și pentru a supraveghea funcționarea acestuia.</w:t>
            </w:r>
          </w:p>
          <w:p w:rsidR="00246FC4" w:rsidRPr="00246FC4" w:rsidRDefault="00246FC4" w:rsidP="00BF0B9F">
            <w:pPr>
              <w:pStyle w:val="Normal3"/>
              <w:shd w:val="clear" w:color="auto" w:fill="FFFFFF"/>
              <w:spacing w:before="0" w:beforeAutospacing="0" w:after="0" w:afterAutospacing="0"/>
              <w:jc w:val="both"/>
              <w:rPr>
                <w:color w:val="333333"/>
                <w:sz w:val="22"/>
                <w:szCs w:val="22"/>
              </w:rPr>
            </w:pPr>
            <w:r w:rsidRPr="00246FC4">
              <w:rPr>
                <w:color w:val="333333"/>
                <w:sz w:val="22"/>
                <w:szCs w:val="22"/>
              </w:rPr>
              <w:t>(2)   Sediul organizației este la Londra, cu excepția cazului în care Consiliul decide altfel.</w:t>
            </w:r>
          </w:p>
          <w:p w:rsidR="00246FC4" w:rsidRPr="000643A2" w:rsidRDefault="00246FC4" w:rsidP="00BF0B9F">
            <w:pPr>
              <w:pStyle w:val="Normal3"/>
              <w:shd w:val="clear" w:color="auto" w:fill="FFFFFF"/>
              <w:spacing w:before="0" w:beforeAutospacing="0" w:after="0" w:afterAutospacing="0"/>
              <w:jc w:val="both"/>
              <w:rPr>
                <w:color w:val="333333"/>
                <w:sz w:val="22"/>
                <w:szCs w:val="22"/>
              </w:rPr>
            </w:pPr>
            <w:r w:rsidRPr="00246FC4">
              <w:rPr>
                <w:color w:val="333333"/>
                <w:sz w:val="22"/>
                <w:szCs w:val="22"/>
              </w:rPr>
              <w:t>(3)   Autoritatea cea mai înaltă a organizației este Consiliul internațional al cafelei. Consiliul este asistat, după caz, de Comitetul financiar și administrativ, de Comitetul pentru promovarea și dezvoltarea pieței și de Comitetul pentru proiecte. De asemenea, Consiliul primește recomandări din partea Comitetului consultativ pentru sectorul privat, Conferinței mondiale privind cafeaua și Forumului consultativ privind finanțarea sectorului cafelei.</w:t>
            </w:r>
          </w:p>
        </w:tc>
        <w:tc>
          <w:tcPr>
            <w:tcW w:w="4110" w:type="dxa"/>
          </w:tcPr>
          <w:p w:rsidR="00246FC4" w:rsidRPr="00262BAD" w:rsidRDefault="00246FC4" w:rsidP="00BF0B9F">
            <w:pPr>
              <w:jc w:val="both"/>
              <w:rPr>
                <w:rFonts w:ascii="Times New Roman" w:eastAsia="Times New Roman" w:hAnsi="Times New Roman" w:cs="Times New Roman"/>
                <w:lang w:val="ro-RO" w:eastAsia="ro-RO"/>
              </w:rPr>
            </w:pPr>
          </w:p>
        </w:tc>
        <w:tc>
          <w:tcPr>
            <w:tcW w:w="0" w:type="auto"/>
          </w:tcPr>
          <w:p w:rsidR="00246FC4" w:rsidRPr="00246FC4" w:rsidRDefault="007A0C20" w:rsidP="00BF0B9F">
            <w:pPr>
              <w:rPr>
                <w:rFonts w:ascii="Times New Roman" w:hAnsi="Times New Roman" w:cs="Times New Roman"/>
                <w:szCs w:val="24"/>
                <w:lang w:val="ro-RO"/>
              </w:rPr>
            </w:pPr>
            <w:r w:rsidRPr="00246FC4">
              <w:rPr>
                <w:rFonts w:ascii="Times New Roman" w:hAnsi="Times New Roman" w:cs="Times New Roman"/>
                <w:szCs w:val="24"/>
                <w:lang w:val="ro-RO"/>
              </w:rPr>
              <w:t>norme UE neaplicabile</w:t>
            </w:r>
          </w:p>
        </w:tc>
        <w:tc>
          <w:tcPr>
            <w:tcW w:w="0" w:type="auto"/>
          </w:tcPr>
          <w:p w:rsidR="00246FC4" w:rsidRPr="00953493" w:rsidRDefault="00246FC4" w:rsidP="00BF0B9F">
            <w:pPr>
              <w:rPr>
                <w:rFonts w:ascii="Times New Roman" w:hAnsi="Times New Roman" w:cs="Times New Roman"/>
                <w:lang w:val="ro-RO"/>
              </w:rPr>
            </w:pPr>
          </w:p>
        </w:tc>
        <w:tc>
          <w:tcPr>
            <w:tcW w:w="0" w:type="auto"/>
          </w:tcPr>
          <w:p w:rsidR="00246FC4" w:rsidRPr="00953493" w:rsidRDefault="00246FC4" w:rsidP="00BF0B9F">
            <w:pPr>
              <w:rPr>
                <w:rFonts w:ascii="Times New Roman" w:hAnsi="Times New Roman" w:cs="Times New Roman"/>
                <w:lang w:val="ro-RO"/>
              </w:rPr>
            </w:pPr>
          </w:p>
        </w:tc>
        <w:tc>
          <w:tcPr>
            <w:tcW w:w="0" w:type="auto"/>
          </w:tcPr>
          <w:p w:rsidR="00246FC4" w:rsidRPr="00953493" w:rsidRDefault="00246FC4" w:rsidP="00BF0B9F">
            <w:pPr>
              <w:rPr>
                <w:rFonts w:ascii="Times New Roman" w:hAnsi="Times New Roman" w:cs="Times New Roman"/>
                <w:lang w:val="ro-RO"/>
              </w:rPr>
            </w:pPr>
          </w:p>
        </w:tc>
      </w:tr>
      <w:tr w:rsidR="00246FC4" w:rsidRPr="007A0C20" w:rsidTr="00BF0B9F">
        <w:trPr>
          <w:trHeight w:val="20"/>
        </w:trPr>
        <w:tc>
          <w:tcPr>
            <w:tcW w:w="4957" w:type="dxa"/>
          </w:tcPr>
          <w:p w:rsidR="000643A2" w:rsidRPr="000643A2" w:rsidRDefault="000643A2" w:rsidP="00BF0B9F">
            <w:pPr>
              <w:pStyle w:val="ti-art"/>
              <w:shd w:val="clear" w:color="auto" w:fill="FFFFFF"/>
              <w:spacing w:before="0" w:beforeAutospacing="0" w:after="0"/>
              <w:jc w:val="center"/>
              <w:rPr>
                <w:i/>
                <w:iCs/>
                <w:color w:val="333333"/>
                <w:sz w:val="22"/>
                <w:szCs w:val="22"/>
                <w:lang w:val="ro-RO"/>
              </w:rPr>
            </w:pPr>
            <w:r w:rsidRPr="000643A2">
              <w:rPr>
                <w:i/>
                <w:iCs/>
                <w:color w:val="333333"/>
                <w:sz w:val="22"/>
                <w:szCs w:val="22"/>
                <w:lang w:val="ro-RO"/>
              </w:rPr>
              <w:lastRenderedPageBreak/>
              <w:t>Articolul 7</w:t>
            </w:r>
          </w:p>
          <w:p w:rsidR="000643A2" w:rsidRPr="000643A2" w:rsidRDefault="000643A2" w:rsidP="00BF0B9F">
            <w:pPr>
              <w:pStyle w:val="ti-art"/>
              <w:shd w:val="clear" w:color="auto" w:fill="FFFFFF"/>
              <w:spacing w:before="0" w:beforeAutospacing="0" w:after="0"/>
              <w:jc w:val="center"/>
              <w:rPr>
                <w:b/>
                <w:iCs/>
                <w:color w:val="333333"/>
                <w:sz w:val="22"/>
                <w:szCs w:val="22"/>
                <w:lang w:val="ro-RO"/>
              </w:rPr>
            </w:pPr>
            <w:r w:rsidRPr="000643A2">
              <w:rPr>
                <w:b/>
                <w:iCs/>
                <w:color w:val="333333"/>
                <w:sz w:val="22"/>
                <w:szCs w:val="22"/>
                <w:lang w:val="ro-RO"/>
              </w:rPr>
              <w:t>Privilegii și imunități</w:t>
            </w:r>
          </w:p>
          <w:p w:rsidR="000643A2" w:rsidRPr="000643A2" w:rsidRDefault="000643A2" w:rsidP="00BF0B9F">
            <w:pPr>
              <w:pStyle w:val="ti-art"/>
              <w:shd w:val="clear" w:color="auto" w:fill="FFFFFF"/>
              <w:spacing w:before="0" w:beforeAutospacing="0" w:after="0"/>
              <w:jc w:val="both"/>
              <w:rPr>
                <w:iCs/>
                <w:color w:val="333333"/>
                <w:sz w:val="22"/>
                <w:szCs w:val="22"/>
                <w:lang w:val="ro-RO"/>
              </w:rPr>
            </w:pPr>
            <w:r w:rsidRPr="000643A2">
              <w:rPr>
                <w:iCs/>
                <w:color w:val="333333"/>
                <w:sz w:val="22"/>
                <w:szCs w:val="22"/>
                <w:lang w:val="ro-RO"/>
              </w:rPr>
              <w:t>(1)   Organizația are personalitate juridică. Aceasta are, în special, capacitatea de a contracta, de a dobândi și dispune de bunuri mobile și imobile și de a reprezenta în instanță.</w:t>
            </w:r>
          </w:p>
          <w:p w:rsidR="000643A2" w:rsidRPr="000643A2" w:rsidRDefault="000643A2" w:rsidP="00BF0B9F">
            <w:pPr>
              <w:pStyle w:val="ti-art"/>
              <w:shd w:val="clear" w:color="auto" w:fill="FFFFFF"/>
              <w:spacing w:before="0" w:beforeAutospacing="0" w:after="0"/>
              <w:jc w:val="both"/>
              <w:rPr>
                <w:iCs/>
                <w:color w:val="333333"/>
                <w:sz w:val="22"/>
                <w:szCs w:val="22"/>
                <w:lang w:val="ro-RO"/>
              </w:rPr>
            </w:pPr>
            <w:r w:rsidRPr="000643A2">
              <w:rPr>
                <w:iCs/>
                <w:color w:val="333333"/>
                <w:sz w:val="22"/>
                <w:szCs w:val="22"/>
                <w:lang w:val="ro-RO"/>
              </w:rPr>
              <w:t>(2)   Statutul, privilegiile și imunitățile organizației, ale directorului executiv, ale personalului și ale experților săi și ale reprezentanților membrilor care se află pe teritoriul țării gazdă în scopul exercitării funcțiilor lor sunt reglementate de Acordul de sediu încheiat între guvernul țării gazdă și organizație.</w:t>
            </w:r>
          </w:p>
          <w:p w:rsidR="000643A2" w:rsidRPr="000643A2" w:rsidRDefault="000643A2" w:rsidP="00BF0B9F">
            <w:pPr>
              <w:pStyle w:val="ti-art"/>
              <w:shd w:val="clear" w:color="auto" w:fill="FFFFFF"/>
              <w:spacing w:before="0" w:beforeAutospacing="0" w:after="0"/>
              <w:jc w:val="both"/>
              <w:rPr>
                <w:iCs/>
                <w:color w:val="333333"/>
                <w:sz w:val="22"/>
                <w:szCs w:val="22"/>
                <w:lang w:val="ro-RO"/>
              </w:rPr>
            </w:pPr>
            <w:r w:rsidRPr="000643A2">
              <w:rPr>
                <w:iCs/>
                <w:color w:val="333333"/>
                <w:sz w:val="22"/>
                <w:szCs w:val="22"/>
                <w:lang w:val="ro-RO"/>
              </w:rPr>
              <w:t>(3)   Acordul de sediu menționat la alineatul (2) din prezentul articol este independent de prezentul acord. Cu toate acestea, acesta încetează:</w:t>
            </w:r>
          </w:p>
          <w:p w:rsidR="000643A2" w:rsidRPr="000643A2" w:rsidRDefault="000643A2" w:rsidP="00BF0B9F">
            <w:pPr>
              <w:pStyle w:val="ti-art"/>
              <w:shd w:val="clear" w:color="auto" w:fill="FFFFFF"/>
              <w:spacing w:before="0" w:beforeAutospacing="0" w:after="0"/>
              <w:jc w:val="both"/>
              <w:rPr>
                <w:iCs/>
                <w:color w:val="333333"/>
                <w:sz w:val="22"/>
                <w:szCs w:val="22"/>
                <w:lang w:val="ro-RO"/>
              </w:rPr>
            </w:pPr>
            <w:r w:rsidRPr="000643A2">
              <w:rPr>
                <w:iCs/>
                <w:color w:val="333333"/>
                <w:sz w:val="22"/>
                <w:szCs w:val="22"/>
                <w:lang w:val="ro-RO"/>
              </w:rPr>
              <w:lastRenderedPageBreak/>
              <w:t>(a)prin acord între guvernul țării gazdă și organizație;</w:t>
            </w:r>
          </w:p>
          <w:p w:rsidR="000643A2" w:rsidRPr="000643A2" w:rsidRDefault="000643A2" w:rsidP="00BF0B9F">
            <w:pPr>
              <w:pStyle w:val="ti-art"/>
              <w:shd w:val="clear" w:color="auto" w:fill="FFFFFF"/>
              <w:spacing w:before="0" w:beforeAutospacing="0" w:after="0"/>
              <w:jc w:val="both"/>
              <w:rPr>
                <w:iCs/>
                <w:color w:val="333333"/>
                <w:sz w:val="22"/>
                <w:szCs w:val="22"/>
                <w:lang w:val="ro-RO"/>
              </w:rPr>
            </w:pPr>
            <w:r w:rsidRPr="000643A2">
              <w:rPr>
                <w:iCs/>
                <w:color w:val="333333"/>
                <w:sz w:val="22"/>
                <w:szCs w:val="22"/>
                <w:lang w:val="ro-RO"/>
              </w:rPr>
              <w:t>(b)în cazul în care sediul organizației este transferat de pe teritoriul țării gazdă; sau</w:t>
            </w:r>
          </w:p>
          <w:p w:rsidR="007A0C20" w:rsidRDefault="000643A2" w:rsidP="00BF0B9F">
            <w:pPr>
              <w:pStyle w:val="ti-art"/>
              <w:shd w:val="clear" w:color="auto" w:fill="FFFFFF"/>
              <w:spacing w:before="0" w:beforeAutospacing="0" w:after="0"/>
              <w:jc w:val="both"/>
              <w:rPr>
                <w:iCs/>
                <w:color w:val="333333"/>
                <w:sz w:val="22"/>
                <w:szCs w:val="22"/>
                <w:lang w:val="ro-RO"/>
              </w:rPr>
            </w:pPr>
            <w:r w:rsidRPr="000643A2">
              <w:rPr>
                <w:iCs/>
                <w:color w:val="333333"/>
                <w:sz w:val="22"/>
                <w:szCs w:val="22"/>
                <w:lang w:val="ro-RO"/>
              </w:rPr>
              <w:t>(c)în cazul în care organizația încetează să funcționeze.</w:t>
            </w:r>
            <w:r w:rsidR="007A0C20">
              <w:rPr>
                <w:iCs/>
                <w:color w:val="333333"/>
                <w:sz w:val="22"/>
                <w:szCs w:val="22"/>
                <w:lang w:val="ro-RO"/>
              </w:rPr>
              <w:t xml:space="preserve"> </w:t>
            </w:r>
          </w:p>
          <w:p w:rsidR="000643A2" w:rsidRPr="000643A2" w:rsidRDefault="000643A2" w:rsidP="00BF0B9F">
            <w:pPr>
              <w:pStyle w:val="ti-art"/>
              <w:shd w:val="clear" w:color="auto" w:fill="FFFFFF"/>
              <w:spacing w:before="0" w:beforeAutospacing="0" w:after="0"/>
              <w:jc w:val="both"/>
              <w:rPr>
                <w:iCs/>
                <w:color w:val="333333"/>
                <w:sz w:val="22"/>
                <w:szCs w:val="22"/>
                <w:lang w:val="ro-RO"/>
              </w:rPr>
            </w:pPr>
            <w:r w:rsidRPr="000643A2">
              <w:rPr>
                <w:iCs/>
                <w:color w:val="333333"/>
                <w:sz w:val="22"/>
                <w:szCs w:val="22"/>
                <w:lang w:val="ro-RO"/>
              </w:rPr>
              <w:t>(4)   Organizația poate încheia cu unul sau mai mulți membri acorduri supuse aprobării Consiliului cu privire la asemenea privilegii și imunități care ar putea fi necesare pentru buna funcționare a prezentului acord.</w:t>
            </w:r>
          </w:p>
          <w:p w:rsidR="00246FC4" w:rsidRPr="000643A2" w:rsidRDefault="000643A2" w:rsidP="00BF0B9F">
            <w:pPr>
              <w:pStyle w:val="ti-art"/>
              <w:shd w:val="clear" w:color="auto" w:fill="FFFFFF"/>
              <w:spacing w:before="0" w:beforeAutospacing="0" w:after="0" w:afterAutospacing="0"/>
              <w:jc w:val="both"/>
              <w:rPr>
                <w:i/>
                <w:iCs/>
                <w:color w:val="333333"/>
                <w:sz w:val="22"/>
                <w:szCs w:val="22"/>
                <w:lang w:val="ro-RO"/>
              </w:rPr>
            </w:pPr>
            <w:r w:rsidRPr="000643A2">
              <w:rPr>
                <w:iCs/>
                <w:color w:val="333333"/>
                <w:sz w:val="22"/>
                <w:szCs w:val="22"/>
                <w:lang w:val="ro-RO"/>
              </w:rPr>
              <w:t>(5)   Guvernele altor țări membre decât guvernul țării gazdă acordă organizației aceleași facilități în ceea ce privește restricțiile monetare sau valutare, menținerea de conturi bancare și transferul de fonduri, ca și cele acordate instituțiilor specializate ale Organizației Națiunilor Unite.</w:t>
            </w:r>
          </w:p>
        </w:tc>
        <w:tc>
          <w:tcPr>
            <w:tcW w:w="4110" w:type="dxa"/>
          </w:tcPr>
          <w:p w:rsidR="00246FC4" w:rsidRPr="00262BAD" w:rsidRDefault="00246FC4" w:rsidP="00BF0B9F">
            <w:pPr>
              <w:jc w:val="both"/>
              <w:rPr>
                <w:rFonts w:ascii="Times New Roman" w:eastAsia="Times New Roman" w:hAnsi="Times New Roman" w:cs="Times New Roman"/>
                <w:lang w:val="ro-RO" w:eastAsia="ro-RO"/>
              </w:rPr>
            </w:pPr>
          </w:p>
        </w:tc>
        <w:tc>
          <w:tcPr>
            <w:tcW w:w="0" w:type="auto"/>
          </w:tcPr>
          <w:p w:rsidR="00246FC4" w:rsidRPr="00246FC4" w:rsidRDefault="007A0C20" w:rsidP="00BF0B9F">
            <w:pPr>
              <w:rPr>
                <w:rFonts w:ascii="Times New Roman" w:hAnsi="Times New Roman" w:cs="Times New Roman"/>
                <w:szCs w:val="24"/>
                <w:lang w:val="ro-RO"/>
              </w:rPr>
            </w:pPr>
            <w:r w:rsidRPr="00246FC4">
              <w:rPr>
                <w:rFonts w:ascii="Times New Roman" w:hAnsi="Times New Roman" w:cs="Times New Roman"/>
                <w:szCs w:val="24"/>
                <w:lang w:val="ro-RO"/>
              </w:rPr>
              <w:t>norme UE neaplicabile</w:t>
            </w:r>
          </w:p>
        </w:tc>
        <w:tc>
          <w:tcPr>
            <w:tcW w:w="0" w:type="auto"/>
          </w:tcPr>
          <w:p w:rsidR="00246FC4" w:rsidRPr="00953493" w:rsidRDefault="00246FC4" w:rsidP="00BF0B9F">
            <w:pPr>
              <w:rPr>
                <w:rFonts w:ascii="Times New Roman" w:hAnsi="Times New Roman" w:cs="Times New Roman"/>
                <w:lang w:val="ro-RO"/>
              </w:rPr>
            </w:pPr>
          </w:p>
        </w:tc>
        <w:tc>
          <w:tcPr>
            <w:tcW w:w="0" w:type="auto"/>
          </w:tcPr>
          <w:p w:rsidR="00246FC4" w:rsidRPr="00953493" w:rsidRDefault="00246FC4" w:rsidP="00BF0B9F">
            <w:pPr>
              <w:rPr>
                <w:rFonts w:ascii="Times New Roman" w:hAnsi="Times New Roman" w:cs="Times New Roman"/>
                <w:lang w:val="ro-RO"/>
              </w:rPr>
            </w:pPr>
          </w:p>
        </w:tc>
        <w:tc>
          <w:tcPr>
            <w:tcW w:w="0" w:type="auto"/>
          </w:tcPr>
          <w:p w:rsidR="00246FC4" w:rsidRPr="00953493" w:rsidRDefault="00246FC4" w:rsidP="00BF0B9F">
            <w:pPr>
              <w:rPr>
                <w:rFonts w:ascii="Times New Roman" w:hAnsi="Times New Roman" w:cs="Times New Roman"/>
                <w:lang w:val="ro-RO"/>
              </w:rPr>
            </w:pPr>
          </w:p>
        </w:tc>
      </w:tr>
      <w:tr w:rsidR="000643A2" w:rsidRPr="007A0C20" w:rsidTr="00BF0B9F">
        <w:trPr>
          <w:trHeight w:val="20"/>
        </w:trPr>
        <w:tc>
          <w:tcPr>
            <w:tcW w:w="4957" w:type="dxa"/>
          </w:tcPr>
          <w:p w:rsidR="000643A2" w:rsidRPr="000643A2" w:rsidRDefault="000643A2" w:rsidP="00BF0B9F">
            <w:pPr>
              <w:pStyle w:val="ti-section-1"/>
              <w:shd w:val="clear" w:color="auto" w:fill="FFFFFF"/>
              <w:spacing w:before="0" w:beforeAutospacing="0" w:after="0" w:afterAutospacing="0"/>
              <w:jc w:val="center"/>
              <w:rPr>
                <w:b/>
                <w:bCs/>
                <w:color w:val="333333"/>
                <w:sz w:val="22"/>
                <w:szCs w:val="22"/>
              </w:rPr>
            </w:pPr>
            <w:r w:rsidRPr="000643A2">
              <w:rPr>
                <w:b/>
                <w:bCs/>
                <w:color w:val="333333"/>
                <w:sz w:val="22"/>
                <w:szCs w:val="22"/>
              </w:rPr>
              <w:lastRenderedPageBreak/>
              <w:t>CAPITOLUL VI</w:t>
            </w:r>
          </w:p>
          <w:p w:rsidR="000643A2" w:rsidRPr="000643A2" w:rsidRDefault="000643A2" w:rsidP="00BF0B9F">
            <w:pPr>
              <w:pStyle w:val="ti-section-2"/>
              <w:shd w:val="clear" w:color="auto" w:fill="FFFFFF"/>
              <w:spacing w:before="0" w:beforeAutospacing="0" w:after="120" w:afterAutospacing="0"/>
              <w:jc w:val="center"/>
              <w:rPr>
                <w:b/>
                <w:bCs/>
                <w:color w:val="333333"/>
                <w:sz w:val="22"/>
                <w:szCs w:val="22"/>
              </w:rPr>
            </w:pPr>
            <w:r w:rsidRPr="000643A2">
              <w:rPr>
                <w:b/>
                <w:bCs/>
                <w:color w:val="333333"/>
                <w:sz w:val="22"/>
                <w:szCs w:val="22"/>
              </w:rPr>
              <w:t>CONSILIUL INTERNAȚIONAL AL CAFELEI</w:t>
            </w:r>
          </w:p>
          <w:p w:rsidR="000643A2" w:rsidRPr="000643A2" w:rsidRDefault="000643A2" w:rsidP="00BF0B9F">
            <w:pPr>
              <w:pStyle w:val="ti-art"/>
              <w:shd w:val="clear" w:color="auto" w:fill="FFFFFF"/>
              <w:spacing w:before="0" w:beforeAutospacing="0" w:after="120" w:afterAutospacing="0"/>
              <w:jc w:val="center"/>
              <w:rPr>
                <w:i/>
                <w:iCs/>
                <w:color w:val="333333"/>
                <w:sz w:val="22"/>
                <w:szCs w:val="22"/>
                <w:lang w:val="en-US"/>
              </w:rPr>
            </w:pPr>
            <w:proofErr w:type="spellStart"/>
            <w:r w:rsidRPr="000643A2">
              <w:rPr>
                <w:i/>
                <w:iCs/>
                <w:color w:val="333333"/>
                <w:sz w:val="22"/>
                <w:szCs w:val="22"/>
                <w:lang w:val="en-US"/>
              </w:rPr>
              <w:t>Articolul</w:t>
            </w:r>
            <w:proofErr w:type="spellEnd"/>
            <w:r w:rsidRPr="000643A2">
              <w:rPr>
                <w:i/>
                <w:iCs/>
                <w:color w:val="333333"/>
                <w:sz w:val="22"/>
                <w:szCs w:val="22"/>
                <w:lang w:val="en-US"/>
              </w:rPr>
              <w:t xml:space="preserve"> 8</w:t>
            </w:r>
          </w:p>
          <w:p w:rsidR="000643A2" w:rsidRPr="000643A2" w:rsidRDefault="000643A2" w:rsidP="00BF0B9F">
            <w:pPr>
              <w:pStyle w:val="sti-art"/>
              <w:shd w:val="clear" w:color="auto" w:fill="FFFFFF"/>
              <w:spacing w:before="0" w:beforeAutospacing="0" w:after="120" w:afterAutospacing="0"/>
              <w:jc w:val="center"/>
              <w:rPr>
                <w:b/>
                <w:bCs/>
                <w:color w:val="333333"/>
                <w:sz w:val="22"/>
                <w:szCs w:val="22"/>
              </w:rPr>
            </w:pPr>
            <w:r w:rsidRPr="000643A2">
              <w:rPr>
                <w:b/>
                <w:bCs/>
                <w:color w:val="333333"/>
                <w:sz w:val="22"/>
                <w:szCs w:val="22"/>
              </w:rPr>
              <w:t>Componența Consiliului internațional al cafelei</w:t>
            </w:r>
          </w:p>
          <w:p w:rsidR="000643A2" w:rsidRPr="000643A2" w:rsidRDefault="000643A2" w:rsidP="00BF0B9F">
            <w:pPr>
              <w:pStyle w:val="Normal3"/>
              <w:shd w:val="clear" w:color="auto" w:fill="FFFFFF"/>
              <w:spacing w:before="0" w:beforeAutospacing="0" w:after="0" w:afterAutospacing="0"/>
              <w:jc w:val="both"/>
              <w:rPr>
                <w:color w:val="333333"/>
                <w:sz w:val="22"/>
                <w:szCs w:val="22"/>
              </w:rPr>
            </w:pPr>
            <w:r w:rsidRPr="000643A2">
              <w:rPr>
                <w:color w:val="333333"/>
                <w:sz w:val="22"/>
                <w:szCs w:val="22"/>
              </w:rPr>
              <w:t>(1)   Consiliul internațional al cafelei este compus din ansamblul membrilor organizației.</w:t>
            </w:r>
          </w:p>
          <w:p w:rsidR="000643A2" w:rsidRPr="00C244F7" w:rsidRDefault="000643A2" w:rsidP="00BF0B9F">
            <w:pPr>
              <w:pStyle w:val="Normal3"/>
              <w:shd w:val="clear" w:color="auto" w:fill="FFFFFF"/>
              <w:spacing w:before="0" w:beforeAutospacing="0" w:after="0" w:afterAutospacing="0"/>
              <w:jc w:val="both"/>
              <w:rPr>
                <w:color w:val="333333"/>
                <w:sz w:val="22"/>
                <w:szCs w:val="22"/>
              </w:rPr>
            </w:pPr>
            <w:r w:rsidRPr="000643A2">
              <w:rPr>
                <w:color w:val="333333"/>
                <w:sz w:val="22"/>
                <w:szCs w:val="22"/>
              </w:rPr>
              <w:t>(2)   Fiecare membru numește un reprezentant în Consiliu și, dacă dorește acest lucru, unul sau mai mulți supleanți. De asemenea, fiecare membru poate desemna unul sau mai mulți consilieri pe lângă reprezentantul său sau supleanții acestuia.</w:t>
            </w:r>
          </w:p>
        </w:tc>
        <w:tc>
          <w:tcPr>
            <w:tcW w:w="4110" w:type="dxa"/>
          </w:tcPr>
          <w:p w:rsidR="000643A2" w:rsidRPr="00262BAD" w:rsidRDefault="000643A2" w:rsidP="00BF0B9F">
            <w:pPr>
              <w:jc w:val="both"/>
              <w:rPr>
                <w:rFonts w:ascii="Times New Roman" w:eastAsia="Times New Roman" w:hAnsi="Times New Roman" w:cs="Times New Roman"/>
                <w:lang w:val="ro-RO" w:eastAsia="ro-RO"/>
              </w:rPr>
            </w:pPr>
          </w:p>
        </w:tc>
        <w:tc>
          <w:tcPr>
            <w:tcW w:w="0" w:type="auto"/>
          </w:tcPr>
          <w:p w:rsidR="000643A2" w:rsidRPr="00246FC4" w:rsidRDefault="007A0C20" w:rsidP="00BF0B9F">
            <w:pPr>
              <w:rPr>
                <w:rFonts w:ascii="Times New Roman" w:hAnsi="Times New Roman" w:cs="Times New Roman"/>
                <w:szCs w:val="24"/>
                <w:lang w:val="ro-RO"/>
              </w:rPr>
            </w:pPr>
            <w:r w:rsidRPr="00246FC4">
              <w:rPr>
                <w:rFonts w:ascii="Times New Roman" w:hAnsi="Times New Roman" w:cs="Times New Roman"/>
                <w:szCs w:val="24"/>
                <w:lang w:val="ro-RO"/>
              </w:rPr>
              <w:t>norme UE neaplicabile</w:t>
            </w:r>
          </w:p>
        </w:tc>
        <w:tc>
          <w:tcPr>
            <w:tcW w:w="0" w:type="auto"/>
          </w:tcPr>
          <w:p w:rsidR="000643A2" w:rsidRPr="00953493" w:rsidRDefault="000643A2" w:rsidP="00BF0B9F">
            <w:pPr>
              <w:rPr>
                <w:rFonts w:ascii="Times New Roman" w:hAnsi="Times New Roman" w:cs="Times New Roman"/>
                <w:lang w:val="ro-RO"/>
              </w:rPr>
            </w:pPr>
          </w:p>
        </w:tc>
        <w:tc>
          <w:tcPr>
            <w:tcW w:w="0" w:type="auto"/>
          </w:tcPr>
          <w:p w:rsidR="000643A2" w:rsidRPr="00953493" w:rsidRDefault="000643A2" w:rsidP="00BF0B9F">
            <w:pPr>
              <w:rPr>
                <w:rFonts w:ascii="Times New Roman" w:hAnsi="Times New Roman" w:cs="Times New Roman"/>
                <w:lang w:val="ro-RO"/>
              </w:rPr>
            </w:pPr>
          </w:p>
        </w:tc>
        <w:tc>
          <w:tcPr>
            <w:tcW w:w="0" w:type="auto"/>
          </w:tcPr>
          <w:p w:rsidR="000643A2" w:rsidRPr="00953493" w:rsidRDefault="000643A2" w:rsidP="00BF0B9F">
            <w:pPr>
              <w:rPr>
                <w:rFonts w:ascii="Times New Roman" w:hAnsi="Times New Roman" w:cs="Times New Roman"/>
                <w:lang w:val="ro-RO"/>
              </w:rPr>
            </w:pPr>
          </w:p>
        </w:tc>
      </w:tr>
      <w:tr w:rsidR="00C244F7" w:rsidRPr="007A0C20" w:rsidTr="00BF0B9F">
        <w:trPr>
          <w:trHeight w:val="20"/>
        </w:trPr>
        <w:tc>
          <w:tcPr>
            <w:tcW w:w="4957" w:type="dxa"/>
          </w:tcPr>
          <w:p w:rsidR="00C244F7" w:rsidRPr="00C244F7" w:rsidRDefault="00C244F7" w:rsidP="00BF0B9F">
            <w:pPr>
              <w:pStyle w:val="ti-art"/>
              <w:shd w:val="clear" w:color="auto" w:fill="FFFFFF"/>
              <w:spacing w:before="0" w:beforeAutospacing="0" w:after="0" w:afterAutospacing="0"/>
              <w:jc w:val="center"/>
              <w:rPr>
                <w:i/>
                <w:iCs/>
                <w:color w:val="333333"/>
                <w:sz w:val="22"/>
                <w:szCs w:val="22"/>
                <w:lang w:val="ro-RO"/>
              </w:rPr>
            </w:pPr>
            <w:r w:rsidRPr="00C244F7">
              <w:rPr>
                <w:i/>
                <w:iCs/>
                <w:color w:val="333333"/>
                <w:sz w:val="22"/>
                <w:szCs w:val="22"/>
                <w:lang w:val="ro-RO"/>
              </w:rPr>
              <w:t>Articolul 9</w:t>
            </w:r>
          </w:p>
          <w:p w:rsidR="00C244F7" w:rsidRPr="00C244F7" w:rsidRDefault="00C244F7" w:rsidP="00BF0B9F">
            <w:pPr>
              <w:pStyle w:val="sti-art"/>
              <w:shd w:val="clear" w:color="auto" w:fill="FFFFFF"/>
              <w:spacing w:before="0" w:beforeAutospacing="0" w:after="0" w:afterAutospacing="0"/>
              <w:jc w:val="center"/>
              <w:rPr>
                <w:b/>
                <w:bCs/>
                <w:color w:val="333333"/>
                <w:sz w:val="22"/>
                <w:szCs w:val="22"/>
              </w:rPr>
            </w:pPr>
            <w:r w:rsidRPr="00C244F7">
              <w:rPr>
                <w:b/>
                <w:bCs/>
                <w:color w:val="333333"/>
                <w:sz w:val="22"/>
                <w:szCs w:val="22"/>
              </w:rPr>
              <w:t>Atribuțiile și funcțiile Consiliului</w:t>
            </w:r>
          </w:p>
          <w:p w:rsidR="00C244F7" w:rsidRPr="00C244F7" w:rsidRDefault="00C244F7" w:rsidP="00BF0B9F">
            <w:pPr>
              <w:pStyle w:val="Normal3"/>
              <w:shd w:val="clear" w:color="auto" w:fill="FFFFFF"/>
              <w:spacing w:before="0" w:beforeAutospacing="0" w:after="0" w:afterAutospacing="0"/>
              <w:jc w:val="both"/>
              <w:rPr>
                <w:color w:val="333333"/>
                <w:sz w:val="22"/>
                <w:szCs w:val="22"/>
              </w:rPr>
            </w:pPr>
            <w:r w:rsidRPr="00C244F7">
              <w:rPr>
                <w:color w:val="333333"/>
                <w:sz w:val="22"/>
                <w:szCs w:val="22"/>
              </w:rPr>
              <w:t>(1)   Consiliul, învestit cu toate competențele acordate în mod expres prin prezentul acord, exercită funcțiile necesare pentru punerea în aplicare a dispozițiilor prezentului acord.</w:t>
            </w:r>
          </w:p>
          <w:p w:rsidR="00C244F7" w:rsidRPr="00C244F7" w:rsidRDefault="00C244F7" w:rsidP="00BF0B9F">
            <w:pPr>
              <w:pStyle w:val="Normal3"/>
              <w:shd w:val="clear" w:color="auto" w:fill="FFFFFF"/>
              <w:spacing w:before="0" w:beforeAutospacing="0" w:after="0" w:afterAutospacing="0"/>
              <w:jc w:val="both"/>
              <w:rPr>
                <w:color w:val="333333"/>
                <w:sz w:val="22"/>
                <w:szCs w:val="22"/>
              </w:rPr>
            </w:pPr>
            <w:r w:rsidRPr="00C244F7">
              <w:rPr>
                <w:color w:val="333333"/>
                <w:sz w:val="22"/>
                <w:szCs w:val="22"/>
              </w:rPr>
              <w:lastRenderedPageBreak/>
              <w:t>(2)   Consiliul poate institui și dizolva comitetele și organele auxiliare, după caz, altele decât cele prevăzute la articolul 6 alineatul (3).</w:t>
            </w:r>
          </w:p>
          <w:p w:rsidR="00C244F7" w:rsidRPr="00C244F7" w:rsidRDefault="00C244F7" w:rsidP="00BF0B9F">
            <w:pPr>
              <w:pStyle w:val="Normal3"/>
              <w:shd w:val="clear" w:color="auto" w:fill="FFFFFF"/>
              <w:spacing w:before="0" w:beforeAutospacing="0" w:after="0" w:afterAutospacing="0"/>
              <w:jc w:val="both"/>
              <w:rPr>
                <w:color w:val="333333"/>
                <w:sz w:val="22"/>
                <w:szCs w:val="22"/>
              </w:rPr>
            </w:pPr>
            <w:r w:rsidRPr="00C244F7">
              <w:rPr>
                <w:color w:val="333333"/>
                <w:sz w:val="22"/>
                <w:szCs w:val="22"/>
              </w:rPr>
              <w:t>(3)   Consiliul adoptă normele și reglementările, inclusiv propriul regulament de procedură, regulamentul financiar al organizației și statutul personalului organizației, care sunt necesare pentru punerea în aplicare a prezentului acord și care sunt compatibile cu acesta. În regulamentul său de procedură, Consiliul poate prevedea o procedură prin care să poată lua, fără a se reuni, decizii cu privire la chestiuni specifice.</w:t>
            </w:r>
          </w:p>
          <w:p w:rsidR="00C244F7" w:rsidRPr="00C244F7" w:rsidRDefault="00C244F7" w:rsidP="00BF0B9F">
            <w:pPr>
              <w:pStyle w:val="Normal3"/>
              <w:shd w:val="clear" w:color="auto" w:fill="FFFFFF"/>
              <w:spacing w:before="0" w:beforeAutospacing="0" w:after="0" w:afterAutospacing="0"/>
              <w:jc w:val="both"/>
              <w:rPr>
                <w:color w:val="333333"/>
                <w:sz w:val="22"/>
                <w:szCs w:val="22"/>
              </w:rPr>
            </w:pPr>
            <w:r w:rsidRPr="00C244F7">
              <w:rPr>
                <w:color w:val="333333"/>
                <w:sz w:val="22"/>
                <w:szCs w:val="22"/>
              </w:rPr>
              <w:t>(4)   Consiliul stabilește periodic un plan de acțiune strategic pentru orientarea propriei activități și pentru identificarea priorităților, inclusiv prioritățile pentru activitățile legate de proiecte desfășurate în temeiul articolului 28, precum și studiile, cercetările și rapoartele efectuate în temeiul articolului 34. Prioritățile identificate în planul de acțiune se reflectă în programele anuale de lucru aprobate de către Consiliu.</w:t>
            </w:r>
          </w:p>
          <w:p w:rsidR="00C244F7" w:rsidRPr="00C244F7" w:rsidRDefault="00C244F7" w:rsidP="00BF0B9F">
            <w:pPr>
              <w:pStyle w:val="Normal3"/>
              <w:shd w:val="clear" w:color="auto" w:fill="FFFFFF"/>
              <w:spacing w:before="0" w:beforeAutospacing="0" w:after="0" w:afterAutospacing="0"/>
              <w:jc w:val="both"/>
              <w:rPr>
                <w:color w:val="333333"/>
                <w:sz w:val="22"/>
                <w:szCs w:val="22"/>
              </w:rPr>
            </w:pPr>
            <w:r w:rsidRPr="00C244F7">
              <w:rPr>
                <w:color w:val="333333"/>
                <w:sz w:val="22"/>
                <w:szCs w:val="22"/>
              </w:rPr>
              <w:t>(5)   De asemenea, Consiliul păstrează documentele necesare pentru îndeplinirea funcțiilor atribuite prin prezentul acord, precum și oricare alte documente pe care le consideră necesare.</w:t>
            </w:r>
          </w:p>
        </w:tc>
        <w:tc>
          <w:tcPr>
            <w:tcW w:w="4110" w:type="dxa"/>
          </w:tcPr>
          <w:p w:rsidR="00C244F7" w:rsidRPr="00262BAD" w:rsidRDefault="00C244F7" w:rsidP="00BF0B9F">
            <w:pPr>
              <w:jc w:val="both"/>
              <w:rPr>
                <w:rFonts w:ascii="Times New Roman" w:eastAsia="Times New Roman" w:hAnsi="Times New Roman" w:cs="Times New Roman"/>
                <w:lang w:val="ro-RO" w:eastAsia="ro-RO"/>
              </w:rPr>
            </w:pPr>
          </w:p>
        </w:tc>
        <w:tc>
          <w:tcPr>
            <w:tcW w:w="0" w:type="auto"/>
          </w:tcPr>
          <w:p w:rsidR="00C244F7" w:rsidRPr="00246FC4" w:rsidRDefault="007A0C20" w:rsidP="00BF0B9F">
            <w:pPr>
              <w:rPr>
                <w:rFonts w:ascii="Times New Roman" w:hAnsi="Times New Roman" w:cs="Times New Roman"/>
                <w:szCs w:val="24"/>
                <w:lang w:val="ro-RO"/>
              </w:rPr>
            </w:pPr>
            <w:r w:rsidRPr="00246FC4">
              <w:rPr>
                <w:rFonts w:ascii="Times New Roman" w:hAnsi="Times New Roman" w:cs="Times New Roman"/>
                <w:szCs w:val="24"/>
                <w:lang w:val="ro-RO"/>
              </w:rPr>
              <w:t>norme UE neaplicabile</w:t>
            </w:r>
          </w:p>
        </w:tc>
        <w:tc>
          <w:tcPr>
            <w:tcW w:w="0" w:type="auto"/>
          </w:tcPr>
          <w:p w:rsidR="00C244F7" w:rsidRPr="00953493" w:rsidRDefault="00C244F7" w:rsidP="00BF0B9F">
            <w:pPr>
              <w:rPr>
                <w:rFonts w:ascii="Times New Roman" w:hAnsi="Times New Roman" w:cs="Times New Roman"/>
                <w:lang w:val="ro-RO"/>
              </w:rPr>
            </w:pPr>
          </w:p>
        </w:tc>
        <w:tc>
          <w:tcPr>
            <w:tcW w:w="0" w:type="auto"/>
          </w:tcPr>
          <w:p w:rsidR="00C244F7" w:rsidRPr="00953493" w:rsidRDefault="00C244F7" w:rsidP="00BF0B9F">
            <w:pPr>
              <w:rPr>
                <w:rFonts w:ascii="Times New Roman" w:hAnsi="Times New Roman" w:cs="Times New Roman"/>
                <w:lang w:val="ro-RO"/>
              </w:rPr>
            </w:pPr>
          </w:p>
        </w:tc>
        <w:tc>
          <w:tcPr>
            <w:tcW w:w="0" w:type="auto"/>
          </w:tcPr>
          <w:p w:rsidR="00C244F7" w:rsidRPr="00953493" w:rsidRDefault="00C244F7" w:rsidP="00BF0B9F">
            <w:pPr>
              <w:rPr>
                <w:rFonts w:ascii="Times New Roman" w:hAnsi="Times New Roman" w:cs="Times New Roman"/>
                <w:lang w:val="ro-RO"/>
              </w:rPr>
            </w:pPr>
          </w:p>
        </w:tc>
      </w:tr>
      <w:tr w:rsidR="00C244F7" w:rsidRPr="007A0C20" w:rsidTr="00BF0B9F">
        <w:trPr>
          <w:trHeight w:val="20"/>
        </w:trPr>
        <w:tc>
          <w:tcPr>
            <w:tcW w:w="4957" w:type="dxa"/>
          </w:tcPr>
          <w:p w:rsidR="00C244F7" w:rsidRPr="00C244F7" w:rsidRDefault="00C244F7" w:rsidP="00BF0B9F">
            <w:pPr>
              <w:pStyle w:val="ti-art"/>
              <w:shd w:val="clear" w:color="auto" w:fill="FFFFFF"/>
              <w:spacing w:before="0" w:beforeAutospacing="0" w:after="0" w:afterAutospacing="0"/>
              <w:jc w:val="center"/>
              <w:rPr>
                <w:i/>
                <w:iCs/>
                <w:color w:val="333333"/>
                <w:sz w:val="22"/>
                <w:szCs w:val="22"/>
                <w:lang w:val="en-US"/>
              </w:rPr>
            </w:pPr>
            <w:proofErr w:type="spellStart"/>
            <w:r w:rsidRPr="00C244F7">
              <w:rPr>
                <w:i/>
                <w:iCs/>
                <w:color w:val="333333"/>
                <w:sz w:val="22"/>
                <w:szCs w:val="22"/>
                <w:lang w:val="en-US"/>
              </w:rPr>
              <w:lastRenderedPageBreak/>
              <w:t>Articolul</w:t>
            </w:r>
            <w:proofErr w:type="spellEnd"/>
            <w:r w:rsidRPr="00C244F7">
              <w:rPr>
                <w:i/>
                <w:iCs/>
                <w:color w:val="333333"/>
                <w:sz w:val="22"/>
                <w:szCs w:val="22"/>
                <w:lang w:val="en-US"/>
              </w:rPr>
              <w:t xml:space="preserve"> 10</w:t>
            </w:r>
          </w:p>
          <w:p w:rsidR="00C244F7" w:rsidRPr="00C244F7" w:rsidRDefault="00C244F7" w:rsidP="00BF0B9F">
            <w:pPr>
              <w:pStyle w:val="sti-art"/>
              <w:shd w:val="clear" w:color="auto" w:fill="FFFFFF"/>
              <w:spacing w:before="0" w:beforeAutospacing="0" w:after="0" w:afterAutospacing="0"/>
              <w:jc w:val="center"/>
              <w:rPr>
                <w:b/>
                <w:bCs/>
                <w:color w:val="333333"/>
                <w:sz w:val="22"/>
                <w:szCs w:val="22"/>
              </w:rPr>
            </w:pPr>
            <w:r w:rsidRPr="00C244F7">
              <w:rPr>
                <w:b/>
                <w:bCs/>
                <w:color w:val="333333"/>
                <w:sz w:val="22"/>
                <w:szCs w:val="22"/>
              </w:rPr>
              <w:t>Președintele și vicepreședintele Consiliului</w:t>
            </w:r>
          </w:p>
          <w:p w:rsidR="00C244F7" w:rsidRPr="00C244F7" w:rsidRDefault="00C244F7" w:rsidP="00BF0B9F">
            <w:pPr>
              <w:pStyle w:val="Normal3"/>
              <w:shd w:val="clear" w:color="auto" w:fill="FFFFFF"/>
              <w:spacing w:before="0" w:beforeAutospacing="0" w:after="0" w:afterAutospacing="0"/>
              <w:jc w:val="both"/>
              <w:rPr>
                <w:color w:val="333333"/>
                <w:sz w:val="22"/>
                <w:szCs w:val="22"/>
              </w:rPr>
            </w:pPr>
            <w:r w:rsidRPr="00C244F7">
              <w:rPr>
                <w:color w:val="333333"/>
                <w:sz w:val="22"/>
                <w:szCs w:val="22"/>
              </w:rPr>
              <w:t>(1)   Consiliul alege pentru fiecare an al cafelei un președinte și un vicepreședinte care nu sunt remunerați de către organizație.</w:t>
            </w:r>
          </w:p>
          <w:p w:rsidR="00C244F7" w:rsidRPr="00C244F7" w:rsidRDefault="00C244F7" w:rsidP="00BF0B9F">
            <w:pPr>
              <w:pStyle w:val="Normal3"/>
              <w:shd w:val="clear" w:color="auto" w:fill="FFFFFF"/>
              <w:spacing w:before="0" w:beforeAutospacing="0" w:after="0" w:afterAutospacing="0"/>
              <w:jc w:val="both"/>
              <w:rPr>
                <w:color w:val="333333"/>
                <w:sz w:val="22"/>
                <w:szCs w:val="22"/>
              </w:rPr>
            </w:pPr>
            <w:r w:rsidRPr="00C244F7">
              <w:rPr>
                <w:color w:val="333333"/>
                <w:sz w:val="22"/>
                <w:szCs w:val="22"/>
              </w:rPr>
              <w:t>(2)   Președintele este ales din rândul reprezentanților membrilor exportatori sau din rândul reprezentanților membrilor importatori, iar vicepreședintele este ales din rândul reprezentanților celeilalte categorii de membri. Aceste mandate alternează în fiecare an al cafelei între cele două categorii de membri.</w:t>
            </w:r>
          </w:p>
          <w:p w:rsidR="00C244F7" w:rsidRPr="00C244F7" w:rsidRDefault="00C244F7" w:rsidP="00BF0B9F">
            <w:pPr>
              <w:pStyle w:val="Normal3"/>
              <w:shd w:val="clear" w:color="auto" w:fill="FFFFFF"/>
              <w:spacing w:before="0" w:beforeAutospacing="0" w:after="0" w:afterAutospacing="0"/>
              <w:jc w:val="both"/>
              <w:rPr>
                <w:color w:val="333333"/>
                <w:sz w:val="22"/>
                <w:szCs w:val="22"/>
              </w:rPr>
            </w:pPr>
            <w:r w:rsidRPr="00C244F7">
              <w:rPr>
                <w:color w:val="333333"/>
                <w:sz w:val="22"/>
                <w:szCs w:val="22"/>
              </w:rPr>
              <w:t>(3)   Nici președintele și nici vicepreședintele care ține locul președintelui nu au drept de vot. În acest caz, supleantul său exercită dreptul de vot al membrului.</w:t>
            </w:r>
          </w:p>
        </w:tc>
        <w:tc>
          <w:tcPr>
            <w:tcW w:w="4110" w:type="dxa"/>
          </w:tcPr>
          <w:p w:rsidR="00C244F7" w:rsidRPr="00262BAD" w:rsidRDefault="00C244F7" w:rsidP="00BF0B9F">
            <w:pPr>
              <w:jc w:val="both"/>
              <w:rPr>
                <w:rFonts w:ascii="Times New Roman" w:eastAsia="Times New Roman" w:hAnsi="Times New Roman" w:cs="Times New Roman"/>
                <w:lang w:val="ro-RO" w:eastAsia="ro-RO"/>
              </w:rPr>
            </w:pPr>
          </w:p>
        </w:tc>
        <w:tc>
          <w:tcPr>
            <w:tcW w:w="0" w:type="auto"/>
          </w:tcPr>
          <w:p w:rsidR="00C244F7" w:rsidRPr="00246FC4" w:rsidRDefault="007A0C20" w:rsidP="00BF0B9F">
            <w:pPr>
              <w:rPr>
                <w:rFonts w:ascii="Times New Roman" w:hAnsi="Times New Roman" w:cs="Times New Roman"/>
                <w:szCs w:val="24"/>
                <w:lang w:val="ro-RO"/>
              </w:rPr>
            </w:pPr>
            <w:r w:rsidRPr="00246FC4">
              <w:rPr>
                <w:rFonts w:ascii="Times New Roman" w:hAnsi="Times New Roman" w:cs="Times New Roman"/>
                <w:szCs w:val="24"/>
                <w:lang w:val="ro-RO"/>
              </w:rPr>
              <w:t>norme UE neaplicabile</w:t>
            </w:r>
          </w:p>
        </w:tc>
        <w:tc>
          <w:tcPr>
            <w:tcW w:w="0" w:type="auto"/>
          </w:tcPr>
          <w:p w:rsidR="00C244F7" w:rsidRPr="00953493" w:rsidRDefault="00C244F7" w:rsidP="00BF0B9F">
            <w:pPr>
              <w:rPr>
                <w:rFonts w:ascii="Times New Roman" w:hAnsi="Times New Roman" w:cs="Times New Roman"/>
                <w:lang w:val="ro-RO"/>
              </w:rPr>
            </w:pPr>
          </w:p>
        </w:tc>
        <w:tc>
          <w:tcPr>
            <w:tcW w:w="0" w:type="auto"/>
          </w:tcPr>
          <w:p w:rsidR="00C244F7" w:rsidRPr="00953493" w:rsidRDefault="00C244F7" w:rsidP="00BF0B9F">
            <w:pPr>
              <w:rPr>
                <w:rFonts w:ascii="Times New Roman" w:hAnsi="Times New Roman" w:cs="Times New Roman"/>
                <w:lang w:val="ro-RO"/>
              </w:rPr>
            </w:pPr>
          </w:p>
        </w:tc>
        <w:tc>
          <w:tcPr>
            <w:tcW w:w="0" w:type="auto"/>
          </w:tcPr>
          <w:p w:rsidR="00C244F7" w:rsidRPr="00953493" w:rsidRDefault="00C244F7" w:rsidP="00BF0B9F">
            <w:pPr>
              <w:rPr>
                <w:rFonts w:ascii="Times New Roman" w:hAnsi="Times New Roman" w:cs="Times New Roman"/>
                <w:lang w:val="ro-RO"/>
              </w:rPr>
            </w:pPr>
          </w:p>
        </w:tc>
      </w:tr>
      <w:tr w:rsidR="00C244F7" w:rsidRPr="007A0C20" w:rsidTr="00BF0B9F">
        <w:trPr>
          <w:trHeight w:val="20"/>
        </w:trPr>
        <w:tc>
          <w:tcPr>
            <w:tcW w:w="4957" w:type="dxa"/>
          </w:tcPr>
          <w:p w:rsidR="00C244F7" w:rsidRPr="00C244F7" w:rsidRDefault="00C244F7" w:rsidP="00BF0B9F">
            <w:pPr>
              <w:pStyle w:val="ti-art"/>
              <w:shd w:val="clear" w:color="auto" w:fill="FFFFFF"/>
              <w:spacing w:before="0" w:beforeAutospacing="0" w:after="0" w:afterAutospacing="0"/>
              <w:jc w:val="center"/>
              <w:rPr>
                <w:i/>
                <w:iCs/>
                <w:color w:val="333333"/>
                <w:sz w:val="22"/>
                <w:szCs w:val="22"/>
                <w:lang w:val="en-US"/>
              </w:rPr>
            </w:pPr>
            <w:proofErr w:type="spellStart"/>
            <w:r w:rsidRPr="00C244F7">
              <w:rPr>
                <w:i/>
                <w:iCs/>
                <w:color w:val="333333"/>
                <w:sz w:val="22"/>
                <w:szCs w:val="22"/>
                <w:lang w:val="en-US"/>
              </w:rPr>
              <w:lastRenderedPageBreak/>
              <w:t>Articolul</w:t>
            </w:r>
            <w:proofErr w:type="spellEnd"/>
            <w:r w:rsidRPr="00C244F7">
              <w:rPr>
                <w:i/>
                <w:iCs/>
                <w:color w:val="333333"/>
                <w:sz w:val="22"/>
                <w:szCs w:val="22"/>
                <w:lang w:val="en-US"/>
              </w:rPr>
              <w:t xml:space="preserve"> 11</w:t>
            </w:r>
          </w:p>
          <w:p w:rsidR="00C244F7" w:rsidRPr="00C244F7" w:rsidRDefault="00C244F7" w:rsidP="00BF0B9F">
            <w:pPr>
              <w:pStyle w:val="sti-art"/>
              <w:shd w:val="clear" w:color="auto" w:fill="FFFFFF"/>
              <w:spacing w:before="0" w:beforeAutospacing="0" w:after="0" w:afterAutospacing="0"/>
              <w:jc w:val="center"/>
              <w:rPr>
                <w:b/>
                <w:bCs/>
                <w:color w:val="333333"/>
                <w:sz w:val="22"/>
                <w:szCs w:val="22"/>
              </w:rPr>
            </w:pPr>
            <w:r w:rsidRPr="00C244F7">
              <w:rPr>
                <w:b/>
                <w:bCs/>
                <w:color w:val="333333"/>
                <w:sz w:val="22"/>
                <w:szCs w:val="22"/>
              </w:rPr>
              <w:t>Sesiunile Consiliului</w:t>
            </w:r>
          </w:p>
          <w:p w:rsidR="00C244F7" w:rsidRPr="00C244F7" w:rsidRDefault="00C244F7" w:rsidP="00BF0B9F">
            <w:pPr>
              <w:pStyle w:val="Normal3"/>
              <w:shd w:val="clear" w:color="auto" w:fill="FFFFFF"/>
              <w:spacing w:before="0" w:beforeAutospacing="0" w:after="0" w:afterAutospacing="0"/>
              <w:jc w:val="both"/>
              <w:rPr>
                <w:color w:val="333333"/>
                <w:sz w:val="22"/>
                <w:szCs w:val="22"/>
              </w:rPr>
            </w:pPr>
            <w:r w:rsidRPr="00C244F7">
              <w:rPr>
                <w:color w:val="333333"/>
                <w:sz w:val="22"/>
                <w:szCs w:val="22"/>
              </w:rPr>
              <w:t>(1)   Consiliul se reunește în sesiuni ordinare de două ori pe an și în sesiuni extraordinare în cazul în care decide astfel. Se poate reuni în sesiuni extraordinare la cererea oricăror zece membri. Sesiunile se anunță cu cel puțin 30 de zile înainte, exceptând cazurile de urgență, când sesiunile sunt anunțate cu cel puțin 10 zile înainte.</w:t>
            </w:r>
          </w:p>
          <w:p w:rsidR="00C244F7" w:rsidRPr="00C244F7" w:rsidRDefault="00C244F7" w:rsidP="00BF0B9F">
            <w:pPr>
              <w:pStyle w:val="Normal3"/>
              <w:shd w:val="clear" w:color="auto" w:fill="FFFFFF"/>
              <w:spacing w:before="0" w:beforeAutospacing="0" w:after="0" w:afterAutospacing="0"/>
              <w:jc w:val="both"/>
              <w:rPr>
                <w:color w:val="333333"/>
                <w:sz w:val="22"/>
                <w:szCs w:val="22"/>
              </w:rPr>
            </w:pPr>
            <w:r w:rsidRPr="00C244F7">
              <w:rPr>
                <w:color w:val="333333"/>
                <w:sz w:val="22"/>
                <w:szCs w:val="22"/>
              </w:rPr>
              <w:t>(2)   Sesiunile au loc la sediul organizației, cu excepția cazului în care Consiliul decide altfel. În cazul în care un membru invită Consiliul să se reunească pe teritoriul său și Consiliul acceptă, costurile suplimentare pentru organizație, față de cele ocazionate de desfășurarea sesiunii la sediu, sunt suportate de membrul respectiv.</w:t>
            </w:r>
          </w:p>
          <w:p w:rsidR="00C244F7" w:rsidRPr="00C244F7" w:rsidRDefault="00C244F7" w:rsidP="00BF0B9F">
            <w:pPr>
              <w:pStyle w:val="Normal3"/>
              <w:shd w:val="clear" w:color="auto" w:fill="FFFFFF"/>
              <w:spacing w:before="0" w:beforeAutospacing="0" w:after="0" w:afterAutospacing="0"/>
              <w:jc w:val="both"/>
              <w:rPr>
                <w:color w:val="333333"/>
                <w:sz w:val="22"/>
                <w:szCs w:val="22"/>
              </w:rPr>
            </w:pPr>
            <w:r w:rsidRPr="00C244F7">
              <w:rPr>
                <w:color w:val="333333"/>
                <w:sz w:val="22"/>
                <w:szCs w:val="22"/>
              </w:rPr>
              <w:t>(3)   Consiliul poate invita orice țară nemembră sau oricare dintre organizațiile menționate la articolele 15 și 16 să participe la oricare dintre sesiunile sale în calitate de observator. În cadrul fiecărei sesiuni, Consiliul decide cu privire la acceptarea observatorilor.</w:t>
            </w:r>
          </w:p>
          <w:p w:rsidR="00C244F7" w:rsidRPr="00C244F7" w:rsidRDefault="00C244F7" w:rsidP="00BF0B9F">
            <w:pPr>
              <w:pStyle w:val="Normal3"/>
              <w:shd w:val="clear" w:color="auto" w:fill="FFFFFF"/>
              <w:spacing w:before="0" w:beforeAutospacing="0" w:after="0" w:afterAutospacing="0"/>
              <w:jc w:val="both"/>
              <w:rPr>
                <w:i/>
                <w:iCs/>
                <w:color w:val="333333"/>
                <w:sz w:val="22"/>
                <w:szCs w:val="22"/>
              </w:rPr>
            </w:pPr>
            <w:r w:rsidRPr="00C244F7">
              <w:rPr>
                <w:color w:val="333333"/>
                <w:sz w:val="22"/>
                <w:szCs w:val="22"/>
              </w:rPr>
              <w:t>(4)   Cvorumul necesar în cadrul unei sesiuni a Consiliului pentru adoptarea de decizii constă în prezența a mai mult de jumătate din numărul membrilor exportatori și importatori care reprezintă cel puțin două treimi din voturi pentru fiecare categorie. În cazul în care în deschiderea unei sesiuni a Consiliului sau a oricărei ședințe plenare nu se întrunește cvorumul necesar, președintele amână deschiderea sesiunii sau a ședinței plenare pentru cel puțin două ore. În cazul în care nu se întrunește cvorumul nici la noul termen stabilit, președintele poate amâna din nou deschiderea sesiunii sau a ședinței plenare pentru cel puțin două ore. În cazul în care la sfârșitul acestei noi amânări cvorumul nu se întrunește, dezbaterea chestiunilor cu privire la care este necesară adoptarea unor decizii se amână până la următoarea sesiune a Consiliului.</w:t>
            </w:r>
          </w:p>
        </w:tc>
        <w:tc>
          <w:tcPr>
            <w:tcW w:w="4110" w:type="dxa"/>
          </w:tcPr>
          <w:p w:rsidR="00C244F7" w:rsidRPr="00262BAD" w:rsidRDefault="00C244F7" w:rsidP="00BF0B9F">
            <w:pPr>
              <w:jc w:val="both"/>
              <w:rPr>
                <w:rFonts w:ascii="Times New Roman" w:eastAsia="Times New Roman" w:hAnsi="Times New Roman" w:cs="Times New Roman"/>
                <w:lang w:val="ro-RO" w:eastAsia="ro-RO"/>
              </w:rPr>
            </w:pPr>
          </w:p>
        </w:tc>
        <w:tc>
          <w:tcPr>
            <w:tcW w:w="0" w:type="auto"/>
          </w:tcPr>
          <w:p w:rsidR="00C244F7" w:rsidRPr="00246FC4" w:rsidRDefault="007A0C20" w:rsidP="00BF0B9F">
            <w:pPr>
              <w:rPr>
                <w:rFonts w:ascii="Times New Roman" w:hAnsi="Times New Roman" w:cs="Times New Roman"/>
                <w:szCs w:val="24"/>
                <w:lang w:val="ro-RO"/>
              </w:rPr>
            </w:pPr>
            <w:r w:rsidRPr="00246FC4">
              <w:rPr>
                <w:rFonts w:ascii="Times New Roman" w:hAnsi="Times New Roman" w:cs="Times New Roman"/>
                <w:szCs w:val="24"/>
                <w:lang w:val="ro-RO"/>
              </w:rPr>
              <w:t>norme UE neaplicabile</w:t>
            </w:r>
          </w:p>
        </w:tc>
        <w:tc>
          <w:tcPr>
            <w:tcW w:w="0" w:type="auto"/>
          </w:tcPr>
          <w:p w:rsidR="00C244F7" w:rsidRPr="00953493" w:rsidRDefault="00C244F7" w:rsidP="00BF0B9F">
            <w:pPr>
              <w:rPr>
                <w:rFonts w:ascii="Times New Roman" w:hAnsi="Times New Roman" w:cs="Times New Roman"/>
                <w:lang w:val="ro-RO"/>
              </w:rPr>
            </w:pPr>
          </w:p>
        </w:tc>
        <w:tc>
          <w:tcPr>
            <w:tcW w:w="0" w:type="auto"/>
          </w:tcPr>
          <w:p w:rsidR="00C244F7" w:rsidRPr="00953493" w:rsidRDefault="00C244F7" w:rsidP="00BF0B9F">
            <w:pPr>
              <w:rPr>
                <w:rFonts w:ascii="Times New Roman" w:hAnsi="Times New Roman" w:cs="Times New Roman"/>
                <w:lang w:val="ro-RO"/>
              </w:rPr>
            </w:pPr>
          </w:p>
        </w:tc>
        <w:tc>
          <w:tcPr>
            <w:tcW w:w="0" w:type="auto"/>
          </w:tcPr>
          <w:p w:rsidR="00C244F7" w:rsidRPr="00953493" w:rsidRDefault="00C244F7" w:rsidP="00BF0B9F">
            <w:pPr>
              <w:rPr>
                <w:rFonts w:ascii="Times New Roman" w:hAnsi="Times New Roman" w:cs="Times New Roman"/>
                <w:lang w:val="ro-RO"/>
              </w:rPr>
            </w:pPr>
          </w:p>
        </w:tc>
      </w:tr>
      <w:tr w:rsidR="00C244F7" w:rsidRPr="007A0C20" w:rsidTr="00BF0B9F">
        <w:trPr>
          <w:trHeight w:val="20"/>
        </w:trPr>
        <w:tc>
          <w:tcPr>
            <w:tcW w:w="4957" w:type="dxa"/>
          </w:tcPr>
          <w:p w:rsidR="00C244F7" w:rsidRPr="00C244F7" w:rsidRDefault="00C244F7" w:rsidP="00BF0B9F">
            <w:pPr>
              <w:pStyle w:val="ti-art"/>
              <w:shd w:val="clear" w:color="auto" w:fill="FFFFFF"/>
              <w:spacing w:before="0" w:beforeAutospacing="0" w:after="0" w:afterAutospacing="0"/>
              <w:jc w:val="center"/>
              <w:rPr>
                <w:i/>
                <w:iCs/>
                <w:color w:val="333333"/>
                <w:sz w:val="22"/>
                <w:szCs w:val="22"/>
                <w:lang w:val="en-US"/>
              </w:rPr>
            </w:pPr>
            <w:proofErr w:type="spellStart"/>
            <w:r w:rsidRPr="00C244F7">
              <w:rPr>
                <w:i/>
                <w:iCs/>
                <w:color w:val="333333"/>
                <w:sz w:val="22"/>
                <w:szCs w:val="22"/>
                <w:lang w:val="en-US"/>
              </w:rPr>
              <w:lastRenderedPageBreak/>
              <w:t>Articolul</w:t>
            </w:r>
            <w:proofErr w:type="spellEnd"/>
            <w:r w:rsidRPr="00C244F7">
              <w:rPr>
                <w:i/>
                <w:iCs/>
                <w:color w:val="333333"/>
                <w:sz w:val="22"/>
                <w:szCs w:val="22"/>
                <w:lang w:val="en-US"/>
              </w:rPr>
              <w:t xml:space="preserve"> 13</w:t>
            </w:r>
          </w:p>
          <w:p w:rsidR="00C244F7" w:rsidRPr="00C244F7" w:rsidRDefault="00C244F7" w:rsidP="00BF0B9F">
            <w:pPr>
              <w:pStyle w:val="sti-art"/>
              <w:shd w:val="clear" w:color="auto" w:fill="FFFFFF"/>
              <w:spacing w:before="0" w:beforeAutospacing="0" w:after="0" w:afterAutospacing="0"/>
              <w:jc w:val="center"/>
              <w:rPr>
                <w:b/>
                <w:bCs/>
                <w:color w:val="333333"/>
                <w:sz w:val="22"/>
                <w:szCs w:val="22"/>
              </w:rPr>
            </w:pPr>
            <w:r w:rsidRPr="00C244F7">
              <w:rPr>
                <w:b/>
                <w:bCs/>
                <w:color w:val="333333"/>
                <w:sz w:val="22"/>
                <w:szCs w:val="22"/>
              </w:rPr>
              <w:t>Procedura de vot a Consiliului</w:t>
            </w:r>
          </w:p>
          <w:p w:rsidR="00C244F7" w:rsidRPr="00C244F7" w:rsidRDefault="00C244F7" w:rsidP="00BF0B9F">
            <w:pPr>
              <w:pStyle w:val="Normal3"/>
              <w:shd w:val="clear" w:color="auto" w:fill="FFFFFF"/>
              <w:spacing w:before="0" w:beforeAutospacing="0" w:after="0" w:afterAutospacing="0"/>
              <w:jc w:val="both"/>
              <w:rPr>
                <w:color w:val="333333"/>
                <w:sz w:val="22"/>
                <w:szCs w:val="22"/>
              </w:rPr>
            </w:pPr>
            <w:r w:rsidRPr="00C244F7">
              <w:rPr>
                <w:color w:val="333333"/>
                <w:sz w:val="22"/>
                <w:szCs w:val="22"/>
              </w:rPr>
              <w:t>(1)   Fiecare membru are dreptul de a exprima numărul de voturi pe care le deține și nu este autorizat să-și împartă voturile. Cu toate acestea, un membru își poate exprima în mod diferit voturile pe care le deține, în conformitate cu dispozițiile alineatului (2) din prezentul articol.</w:t>
            </w:r>
          </w:p>
          <w:p w:rsidR="00C244F7" w:rsidRPr="00C244F7" w:rsidRDefault="00C244F7" w:rsidP="00BF0B9F">
            <w:pPr>
              <w:pStyle w:val="Normal3"/>
              <w:shd w:val="clear" w:color="auto" w:fill="FFFFFF"/>
              <w:spacing w:before="0" w:beforeAutospacing="0" w:after="0" w:afterAutospacing="0"/>
              <w:jc w:val="both"/>
              <w:rPr>
                <w:i/>
                <w:iCs/>
                <w:color w:val="333333"/>
                <w:sz w:val="22"/>
                <w:szCs w:val="22"/>
              </w:rPr>
            </w:pPr>
            <w:r w:rsidRPr="00C244F7">
              <w:rPr>
                <w:color w:val="333333"/>
                <w:sz w:val="22"/>
                <w:szCs w:val="22"/>
              </w:rPr>
              <w:t>(2)   Orice membru exportator poate autoriza, în scris, oricare alt membru exportator și orice membru importator poate autoriza, în scris, oricare alt membru importator să-i reprezinte interesele și să-i exercite dreptul de vot la orice ședință sau ședințe ale Consiliului.</w:t>
            </w:r>
          </w:p>
        </w:tc>
        <w:tc>
          <w:tcPr>
            <w:tcW w:w="4110" w:type="dxa"/>
          </w:tcPr>
          <w:p w:rsidR="00C244F7" w:rsidRPr="00262BAD" w:rsidRDefault="00C244F7" w:rsidP="00BF0B9F">
            <w:pPr>
              <w:jc w:val="both"/>
              <w:rPr>
                <w:rFonts w:ascii="Times New Roman" w:eastAsia="Times New Roman" w:hAnsi="Times New Roman" w:cs="Times New Roman"/>
                <w:lang w:val="ro-RO" w:eastAsia="ro-RO"/>
              </w:rPr>
            </w:pPr>
          </w:p>
        </w:tc>
        <w:tc>
          <w:tcPr>
            <w:tcW w:w="0" w:type="auto"/>
          </w:tcPr>
          <w:p w:rsidR="00C244F7" w:rsidRPr="00246FC4" w:rsidRDefault="007A0C20" w:rsidP="00BF0B9F">
            <w:pPr>
              <w:rPr>
                <w:rFonts w:ascii="Times New Roman" w:hAnsi="Times New Roman" w:cs="Times New Roman"/>
                <w:szCs w:val="24"/>
                <w:lang w:val="ro-RO"/>
              </w:rPr>
            </w:pPr>
            <w:r w:rsidRPr="00246FC4">
              <w:rPr>
                <w:rFonts w:ascii="Times New Roman" w:hAnsi="Times New Roman" w:cs="Times New Roman"/>
                <w:szCs w:val="24"/>
                <w:lang w:val="ro-RO"/>
              </w:rPr>
              <w:t>norme UE neaplicabile</w:t>
            </w:r>
          </w:p>
        </w:tc>
        <w:tc>
          <w:tcPr>
            <w:tcW w:w="0" w:type="auto"/>
          </w:tcPr>
          <w:p w:rsidR="00C244F7" w:rsidRPr="00953493" w:rsidRDefault="00C244F7" w:rsidP="00BF0B9F">
            <w:pPr>
              <w:rPr>
                <w:rFonts w:ascii="Times New Roman" w:hAnsi="Times New Roman" w:cs="Times New Roman"/>
                <w:lang w:val="ro-RO"/>
              </w:rPr>
            </w:pPr>
          </w:p>
        </w:tc>
        <w:tc>
          <w:tcPr>
            <w:tcW w:w="0" w:type="auto"/>
          </w:tcPr>
          <w:p w:rsidR="00C244F7" w:rsidRPr="00953493" w:rsidRDefault="00C244F7" w:rsidP="00BF0B9F">
            <w:pPr>
              <w:rPr>
                <w:rFonts w:ascii="Times New Roman" w:hAnsi="Times New Roman" w:cs="Times New Roman"/>
                <w:lang w:val="ro-RO"/>
              </w:rPr>
            </w:pPr>
          </w:p>
        </w:tc>
        <w:tc>
          <w:tcPr>
            <w:tcW w:w="0" w:type="auto"/>
          </w:tcPr>
          <w:p w:rsidR="00C244F7" w:rsidRPr="00953493" w:rsidRDefault="00C244F7" w:rsidP="00BF0B9F">
            <w:pPr>
              <w:rPr>
                <w:rFonts w:ascii="Times New Roman" w:hAnsi="Times New Roman" w:cs="Times New Roman"/>
                <w:lang w:val="ro-RO"/>
              </w:rPr>
            </w:pPr>
          </w:p>
        </w:tc>
      </w:tr>
      <w:tr w:rsidR="00C244F7" w:rsidRPr="007A0C20" w:rsidTr="00BF0B9F">
        <w:trPr>
          <w:trHeight w:val="20"/>
        </w:trPr>
        <w:tc>
          <w:tcPr>
            <w:tcW w:w="4957" w:type="dxa"/>
          </w:tcPr>
          <w:p w:rsidR="00C244F7" w:rsidRPr="00C244F7" w:rsidRDefault="00C244F7" w:rsidP="00BF0B9F">
            <w:pPr>
              <w:pStyle w:val="ti-art"/>
              <w:shd w:val="clear" w:color="auto" w:fill="FFFFFF"/>
              <w:spacing w:before="0" w:beforeAutospacing="0" w:after="0"/>
              <w:jc w:val="center"/>
              <w:rPr>
                <w:i/>
                <w:iCs/>
                <w:color w:val="333333"/>
                <w:sz w:val="22"/>
                <w:szCs w:val="22"/>
                <w:lang w:val="en-US"/>
              </w:rPr>
            </w:pPr>
            <w:proofErr w:type="spellStart"/>
            <w:r w:rsidRPr="00C244F7">
              <w:rPr>
                <w:i/>
                <w:iCs/>
                <w:color w:val="333333"/>
                <w:sz w:val="22"/>
                <w:szCs w:val="22"/>
                <w:lang w:val="en-US"/>
              </w:rPr>
              <w:t>Articolul</w:t>
            </w:r>
            <w:proofErr w:type="spellEnd"/>
            <w:r w:rsidRPr="00C244F7">
              <w:rPr>
                <w:i/>
                <w:iCs/>
                <w:color w:val="333333"/>
                <w:sz w:val="22"/>
                <w:szCs w:val="22"/>
                <w:lang w:val="en-US"/>
              </w:rPr>
              <w:t xml:space="preserve"> 14</w:t>
            </w:r>
          </w:p>
          <w:p w:rsidR="00C244F7" w:rsidRPr="00C244F7" w:rsidRDefault="00C244F7" w:rsidP="00BF0B9F">
            <w:pPr>
              <w:pStyle w:val="ti-art"/>
              <w:shd w:val="clear" w:color="auto" w:fill="FFFFFF"/>
              <w:spacing w:before="0" w:beforeAutospacing="0" w:after="0"/>
              <w:jc w:val="center"/>
              <w:rPr>
                <w:b/>
                <w:iCs/>
                <w:color w:val="333333"/>
                <w:sz w:val="22"/>
                <w:szCs w:val="22"/>
                <w:lang w:val="en-US"/>
              </w:rPr>
            </w:pPr>
            <w:proofErr w:type="spellStart"/>
            <w:r w:rsidRPr="00C244F7">
              <w:rPr>
                <w:b/>
                <w:iCs/>
                <w:color w:val="333333"/>
                <w:sz w:val="22"/>
                <w:szCs w:val="22"/>
                <w:lang w:val="en-US"/>
              </w:rPr>
              <w:t>Deciziile</w:t>
            </w:r>
            <w:proofErr w:type="spellEnd"/>
            <w:r w:rsidRPr="00C244F7">
              <w:rPr>
                <w:b/>
                <w:iCs/>
                <w:color w:val="333333"/>
                <w:sz w:val="22"/>
                <w:szCs w:val="22"/>
                <w:lang w:val="en-US"/>
              </w:rPr>
              <w:t xml:space="preserve"> </w:t>
            </w:r>
            <w:proofErr w:type="spellStart"/>
            <w:r w:rsidRPr="00C244F7">
              <w:rPr>
                <w:b/>
                <w:iCs/>
                <w:color w:val="333333"/>
                <w:sz w:val="22"/>
                <w:szCs w:val="22"/>
                <w:lang w:val="en-US"/>
              </w:rPr>
              <w:t>Consiliului</w:t>
            </w:r>
            <w:proofErr w:type="spellEnd"/>
          </w:p>
          <w:p w:rsidR="00C244F7" w:rsidRPr="00C244F7" w:rsidRDefault="00C244F7" w:rsidP="00BF0B9F">
            <w:pPr>
              <w:pStyle w:val="ti-art"/>
              <w:shd w:val="clear" w:color="auto" w:fill="FFFFFF"/>
              <w:spacing w:before="0" w:beforeAutospacing="0" w:after="0"/>
              <w:jc w:val="both"/>
              <w:rPr>
                <w:iCs/>
                <w:color w:val="333333"/>
                <w:sz w:val="22"/>
                <w:szCs w:val="22"/>
                <w:lang w:val="en-US"/>
              </w:rPr>
            </w:pPr>
            <w:r w:rsidRPr="00C244F7">
              <w:rPr>
                <w:iCs/>
                <w:color w:val="333333"/>
                <w:sz w:val="22"/>
                <w:szCs w:val="22"/>
                <w:lang w:val="en-US"/>
              </w:rPr>
              <w:t xml:space="preserve">(1)   </w:t>
            </w:r>
            <w:proofErr w:type="spellStart"/>
            <w:r w:rsidRPr="00C244F7">
              <w:rPr>
                <w:iCs/>
                <w:color w:val="333333"/>
                <w:sz w:val="22"/>
                <w:szCs w:val="22"/>
                <w:lang w:val="en-US"/>
              </w:rPr>
              <w:t>Consiliul</w:t>
            </w:r>
            <w:proofErr w:type="spellEnd"/>
            <w:r w:rsidRPr="00C244F7">
              <w:rPr>
                <w:iCs/>
                <w:color w:val="333333"/>
                <w:sz w:val="22"/>
                <w:szCs w:val="22"/>
                <w:lang w:val="en-US"/>
              </w:rPr>
              <w:t xml:space="preserve"> </w:t>
            </w:r>
            <w:proofErr w:type="spellStart"/>
            <w:r w:rsidRPr="00C244F7">
              <w:rPr>
                <w:iCs/>
                <w:color w:val="333333"/>
                <w:sz w:val="22"/>
                <w:szCs w:val="22"/>
                <w:lang w:val="en-US"/>
              </w:rPr>
              <w:t>depune</w:t>
            </w:r>
            <w:proofErr w:type="spellEnd"/>
            <w:r w:rsidRPr="00C244F7">
              <w:rPr>
                <w:iCs/>
                <w:color w:val="333333"/>
                <w:sz w:val="22"/>
                <w:szCs w:val="22"/>
                <w:lang w:val="en-US"/>
              </w:rPr>
              <w:t xml:space="preserve"> </w:t>
            </w:r>
            <w:proofErr w:type="spellStart"/>
            <w:r w:rsidRPr="00C244F7">
              <w:rPr>
                <w:iCs/>
                <w:color w:val="333333"/>
                <w:sz w:val="22"/>
                <w:szCs w:val="22"/>
                <w:lang w:val="en-US"/>
              </w:rPr>
              <w:t>eforturi</w:t>
            </w:r>
            <w:proofErr w:type="spellEnd"/>
            <w:r w:rsidRPr="00C244F7">
              <w:rPr>
                <w:iCs/>
                <w:color w:val="333333"/>
                <w:sz w:val="22"/>
                <w:szCs w:val="22"/>
                <w:lang w:val="en-US"/>
              </w:rPr>
              <w:t xml:space="preserve"> </w:t>
            </w:r>
            <w:proofErr w:type="spellStart"/>
            <w:r w:rsidRPr="00C244F7">
              <w:rPr>
                <w:iCs/>
                <w:color w:val="333333"/>
                <w:sz w:val="22"/>
                <w:szCs w:val="22"/>
                <w:lang w:val="en-US"/>
              </w:rPr>
              <w:t>pentru</w:t>
            </w:r>
            <w:proofErr w:type="spellEnd"/>
            <w:r w:rsidRPr="00C244F7">
              <w:rPr>
                <w:iCs/>
                <w:color w:val="333333"/>
                <w:sz w:val="22"/>
                <w:szCs w:val="22"/>
                <w:lang w:val="en-US"/>
              </w:rPr>
              <w:t xml:space="preserve"> </w:t>
            </w:r>
            <w:proofErr w:type="gramStart"/>
            <w:r w:rsidRPr="00C244F7">
              <w:rPr>
                <w:iCs/>
                <w:color w:val="333333"/>
                <w:sz w:val="22"/>
                <w:szCs w:val="22"/>
                <w:lang w:val="en-US"/>
              </w:rPr>
              <w:t>a</w:t>
            </w:r>
            <w:proofErr w:type="gramEnd"/>
            <w:r w:rsidRPr="00C244F7">
              <w:rPr>
                <w:iCs/>
                <w:color w:val="333333"/>
                <w:sz w:val="22"/>
                <w:szCs w:val="22"/>
                <w:lang w:val="en-US"/>
              </w:rPr>
              <w:t xml:space="preserve"> </w:t>
            </w:r>
            <w:proofErr w:type="spellStart"/>
            <w:r w:rsidRPr="00C244F7">
              <w:rPr>
                <w:iCs/>
                <w:color w:val="333333"/>
                <w:sz w:val="22"/>
                <w:szCs w:val="22"/>
                <w:lang w:val="en-US"/>
              </w:rPr>
              <w:t>adopta</w:t>
            </w:r>
            <w:proofErr w:type="spellEnd"/>
            <w:r w:rsidRPr="00C244F7">
              <w:rPr>
                <w:iCs/>
                <w:color w:val="333333"/>
                <w:sz w:val="22"/>
                <w:szCs w:val="22"/>
                <w:lang w:val="en-US"/>
              </w:rPr>
              <w:t xml:space="preserve"> </w:t>
            </w:r>
            <w:proofErr w:type="spellStart"/>
            <w:r w:rsidRPr="00C244F7">
              <w:rPr>
                <w:iCs/>
                <w:color w:val="333333"/>
                <w:sz w:val="22"/>
                <w:szCs w:val="22"/>
                <w:lang w:val="en-US"/>
              </w:rPr>
              <w:t>toate</w:t>
            </w:r>
            <w:proofErr w:type="spellEnd"/>
            <w:r w:rsidRPr="00C244F7">
              <w:rPr>
                <w:iCs/>
                <w:color w:val="333333"/>
                <w:sz w:val="22"/>
                <w:szCs w:val="22"/>
                <w:lang w:val="en-US"/>
              </w:rPr>
              <w:t xml:space="preserve"> </w:t>
            </w:r>
            <w:proofErr w:type="spellStart"/>
            <w:r w:rsidRPr="00C244F7">
              <w:rPr>
                <w:iCs/>
                <w:color w:val="333333"/>
                <w:sz w:val="22"/>
                <w:szCs w:val="22"/>
                <w:lang w:val="en-US"/>
              </w:rPr>
              <w:t>deciziile</w:t>
            </w:r>
            <w:proofErr w:type="spellEnd"/>
            <w:r w:rsidRPr="00C244F7">
              <w:rPr>
                <w:iCs/>
                <w:color w:val="333333"/>
                <w:sz w:val="22"/>
                <w:szCs w:val="22"/>
                <w:lang w:val="en-US"/>
              </w:rPr>
              <w:t xml:space="preserve"> </w:t>
            </w:r>
            <w:proofErr w:type="spellStart"/>
            <w:r w:rsidRPr="00C244F7">
              <w:rPr>
                <w:iCs/>
                <w:color w:val="333333"/>
                <w:sz w:val="22"/>
                <w:szCs w:val="22"/>
                <w:lang w:val="en-US"/>
              </w:rPr>
              <w:t>și</w:t>
            </w:r>
            <w:proofErr w:type="spellEnd"/>
            <w:r w:rsidRPr="00C244F7">
              <w:rPr>
                <w:iCs/>
                <w:color w:val="333333"/>
                <w:sz w:val="22"/>
                <w:szCs w:val="22"/>
                <w:lang w:val="en-US"/>
              </w:rPr>
              <w:t xml:space="preserve"> </w:t>
            </w:r>
            <w:proofErr w:type="spellStart"/>
            <w:r w:rsidRPr="00C244F7">
              <w:rPr>
                <w:iCs/>
                <w:color w:val="333333"/>
                <w:sz w:val="22"/>
                <w:szCs w:val="22"/>
                <w:lang w:val="en-US"/>
              </w:rPr>
              <w:t>pentru</w:t>
            </w:r>
            <w:proofErr w:type="spellEnd"/>
            <w:r w:rsidRPr="00C244F7">
              <w:rPr>
                <w:iCs/>
                <w:color w:val="333333"/>
                <w:sz w:val="22"/>
                <w:szCs w:val="22"/>
                <w:lang w:val="en-US"/>
              </w:rPr>
              <w:t xml:space="preserve"> a formula </w:t>
            </w:r>
            <w:proofErr w:type="spellStart"/>
            <w:r w:rsidRPr="00C244F7">
              <w:rPr>
                <w:iCs/>
                <w:color w:val="333333"/>
                <w:sz w:val="22"/>
                <w:szCs w:val="22"/>
                <w:lang w:val="en-US"/>
              </w:rPr>
              <w:t>toate</w:t>
            </w:r>
            <w:proofErr w:type="spellEnd"/>
            <w:r w:rsidRPr="00C244F7">
              <w:rPr>
                <w:iCs/>
                <w:color w:val="333333"/>
                <w:sz w:val="22"/>
                <w:szCs w:val="22"/>
                <w:lang w:val="en-US"/>
              </w:rPr>
              <w:t xml:space="preserve"> </w:t>
            </w:r>
            <w:proofErr w:type="spellStart"/>
            <w:r w:rsidRPr="00C244F7">
              <w:rPr>
                <w:iCs/>
                <w:color w:val="333333"/>
                <w:sz w:val="22"/>
                <w:szCs w:val="22"/>
                <w:lang w:val="en-US"/>
              </w:rPr>
              <w:t>recomandările</w:t>
            </w:r>
            <w:proofErr w:type="spellEnd"/>
            <w:r w:rsidRPr="00C244F7">
              <w:rPr>
                <w:iCs/>
                <w:color w:val="333333"/>
                <w:sz w:val="22"/>
                <w:szCs w:val="22"/>
                <w:lang w:val="en-US"/>
              </w:rPr>
              <w:t xml:space="preserve"> </w:t>
            </w:r>
            <w:proofErr w:type="spellStart"/>
            <w:r w:rsidRPr="00C244F7">
              <w:rPr>
                <w:iCs/>
                <w:color w:val="333333"/>
                <w:sz w:val="22"/>
                <w:szCs w:val="22"/>
                <w:lang w:val="en-US"/>
              </w:rPr>
              <w:t>prin</w:t>
            </w:r>
            <w:proofErr w:type="spellEnd"/>
            <w:r w:rsidRPr="00C244F7">
              <w:rPr>
                <w:iCs/>
                <w:color w:val="333333"/>
                <w:sz w:val="22"/>
                <w:szCs w:val="22"/>
                <w:lang w:val="en-US"/>
              </w:rPr>
              <w:t xml:space="preserve"> </w:t>
            </w:r>
            <w:proofErr w:type="spellStart"/>
            <w:r w:rsidRPr="00C244F7">
              <w:rPr>
                <w:iCs/>
                <w:color w:val="333333"/>
                <w:sz w:val="22"/>
                <w:szCs w:val="22"/>
                <w:lang w:val="en-US"/>
              </w:rPr>
              <w:t>consens</w:t>
            </w:r>
            <w:proofErr w:type="spellEnd"/>
            <w:r w:rsidRPr="00C244F7">
              <w:rPr>
                <w:iCs/>
                <w:color w:val="333333"/>
                <w:sz w:val="22"/>
                <w:szCs w:val="22"/>
                <w:lang w:val="en-US"/>
              </w:rPr>
              <w:t xml:space="preserve">. </w:t>
            </w:r>
            <w:proofErr w:type="spellStart"/>
            <w:r w:rsidRPr="00C244F7">
              <w:rPr>
                <w:iCs/>
                <w:color w:val="333333"/>
                <w:sz w:val="22"/>
                <w:szCs w:val="22"/>
                <w:lang w:val="en-US"/>
              </w:rPr>
              <w:t>În</w:t>
            </w:r>
            <w:proofErr w:type="spellEnd"/>
            <w:r w:rsidRPr="00C244F7">
              <w:rPr>
                <w:iCs/>
                <w:color w:val="333333"/>
                <w:sz w:val="22"/>
                <w:szCs w:val="22"/>
                <w:lang w:val="en-US"/>
              </w:rPr>
              <w:t xml:space="preserve"> </w:t>
            </w:r>
            <w:proofErr w:type="spellStart"/>
            <w:r w:rsidRPr="00C244F7">
              <w:rPr>
                <w:iCs/>
                <w:color w:val="333333"/>
                <w:sz w:val="22"/>
                <w:szCs w:val="22"/>
                <w:lang w:val="en-US"/>
              </w:rPr>
              <w:t>cazul</w:t>
            </w:r>
            <w:proofErr w:type="spellEnd"/>
            <w:r w:rsidRPr="00C244F7">
              <w:rPr>
                <w:iCs/>
                <w:color w:val="333333"/>
                <w:sz w:val="22"/>
                <w:szCs w:val="22"/>
                <w:lang w:val="en-US"/>
              </w:rPr>
              <w:t xml:space="preserve"> </w:t>
            </w:r>
            <w:proofErr w:type="spellStart"/>
            <w:r w:rsidRPr="00C244F7">
              <w:rPr>
                <w:iCs/>
                <w:color w:val="333333"/>
                <w:sz w:val="22"/>
                <w:szCs w:val="22"/>
                <w:lang w:val="en-US"/>
              </w:rPr>
              <w:t>în</w:t>
            </w:r>
            <w:proofErr w:type="spellEnd"/>
            <w:r w:rsidRPr="00C244F7">
              <w:rPr>
                <w:iCs/>
                <w:color w:val="333333"/>
                <w:sz w:val="22"/>
                <w:szCs w:val="22"/>
                <w:lang w:val="en-US"/>
              </w:rPr>
              <w:t xml:space="preserve"> care nu se </w:t>
            </w:r>
            <w:proofErr w:type="spellStart"/>
            <w:r w:rsidRPr="00C244F7">
              <w:rPr>
                <w:iCs/>
                <w:color w:val="333333"/>
                <w:sz w:val="22"/>
                <w:szCs w:val="22"/>
                <w:lang w:val="en-US"/>
              </w:rPr>
              <w:t>poate</w:t>
            </w:r>
            <w:proofErr w:type="spellEnd"/>
            <w:r w:rsidRPr="00C244F7">
              <w:rPr>
                <w:iCs/>
                <w:color w:val="333333"/>
                <w:sz w:val="22"/>
                <w:szCs w:val="22"/>
                <w:lang w:val="en-US"/>
              </w:rPr>
              <w:t xml:space="preserve"> </w:t>
            </w:r>
            <w:proofErr w:type="spellStart"/>
            <w:r w:rsidRPr="00C244F7">
              <w:rPr>
                <w:iCs/>
                <w:color w:val="333333"/>
                <w:sz w:val="22"/>
                <w:szCs w:val="22"/>
                <w:lang w:val="en-US"/>
              </w:rPr>
              <w:t>ajunge</w:t>
            </w:r>
            <w:proofErr w:type="spellEnd"/>
            <w:r w:rsidRPr="00C244F7">
              <w:rPr>
                <w:iCs/>
                <w:color w:val="333333"/>
                <w:sz w:val="22"/>
                <w:szCs w:val="22"/>
                <w:lang w:val="en-US"/>
              </w:rPr>
              <w:t xml:space="preserve"> la </w:t>
            </w:r>
            <w:proofErr w:type="spellStart"/>
            <w:r w:rsidRPr="00C244F7">
              <w:rPr>
                <w:iCs/>
                <w:color w:val="333333"/>
                <w:sz w:val="22"/>
                <w:szCs w:val="22"/>
                <w:lang w:val="en-US"/>
              </w:rPr>
              <w:t>consens</w:t>
            </w:r>
            <w:proofErr w:type="spellEnd"/>
            <w:r w:rsidRPr="00C244F7">
              <w:rPr>
                <w:iCs/>
                <w:color w:val="333333"/>
                <w:sz w:val="22"/>
                <w:szCs w:val="22"/>
                <w:lang w:val="en-US"/>
              </w:rPr>
              <w:t xml:space="preserve">, </w:t>
            </w:r>
            <w:proofErr w:type="spellStart"/>
            <w:r w:rsidRPr="00C244F7">
              <w:rPr>
                <w:iCs/>
                <w:color w:val="333333"/>
                <w:sz w:val="22"/>
                <w:szCs w:val="22"/>
                <w:lang w:val="en-US"/>
              </w:rPr>
              <w:t>Consiliul</w:t>
            </w:r>
            <w:proofErr w:type="spellEnd"/>
            <w:r w:rsidRPr="00C244F7">
              <w:rPr>
                <w:iCs/>
                <w:color w:val="333333"/>
                <w:sz w:val="22"/>
                <w:szCs w:val="22"/>
                <w:lang w:val="en-US"/>
              </w:rPr>
              <w:t xml:space="preserve"> </w:t>
            </w:r>
            <w:proofErr w:type="spellStart"/>
            <w:r w:rsidRPr="00C244F7">
              <w:rPr>
                <w:iCs/>
                <w:color w:val="333333"/>
                <w:sz w:val="22"/>
                <w:szCs w:val="22"/>
                <w:lang w:val="en-US"/>
              </w:rPr>
              <w:t>adoptă</w:t>
            </w:r>
            <w:proofErr w:type="spellEnd"/>
            <w:r w:rsidRPr="00C244F7">
              <w:rPr>
                <w:iCs/>
                <w:color w:val="333333"/>
                <w:sz w:val="22"/>
                <w:szCs w:val="22"/>
                <w:lang w:val="en-US"/>
              </w:rPr>
              <w:t xml:space="preserve"> </w:t>
            </w:r>
            <w:proofErr w:type="spellStart"/>
            <w:r w:rsidRPr="00C244F7">
              <w:rPr>
                <w:iCs/>
                <w:color w:val="333333"/>
                <w:sz w:val="22"/>
                <w:szCs w:val="22"/>
                <w:lang w:val="en-US"/>
              </w:rPr>
              <w:t>decizii</w:t>
            </w:r>
            <w:proofErr w:type="spellEnd"/>
            <w:r w:rsidRPr="00C244F7">
              <w:rPr>
                <w:iCs/>
                <w:color w:val="333333"/>
                <w:sz w:val="22"/>
                <w:szCs w:val="22"/>
                <w:lang w:val="en-US"/>
              </w:rPr>
              <w:t xml:space="preserve"> </w:t>
            </w:r>
            <w:proofErr w:type="spellStart"/>
            <w:r w:rsidRPr="00C244F7">
              <w:rPr>
                <w:iCs/>
                <w:color w:val="333333"/>
                <w:sz w:val="22"/>
                <w:szCs w:val="22"/>
                <w:lang w:val="en-US"/>
              </w:rPr>
              <w:t>și</w:t>
            </w:r>
            <w:proofErr w:type="spellEnd"/>
            <w:r w:rsidRPr="00C244F7">
              <w:rPr>
                <w:iCs/>
                <w:color w:val="333333"/>
                <w:sz w:val="22"/>
                <w:szCs w:val="22"/>
                <w:lang w:val="en-US"/>
              </w:rPr>
              <w:t xml:space="preserve"> </w:t>
            </w:r>
            <w:proofErr w:type="spellStart"/>
            <w:r w:rsidRPr="00C244F7">
              <w:rPr>
                <w:iCs/>
                <w:color w:val="333333"/>
                <w:sz w:val="22"/>
                <w:szCs w:val="22"/>
                <w:lang w:val="en-US"/>
              </w:rPr>
              <w:t>formulează</w:t>
            </w:r>
            <w:proofErr w:type="spellEnd"/>
            <w:r w:rsidRPr="00C244F7">
              <w:rPr>
                <w:iCs/>
                <w:color w:val="333333"/>
                <w:sz w:val="22"/>
                <w:szCs w:val="22"/>
                <w:lang w:val="en-US"/>
              </w:rPr>
              <w:t xml:space="preserve"> </w:t>
            </w:r>
            <w:proofErr w:type="spellStart"/>
            <w:r w:rsidRPr="00C244F7">
              <w:rPr>
                <w:iCs/>
                <w:color w:val="333333"/>
                <w:sz w:val="22"/>
                <w:szCs w:val="22"/>
                <w:lang w:val="en-US"/>
              </w:rPr>
              <w:t>recomandări</w:t>
            </w:r>
            <w:proofErr w:type="spellEnd"/>
            <w:r w:rsidRPr="00C244F7">
              <w:rPr>
                <w:iCs/>
                <w:color w:val="333333"/>
                <w:sz w:val="22"/>
                <w:szCs w:val="22"/>
                <w:lang w:val="en-US"/>
              </w:rPr>
              <w:t xml:space="preserve"> </w:t>
            </w:r>
            <w:proofErr w:type="spellStart"/>
            <w:r w:rsidRPr="00C244F7">
              <w:rPr>
                <w:iCs/>
                <w:color w:val="333333"/>
                <w:sz w:val="22"/>
                <w:szCs w:val="22"/>
                <w:lang w:val="en-US"/>
              </w:rPr>
              <w:t>prin</w:t>
            </w:r>
            <w:proofErr w:type="spellEnd"/>
            <w:r w:rsidRPr="00C244F7">
              <w:rPr>
                <w:iCs/>
                <w:color w:val="333333"/>
                <w:sz w:val="22"/>
                <w:szCs w:val="22"/>
                <w:lang w:val="en-US"/>
              </w:rPr>
              <w:t xml:space="preserve"> </w:t>
            </w:r>
            <w:proofErr w:type="spellStart"/>
            <w:r w:rsidRPr="00C244F7">
              <w:rPr>
                <w:iCs/>
                <w:color w:val="333333"/>
                <w:sz w:val="22"/>
                <w:szCs w:val="22"/>
                <w:lang w:val="en-US"/>
              </w:rPr>
              <w:t>vot</w:t>
            </w:r>
            <w:proofErr w:type="spellEnd"/>
            <w:r w:rsidRPr="00C244F7">
              <w:rPr>
                <w:iCs/>
                <w:color w:val="333333"/>
                <w:sz w:val="22"/>
                <w:szCs w:val="22"/>
                <w:lang w:val="en-US"/>
              </w:rPr>
              <w:t xml:space="preserve"> cu </w:t>
            </w:r>
            <w:proofErr w:type="spellStart"/>
            <w:r w:rsidRPr="00C244F7">
              <w:rPr>
                <w:iCs/>
                <w:color w:val="333333"/>
                <w:sz w:val="22"/>
                <w:szCs w:val="22"/>
                <w:lang w:val="en-US"/>
              </w:rPr>
              <w:t>majoritate</w:t>
            </w:r>
            <w:proofErr w:type="spellEnd"/>
            <w:r w:rsidRPr="00C244F7">
              <w:rPr>
                <w:iCs/>
                <w:color w:val="333333"/>
                <w:sz w:val="22"/>
                <w:szCs w:val="22"/>
                <w:lang w:val="en-US"/>
              </w:rPr>
              <w:t xml:space="preserve"> </w:t>
            </w:r>
            <w:proofErr w:type="spellStart"/>
            <w:r w:rsidRPr="00C244F7">
              <w:rPr>
                <w:iCs/>
                <w:color w:val="333333"/>
                <w:sz w:val="22"/>
                <w:szCs w:val="22"/>
                <w:lang w:val="en-US"/>
              </w:rPr>
              <w:t>distribuită</w:t>
            </w:r>
            <w:proofErr w:type="spellEnd"/>
            <w:r w:rsidRPr="00C244F7">
              <w:rPr>
                <w:iCs/>
                <w:color w:val="333333"/>
                <w:sz w:val="22"/>
                <w:szCs w:val="22"/>
                <w:lang w:val="en-US"/>
              </w:rPr>
              <w:t xml:space="preserve">, </w:t>
            </w:r>
            <w:proofErr w:type="spellStart"/>
            <w:r w:rsidRPr="00C244F7">
              <w:rPr>
                <w:iCs/>
                <w:color w:val="333333"/>
                <w:sz w:val="22"/>
                <w:szCs w:val="22"/>
                <w:lang w:val="en-US"/>
              </w:rPr>
              <w:t>reprezentând</w:t>
            </w:r>
            <w:proofErr w:type="spellEnd"/>
            <w:r w:rsidRPr="00C244F7">
              <w:rPr>
                <w:iCs/>
                <w:color w:val="333333"/>
                <w:sz w:val="22"/>
                <w:szCs w:val="22"/>
                <w:lang w:val="en-US"/>
              </w:rPr>
              <w:t xml:space="preserve"> 70 % </w:t>
            </w:r>
            <w:proofErr w:type="spellStart"/>
            <w:r w:rsidRPr="00C244F7">
              <w:rPr>
                <w:iCs/>
                <w:color w:val="333333"/>
                <w:sz w:val="22"/>
                <w:szCs w:val="22"/>
                <w:lang w:val="en-US"/>
              </w:rPr>
              <w:t>sau</w:t>
            </w:r>
            <w:proofErr w:type="spellEnd"/>
            <w:r w:rsidRPr="00C244F7">
              <w:rPr>
                <w:iCs/>
                <w:color w:val="333333"/>
                <w:sz w:val="22"/>
                <w:szCs w:val="22"/>
                <w:lang w:val="en-US"/>
              </w:rPr>
              <w:t xml:space="preserve"> </w:t>
            </w:r>
            <w:proofErr w:type="spellStart"/>
            <w:r w:rsidRPr="00C244F7">
              <w:rPr>
                <w:iCs/>
                <w:color w:val="333333"/>
                <w:sz w:val="22"/>
                <w:szCs w:val="22"/>
                <w:lang w:val="en-US"/>
              </w:rPr>
              <w:t>mai</w:t>
            </w:r>
            <w:proofErr w:type="spellEnd"/>
            <w:r w:rsidRPr="00C244F7">
              <w:rPr>
                <w:iCs/>
                <w:color w:val="333333"/>
                <w:sz w:val="22"/>
                <w:szCs w:val="22"/>
                <w:lang w:val="en-US"/>
              </w:rPr>
              <w:t xml:space="preserve"> </w:t>
            </w:r>
            <w:proofErr w:type="spellStart"/>
            <w:r w:rsidRPr="00C244F7">
              <w:rPr>
                <w:iCs/>
                <w:color w:val="333333"/>
                <w:sz w:val="22"/>
                <w:szCs w:val="22"/>
                <w:lang w:val="en-US"/>
              </w:rPr>
              <w:t>mult</w:t>
            </w:r>
            <w:proofErr w:type="spellEnd"/>
            <w:r w:rsidRPr="00C244F7">
              <w:rPr>
                <w:iCs/>
                <w:color w:val="333333"/>
                <w:sz w:val="22"/>
                <w:szCs w:val="22"/>
                <w:lang w:val="en-US"/>
              </w:rPr>
              <w:t xml:space="preserve"> </w:t>
            </w:r>
            <w:proofErr w:type="spellStart"/>
            <w:r w:rsidRPr="00C244F7">
              <w:rPr>
                <w:iCs/>
                <w:color w:val="333333"/>
                <w:sz w:val="22"/>
                <w:szCs w:val="22"/>
                <w:lang w:val="en-US"/>
              </w:rPr>
              <w:t>dintre</w:t>
            </w:r>
            <w:proofErr w:type="spellEnd"/>
            <w:r w:rsidRPr="00C244F7">
              <w:rPr>
                <w:iCs/>
                <w:color w:val="333333"/>
                <w:sz w:val="22"/>
                <w:szCs w:val="22"/>
                <w:lang w:val="en-US"/>
              </w:rPr>
              <w:t xml:space="preserve"> </w:t>
            </w:r>
            <w:proofErr w:type="spellStart"/>
            <w:r w:rsidRPr="00C244F7">
              <w:rPr>
                <w:iCs/>
                <w:color w:val="333333"/>
                <w:sz w:val="22"/>
                <w:szCs w:val="22"/>
                <w:lang w:val="en-US"/>
              </w:rPr>
              <w:t>membrii</w:t>
            </w:r>
            <w:proofErr w:type="spellEnd"/>
            <w:r w:rsidRPr="00C244F7">
              <w:rPr>
                <w:iCs/>
                <w:color w:val="333333"/>
                <w:sz w:val="22"/>
                <w:szCs w:val="22"/>
                <w:lang w:val="en-US"/>
              </w:rPr>
              <w:t xml:space="preserve"> </w:t>
            </w:r>
            <w:proofErr w:type="spellStart"/>
            <w:r w:rsidRPr="00C244F7">
              <w:rPr>
                <w:iCs/>
                <w:color w:val="333333"/>
                <w:sz w:val="22"/>
                <w:szCs w:val="22"/>
                <w:lang w:val="en-US"/>
              </w:rPr>
              <w:t>exportatori</w:t>
            </w:r>
            <w:proofErr w:type="spellEnd"/>
            <w:r w:rsidRPr="00C244F7">
              <w:rPr>
                <w:iCs/>
                <w:color w:val="333333"/>
                <w:sz w:val="22"/>
                <w:szCs w:val="22"/>
                <w:lang w:val="en-US"/>
              </w:rPr>
              <w:t xml:space="preserve"> </w:t>
            </w:r>
            <w:proofErr w:type="spellStart"/>
            <w:r w:rsidRPr="00C244F7">
              <w:rPr>
                <w:iCs/>
                <w:color w:val="333333"/>
                <w:sz w:val="22"/>
                <w:szCs w:val="22"/>
                <w:lang w:val="en-US"/>
              </w:rPr>
              <w:t>prezenți</w:t>
            </w:r>
            <w:proofErr w:type="spellEnd"/>
            <w:r w:rsidRPr="00C244F7">
              <w:rPr>
                <w:iCs/>
                <w:color w:val="333333"/>
                <w:sz w:val="22"/>
                <w:szCs w:val="22"/>
                <w:lang w:val="en-US"/>
              </w:rPr>
              <w:t xml:space="preserve"> </w:t>
            </w:r>
            <w:proofErr w:type="spellStart"/>
            <w:r w:rsidRPr="00C244F7">
              <w:rPr>
                <w:iCs/>
                <w:color w:val="333333"/>
                <w:sz w:val="22"/>
                <w:szCs w:val="22"/>
                <w:lang w:val="en-US"/>
              </w:rPr>
              <w:t>și</w:t>
            </w:r>
            <w:proofErr w:type="spellEnd"/>
            <w:r w:rsidRPr="00C244F7">
              <w:rPr>
                <w:iCs/>
                <w:color w:val="333333"/>
                <w:sz w:val="22"/>
                <w:szCs w:val="22"/>
                <w:lang w:val="en-US"/>
              </w:rPr>
              <w:t xml:space="preserve"> care </w:t>
            </w:r>
            <w:proofErr w:type="spellStart"/>
            <w:r w:rsidRPr="00C244F7">
              <w:rPr>
                <w:iCs/>
                <w:color w:val="333333"/>
                <w:sz w:val="22"/>
                <w:szCs w:val="22"/>
                <w:lang w:val="en-US"/>
              </w:rPr>
              <w:t>își</w:t>
            </w:r>
            <w:proofErr w:type="spellEnd"/>
            <w:r w:rsidRPr="00C244F7">
              <w:rPr>
                <w:iCs/>
                <w:color w:val="333333"/>
                <w:sz w:val="22"/>
                <w:szCs w:val="22"/>
                <w:lang w:val="en-US"/>
              </w:rPr>
              <w:t xml:space="preserve"> </w:t>
            </w:r>
            <w:proofErr w:type="spellStart"/>
            <w:r w:rsidRPr="00C244F7">
              <w:rPr>
                <w:iCs/>
                <w:color w:val="333333"/>
                <w:sz w:val="22"/>
                <w:szCs w:val="22"/>
                <w:lang w:val="en-US"/>
              </w:rPr>
              <w:t>exercită</w:t>
            </w:r>
            <w:proofErr w:type="spellEnd"/>
            <w:r w:rsidRPr="00C244F7">
              <w:rPr>
                <w:iCs/>
                <w:color w:val="333333"/>
                <w:sz w:val="22"/>
                <w:szCs w:val="22"/>
                <w:lang w:val="en-US"/>
              </w:rPr>
              <w:t xml:space="preserve"> </w:t>
            </w:r>
            <w:proofErr w:type="spellStart"/>
            <w:r w:rsidRPr="00C244F7">
              <w:rPr>
                <w:iCs/>
                <w:color w:val="333333"/>
                <w:sz w:val="22"/>
                <w:szCs w:val="22"/>
                <w:lang w:val="en-US"/>
              </w:rPr>
              <w:t>dreptul</w:t>
            </w:r>
            <w:proofErr w:type="spellEnd"/>
            <w:r w:rsidRPr="00C244F7">
              <w:rPr>
                <w:iCs/>
                <w:color w:val="333333"/>
                <w:sz w:val="22"/>
                <w:szCs w:val="22"/>
                <w:lang w:val="en-US"/>
              </w:rPr>
              <w:t xml:space="preserve"> de </w:t>
            </w:r>
            <w:proofErr w:type="spellStart"/>
            <w:r w:rsidRPr="00C244F7">
              <w:rPr>
                <w:iCs/>
                <w:color w:val="333333"/>
                <w:sz w:val="22"/>
                <w:szCs w:val="22"/>
                <w:lang w:val="en-US"/>
              </w:rPr>
              <w:t>vot</w:t>
            </w:r>
            <w:proofErr w:type="spellEnd"/>
            <w:r w:rsidRPr="00C244F7">
              <w:rPr>
                <w:iCs/>
                <w:color w:val="333333"/>
                <w:sz w:val="22"/>
                <w:szCs w:val="22"/>
                <w:lang w:val="en-US"/>
              </w:rPr>
              <w:t xml:space="preserve"> </w:t>
            </w:r>
            <w:proofErr w:type="spellStart"/>
            <w:r w:rsidRPr="00C244F7">
              <w:rPr>
                <w:iCs/>
                <w:color w:val="333333"/>
                <w:sz w:val="22"/>
                <w:szCs w:val="22"/>
                <w:lang w:val="en-US"/>
              </w:rPr>
              <w:t>și</w:t>
            </w:r>
            <w:proofErr w:type="spellEnd"/>
            <w:r w:rsidRPr="00C244F7">
              <w:rPr>
                <w:iCs/>
                <w:color w:val="333333"/>
                <w:sz w:val="22"/>
                <w:szCs w:val="22"/>
                <w:lang w:val="en-US"/>
              </w:rPr>
              <w:t xml:space="preserve"> 70 % </w:t>
            </w:r>
            <w:proofErr w:type="spellStart"/>
            <w:r w:rsidRPr="00C244F7">
              <w:rPr>
                <w:iCs/>
                <w:color w:val="333333"/>
                <w:sz w:val="22"/>
                <w:szCs w:val="22"/>
                <w:lang w:val="en-US"/>
              </w:rPr>
              <w:t>sau</w:t>
            </w:r>
            <w:proofErr w:type="spellEnd"/>
            <w:r w:rsidRPr="00C244F7">
              <w:rPr>
                <w:iCs/>
                <w:color w:val="333333"/>
                <w:sz w:val="22"/>
                <w:szCs w:val="22"/>
                <w:lang w:val="en-US"/>
              </w:rPr>
              <w:t xml:space="preserve"> </w:t>
            </w:r>
            <w:proofErr w:type="spellStart"/>
            <w:r w:rsidRPr="00C244F7">
              <w:rPr>
                <w:iCs/>
                <w:color w:val="333333"/>
                <w:sz w:val="22"/>
                <w:szCs w:val="22"/>
                <w:lang w:val="en-US"/>
              </w:rPr>
              <w:t>mai</w:t>
            </w:r>
            <w:proofErr w:type="spellEnd"/>
            <w:r w:rsidRPr="00C244F7">
              <w:rPr>
                <w:iCs/>
                <w:color w:val="333333"/>
                <w:sz w:val="22"/>
                <w:szCs w:val="22"/>
                <w:lang w:val="en-US"/>
              </w:rPr>
              <w:t xml:space="preserve"> </w:t>
            </w:r>
            <w:proofErr w:type="spellStart"/>
            <w:r w:rsidRPr="00C244F7">
              <w:rPr>
                <w:iCs/>
                <w:color w:val="333333"/>
                <w:sz w:val="22"/>
                <w:szCs w:val="22"/>
                <w:lang w:val="en-US"/>
              </w:rPr>
              <w:t>mult</w:t>
            </w:r>
            <w:proofErr w:type="spellEnd"/>
            <w:r w:rsidRPr="00C244F7">
              <w:rPr>
                <w:iCs/>
                <w:color w:val="333333"/>
                <w:sz w:val="22"/>
                <w:szCs w:val="22"/>
                <w:lang w:val="en-US"/>
              </w:rPr>
              <w:t xml:space="preserve"> </w:t>
            </w:r>
            <w:proofErr w:type="spellStart"/>
            <w:r w:rsidRPr="00C244F7">
              <w:rPr>
                <w:iCs/>
                <w:color w:val="333333"/>
                <w:sz w:val="22"/>
                <w:szCs w:val="22"/>
                <w:lang w:val="en-US"/>
              </w:rPr>
              <w:t>dintre</w:t>
            </w:r>
            <w:proofErr w:type="spellEnd"/>
            <w:r w:rsidRPr="00C244F7">
              <w:rPr>
                <w:iCs/>
                <w:color w:val="333333"/>
                <w:sz w:val="22"/>
                <w:szCs w:val="22"/>
                <w:lang w:val="en-US"/>
              </w:rPr>
              <w:t xml:space="preserve"> </w:t>
            </w:r>
            <w:proofErr w:type="spellStart"/>
            <w:r w:rsidRPr="00C244F7">
              <w:rPr>
                <w:iCs/>
                <w:color w:val="333333"/>
                <w:sz w:val="22"/>
                <w:szCs w:val="22"/>
                <w:lang w:val="en-US"/>
              </w:rPr>
              <w:t>membrii</w:t>
            </w:r>
            <w:proofErr w:type="spellEnd"/>
            <w:r w:rsidRPr="00C244F7">
              <w:rPr>
                <w:iCs/>
                <w:color w:val="333333"/>
                <w:sz w:val="22"/>
                <w:szCs w:val="22"/>
                <w:lang w:val="en-US"/>
              </w:rPr>
              <w:t xml:space="preserve"> </w:t>
            </w:r>
            <w:proofErr w:type="spellStart"/>
            <w:r w:rsidRPr="00C244F7">
              <w:rPr>
                <w:iCs/>
                <w:color w:val="333333"/>
                <w:sz w:val="22"/>
                <w:szCs w:val="22"/>
                <w:lang w:val="en-US"/>
              </w:rPr>
              <w:t>importatori</w:t>
            </w:r>
            <w:proofErr w:type="spellEnd"/>
            <w:r w:rsidRPr="00C244F7">
              <w:rPr>
                <w:iCs/>
                <w:color w:val="333333"/>
                <w:sz w:val="22"/>
                <w:szCs w:val="22"/>
                <w:lang w:val="en-US"/>
              </w:rPr>
              <w:t xml:space="preserve"> </w:t>
            </w:r>
            <w:proofErr w:type="spellStart"/>
            <w:r w:rsidRPr="00C244F7">
              <w:rPr>
                <w:iCs/>
                <w:color w:val="333333"/>
                <w:sz w:val="22"/>
                <w:szCs w:val="22"/>
                <w:lang w:val="en-US"/>
              </w:rPr>
              <w:t>prezenți</w:t>
            </w:r>
            <w:proofErr w:type="spellEnd"/>
            <w:r w:rsidRPr="00C244F7">
              <w:rPr>
                <w:iCs/>
                <w:color w:val="333333"/>
                <w:sz w:val="22"/>
                <w:szCs w:val="22"/>
                <w:lang w:val="en-US"/>
              </w:rPr>
              <w:t xml:space="preserve"> </w:t>
            </w:r>
            <w:proofErr w:type="spellStart"/>
            <w:r w:rsidRPr="00C244F7">
              <w:rPr>
                <w:iCs/>
                <w:color w:val="333333"/>
                <w:sz w:val="22"/>
                <w:szCs w:val="22"/>
                <w:lang w:val="en-US"/>
              </w:rPr>
              <w:t>și</w:t>
            </w:r>
            <w:proofErr w:type="spellEnd"/>
            <w:r w:rsidRPr="00C244F7">
              <w:rPr>
                <w:iCs/>
                <w:color w:val="333333"/>
                <w:sz w:val="22"/>
                <w:szCs w:val="22"/>
                <w:lang w:val="en-US"/>
              </w:rPr>
              <w:t xml:space="preserve"> care </w:t>
            </w:r>
            <w:proofErr w:type="spellStart"/>
            <w:r w:rsidRPr="00C244F7">
              <w:rPr>
                <w:iCs/>
                <w:color w:val="333333"/>
                <w:sz w:val="22"/>
                <w:szCs w:val="22"/>
                <w:lang w:val="en-US"/>
              </w:rPr>
              <w:t>își</w:t>
            </w:r>
            <w:proofErr w:type="spellEnd"/>
            <w:r w:rsidRPr="00C244F7">
              <w:rPr>
                <w:iCs/>
                <w:color w:val="333333"/>
                <w:sz w:val="22"/>
                <w:szCs w:val="22"/>
                <w:lang w:val="en-US"/>
              </w:rPr>
              <w:t xml:space="preserve"> </w:t>
            </w:r>
            <w:proofErr w:type="spellStart"/>
            <w:r w:rsidRPr="00C244F7">
              <w:rPr>
                <w:iCs/>
                <w:color w:val="333333"/>
                <w:sz w:val="22"/>
                <w:szCs w:val="22"/>
                <w:lang w:val="en-US"/>
              </w:rPr>
              <w:t>exercită</w:t>
            </w:r>
            <w:proofErr w:type="spellEnd"/>
            <w:r w:rsidRPr="00C244F7">
              <w:rPr>
                <w:iCs/>
                <w:color w:val="333333"/>
                <w:sz w:val="22"/>
                <w:szCs w:val="22"/>
                <w:lang w:val="en-US"/>
              </w:rPr>
              <w:t xml:space="preserve"> </w:t>
            </w:r>
            <w:proofErr w:type="spellStart"/>
            <w:r w:rsidRPr="00C244F7">
              <w:rPr>
                <w:iCs/>
                <w:color w:val="333333"/>
                <w:sz w:val="22"/>
                <w:szCs w:val="22"/>
                <w:lang w:val="en-US"/>
              </w:rPr>
              <w:t>dreptul</w:t>
            </w:r>
            <w:proofErr w:type="spellEnd"/>
            <w:r w:rsidRPr="00C244F7">
              <w:rPr>
                <w:iCs/>
                <w:color w:val="333333"/>
                <w:sz w:val="22"/>
                <w:szCs w:val="22"/>
                <w:lang w:val="en-US"/>
              </w:rPr>
              <w:t xml:space="preserve"> de </w:t>
            </w:r>
            <w:proofErr w:type="spellStart"/>
            <w:r w:rsidRPr="00C244F7">
              <w:rPr>
                <w:iCs/>
                <w:color w:val="333333"/>
                <w:sz w:val="22"/>
                <w:szCs w:val="22"/>
                <w:lang w:val="en-US"/>
              </w:rPr>
              <w:t>vot</w:t>
            </w:r>
            <w:proofErr w:type="spellEnd"/>
            <w:r w:rsidRPr="00C244F7">
              <w:rPr>
                <w:iCs/>
                <w:color w:val="333333"/>
                <w:sz w:val="22"/>
                <w:szCs w:val="22"/>
                <w:lang w:val="en-US"/>
              </w:rPr>
              <w:t xml:space="preserve">, </w:t>
            </w:r>
            <w:proofErr w:type="spellStart"/>
            <w:r w:rsidRPr="00C244F7">
              <w:rPr>
                <w:iCs/>
                <w:color w:val="333333"/>
                <w:sz w:val="22"/>
                <w:szCs w:val="22"/>
                <w:lang w:val="en-US"/>
              </w:rPr>
              <w:t>numărați</w:t>
            </w:r>
            <w:proofErr w:type="spellEnd"/>
            <w:r w:rsidRPr="00C244F7">
              <w:rPr>
                <w:iCs/>
                <w:color w:val="333333"/>
                <w:sz w:val="22"/>
                <w:szCs w:val="22"/>
                <w:lang w:val="en-US"/>
              </w:rPr>
              <w:t xml:space="preserve"> </w:t>
            </w:r>
            <w:proofErr w:type="spellStart"/>
            <w:r w:rsidRPr="00C244F7">
              <w:rPr>
                <w:iCs/>
                <w:color w:val="333333"/>
                <w:sz w:val="22"/>
                <w:szCs w:val="22"/>
                <w:lang w:val="en-US"/>
              </w:rPr>
              <w:t>separat</w:t>
            </w:r>
            <w:proofErr w:type="spellEnd"/>
            <w:r w:rsidRPr="00C244F7">
              <w:rPr>
                <w:iCs/>
                <w:color w:val="333333"/>
                <w:sz w:val="22"/>
                <w:szCs w:val="22"/>
                <w:lang w:val="en-US"/>
              </w:rPr>
              <w:t>.</w:t>
            </w:r>
          </w:p>
          <w:p w:rsidR="00C244F7" w:rsidRPr="00C244F7" w:rsidRDefault="00C244F7" w:rsidP="00BF0B9F">
            <w:pPr>
              <w:pStyle w:val="ti-art"/>
              <w:shd w:val="clear" w:color="auto" w:fill="FFFFFF"/>
              <w:spacing w:before="0" w:beforeAutospacing="0" w:after="0"/>
              <w:jc w:val="both"/>
              <w:rPr>
                <w:iCs/>
                <w:color w:val="333333"/>
                <w:sz w:val="22"/>
                <w:szCs w:val="22"/>
                <w:lang w:val="en-US"/>
              </w:rPr>
            </w:pPr>
            <w:r w:rsidRPr="00C244F7">
              <w:rPr>
                <w:iCs/>
                <w:color w:val="333333"/>
                <w:sz w:val="22"/>
                <w:szCs w:val="22"/>
                <w:lang w:val="en-US"/>
              </w:rPr>
              <w:t xml:space="preserve">(2)   </w:t>
            </w:r>
            <w:proofErr w:type="spellStart"/>
            <w:r w:rsidRPr="00C244F7">
              <w:rPr>
                <w:iCs/>
                <w:color w:val="333333"/>
                <w:sz w:val="22"/>
                <w:szCs w:val="22"/>
                <w:lang w:val="en-US"/>
              </w:rPr>
              <w:t>Procedura</w:t>
            </w:r>
            <w:proofErr w:type="spellEnd"/>
            <w:r w:rsidRPr="00C244F7">
              <w:rPr>
                <w:iCs/>
                <w:color w:val="333333"/>
                <w:sz w:val="22"/>
                <w:szCs w:val="22"/>
                <w:lang w:val="en-US"/>
              </w:rPr>
              <w:t xml:space="preserve"> </w:t>
            </w:r>
            <w:proofErr w:type="spellStart"/>
            <w:r w:rsidRPr="00C244F7">
              <w:rPr>
                <w:iCs/>
                <w:color w:val="333333"/>
                <w:sz w:val="22"/>
                <w:szCs w:val="22"/>
                <w:lang w:val="en-US"/>
              </w:rPr>
              <w:t>următoare</w:t>
            </w:r>
            <w:proofErr w:type="spellEnd"/>
            <w:r w:rsidRPr="00C244F7">
              <w:rPr>
                <w:iCs/>
                <w:color w:val="333333"/>
                <w:sz w:val="22"/>
                <w:szCs w:val="22"/>
                <w:lang w:val="en-US"/>
              </w:rPr>
              <w:t xml:space="preserve"> se </w:t>
            </w:r>
            <w:proofErr w:type="spellStart"/>
            <w:r w:rsidRPr="00C244F7">
              <w:rPr>
                <w:iCs/>
                <w:color w:val="333333"/>
                <w:sz w:val="22"/>
                <w:szCs w:val="22"/>
                <w:lang w:val="en-US"/>
              </w:rPr>
              <w:t>aplică</w:t>
            </w:r>
            <w:proofErr w:type="spellEnd"/>
            <w:r w:rsidRPr="00C244F7">
              <w:rPr>
                <w:iCs/>
                <w:color w:val="333333"/>
                <w:sz w:val="22"/>
                <w:szCs w:val="22"/>
                <w:lang w:val="en-US"/>
              </w:rPr>
              <w:t xml:space="preserve"> </w:t>
            </w:r>
            <w:proofErr w:type="spellStart"/>
            <w:r w:rsidRPr="00C244F7">
              <w:rPr>
                <w:iCs/>
                <w:color w:val="333333"/>
                <w:sz w:val="22"/>
                <w:szCs w:val="22"/>
                <w:lang w:val="en-US"/>
              </w:rPr>
              <w:t>în</w:t>
            </w:r>
            <w:proofErr w:type="spellEnd"/>
            <w:r w:rsidRPr="00C244F7">
              <w:rPr>
                <w:iCs/>
                <w:color w:val="333333"/>
                <w:sz w:val="22"/>
                <w:szCs w:val="22"/>
                <w:lang w:val="en-US"/>
              </w:rPr>
              <w:t xml:space="preserve"> </w:t>
            </w:r>
            <w:proofErr w:type="spellStart"/>
            <w:r w:rsidRPr="00C244F7">
              <w:rPr>
                <w:iCs/>
                <w:color w:val="333333"/>
                <w:sz w:val="22"/>
                <w:szCs w:val="22"/>
                <w:lang w:val="en-US"/>
              </w:rPr>
              <w:t>ceea</w:t>
            </w:r>
            <w:proofErr w:type="spellEnd"/>
            <w:r w:rsidRPr="00C244F7">
              <w:rPr>
                <w:iCs/>
                <w:color w:val="333333"/>
                <w:sz w:val="22"/>
                <w:szCs w:val="22"/>
                <w:lang w:val="en-US"/>
              </w:rPr>
              <w:t xml:space="preserve"> </w:t>
            </w:r>
            <w:proofErr w:type="spellStart"/>
            <w:r w:rsidRPr="00C244F7">
              <w:rPr>
                <w:iCs/>
                <w:color w:val="333333"/>
                <w:sz w:val="22"/>
                <w:szCs w:val="22"/>
                <w:lang w:val="en-US"/>
              </w:rPr>
              <w:t>ce</w:t>
            </w:r>
            <w:proofErr w:type="spellEnd"/>
            <w:r w:rsidRPr="00C244F7">
              <w:rPr>
                <w:iCs/>
                <w:color w:val="333333"/>
                <w:sz w:val="22"/>
                <w:szCs w:val="22"/>
                <w:lang w:val="en-US"/>
              </w:rPr>
              <w:t xml:space="preserve"> </w:t>
            </w:r>
            <w:proofErr w:type="spellStart"/>
            <w:r w:rsidRPr="00C244F7">
              <w:rPr>
                <w:iCs/>
                <w:color w:val="333333"/>
                <w:sz w:val="22"/>
                <w:szCs w:val="22"/>
                <w:lang w:val="en-US"/>
              </w:rPr>
              <w:t>privește</w:t>
            </w:r>
            <w:proofErr w:type="spellEnd"/>
            <w:r w:rsidRPr="00C244F7">
              <w:rPr>
                <w:iCs/>
                <w:color w:val="333333"/>
                <w:sz w:val="22"/>
                <w:szCs w:val="22"/>
                <w:lang w:val="en-US"/>
              </w:rPr>
              <w:t xml:space="preserve"> </w:t>
            </w:r>
            <w:proofErr w:type="spellStart"/>
            <w:r w:rsidRPr="00C244F7">
              <w:rPr>
                <w:iCs/>
                <w:color w:val="333333"/>
                <w:sz w:val="22"/>
                <w:szCs w:val="22"/>
                <w:lang w:val="en-US"/>
              </w:rPr>
              <w:t>orice</w:t>
            </w:r>
            <w:proofErr w:type="spellEnd"/>
            <w:r w:rsidRPr="00C244F7">
              <w:rPr>
                <w:iCs/>
                <w:color w:val="333333"/>
                <w:sz w:val="22"/>
                <w:szCs w:val="22"/>
                <w:lang w:val="en-US"/>
              </w:rPr>
              <w:t xml:space="preserve"> </w:t>
            </w:r>
            <w:proofErr w:type="spellStart"/>
            <w:r w:rsidRPr="00C244F7">
              <w:rPr>
                <w:iCs/>
                <w:color w:val="333333"/>
                <w:sz w:val="22"/>
                <w:szCs w:val="22"/>
                <w:lang w:val="en-US"/>
              </w:rPr>
              <w:t>decizie</w:t>
            </w:r>
            <w:proofErr w:type="spellEnd"/>
            <w:r w:rsidRPr="00C244F7">
              <w:rPr>
                <w:iCs/>
                <w:color w:val="333333"/>
                <w:sz w:val="22"/>
                <w:szCs w:val="22"/>
                <w:lang w:val="en-US"/>
              </w:rPr>
              <w:t xml:space="preserve"> a </w:t>
            </w:r>
            <w:proofErr w:type="spellStart"/>
            <w:r w:rsidRPr="00C244F7">
              <w:rPr>
                <w:iCs/>
                <w:color w:val="333333"/>
                <w:sz w:val="22"/>
                <w:szCs w:val="22"/>
                <w:lang w:val="en-US"/>
              </w:rPr>
              <w:t>Consiliului</w:t>
            </w:r>
            <w:proofErr w:type="spellEnd"/>
            <w:r w:rsidRPr="00C244F7">
              <w:rPr>
                <w:iCs/>
                <w:color w:val="333333"/>
                <w:sz w:val="22"/>
                <w:szCs w:val="22"/>
                <w:lang w:val="en-US"/>
              </w:rPr>
              <w:t xml:space="preserve"> </w:t>
            </w:r>
            <w:proofErr w:type="spellStart"/>
            <w:r w:rsidRPr="00C244F7">
              <w:rPr>
                <w:iCs/>
                <w:color w:val="333333"/>
                <w:sz w:val="22"/>
                <w:szCs w:val="22"/>
                <w:lang w:val="en-US"/>
              </w:rPr>
              <w:t>adoptată</w:t>
            </w:r>
            <w:proofErr w:type="spellEnd"/>
            <w:r w:rsidRPr="00C244F7">
              <w:rPr>
                <w:iCs/>
                <w:color w:val="333333"/>
                <w:sz w:val="22"/>
                <w:szCs w:val="22"/>
                <w:lang w:val="en-US"/>
              </w:rPr>
              <w:t xml:space="preserve"> </w:t>
            </w:r>
            <w:proofErr w:type="spellStart"/>
            <w:r w:rsidRPr="00C244F7">
              <w:rPr>
                <w:iCs/>
                <w:color w:val="333333"/>
                <w:sz w:val="22"/>
                <w:szCs w:val="22"/>
                <w:lang w:val="en-US"/>
              </w:rPr>
              <w:t>prin</w:t>
            </w:r>
            <w:proofErr w:type="spellEnd"/>
            <w:r w:rsidRPr="00C244F7">
              <w:rPr>
                <w:iCs/>
                <w:color w:val="333333"/>
                <w:sz w:val="22"/>
                <w:szCs w:val="22"/>
                <w:lang w:val="en-US"/>
              </w:rPr>
              <w:t xml:space="preserve"> </w:t>
            </w:r>
            <w:proofErr w:type="spellStart"/>
            <w:r w:rsidRPr="00C244F7">
              <w:rPr>
                <w:iCs/>
                <w:color w:val="333333"/>
                <w:sz w:val="22"/>
                <w:szCs w:val="22"/>
                <w:lang w:val="en-US"/>
              </w:rPr>
              <w:t>vot</w:t>
            </w:r>
            <w:proofErr w:type="spellEnd"/>
            <w:r w:rsidRPr="00C244F7">
              <w:rPr>
                <w:iCs/>
                <w:color w:val="333333"/>
                <w:sz w:val="22"/>
                <w:szCs w:val="22"/>
                <w:lang w:val="en-US"/>
              </w:rPr>
              <w:t xml:space="preserve"> cu </w:t>
            </w:r>
            <w:proofErr w:type="spellStart"/>
            <w:r w:rsidRPr="00C244F7">
              <w:rPr>
                <w:iCs/>
                <w:color w:val="333333"/>
                <w:sz w:val="22"/>
                <w:szCs w:val="22"/>
                <w:lang w:val="en-US"/>
              </w:rPr>
              <w:t>majoritate</w:t>
            </w:r>
            <w:proofErr w:type="spellEnd"/>
            <w:r w:rsidRPr="00C244F7">
              <w:rPr>
                <w:iCs/>
                <w:color w:val="333333"/>
                <w:sz w:val="22"/>
                <w:szCs w:val="22"/>
                <w:lang w:val="en-US"/>
              </w:rPr>
              <w:t xml:space="preserve"> </w:t>
            </w:r>
            <w:proofErr w:type="spellStart"/>
            <w:r w:rsidRPr="00C244F7">
              <w:rPr>
                <w:iCs/>
                <w:color w:val="333333"/>
                <w:sz w:val="22"/>
                <w:szCs w:val="22"/>
                <w:lang w:val="en-US"/>
              </w:rPr>
              <w:t>distribuită</w:t>
            </w:r>
            <w:proofErr w:type="spellEnd"/>
            <w:r w:rsidRPr="00C244F7">
              <w:rPr>
                <w:iCs/>
                <w:color w:val="333333"/>
                <w:sz w:val="22"/>
                <w:szCs w:val="22"/>
                <w:lang w:val="en-US"/>
              </w:rPr>
              <w:t>:</w:t>
            </w:r>
          </w:p>
          <w:p w:rsidR="00C244F7" w:rsidRDefault="00C244F7" w:rsidP="00BF0B9F">
            <w:pPr>
              <w:pStyle w:val="ti-art"/>
              <w:shd w:val="clear" w:color="auto" w:fill="FFFFFF"/>
              <w:spacing w:before="0" w:beforeAutospacing="0" w:after="0"/>
              <w:jc w:val="both"/>
              <w:rPr>
                <w:iCs/>
                <w:color w:val="333333"/>
                <w:sz w:val="22"/>
                <w:szCs w:val="22"/>
                <w:lang w:val="en-US"/>
              </w:rPr>
            </w:pPr>
            <w:r w:rsidRPr="00C244F7">
              <w:rPr>
                <w:iCs/>
                <w:color w:val="333333"/>
                <w:sz w:val="22"/>
                <w:szCs w:val="22"/>
                <w:lang w:val="en-US"/>
              </w:rPr>
              <w:t>(a)</w:t>
            </w:r>
            <w:r>
              <w:rPr>
                <w:iCs/>
                <w:color w:val="333333"/>
                <w:sz w:val="22"/>
                <w:szCs w:val="22"/>
                <w:lang w:val="en-US"/>
              </w:rPr>
              <w:t xml:space="preserve"> </w:t>
            </w:r>
            <w:proofErr w:type="spellStart"/>
            <w:r w:rsidRPr="00C244F7">
              <w:rPr>
                <w:iCs/>
                <w:color w:val="333333"/>
                <w:sz w:val="22"/>
                <w:szCs w:val="22"/>
                <w:lang w:val="en-US"/>
              </w:rPr>
              <w:t>în</w:t>
            </w:r>
            <w:proofErr w:type="spellEnd"/>
            <w:r w:rsidRPr="00C244F7">
              <w:rPr>
                <w:iCs/>
                <w:color w:val="333333"/>
                <w:sz w:val="22"/>
                <w:szCs w:val="22"/>
                <w:lang w:val="en-US"/>
              </w:rPr>
              <w:t xml:space="preserve"> </w:t>
            </w:r>
            <w:proofErr w:type="spellStart"/>
            <w:r w:rsidRPr="00C244F7">
              <w:rPr>
                <w:iCs/>
                <w:color w:val="333333"/>
                <w:sz w:val="22"/>
                <w:szCs w:val="22"/>
                <w:lang w:val="en-US"/>
              </w:rPr>
              <w:t>cazul</w:t>
            </w:r>
            <w:proofErr w:type="spellEnd"/>
            <w:r w:rsidRPr="00C244F7">
              <w:rPr>
                <w:iCs/>
                <w:color w:val="333333"/>
                <w:sz w:val="22"/>
                <w:szCs w:val="22"/>
                <w:lang w:val="en-US"/>
              </w:rPr>
              <w:t xml:space="preserve"> </w:t>
            </w:r>
            <w:proofErr w:type="spellStart"/>
            <w:r w:rsidRPr="00C244F7">
              <w:rPr>
                <w:iCs/>
                <w:color w:val="333333"/>
                <w:sz w:val="22"/>
                <w:szCs w:val="22"/>
                <w:lang w:val="en-US"/>
              </w:rPr>
              <w:t>în</w:t>
            </w:r>
            <w:proofErr w:type="spellEnd"/>
            <w:r w:rsidRPr="00C244F7">
              <w:rPr>
                <w:iCs/>
                <w:color w:val="333333"/>
                <w:sz w:val="22"/>
                <w:szCs w:val="22"/>
                <w:lang w:val="en-US"/>
              </w:rPr>
              <w:t xml:space="preserve"> care nu se </w:t>
            </w:r>
            <w:proofErr w:type="spellStart"/>
            <w:r w:rsidRPr="00C244F7">
              <w:rPr>
                <w:iCs/>
                <w:color w:val="333333"/>
                <w:sz w:val="22"/>
                <w:szCs w:val="22"/>
                <w:lang w:val="en-US"/>
              </w:rPr>
              <w:t>întrunește</w:t>
            </w:r>
            <w:proofErr w:type="spellEnd"/>
            <w:r w:rsidRPr="00C244F7">
              <w:rPr>
                <w:iCs/>
                <w:color w:val="333333"/>
                <w:sz w:val="22"/>
                <w:szCs w:val="22"/>
                <w:lang w:val="en-US"/>
              </w:rPr>
              <w:t xml:space="preserve"> </w:t>
            </w:r>
            <w:proofErr w:type="spellStart"/>
            <w:r w:rsidRPr="00C244F7">
              <w:rPr>
                <w:iCs/>
                <w:color w:val="333333"/>
                <w:sz w:val="22"/>
                <w:szCs w:val="22"/>
                <w:lang w:val="en-US"/>
              </w:rPr>
              <w:t>majoritatea</w:t>
            </w:r>
            <w:proofErr w:type="spellEnd"/>
            <w:r w:rsidRPr="00C244F7">
              <w:rPr>
                <w:iCs/>
                <w:color w:val="333333"/>
                <w:sz w:val="22"/>
                <w:szCs w:val="22"/>
                <w:lang w:val="en-US"/>
              </w:rPr>
              <w:t xml:space="preserve"> </w:t>
            </w:r>
            <w:proofErr w:type="spellStart"/>
            <w:r w:rsidRPr="00C244F7">
              <w:rPr>
                <w:iCs/>
                <w:color w:val="333333"/>
                <w:sz w:val="22"/>
                <w:szCs w:val="22"/>
                <w:lang w:val="en-US"/>
              </w:rPr>
              <w:t>distribuită</w:t>
            </w:r>
            <w:proofErr w:type="spellEnd"/>
            <w:r w:rsidRPr="00C244F7">
              <w:rPr>
                <w:iCs/>
                <w:color w:val="333333"/>
                <w:sz w:val="22"/>
                <w:szCs w:val="22"/>
                <w:lang w:val="en-US"/>
              </w:rPr>
              <w:t xml:space="preserve"> din </w:t>
            </w:r>
            <w:proofErr w:type="spellStart"/>
            <w:r w:rsidRPr="00C244F7">
              <w:rPr>
                <w:iCs/>
                <w:color w:val="333333"/>
                <w:sz w:val="22"/>
                <w:szCs w:val="22"/>
                <w:lang w:val="en-US"/>
              </w:rPr>
              <w:t>cauza</w:t>
            </w:r>
            <w:proofErr w:type="spellEnd"/>
            <w:r w:rsidRPr="00C244F7">
              <w:rPr>
                <w:iCs/>
                <w:color w:val="333333"/>
                <w:sz w:val="22"/>
                <w:szCs w:val="22"/>
                <w:lang w:val="en-US"/>
              </w:rPr>
              <w:t xml:space="preserve"> </w:t>
            </w:r>
            <w:proofErr w:type="spellStart"/>
            <w:r w:rsidRPr="00C244F7">
              <w:rPr>
                <w:iCs/>
                <w:color w:val="333333"/>
                <w:sz w:val="22"/>
                <w:szCs w:val="22"/>
                <w:lang w:val="en-US"/>
              </w:rPr>
              <w:t>votului</w:t>
            </w:r>
            <w:proofErr w:type="spellEnd"/>
            <w:r w:rsidRPr="00C244F7">
              <w:rPr>
                <w:iCs/>
                <w:color w:val="333333"/>
                <w:sz w:val="22"/>
                <w:szCs w:val="22"/>
                <w:lang w:val="en-US"/>
              </w:rPr>
              <w:t xml:space="preserve"> </w:t>
            </w:r>
            <w:proofErr w:type="spellStart"/>
            <w:r w:rsidRPr="00C244F7">
              <w:rPr>
                <w:iCs/>
                <w:color w:val="333333"/>
                <w:sz w:val="22"/>
                <w:szCs w:val="22"/>
                <w:lang w:val="en-US"/>
              </w:rPr>
              <w:t>negativ</w:t>
            </w:r>
            <w:proofErr w:type="spellEnd"/>
            <w:r w:rsidRPr="00C244F7">
              <w:rPr>
                <w:iCs/>
                <w:color w:val="333333"/>
                <w:sz w:val="22"/>
                <w:szCs w:val="22"/>
                <w:lang w:val="en-US"/>
              </w:rPr>
              <w:t xml:space="preserve"> a </w:t>
            </w:r>
            <w:proofErr w:type="spellStart"/>
            <w:r w:rsidRPr="00C244F7">
              <w:rPr>
                <w:iCs/>
                <w:color w:val="333333"/>
                <w:sz w:val="22"/>
                <w:szCs w:val="22"/>
                <w:lang w:val="en-US"/>
              </w:rPr>
              <w:t>trei</w:t>
            </w:r>
            <w:proofErr w:type="spellEnd"/>
            <w:r w:rsidRPr="00C244F7">
              <w:rPr>
                <w:iCs/>
                <w:color w:val="333333"/>
                <w:sz w:val="22"/>
                <w:szCs w:val="22"/>
                <w:lang w:val="en-US"/>
              </w:rPr>
              <w:t xml:space="preserve"> </w:t>
            </w:r>
            <w:proofErr w:type="spellStart"/>
            <w:r w:rsidRPr="00C244F7">
              <w:rPr>
                <w:iCs/>
                <w:color w:val="333333"/>
                <w:sz w:val="22"/>
                <w:szCs w:val="22"/>
                <w:lang w:val="en-US"/>
              </w:rPr>
              <w:t>sau</w:t>
            </w:r>
            <w:proofErr w:type="spellEnd"/>
            <w:r w:rsidRPr="00C244F7">
              <w:rPr>
                <w:iCs/>
                <w:color w:val="333333"/>
                <w:sz w:val="22"/>
                <w:szCs w:val="22"/>
                <w:lang w:val="en-US"/>
              </w:rPr>
              <w:t xml:space="preserve"> </w:t>
            </w:r>
            <w:proofErr w:type="spellStart"/>
            <w:r w:rsidRPr="00C244F7">
              <w:rPr>
                <w:iCs/>
                <w:color w:val="333333"/>
                <w:sz w:val="22"/>
                <w:szCs w:val="22"/>
                <w:lang w:val="en-US"/>
              </w:rPr>
              <w:t>mai</w:t>
            </w:r>
            <w:proofErr w:type="spellEnd"/>
            <w:r w:rsidRPr="00C244F7">
              <w:rPr>
                <w:iCs/>
                <w:color w:val="333333"/>
                <w:sz w:val="22"/>
                <w:szCs w:val="22"/>
                <w:lang w:val="en-US"/>
              </w:rPr>
              <w:t xml:space="preserve"> </w:t>
            </w:r>
            <w:proofErr w:type="spellStart"/>
            <w:r w:rsidRPr="00C244F7">
              <w:rPr>
                <w:iCs/>
                <w:color w:val="333333"/>
                <w:sz w:val="22"/>
                <w:szCs w:val="22"/>
                <w:lang w:val="en-US"/>
              </w:rPr>
              <w:t>puțini</w:t>
            </w:r>
            <w:proofErr w:type="spellEnd"/>
            <w:r w:rsidRPr="00C244F7">
              <w:rPr>
                <w:iCs/>
                <w:color w:val="333333"/>
                <w:sz w:val="22"/>
                <w:szCs w:val="22"/>
                <w:lang w:val="en-US"/>
              </w:rPr>
              <w:t xml:space="preserve"> </w:t>
            </w:r>
            <w:proofErr w:type="spellStart"/>
            <w:r w:rsidRPr="00C244F7">
              <w:rPr>
                <w:iCs/>
                <w:color w:val="333333"/>
                <w:sz w:val="22"/>
                <w:szCs w:val="22"/>
                <w:lang w:val="en-US"/>
              </w:rPr>
              <w:t>membri</w:t>
            </w:r>
            <w:proofErr w:type="spellEnd"/>
            <w:r w:rsidRPr="00C244F7">
              <w:rPr>
                <w:iCs/>
                <w:color w:val="333333"/>
                <w:sz w:val="22"/>
                <w:szCs w:val="22"/>
                <w:lang w:val="en-US"/>
              </w:rPr>
              <w:t xml:space="preserve"> </w:t>
            </w:r>
            <w:proofErr w:type="spellStart"/>
            <w:r w:rsidRPr="00C244F7">
              <w:rPr>
                <w:iCs/>
                <w:color w:val="333333"/>
                <w:sz w:val="22"/>
                <w:szCs w:val="22"/>
                <w:lang w:val="en-US"/>
              </w:rPr>
              <w:t>exportatori</w:t>
            </w:r>
            <w:proofErr w:type="spellEnd"/>
            <w:r w:rsidRPr="00C244F7">
              <w:rPr>
                <w:iCs/>
                <w:color w:val="333333"/>
                <w:sz w:val="22"/>
                <w:szCs w:val="22"/>
                <w:lang w:val="en-US"/>
              </w:rPr>
              <w:t xml:space="preserve"> </w:t>
            </w:r>
            <w:proofErr w:type="spellStart"/>
            <w:r w:rsidRPr="00C244F7">
              <w:rPr>
                <w:iCs/>
                <w:color w:val="333333"/>
                <w:sz w:val="22"/>
                <w:szCs w:val="22"/>
                <w:lang w:val="en-US"/>
              </w:rPr>
              <w:t>sau</w:t>
            </w:r>
            <w:proofErr w:type="spellEnd"/>
            <w:r w:rsidRPr="00C244F7">
              <w:rPr>
                <w:iCs/>
                <w:color w:val="333333"/>
                <w:sz w:val="22"/>
                <w:szCs w:val="22"/>
                <w:lang w:val="en-US"/>
              </w:rPr>
              <w:t xml:space="preserve"> a </w:t>
            </w:r>
            <w:proofErr w:type="spellStart"/>
            <w:r w:rsidRPr="00C244F7">
              <w:rPr>
                <w:iCs/>
                <w:color w:val="333333"/>
                <w:sz w:val="22"/>
                <w:szCs w:val="22"/>
                <w:lang w:val="en-US"/>
              </w:rPr>
              <w:t>trei</w:t>
            </w:r>
            <w:proofErr w:type="spellEnd"/>
            <w:r w:rsidRPr="00C244F7">
              <w:rPr>
                <w:iCs/>
                <w:color w:val="333333"/>
                <w:sz w:val="22"/>
                <w:szCs w:val="22"/>
                <w:lang w:val="en-US"/>
              </w:rPr>
              <w:t xml:space="preserve"> </w:t>
            </w:r>
            <w:proofErr w:type="spellStart"/>
            <w:r w:rsidRPr="00C244F7">
              <w:rPr>
                <w:iCs/>
                <w:color w:val="333333"/>
                <w:sz w:val="22"/>
                <w:szCs w:val="22"/>
                <w:lang w:val="en-US"/>
              </w:rPr>
              <w:t>sau</w:t>
            </w:r>
            <w:proofErr w:type="spellEnd"/>
            <w:r w:rsidRPr="00C244F7">
              <w:rPr>
                <w:iCs/>
                <w:color w:val="333333"/>
                <w:sz w:val="22"/>
                <w:szCs w:val="22"/>
                <w:lang w:val="en-US"/>
              </w:rPr>
              <w:t xml:space="preserve"> </w:t>
            </w:r>
            <w:proofErr w:type="spellStart"/>
            <w:r w:rsidRPr="00C244F7">
              <w:rPr>
                <w:iCs/>
                <w:color w:val="333333"/>
                <w:sz w:val="22"/>
                <w:szCs w:val="22"/>
                <w:lang w:val="en-US"/>
              </w:rPr>
              <w:t>mai</w:t>
            </w:r>
            <w:proofErr w:type="spellEnd"/>
            <w:r w:rsidRPr="00C244F7">
              <w:rPr>
                <w:iCs/>
                <w:color w:val="333333"/>
                <w:sz w:val="22"/>
                <w:szCs w:val="22"/>
                <w:lang w:val="en-US"/>
              </w:rPr>
              <w:t xml:space="preserve"> </w:t>
            </w:r>
            <w:proofErr w:type="spellStart"/>
            <w:r w:rsidRPr="00C244F7">
              <w:rPr>
                <w:iCs/>
                <w:color w:val="333333"/>
                <w:sz w:val="22"/>
                <w:szCs w:val="22"/>
                <w:lang w:val="en-US"/>
              </w:rPr>
              <w:t>puțini</w:t>
            </w:r>
            <w:proofErr w:type="spellEnd"/>
            <w:r w:rsidRPr="00C244F7">
              <w:rPr>
                <w:iCs/>
                <w:color w:val="333333"/>
                <w:sz w:val="22"/>
                <w:szCs w:val="22"/>
                <w:lang w:val="en-US"/>
              </w:rPr>
              <w:t xml:space="preserve"> </w:t>
            </w:r>
            <w:proofErr w:type="spellStart"/>
            <w:r w:rsidRPr="00C244F7">
              <w:rPr>
                <w:iCs/>
                <w:color w:val="333333"/>
                <w:sz w:val="22"/>
                <w:szCs w:val="22"/>
                <w:lang w:val="en-US"/>
              </w:rPr>
              <w:t>membri</w:t>
            </w:r>
            <w:proofErr w:type="spellEnd"/>
            <w:r w:rsidRPr="00C244F7">
              <w:rPr>
                <w:iCs/>
                <w:color w:val="333333"/>
                <w:sz w:val="22"/>
                <w:szCs w:val="22"/>
                <w:lang w:val="en-US"/>
              </w:rPr>
              <w:t xml:space="preserve"> </w:t>
            </w:r>
            <w:proofErr w:type="spellStart"/>
            <w:r w:rsidRPr="00C244F7">
              <w:rPr>
                <w:iCs/>
                <w:color w:val="333333"/>
                <w:sz w:val="22"/>
                <w:szCs w:val="22"/>
                <w:lang w:val="en-US"/>
              </w:rPr>
              <w:t>importatori</w:t>
            </w:r>
            <w:proofErr w:type="spellEnd"/>
            <w:r w:rsidRPr="00C244F7">
              <w:rPr>
                <w:iCs/>
                <w:color w:val="333333"/>
                <w:sz w:val="22"/>
                <w:szCs w:val="22"/>
                <w:lang w:val="en-US"/>
              </w:rPr>
              <w:t xml:space="preserve">, </w:t>
            </w:r>
            <w:proofErr w:type="spellStart"/>
            <w:r w:rsidRPr="00C244F7">
              <w:rPr>
                <w:iCs/>
                <w:color w:val="333333"/>
                <w:sz w:val="22"/>
                <w:szCs w:val="22"/>
                <w:lang w:val="en-US"/>
              </w:rPr>
              <w:t>propunerea</w:t>
            </w:r>
            <w:proofErr w:type="spellEnd"/>
            <w:r w:rsidRPr="00C244F7">
              <w:rPr>
                <w:iCs/>
                <w:color w:val="333333"/>
                <w:sz w:val="22"/>
                <w:szCs w:val="22"/>
                <w:lang w:val="en-US"/>
              </w:rPr>
              <w:t xml:space="preserve"> </w:t>
            </w:r>
            <w:proofErr w:type="spellStart"/>
            <w:r w:rsidRPr="00C244F7">
              <w:rPr>
                <w:iCs/>
                <w:color w:val="333333"/>
                <w:sz w:val="22"/>
                <w:szCs w:val="22"/>
                <w:lang w:val="en-US"/>
              </w:rPr>
              <w:t>este</w:t>
            </w:r>
            <w:proofErr w:type="spellEnd"/>
            <w:r w:rsidRPr="00C244F7">
              <w:rPr>
                <w:iCs/>
                <w:color w:val="333333"/>
                <w:sz w:val="22"/>
                <w:szCs w:val="22"/>
                <w:lang w:val="en-US"/>
              </w:rPr>
              <w:t xml:space="preserve"> </w:t>
            </w:r>
            <w:proofErr w:type="spellStart"/>
            <w:r w:rsidRPr="00C244F7">
              <w:rPr>
                <w:iCs/>
                <w:color w:val="333333"/>
                <w:sz w:val="22"/>
                <w:szCs w:val="22"/>
                <w:lang w:val="en-US"/>
              </w:rPr>
              <w:t>supusă</w:t>
            </w:r>
            <w:proofErr w:type="spellEnd"/>
            <w:r w:rsidRPr="00C244F7">
              <w:rPr>
                <w:iCs/>
                <w:color w:val="333333"/>
                <w:sz w:val="22"/>
                <w:szCs w:val="22"/>
                <w:lang w:val="en-US"/>
              </w:rPr>
              <w:t xml:space="preserve"> din </w:t>
            </w:r>
            <w:proofErr w:type="spellStart"/>
            <w:r w:rsidRPr="00C244F7">
              <w:rPr>
                <w:iCs/>
                <w:color w:val="333333"/>
                <w:sz w:val="22"/>
                <w:szCs w:val="22"/>
                <w:lang w:val="en-US"/>
              </w:rPr>
              <w:t>nou</w:t>
            </w:r>
            <w:proofErr w:type="spellEnd"/>
            <w:r w:rsidRPr="00C244F7">
              <w:rPr>
                <w:iCs/>
                <w:color w:val="333333"/>
                <w:sz w:val="22"/>
                <w:szCs w:val="22"/>
                <w:lang w:val="en-US"/>
              </w:rPr>
              <w:t xml:space="preserve"> </w:t>
            </w:r>
            <w:proofErr w:type="spellStart"/>
            <w:r w:rsidRPr="00C244F7">
              <w:rPr>
                <w:iCs/>
                <w:color w:val="333333"/>
                <w:sz w:val="22"/>
                <w:szCs w:val="22"/>
                <w:lang w:val="en-US"/>
              </w:rPr>
              <w:t>votului</w:t>
            </w:r>
            <w:proofErr w:type="spellEnd"/>
            <w:r w:rsidRPr="00C244F7">
              <w:rPr>
                <w:iCs/>
                <w:color w:val="333333"/>
                <w:sz w:val="22"/>
                <w:szCs w:val="22"/>
                <w:lang w:val="en-US"/>
              </w:rPr>
              <w:t xml:space="preserve"> </w:t>
            </w:r>
            <w:proofErr w:type="spellStart"/>
            <w:r w:rsidRPr="00C244F7">
              <w:rPr>
                <w:iCs/>
                <w:color w:val="333333"/>
                <w:sz w:val="22"/>
                <w:szCs w:val="22"/>
                <w:lang w:val="en-US"/>
              </w:rPr>
              <w:t>în</w:t>
            </w:r>
            <w:proofErr w:type="spellEnd"/>
            <w:r w:rsidRPr="00C244F7">
              <w:rPr>
                <w:iCs/>
                <w:color w:val="333333"/>
                <w:sz w:val="22"/>
                <w:szCs w:val="22"/>
                <w:lang w:val="en-US"/>
              </w:rPr>
              <w:t xml:space="preserve"> </w:t>
            </w:r>
            <w:proofErr w:type="spellStart"/>
            <w:r w:rsidRPr="00C244F7">
              <w:rPr>
                <w:iCs/>
                <w:color w:val="333333"/>
                <w:sz w:val="22"/>
                <w:szCs w:val="22"/>
                <w:lang w:val="en-US"/>
              </w:rPr>
              <w:t>termen</w:t>
            </w:r>
            <w:proofErr w:type="spellEnd"/>
            <w:r w:rsidRPr="00C244F7">
              <w:rPr>
                <w:iCs/>
                <w:color w:val="333333"/>
                <w:sz w:val="22"/>
                <w:szCs w:val="22"/>
                <w:lang w:val="en-US"/>
              </w:rPr>
              <w:t xml:space="preserve"> de 48 de ore, </w:t>
            </w:r>
            <w:proofErr w:type="spellStart"/>
            <w:r w:rsidRPr="00C244F7">
              <w:rPr>
                <w:iCs/>
                <w:color w:val="333333"/>
                <w:sz w:val="22"/>
                <w:szCs w:val="22"/>
                <w:lang w:val="en-US"/>
              </w:rPr>
              <w:t>în</w:t>
            </w:r>
            <w:proofErr w:type="spellEnd"/>
            <w:r w:rsidRPr="00C244F7">
              <w:rPr>
                <w:iCs/>
                <w:color w:val="333333"/>
                <w:sz w:val="22"/>
                <w:szCs w:val="22"/>
                <w:lang w:val="en-US"/>
              </w:rPr>
              <w:t xml:space="preserve"> </w:t>
            </w:r>
            <w:proofErr w:type="spellStart"/>
            <w:r w:rsidRPr="00C244F7">
              <w:rPr>
                <w:iCs/>
                <w:color w:val="333333"/>
                <w:sz w:val="22"/>
                <w:szCs w:val="22"/>
                <w:lang w:val="en-US"/>
              </w:rPr>
              <w:t>cazul</w:t>
            </w:r>
            <w:proofErr w:type="spellEnd"/>
            <w:r w:rsidRPr="00C244F7">
              <w:rPr>
                <w:iCs/>
                <w:color w:val="333333"/>
                <w:sz w:val="22"/>
                <w:szCs w:val="22"/>
                <w:lang w:val="en-US"/>
              </w:rPr>
              <w:t xml:space="preserve"> </w:t>
            </w:r>
            <w:proofErr w:type="spellStart"/>
            <w:r w:rsidRPr="00C244F7">
              <w:rPr>
                <w:iCs/>
                <w:color w:val="333333"/>
                <w:sz w:val="22"/>
                <w:szCs w:val="22"/>
                <w:lang w:val="en-US"/>
              </w:rPr>
              <w:t>în</w:t>
            </w:r>
            <w:proofErr w:type="spellEnd"/>
            <w:r w:rsidRPr="00C244F7">
              <w:rPr>
                <w:iCs/>
                <w:color w:val="333333"/>
                <w:sz w:val="22"/>
                <w:szCs w:val="22"/>
                <w:lang w:val="en-US"/>
              </w:rPr>
              <w:t xml:space="preserve"> care </w:t>
            </w:r>
            <w:proofErr w:type="spellStart"/>
            <w:r w:rsidRPr="00C244F7">
              <w:rPr>
                <w:iCs/>
                <w:color w:val="333333"/>
                <w:sz w:val="22"/>
                <w:szCs w:val="22"/>
                <w:lang w:val="en-US"/>
              </w:rPr>
              <w:lastRenderedPageBreak/>
              <w:t>Consiliul</w:t>
            </w:r>
            <w:proofErr w:type="spellEnd"/>
            <w:r w:rsidRPr="00C244F7">
              <w:rPr>
                <w:iCs/>
                <w:color w:val="333333"/>
                <w:sz w:val="22"/>
                <w:szCs w:val="22"/>
                <w:lang w:val="en-US"/>
              </w:rPr>
              <w:t xml:space="preserve"> decide </w:t>
            </w:r>
            <w:proofErr w:type="spellStart"/>
            <w:r w:rsidRPr="00C244F7">
              <w:rPr>
                <w:iCs/>
                <w:color w:val="333333"/>
                <w:sz w:val="22"/>
                <w:szCs w:val="22"/>
                <w:lang w:val="en-US"/>
              </w:rPr>
              <w:t>acest</w:t>
            </w:r>
            <w:proofErr w:type="spellEnd"/>
            <w:r w:rsidRPr="00C244F7">
              <w:rPr>
                <w:iCs/>
                <w:color w:val="333333"/>
                <w:sz w:val="22"/>
                <w:szCs w:val="22"/>
                <w:lang w:val="en-US"/>
              </w:rPr>
              <w:t xml:space="preserve"> </w:t>
            </w:r>
            <w:proofErr w:type="spellStart"/>
            <w:r w:rsidRPr="00C244F7">
              <w:rPr>
                <w:iCs/>
                <w:color w:val="333333"/>
                <w:sz w:val="22"/>
                <w:szCs w:val="22"/>
                <w:lang w:val="en-US"/>
              </w:rPr>
              <w:t>lucru</w:t>
            </w:r>
            <w:proofErr w:type="spellEnd"/>
            <w:r w:rsidRPr="00C244F7">
              <w:rPr>
                <w:iCs/>
                <w:color w:val="333333"/>
                <w:sz w:val="22"/>
                <w:szCs w:val="22"/>
                <w:lang w:val="en-US"/>
              </w:rPr>
              <w:t xml:space="preserve"> cu </w:t>
            </w:r>
            <w:proofErr w:type="spellStart"/>
            <w:r w:rsidRPr="00C244F7">
              <w:rPr>
                <w:iCs/>
                <w:color w:val="333333"/>
                <w:sz w:val="22"/>
                <w:szCs w:val="22"/>
                <w:lang w:val="en-US"/>
              </w:rPr>
              <w:t>majoritatea</w:t>
            </w:r>
            <w:proofErr w:type="spellEnd"/>
            <w:r w:rsidRPr="00C244F7">
              <w:rPr>
                <w:iCs/>
                <w:color w:val="333333"/>
                <w:sz w:val="22"/>
                <w:szCs w:val="22"/>
                <w:lang w:val="en-US"/>
              </w:rPr>
              <w:t xml:space="preserve"> </w:t>
            </w:r>
            <w:proofErr w:type="spellStart"/>
            <w:r w:rsidRPr="00C244F7">
              <w:rPr>
                <w:iCs/>
                <w:color w:val="333333"/>
                <w:sz w:val="22"/>
                <w:szCs w:val="22"/>
                <w:lang w:val="en-US"/>
              </w:rPr>
              <w:t>membrilor</w:t>
            </w:r>
            <w:proofErr w:type="spellEnd"/>
            <w:r w:rsidRPr="00C244F7">
              <w:rPr>
                <w:iCs/>
                <w:color w:val="333333"/>
                <w:sz w:val="22"/>
                <w:szCs w:val="22"/>
                <w:lang w:val="en-US"/>
              </w:rPr>
              <w:t xml:space="preserve"> </w:t>
            </w:r>
            <w:proofErr w:type="spellStart"/>
            <w:r w:rsidRPr="00C244F7">
              <w:rPr>
                <w:iCs/>
                <w:color w:val="333333"/>
                <w:sz w:val="22"/>
                <w:szCs w:val="22"/>
                <w:lang w:val="en-US"/>
              </w:rPr>
              <w:t>prezenți</w:t>
            </w:r>
            <w:proofErr w:type="spellEnd"/>
            <w:r w:rsidRPr="00C244F7">
              <w:rPr>
                <w:iCs/>
                <w:color w:val="333333"/>
                <w:sz w:val="22"/>
                <w:szCs w:val="22"/>
                <w:lang w:val="en-US"/>
              </w:rPr>
              <w:t xml:space="preserve">; </w:t>
            </w:r>
            <w:proofErr w:type="spellStart"/>
            <w:r w:rsidRPr="00C244F7">
              <w:rPr>
                <w:iCs/>
                <w:color w:val="333333"/>
                <w:sz w:val="22"/>
                <w:szCs w:val="22"/>
                <w:lang w:val="en-US"/>
              </w:rPr>
              <w:t>și</w:t>
            </w:r>
            <w:proofErr w:type="spellEnd"/>
          </w:p>
          <w:p w:rsidR="00C244F7" w:rsidRPr="00C244F7" w:rsidRDefault="00C244F7" w:rsidP="00BF0B9F">
            <w:pPr>
              <w:pStyle w:val="ti-art"/>
              <w:shd w:val="clear" w:color="auto" w:fill="FFFFFF"/>
              <w:spacing w:before="0" w:beforeAutospacing="0" w:after="0"/>
              <w:jc w:val="both"/>
              <w:rPr>
                <w:iCs/>
                <w:color w:val="333333"/>
                <w:sz w:val="22"/>
                <w:szCs w:val="22"/>
                <w:lang w:val="en-US"/>
              </w:rPr>
            </w:pPr>
            <w:r w:rsidRPr="00C244F7">
              <w:rPr>
                <w:iCs/>
                <w:color w:val="333333"/>
                <w:sz w:val="22"/>
                <w:szCs w:val="22"/>
                <w:lang w:val="en-US"/>
              </w:rPr>
              <w:t>(b)</w:t>
            </w:r>
            <w:r>
              <w:rPr>
                <w:iCs/>
                <w:color w:val="333333"/>
                <w:sz w:val="22"/>
                <w:szCs w:val="22"/>
                <w:lang w:val="en-US"/>
              </w:rPr>
              <w:t xml:space="preserve"> </w:t>
            </w:r>
            <w:proofErr w:type="spellStart"/>
            <w:proofErr w:type="gramStart"/>
            <w:r w:rsidRPr="00C244F7">
              <w:rPr>
                <w:iCs/>
                <w:color w:val="333333"/>
                <w:sz w:val="22"/>
                <w:szCs w:val="22"/>
                <w:lang w:val="en-US"/>
              </w:rPr>
              <w:t>în</w:t>
            </w:r>
            <w:proofErr w:type="spellEnd"/>
            <w:proofErr w:type="gramEnd"/>
            <w:r w:rsidRPr="00C244F7">
              <w:rPr>
                <w:iCs/>
                <w:color w:val="333333"/>
                <w:sz w:val="22"/>
                <w:szCs w:val="22"/>
                <w:lang w:val="en-US"/>
              </w:rPr>
              <w:t xml:space="preserve"> </w:t>
            </w:r>
            <w:proofErr w:type="spellStart"/>
            <w:r w:rsidRPr="00C244F7">
              <w:rPr>
                <w:iCs/>
                <w:color w:val="333333"/>
                <w:sz w:val="22"/>
                <w:szCs w:val="22"/>
                <w:lang w:val="en-US"/>
              </w:rPr>
              <w:t>cazul</w:t>
            </w:r>
            <w:proofErr w:type="spellEnd"/>
            <w:r w:rsidRPr="00C244F7">
              <w:rPr>
                <w:iCs/>
                <w:color w:val="333333"/>
                <w:sz w:val="22"/>
                <w:szCs w:val="22"/>
                <w:lang w:val="en-US"/>
              </w:rPr>
              <w:t xml:space="preserve"> </w:t>
            </w:r>
            <w:proofErr w:type="spellStart"/>
            <w:r w:rsidRPr="00C244F7">
              <w:rPr>
                <w:iCs/>
                <w:color w:val="333333"/>
                <w:sz w:val="22"/>
                <w:szCs w:val="22"/>
                <w:lang w:val="en-US"/>
              </w:rPr>
              <w:t>în</w:t>
            </w:r>
            <w:proofErr w:type="spellEnd"/>
            <w:r w:rsidRPr="00C244F7">
              <w:rPr>
                <w:iCs/>
                <w:color w:val="333333"/>
                <w:sz w:val="22"/>
                <w:szCs w:val="22"/>
                <w:lang w:val="en-US"/>
              </w:rPr>
              <w:t xml:space="preserve"> care </w:t>
            </w:r>
            <w:proofErr w:type="spellStart"/>
            <w:r w:rsidRPr="00C244F7">
              <w:rPr>
                <w:iCs/>
                <w:color w:val="333333"/>
                <w:sz w:val="22"/>
                <w:szCs w:val="22"/>
                <w:lang w:val="en-US"/>
              </w:rPr>
              <w:t>majoritatea</w:t>
            </w:r>
            <w:proofErr w:type="spellEnd"/>
            <w:r w:rsidRPr="00C244F7">
              <w:rPr>
                <w:iCs/>
                <w:color w:val="333333"/>
                <w:sz w:val="22"/>
                <w:szCs w:val="22"/>
                <w:lang w:val="en-US"/>
              </w:rPr>
              <w:t xml:space="preserve"> </w:t>
            </w:r>
            <w:proofErr w:type="spellStart"/>
            <w:r w:rsidRPr="00C244F7">
              <w:rPr>
                <w:iCs/>
                <w:color w:val="333333"/>
                <w:sz w:val="22"/>
                <w:szCs w:val="22"/>
                <w:lang w:val="en-US"/>
              </w:rPr>
              <w:t>distribuită</w:t>
            </w:r>
            <w:proofErr w:type="spellEnd"/>
            <w:r w:rsidRPr="00C244F7">
              <w:rPr>
                <w:iCs/>
                <w:color w:val="333333"/>
                <w:sz w:val="22"/>
                <w:szCs w:val="22"/>
                <w:lang w:val="en-US"/>
              </w:rPr>
              <w:t xml:space="preserve"> nu </w:t>
            </w:r>
            <w:proofErr w:type="spellStart"/>
            <w:r w:rsidRPr="00C244F7">
              <w:rPr>
                <w:iCs/>
                <w:color w:val="333333"/>
                <w:sz w:val="22"/>
                <w:szCs w:val="22"/>
                <w:lang w:val="en-US"/>
              </w:rPr>
              <w:t>este</w:t>
            </w:r>
            <w:proofErr w:type="spellEnd"/>
            <w:r w:rsidRPr="00C244F7">
              <w:rPr>
                <w:iCs/>
                <w:color w:val="333333"/>
                <w:sz w:val="22"/>
                <w:szCs w:val="22"/>
                <w:lang w:val="en-US"/>
              </w:rPr>
              <w:t xml:space="preserve"> </w:t>
            </w:r>
            <w:proofErr w:type="spellStart"/>
            <w:r w:rsidRPr="00C244F7">
              <w:rPr>
                <w:iCs/>
                <w:color w:val="333333"/>
                <w:sz w:val="22"/>
                <w:szCs w:val="22"/>
                <w:lang w:val="en-US"/>
              </w:rPr>
              <w:t>întrunită</w:t>
            </w:r>
            <w:proofErr w:type="spellEnd"/>
            <w:r w:rsidRPr="00C244F7">
              <w:rPr>
                <w:iCs/>
                <w:color w:val="333333"/>
                <w:sz w:val="22"/>
                <w:szCs w:val="22"/>
                <w:lang w:val="en-US"/>
              </w:rPr>
              <w:t xml:space="preserve"> din </w:t>
            </w:r>
            <w:proofErr w:type="spellStart"/>
            <w:r w:rsidRPr="00C244F7">
              <w:rPr>
                <w:iCs/>
                <w:color w:val="333333"/>
                <w:sz w:val="22"/>
                <w:szCs w:val="22"/>
                <w:lang w:val="en-US"/>
              </w:rPr>
              <w:t>nou</w:t>
            </w:r>
            <w:proofErr w:type="spellEnd"/>
            <w:r w:rsidRPr="00C244F7">
              <w:rPr>
                <w:iCs/>
                <w:color w:val="333333"/>
                <w:sz w:val="22"/>
                <w:szCs w:val="22"/>
                <w:lang w:val="en-US"/>
              </w:rPr>
              <w:t xml:space="preserve">, se </w:t>
            </w:r>
            <w:proofErr w:type="spellStart"/>
            <w:r w:rsidRPr="00C244F7">
              <w:rPr>
                <w:iCs/>
                <w:color w:val="333333"/>
                <w:sz w:val="22"/>
                <w:szCs w:val="22"/>
                <w:lang w:val="en-US"/>
              </w:rPr>
              <w:t>consideră</w:t>
            </w:r>
            <w:proofErr w:type="spellEnd"/>
            <w:r w:rsidRPr="00C244F7">
              <w:rPr>
                <w:iCs/>
                <w:color w:val="333333"/>
                <w:sz w:val="22"/>
                <w:szCs w:val="22"/>
                <w:lang w:val="en-US"/>
              </w:rPr>
              <w:t xml:space="preserve"> </w:t>
            </w:r>
            <w:proofErr w:type="spellStart"/>
            <w:r w:rsidRPr="00C244F7">
              <w:rPr>
                <w:iCs/>
                <w:color w:val="333333"/>
                <w:sz w:val="22"/>
                <w:szCs w:val="22"/>
                <w:lang w:val="en-US"/>
              </w:rPr>
              <w:t>că</w:t>
            </w:r>
            <w:proofErr w:type="spellEnd"/>
            <w:r w:rsidRPr="00C244F7">
              <w:rPr>
                <w:iCs/>
                <w:color w:val="333333"/>
                <w:sz w:val="22"/>
                <w:szCs w:val="22"/>
                <w:lang w:val="en-US"/>
              </w:rPr>
              <w:t xml:space="preserve"> </w:t>
            </w:r>
            <w:proofErr w:type="spellStart"/>
            <w:r w:rsidRPr="00C244F7">
              <w:rPr>
                <w:iCs/>
                <w:color w:val="333333"/>
                <w:sz w:val="22"/>
                <w:szCs w:val="22"/>
                <w:lang w:val="en-US"/>
              </w:rPr>
              <w:t>propunerea</w:t>
            </w:r>
            <w:proofErr w:type="spellEnd"/>
            <w:r w:rsidRPr="00C244F7">
              <w:rPr>
                <w:iCs/>
                <w:color w:val="333333"/>
                <w:sz w:val="22"/>
                <w:szCs w:val="22"/>
                <w:lang w:val="en-US"/>
              </w:rPr>
              <w:t xml:space="preserve"> nu </w:t>
            </w:r>
            <w:proofErr w:type="spellStart"/>
            <w:r w:rsidRPr="00C244F7">
              <w:rPr>
                <w:iCs/>
                <w:color w:val="333333"/>
                <w:sz w:val="22"/>
                <w:szCs w:val="22"/>
                <w:lang w:val="en-US"/>
              </w:rPr>
              <w:t>este</w:t>
            </w:r>
            <w:proofErr w:type="spellEnd"/>
            <w:r w:rsidRPr="00C244F7">
              <w:rPr>
                <w:iCs/>
                <w:color w:val="333333"/>
                <w:sz w:val="22"/>
                <w:szCs w:val="22"/>
                <w:lang w:val="en-US"/>
              </w:rPr>
              <w:t xml:space="preserve"> </w:t>
            </w:r>
            <w:proofErr w:type="spellStart"/>
            <w:r w:rsidRPr="00C244F7">
              <w:rPr>
                <w:iCs/>
                <w:color w:val="333333"/>
                <w:sz w:val="22"/>
                <w:szCs w:val="22"/>
                <w:lang w:val="en-US"/>
              </w:rPr>
              <w:t>aprobată</w:t>
            </w:r>
            <w:proofErr w:type="spellEnd"/>
            <w:r w:rsidRPr="00C244F7">
              <w:rPr>
                <w:iCs/>
                <w:color w:val="333333"/>
                <w:sz w:val="22"/>
                <w:szCs w:val="22"/>
                <w:lang w:val="en-US"/>
              </w:rPr>
              <w:t>.</w:t>
            </w:r>
          </w:p>
          <w:p w:rsidR="00C244F7" w:rsidRPr="00C244F7" w:rsidRDefault="00C244F7" w:rsidP="00BF0B9F">
            <w:pPr>
              <w:pStyle w:val="ti-art"/>
              <w:shd w:val="clear" w:color="auto" w:fill="FFFFFF"/>
              <w:spacing w:before="0" w:beforeAutospacing="0" w:after="0" w:afterAutospacing="0"/>
              <w:jc w:val="both"/>
              <w:rPr>
                <w:i/>
                <w:iCs/>
                <w:color w:val="333333"/>
                <w:sz w:val="22"/>
                <w:szCs w:val="22"/>
                <w:lang w:val="en-US"/>
              </w:rPr>
            </w:pPr>
            <w:r w:rsidRPr="00C244F7">
              <w:rPr>
                <w:iCs/>
                <w:color w:val="333333"/>
                <w:sz w:val="22"/>
                <w:szCs w:val="22"/>
                <w:lang w:val="en-US"/>
              </w:rPr>
              <w:t xml:space="preserve">(3)   </w:t>
            </w:r>
            <w:proofErr w:type="spellStart"/>
            <w:r w:rsidRPr="00C244F7">
              <w:rPr>
                <w:iCs/>
                <w:color w:val="333333"/>
                <w:sz w:val="22"/>
                <w:szCs w:val="22"/>
                <w:lang w:val="en-US"/>
              </w:rPr>
              <w:t>Membrii</w:t>
            </w:r>
            <w:proofErr w:type="spellEnd"/>
            <w:r w:rsidRPr="00C244F7">
              <w:rPr>
                <w:iCs/>
                <w:color w:val="333333"/>
                <w:sz w:val="22"/>
                <w:szCs w:val="22"/>
                <w:lang w:val="en-US"/>
              </w:rPr>
              <w:t xml:space="preserve"> se </w:t>
            </w:r>
            <w:proofErr w:type="spellStart"/>
            <w:r w:rsidRPr="00C244F7">
              <w:rPr>
                <w:iCs/>
                <w:color w:val="333333"/>
                <w:sz w:val="22"/>
                <w:szCs w:val="22"/>
                <w:lang w:val="en-US"/>
              </w:rPr>
              <w:t>angajează</w:t>
            </w:r>
            <w:proofErr w:type="spellEnd"/>
            <w:r w:rsidRPr="00C244F7">
              <w:rPr>
                <w:iCs/>
                <w:color w:val="333333"/>
                <w:sz w:val="22"/>
                <w:szCs w:val="22"/>
                <w:lang w:val="en-US"/>
              </w:rPr>
              <w:t xml:space="preserve"> </w:t>
            </w:r>
            <w:proofErr w:type="spellStart"/>
            <w:r w:rsidRPr="00C244F7">
              <w:rPr>
                <w:iCs/>
                <w:color w:val="333333"/>
                <w:sz w:val="22"/>
                <w:szCs w:val="22"/>
                <w:lang w:val="en-US"/>
              </w:rPr>
              <w:t>să</w:t>
            </w:r>
            <w:proofErr w:type="spellEnd"/>
            <w:r w:rsidRPr="00C244F7">
              <w:rPr>
                <w:iCs/>
                <w:color w:val="333333"/>
                <w:sz w:val="22"/>
                <w:szCs w:val="22"/>
                <w:lang w:val="en-US"/>
              </w:rPr>
              <w:t xml:space="preserve"> </w:t>
            </w:r>
            <w:proofErr w:type="spellStart"/>
            <w:r w:rsidRPr="00C244F7">
              <w:rPr>
                <w:iCs/>
                <w:color w:val="333333"/>
                <w:sz w:val="22"/>
                <w:szCs w:val="22"/>
                <w:lang w:val="en-US"/>
              </w:rPr>
              <w:t>considere</w:t>
            </w:r>
            <w:proofErr w:type="spellEnd"/>
            <w:r w:rsidRPr="00C244F7">
              <w:rPr>
                <w:iCs/>
                <w:color w:val="333333"/>
                <w:sz w:val="22"/>
                <w:szCs w:val="22"/>
                <w:lang w:val="en-US"/>
              </w:rPr>
              <w:t xml:space="preserve"> </w:t>
            </w:r>
            <w:proofErr w:type="spellStart"/>
            <w:r w:rsidRPr="00C244F7">
              <w:rPr>
                <w:iCs/>
                <w:color w:val="333333"/>
                <w:sz w:val="22"/>
                <w:szCs w:val="22"/>
                <w:lang w:val="en-US"/>
              </w:rPr>
              <w:t>obligatorii</w:t>
            </w:r>
            <w:proofErr w:type="spellEnd"/>
            <w:r w:rsidRPr="00C244F7">
              <w:rPr>
                <w:iCs/>
                <w:color w:val="333333"/>
                <w:sz w:val="22"/>
                <w:szCs w:val="22"/>
                <w:lang w:val="en-US"/>
              </w:rPr>
              <w:t xml:space="preserve"> </w:t>
            </w:r>
            <w:proofErr w:type="spellStart"/>
            <w:r w:rsidRPr="00C244F7">
              <w:rPr>
                <w:iCs/>
                <w:color w:val="333333"/>
                <w:sz w:val="22"/>
                <w:szCs w:val="22"/>
                <w:lang w:val="en-US"/>
              </w:rPr>
              <w:t>toate</w:t>
            </w:r>
            <w:proofErr w:type="spellEnd"/>
            <w:r w:rsidRPr="00C244F7">
              <w:rPr>
                <w:iCs/>
                <w:color w:val="333333"/>
                <w:sz w:val="22"/>
                <w:szCs w:val="22"/>
                <w:lang w:val="en-US"/>
              </w:rPr>
              <w:t xml:space="preserve"> </w:t>
            </w:r>
            <w:proofErr w:type="spellStart"/>
            <w:r w:rsidRPr="00C244F7">
              <w:rPr>
                <w:iCs/>
                <w:color w:val="333333"/>
                <w:sz w:val="22"/>
                <w:szCs w:val="22"/>
                <w:lang w:val="en-US"/>
              </w:rPr>
              <w:t>deciziile</w:t>
            </w:r>
            <w:proofErr w:type="spellEnd"/>
            <w:r w:rsidRPr="00C244F7">
              <w:rPr>
                <w:iCs/>
                <w:color w:val="333333"/>
                <w:sz w:val="22"/>
                <w:szCs w:val="22"/>
                <w:lang w:val="en-US"/>
              </w:rPr>
              <w:t xml:space="preserve"> </w:t>
            </w:r>
            <w:proofErr w:type="spellStart"/>
            <w:r w:rsidRPr="00C244F7">
              <w:rPr>
                <w:iCs/>
                <w:color w:val="333333"/>
                <w:sz w:val="22"/>
                <w:szCs w:val="22"/>
                <w:lang w:val="en-US"/>
              </w:rPr>
              <w:t>adoptate</w:t>
            </w:r>
            <w:proofErr w:type="spellEnd"/>
            <w:r w:rsidRPr="00C244F7">
              <w:rPr>
                <w:iCs/>
                <w:color w:val="333333"/>
                <w:sz w:val="22"/>
                <w:szCs w:val="22"/>
                <w:lang w:val="en-US"/>
              </w:rPr>
              <w:t xml:space="preserve"> de </w:t>
            </w:r>
            <w:proofErr w:type="spellStart"/>
            <w:r w:rsidRPr="00C244F7">
              <w:rPr>
                <w:iCs/>
                <w:color w:val="333333"/>
                <w:sz w:val="22"/>
                <w:szCs w:val="22"/>
                <w:lang w:val="en-US"/>
              </w:rPr>
              <w:t>Consiliu</w:t>
            </w:r>
            <w:proofErr w:type="spellEnd"/>
            <w:r w:rsidRPr="00C244F7">
              <w:rPr>
                <w:iCs/>
                <w:color w:val="333333"/>
                <w:sz w:val="22"/>
                <w:szCs w:val="22"/>
                <w:lang w:val="en-US"/>
              </w:rPr>
              <w:t xml:space="preserve"> </w:t>
            </w:r>
            <w:proofErr w:type="spellStart"/>
            <w:r w:rsidRPr="00C244F7">
              <w:rPr>
                <w:iCs/>
                <w:color w:val="333333"/>
                <w:sz w:val="22"/>
                <w:szCs w:val="22"/>
                <w:lang w:val="en-US"/>
              </w:rPr>
              <w:t>în</w:t>
            </w:r>
            <w:proofErr w:type="spellEnd"/>
            <w:r w:rsidRPr="00C244F7">
              <w:rPr>
                <w:iCs/>
                <w:color w:val="333333"/>
                <w:sz w:val="22"/>
                <w:szCs w:val="22"/>
                <w:lang w:val="en-US"/>
              </w:rPr>
              <w:t xml:space="preserve"> </w:t>
            </w:r>
            <w:proofErr w:type="spellStart"/>
            <w:r w:rsidRPr="00C244F7">
              <w:rPr>
                <w:iCs/>
                <w:color w:val="333333"/>
                <w:sz w:val="22"/>
                <w:szCs w:val="22"/>
                <w:lang w:val="en-US"/>
              </w:rPr>
              <w:t>temeiul</w:t>
            </w:r>
            <w:proofErr w:type="spellEnd"/>
            <w:r w:rsidRPr="00C244F7">
              <w:rPr>
                <w:iCs/>
                <w:color w:val="333333"/>
                <w:sz w:val="22"/>
                <w:szCs w:val="22"/>
                <w:lang w:val="en-US"/>
              </w:rPr>
              <w:t xml:space="preserve"> </w:t>
            </w:r>
            <w:proofErr w:type="spellStart"/>
            <w:r w:rsidRPr="00C244F7">
              <w:rPr>
                <w:iCs/>
                <w:color w:val="333333"/>
                <w:sz w:val="22"/>
                <w:szCs w:val="22"/>
                <w:lang w:val="en-US"/>
              </w:rPr>
              <w:t>dispozițiilor</w:t>
            </w:r>
            <w:proofErr w:type="spellEnd"/>
            <w:r w:rsidRPr="00C244F7">
              <w:rPr>
                <w:iCs/>
                <w:color w:val="333333"/>
                <w:sz w:val="22"/>
                <w:szCs w:val="22"/>
                <w:lang w:val="en-US"/>
              </w:rPr>
              <w:t xml:space="preserve"> </w:t>
            </w:r>
            <w:proofErr w:type="spellStart"/>
            <w:r w:rsidRPr="00C244F7">
              <w:rPr>
                <w:iCs/>
                <w:color w:val="333333"/>
                <w:sz w:val="22"/>
                <w:szCs w:val="22"/>
                <w:lang w:val="en-US"/>
              </w:rPr>
              <w:t>prezentului</w:t>
            </w:r>
            <w:proofErr w:type="spellEnd"/>
            <w:r w:rsidRPr="00C244F7">
              <w:rPr>
                <w:iCs/>
                <w:color w:val="333333"/>
                <w:sz w:val="22"/>
                <w:szCs w:val="22"/>
                <w:lang w:val="en-US"/>
              </w:rPr>
              <w:t xml:space="preserve"> </w:t>
            </w:r>
            <w:proofErr w:type="spellStart"/>
            <w:r w:rsidRPr="00C244F7">
              <w:rPr>
                <w:iCs/>
                <w:color w:val="333333"/>
                <w:sz w:val="22"/>
                <w:szCs w:val="22"/>
                <w:lang w:val="en-US"/>
              </w:rPr>
              <w:t>acord</w:t>
            </w:r>
            <w:proofErr w:type="spellEnd"/>
            <w:r w:rsidRPr="00C244F7">
              <w:rPr>
                <w:iCs/>
                <w:color w:val="333333"/>
                <w:sz w:val="22"/>
                <w:szCs w:val="22"/>
                <w:lang w:val="en-US"/>
              </w:rPr>
              <w:t>.</w:t>
            </w:r>
          </w:p>
        </w:tc>
        <w:tc>
          <w:tcPr>
            <w:tcW w:w="4110" w:type="dxa"/>
          </w:tcPr>
          <w:p w:rsidR="00C244F7" w:rsidRPr="00262BAD" w:rsidRDefault="00C244F7" w:rsidP="00BF0B9F">
            <w:pPr>
              <w:jc w:val="both"/>
              <w:rPr>
                <w:rFonts w:ascii="Times New Roman" w:eastAsia="Times New Roman" w:hAnsi="Times New Roman" w:cs="Times New Roman"/>
                <w:lang w:val="ro-RO" w:eastAsia="ro-RO"/>
              </w:rPr>
            </w:pPr>
          </w:p>
        </w:tc>
        <w:tc>
          <w:tcPr>
            <w:tcW w:w="0" w:type="auto"/>
          </w:tcPr>
          <w:p w:rsidR="00C244F7" w:rsidRPr="00246FC4" w:rsidRDefault="007A0C20" w:rsidP="00BF0B9F">
            <w:pPr>
              <w:rPr>
                <w:rFonts w:ascii="Times New Roman" w:hAnsi="Times New Roman" w:cs="Times New Roman"/>
                <w:szCs w:val="24"/>
                <w:lang w:val="ro-RO"/>
              </w:rPr>
            </w:pPr>
            <w:r w:rsidRPr="00246FC4">
              <w:rPr>
                <w:rFonts w:ascii="Times New Roman" w:hAnsi="Times New Roman" w:cs="Times New Roman"/>
                <w:szCs w:val="24"/>
                <w:lang w:val="ro-RO"/>
              </w:rPr>
              <w:t>norme UE neaplicabile</w:t>
            </w:r>
          </w:p>
        </w:tc>
        <w:tc>
          <w:tcPr>
            <w:tcW w:w="0" w:type="auto"/>
          </w:tcPr>
          <w:p w:rsidR="00C244F7" w:rsidRPr="00953493" w:rsidRDefault="00C244F7" w:rsidP="00BF0B9F">
            <w:pPr>
              <w:rPr>
                <w:rFonts w:ascii="Times New Roman" w:hAnsi="Times New Roman" w:cs="Times New Roman"/>
                <w:lang w:val="ro-RO"/>
              </w:rPr>
            </w:pPr>
          </w:p>
        </w:tc>
        <w:tc>
          <w:tcPr>
            <w:tcW w:w="0" w:type="auto"/>
          </w:tcPr>
          <w:p w:rsidR="00C244F7" w:rsidRPr="00953493" w:rsidRDefault="00C244F7" w:rsidP="00BF0B9F">
            <w:pPr>
              <w:rPr>
                <w:rFonts w:ascii="Times New Roman" w:hAnsi="Times New Roman" w:cs="Times New Roman"/>
                <w:lang w:val="ro-RO"/>
              </w:rPr>
            </w:pPr>
          </w:p>
        </w:tc>
        <w:tc>
          <w:tcPr>
            <w:tcW w:w="0" w:type="auto"/>
          </w:tcPr>
          <w:p w:rsidR="00C244F7" w:rsidRPr="00953493" w:rsidRDefault="00C244F7" w:rsidP="00BF0B9F">
            <w:pPr>
              <w:rPr>
                <w:rFonts w:ascii="Times New Roman" w:hAnsi="Times New Roman" w:cs="Times New Roman"/>
                <w:lang w:val="ro-RO"/>
              </w:rPr>
            </w:pPr>
          </w:p>
        </w:tc>
      </w:tr>
      <w:tr w:rsidR="00BB1FF5" w:rsidRPr="007A0C20" w:rsidTr="00BF0B9F">
        <w:trPr>
          <w:trHeight w:val="20"/>
        </w:trPr>
        <w:tc>
          <w:tcPr>
            <w:tcW w:w="4957" w:type="dxa"/>
          </w:tcPr>
          <w:p w:rsidR="00BB1FF5" w:rsidRPr="007A0C20" w:rsidRDefault="00BB1FF5" w:rsidP="00BF0B9F">
            <w:pPr>
              <w:pStyle w:val="ti-art"/>
              <w:shd w:val="clear" w:color="auto" w:fill="FFFFFF"/>
              <w:spacing w:before="0" w:beforeAutospacing="0" w:after="0" w:afterAutospacing="0"/>
              <w:jc w:val="center"/>
              <w:rPr>
                <w:i/>
                <w:iCs/>
                <w:color w:val="333333"/>
                <w:sz w:val="22"/>
                <w:szCs w:val="22"/>
                <w:lang w:val="en-US"/>
              </w:rPr>
            </w:pPr>
            <w:proofErr w:type="spellStart"/>
            <w:r w:rsidRPr="007A0C20">
              <w:rPr>
                <w:i/>
                <w:iCs/>
                <w:color w:val="333333"/>
                <w:sz w:val="22"/>
                <w:szCs w:val="22"/>
                <w:lang w:val="en-US"/>
              </w:rPr>
              <w:lastRenderedPageBreak/>
              <w:t>Articolul</w:t>
            </w:r>
            <w:proofErr w:type="spellEnd"/>
            <w:r w:rsidRPr="007A0C20">
              <w:rPr>
                <w:i/>
                <w:iCs/>
                <w:color w:val="333333"/>
                <w:sz w:val="22"/>
                <w:szCs w:val="22"/>
                <w:lang w:val="en-US"/>
              </w:rPr>
              <w:t xml:space="preserve"> 15</w:t>
            </w:r>
          </w:p>
          <w:p w:rsidR="00BB1FF5" w:rsidRPr="00BB1FF5" w:rsidRDefault="00BB1FF5" w:rsidP="00BF0B9F">
            <w:pPr>
              <w:pStyle w:val="sti-art"/>
              <w:shd w:val="clear" w:color="auto" w:fill="FFFFFF"/>
              <w:spacing w:before="0" w:beforeAutospacing="0" w:after="0" w:afterAutospacing="0"/>
              <w:jc w:val="center"/>
              <w:rPr>
                <w:b/>
                <w:bCs/>
                <w:color w:val="333333"/>
                <w:sz w:val="22"/>
                <w:szCs w:val="22"/>
              </w:rPr>
            </w:pPr>
            <w:r w:rsidRPr="00BB1FF5">
              <w:rPr>
                <w:b/>
                <w:bCs/>
                <w:color w:val="333333"/>
                <w:sz w:val="22"/>
                <w:szCs w:val="22"/>
              </w:rPr>
              <w:t>Cooperarea cu alte organizații</w:t>
            </w:r>
          </w:p>
          <w:p w:rsidR="00BB1FF5" w:rsidRPr="00BB1FF5" w:rsidRDefault="00BB1FF5" w:rsidP="00BF0B9F">
            <w:pPr>
              <w:pStyle w:val="Normal3"/>
              <w:shd w:val="clear" w:color="auto" w:fill="FFFFFF"/>
              <w:spacing w:before="0" w:beforeAutospacing="0" w:after="0" w:afterAutospacing="0"/>
              <w:jc w:val="both"/>
              <w:rPr>
                <w:color w:val="333333"/>
                <w:sz w:val="22"/>
                <w:szCs w:val="22"/>
              </w:rPr>
            </w:pPr>
            <w:r w:rsidRPr="00BB1FF5">
              <w:rPr>
                <w:color w:val="333333"/>
                <w:sz w:val="22"/>
                <w:szCs w:val="22"/>
              </w:rPr>
              <w:t>(1)   Consiliul poate adopta măsuri pentru consultarea și cooperarea cu organizația Națiunilor Unite și agențiile sale specializate, cu alte organizații interguvernamentale corespunzătoare și cu alte organizații internaționale și regionale relevante. Consiliul valorifică pe deplin facilitățile oferite de Fondul comun pentru produse de bază și de alte surse de finanțare. Aceste măsuri pot include măsuri financiare pe care Consiliul le consideră oportune pentru atingerea obiectivelor prezentului acord. Cu toate acestea, în ceea ce privește punerea în aplicare a oricărui proiect în cadrul acestor măsuri, organizația nu își asumă nicio obligație financiară pentru garanțiile acordate de membrii individuali sau de alte entități. Niciun membru nu este răspunzător, în calitatea sa de membru al organizației, de obligațiile care decurg din împrumuturile contractate sau acordate de orice alt membru sau entitate în cadrul acestor proiecte.</w:t>
            </w:r>
          </w:p>
          <w:p w:rsidR="00BB1FF5" w:rsidRPr="00BB1FF5" w:rsidRDefault="00BB1FF5" w:rsidP="00BF0B9F">
            <w:pPr>
              <w:pStyle w:val="Normal3"/>
              <w:shd w:val="clear" w:color="auto" w:fill="FFFFFF"/>
              <w:spacing w:before="0" w:beforeAutospacing="0" w:after="0" w:afterAutospacing="0"/>
              <w:jc w:val="both"/>
              <w:rPr>
                <w:i/>
                <w:iCs/>
                <w:color w:val="333333"/>
                <w:sz w:val="22"/>
                <w:szCs w:val="22"/>
              </w:rPr>
            </w:pPr>
            <w:r w:rsidRPr="00BB1FF5">
              <w:rPr>
                <w:color w:val="333333"/>
                <w:sz w:val="22"/>
                <w:szCs w:val="22"/>
              </w:rPr>
              <w:t>(2)   Atunci când este posibil, organizația poate culege, de asemenea, de la membri, nemembri, de la donatori și de la alte agenții, informații privind proiectele de dezvoltare și programele axate pe sectorul cafelei. După caz și cu acordul părților în cauză, organizația poate pune respectivele informații la dispoziția acestor organizații, precum și la dispoziția membrilor.</w:t>
            </w:r>
          </w:p>
        </w:tc>
        <w:tc>
          <w:tcPr>
            <w:tcW w:w="4110" w:type="dxa"/>
          </w:tcPr>
          <w:p w:rsidR="00BB1FF5" w:rsidRPr="00262BAD" w:rsidRDefault="00BB1FF5" w:rsidP="00BF0B9F">
            <w:pPr>
              <w:jc w:val="both"/>
              <w:rPr>
                <w:rFonts w:ascii="Times New Roman" w:eastAsia="Times New Roman" w:hAnsi="Times New Roman" w:cs="Times New Roman"/>
                <w:lang w:val="ro-RO" w:eastAsia="ro-RO"/>
              </w:rPr>
            </w:pPr>
          </w:p>
        </w:tc>
        <w:tc>
          <w:tcPr>
            <w:tcW w:w="0" w:type="auto"/>
          </w:tcPr>
          <w:p w:rsidR="00BB1FF5" w:rsidRPr="00246FC4" w:rsidRDefault="007A0C20" w:rsidP="00BF0B9F">
            <w:pPr>
              <w:rPr>
                <w:rFonts w:ascii="Times New Roman" w:hAnsi="Times New Roman" w:cs="Times New Roman"/>
                <w:szCs w:val="24"/>
                <w:lang w:val="ro-RO"/>
              </w:rPr>
            </w:pPr>
            <w:r w:rsidRPr="00246FC4">
              <w:rPr>
                <w:rFonts w:ascii="Times New Roman" w:hAnsi="Times New Roman" w:cs="Times New Roman"/>
                <w:szCs w:val="24"/>
                <w:lang w:val="ro-RO"/>
              </w:rPr>
              <w:t>norme UE neaplicabile</w:t>
            </w:r>
          </w:p>
        </w:tc>
        <w:tc>
          <w:tcPr>
            <w:tcW w:w="0" w:type="auto"/>
          </w:tcPr>
          <w:p w:rsidR="00BB1FF5" w:rsidRPr="00953493" w:rsidRDefault="00BB1FF5" w:rsidP="00BF0B9F">
            <w:pPr>
              <w:rPr>
                <w:rFonts w:ascii="Times New Roman" w:hAnsi="Times New Roman" w:cs="Times New Roman"/>
                <w:lang w:val="ro-RO"/>
              </w:rPr>
            </w:pPr>
          </w:p>
        </w:tc>
        <w:tc>
          <w:tcPr>
            <w:tcW w:w="0" w:type="auto"/>
          </w:tcPr>
          <w:p w:rsidR="00BB1FF5" w:rsidRPr="00953493" w:rsidRDefault="00BB1FF5" w:rsidP="00BF0B9F">
            <w:pPr>
              <w:rPr>
                <w:rFonts w:ascii="Times New Roman" w:hAnsi="Times New Roman" w:cs="Times New Roman"/>
                <w:lang w:val="ro-RO"/>
              </w:rPr>
            </w:pPr>
          </w:p>
        </w:tc>
        <w:tc>
          <w:tcPr>
            <w:tcW w:w="0" w:type="auto"/>
          </w:tcPr>
          <w:p w:rsidR="00BB1FF5" w:rsidRPr="00953493" w:rsidRDefault="00BB1FF5" w:rsidP="00BF0B9F">
            <w:pPr>
              <w:rPr>
                <w:rFonts w:ascii="Times New Roman" w:hAnsi="Times New Roman" w:cs="Times New Roman"/>
                <w:lang w:val="ro-RO"/>
              </w:rPr>
            </w:pPr>
          </w:p>
        </w:tc>
      </w:tr>
      <w:tr w:rsidR="00BB1FF5" w:rsidRPr="007A0C20" w:rsidTr="00BF0B9F">
        <w:trPr>
          <w:trHeight w:val="20"/>
        </w:trPr>
        <w:tc>
          <w:tcPr>
            <w:tcW w:w="4957" w:type="dxa"/>
          </w:tcPr>
          <w:p w:rsidR="00BB1FF5" w:rsidRPr="00BB1FF5" w:rsidRDefault="00BB1FF5" w:rsidP="00BF0B9F">
            <w:pPr>
              <w:pStyle w:val="ti-art"/>
              <w:shd w:val="clear" w:color="auto" w:fill="FFFFFF"/>
              <w:spacing w:before="0" w:beforeAutospacing="0" w:after="0" w:afterAutospacing="0"/>
              <w:jc w:val="center"/>
              <w:rPr>
                <w:i/>
                <w:iCs/>
                <w:color w:val="333333"/>
                <w:sz w:val="22"/>
                <w:szCs w:val="22"/>
                <w:lang w:val="en-US"/>
              </w:rPr>
            </w:pPr>
            <w:proofErr w:type="spellStart"/>
            <w:r w:rsidRPr="00BB1FF5">
              <w:rPr>
                <w:i/>
                <w:iCs/>
                <w:color w:val="333333"/>
                <w:sz w:val="22"/>
                <w:szCs w:val="22"/>
                <w:lang w:val="en-US"/>
              </w:rPr>
              <w:lastRenderedPageBreak/>
              <w:t>Articolul</w:t>
            </w:r>
            <w:proofErr w:type="spellEnd"/>
            <w:r w:rsidRPr="00BB1FF5">
              <w:rPr>
                <w:i/>
                <w:iCs/>
                <w:color w:val="333333"/>
                <w:sz w:val="22"/>
                <w:szCs w:val="22"/>
                <w:lang w:val="en-US"/>
              </w:rPr>
              <w:t xml:space="preserve"> 16</w:t>
            </w:r>
          </w:p>
          <w:p w:rsidR="00BB1FF5" w:rsidRPr="00BB1FF5" w:rsidRDefault="00BB1FF5" w:rsidP="00BF0B9F">
            <w:pPr>
              <w:pStyle w:val="sti-art"/>
              <w:shd w:val="clear" w:color="auto" w:fill="FFFFFF"/>
              <w:spacing w:before="0" w:beforeAutospacing="0" w:after="0" w:afterAutospacing="0"/>
              <w:jc w:val="center"/>
              <w:rPr>
                <w:b/>
                <w:bCs/>
                <w:color w:val="333333"/>
                <w:sz w:val="22"/>
                <w:szCs w:val="22"/>
              </w:rPr>
            </w:pPr>
            <w:r w:rsidRPr="00BB1FF5">
              <w:rPr>
                <w:b/>
                <w:bCs/>
                <w:color w:val="333333"/>
                <w:sz w:val="22"/>
                <w:szCs w:val="22"/>
              </w:rPr>
              <w:t>Cooperarea cu organizații neguvernamentale</w:t>
            </w:r>
          </w:p>
          <w:p w:rsidR="00BB1FF5" w:rsidRPr="00BB1FF5" w:rsidRDefault="00BB1FF5" w:rsidP="00BF0B9F">
            <w:pPr>
              <w:pStyle w:val="Normal3"/>
              <w:shd w:val="clear" w:color="auto" w:fill="FFFFFF"/>
              <w:spacing w:before="0" w:beforeAutospacing="0" w:after="0" w:afterAutospacing="0"/>
              <w:jc w:val="both"/>
              <w:rPr>
                <w:i/>
                <w:iCs/>
                <w:color w:val="333333"/>
                <w:sz w:val="22"/>
                <w:szCs w:val="22"/>
              </w:rPr>
            </w:pPr>
            <w:r w:rsidRPr="00BB1FF5">
              <w:rPr>
                <w:color w:val="333333"/>
                <w:sz w:val="22"/>
                <w:szCs w:val="22"/>
              </w:rPr>
              <w:t>În îndeplinirea obiectivelor prezentului acord și fără a aduce atingere dispozițiilor articolelor 15, 29, 30 și 31, organizația poate institui și consolida activități de cooperare cu organizațiile neguvernamentale corespunzătoare care au experiență în domeniile relevante ale sectorului cafelei, precum și cu alți experți în domeniul cafelei.</w:t>
            </w:r>
          </w:p>
        </w:tc>
        <w:tc>
          <w:tcPr>
            <w:tcW w:w="4110" w:type="dxa"/>
          </w:tcPr>
          <w:p w:rsidR="00BB1FF5" w:rsidRPr="00262BAD" w:rsidRDefault="00BB1FF5" w:rsidP="00BF0B9F">
            <w:pPr>
              <w:jc w:val="both"/>
              <w:rPr>
                <w:rFonts w:ascii="Times New Roman" w:eastAsia="Times New Roman" w:hAnsi="Times New Roman" w:cs="Times New Roman"/>
                <w:lang w:val="ro-RO" w:eastAsia="ro-RO"/>
              </w:rPr>
            </w:pPr>
          </w:p>
        </w:tc>
        <w:tc>
          <w:tcPr>
            <w:tcW w:w="0" w:type="auto"/>
          </w:tcPr>
          <w:p w:rsidR="00BB1FF5" w:rsidRPr="00246FC4" w:rsidRDefault="007A0C20" w:rsidP="00BF0B9F">
            <w:pPr>
              <w:rPr>
                <w:rFonts w:ascii="Times New Roman" w:hAnsi="Times New Roman" w:cs="Times New Roman"/>
                <w:szCs w:val="24"/>
                <w:lang w:val="ro-RO"/>
              </w:rPr>
            </w:pPr>
            <w:r w:rsidRPr="00246FC4">
              <w:rPr>
                <w:rFonts w:ascii="Times New Roman" w:hAnsi="Times New Roman" w:cs="Times New Roman"/>
                <w:szCs w:val="24"/>
                <w:lang w:val="ro-RO"/>
              </w:rPr>
              <w:t>norme UE neaplicabile</w:t>
            </w:r>
          </w:p>
        </w:tc>
        <w:tc>
          <w:tcPr>
            <w:tcW w:w="0" w:type="auto"/>
          </w:tcPr>
          <w:p w:rsidR="00BB1FF5" w:rsidRPr="00953493" w:rsidRDefault="00BB1FF5" w:rsidP="00BF0B9F">
            <w:pPr>
              <w:rPr>
                <w:rFonts w:ascii="Times New Roman" w:hAnsi="Times New Roman" w:cs="Times New Roman"/>
                <w:lang w:val="ro-RO"/>
              </w:rPr>
            </w:pPr>
          </w:p>
        </w:tc>
        <w:tc>
          <w:tcPr>
            <w:tcW w:w="0" w:type="auto"/>
          </w:tcPr>
          <w:p w:rsidR="00BB1FF5" w:rsidRPr="00953493" w:rsidRDefault="00BB1FF5" w:rsidP="00BF0B9F">
            <w:pPr>
              <w:rPr>
                <w:rFonts w:ascii="Times New Roman" w:hAnsi="Times New Roman" w:cs="Times New Roman"/>
                <w:lang w:val="ro-RO"/>
              </w:rPr>
            </w:pPr>
          </w:p>
        </w:tc>
        <w:tc>
          <w:tcPr>
            <w:tcW w:w="0" w:type="auto"/>
          </w:tcPr>
          <w:p w:rsidR="00BB1FF5" w:rsidRPr="00953493" w:rsidRDefault="00BB1FF5" w:rsidP="00BF0B9F">
            <w:pPr>
              <w:rPr>
                <w:rFonts w:ascii="Times New Roman" w:hAnsi="Times New Roman" w:cs="Times New Roman"/>
                <w:lang w:val="ro-RO"/>
              </w:rPr>
            </w:pPr>
          </w:p>
        </w:tc>
      </w:tr>
      <w:tr w:rsidR="00BB1FF5" w:rsidRPr="007A0C20" w:rsidTr="00BF0B9F">
        <w:trPr>
          <w:trHeight w:val="20"/>
        </w:trPr>
        <w:tc>
          <w:tcPr>
            <w:tcW w:w="4957" w:type="dxa"/>
          </w:tcPr>
          <w:p w:rsidR="00BB1FF5" w:rsidRPr="00BB1FF5" w:rsidRDefault="00BB1FF5" w:rsidP="00BF0B9F">
            <w:pPr>
              <w:pStyle w:val="ti-section-1"/>
              <w:shd w:val="clear" w:color="auto" w:fill="FFFFFF"/>
              <w:spacing w:before="0" w:beforeAutospacing="0" w:after="0" w:afterAutospacing="0"/>
              <w:jc w:val="center"/>
              <w:rPr>
                <w:b/>
                <w:bCs/>
                <w:color w:val="333333"/>
                <w:sz w:val="22"/>
                <w:szCs w:val="22"/>
              </w:rPr>
            </w:pPr>
            <w:r w:rsidRPr="00BB1FF5">
              <w:rPr>
                <w:b/>
                <w:bCs/>
                <w:color w:val="333333"/>
                <w:sz w:val="22"/>
                <w:szCs w:val="22"/>
              </w:rPr>
              <w:t>CAPITOLUL VII</w:t>
            </w:r>
          </w:p>
          <w:p w:rsidR="00BB1FF5" w:rsidRPr="00BB1FF5" w:rsidRDefault="00BB1FF5" w:rsidP="00BF0B9F">
            <w:pPr>
              <w:pStyle w:val="ti-section-2"/>
              <w:shd w:val="clear" w:color="auto" w:fill="FFFFFF"/>
              <w:spacing w:before="0" w:beforeAutospacing="0" w:after="120" w:afterAutospacing="0"/>
              <w:jc w:val="center"/>
              <w:rPr>
                <w:b/>
                <w:bCs/>
                <w:color w:val="333333"/>
                <w:sz w:val="22"/>
                <w:szCs w:val="22"/>
              </w:rPr>
            </w:pPr>
            <w:r w:rsidRPr="00BB1FF5">
              <w:rPr>
                <w:b/>
                <w:bCs/>
                <w:color w:val="333333"/>
                <w:sz w:val="22"/>
                <w:szCs w:val="22"/>
              </w:rPr>
              <w:t>DIRECTORUL EXECUTIV ȘI PERSONALUL</w:t>
            </w:r>
          </w:p>
          <w:p w:rsidR="00BB1FF5" w:rsidRPr="00BB1FF5" w:rsidRDefault="00BB1FF5" w:rsidP="00BF0B9F">
            <w:pPr>
              <w:pStyle w:val="ti-art"/>
              <w:shd w:val="clear" w:color="auto" w:fill="FFFFFF"/>
              <w:spacing w:before="0" w:beforeAutospacing="0" w:after="120" w:afterAutospacing="0"/>
              <w:jc w:val="center"/>
              <w:rPr>
                <w:i/>
                <w:iCs/>
                <w:color w:val="333333"/>
                <w:sz w:val="22"/>
                <w:szCs w:val="22"/>
                <w:lang w:val="en-US"/>
              </w:rPr>
            </w:pPr>
            <w:proofErr w:type="spellStart"/>
            <w:r w:rsidRPr="00BB1FF5">
              <w:rPr>
                <w:i/>
                <w:iCs/>
                <w:color w:val="333333"/>
                <w:sz w:val="22"/>
                <w:szCs w:val="22"/>
                <w:lang w:val="en-US"/>
              </w:rPr>
              <w:t>Articolul</w:t>
            </w:r>
            <w:proofErr w:type="spellEnd"/>
            <w:r w:rsidRPr="00BB1FF5">
              <w:rPr>
                <w:i/>
                <w:iCs/>
                <w:color w:val="333333"/>
                <w:sz w:val="22"/>
                <w:szCs w:val="22"/>
                <w:lang w:val="en-US"/>
              </w:rPr>
              <w:t xml:space="preserve"> 17</w:t>
            </w:r>
          </w:p>
          <w:p w:rsidR="00BB1FF5" w:rsidRPr="00BB1FF5" w:rsidRDefault="00BB1FF5" w:rsidP="00BF0B9F">
            <w:pPr>
              <w:pStyle w:val="sti-art"/>
              <w:shd w:val="clear" w:color="auto" w:fill="FFFFFF"/>
              <w:spacing w:before="0" w:beforeAutospacing="0" w:after="120" w:afterAutospacing="0"/>
              <w:jc w:val="center"/>
              <w:rPr>
                <w:b/>
                <w:bCs/>
                <w:color w:val="333333"/>
                <w:sz w:val="22"/>
                <w:szCs w:val="22"/>
              </w:rPr>
            </w:pPr>
            <w:r w:rsidRPr="00BB1FF5">
              <w:rPr>
                <w:b/>
                <w:bCs/>
                <w:color w:val="333333"/>
                <w:sz w:val="22"/>
                <w:szCs w:val="22"/>
              </w:rPr>
              <w:t>Directorul executiv și personalul</w:t>
            </w:r>
          </w:p>
          <w:p w:rsidR="00BB1FF5" w:rsidRPr="00BB1FF5" w:rsidRDefault="00BB1FF5" w:rsidP="00BF0B9F">
            <w:pPr>
              <w:pStyle w:val="Normal3"/>
              <w:shd w:val="clear" w:color="auto" w:fill="FFFFFF"/>
              <w:spacing w:before="0" w:beforeAutospacing="0" w:after="0" w:afterAutospacing="0"/>
              <w:jc w:val="both"/>
              <w:rPr>
                <w:color w:val="333333"/>
                <w:sz w:val="22"/>
                <w:szCs w:val="22"/>
              </w:rPr>
            </w:pPr>
            <w:r w:rsidRPr="00BB1FF5">
              <w:rPr>
                <w:color w:val="333333"/>
                <w:sz w:val="22"/>
                <w:szCs w:val="22"/>
              </w:rPr>
              <w:t>(1)   Consiliul numește directorul executiv. Condițiile numirii directorului executiv se stabilesc de Consiliu și sunt comparabile cu cele care se aplică funcționarilor omologi din organizațiile interguvernamentale similare.</w:t>
            </w:r>
          </w:p>
          <w:p w:rsidR="00BB1FF5" w:rsidRPr="00BB1FF5" w:rsidRDefault="00BB1FF5" w:rsidP="00BF0B9F">
            <w:pPr>
              <w:pStyle w:val="Normal3"/>
              <w:shd w:val="clear" w:color="auto" w:fill="FFFFFF"/>
              <w:spacing w:before="0" w:beforeAutospacing="0" w:after="0" w:afterAutospacing="0"/>
              <w:jc w:val="both"/>
              <w:rPr>
                <w:color w:val="333333"/>
                <w:sz w:val="22"/>
                <w:szCs w:val="22"/>
              </w:rPr>
            </w:pPr>
            <w:r w:rsidRPr="00BB1FF5">
              <w:rPr>
                <w:color w:val="333333"/>
                <w:sz w:val="22"/>
                <w:szCs w:val="22"/>
              </w:rPr>
              <w:t>(2)   Directorul executiv este cel mai înalt funcționar din cadrul organizației și răspunde de îndeplinirea sarcinilor care îi revin în administrarea prezentului acord.</w:t>
            </w:r>
          </w:p>
          <w:p w:rsidR="00BB1FF5" w:rsidRPr="00BB1FF5" w:rsidRDefault="00BB1FF5" w:rsidP="00BF0B9F">
            <w:pPr>
              <w:pStyle w:val="Normal3"/>
              <w:shd w:val="clear" w:color="auto" w:fill="FFFFFF"/>
              <w:spacing w:before="0" w:beforeAutospacing="0" w:after="0" w:afterAutospacing="0"/>
              <w:jc w:val="both"/>
              <w:rPr>
                <w:color w:val="333333"/>
                <w:sz w:val="22"/>
                <w:szCs w:val="22"/>
              </w:rPr>
            </w:pPr>
            <w:r w:rsidRPr="00BB1FF5">
              <w:rPr>
                <w:color w:val="333333"/>
                <w:sz w:val="22"/>
                <w:szCs w:val="22"/>
              </w:rPr>
              <w:t>(3)   Directorul executiv numește membrii personalului organizației în conformitate cu normele adoptate de către Consiliu.</w:t>
            </w:r>
          </w:p>
          <w:p w:rsidR="00BB1FF5" w:rsidRPr="00BB1FF5" w:rsidRDefault="00BB1FF5" w:rsidP="00BF0B9F">
            <w:pPr>
              <w:pStyle w:val="Normal3"/>
              <w:shd w:val="clear" w:color="auto" w:fill="FFFFFF"/>
              <w:spacing w:before="0" w:beforeAutospacing="0" w:after="0" w:afterAutospacing="0"/>
              <w:jc w:val="both"/>
              <w:rPr>
                <w:color w:val="333333"/>
                <w:sz w:val="22"/>
                <w:szCs w:val="22"/>
              </w:rPr>
            </w:pPr>
            <w:r w:rsidRPr="00BB1FF5">
              <w:rPr>
                <w:color w:val="333333"/>
                <w:sz w:val="22"/>
                <w:szCs w:val="22"/>
              </w:rPr>
              <w:t>(4)   Nici directorul executiv și niciun membru al personalului nu trebuie să aibă interese financiare în industria cafelei, în comerțul cu cafea sau în transportul cafelei.</w:t>
            </w:r>
          </w:p>
          <w:p w:rsidR="00BB1FF5" w:rsidRPr="00BB1FF5" w:rsidRDefault="00BB1FF5" w:rsidP="00BF0B9F">
            <w:pPr>
              <w:pStyle w:val="Normal3"/>
              <w:shd w:val="clear" w:color="auto" w:fill="FFFFFF"/>
              <w:spacing w:before="0" w:beforeAutospacing="0" w:after="0" w:afterAutospacing="0"/>
              <w:jc w:val="both"/>
              <w:rPr>
                <w:i/>
                <w:iCs/>
                <w:color w:val="333333"/>
                <w:sz w:val="22"/>
                <w:szCs w:val="22"/>
              </w:rPr>
            </w:pPr>
            <w:r w:rsidRPr="00BB1FF5">
              <w:rPr>
                <w:color w:val="333333"/>
                <w:sz w:val="22"/>
                <w:szCs w:val="22"/>
              </w:rPr>
              <w:t xml:space="preserve">(5)   În îndeplinirea atribuțiilor lor, directorul executiv și personalul nu solicită și nu primesc instrucțiuni de la niciun membru sau de la orice altă autoritate externă organizației. Aceștia se abțin de la orice acțiune incompatibilă cu statutul lor de funcționari internaționali care răspund doar în fața organizației. Fiecare membru se angajează să respecte caracterul exclusiv internațional al atribuțiilor directorului </w:t>
            </w:r>
            <w:r w:rsidRPr="00BB1FF5">
              <w:rPr>
                <w:color w:val="333333"/>
                <w:sz w:val="22"/>
                <w:szCs w:val="22"/>
              </w:rPr>
              <w:lastRenderedPageBreak/>
              <w:t>executiv și ale membrilor personalului și să nu încerce să îi influențeze în îndeplinirea atribuțiilor lor.</w:t>
            </w:r>
          </w:p>
        </w:tc>
        <w:tc>
          <w:tcPr>
            <w:tcW w:w="4110" w:type="dxa"/>
          </w:tcPr>
          <w:p w:rsidR="00BB1FF5" w:rsidRPr="00262BAD" w:rsidRDefault="00BB1FF5" w:rsidP="00BF0B9F">
            <w:pPr>
              <w:jc w:val="both"/>
              <w:rPr>
                <w:rFonts w:ascii="Times New Roman" w:eastAsia="Times New Roman" w:hAnsi="Times New Roman" w:cs="Times New Roman"/>
                <w:lang w:val="ro-RO" w:eastAsia="ro-RO"/>
              </w:rPr>
            </w:pPr>
          </w:p>
        </w:tc>
        <w:tc>
          <w:tcPr>
            <w:tcW w:w="0" w:type="auto"/>
          </w:tcPr>
          <w:p w:rsidR="00BB1FF5" w:rsidRPr="00246FC4" w:rsidRDefault="007A0C20" w:rsidP="00BF0B9F">
            <w:pPr>
              <w:rPr>
                <w:rFonts w:ascii="Times New Roman" w:hAnsi="Times New Roman" w:cs="Times New Roman"/>
                <w:szCs w:val="24"/>
                <w:lang w:val="ro-RO"/>
              </w:rPr>
            </w:pPr>
            <w:r w:rsidRPr="00246FC4">
              <w:rPr>
                <w:rFonts w:ascii="Times New Roman" w:hAnsi="Times New Roman" w:cs="Times New Roman"/>
                <w:szCs w:val="24"/>
                <w:lang w:val="ro-RO"/>
              </w:rPr>
              <w:t>norme UE neaplicabile</w:t>
            </w:r>
          </w:p>
        </w:tc>
        <w:tc>
          <w:tcPr>
            <w:tcW w:w="0" w:type="auto"/>
          </w:tcPr>
          <w:p w:rsidR="00BB1FF5" w:rsidRPr="00953493" w:rsidRDefault="00BB1FF5" w:rsidP="00BF0B9F">
            <w:pPr>
              <w:rPr>
                <w:rFonts w:ascii="Times New Roman" w:hAnsi="Times New Roman" w:cs="Times New Roman"/>
                <w:lang w:val="ro-RO"/>
              </w:rPr>
            </w:pPr>
          </w:p>
        </w:tc>
        <w:tc>
          <w:tcPr>
            <w:tcW w:w="0" w:type="auto"/>
          </w:tcPr>
          <w:p w:rsidR="00BB1FF5" w:rsidRPr="00953493" w:rsidRDefault="00BB1FF5" w:rsidP="00BF0B9F">
            <w:pPr>
              <w:rPr>
                <w:rFonts w:ascii="Times New Roman" w:hAnsi="Times New Roman" w:cs="Times New Roman"/>
                <w:lang w:val="ro-RO"/>
              </w:rPr>
            </w:pPr>
          </w:p>
        </w:tc>
        <w:tc>
          <w:tcPr>
            <w:tcW w:w="0" w:type="auto"/>
          </w:tcPr>
          <w:p w:rsidR="00BB1FF5" w:rsidRPr="00953493" w:rsidRDefault="00BB1FF5" w:rsidP="00BF0B9F">
            <w:pPr>
              <w:rPr>
                <w:rFonts w:ascii="Times New Roman" w:hAnsi="Times New Roman" w:cs="Times New Roman"/>
                <w:lang w:val="ro-RO"/>
              </w:rPr>
            </w:pPr>
          </w:p>
        </w:tc>
      </w:tr>
      <w:tr w:rsidR="00BB1FF5" w:rsidRPr="007A0C20" w:rsidTr="00BF0B9F">
        <w:trPr>
          <w:trHeight w:val="20"/>
        </w:trPr>
        <w:tc>
          <w:tcPr>
            <w:tcW w:w="4957" w:type="dxa"/>
          </w:tcPr>
          <w:p w:rsidR="00BB1FF5" w:rsidRPr="00BB1FF5" w:rsidRDefault="00BB1FF5" w:rsidP="00BF0B9F">
            <w:pPr>
              <w:pStyle w:val="ti-section-1"/>
              <w:shd w:val="clear" w:color="auto" w:fill="FFFFFF"/>
              <w:spacing w:before="0" w:beforeAutospacing="0" w:after="0" w:afterAutospacing="0"/>
              <w:jc w:val="center"/>
              <w:rPr>
                <w:b/>
                <w:bCs/>
                <w:color w:val="333333"/>
                <w:sz w:val="22"/>
                <w:szCs w:val="22"/>
              </w:rPr>
            </w:pPr>
            <w:r w:rsidRPr="00BB1FF5">
              <w:rPr>
                <w:b/>
                <w:bCs/>
                <w:color w:val="333333"/>
                <w:sz w:val="22"/>
                <w:szCs w:val="22"/>
              </w:rPr>
              <w:lastRenderedPageBreak/>
              <w:t>CAPITOLUL VIII</w:t>
            </w:r>
          </w:p>
          <w:p w:rsidR="00BB1FF5" w:rsidRPr="00BB1FF5" w:rsidRDefault="00BB1FF5" w:rsidP="00BF0B9F">
            <w:pPr>
              <w:pStyle w:val="ti-section-2"/>
              <w:shd w:val="clear" w:color="auto" w:fill="FFFFFF"/>
              <w:spacing w:before="0" w:beforeAutospacing="0" w:after="120" w:afterAutospacing="0"/>
              <w:jc w:val="center"/>
              <w:rPr>
                <w:b/>
                <w:bCs/>
                <w:color w:val="333333"/>
                <w:sz w:val="22"/>
                <w:szCs w:val="22"/>
              </w:rPr>
            </w:pPr>
            <w:r w:rsidRPr="00BB1FF5">
              <w:rPr>
                <w:b/>
                <w:bCs/>
                <w:color w:val="333333"/>
                <w:sz w:val="22"/>
                <w:szCs w:val="22"/>
              </w:rPr>
              <w:t>FINANȚE ȘI ADMINISTRAȚIE</w:t>
            </w:r>
          </w:p>
          <w:p w:rsidR="00BB1FF5" w:rsidRPr="00BB1FF5" w:rsidRDefault="00BB1FF5" w:rsidP="00BF0B9F">
            <w:pPr>
              <w:pStyle w:val="ti-art"/>
              <w:shd w:val="clear" w:color="auto" w:fill="FFFFFF"/>
              <w:spacing w:before="0" w:beforeAutospacing="0" w:after="120" w:afterAutospacing="0"/>
              <w:jc w:val="center"/>
              <w:rPr>
                <w:i/>
                <w:iCs/>
                <w:color w:val="333333"/>
                <w:sz w:val="22"/>
                <w:szCs w:val="22"/>
                <w:lang w:val="en-US"/>
              </w:rPr>
            </w:pPr>
            <w:proofErr w:type="spellStart"/>
            <w:r w:rsidRPr="00BB1FF5">
              <w:rPr>
                <w:i/>
                <w:iCs/>
                <w:color w:val="333333"/>
                <w:sz w:val="22"/>
                <w:szCs w:val="22"/>
                <w:lang w:val="en-US"/>
              </w:rPr>
              <w:t>Articolul</w:t>
            </w:r>
            <w:proofErr w:type="spellEnd"/>
            <w:r w:rsidRPr="00BB1FF5">
              <w:rPr>
                <w:i/>
                <w:iCs/>
                <w:color w:val="333333"/>
                <w:sz w:val="22"/>
                <w:szCs w:val="22"/>
                <w:lang w:val="en-US"/>
              </w:rPr>
              <w:t xml:space="preserve"> 18</w:t>
            </w:r>
          </w:p>
          <w:p w:rsidR="00BB1FF5" w:rsidRPr="00BB1FF5" w:rsidRDefault="00BB1FF5" w:rsidP="00BF0B9F">
            <w:pPr>
              <w:pStyle w:val="sti-art"/>
              <w:shd w:val="clear" w:color="auto" w:fill="FFFFFF"/>
              <w:spacing w:before="0" w:beforeAutospacing="0" w:after="120" w:afterAutospacing="0"/>
              <w:jc w:val="center"/>
              <w:rPr>
                <w:b/>
                <w:bCs/>
                <w:color w:val="333333"/>
                <w:sz w:val="22"/>
                <w:szCs w:val="22"/>
              </w:rPr>
            </w:pPr>
            <w:r w:rsidRPr="00BB1FF5">
              <w:rPr>
                <w:b/>
                <w:bCs/>
                <w:color w:val="333333"/>
                <w:sz w:val="22"/>
                <w:szCs w:val="22"/>
              </w:rPr>
              <w:t>Comitetul financiar și administrativ</w:t>
            </w:r>
          </w:p>
          <w:p w:rsidR="00BB1FF5" w:rsidRPr="00BB1FF5" w:rsidRDefault="00BB1FF5" w:rsidP="00BF0B9F">
            <w:pPr>
              <w:pStyle w:val="Normal3"/>
              <w:shd w:val="clear" w:color="auto" w:fill="FFFFFF"/>
              <w:spacing w:before="0" w:beforeAutospacing="0" w:after="0" w:afterAutospacing="0"/>
              <w:jc w:val="both"/>
              <w:rPr>
                <w:b/>
                <w:bCs/>
                <w:color w:val="333333"/>
                <w:sz w:val="22"/>
                <w:szCs w:val="22"/>
              </w:rPr>
            </w:pPr>
            <w:r w:rsidRPr="00BB1FF5">
              <w:rPr>
                <w:color w:val="333333"/>
                <w:sz w:val="22"/>
                <w:szCs w:val="22"/>
              </w:rPr>
              <w:t>Se instituie un comitet financiar și administrativ. Consiliul decide componența și mandatul acestuia. Comitetul este responsabil de supravegherea activității de pregătire a bugetului administrativ care este prezentat spre aprobare Consiliului, precum și de îndeplinirea oricăror altor atribuții conferite de Consiliu, care includ verificarea veniturilor și cheltuielilor și aspectele legate de administrarea organizației. Comitetul financiar și administrativ raportează Consiliului cu privire la activitatea sa.</w:t>
            </w:r>
          </w:p>
        </w:tc>
        <w:tc>
          <w:tcPr>
            <w:tcW w:w="4110" w:type="dxa"/>
          </w:tcPr>
          <w:p w:rsidR="00BB1FF5" w:rsidRPr="00262BAD" w:rsidRDefault="00BB1FF5" w:rsidP="00BF0B9F">
            <w:pPr>
              <w:jc w:val="both"/>
              <w:rPr>
                <w:rFonts w:ascii="Times New Roman" w:eastAsia="Times New Roman" w:hAnsi="Times New Roman" w:cs="Times New Roman"/>
                <w:lang w:val="ro-RO" w:eastAsia="ro-RO"/>
              </w:rPr>
            </w:pPr>
          </w:p>
        </w:tc>
        <w:tc>
          <w:tcPr>
            <w:tcW w:w="0" w:type="auto"/>
          </w:tcPr>
          <w:p w:rsidR="00BB1FF5" w:rsidRPr="00246FC4" w:rsidRDefault="007A0C20" w:rsidP="00BF0B9F">
            <w:pPr>
              <w:rPr>
                <w:rFonts w:ascii="Times New Roman" w:hAnsi="Times New Roman" w:cs="Times New Roman"/>
                <w:szCs w:val="24"/>
                <w:lang w:val="ro-RO"/>
              </w:rPr>
            </w:pPr>
            <w:r w:rsidRPr="00246FC4">
              <w:rPr>
                <w:rFonts w:ascii="Times New Roman" w:hAnsi="Times New Roman" w:cs="Times New Roman"/>
                <w:szCs w:val="24"/>
                <w:lang w:val="ro-RO"/>
              </w:rPr>
              <w:t>norme UE neaplicabile</w:t>
            </w:r>
          </w:p>
        </w:tc>
        <w:tc>
          <w:tcPr>
            <w:tcW w:w="0" w:type="auto"/>
          </w:tcPr>
          <w:p w:rsidR="00BB1FF5" w:rsidRPr="00953493" w:rsidRDefault="00BB1FF5" w:rsidP="00BF0B9F">
            <w:pPr>
              <w:rPr>
                <w:rFonts w:ascii="Times New Roman" w:hAnsi="Times New Roman" w:cs="Times New Roman"/>
                <w:lang w:val="ro-RO"/>
              </w:rPr>
            </w:pPr>
          </w:p>
        </w:tc>
        <w:tc>
          <w:tcPr>
            <w:tcW w:w="0" w:type="auto"/>
          </w:tcPr>
          <w:p w:rsidR="00BB1FF5" w:rsidRPr="00953493" w:rsidRDefault="00BB1FF5" w:rsidP="00BF0B9F">
            <w:pPr>
              <w:rPr>
                <w:rFonts w:ascii="Times New Roman" w:hAnsi="Times New Roman" w:cs="Times New Roman"/>
                <w:lang w:val="ro-RO"/>
              </w:rPr>
            </w:pPr>
          </w:p>
        </w:tc>
        <w:tc>
          <w:tcPr>
            <w:tcW w:w="0" w:type="auto"/>
          </w:tcPr>
          <w:p w:rsidR="00BB1FF5" w:rsidRPr="00953493" w:rsidRDefault="00BB1FF5" w:rsidP="00BF0B9F">
            <w:pPr>
              <w:rPr>
                <w:rFonts w:ascii="Times New Roman" w:hAnsi="Times New Roman" w:cs="Times New Roman"/>
                <w:lang w:val="ro-RO"/>
              </w:rPr>
            </w:pPr>
          </w:p>
        </w:tc>
      </w:tr>
      <w:tr w:rsidR="00BB1FF5" w:rsidRPr="007A0C20" w:rsidTr="00BF0B9F">
        <w:trPr>
          <w:trHeight w:val="20"/>
        </w:trPr>
        <w:tc>
          <w:tcPr>
            <w:tcW w:w="4957" w:type="dxa"/>
          </w:tcPr>
          <w:p w:rsidR="00BB1FF5" w:rsidRPr="00BB1FF5" w:rsidRDefault="00BB1FF5" w:rsidP="00BF0B9F">
            <w:pPr>
              <w:pStyle w:val="ti-art"/>
              <w:shd w:val="clear" w:color="auto" w:fill="FFFFFF"/>
              <w:spacing w:before="0" w:beforeAutospacing="0" w:after="0" w:afterAutospacing="0"/>
              <w:jc w:val="center"/>
              <w:rPr>
                <w:i/>
                <w:iCs/>
                <w:color w:val="333333"/>
                <w:sz w:val="22"/>
                <w:szCs w:val="22"/>
                <w:lang w:val="en-US"/>
              </w:rPr>
            </w:pPr>
            <w:proofErr w:type="spellStart"/>
            <w:r w:rsidRPr="00BB1FF5">
              <w:rPr>
                <w:i/>
                <w:iCs/>
                <w:color w:val="333333"/>
                <w:sz w:val="22"/>
                <w:szCs w:val="22"/>
                <w:lang w:val="en-US"/>
              </w:rPr>
              <w:t>Articolul</w:t>
            </w:r>
            <w:proofErr w:type="spellEnd"/>
            <w:r w:rsidRPr="00BB1FF5">
              <w:rPr>
                <w:i/>
                <w:iCs/>
                <w:color w:val="333333"/>
                <w:sz w:val="22"/>
                <w:szCs w:val="22"/>
                <w:lang w:val="en-US"/>
              </w:rPr>
              <w:t xml:space="preserve"> 19</w:t>
            </w:r>
          </w:p>
          <w:p w:rsidR="00BB1FF5" w:rsidRPr="00BB1FF5" w:rsidRDefault="00BB1FF5" w:rsidP="00BF0B9F">
            <w:pPr>
              <w:pStyle w:val="sti-art"/>
              <w:shd w:val="clear" w:color="auto" w:fill="FFFFFF"/>
              <w:spacing w:before="0" w:beforeAutospacing="0" w:after="0" w:afterAutospacing="0"/>
              <w:jc w:val="center"/>
              <w:rPr>
                <w:b/>
                <w:bCs/>
                <w:color w:val="333333"/>
                <w:sz w:val="22"/>
                <w:szCs w:val="22"/>
              </w:rPr>
            </w:pPr>
            <w:r w:rsidRPr="00BB1FF5">
              <w:rPr>
                <w:b/>
                <w:bCs/>
                <w:color w:val="333333"/>
                <w:sz w:val="22"/>
                <w:szCs w:val="22"/>
              </w:rPr>
              <w:t>Dispoziții financiare</w:t>
            </w:r>
          </w:p>
          <w:p w:rsidR="00BB1FF5" w:rsidRPr="00BB1FF5" w:rsidRDefault="00BB1FF5" w:rsidP="00BF0B9F">
            <w:pPr>
              <w:pStyle w:val="Normal3"/>
              <w:shd w:val="clear" w:color="auto" w:fill="FFFFFF"/>
              <w:spacing w:before="0" w:beforeAutospacing="0" w:after="0" w:afterAutospacing="0"/>
              <w:jc w:val="both"/>
              <w:rPr>
                <w:color w:val="333333"/>
                <w:sz w:val="22"/>
                <w:szCs w:val="22"/>
              </w:rPr>
            </w:pPr>
            <w:r w:rsidRPr="00BB1FF5">
              <w:rPr>
                <w:color w:val="333333"/>
                <w:sz w:val="22"/>
                <w:szCs w:val="22"/>
              </w:rPr>
              <w:t>(1)   Cheltuielile delegațiilor de pe lângă Consiliu și ale reprezentanților în oricare din comitetele Consiliului sunt suportate de către guvernele acestora.</w:t>
            </w:r>
          </w:p>
          <w:p w:rsidR="00BB1FF5" w:rsidRPr="00BB1FF5" w:rsidRDefault="00BB1FF5" w:rsidP="00BF0B9F">
            <w:pPr>
              <w:pStyle w:val="Normal3"/>
              <w:shd w:val="clear" w:color="auto" w:fill="FFFFFF"/>
              <w:spacing w:before="0" w:beforeAutospacing="0" w:after="0" w:afterAutospacing="0"/>
              <w:jc w:val="both"/>
              <w:rPr>
                <w:color w:val="333333"/>
                <w:sz w:val="22"/>
                <w:szCs w:val="22"/>
              </w:rPr>
            </w:pPr>
            <w:r w:rsidRPr="00BB1FF5">
              <w:rPr>
                <w:color w:val="333333"/>
                <w:sz w:val="22"/>
                <w:szCs w:val="22"/>
              </w:rPr>
              <w:t>(2)   Celelalte cheltuieli necesare pentru administrarea prezentului acord se suportă din contribuțiile anuale ale membrilor, evaluate în conformitate cu dispozițiile articolului 20, precum și din veniturile obținute din vânzarea de servicii specifice furnizate membrilor și din vânzarea de informații și studii elaborate în conformitate cu articolele 32 și 34.</w:t>
            </w:r>
          </w:p>
          <w:p w:rsidR="00BB1FF5" w:rsidRPr="00BB1FF5" w:rsidRDefault="00BB1FF5" w:rsidP="00BF0B9F">
            <w:pPr>
              <w:pStyle w:val="Normal3"/>
              <w:shd w:val="clear" w:color="auto" w:fill="FFFFFF"/>
              <w:spacing w:before="0" w:beforeAutospacing="0" w:after="0" w:afterAutospacing="0"/>
              <w:jc w:val="both"/>
              <w:rPr>
                <w:b/>
                <w:bCs/>
                <w:color w:val="333333"/>
                <w:sz w:val="22"/>
                <w:szCs w:val="22"/>
              </w:rPr>
            </w:pPr>
            <w:r w:rsidRPr="00BB1FF5">
              <w:rPr>
                <w:color w:val="333333"/>
                <w:sz w:val="22"/>
                <w:szCs w:val="22"/>
              </w:rPr>
              <w:t>(3)   Anul financiar al organizației este același cu anul cafelei.</w:t>
            </w:r>
          </w:p>
        </w:tc>
        <w:tc>
          <w:tcPr>
            <w:tcW w:w="4110" w:type="dxa"/>
          </w:tcPr>
          <w:p w:rsidR="00BB1FF5" w:rsidRPr="00262BAD" w:rsidRDefault="00BB1FF5" w:rsidP="00BF0B9F">
            <w:pPr>
              <w:jc w:val="both"/>
              <w:rPr>
                <w:rFonts w:ascii="Times New Roman" w:eastAsia="Times New Roman" w:hAnsi="Times New Roman" w:cs="Times New Roman"/>
                <w:lang w:val="ro-RO" w:eastAsia="ro-RO"/>
              </w:rPr>
            </w:pPr>
          </w:p>
        </w:tc>
        <w:tc>
          <w:tcPr>
            <w:tcW w:w="0" w:type="auto"/>
          </w:tcPr>
          <w:p w:rsidR="00BB1FF5" w:rsidRPr="00246FC4" w:rsidRDefault="007A0C20" w:rsidP="00BF0B9F">
            <w:pPr>
              <w:rPr>
                <w:rFonts w:ascii="Times New Roman" w:hAnsi="Times New Roman" w:cs="Times New Roman"/>
                <w:szCs w:val="24"/>
                <w:lang w:val="ro-RO"/>
              </w:rPr>
            </w:pPr>
            <w:r w:rsidRPr="00246FC4">
              <w:rPr>
                <w:rFonts w:ascii="Times New Roman" w:hAnsi="Times New Roman" w:cs="Times New Roman"/>
                <w:szCs w:val="24"/>
                <w:lang w:val="ro-RO"/>
              </w:rPr>
              <w:t>norme UE neaplicabile</w:t>
            </w:r>
          </w:p>
        </w:tc>
        <w:tc>
          <w:tcPr>
            <w:tcW w:w="0" w:type="auto"/>
          </w:tcPr>
          <w:p w:rsidR="00BB1FF5" w:rsidRPr="00953493" w:rsidRDefault="00BB1FF5" w:rsidP="00BF0B9F">
            <w:pPr>
              <w:rPr>
                <w:rFonts w:ascii="Times New Roman" w:hAnsi="Times New Roman" w:cs="Times New Roman"/>
                <w:lang w:val="ro-RO"/>
              </w:rPr>
            </w:pPr>
          </w:p>
        </w:tc>
        <w:tc>
          <w:tcPr>
            <w:tcW w:w="0" w:type="auto"/>
          </w:tcPr>
          <w:p w:rsidR="00BB1FF5" w:rsidRPr="00953493" w:rsidRDefault="00BB1FF5" w:rsidP="00BF0B9F">
            <w:pPr>
              <w:rPr>
                <w:rFonts w:ascii="Times New Roman" w:hAnsi="Times New Roman" w:cs="Times New Roman"/>
                <w:lang w:val="ro-RO"/>
              </w:rPr>
            </w:pPr>
          </w:p>
        </w:tc>
        <w:tc>
          <w:tcPr>
            <w:tcW w:w="0" w:type="auto"/>
          </w:tcPr>
          <w:p w:rsidR="00BB1FF5" w:rsidRPr="00953493" w:rsidRDefault="00BB1FF5" w:rsidP="00BF0B9F">
            <w:pPr>
              <w:rPr>
                <w:rFonts w:ascii="Times New Roman" w:hAnsi="Times New Roman" w:cs="Times New Roman"/>
                <w:lang w:val="ro-RO"/>
              </w:rPr>
            </w:pPr>
          </w:p>
        </w:tc>
      </w:tr>
      <w:tr w:rsidR="00BB1FF5" w:rsidRPr="007A0C20" w:rsidTr="00BF0B9F">
        <w:trPr>
          <w:trHeight w:val="20"/>
        </w:trPr>
        <w:tc>
          <w:tcPr>
            <w:tcW w:w="4957" w:type="dxa"/>
          </w:tcPr>
          <w:p w:rsidR="00BB1FF5" w:rsidRPr="00BB1FF5" w:rsidRDefault="00BB1FF5" w:rsidP="00BF0B9F">
            <w:pPr>
              <w:pStyle w:val="ti-art"/>
              <w:shd w:val="clear" w:color="auto" w:fill="FFFFFF"/>
              <w:spacing w:before="0" w:beforeAutospacing="0" w:after="0" w:afterAutospacing="0"/>
              <w:jc w:val="center"/>
              <w:rPr>
                <w:i/>
                <w:iCs/>
                <w:color w:val="333333"/>
                <w:sz w:val="22"/>
                <w:szCs w:val="22"/>
                <w:lang w:val="en-US"/>
              </w:rPr>
            </w:pPr>
            <w:proofErr w:type="spellStart"/>
            <w:r w:rsidRPr="00BB1FF5">
              <w:rPr>
                <w:i/>
                <w:iCs/>
                <w:color w:val="333333"/>
                <w:sz w:val="22"/>
                <w:szCs w:val="22"/>
                <w:lang w:val="en-US"/>
              </w:rPr>
              <w:t>Articolul</w:t>
            </w:r>
            <w:proofErr w:type="spellEnd"/>
            <w:r w:rsidRPr="00BB1FF5">
              <w:rPr>
                <w:i/>
                <w:iCs/>
                <w:color w:val="333333"/>
                <w:sz w:val="22"/>
                <w:szCs w:val="22"/>
                <w:lang w:val="en-US"/>
              </w:rPr>
              <w:t xml:space="preserve"> 20</w:t>
            </w:r>
          </w:p>
          <w:p w:rsidR="00BB1FF5" w:rsidRPr="00BB1FF5" w:rsidRDefault="00BB1FF5" w:rsidP="00BF0B9F">
            <w:pPr>
              <w:pStyle w:val="sti-art"/>
              <w:shd w:val="clear" w:color="auto" w:fill="FFFFFF"/>
              <w:spacing w:before="0" w:beforeAutospacing="0" w:after="0" w:afterAutospacing="0"/>
              <w:jc w:val="center"/>
              <w:rPr>
                <w:b/>
                <w:bCs/>
                <w:color w:val="333333"/>
                <w:sz w:val="22"/>
                <w:szCs w:val="22"/>
              </w:rPr>
            </w:pPr>
            <w:r w:rsidRPr="00BB1FF5">
              <w:rPr>
                <w:b/>
                <w:bCs/>
                <w:color w:val="333333"/>
                <w:sz w:val="22"/>
                <w:szCs w:val="22"/>
              </w:rPr>
              <w:t>Stabilirea bugetului administrativ și evaluarea contribuțiilor</w:t>
            </w:r>
          </w:p>
          <w:p w:rsidR="00BB1FF5" w:rsidRPr="00BB1FF5" w:rsidRDefault="00BB1FF5" w:rsidP="00BF0B9F">
            <w:pPr>
              <w:pStyle w:val="Normal3"/>
              <w:shd w:val="clear" w:color="auto" w:fill="FFFFFF"/>
              <w:spacing w:before="0" w:beforeAutospacing="0" w:after="0" w:afterAutospacing="0"/>
              <w:jc w:val="both"/>
              <w:rPr>
                <w:color w:val="333333"/>
                <w:sz w:val="22"/>
                <w:szCs w:val="22"/>
              </w:rPr>
            </w:pPr>
            <w:r w:rsidRPr="00BB1FF5">
              <w:rPr>
                <w:color w:val="333333"/>
                <w:sz w:val="22"/>
                <w:szCs w:val="22"/>
              </w:rPr>
              <w:t xml:space="preserve">(1)   În a doua jumătate a fiecărui an financiar, Consiliul aprobă bugetul administrativ al organizației pentru anul financiar următor și evaluează contribuția fiecărui membru la bugetul respectiv. Un proiect de </w:t>
            </w:r>
            <w:r w:rsidRPr="00BB1FF5">
              <w:rPr>
                <w:color w:val="333333"/>
                <w:sz w:val="22"/>
                <w:szCs w:val="22"/>
              </w:rPr>
              <w:lastRenderedPageBreak/>
              <w:t>buget administrativ este pregătit de directorul executiv, sub supravegherea comitetului financiar și administrativ, în conformitate cu dispozițiile articolului 18.</w:t>
            </w:r>
          </w:p>
          <w:p w:rsidR="00BB1FF5" w:rsidRPr="00BB1FF5" w:rsidRDefault="00BB1FF5" w:rsidP="00BF0B9F">
            <w:pPr>
              <w:pStyle w:val="Normal3"/>
              <w:shd w:val="clear" w:color="auto" w:fill="FFFFFF"/>
              <w:spacing w:before="0" w:beforeAutospacing="0" w:after="0" w:afterAutospacing="0"/>
              <w:jc w:val="both"/>
              <w:rPr>
                <w:color w:val="333333"/>
                <w:sz w:val="22"/>
                <w:szCs w:val="22"/>
              </w:rPr>
            </w:pPr>
            <w:r w:rsidRPr="00BB1FF5">
              <w:rPr>
                <w:color w:val="333333"/>
                <w:sz w:val="22"/>
                <w:szCs w:val="22"/>
              </w:rPr>
              <w:t>(2)</w:t>
            </w:r>
            <w:r w:rsidR="00534252" w:rsidRPr="00BB1FF5">
              <w:rPr>
                <w:color w:val="333333"/>
                <w:sz w:val="22"/>
                <w:szCs w:val="22"/>
              </w:rPr>
              <w:t xml:space="preserve"> </w:t>
            </w:r>
            <w:r w:rsidRPr="00BB1FF5">
              <w:rPr>
                <w:color w:val="333333"/>
                <w:sz w:val="22"/>
                <w:szCs w:val="22"/>
              </w:rPr>
              <w:t>Contribuția fiecărui membru la bugetul administrativ pentru fiecare an financiar este proporțională cu raportul existent, în momentul adoptării bugetului administrativ pentru anul financiar respectiv, între numărul voturilor sale și totalul voturilor tuturor membrilor. Cu toate acestea, în cazul în care survine o modificare în modul de distribuire a voturilor între membri în conformitate cu dispozițiile articolului 12 alineatul (6) la începutul anului financiar pentru care sunt evaluate contribuțiile, aceste contribuții sunt ajustate corespunzător pentru anul respectiv. Pentru stabilirea contribuțiilor, voturile fiecărui membru se calculează fără a se lua în considerare suspendarea drepturilor de vot ale unui membru și nici redistribuirea voturilor care rezultă din aceasta.</w:t>
            </w:r>
          </w:p>
          <w:p w:rsidR="00BB1FF5" w:rsidRPr="00BB1FF5" w:rsidRDefault="00BB1FF5" w:rsidP="00BF0B9F">
            <w:pPr>
              <w:pStyle w:val="Normal3"/>
              <w:shd w:val="clear" w:color="auto" w:fill="FFFFFF"/>
              <w:spacing w:before="0" w:beforeAutospacing="0" w:after="0" w:afterAutospacing="0"/>
              <w:jc w:val="both"/>
              <w:rPr>
                <w:color w:val="333333"/>
                <w:sz w:val="27"/>
                <w:szCs w:val="27"/>
              </w:rPr>
            </w:pPr>
            <w:r w:rsidRPr="00BB1FF5">
              <w:rPr>
                <w:color w:val="333333"/>
                <w:sz w:val="22"/>
                <w:szCs w:val="22"/>
              </w:rPr>
              <w:t>(3)   Contribuția inițială a oricărui membru care aderă la organizație după intrarea în vigoare a prezentului acord, în conformitate cu articolul 42, este evaluată de Consiliu în funcție de numărul de voturi pe care acesta urmează să îl dețină și de perioada de timp rămasă din anul financiar în curs, însă evaluările efectuate pentru ceilalți membri pentru anul financiar în curs nu se modifică.</w:t>
            </w:r>
          </w:p>
        </w:tc>
        <w:tc>
          <w:tcPr>
            <w:tcW w:w="4110" w:type="dxa"/>
          </w:tcPr>
          <w:p w:rsidR="00BB1FF5" w:rsidRPr="00262BAD" w:rsidRDefault="00BB1FF5" w:rsidP="00BF0B9F">
            <w:pPr>
              <w:jc w:val="both"/>
              <w:rPr>
                <w:rFonts w:ascii="Times New Roman" w:eastAsia="Times New Roman" w:hAnsi="Times New Roman" w:cs="Times New Roman"/>
                <w:lang w:val="ro-RO" w:eastAsia="ro-RO"/>
              </w:rPr>
            </w:pPr>
          </w:p>
        </w:tc>
        <w:tc>
          <w:tcPr>
            <w:tcW w:w="0" w:type="auto"/>
          </w:tcPr>
          <w:p w:rsidR="00BB1FF5" w:rsidRPr="00246FC4" w:rsidRDefault="007A0C20" w:rsidP="00BF0B9F">
            <w:pPr>
              <w:rPr>
                <w:rFonts w:ascii="Times New Roman" w:hAnsi="Times New Roman" w:cs="Times New Roman"/>
                <w:szCs w:val="24"/>
                <w:lang w:val="ro-RO"/>
              </w:rPr>
            </w:pPr>
            <w:r w:rsidRPr="00246FC4">
              <w:rPr>
                <w:rFonts w:ascii="Times New Roman" w:hAnsi="Times New Roman" w:cs="Times New Roman"/>
                <w:szCs w:val="24"/>
                <w:lang w:val="ro-RO"/>
              </w:rPr>
              <w:t>norme UE neaplicabile</w:t>
            </w:r>
          </w:p>
        </w:tc>
        <w:tc>
          <w:tcPr>
            <w:tcW w:w="0" w:type="auto"/>
          </w:tcPr>
          <w:p w:rsidR="00BB1FF5" w:rsidRPr="00953493" w:rsidRDefault="00BB1FF5" w:rsidP="00BF0B9F">
            <w:pPr>
              <w:rPr>
                <w:rFonts w:ascii="Times New Roman" w:hAnsi="Times New Roman" w:cs="Times New Roman"/>
                <w:lang w:val="ro-RO"/>
              </w:rPr>
            </w:pPr>
          </w:p>
        </w:tc>
        <w:tc>
          <w:tcPr>
            <w:tcW w:w="0" w:type="auto"/>
          </w:tcPr>
          <w:p w:rsidR="00BB1FF5" w:rsidRPr="00953493" w:rsidRDefault="00BB1FF5" w:rsidP="00BF0B9F">
            <w:pPr>
              <w:rPr>
                <w:rFonts w:ascii="Times New Roman" w:hAnsi="Times New Roman" w:cs="Times New Roman"/>
                <w:lang w:val="ro-RO"/>
              </w:rPr>
            </w:pPr>
          </w:p>
        </w:tc>
        <w:tc>
          <w:tcPr>
            <w:tcW w:w="0" w:type="auto"/>
          </w:tcPr>
          <w:p w:rsidR="00BB1FF5" w:rsidRPr="00953493" w:rsidRDefault="00BB1FF5" w:rsidP="00BF0B9F">
            <w:pPr>
              <w:rPr>
                <w:rFonts w:ascii="Times New Roman" w:hAnsi="Times New Roman" w:cs="Times New Roman"/>
                <w:lang w:val="ro-RO"/>
              </w:rPr>
            </w:pPr>
          </w:p>
        </w:tc>
      </w:tr>
      <w:tr w:rsidR="00BB1FF5" w:rsidRPr="007A0C20" w:rsidTr="00BF0B9F">
        <w:trPr>
          <w:trHeight w:val="20"/>
        </w:trPr>
        <w:tc>
          <w:tcPr>
            <w:tcW w:w="4957" w:type="dxa"/>
          </w:tcPr>
          <w:p w:rsidR="0065314F" w:rsidRPr="0065314F" w:rsidRDefault="0065314F" w:rsidP="00BF0B9F">
            <w:pPr>
              <w:pStyle w:val="ti-art"/>
              <w:shd w:val="clear" w:color="auto" w:fill="FFFFFF"/>
              <w:spacing w:before="0" w:beforeAutospacing="0" w:after="0" w:afterAutospacing="0"/>
              <w:jc w:val="center"/>
              <w:rPr>
                <w:i/>
                <w:iCs/>
                <w:color w:val="333333"/>
                <w:sz w:val="22"/>
                <w:szCs w:val="22"/>
                <w:lang w:val="en-US"/>
              </w:rPr>
            </w:pPr>
            <w:proofErr w:type="spellStart"/>
            <w:r w:rsidRPr="0065314F">
              <w:rPr>
                <w:i/>
                <w:iCs/>
                <w:color w:val="333333"/>
                <w:sz w:val="22"/>
                <w:szCs w:val="22"/>
                <w:lang w:val="en-US"/>
              </w:rPr>
              <w:lastRenderedPageBreak/>
              <w:t>Articolul</w:t>
            </w:r>
            <w:proofErr w:type="spellEnd"/>
            <w:r w:rsidRPr="0065314F">
              <w:rPr>
                <w:i/>
                <w:iCs/>
                <w:color w:val="333333"/>
                <w:sz w:val="22"/>
                <w:szCs w:val="22"/>
                <w:lang w:val="en-US"/>
              </w:rPr>
              <w:t xml:space="preserve"> 21</w:t>
            </w:r>
          </w:p>
          <w:p w:rsidR="0065314F" w:rsidRPr="0065314F" w:rsidRDefault="0065314F" w:rsidP="00BF0B9F">
            <w:pPr>
              <w:pStyle w:val="sti-art"/>
              <w:shd w:val="clear" w:color="auto" w:fill="FFFFFF"/>
              <w:spacing w:before="0" w:beforeAutospacing="0" w:after="0" w:afterAutospacing="0"/>
              <w:jc w:val="center"/>
              <w:rPr>
                <w:b/>
                <w:bCs/>
                <w:color w:val="333333"/>
                <w:sz w:val="22"/>
                <w:szCs w:val="22"/>
              </w:rPr>
            </w:pPr>
            <w:r w:rsidRPr="0065314F">
              <w:rPr>
                <w:b/>
                <w:bCs/>
                <w:color w:val="333333"/>
                <w:sz w:val="22"/>
                <w:szCs w:val="22"/>
              </w:rPr>
              <w:t>Plata contribuțiilor</w:t>
            </w:r>
          </w:p>
          <w:p w:rsidR="0065314F" w:rsidRPr="0065314F" w:rsidRDefault="0065314F" w:rsidP="00BF0B9F">
            <w:pPr>
              <w:pStyle w:val="Normal3"/>
              <w:shd w:val="clear" w:color="auto" w:fill="FFFFFF"/>
              <w:spacing w:before="0" w:beforeAutospacing="0" w:after="0" w:afterAutospacing="0"/>
              <w:jc w:val="both"/>
              <w:rPr>
                <w:color w:val="333333"/>
                <w:sz w:val="22"/>
                <w:szCs w:val="22"/>
              </w:rPr>
            </w:pPr>
            <w:r w:rsidRPr="0065314F">
              <w:rPr>
                <w:color w:val="333333"/>
                <w:sz w:val="22"/>
                <w:szCs w:val="22"/>
              </w:rPr>
              <w:t>(1)   Contribuțiile la bugetul administrativ pentru fiecare an financiar se plătesc în monedă liber convertibilă și sunt scadente în prima zi a anului financiar respectiv.</w:t>
            </w:r>
          </w:p>
          <w:p w:rsidR="0065314F" w:rsidRPr="0065314F" w:rsidRDefault="0065314F" w:rsidP="00BF0B9F">
            <w:pPr>
              <w:pStyle w:val="Normal3"/>
              <w:shd w:val="clear" w:color="auto" w:fill="FFFFFF"/>
              <w:spacing w:before="0" w:beforeAutospacing="0" w:after="0" w:afterAutospacing="0"/>
              <w:jc w:val="both"/>
              <w:rPr>
                <w:color w:val="333333"/>
                <w:sz w:val="22"/>
                <w:szCs w:val="22"/>
              </w:rPr>
            </w:pPr>
            <w:r w:rsidRPr="0065314F">
              <w:rPr>
                <w:color w:val="333333"/>
                <w:sz w:val="22"/>
                <w:szCs w:val="22"/>
              </w:rPr>
              <w:t xml:space="preserve">(2)   În cazul în care un membru nu-și plătește integral contribuția la bugetul administrativ în termen de șase luni de la data scadenței, drepturile sale de vot și dreptul de a participa la reuniunile comitetelor specializate se suspendă până în momentul achitării </w:t>
            </w:r>
            <w:r w:rsidRPr="0065314F">
              <w:rPr>
                <w:color w:val="333333"/>
                <w:sz w:val="22"/>
                <w:szCs w:val="22"/>
              </w:rPr>
              <w:lastRenderedPageBreak/>
              <w:t>integrale a contribuției. Cu toate acestea, în afara cazului în care Consiliul adoptă o asemenea decizie, respectivul membru nu este privat de niciunul dintre celelalte drepturi și nu este scutit de niciuna dintre obligațiile care derivă din prezentul acord.</w:t>
            </w:r>
          </w:p>
          <w:p w:rsidR="00BB1FF5" w:rsidRPr="0065314F" w:rsidRDefault="0065314F" w:rsidP="00BF0B9F">
            <w:pPr>
              <w:pStyle w:val="Normal3"/>
              <w:shd w:val="clear" w:color="auto" w:fill="FFFFFF"/>
              <w:spacing w:before="0" w:beforeAutospacing="0" w:after="0" w:afterAutospacing="0"/>
              <w:jc w:val="both"/>
              <w:rPr>
                <w:i/>
                <w:iCs/>
                <w:color w:val="333333"/>
                <w:sz w:val="27"/>
                <w:szCs w:val="27"/>
              </w:rPr>
            </w:pPr>
            <w:r w:rsidRPr="0065314F">
              <w:rPr>
                <w:color w:val="333333"/>
                <w:sz w:val="22"/>
                <w:szCs w:val="22"/>
              </w:rPr>
              <w:t>(3)   Orice membru ale cărui drepturi de vot au fost suspendate în conformitate cu dispozițiile alineatului (2) din prezentul articol are obligația de a-și achita în continuare contribuția.</w:t>
            </w:r>
          </w:p>
        </w:tc>
        <w:tc>
          <w:tcPr>
            <w:tcW w:w="4110" w:type="dxa"/>
          </w:tcPr>
          <w:p w:rsidR="00BB1FF5" w:rsidRPr="00262BAD" w:rsidRDefault="00BB1FF5" w:rsidP="00BF0B9F">
            <w:pPr>
              <w:jc w:val="both"/>
              <w:rPr>
                <w:rFonts w:ascii="Times New Roman" w:eastAsia="Times New Roman" w:hAnsi="Times New Roman" w:cs="Times New Roman"/>
                <w:lang w:val="ro-RO" w:eastAsia="ro-RO"/>
              </w:rPr>
            </w:pPr>
          </w:p>
        </w:tc>
        <w:tc>
          <w:tcPr>
            <w:tcW w:w="0" w:type="auto"/>
          </w:tcPr>
          <w:p w:rsidR="00BB1FF5" w:rsidRPr="00246FC4" w:rsidRDefault="007A0C20" w:rsidP="00BF0B9F">
            <w:pPr>
              <w:rPr>
                <w:rFonts w:ascii="Times New Roman" w:hAnsi="Times New Roman" w:cs="Times New Roman"/>
                <w:szCs w:val="24"/>
                <w:lang w:val="ro-RO"/>
              </w:rPr>
            </w:pPr>
            <w:r w:rsidRPr="00246FC4">
              <w:rPr>
                <w:rFonts w:ascii="Times New Roman" w:hAnsi="Times New Roman" w:cs="Times New Roman"/>
                <w:szCs w:val="24"/>
                <w:lang w:val="ro-RO"/>
              </w:rPr>
              <w:t>norme UE neaplicabile</w:t>
            </w:r>
          </w:p>
        </w:tc>
        <w:tc>
          <w:tcPr>
            <w:tcW w:w="0" w:type="auto"/>
          </w:tcPr>
          <w:p w:rsidR="00BB1FF5" w:rsidRPr="00953493" w:rsidRDefault="00BB1FF5" w:rsidP="00BF0B9F">
            <w:pPr>
              <w:rPr>
                <w:rFonts w:ascii="Times New Roman" w:hAnsi="Times New Roman" w:cs="Times New Roman"/>
                <w:lang w:val="ro-RO"/>
              </w:rPr>
            </w:pPr>
          </w:p>
        </w:tc>
        <w:tc>
          <w:tcPr>
            <w:tcW w:w="0" w:type="auto"/>
          </w:tcPr>
          <w:p w:rsidR="00BB1FF5" w:rsidRPr="00953493" w:rsidRDefault="00BB1FF5" w:rsidP="00BF0B9F">
            <w:pPr>
              <w:rPr>
                <w:rFonts w:ascii="Times New Roman" w:hAnsi="Times New Roman" w:cs="Times New Roman"/>
                <w:lang w:val="ro-RO"/>
              </w:rPr>
            </w:pPr>
          </w:p>
        </w:tc>
        <w:tc>
          <w:tcPr>
            <w:tcW w:w="0" w:type="auto"/>
          </w:tcPr>
          <w:p w:rsidR="00BB1FF5" w:rsidRPr="00953493" w:rsidRDefault="00BB1FF5" w:rsidP="00BF0B9F">
            <w:pPr>
              <w:rPr>
                <w:rFonts w:ascii="Times New Roman" w:hAnsi="Times New Roman" w:cs="Times New Roman"/>
                <w:lang w:val="ro-RO"/>
              </w:rPr>
            </w:pPr>
          </w:p>
        </w:tc>
      </w:tr>
      <w:tr w:rsidR="0065314F" w:rsidRPr="007A0C20" w:rsidTr="00BF0B9F">
        <w:trPr>
          <w:trHeight w:val="20"/>
        </w:trPr>
        <w:tc>
          <w:tcPr>
            <w:tcW w:w="4957" w:type="dxa"/>
          </w:tcPr>
          <w:p w:rsidR="0065314F" w:rsidRPr="0065314F" w:rsidRDefault="0065314F" w:rsidP="00BF0B9F">
            <w:pPr>
              <w:pStyle w:val="ti-art"/>
              <w:shd w:val="clear" w:color="auto" w:fill="FFFFFF"/>
              <w:spacing w:before="0" w:beforeAutospacing="0" w:after="0" w:afterAutospacing="0"/>
              <w:jc w:val="center"/>
              <w:rPr>
                <w:i/>
                <w:iCs/>
                <w:color w:val="333333"/>
                <w:sz w:val="22"/>
                <w:szCs w:val="22"/>
                <w:lang w:val="en-US"/>
              </w:rPr>
            </w:pPr>
            <w:proofErr w:type="spellStart"/>
            <w:r w:rsidRPr="0065314F">
              <w:rPr>
                <w:i/>
                <w:iCs/>
                <w:color w:val="333333"/>
                <w:sz w:val="22"/>
                <w:szCs w:val="22"/>
                <w:lang w:val="en-US"/>
              </w:rPr>
              <w:lastRenderedPageBreak/>
              <w:t>Articolul</w:t>
            </w:r>
            <w:proofErr w:type="spellEnd"/>
            <w:r w:rsidRPr="0065314F">
              <w:rPr>
                <w:i/>
                <w:iCs/>
                <w:color w:val="333333"/>
                <w:sz w:val="22"/>
                <w:szCs w:val="22"/>
                <w:lang w:val="en-US"/>
              </w:rPr>
              <w:t xml:space="preserve"> 22</w:t>
            </w:r>
          </w:p>
          <w:p w:rsidR="0065314F" w:rsidRPr="0065314F" w:rsidRDefault="0065314F" w:rsidP="00BF0B9F">
            <w:pPr>
              <w:pStyle w:val="sti-art"/>
              <w:shd w:val="clear" w:color="auto" w:fill="FFFFFF"/>
              <w:spacing w:before="0" w:beforeAutospacing="0" w:after="0" w:afterAutospacing="0"/>
              <w:jc w:val="center"/>
              <w:rPr>
                <w:b/>
                <w:bCs/>
                <w:color w:val="333333"/>
                <w:sz w:val="22"/>
                <w:szCs w:val="22"/>
              </w:rPr>
            </w:pPr>
            <w:r w:rsidRPr="0065314F">
              <w:rPr>
                <w:b/>
                <w:bCs/>
                <w:color w:val="333333"/>
                <w:sz w:val="22"/>
                <w:szCs w:val="22"/>
              </w:rPr>
              <w:t>Răspunderea</w:t>
            </w:r>
          </w:p>
          <w:p w:rsidR="0065314F" w:rsidRPr="0065314F" w:rsidRDefault="0065314F" w:rsidP="00BF0B9F">
            <w:pPr>
              <w:pStyle w:val="Normal3"/>
              <w:shd w:val="clear" w:color="auto" w:fill="FFFFFF"/>
              <w:spacing w:before="0" w:beforeAutospacing="0" w:after="0" w:afterAutospacing="0"/>
              <w:jc w:val="both"/>
              <w:rPr>
                <w:color w:val="333333"/>
                <w:sz w:val="22"/>
                <w:szCs w:val="22"/>
              </w:rPr>
            </w:pPr>
            <w:r w:rsidRPr="0065314F">
              <w:rPr>
                <w:color w:val="333333"/>
                <w:sz w:val="22"/>
                <w:szCs w:val="22"/>
              </w:rPr>
              <w:t>(1)   Organizația, funcționând în conformitate cu articolul 6 alineatul (3), nu este abilitată să își asume obligații care nu intră în domeniul de aplicare a prezentului acord și nu este prezumată a fi fost autorizată de membri să facă acest lucru; în special, nu este abilitată să împrumute bani. În exercitarea capacității sale de a contracta, organizația introduce în contractele pe care le încheie condițiile menționate în prezentul articol astfel încât să le aducă la cunoștința celorlalte părți, care încheie contracte cu organizația, dar neintroducerea acestor condiții nu are ca rezultat anularea contractului și nici nu se consideră că organizația a acționat prin depășirea atribuțiilor sale.</w:t>
            </w:r>
          </w:p>
          <w:p w:rsidR="0065314F" w:rsidRPr="0065314F" w:rsidRDefault="0065314F" w:rsidP="00BF0B9F">
            <w:pPr>
              <w:pStyle w:val="Normal3"/>
              <w:shd w:val="clear" w:color="auto" w:fill="FFFFFF"/>
              <w:spacing w:before="0" w:beforeAutospacing="0" w:after="0" w:afterAutospacing="0"/>
              <w:jc w:val="both"/>
              <w:rPr>
                <w:i/>
                <w:iCs/>
                <w:color w:val="333333"/>
                <w:sz w:val="22"/>
                <w:szCs w:val="22"/>
              </w:rPr>
            </w:pPr>
            <w:r w:rsidRPr="0065314F">
              <w:rPr>
                <w:color w:val="333333"/>
                <w:sz w:val="22"/>
                <w:szCs w:val="22"/>
              </w:rPr>
              <w:t>(2)   Răspunderea unui membru este limitată la obligațiile sale privind contribuțiile prevăzute în mod expres de prezentul acord. Părțile terțe care au legături cu organizația sunt prezumate a avea cunoștință de dispozițiile prezentului acord privind răspunderea membrilor.</w:t>
            </w:r>
          </w:p>
        </w:tc>
        <w:tc>
          <w:tcPr>
            <w:tcW w:w="4110" w:type="dxa"/>
          </w:tcPr>
          <w:p w:rsidR="0065314F" w:rsidRPr="00262BAD" w:rsidRDefault="0065314F" w:rsidP="00BF0B9F">
            <w:pPr>
              <w:jc w:val="both"/>
              <w:rPr>
                <w:rFonts w:ascii="Times New Roman" w:eastAsia="Times New Roman" w:hAnsi="Times New Roman" w:cs="Times New Roman"/>
                <w:lang w:val="ro-RO" w:eastAsia="ro-RO"/>
              </w:rPr>
            </w:pPr>
          </w:p>
        </w:tc>
        <w:tc>
          <w:tcPr>
            <w:tcW w:w="0" w:type="auto"/>
          </w:tcPr>
          <w:p w:rsidR="0065314F" w:rsidRPr="00246FC4" w:rsidRDefault="007A0C20" w:rsidP="00BF0B9F">
            <w:pPr>
              <w:rPr>
                <w:rFonts w:ascii="Times New Roman" w:hAnsi="Times New Roman" w:cs="Times New Roman"/>
                <w:szCs w:val="24"/>
                <w:lang w:val="ro-RO"/>
              </w:rPr>
            </w:pPr>
            <w:r w:rsidRPr="00246FC4">
              <w:rPr>
                <w:rFonts w:ascii="Times New Roman" w:hAnsi="Times New Roman" w:cs="Times New Roman"/>
                <w:szCs w:val="24"/>
                <w:lang w:val="ro-RO"/>
              </w:rPr>
              <w:t>norme UE neaplicabile</w:t>
            </w:r>
          </w:p>
        </w:tc>
        <w:tc>
          <w:tcPr>
            <w:tcW w:w="0" w:type="auto"/>
          </w:tcPr>
          <w:p w:rsidR="0065314F" w:rsidRPr="00953493" w:rsidRDefault="0065314F" w:rsidP="00BF0B9F">
            <w:pPr>
              <w:rPr>
                <w:rFonts w:ascii="Times New Roman" w:hAnsi="Times New Roman" w:cs="Times New Roman"/>
                <w:lang w:val="ro-RO"/>
              </w:rPr>
            </w:pPr>
          </w:p>
        </w:tc>
        <w:tc>
          <w:tcPr>
            <w:tcW w:w="0" w:type="auto"/>
          </w:tcPr>
          <w:p w:rsidR="0065314F" w:rsidRPr="00953493" w:rsidRDefault="0065314F" w:rsidP="00BF0B9F">
            <w:pPr>
              <w:rPr>
                <w:rFonts w:ascii="Times New Roman" w:hAnsi="Times New Roman" w:cs="Times New Roman"/>
                <w:lang w:val="ro-RO"/>
              </w:rPr>
            </w:pPr>
          </w:p>
        </w:tc>
        <w:tc>
          <w:tcPr>
            <w:tcW w:w="0" w:type="auto"/>
          </w:tcPr>
          <w:p w:rsidR="0065314F" w:rsidRPr="00953493" w:rsidRDefault="0065314F" w:rsidP="00BF0B9F">
            <w:pPr>
              <w:rPr>
                <w:rFonts w:ascii="Times New Roman" w:hAnsi="Times New Roman" w:cs="Times New Roman"/>
                <w:lang w:val="ro-RO"/>
              </w:rPr>
            </w:pPr>
          </w:p>
        </w:tc>
      </w:tr>
      <w:tr w:rsidR="0065314F" w:rsidRPr="007A0C20" w:rsidTr="00BF0B9F">
        <w:trPr>
          <w:trHeight w:val="20"/>
        </w:trPr>
        <w:tc>
          <w:tcPr>
            <w:tcW w:w="4957" w:type="dxa"/>
          </w:tcPr>
          <w:p w:rsidR="004B4548" w:rsidRPr="004B4548" w:rsidRDefault="004B4548" w:rsidP="00BF0B9F">
            <w:pPr>
              <w:pStyle w:val="ti-art"/>
              <w:shd w:val="clear" w:color="auto" w:fill="FFFFFF"/>
              <w:spacing w:before="0" w:beforeAutospacing="0" w:after="0" w:afterAutospacing="0"/>
              <w:jc w:val="center"/>
              <w:rPr>
                <w:i/>
                <w:iCs/>
                <w:color w:val="333333"/>
                <w:sz w:val="22"/>
                <w:szCs w:val="22"/>
                <w:lang w:val="en-US"/>
              </w:rPr>
            </w:pPr>
            <w:proofErr w:type="spellStart"/>
            <w:r w:rsidRPr="004B4548">
              <w:rPr>
                <w:i/>
                <w:iCs/>
                <w:color w:val="333333"/>
                <w:sz w:val="22"/>
                <w:szCs w:val="22"/>
                <w:lang w:val="en-US"/>
              </w:rPr>
              <w:t>Articolul</w:t>
            </w:r>
            <w:proofErr w:type="spellEnd"/>
            <w:r w:rsidRPr="004B4548">
              <w:rPr>
                <w:i/>
                <w:iCs/>
                <w:color w:val="333333"/>
                <w:sz w:val="22"/>
                <w:szCs w:val="22"/>
                <w:lang w:val="en-US"/>
              </w:rPr>
              <w:t xml:space="preserve"> 23</w:t>
            </w:r>
          </w:p>
          <w:p w:rsidR="004B4548" w:rsidRPr="004B4548" w:rsidRDefault="004B4548" w:rsidP="00BF0B9F">
            <w:pPr>
              <w:pStyle w:val="sti-art"/>
              <w:shd w:val="clear" w:color="auto" w:fill="FFFFFF"/>
              <w:spacing w:before="0" w:beforeAutospacing="0" w:after="0" w:afterAutospacing="0"/>
              <w:jc w:val="center"/>
              <w:rPr>
                <w:b/>
                <w:bCs/>
                <w:color w:val="333333"/>
                <w:sz w:val="22"/>
                <w:szCs w:val="22"/>
              </w:rPr>
            </w:pPr>
            <w:r w:rsidRPr="004B4548">
              <w:rPr>
                <w:b/>
                <w:bCs/>
                <w:color w:val="333333"/>
                <w:sz w:val="22"/>
                <w:szCs w:val="22"/>
              </w:rPr>
              <w:t>Auditul și publicarea conturilor</w:t>
            </w:r>
          </w:p>
          <w:p w:rsidR="0065314F" w:rsidRPr="004B4548" w:rsidRDefault="004B4548" w:rsidP="00BF0B9F">
            <w:pPr>
              <w:pStyle w:val="Normal3"/>
              <w:shd w:val="clear" w:color="auto" w:fill="FFFFFF"/>
              <w:spacing w:before="0" w:beforeAutospacing="0" w:after="0" w:afterAutospacing="0"/>
              <w:jc w:val="both"/>
              <w:rPr>
                <w:color w:val="333333"/>
                <w:sz w:val="27"/>
                <w:szCs w:val="27"/>
              </w:rPr>
            </w:pPr>
            <w:r w:rsidRPr="004B4548">
              <w:rPr>
                <w:color w:val="333333"/>
                <w:sz w:val="22"/>
                <w:szCs w:val="22"/>
              </w:rPr>
              <w:t>În cel mai scurt timp și nu mai târziu de șase luni de la încheierea fiecărui an financiar, se pregătește o declarație a unui auditor independent cu privire la activele, pasivele, veniturile și cheltuielile organizației aferente anului financiar respectiv. Această declarație se prezintă spre aprobare Consiliului la următoarea sesiune a acestuia.</w:t>
            </w:r>
          </w:p>
        </w:tc>
        <w:tc>
          <w:tcPr>
            <w:tcW w:w="4110" w:type="dxa"/>
          </w:tcPr>
          <w:p w:rsidR="0065314F" w:rsidRPr="00262BAD" w:rsidRDefault="0065314F" w:rsidP="00BF0B9F">
            <w:pPr>
              <w:jc w:val="both"/>
              <w:rPr>
                <w:rFonts w:ascii="Times New Roman" w:eastAsia="Times New Roman" w:hAnsi="Times New Roman" w:cs="Times New Roman"/>
                <w:lang w:val="ro-RO" w:eastAsia="ro-RO"/>
              </w:rPr>
            </w:pPr>
          </w:p>
        </w:tc>
        <w:tc>
          <w:tcPr>
            <w:tcW w:w="0" w:type="auto"/>
          </w:tcPr>
          <w:p w:rsidR="0065314F" w:rsidRPr="00246FC4" w:rsidRDefault="007A0C20" w:rsidP="00BF0B9F">
            <w:pPr>
              <w:rPr>
                <w:rFonts w:ascii="Times New Roman" w:hAnsi="Times New Roman" w:cs="Times New Roman"/>
                <w:szCs w:val="24"/>
                <w:lang w:val="ro-RO"/>
              </w:rPr>
            </w:pPr>
            <w:r w:rsidRPr="00246FC4">
              <w:rPr>
                <w:rFonts w:ascii="Times New Roman" w:hAnsi="Times New Roman" w:cs="Times New Roman"/>
                <w:szCs w:val="24"/>
                <w:lang w:val="ro-RO"/>
              </w:rPr>
              <w:t>norme UE neaplicabile</w:t>
            </w:r>
          </w:p>
        </w:tc>
        <w:tc>
          <w:tcPr>
            <w:tcW w:w="0" w:type="auto"/>
          </w:tcPr>
          <w:p w:rsidR="0065314F" w:rsidRPr="00953493" w:rsidRDefault="0065314F" w:rsidP="00BF0B9F">
            <w:pPr>
              <w:rPr>
                <w:rFonts w:ascii="Times New Roman" w:hAnsi="Times New Roman" w:cs="Times New Roman"/>
                <w:lang w:val="ro-RO"/>
              </w:rPr>
            </w:pPr>
          </w:p>
        </w:tc>
        <w:tc>
          <w:tcPr>
            <w:tcW w:w="0" w:type="auto"/>
          </w:tcPr>
          <w:p w:rsidR="0065314F" w:rsidRPr="00953493" w:rsidRDefault="0065314F" w:rsidP="00BF0B9F">
            <w:pPr>
              <w:rPr>
                <w:rFonts w:ascii="Times New Roman" w:hAnsi="Times New Roman" w:cs="Times New Roman"/>
                <w:lang w:val="ro-RO"/>
              </w:rPr>
            </w:pPr>
          </w:p>
        </w:tc>
        <w:tc>
          <w:tcPr>
            <w:tcW w:w="0" w:type="auto"/>
          </w:tcPr>
          <w:p w:rsidR="0065314F" w:rsidRPr="00953493" w:rsidRDefault="0065314F" w:rsidP="00BF0B9F">
            <w:pPr>
              <w:rPr>
                <w:rFonts w:ascii="Times New Roman" w:hAnsi="Times New Roman" w:cs="Times New Roman"/>
                <w:lang w:val="ro-RO"/>
              </w:rPr>
            </w:pPr>
          </w:p>
        </w:tc>
      </w:tr>
      <w:tr w:rsidR="004B4548" w:rsidRPr="007A0C20" w:rsidTr="00BF0B9F">
        <w:trPr>
          <w:trHeight w:val="20"/>
        </w:trPr>
        <w:tc>
          <w:tcPr>
            <w:tcW w:w="4957" w:type="dxa"/>
          </w:tcPr>
          <w:p w:rsidR="000F6A43" w:rsidRPr="000F6A43" w:rsidRDefault="000F6A43" w:rsidP="00BF0B9F">
            <w:pPr>
              <w:pStyle w:val="ti-art"/>
              <w:shd w:val="clear" w:color="auto" w:fill="FFFFFF"/>
              <w:spacing w:before="0" w:beforeAutospacing="0" w:after="0"/>
              <w:jc w:val="center"/>
              <w:rPr>
                <w:i/>
                <w:iCs/>
                <w:color w:val="333333"/>
                <w:sz w:val="22"/>
                <w:szCs w:val="22"/>
                <w:lang w:val="en-US"/>
              </w:rPr>
            </w:pPr>
            <w:r w:rsidRPr="000F6A43">
              <w:rPr>
                <w:b/>
                <w:iCs/>
                <w:color w:val="333333"/>
                <w:sz w:val="22"/>
                <w:szCs w:val="22"/>
                <w:lang w:val="en-US"/>
              </w:rPr>
              <w:lastRenderedPageBreak/>
              <w:t>CAPITOLUL IX</w:t>
            </w:r>
            <w:r w:rsidR="007A0C20">
              <w:rPr>
                <w:b/>
                <w:iCs/>
                <w:color w:val="333333"/>
                <w:sz w:val="22"/>
                <w:szCs w:val="22"/>
                <w:lang w:val="en-US"/>
              </w:rPr>
              <w:br/>
            </w:r>
            <w:r w:rsidRPr="000F6A43">
              <w:rPr>
                <w:b/>
                <w:iCs/>
                <w:color w:val="333333"/>
                <w:sz w:val="22"/>
                <w:szCs w:val="22"/>
                <w:lang w:val="en-US"/>
              </w:rPr>
              <w:t>PROMOVAREA ȘI DEZVOLTAREA PIEȚEI</w:t>
            </w:r>
            <w:r w:rsidR="007A0C20">
              <w:rPr>
                <w:b/>
                <w:iCs/>
                <w:color w:val="333333"/>
                <w:sz w:val="22"/>
                <w:szCs w:val="22"/>
                <w:lang w:val="en-US"/>
              </w:rPr>
              <w:br/>
            </w:r>
            <w:proofErr w:type="spellStart"/>
            <w:r w:rsidRPr="000F6A43">
              <w:rPr>
                <w:i/>
                <w:iCs/>
                <w:color w:val="333333"/>
                <w:sz w:val="22"/>
                <w:szCs w:val="22"/>
                <w:lang w:val="en-US"/>
              </w:rPr>
              <w:t>Articolul</w:t>
            </w:r>
            <w:proofErr w:type="spellEnd"/>
            <w:r w:rsidRPr="000F6A43">
              <w:rPr>
                <w:i/>
                <w:iCs/>
                <w:color w:val="333333"/>
                <w:sz w:val="22"/>
                <w:szCs w:val="22"/>
                <w:lang w:val="en-US"/>
              </w:rPr>
              <w:t xml:space="preserve"> 24</w:t>
            </w:r>
          </w:p>
          <w:p w:rsidR="000F6A43" w:rsidRPr="000F6A43" w:rsidRDefault="000F6A43" w:rsidP="00BF0B9F">
            <w:pPr>
              <w:pStyle w:val="ti-art"/>
              <w:shd w:val="clear" w:color="auto" w:fill="FFFFFF"/>
              <w:spacing w:before="0" w:beforeAutospacing="0" w:after="0"/>
              <w:jc w:val="both"/>
              <w:rPr>
                <w:iCs/>
                <w:color w:val="333333"/>
                <w:sz w:val="22"/>
                <w:szCs w:val="22"/>
                <w:lang w:val="en-US"/>
              </w:rPr>
            </w:pPr>
            <w:proofErr w:type="spellStart"/>
            <w:r w:rsidRPr="000F6A43">
              <w:rPr>
                <w:iCs/>
                <w:color w:val="333333"/>
                <w:sz w:val="22"/>
                <w:szCs w:val="22"/>
                <w:lang w:val="en-US"/>
              </w:rPr>
              <w:t>Eliminarea</w:t>
            </w:r>
            <w:proofErr w:type="spellEnd"/>
            <w:r w:rsidRPr="000F6A43">
              <w:rPr>
                <w:iCs/>
                <w:color w:val="333333"/>
                <w:sz w:val="22"/>
                <w:szCs w:val="22"/>
                <w:lang w:val="en-US"/>
              </w:rPr>
              <w:t xml:space="preserve"> </w:t>
            </w:r>
            <w:proofErr w:type="spellStart"/>
            <w:r w:rsidRPr="000F6A43">
              <w:rPr>
                <w:iCs/>
                <w:color w:val="333333"/>
                <w:sz w:val="22"/>
                <w:szCs w:val="22"/>
                <w:lang w:val="en-US"/>
              </w:rPr>
              <w:t>barierelor</w:t>
            </w:r>
            <w:proofErr w:type="spellEnd"/>
            <w:r w:rsidRPr="000F6A43">
              <w:rPr>
                <w:iCs/>
                <w:color w:val="333333"/>
                <w:sz w:val="22"/>
                <w:szCs w:val="22"/>
                <w:lang w:val="en-US"/>
              </w:rPr>
              <w:t xml:space="preserve"> din </w:t>
            </w:r>
            <w:proofErr w:type="spellStart"/>
            <w:r w:rsidRPr="000F6A43">
              <w:rPr>
                <w:iCs/>
                <w:color w:val="333333"/>
                <w:sz w:val="22"/>
                <w:szCs w:val="22"/>
                <w:lang w:val="en-US"/>
              </w:rPr>
              <w:t>calea</w:t>
            </w:r>
            <w:proofErr w:type="spellEnd"/>
            <w:r w:rsidRPr="000F6A43">
              <w:rPr>
                <w:iCs/>
                <w:color w:val="333333"/>
                <w:sz w:val="22"/>
                <w:szCs w:val="22"/>
                <w:lang w:val="en-US"/>
              </w:rPr>
              <w:t xml:space="preserve"> </w:t>
            </w:r>
            <w:proofErr w:type="spellStart"/>
            <w:r w:rsidRPr="000F6A43">
              <w:rPr>
                <w:iCs/>
                <w:color w:val="333333"/>
                <w:sz w:val="22"/>
                <w:szCs w:val="22"/>
                <w:lang w:val="en-US"/>
              </w:rPr>
              <w:t>comerțului</w:t>
            </w:r>
            <w:proofErr w:type="spellEnd"/>
            <w:r w:rsidRPr="000F6A43">
              <w:rPr>
                <w:iCs/>
                <w:color w:val="333333"/>
                <w:sz w:val="22"/>
                <w:szCs w:val="22"/>
                <w:lang w:val="en-US"/>
              </w:rPr>
              <w:t xml:space="preserve"> </w:t>
            </w:r>
            <w:proofErr w:type="spellStart"/>
            <w:r w:rsidRPr="000F6A43">
              <w:rPr>
                <w:iCs/>
                <w:color w:val="333333"/>
                <w:sz w:val="22"/>
                <w:szCs w:val="22"/>
                <w:lang w:val="en-US"/>
              </w:rPr>
              <w:t>și</w:t>
            </w:r>
            <w:proofErr w:type="spellEnd"/>
            <w:r w:rsidRPr="000F6A43">
              <w:rPr>
                <w:iCs/>
                <w:color w:val="333333"/>
                <w:sz w:val="22"/>
                <w:szCs w:val="22"/>
                <w:lang w:val="en-US"/>
              </w:rPr>
              <w:t xml:space="preserve"> a </w:t>
            </w:r>
            <w:proofErr w:type="spellStart"/>
            <w:r w:rsidRPr="000F6A43">
              <w:rPr>
                <w:iCs/>
                <w:color w:val="333333"/>
                <w:sz w:val="22"/>
                <w:szCs w:val="22"/>
                <w:lang w:val="en-US"/>
              </w:rPr>
              <w:t>consumului</w:t>
            </w:r>
            <w:proofErr w:type="spellEnd"/>
          </w:p>
          <w:p w:rsidR="000F6A43" w:rsidRPr="000F6A43" w:rsidRDefault="000F6A43" w:rsidP="00BF0B9F">
            <w:pPr>
              <w:pStyle w:val="ti-art"/>
              <w:shd w:val="clear" w:color="auto" w:fill="FFFFFF"/>
              <w:spacing w:before="0" w:beforeAutospacing="0" w:after="0"/>
              <w:jc w:val="both"/>
              <w:rPr>
                <w:iCs/>
                <w:color w:val="333333"/>
                <w:sz w:val="22"/>
                <w:szCs w:val="22"/>
                <w:lang w:val="en-US"/>
              </w:rPr>
            </w:pPr>
            <w:r w:rsidRPr="000F6A43">
              <w:rPr>
                <w:iCs/>
                <w:color w:val="333333"/>
                <w:sz w:val="22"/>
                <w:szCs w:val="22"/>
                <w:lang w:val="en-US"/>
              </w:rPr>
              <w:t xml:space="preserve">(1) </w:t>
            </w:r>
            <w:proofErr w:type="spellStart"/>
            <w:r w:rsidRPr="000F6A43">
              <w:rPr>
                <w:iCs/>
                <w:color w:val="333333"/>
                <w:sz w:val="22"/>
                <w:szCs w:val="22"/>
                <w:lang w:val="en-US"/>
              </w:rPr>
              <w:t>Membrii</w:t>
            </w:r>
            <w:proofErr w:type="spellEnd"/>
            <w:r w:rsidRPr="000F6A43">
              <w:rPr>
                <w:iCs/>
                <w:color w:val="333333"/>
                <w:sz w:val="22"/>
                <w:szCs w:val="22"/>
                <w:lang w:val="en-US"/>
              </w:rPr>
              <w:t xml:space="preserve"> </w:t>
            </w:r>
            <w:proofErr w:type="spellStart"/>
            <w:r w:rsidRPr="000F6A43">
              <w:rPr>
                <w:iCs/>
                <w:color w:val="333333"/>
                <w:sz w:val="22"/>
                <w:szCs w:val="22"/>
                <w:lang w:val="en-US"/>
              </w:rPr>
              <w:t>recunosc</w:t>
            </w:r>
            <w:proofErr w:type="spellEnd"/>
            <w:r w:rsidRPr="000F6A43">
              <w:rPr>
                <w:iCs/>
                <w:color w:val="333333"/>
                <w:sz w:val="22"/>
                <w:szCs w:val="22"/>
                <w:lang w:val="en-US"/>
              </w:rPr>
              <w:t xml:space="preserve"> </w:t>
            </w:r>
            <w:proofErr w:type="spellStart"/>
            <w:r w:rsidRPr="000F6A43">
              <w:rPr>
                <w:iCs/>
                <w:color w:val="333333"/>
                <w:sz w:val="22"/>
                <w:szCs w:val="22"/>
                <w:lang w:val="en-US"/>
              </w:rPr>
              <w:t>importanța</w:t>
            </w:r>
            <w:proofErr w:type="spellEnd"/>
            <w:r w:rsidRPr="000F6A43">
              <w:rPr>
                <w:iCs/>
                <w:color w:val="333333"/>
                <w:sz w:val="22"/>
                <w:szCs w:val="22"/>
                <w:lang w:val="en-US"/>
              </w:rPr>
              <w:t xml:space="preserve"> </w:t>
            </w:r>
            <w:proofErr w:type="spellStart"/>
            <w:r w:rsidRPr="000F6A43">
              <w:rPr>
                <w:iCs/>
                <w:color w:val="333333"/>
                <w:sz w:val="22"/>
                <w:szCs w:val="22"/>
                <w:lang w:val="en-US"/>
              </w:rPr>
              <w:t>dezvoltării</w:t>
            </w:r>
            <w:proofErr w:type="spellEnd"/>
            <w:r w:rsidRPr="000F6A43">
              <w:rPr>
                <w:iCs/>
                <w:color w:val="333333"/>
                <w:sz w:val="22"/>
                <w:szCs w:val="22"/>
                <w:lang w:val="en-US"/>
              </w:rPr>
              <w:t xml:space="preserve"> </w:t>
            </w:r>
            <w:proofErr w:type="spellStart"/>
            <w:r w:rsidRPr="000F6A43">
              <w:rPr>
                <w:iCs/>
                <w:color w:val="333333"/>
                <w:sz w:val="22"/>
                <w:szCs w:val="22"/>
                <w:lang w:val="en-US"/>
              </w:rPr>
              <w:t>durabile</w:t>
            </w:r>
            <w:proofErr w:type="spellEnd"/>
            <w:r w:rsidRPr="000F6A43">
              <w:rPr>
                <w:iCs/>
                <w:color w:val="333333"/>
                <w:sz w:val="22"/>
                <w:szCs w:val="22"/>
                <w:lang w:val="en-US"/>
              </w:rPr>
              <w:t xml:space="preserve"> a </w:t>
            </w:r>
            <w:proofErr w:type="spellStart"/>
            <w:r w:rsidRPr="000F6A43">
              <w:rPr>
                <w:iCs/>
                <w:color w:val="333333"/>
                <w:sz w:val="22"/>
                <w:szCs w:val="22"/>
                <w:lang w:val="en-US"/>
              </w:rPr>
              <w:t>sectorului</w:t>
            </w:r>
            <w:proofErr w:type="spellEnd"/>
            <w:r w:rsidRPr="000F6A43">
              <w:rPr>
                <w:iCs/>
                <w:color w:val="333333"/>
                <w:sz w:val="22"/>
                <w:szCs w:val="22"/>
                <w:lang w:val="en-US"/>
              </w:rPr>
              <w:t xml:space="preserve"> </w:t>
            </w:r>
            <w:proofErr w:type="spellStart"/>
            <w:r w:rsidRPr="000F6A43">
              <w:rPr>
                <w:iCs/>
                <w:color w:val="333333"/>
                <w:sz w:val="22"/>
                <w:szCs w:val="22"/>
                <w:lang w:val="en-US"/>
              </w:rPr>
              <w:t>cafelei</w:t>
            </w:r>
            <w:proofErr w:type="spellEnd"/>
            <w:r w:rsidRPr="000F6A43">
              <w:rPr>
                <w:iCs/>
                <w:color w:val="333333"/>
                <w:sz w:val="22"/>
                <w:szCs w:val="22"/>
                <w:lang w:val="en-US"/>
              </w:rPr>
              <w:t xml:space="preserve">, a </w:t>
            </w:r>
            <w:proofErr w:type="spellStart"/>
            <w:r w:rsidRPr="000F6A43">
              <w:rPr>
                <w:iCs/>
                <w:color w:val="333333"/>
                <w:sz w:val="22"/>
                <w:szCs w:val="22"/>
                <w:lang w:val="en-US"/>
              </w:rPr>
              <w:t>eliminării</w:t>
            </w:r>
            <w:proofErr w:type="spellEnd"/>
            <w:r w:rsidRPr="000F6A43">
              <w:rPr>
                <w:iCs/>
                <w:color w:val="333333"/>
                <w:sz w:val="22"/>
                <w:szCs w:val="22"/>
                <w:lang w:val="en-US"/>
              </w:rPr>
              <w:t xml:space="preserve"> </w:t>
            </w:r>
            <w:proofErr w:type="spellStart"/>
            <w:r w:rsidRPr="000F6A43">
              <w:rPr>
                <w:iCs/>
                <w:color w:val="333333"/>
                <w:sz w:val="22"/>
                <w:szCs w:val="22"/>
                <w:lang w:val="en-US"/>
              </w:rPr>
              <w:t>obstacolelor</w:t>
            </w:r>
            <w:proofErr w:type="spellEnd"/>
            <w:r w:rsidRPr="000F6A43">
              <w:rPr>
                <w:iCs/>
                <w:color w:val="333333"/>
                <w:sz w:val="22"/>
                <w:szCs w:val="22"/>
                <w:lang w:val="en-US"/>
              </w:rPr>
              <w:t xml:space="preserve"> </w:t>
            </w:r>
            <w:proofErr w:type="spellStart"/>
            <w:r w:rsidRPr="000F6A43">
              <w:rPr>
                <w:iCs/>
                <w:color w:val="333333"/>
                <w:sz w:val="22"/>
                <w:szCs w:val="22"/>
                <w:lang w:val="en-US"/>
              </w:rPr>
              <w:t>existente</w:t>
            </w:r>
            <w:proofErr w:type="spellEnd"/>
            <w:r w:rsidRPr="000F6A43">
              <w:rPr>
                <w:iCs/>
                <w:color w:val="333333"/>
                <w:sz w:val="22"/>
                <w:szCs w:val="22"/>
                <w:lang w:val="en-US"/>
              </w:rPr>
              <w:t xml:space="preserve"> </w:t>
            </w:r>
            <w:proofErr w:type="spellStart"/>
            <w:r w:rsidRPr="000F6A43">
              <w:rPr>
                <w:iCs/>
                <w:color w:val="333333"/>
                <w:sz w:val="22"/>
                <w:szCs w:val="22"/>
                <w:lang w:val="en-US"/>
              </w:rPr>
              <w:t>și</w:t>
            </w:r>
            <w:proofErr w:type="spellEnd"/>
            <w:r w:rsidRPr="000F6A43">
              <w:rPr>
                <w:iCs/>
                <w:color w:val="333333"/>
                <w:sz w:val="22"/>
                <w:szCs w:val="22"/>
                <w:lang w:val="en-US"/>
              </w:rPr>
              <w:t xml:space="preserve"> a </w:t>
            </w:r>
            <w:proofErr w:type="spellStart"/>
            <w:r w:rsidRPr="000F6A43">
              <w:rPr>
                <w:iCs/>
                <w:color w:val="333333"/>
                <w:sz w:val="22"/>
                <w:szCs w:val="22"/>
                <w:lang w:val="en-US"/>
              </w:rPr>
              <w:t>evitării</w:t>
            </w:r>
            <w:proofErr w:type="spellEnd"/>
            <w:r w:rsidRPr="000F6A43">
              <w:rPr>
                <w:iCs/>
                <w:color w:val="333333"/>
                <w:sz w:val="22"/>
                <w:szCs w:val="22"/>
                <w:lang w:val="en-US"/>
              </w:rPr>
              <w:t xml:space="preserve"> </w:t>
            </w:r>
            <w:proofErr w:type="spellStart"/>
            <w:r w:rsidRPr="000F6A43">
              <w:rPr>
                <w:iCs/>
                <w:color w:val="333333"/>
                <w:sz w:val="22"/>
                <w:szCs w:val="22"/>
                <w:lang w:val="en-US"/>
              </w:rPr>
              <w:t>noilor</w:t>
            </w:r>
            <w:proofErr w:type="spellEnd"/>
            <w:r w:rsidRPr="000F6A43">
              <w:rPr>
                <w:iCs/>
                <w:color w:val="333333"/>
                <w:sz w:val="22"/>
                <w:szCs w:val="22"/>
                <w:lang w:val="en-US"/>
              </w:rPr>
              <w:t xml:space="preserve"> </w:t>
            </w:r>
            <w:proofErr w:type="spellStart"/>
            <w:r w:rsidRPr="000F6A43">
              <w:rPr>
                <w:iCs/>
                <w:color w:val="333333"/>
                <w:sz w:val="22"/>
                <w:szCs w:val="22"/>
                <w:lang w:val="en-US"/>
              </w:rPr>
              <w:t>obstacole</w:t>
            </w:r>
            <w:proofErr w:type="spellEnd"/>
            <w:r w:rsidRPr="000F6A43">
              <w:rPr>
                <w:iCs/>
                <w:color w:val="333333"/>
                <w:sz w:val="22"/>
                <w:szCs w:val="22"/>
                <w:lang w:val="en-US"/>
              </w:rPr>
              <w:t xml:space="preserve"> care </w:t>
            </w:r>
            <w:proofErr w:type="spellStart"/>
            <w:r w:rsidRPr="000F6A43">
              <w:rPr>
                <w:iCs/>
                <w:color w:val="333333"/>
                <w:sz w:val="22"/>
                <w:szCs w:val="22"/>
                <w:lang w:val="en-US"/>
              </w:rPr>
              <w:t>ar</w:t>
            </w:r>
            <w:proofErr w:type="spellEnd"/>
            <w:r w:rsidRPr="000F6A43">
              <w:rPr>
                <w:iCs/>
                <w:color w:val="333333"/>
                <w:sz w:val="22"/>
                <w:szCs w:val="22"/>
                <w:lang w:val="en-US"/>
              </w:rPr>
              <w:t xml:space="preserve"> </w:t>
            </w:r>
            <w:proofErr w:type="spellStart"/>
            <w:r w:rsidRPr="000F6A43">
              <w:rPr>
                <w:iCs/>
                <w:color w:val="333333"/>
                <w:sz w:val="22"/>
                <w:szCs w:val="22"/>
                <w:lang w:val="en-US"/>
              </w:rPr>
              <w:t>putea</w:t>
            </w:r>
            <w:proofErr w:type="spellEnd"/>
            <w:r w:rsidRPr="000F6A43">
              <w:rPr>
                <w:iCs/>
                <w:color w:val="333333"/>
                <w:sz w:val="22"/>
                <w:szCs w:val="22"/>
                <w:lang w:val="en-US"/>
              </w:rPr>
              <w:t xml:space="preserve"> </w:t>
            </w:r>
            <w:proofErr w:type="spellStart"/>
            <w:r w:rsidRPr="000F6A43">
              <w:rPr>
                <w:iCs/>
                <w:color w:val="333333"/>
                <w:sz w:val="22"/>
                <w:szCs w:val="22"/>
                <w:lang w:val="en-US"/>
              </w:rPr>
              <w:t>restricționa</w:t>
            </w:r>
            <w:proofErr w:type="spellEnd"/>
            <w:r w:rsidRPr="000F6A43">
              <w:rPr>
                <w:iCs/>
                <w:color w:val="333333"/>
                <w:sz w:val="22"/>
                <w:szCs w:val="22"/>
                <w:lang w:val="en-US"/>
              </w:rPr>
              <w:t xml:space="preserve"> </w:t>
            </w:r>
            <w:proofErr w:type="spellStart"/>
            <w:r w:rsidRPr="000F6A43">
              <w:rPr>
                <w:iCs/>
                <w:color w:val="333333"/>
                <w:sz w:val="22"/>
                <w:szCs w:val="22"/>
                <w:lang w:val="en-US"/>
              </w:rPr>
              <w:t>comerțul</w:t>
            </w:r>
            <w:proofErr w:type="spellEnd"/>
            <w:r w:rsidRPr="000F6A43">
              <w:rPr>
                <w:iCs/>
                <w:color w:val="333333"/>
                <w:sz w:val="22"/>
                <w:szCs w:val="22"/>
                <w:lang w:val="en-US"/>
              </w:rPr>
              <w:t xml:space="preserve"> </w:t>
            </w:r>
            <w:proofErr w:type="spellStart"/>
            <w:r w:rsidRPr="000F6A43">
              <w:rPr>
                <w:iCs/>
                <w:color w:val="333333"/>
                <w:sz w:val="22"/>
                <w:szCs w:val="22"/>
                <w:lang w:val="en-US"/>
              </w:rPr>
              <w:t>și</w:t>
            </w:r>
            <w:proofErr w:type="spellEnd"/>
            <w:r w:rsidRPr="000F6A43">
              <w:rPr>
                <w:iCs/>
                <w:color w:val="333333"/>
                <w:sz w:val="22"/>
                <w:szCs w:val="22"/>
                <w:lang w:val="en-US"/>
              </w:rPr>
              <w:t xml:space="preserve"> </w:t>
            </w:r>
            <w:proofErr w:type="spellStart"/>
            <w:r w:rsidRPr="000F6A43">
              <w:rPr>
                <w:iCs/>
                <w:color w:val="333333"/>
                <w:sz w:val="22"/>
                <w:szCs w:val="22"/>
                <w:lang w:val="en-US"/>
              </w:rPr>
              <w:t>consumul</w:t>
            </w:r>
            <w:proofErr w:type="spellEnd"/>
            <w:r w:rsidRPr="000F6A43">
              <w:rPr>
                <w:iCs/>
                <w:color w:val="333333"/>
                <w:sz w:val="22"/>
                <w:szCs w:val="22"/>
                <w:lang w:val="en-US"/>
              </w:rPr>
              <w:t xml:space="preserve">, </w:t>
            </w:r>
            <w:proofErr w:type="spellStart"/>
            <w:r w:rsidRPr="000F6A43">
              <w:rPr>
                <w:iCs/>
                <w:color w:val="333333"/>
                <w:sz w:val="22"/>
                <w:szCs w:val="22"/>
                <w:lang w:val="en-US"/>
              </w:rPr>
              <w:t>recunoscând</w:t>
            </w:r>
            <w:proofErr w:type="spellEnd"/>
            <w:r w:rsidRPr="000F6A43">
              <w:rPr>
                <w:iCs/>
                <w:color w:val="333333"/>
                <w:sz w:val="22"/>
                <w:szCs w:val="22"/>
                <w:lang w:val="en-US"/>
              </w:rPr>
              <w:t xml:space="preserve"> </w:t>
            </w:r>
            <w:proofErr w:type="spellStart"/>
            <w:r w:rsidRPr="000F6A43">
              <w:rPr>
                <w:iCs/>
                <w:color w:val="333333"/>
                <w:sz w:val="22"/>
                <w:szCs w:val="22"/>
                <w:lang w:val="en-US"/>
              </w:rPr>
              <w:t>în</w:t>
            </w:r>
            <w:proofErr w:type="spellEnd"/>
            <w:r w:rsidRPr="000F6A43">
              <w:rPr>
                <w:iCs/>
                <w:color w:val="333333"/>
                <w:sz w:val="22"/>
                <w:szCs w:val="22"/>
                <w:lang w:val="en-US"/>
              </w:rPr>
              <w:t xml:space="preserve"> </w:t>
            </w:r>
            <w:proofErr w:type="spellStart"/>
            <w:r w:rsidRPr="000F6A43">
              <w:rPr>
                <w:iCs/>
                <w:color w:val="333333"/>
                <w:sz w:val="22"/>
                <w:szCs w:val="22"/>
                <w:lang w:val="en-US"/>
              </w:rPr>
              <w:t>același</w:t>
            </w:r>
            <w:proofErr w:type="spellEnd"/>
            <w:r w:rsidRPr="000F6A43">
              <w:rPr>
                <w:iCs/>
                <w:color w:val="333333"/>
                <w:sz w:val="22"/>
                <w:szCs w:val="22"/>
                <w:lang w:val="en-US"/>
              </w:rPr>
              <w:t xml:space="preserve"> </w:t>
            </w:r>
            <w:proofErr w:type="spellStart"/>
            <w:r w:rsidRPr="000F6A43">
              <w:rPr>
                <w:iCs/>
                <w:color w:val="333333"/>
                <w:sz w:val="22"/>
                <w:szCs w:val="22"/>
                <w:lang w:val="en-US"/>
              </w:rPr>
              <w:t>timp</w:t>
            </w:r>
            <w:proofErr w:type="spellEnd"/>
            <w:r w:rsidRPr="000F6A43">
              <w:rPr>
                <w:iCs/>
                <w:color w:val="333333"/>
                <w:sz w:val="22"/>
                <w:szCs w:val="22"/>
                <w:lang w:val="en-US"/>
              </w:rPr>
              <w:t xml:space="preserve"> </w:t>
            </w:r>
            <w:proofErr w:type="spellStart"/>
            <w:r w:rsidRPr="000F6A43">
              <w:rPr>
                <w:iCs/>
                <w:color w:val="333333"/>
                <w:sz w:val="22"/>
                <w:szCs w:val="22"/>
                <w:lang w:val="en-US"/>
              </w:rPr>
              <w:t>dreptul</w:t>
            </w:r>
            <w:proofErr w:type="spellEnd"/>
            <w:r w:rsidRPr="000F6A43">
              <w:rPr>
                <w:iCs/>
                <w:color w:val="333333"/>
                <w:sz w:val="22"/>
                <w:szCs w:val="22"/>
                <w:lang w:val="en-US"/>
              </w:rPr>
              <w:t xml:space="preserve"> </w:t>
            </w:r>
            <w:proofErr w:type="spellStart"/>
            <w:r w:rsidRPr="000F6A43">
              <w:rPr>
                <w:iCs/>
                <w:color w:val="333333"/>
                <w:sz w:val="22"/>
                <w:szCs w:val="22"/>
                <w:lang w:val="en-US"/>
              </w:rPr>
              <w:t>membrilor</w:t>
            </w:r>
            <w:proofErr w:type="spellEnd"/>
            <w:r w:rsidRPr="000F6A43">
              <w:rPr>
                <w:iCs/>
                <w:color w:val="333333"/>
                <w:sz w:val="22"/>
                <w:szCs w:val="22"/>
                <w:lang w:val="en-US"/>
              </w:rPr>
              <w:t xml:space="preserve"> de a </w:t>
            </w:r>
            <w:proofErr w:type="spellStart"/>
            <w:r w:rsidRPr="000F6A43">
              <w:rPr>
                <w:iCs/>
                <w:color w:val="333333"/>
                <w:sz w:val="22"/>
                <w:szCs w:val="22"/>
                <w:lang w:val="en-US"/>
              </w:rPr>
              <w:t>reglementa</w:t>
            </w:r>
            <w:proofErr w:type="spellEnd"/>
            <w:r w:rsidRPr="000F6A43">
              <w:rPr>
                <w:iCs/>
                <w:color w:val="333333"/>
                <w:sz w:val="22"/>
                <w:szCs w:val="22"/>
                <w:lang w:val="en-US"/>
              </w:rPr>
              <w:t xml:space="preserve"> </w:t>
            </w:r>
            <w:proofErr w:type="spellStart"/>
            <w:r w:rsidRPr="000F6A43">
              <w:rPr>
                <w:iCs/>
                <w:color w:val="333333"/>
                <w:sz w:val="22"/>
                <w:szCs w:val="22"/>
                <w:lang w:val="en-US"/>
              </w:rPr>
              <w:t>și</w:t>
            </w:r>
            <w:proofErr w:type="spellEnd"/>
            <w:r w:rsidRPr="000F6A43">
              <w:rPr>
                <w:iCs/>
                <w:color w:val="333333"/>
                <w:sz w:val="22"/>
                <w:szCs w:val="22"/>
                <w:lang w:val="en-US"/>
              </w:rPr>
              <w:t xml:space="preserve"> de a introduce </w:t>
            </w:r>
            <w:proofErr w:type="spellStart"/>
            <w:r w:rsidRPr="000F6A43">
              <w:rPr>
                <w:iCs/>
                <w:color w:val="333333"/>
                <w:sz w:val="22"/>
                <w:szCs w:val="22"/>
                <w:lang w:val="en-US"/>
              </w:rPr>
              <w:t>noi</w:t>
            </w:r>
            <w:proofErr w:type="spellEnd"/>
            <w:r w:rsidRPr="000F6A43">
              <w:rPr>
                <w:iCs/>
                <w:color w:val="333333"/>
                <w:sz w:val="22"/>
                <w:szCs w:val="22"/>
                <w:lang w:val="en-US"/>
              </w:rPr>
              <w:t xml:space="preserve"> </w:t>
            </w:r>
            <w:proofErr w:type="spellStart"/>
            <w:r w:rsidRPr="000F6A43">
              <w:rPr>
                <w:iCs/>
                <w:color w:val="333333"/>
                <w:sz w:val="22"/>
                <w:szCs w:val="22"/>
                <w:lang w:val="en-US"/>
              </w:rPr>
              <w:t>reglementări</w:t>
            </w:r>
            <w:proofErr w:type="spellEnd"/>
            <w:r w:rsidRPr="000F6A43">
              <w:rPr>
                <w:iCs/>
                <w:color w:val="333333"/>
                <w:sz w:val="22"/>
                <w:szCs w:val="22"/>
                <w:lang w:val="en-US"/>
              </w:rPr>
              <w:t xml:space="preserve">, </w:t>
            </w:r>
            <w:proofErr w:type="spellStart"/>
            <w:r w:rsidRPr="000F6A43">
              <w:rPr>
                <w:iCs/>
                <w:color w:val="333333"/>
                <w:sz w:val="22"/>
                <w:szCs w:val="22"/>
                <w:lang w:val="en-US"/>
              </w:rPr>
              <w:t>pentru</w:t>
            </w:r>
            <w:proofErr w:type="spellEnd"/>
            <w:r w:rsidRPr="000F6A43">
              <w:rPr>
                <w:iCs/>
                <w:color w:val="333333"/>
                <w:sz w:val="22"/>
                <w:szCs w:val="22"/>
                <w:lang w:val="en-US"/>
              </w:rPr>
              <w:t xml:space="preserve"> a </w:t>
            </w:r>
            <w:proofErr w:type="spellStart"/>
            <w:r w:rsidRPr="000F6A43">
              <w:rPr>
                <w:iCs/>
                <w:color w:val="333333"/>
                <w:sz w:val="22"/>
                <w:szCs w:val="22"/>
                <w:lang w:val="en-US"/>
              </w:rPr>
              <w:t>atinge</w:t>
            </w:r>
            <w:proofErr w:type="spellEnd"/>
            <w:r w:rsidRPr="000F6A43">
              <w:rPr>
                <w:iCs/>
                <w:color w:val="333333"/>
                <w:sz w:val="22"/>
                <w:szCs w:val="22"/>
                <w:lang w:val="en-US"/>
              </w:rPr>
              <w:t xml:space="preserve"> </w:t>
            </w:r>
            <w:proofErr w:type="spellStart"/>
            <w:r w:rsidRPr="000F6A43">
              <w:rPr>
                <w:iCs/>
                <w:color w:val="333333"/>
                <w:sz w:val="22"/>
                <w:szCs w:val="22"/>
                <w:lang w:val="en-US"/>
              </w:rPr>
              <w:t>obiectivele</w:t>
            </w:r>
            <w:proofErr w:type="spellEnd"/>
            <w:r w:rsidRPr="000F6A43">
              <w:rPr>
                <w:iCs/>
                <w:color w:val="333333"/>
                <w:sz w:val="22"/>
                <w:szCs w:val="22"/>
                <w:lang w:val="en-US"/>
              </w:rPr>
              <w:t xml:space="preserve"> </w:t>
            </w:r>
            <w:proofErr w:type="spellStart"/>
            <w:r w:rsidRPr="000F6A43">
              <w:rPr>
                <w:iCs/>
                <w:color w:val="333333"/>
                <w:sz w:val="22"/>
                <w:szCs w:val="22"/>
                <w:lang w:val="en-US"/>
              </w:rPr>
              <w:t>politicilor</w:t>
            </w:r>
            <w:proofErr w:type="spellEnd"/>
            <w:r w:rsidRPr="000F6A43">
              <w:rPr>
                <w:iCs/>
                <w:color w:val="333333"/>
                <w:sz w:val="22"/>
                <w:szCs w:val="22"/>
                <w:lang w:val="en-US"/>
              </w:rPr>
              <w:t xml:space="preserve"> </w:t>
            </w:r>
            <w:proofErr w:type="spellStart"/>
            <w:r w:rsidRPr="000F6A43">
              <w:rPr>
                <w:iCs/>
                <w:color w:val="333333"/>
                <w:sz w:val="22"/>
                <w:szCs w:val="22"/>
                <w:lang w:val="en-US"/>
              </w:rPr>
              <w:t>naționale</w:t>
            </w:r>
            <w:proofErr w:type="spellEnd"/>
            <w:r w:rsidRPr="000F6A43">
              <w:rPr>
                <w:iCs/>
                <w:color w:val="333333"/>
                <w:sz w:val="22"/>
                <w:szCs w:val="22"/>
                <w:lang w:val="en-US"/>
              </w:rPr>
              <w:t xml:space="preserve"> </w:t>
            </w:r>
            <w:proofErr w:type="spellStart"/>
            <w:r w:rsidRPr="000F6A43">
              <w:rPr>
                <w:iCs/>
                <w:color w:val="333333"/>
                <w:sz w:val="22"/>
                <w:szCs w:val="22"/>
                <w:lang w:val="en-US"/>
              </w:rPr>
              <w:t>în</w:t>
            </w:r>
            <w:proofErr w:type="spellEnd"/>
            <w:r w:rsidRPr="000F6A43">
              <w:rPr>
                <w:iCs/>
                <w:color w:val="333333"/>
                <w:sz w:val="22"/>
                <w:szCs w:val="22"/>
                <w:lang w:val="en-US"/>
              </w:rPr>
              <w:t xml:space="preserve"> </w:t>
            </w:r>
            <w:proofErr w:type="spellStart"/>
            <w:r w:rsidRPr="000F6A43">
              <w:rPr>
                <w:iCs/>
                <w:color w:val="333333"/>
                <w:sz w:val="22"/>
                <w:szCs w:val="22"/>
                <w:lang w:val="en-US"/>
              </w:rPr>
              <w:t>domeniul</w:t>
            </w:r>
            <w:proofErr w:type="spellEnd"/>
            <w:r w:rsidRPr="000F6A43">
              <w:rPr>
                <w:iCs/>
                <w:color w:val="333333"/>
                <w:sz w:val="22"/>
                <w:szCs w:val="22"/>
                <w:lang w:val="en-US"/>
              </w:rPr>
              <w:t xml:space="preserve"> </w:t>
            </w:r>
            <w:proofErr w:type="spellStart"/>
            <w:r w:rsidRPr="000F6A43">
              <w:rPr>
                <w:iCs/>
                <w:color w:val="333333"/>
                <w:sz w:val="22"/>
                <w:szCs w:val="22"/>
                <w:lang w:val="en-US"/>
              </w:rPr>
              <w:t>sănătății</w:t>
            </w:r>
            <w:proofErr w:type="spellEnd"/>
            <w:r w:rsidRPr="000F6A43">
              <w:rPr>
                <w:iCs/>
                <w:color w:val="333333"/>
                <w:sz w:val="22"/>
                <w:szCs w:val="22"/>
                <w:lang w:val="en-US"/>
              </w:rPr>
              <w:t xml:space="preserve"> </w:t>
            </w:r>
            <w:proofErr w:type="spellStart"/>
            <w:r w:rsidRPr="000F6A43">
              <w:rPr>
                <w:iCs/>
                <w:color w:val="333333"/>
                <w:sz w:val="22"/>
                <w:szCs w:val="22"/>
                <w:lang w:val="en-US"/>
              </w:rPr>
              <w:t>și</w:t>
            </w:r>
            <w:proofErr w:type="spellEnd"/>
            <w:r w:rsidRPr="000F6A43">
              <w:rPr>
                <w:iCs/>
                <w:color w:val="333333"/>
                <w:sz w:val="22"/>
                <w:szCs w:val="22"/>
                <w:lang w:val="en-US"/>
              </w:rPr>
              <w:t xml:space="preserve"> al </w:t>
            </w:r>
            <w:proofErr w:type="spellStart"/>
            <w:r w:rsidRPr="000F6A43">
              <w:rPr>
                <w:iCs/>
                <w:color w:val="333333"/>
                <w:sz w:val="22"/>
                <w:szCs w:val="22"/>
                <w:lang w:val="en-US"/>
              </w:rPr>
              <w:t>mediului</w:t>
            </w:r>
            <w:proofErr w:type="spellEnd"/>
            <w:r w:rsidRPr="000F6A43">
              <w:rPr>
                <w:iCs/>
                <w:color w:val="333333"/>
                <w:sz w:val="22"/>
                <w:szCs w:val="22"/>
                <w:lang w:val="en-US"/>
              </w:rPr>
              <w:t xml:space="preserve">, care </w:t>
            </w:r>
            <w:proofErr w:type="spellStart"/>
            <w:r w:rsidRPr="000F6A43">
              <w:rPr>
                <w:iCs/>
                <w:color w:val="333333"/>
                <w:sz w:val="22"/>
                <w:szCs w:val="22"/>
                <w:lang w:val="en-US"/>
              </w:rPr>
              <w:t>să</w:t>
            </w:r>
            <w:proofErr w:type="spellEnd"/>
            <w:r w:rsidRPr="000F6A43">
              <w:rPr>
                <w:iCs/>
                <w:color w:val="333333"/>
                <w:sz w:val="22"/>
                <w:szCs w:val="22"/>
                <w:lang w:val="en-US"/>
              </w:rPr>
              <w:t xml:space="preserve"> fie </w:t>
            </w:r>
            <w:proofErr w:type="spellStart"/>
            <w:r w:rsidRPr="000F6A43">
              <w:rPr>
                <w:iCs/>
                <w:color w:val="333333"/>
                <w:sz w:val="22"/>
                <w:szCs w:val="22"/>
                <w:lang w:val="en-US"/>
              </w:rPr>
              <w:t>consecvente</w:t>
            </w:r>
            <w:proofErr w:type="spellEnd"/>
            <w:r w:rsidRPr="000F6A43">
              <w:rPr>
                <w:iCs/>
                <w:color w:val="333333"/>
                <w:sz w:val="22"/>
                <w:szCs w:val="22"/>
                <w:lang w:val="en-US"/>
              </w:rPr>
              <w:t xml:space="preserve"> cu </w:t>
            </w:r>
            <w:proofErr w:type="spellStart"/>
            <w:r w:rsidRPr="000F6A43">
              <w:rPr>
                <w:iCs/>
                <w:color w:val="333333"/>
                <w:sz w:val="22"/>
                <w:szCs w:val="22"/>
                <w:lang w:val="en-US"/>
              </w:rPr>
              <w:t>angajamentele</w:t>
            </w:r>
            <w:proofErr w:type="spellEnd"/>
            <w:r w:rsidRPr="000F6A43">
              <w:rPr>
                <w:iCs/>
                <w:color w:val="333333"/>
                <w:sz w:val="22"/>
                <w:szCs w:val="22"/>
                <w:lang w:val="en-US"/>
              </w:rPr>
              <w:t xml:space="preserve"> </w:t>
            </w:r>
            <w:proofErr w:type="spellStart"/>
            <w:r w:rsidRPr="000F6A43">
              <w:rPr>
                <w:iCs/>
                <w:color w:val="333333"/>
                <w:sz w:val="22"/>
                <w:szCs w:val="22"/>
                <w:lang w:val="en-US"/>
              </w:rPr>
              <w:t>și</w:t>
            </w:r>
            <w:proofErr w:type="spellEnd"/>
            <w:r w:rsidRPr="000F6A43">
              <w:rPr>
                <w:iCs/>
                <w:color w:val="333333"/>
                <w:sz w:val="22"/>
                <w:szCs w:val="22"/>
                <w:lang w:val="en-US"/>
              </w:rPr>
              <w:t xml:space="preserve"> </w:t>
            </w:r>
            <w:proofErr w:type="spellStart"/>
            <w:r w:rsidRPr="000F6A43">
              <w:rPr>
                <w:iCs/>
                <w:color w:val="333333"/>
                <w:sz w:val="22"/>
                <w:szCs w:val="22"/>
                <w:lang w:val="en-US"/>
              </w:rPr>
              <w:t>obligațiile</w:t>
            </w:r>
            <w:proofErr w:type="spellEnd"/>
            <w:r w:rsidRPr="000F6A43">
              <w:rPr>
                <w:iCs/>
                <w:color w:val="333333"/>
                <w:sz w:val="22"/>
                <w:szCs w:val="22"/>
                <w:lang w:val="en-US"/>
              </w:rPr>
              <w:t xml:space="preserve"> </w:t>
            </w:r>
            <w:proofErr w:type="spellStart"/>
            <w:r w:rsidRPr="000F6A43">
              <w:rPr>
                <w:iCs/>
                <w:color w:val="333333"/>
                <w:sz w:val="22"/>
                <w:szCs w:val="22"/>
                <w:lang w:val="en-US"/>
              </w:rPr>
              <w:t>asumate</w:t>
            </w:r>
            <w:proofErr w:type="spellEnd"/>
            <w:r w:rsidRPr="000F6A43">
              <w:rPr>
                <w:iCs/>
                <w:color w:val="333333"/>
                <w:sz w:val="22"/>
                <w:szCs w:val="22"/>
                <w:lang w:val="en-US"/>
              </w:rPr>
              <w:t xml:space="preserve"> </w:t>
            </w:r>
            <w:proofErr w:type="spellStart"/>
            <w:r w:rsidRPr="000F6A43">
              <w:rPr>
                <w:iCs/>
                <w:color w:val="333333"/>
                <w:sz w:val="22"/>
                <w:szCs w:val="22"/>
                <w:lang w:val="en-US"/>
              </w:rPr>
              <w:t>în</w:t>
            </w:r>
            <w:proofErr w:type="spellEnd"/>
            <w:r w:rsidRPr="000F6A43">
              <w:rPr>
                <w:iCs/>
                <w:color w:val="333333"/>
                <w:sz w:val="22"/>
                <w:szCs w:val="22"/>
                <w:lang w:val="en-US"/>
              </w:rPr>
              <w:t xml:space="preserve"> </w:t>
            </w:r>
            <w:proofErr w:type="spellStart"/>
            <w:r w:rsidRPr="000F6A43">
              <w:rPr>
                <w:iCs/>
                <w:color w:val="333333"/>
                <w:sz w:val="22"/>
                <w:szCs w:val="22"/>
                <w:lang w:val="en-US"/>
              </w:rPr>
              <w:t>cadrul</w:t>
            </w:r>
            <w:proofErr w:type="spellEnd"/>
            <w:r w:rsidRPr="000F6A43">
              <w:rPr>
                <w:iCs/>
                <w:color w:val="333333"/>
                <w:sz w:val="22"/>
                <w:szCs w:val="22"/>
                <w:lang w:val="en-US"/>
              </w:rPr>
              <w:t xml:space="preserve"> </w:t>
            </w:r>
            <w:proofErr w:type="spellStart"/>
            <w:r w:rsidRPr="000F6A43">
              <w:rPr>
                <w:iCs/>
                <w:color w:val="333333"/>
                <w:sz w:val="22"/>
                <w:szCs w:val="22"/>
                <w:lang w:val="en-US"/>
              </w:rPr>
              <w:t>acordurilor</w:t>
            </w:r>
            <w:proofErr w:type="spellEnd"/>
            <w:r w:rsidRPr="000F6A43">
              <w:rPr>
                <w:iCs/>
                <w:color w:val="333333"/>
                <w:sz w:val="22"/>
                <w:szCs w:val="22"/>
                <w:lang w:val="en-US"/>
              </w:rPr>
              <w:t xml:space="preserve"> </w:t>
            </w:r>
            <w:proofErr w:type="spellStart"/>
            <w:r w:rsidRPr="000F6A43">
              <w:rPr>
                <w:iCs/>
                <w:color w:val="333333"/>
                <w:sz w:val="22"/>
                <w:szCs w:val="22"/>
                <w:lang w:val="en-US"/>
              </w:rPr>
              <w:t>internaționale</w:t>
            </w:r>
            <w:proofErr w:type="spellEnd"/>
            <w:r w:rsidRPr="000F6A43">
              <w:rPr>
                <w:iCs/>
                <w:color w:val="333333"/>
                <w:sz w:val="22"/>
                <w:szCs w:val="22"/>
                <w:lang w:val="en-US"/>
              </w:rPr>
              <w:t xml:space="preserve">, </w:t>
            </w:r>
            <w:proofErr w:type="spellStart"/>
            <w:r w:rsidRPr="000F6A43">
              <w:rPr>
                <w:iCs/>
                <w:color w:val="333333"/>
                <w:sz w:val="22"/>
                <w:szCs w:val="22"/>
                <w:lang w:val="en-US"/>
              </w:rPr>
              <w:t>inclusiv</w:t>
            </w:r>
            <w:proofErr w:type="spellEnd"/>
            <w:r w:rsidRPr="000F6A43">
              <w:rPr>
                <w:iCs/>
                <w:color w:val="333333"/>
                <w:sz w:val="22"/>
                <w:szCs w:val="22"/>
                <w:lang w:val="en-US"/>
              </w:rPr>
              <w:t xml:space="preserve"> </w:t>
            </w:r>
            <w:proofErr w:type="spellStart"/>
            <w:r w:rsidRPr="000F6A43">
              <w:rPr>
                <w:iCs/>
                <w:color w:val="333333"/>
                <w:sz w:val="22"/>
                <w:szCs w:val="22"/>
                <w:lang w:val="en-US"/>
              </w:rPr>
              <w:t>cele</w:t>
            </w:r>
            <w:proofErr w:type="spellEnd"/>
            <w:r w:rsidRPr="000F6A43">
              <w:rPr>
                <w:iCs/>
                <w:color w:val="333333"/>
                <w:sz w:val="22"/>
                <w:szCs w:val="22"/>
                <w:lang w:val="en-US"/>
              </w:rPr>
              <w:t xml:space="preserve"> legate de </w:t>
            </w:r>
            <w:proofErr w:type="spellStart"/>
            <w:r w:rsidRPr="000F6A43">
              <w:rPr>
                <w:iCs/>
                <w:color w:val="333333"/>
                <w:sz w:val="22"/>
                <w:szCs w:val="22"/>
                <w:lang w:val="en-US"/>
              </w:rPr>
              <w:t>comerțul</w:t>
            </w:r>
            <w:proofErr w:type="spellEnd"/>
            <w:r w:rsidRPr="000F6A43">
              <w:rPr>
                <w:iCs/>
                <w:color w:val="333333"/>
                <w:sz w:val="22"/>
                <w:szCs w:val="22"/>
                <w:lang w:val="en-US"/>
              </w:rPr>
              <w:t xml:space="preserve"> </w:t>
            </w:r>
            <w:proofErr w:type="spellStart"/>
            <w:r w:rsidRPr="000F6A43">
              <w:rPr>
                <w:iCs/>
                <w:color w:val="333333"/>
                <w:sz w:val="22"/>
                <w:szCs w:val="22"/>
                <w:lang w:val="en-US"/>
              </w:rPr>
              <w:t>internațional</w:t>
            </w:r>
            <w:proofErr w:type="spellEnd"/>
            <w:r w:rsidRPr="000F6A43">
              <w:rPr>
                <w:iCs/>
                <w:color w:val="333333"/>
                <w:sz w:val="22"/>
                <w:szCs w:val="22"/>
                <w:lang w:val="en-US"/>
              </w:rPr>
              <w:t>.</w:t>
            </w:r>
          </w:p>
          <w:p w:rsidR="000F6A43" w:rsidRPr="000F6A43" w:rsidRDefault="000F6A43" w:rsidP="00BF0B9F">
            <w:pPr>
              <w:pStyle w:val="ti-art"/>
              <w:shd w:val="clear" w:color="auto" w:fill="FFFFFF"/>
              <w:spacing w:before="0" w:beforeAutospacing="0" w:after="0"/>
              <w:jc w:val="both"/>
              <w:rPr>
                <w:iCs/>
                <w:color w:val="333333"/>
                <w:sz w:val="22"/>
                <w:szCs w:val="22"/>
                <w:lang w:val="en-US"/>
              </w:rPr>
            </w:pPr>
            <w:r w:rsidRPr="000F6A43">
              <w:rPr>
                <w:iCs/>
                <w:color w:val="333333"/>
                <w:sz w:val="22"/>
                <w:szCs w:val="22"/>
                <w:lang w:val="en-US"/>
              </w:rPr>
              <w:t xml:space="preserve">(2)   </w:t>
            </w:r>
            <w:proofErr w:type="spellStart"/>
            <w:r w:rsidRPr="000F6A43">
              <w:rPr>
                <w:iCs/>
                <w:color w:val="333333"/>
                <w:sz w:val="22"/>
                <w:szCs w:val="22"/>
                <w:lang w:val="en-US"/>
              </w:rPr>
              <w:t>Membrii</w:t>
            </w:r>
            <w:proofErr w:type="spellEnd"/>
            <w:r w:rsidRPr="000F6A43">
              <w:rPr>
                <w:iCs/>
                <w:color w:val="333333"/>
                <w:sz w:val="22"/>
                <w:szCs w:val="22"/>
                <w:lang w:val="en-US"/>
              </w:rPr>
              <w:t xml:space="preserve"> </w:t>
            </w:r>
            <w:proofErr w:type="spellStart"/>
            <w:r w:rsidRPr="000F6A43">
              <w:rPr>
                <w:iCs/>
                <w:color w:val="333333"/>
                <w:sz w:val="22"/>
                <w:szCs w:val="22"/>
                <w:lang w:val="en-US"/>
              </w:rPr>
              <w:t>recunosc</w:t>
            </w:r>
            <w:proofErr w:type="spellEnd"/>
            <w:r w:rsidRPr="000F6A43">
              <w:rPr>
                <w:iCs/>
                <w:color w:val="333333"/>
                <w:sz w:val="22"/>
                <w:szCs w:val="22"/>
                <w:lang w:val="en-US"/>
              </w:rPr>
              <w:t xml:space="preserve"> </w:t>
            </w:r>
            <w:proofErr w:type="spellStart"/>
            <w:r w:rsidRPr="000F6A43">
              <w:rPr>
                <w:iCs/>
                <w:color w:val="333333"/>
                <w:sz w:val="22"/>
                <w:szCs w:val="22"/>
                <w:lang w:val="en-US"/>
              </w:rPr>
              <w:t>faptul</w:t>
            </w:r>
            <w:proofErr w:type="spellEnd"/>
            <w:r w:rsidRPr="000F6A43">
              <w:rPr>
                <w:iCs/>
                <w:color w:val="333333"/>
                <w:sz w:val="22"/>
                <w:szCs w:val="22"/>
                <w:lang w:val="en-US"/>
              </w:rPr>
              <w:t xml:space="preserve"> </w:t>
            </w:r>
            <w:proofErr w:type="spellStart"/>
            <w:r w:rsidRPr="000F6A43">
              <w:rPr>
                <w:iCs/>
                <w:color w:val="333333"/>
                <w:sz w:val="22"/>
                <w:szCs w:val="22"/>
                <w:lang w:val="en-US"/>
              </w:rPr>
              <w:t>că</w:t>
            </w:r>
            <w:proofErr w:type="spellEnd"/>
            <w:r w:rsidRPr="000F6A43">
              <w:rPr>
                <w:iCs/>
                <w:color w:val="333333"/>
                <w:sz w:val="22"/>
                <w:szCs w:val="22"/>
                <w:lang w:val="en-US"/>
              </w:rPr>
              <w:t xml:space="preserve">, </w:t>
            </w:r>
            <w:proofErr w:type="spellStart"/>
            <w:r w:rsidRPr="000F6A43">
              <w:rPr>
                <w:iCs/>
                <w:color w:val="333333"/>
                <w:sz w:val="22"/>
                <w:szCs w:val="22"/>
                <w:lang w:val="en-US"/>
              </w:rPr>
              <w:t>în</w:t>
            </w:r>
            <w:proofErr w:type="spellEnd"/>
            <w:r w:rsidRPr="000F6A43">
              <w:rPr>
                <w:iCs/>
                <w:color w:val="333333"/>
                <w:sz w:val="22"/>
                <w:szCs w:val="22"/>
                <w:lang w:val="en-US"/>
              </w:rPr>
              <w:t xml:space="preserve"> </w:t>
            </w:r>
            <w:proofErr w:type="spellStart"/>
            <w:r w:rsidRPr="000F6A43">
              <w:rPr>
                <w:iCs/>
                <w:color w:val="333333"/>
                <w:sz w:val="22"/>
                <w:szCs w:val="22"/>
                <w:lang w:val="en-US"/>
              </w:rPr>
              <w:t>prezent</w:t>
            </w:r>
            <w:proofErr w:type="spellEnd"/>
            <w:r w:rsidRPr="000F6A43">
              <w:rPr>
                <w:iCs/>
                <w:color w:val="333333"/>
                <w:sz w:val="22"/>
                <w:szCs w:val="22"/>
                <w:lang w:val="en-US"/>
              </w:rPr>
              <w:t xml:space="preserve">, </w:t>
            </w:r>
            <w:proofErr w:type="spellStart"/>
            <w:r w:rsidRPr="000F6A43">
              <w:rPr>
                <w:iCs/>
                <w:color w:val="333333"/>
                <w:sz w:val="22"/>
                <w:szCs w:val="22"/>
                <w:lang w:val="en-US"/>
              </w:rPr>
              <w:t>sunt</w:t>
            </w:r>
            <w:proofErr w:type="spellEnd"/>
            <w:r w:rsidRPr="000F6A43">
              <w:rPr>
                <w:iCs/>
                <w:color w:val="333333"/>
                <w:sz w:val="22"/>
                <w:szCs w:val="22"/>
                <w:lang w:val="en-US"/>
              </w:rPr>
              <w:t xml:space="preserve"> </w:t>
            </w:r>
            <w:proofErr w:type="spellStart"/>
            <w:r w:rsidRPr="000F6A43">
              <w:rPr>
                <w:iCs/>
                <w:color w:val="333333"/>
                <w:sz w:val="22"/>
                <w:szCs w:val="22"/>
                <w:lang w:val="en-US"/>
              </w:rPr>
              <w:t>în</w:t>
            </w:r>
            <w:proofErr w:type="spellEnd"/>
            <w:r w:rsidRPr="000F6A43">
              <w:rPr>
                <w:iCs/>
                <w:color w:val="333333"/>
                <w:sz w:val="22"/>
                <w:szCs w:val="22"/>
                <w:lang w:val="en-US"/>
              </w:rPr>
              <w:t xml:space="preserve"> </w:t>
            </w:r>
            <w:proofErr w:type="spellStart"/>
            <w:r w:rsidRPr="000F6A43">
              <w:rPr>
                <w:iCs/>
                <w:color w:val="333333"/>
                <w:sz w:val="22"/>
                <w:szCs w:val="22"/>
                <w:lang w:val="en-US"/>
              </w:rPr>
              <w:t>vigoare</w:t>
            </w:r>
            <w:proofErr w:type="spellEnd"/>
            <w:r w:rsidRPr="000F6A43">
              <w:rPr>
                <w:iCs/>
                <w:color w:val="333333"/>
                <w:sz w:val="22"/>
                <w:szCs w:val="22"/>
                <w:lang w:val="en-US"/>
              </w:rPr>
              <w:t xml:space="preserve"> </w:t>
            </w:r>
            <w:proofErr w:type="spellStart"/>
            <w:r w:rsidRPr="000F6A43">
              <w:rPr>
                <w:iCs/>
                <w:color w:val="333333"/>
                <w:sz w:val="22"/>
                <w:szCs w:val="22"/>
                <w:lang w:val="en-US"/>
              </w:rPr>
              <w:t>anumite</w:t>
            </w:r>
            <w:proofErr w:type="spellEnd"/>
            <w:r w:rsidRPr="000F6A43">
              <w:rPr>
                <w:iCs/>
                <w:color w:val="333333"/>
                <w:sz w:val="22"/>
                <w:szCs w:val="22"/>
                <w:lang w:val="en-US"/>
              </w:rPr>
              <w:t xml:space="preserve"> </w:t>
            </w:r>
            <w:proofErr w:type="spellStart"/>
            <w:r w:rsidRPr="000F6A43">
              <w:rPr>
                <w:iCs/>
                <w:color w:val="333333"/>
                <w:sz w:val="22"/>
                <w:szCs w:val="22"/>
                <w:lang w:val="en-US"/>
              </w:rPr>
              <w:t>măsuri</w:t>
            </w:r>
            <w:proofErr w:type="spellEnd"/>
            <w:r w:rsidRPr="000F6A43">
              <w:rPr>
                <w:iCs/>
                <w:color w:val="333333"/>
                <w:sz w:val="22"/>
                <w:szCs w:val="22"/>
                <w:lang w:val="en-US"/>
              </w:rPr>
              <w:t xml:space="preserve"> care pot </w:t>
            </w:r>
            <w:proofErr w:type="spellStart"/>
            <w:r w:rsidRPr="000F6A43">
              <w:rPr>
                <w:iCs/>
                <w:color w:val="333333"/>
                <w:sz w:val="22"/>
                <w:szCs w:val="22"/>
                <w:lang w:val="en-US"/>
              </w:rPr>
              <w:t>împiedica</w:t>
            </w:r>
            <w:proofErr w:type="spellEnd"/>
            <w:r w:rsidRPr="000F6A43">
              <w:rPr>
                <w:iCs/>
                <w:color w:val="333333"/>
                <w:sz w:val="22"/>
                <w:szCs w:val="22"/>
                <w:lang w:val="en-US"/>
              </w:rPr>
              <w:t xml:space="preserve">, </w:t>
            </w:r>
            <w:proofErr w:type="spellStart"/>
            <w:r w:rsidRPr="000F6A43">
              <w:rPr>
                <w:iCs/>
                <w:color w:val="333333"/>
                <w:sz w:val="22"/>
                <w:szCs w:val="22"/>
                <w:lang w:val="en-US"/>
              </w:rPr>
              <w:t>într</w:t>
            </w:r>
            <w:proofErr w:type="spellEnd"/>
            <w:r w:rsidRPr="000F6A43">
              <w:rPr>
                <w:iCs/>
                <w:color w:val="333333"/>
                <w:sz w:val="22"/>
                <w:szCs w:val="22"/>
                <w:lang w:val="en-US"/>
              </w:rPr>
              <w:t xml:space="preserve">-o </w:t>
            </w:r>
            <w:proofErr w:type="spellStart"/>
            <w:r w:rsidRPr="000F6A43">
              <w:rPr>
                <w:iCs/>
                <w:color w:val="333333"/>
                <w:sz w:val="22"/>
                <w:szCs w:val="22"/>
                <w:lang w:val="en-US"/>
              </w:rPr>
              <w:t>măsură</w:t>
            </w:r>
            <w:proofErr w:type="spellEnd"/>
            <w:r w:rsidRPr="000F6A43">
              <w:rPr>
                <w:iCs/>
                <w:color w:val="333333"/>
                <w:sz w:val="22"/>
                <w:szCs w:val="22"/>
                <w:lang w:val="en-US"/>
              </w:rPr>
              <w:t xml:space="preserve"> </w:t>
            </w:r>
            <w:proofErr w:type="spellStart"/>
            <w:r w:rsidRPr="000F6A43">
              <w:rPr>
                <w:iCs/>
                <w:color w:val="333333"/>
                <w:sz w:val="22"/>
                <w:szCs w:val="22"/>
                <w:lang w:val="en-US"/>
              </w:rPr>
              <w:t>mai</w:t>
            </w:r>
            <w:proofErr w:type="spellEnd"/>
            <w:r w:rsidRPr="000F6A43">
              <w:rPr>
                <w:iCs/>
                <w:color w:val="333333"/>
                <w:sz w:val="22"/>
                <w:szCs w:val="22"/>
                <w:lang w:val="en-US"/>
              </w:rPr>
              <w:t xml:space="preserve"> mare </w:t>
            </w:r>
            <w:proofErr w:type="spellStart"/>
            <w:r w:rsidRPr="000F6A43">
              <w:rPr>
                <w:iCs/>
                <w:color w:val="333333"/>
                <w:sz w:val="22"/>
                <w:szCs w:val="22"/>
                <w:lang w:val="en-US"/>
              </w:rPr>
              <w:t>sau</w:t>
            </w:r>
            <w:proofErr w:type="spellEnd"/>
            <w:r w:rsidRPr="000F6A43">
              <w:rPr>
                <w:iCs/>
                <w:color w:val="333333"/>
                <w:sz w:val="22"/>
                <w:szCs w:val="22"/>
                <w:lang w:val="en-US"/>
              </w:rPr>
              <w:t xml:space="preserve"> </w:t>
            </w:r>
            <w:proofErr w:type="spellStart"/>
            <w:r w:rsidRPr="000F6A43">
              <w:rPr>
                <w:iCs/>
                <w:color w:val="333333"/>
                <w:sz w:val="22"/>
                <w:szCs w:val="22"/>
                <w:lang w:val="en-US"/>
              </w:rPr>
              <w:t>mai</w:t>
            </w:r>
            <w:proofErr w:type="spellEnd"/>
            <w:r w:rsidRPr="000F6A43">
              <w:rPr>
                <w:iCs/>
                <w:color w:val="333333"/>
                <w:sz w:val="22"/>
                <w:szCs w:val="22"/>
                <w:lang w:val="en-US"/>
              </w:rPr>
              <w:t xml:space="preserve"> </w:t>
            </w:r>
            <w:proofErr w:type="spellStart"/>
            <w:r w:rsidRPr="000F6A43">
              <w:rPr>
                <w:iCs/>
                <w:color w:val="333333"/>
                <w:sz w:val="22"/>
                <w:szCs w:val="22"/>
                <w:lang w:val="en-US"/>
              </w:rPr>
              <w:t>mică</w:t>
            </w:r>
            <w:proofErr w:type="spellEnd"/>
            <w:r w:rsidRPr="000F6A43">
              <w:rPr>
                <w:iCs/>
                <w:color w:val="333333"/>
                <w:sz w:val="22"/>
                <w:szCs w:val="22"/>
                <w:lang w:val="en-US"/>
              </w:rPr>
              <w:t xml:space="preserve">, </w:t>
            </w:r>
            <w:proofErr w:type="spellStart"/>
            <w:r w:rsidRPr="000F6A43">
              <w:rPr>
                <w:iCs/>
                <w:color w:val="333333"/>
                <w:sz w:val="22"/>
                <w:szCs w:val="22"/>
                <w:lang w:val="en-US"/>
              </w:rPr>
              <w:t>creșterea</w:t>
            </w:r>
            <w:proofErr w:type="spellEnd"/>
            <w:r w:rsidRPr="000F6A43">
              <w:rPr>
                <w:iCs/>
                <w:color w:val="333333"/>
                <w:sz w:val="22"/>
                <w:szCs w:val="22"/>
                <w:lang w:val="en-US"/>
              </w:rPr>
              <w:t xml:space="preserve"> </w:t>
            </w:r>
            <w:proofErr w:type="spellStart"/>
            <w:r w:rsidRPr="000F6A43">
              <w:rPr>
                <w:iCs/>
                <w:color w:val="333333"/>
                <w:sz w:val="22"/>
                <w:szCs w:val="22"/>
                <w:lang w:val="en-US"/>
              </w:rPr>
              <w:t>consumului</w:t>
            </w:r>
            <w:proofErr w:type="spellEnd"/>
            <w:r w:rsidRPr="000F6A43">
              <w:rPr>
                <w:iCs/>
                <w:color w:val="333333"/>
                <w:sz w:val="22"/>
                <w:szCs w:val="22"/>
                <w:lang w:val="en-US"/>
              </w:rPr>
              <w:t xml:space="preserve"> de </w:t>
            </w:r>
            <w:proofErr w:type="spellStart"/>
            <w:r w:rsidRPr="000F6A43">
              <w:rPr>
                <w:iCs/>
                <w:color w:val="333333"/>
                <w:sz w:val="22"/>
                <w:szCs w:val="22"/>
                <w:lang w:val="en-US"/>
              </w:rPr>
              <w:t>cafea</w:t>
            </w:r>
            <w:proofErr w:type="spellEnd"/>
            <w:r w:rsidRPr="000F6A43">
              <w:rPr>
                <w:iCs/>
                <w:color w:val="333333"/>
                <w:sz w:val="22"/>
                <w:szCs w:val="22"/>
                <w:lang w:val="en-US"/>
              </w:rPr>
              <w:t xml:space="preserve">, </w:t>
            </w:r>
            <w:proofErr w:type="spellStart"/>
            <w:r w:rsidRPr="000F6A43">
              <w:rPr>
                <w:iCs/>
                <w:color w:val="333333"/>
                <w:sz w:val="22"/>
                <w:szCs w:val="22"/>
                <w:lang w:val="en-US"/>
              </w:rPr>
              <w:t>în</w:t>
            </w:r>
            <w:proofErr w:type="spellEnd"/>
            <w:r w:rsidRPr="000F6A43">
              <w:rPr>
                <w:iCs/>
                <w:color w:val="333333"/>
                <w:sz w:val="22"/>
                <w:szCs w:val="22"/>
                <w:lang w:val="en-US"/>
              </w:rPr>
              <w:t xml:space="preserve"> special:</w:t>
            </w:r>
          </w:p>
          <w:p w:rsidR="000F6A43" w:rsidRPr="000F6A43" w:rsidRDefault="000F6A43" w:rsidP="00BF0B9F">
            <w:pPr>
              <w:pStyle w:val="ti-art"/>
              <w:shd w:val="clear" w:color="auto" w:fill="FFFFFF"/>
              <w:spacing w:before="0" w:beforeAutospacing="0" w:after="0"/>
              <w:jc w:val="both"/>
              <w:rPr>
                <w:iCs/>
                <w:color w:val="333333"/>
                <w:sz w:val="22"/>
                <w:szCs w:val="22"/>
                <w:lang w:val="en-US"/>
              </w:rPr>
            </w:pPr>
            <w:r w:rsidRPr="000F6A43">
              <w:rPr>
                <w:iCs/>
                <w:color w:val="333333"/>
                <w:sz w:val="22"/>
                <w:szCs w:val="22"/>
                <w:lang w:val="en-US"/>
              </w:rPr>
              <w:t xml:space="preserve">(a) </w:t>
            </w:r>
            <w:proofErr w:type="spellStart"/>
            <w:r w:rsidRPr="000F6A43">
              <w:rPr>
                <w:iCs/>
                <w:color w:val="333333"/>
                <w:sz w:val="22"/>
                <w:szCs w:val="22"/>
                <w:lang w:val="en-US"/>
              </w:rPr>
              <w:t>regimurile</w:t>
            </w:r>
            <w:proofErr w:type="spellEnd"/>
            <w:r w:rsidRPr="000F6A43">
              <w:rPr>
                <w:iCs/>
                <w:color w:val="333333"/>
                <w:sz w:val="22"/>
                <w:szCs w:val="22"/>
                <w:lang w:val="en-US"/>
              </w:rPr>
              <w:t xml:space="preserve"> de import </w:t>
            </w:r>
            <w:proofErr w:type="spellStart"/>
            <w:r w:rsidRPr="000F6A43">
              <w:rPr>
                <w:iCs/>
                <w:color w:val="333333"/>
                <w:sz w:val="22"/>
                <w:szCs w:val="22"/>
                <w:lang w:val="en-US"/>
              </w:rPr>
              <w:t>aplicabile</w:t>
            </w:r>
            <w:proofErr w:type="spellEnd"/>
            <w:r w:rsidRPr="000F6A43">
              <w:rPr>
                <w:iCs/>
                <w:color w:val="333333"/>
                <w:sz w:val="22"/>
                <w:szCs w:val="22"/>
                <w:lang w:val="en-US"/>
              </w:rPr>
              <w:t xml:space="preserve"> </w:t>
            </w:r>
            <w:proofErr w:type="spellStart"/>
            <w:r w:rsidRPr="000F6A43">
              <w:rPr>
                <w:iCs/>
                <w:color w:val="333333"/>
                <w:sz w:val="22"/>
                <w:szCs w:val="22"/>
                <w:lang w:val="en-US"/>
              </w:rPr>
              <w:t>cafelei</w:t>
            </w:r>
            <w:proofErr w:type="spellEnd"/>
            <w:r w:rsidRPr="000F6A43">
              <w:rPr>
                <w:iCs/>
                <w:color w:val="333333"/>
                <w:sz w:val="22"/>
                <w:szCs w:val="22"/>
                <w:lang w:val="en-US"/>
              </w:rPr>
              <w:t xml:space="preserve">, </w:t>
            </w:r>
            <w:proofErr w:type="spellStart"/>
            <w:r w:rsidRPr="000F6A43">
              <w:rPr>
                <w:iCs/>
                <w:color w:val="333333"/>
                <w:sz w:val="22"/>
                <w:szCs w:val="22"/>
                <w:lang w:val="en-US"/>
              </w:rPr>
              <w:t>inclusiv</w:t>
            </w:r>
            <w:proofErr w:type="spellEnd"/>
            <w:r w:rsidRPr="000F6A43">
              <w:rPr>
                <w:iCs/>
                <w:color w:val="333333"/>
                <w:sz w:val="22"/>
                <w:szCs w:val="22"/>
                <w:lang w:val="en-US"/>
              </w:rPr>
              <w:t xml:space="preserve"> </w:t>
            </w:r>
            <w:proofErr w:type="spellStart"/>
            <w:r w:rsidRPr="000F6A43">
              <w:rPr>
                <w:iCs/>
                <w:color w:val="333333"/>
                <w:sz w:val="22"/>
                <w:szCs w:val="22"/>
                <w:lang w:val="en-US"/>
              </w:rPr>
              <w:t>tarifele</w:t>
            </w:r>
            <w:proofErr w:type="spellEnd"/>
            <w:r w:rsidRPr="000F6A43">
              <w:rPr>
                <w:iCs/>
                <w:color w:val="333333"/>
                <w:sz w:val="22"/>
                <w:szCs w:val="22"/>
                <w:lang w:val="en-US"/>
              </w:rPr>
              <w:t xml:space="preserve"> </w:t>
            </w:r>
            <w:proofErr w:type="spellStart"/>
            <w:r w:rsidRPr="000F6A43">
              <w:rPr>
                <w:iCs/>
                <w:color w:val="333333"/>
                <w:sz w:val="22"/>
                <w:szCs w:val="22"/>
                <w:lang w:val="en-US"/>
              </w:rPr>
              <w:t>preferențiale</w:t>
            </w:r>
            <w:proofErr w:type="spellEnd"/>
            <w:r w:rsidRPr="000F6A43">
              <w:rPr>
                <w:iCs/>
                <w:color w:val="333333"/>
                <w:sz w:val="22"/>
                <w:szCs w:val="22"/>
                <w:lang w:val="en-US"/>
              </w:rPr>
              <w:t xml:space="preserve"> </w:t>
            </w:r>
            <w:proofErr w:type="spellStart"/>
            <w:r w:rsidRPr="000F6A43">
              <w:rPr>
                <w:iCs/>
                <w:color w:val="333333"/>
                <w:sz w:val="22"/>
                <w:szCs w:val="22"/>
                <w:lang w:val="en-US"/>
              </w:rPr>
              <w:t>sau</w:t>
            </w:r>
            <w:proofErr w:type="spellEnd"/>
            <w:r w:rsidRPr="000F6A43">
              <w:rPr>
                <w:iCs/>
                <w:color w:val="333333"/>
                <w:sz w:val="22"/>
                <w:szCs w:val="22"/>
                <w:lang w:val="en-US"/>
              </w:rPr>
              <w:t xml:space="preserve"> de alt tip, </w:t>
            </w:r>
            <w:proofErr w:type="spellStart"/>
            <w:r w:rsidRPr="000F6A43">
              <w:rPr>
                <w:iCs/>
                <w:color w:val="333333"/>
                <w:sz w:val="22"/>
                <w:szCs w:val="22"/>
                <w:lang w:val="en-US"/>
              </w:rPr>
              <w:t>contingentele</w:t>
            </w:r>
            <w:proofErr w:type="spellEnd"/>
            <w:r w:rsidRPr="000F6A43">
              <w:rPr>
                <w:iCs/>
                <w:color w:val="333333"/>
                <w:sz w:val="22"/>
                <w:szCs w:val="22"/>
                <w:lang w:val="en-US"/>
              </w:rPr>
              <w:t xml:space="preserve"> </w:t>
            </w:r>
            <w:proofErr w:type="spellStart"/>
            <w:r w:rsidRPr="000F6A43">
              <w:rPr>
                <w:iCs/>
                <w:color w:val="333333"/>
                <w:sz w:val="22"/>
                <w:szCs w:val="22"/>
                <w:lang w:val="en-US"/>
              </w:rPr>
              <w:t>tarifare</w:t>
            </w:r>
            <w:proofErr w:type="spellEnd"/>
            <w:r w:rsidRPr="000F6A43">
              <w:rPr>
                <w:iCs/>
                <w:color w:val="333333"/>
                <w:sz w:val="22"/>
                <w:szCs w:val="22"/>
                <w:lang w:val="en-US"/>
              </w:rPr>
              <w:t xml:space="preserve">, </w:t>
            </w:r>
            <w:proofErr w:type="spellStart"/>
            <w:r w:rsidRPr="000F6A43">
              <w:rPr>
                <w:iCs/>
                <w:color w:val="333333"/>
                <w:sz w:val="22"/>
                <w:szCs w:val="22"/>
                <w:lang w:val="en-US"/>
              </w:rPr>
              <w:t>operațiunile</w:t>
            </w:r>
            <w:proofErr w:type="spellEnd"/>
            <w:r w:rsidRPr="000F6A43">
              <w:rPr>
                <w:iCs/>
                <w:color w:val="333333"/>
                <w:sz w:val="22"/>
                <w:szCs w:val="22"/>
                <w:lang w:val="en-US"/>
              </w:rPr>
              <w:t xml:space="preserve"> </w:t>
            </w:r>
            <w:proofErr w:type="spellStart"/>
            <w:r w:rsidRPr="000F6A43">
              <w:rPr>
                <w:iCs/>
                <w:color w:val="333333"/>
                <w:sz w:val="22"/>
                <w:szCs w:val="22"/>
                <w:lang w:val="en-US"/>
              </w:rPr>
              <w:t>monopolurilor</w:t>
            </w:r>
            <w:proofErr w:type="spellEnd"/>
            <w:r w:rsidRPr="000F6A43">
              <w:rPr>
                <w:iCs/>
                <w:color w:val="333333"/>
                <w:sz w:val="22"/>
                <w:szCs w:val="22"/>
                <w:lang w:val="en-US"/>
              </w:rPr>
              <w:t xml:space="preserve"> de stat </w:t>
            </w:r>
            <w:proofErr w:type="spellStart"/>
            <w:r w:rsidRPr="000F6A43">
              <w:rPr>
                <w:iCs/>
                <w:color w:val="333333"/>
                <w:sz w:val="22"/>
                <w:szCs w:val="22"/>
                <w:lang w:val="en-US"/>
              </w:rPr>
              <w:t>și</w:t>
            </w:r>
            <w:proofErr w:type="spellEnd"/>
            <w:r w:rsidRPr="000F6A43">
              <w:rPr>
                <w:iCs/>
                <w:color w:val="333333"/>
                <w:sz w:val="22"/>
                <w:szCs w:val="22"/>
                <w:lang w:val="en-US"/>
              </w:rPr>
              <w:t xml:space="preserve"> ale </w:t>
            </w:r>
            <w:proofErr w:type="spellStart"/>
            <w:r w:rsidRPr="000F6A43">
              <w:rPr>
                <w:iCs/>
                <w:color w:val="333333"/>
                <w:sz w:val="22"/>
                <w:szCs w:val="22"/>
                <w:lang w:val="en-US"/>
              </w:rPr>
              <w:t>agențiilor</w:t>
            </w:r>
            <w:proofErr w:type="spellEnd"/>
            <w:r w:rsidRPr="000F6A43">
              <w:rPr>
                <w:iCs/>
                <w:color w:val="333333"/>
                <w:sz w:val="22"/>
                <w:szCs w:val="22"/>
                <w:lang w:val="en-US"/>
              </w:rPr>
              <w:t xml:space="preserve"> </w:t>
            </w:r>
            <w:proofErr w:type="spellStart"/>
            <w:r w:rsidRPr="000F6A43">
              <w:rPr>
                <w:iCs/>
                <w:color w:val="333333"/>
                <w:sz w:val="22"/>
                <w:szCs w:val="22"/>
                <w:lang w:val="en-US"/>
              </w:rPr>
              <w:t>oficiale</w:t>
            </w:r>
            <w:proofErr w:type="spellEnd"/>
            <w:r w:rsidRPr="000F6A43">
              <w:rPr>
                <w:iCs/>
                <w:color w:val="333333"/>
                <w:sz w:val="22"/>
                <w:szCs w:val="22"/>
                <w:lang w:val="en-US"/>
              </w:rPr>
              <w:t xml:space="preserve"> de </w:t>
            </w:r>
            <w:proofErr w:type="spellStart"/>
            <w:r w:rsidRPr="000F6A43">
              <w:rPr>
                <w:iCs/>
                <w:color w:val="333333"/>
                <w:sz w:val="22"/>
                <w:szCs w:val="22"/>
                <w:lang w:val="en-US"/>
              </w:rPr>
              <w:t>achiziții</w:t>
            </w:r>
            <w:proofErr w:type="spellEnd"/>
            <w:r w:rsidRPr="000F6A43">
              <w:rPr>
                <w:iCs/>
                <w:color w:val="333333"/>
                <w:sz w:val="22"/>
                <w:szCs w:val="22"/>
                <w:lang w:val="en-US"/>
              </w:rPr>
              <w:t xml:space="preserve">, </w:t>
            </w:r>
            <w:proofErr w:type="spellStart"/>
            <w:r w:rsidRPr="000F6A43">
              <w:rPr>
                <w:iCs/>
                <w:color w:val="333333"/>
                <w:sz w:val="22"/>
                <w:szCs w:val="22"/>
                <w:lang w:val="en-US"/>
              </w:rPr>
              <w:t>precum</w:t>
            </w:r>
            <w:proofErr w:type="spellEnd"/>
            <w:r w:rsidRPr="000F6A43">
              <w:rPr>
                <w:iCs/>
                <w:color w:val="333333"/>
                <w:sz w:val="22"/>
                <w:szCs w:val="22"/>
                <w:lang w:val="en-US"/>
              </w:rPr>
              <w:t xml:space="preserve"> </w:t>
            </w:r>
            <w:proofErr w:type="spellStart"/>
            <w:r w:rsidRPr="000F6A43">
              <w:rPr>
                <w:iCs/>
                <w:color w:val="333333"/>
                <w:sz w:val="22"/>
                <w:szCs w:val="22"/>
                <w:lang w:val="en-US"/>
              </w:rPr>
              <w:t>și</w:t>
            </w:r>
            <w:proofErr w:type="spellEnd"/>
            <w:r w:rsidRPr="000F6A43">
              <w:rPr>
                <w:iCs/>
                <w:color w:val="333333"/>
                <w:sz w:val="22"/>
                <w:szCs w:val="22"/>
                <w:lang w:val="en-US"/>
              </w:rPr>
              <w:t xml:space="preserve"> </w:t>
            </w:r>
            <w:proofErr w:type="spellStart"/>
            <w:r w:rsidRPr="000F6A43">
              <w:rPr>
                <w:iCs/>
                <w:color w:val="333333"/>
                <w:sz w:val="22"/>
                <w:szCs w:val="22"/>
                <w:lang w:val="en-US"/>
              </w:rPr>
              <w:t>alte</w:t>
            </w:r>
            <w:proofErr w:type="spellEnd"/>
            <w:r w:rsidRPr="000F6A43">
              <w:rPr>
                <w:iCs/>
                <w:color w:val="333333"/>
                <w:sz w:val="22"/>
                <w:szCs w:val="22"/>
                <w:lang w:val="en-US"/>
              </w:rPr>
              <w:t xml:space="preserve"> </w:t>
            </w:r>
            <w:proofErr w:type="spellStart"/>
            <w:r w:rsidRPr="000F6A43">
              <w:rPr>
                <w:iCs/>
                <w:color w:val="333333"/>
                <w:sz w:val="22"/>
                <w:szCs w:val="22"/>
                <w:lang w:val="en-US"/>
              </w:rPr>
              <w:t>norme</w:t>
            </w:r>
            <w:proofErr w:type="spellEnd"/>
            <w:r w:rsidRPr="000F6A43">
              <w:rPr>
                <w:iCs/>
                <w:color w:val="333333"/>
                <w:sz w:val="22"/>
                <w:szCs w:val="22"/>
                <w:lang w:val="en-US"/>
              </w:rPr>
              <w:t xml:space="preserve"> administrative </w:t>
            </w:r>
            <w:proofErr w:type="spellStart"/>
            <w:r w:rsidRPr="000F6A43">
              <w:rPr>
                <w:iCs/>
                <w:color w:val="333333"/>
                <w:sz w:val="22"/>
                <w:szCs w:val="22"/>
                <w:lang w:val="en-US"/>
              </w:rPr>
              <w:t>și</w:t>
            </w:r>
            <w:proofErr w:type="spellEnd"/>
            <w:r w:rsidRPr="000F6A43">
              <w:rPr>
                <w:iCs/>
                <w:color w:val="333333"/>
                <w:sz w:val="22"/>
                <w:szCs w:val="22"/>
                <w:lang w:val="en-US"/>
              </w:rPr>
              <w:t xml:space="preserve"> </w:t>
            </w:r>
            <w:proofErr w:type="spellStart"/>
            <w:r w:rsidRPr="000F6A43">
              <w:rPr>
                <w:iCs/>
                <w:color w:val="333333"/>
                <w:sz w:val="22"/>
                <w:szCs w:val="22"/>
                <w:lang w:val="en-US"/>
              </w:rPr>
              <w:t>practici</w:t>
            </w:r>
            <w:proofErr w:type="spellEnd"/>
            <w:r w:rsidRPr="000F6A43">
              <w:rPr>
                <w:iCs/>
                <w:color w:val="333333"/>
                <w:sz w:val="22"/>
                <w:szCs w:val="22"/>
                <w:lang w:val="en-US"/>
              </w:rPr>
              <w:t xml:space="preserve"> </w:t>
            </w:r>
            <w:proofErr w:type="spellStart"/>
            <w:r w:rsidRPr="000F6A43">
              <w:rPr>
                <w:iCs/>
                <w:color w:val="333333"/>
                <w:sz w:val="22"/>
                <w:szCs w:val="22"/>
                <w:lang w:val="en-US"/>
              </w:rPr>
              <w:t>comerciale</w:t>
            </w:r>
            <w:proofErr w:type="spellEnd"/>
            <w:r w:rsidRPr="000F6A43">
              <w:rPr>
                <w:iCs/>
                <w:color w:val="333333"/>
                <w:sz w:val="22"/>
                <w:szCs w:val="22"/>
                <w:lang w:val="en-US"/>
              </w:rPr>
              <w:t>;</w:t>
            </w:r>
          </w:p>
          <w:p w:rsidR="000F6A43" w:rsidRPr="000F6A43" w:rsidRDefault="000F6A43" w:rsidP="00BF0B9F">
            <w:pPr>
              <w:pStyle w:val="ti-art"/>
              <w:shd w:val="clear" w:color="auto" w:fill="FFFFFF"/>
              <w:spacing w:before="0" w:beforeAutospacing="0" w:after="0"/>
              <w:jc w:val="both"/>
              <w:rPr>
                <w:iCs/>
                <w:color w:val="333333"/>
                <w:sz w:val="22"/>
                <w:szCs w:val="22"/>
                <w:lang w:val="en-US"/>
              </w:rPr>
            </w:pPr>
            <w:r w:rsidRPr="000F6A43">
              <w:rPr>
                <w:iCs/>
                <w:color w:val="333333"/>
                <w:sz w:val="22"/>
                <w:szCs w:val="22"/>
                <w:lang w:val="en-US"/>
              </w:rPr>
              <w:t xml:space="preserve">(b) </w:t>
            </w:r>
            <w:proofErr w:type="spellStart"/>
            <w:r w:rsidRPr="000F6A43">
              <w:rPr>
                <w:iCs/>
                <w:color w:val="333333"/>
                <w:sz w:val="22"/>
                <w:szCs w:val="22"/>
                <w:lang w:val="en-US"/>
              </w:rPr>
              <w:t>regimurile</w:t>
            </w:r>
            <w:proofErr w:type="spellEnd"/>
            <w:r w:rsidRPr="000F6A43">
              <w:rPr>
                <w:iCs/>
                <w:color w:val="333333"/>
                <w:sz w:val="22"/>
                <w:szCs w:val="22"/>
                <w:lang w:val="en-US"/>
              </w:rPr>
              <w:t xml:space="preserve"> de export </w:t>
            </w:r>
            <w:proofErr w:type="spellStart"/>
            <w:r w:rsidRPr="000F6A43">
              <w:rPr>
                <w:iCs/>
                <w:color w:val="333333"/>
                <w:sz w:val="22"/>
                <w:szCs w:val="22"/>
                <w:lang w:val="en-US"/>
              </w:rPr>
              <w:t>în</w:t>
            </w:r>
            <w:proofErr w:type="spellEnd"/>
            <w:r w:rsidRPr="000F6A43">
              <w:rPr>
                <w:iCs/>
                <w:color w:val="333333"/>
                <w:sz w:val="22"/>
                <w:szCs w:val="22"/>
                <w:lang w:val="en-US"/>
              </w:rPr>
              <w:t xml:space="preserve"> </w:t>
            </w:r>
            <w:proofErr w:type="spellStart"/>
            <w:r w:rsidRPr="000F6A43">
              <w:rPr>
                <w:iCs/>
                <w:color w:val="333333"/>
                <w:sz w:val="22"/>
                <w:szCs w:val="22"/>
                <w:lang w:val="en-US"/>
              </w:rPr>
              <w:t>ceea</w:t>
            </w:r>
            <w:proofErr w:type="spellEnd"/>
            <w:r w:rsidRPr="000F6A43">
              <w:rPr>
                <w:iCs/>
                <w:color w:val="333333"/>
                <w:sz w:val="22"/>
                <w:szCs w:val="22"/>
                <w:lang w:val="en-US"/>
              </w:rPr>
              <w:t xml:space="preserve"> </w:t>
            </w:r>
            <w:proofErr w:type="spellStart"/>
            <w:r w:rsidRPr="000F6A43">
              <w:rPr>
                <w:iCs/>
                <w:color w:val="333333"/>
                <w:sz w:val="22"/>
                <w:szCs w:val="22"/>
                <w:lang w:val="en-US"/>
              </w:rPr>
              <w:t>ce</w:t>
            </w:r>
            <w:proofErr w:type="spellEnd"/>
            <w:r w:rsidRPr="000F6A43">
              <w:rPr>
                <w:iCs/>
                <w:color w:val="333333"/>
                <w:sz w:val="22"/>
                <w:szCs w:val="22"/>
                <w:lang w:val="en-US"/>
              </w:rPr>
              <w:t xml:space="preserve"> </w:t>
            </w:r>
            <w:proofErr w:type="spellStart"/>
            <w:r w:rsidRPr="000F6A43">
              <w:rPr>
                <w:iCs/>
                <w:color w:val="333333"/>
                <w:sz w:val="22"/>
                <w:szCs w:val="22"/>
                <w:lang w:val="en-US"/>
              </w:rPr>
              <w:t>privește</w:t>
            </w:r>
            <w:proofErr w:type="spellEnd"/>
            <w:r w:rsidRPr="000F6A43">
              <w:rPr>
                <w:iCs/>
                <w:color w:val="333333"/>
                <w:sz w:val="22"/>
                <w:szCs w:val="22"/>
                <w:lang w:val="en-US"/>
              </w:rPr>
              <w:t xml:space="preserve"> </w:t>
            </w:r>
            <w:proofErr w:type="spellStart"/>
            <w:r w:rsidRPr="000F6A43">
              <w:rPr>
                <w:iCs/>
                <w:color w:val="333333"/>
                <w:sz w:val="22"/>
                <w:szCs w:val="22"/>
                <w:lang w:val="en-US"/>
              </w:rPr>
              <w:t>subvențiile</w:t>
            </w:r>
            <w:proofErr w:type="spellEnd"/>
            <w:r w:rsidRPr="000F6A43">
              <w:rPr>
                <w:iCs/>
                <w:color w:val="333333"/>
                <w:sz w:val="22"/>
                <w:szCs w:val="22"/>
                <w:lang w:val="en-US"/>
              </w:rPr>
              <w:t xml:space="preserve"> </w:t>
            </w:r>
            <w:proofErr w:type="spellStart"/>
            <w:r w:rsidRPr="000F6A43">
              <w:rPr>
                <w:iCs/>
                <w:color w:val="333333"/>
                <w:sz w:val="22"/>
                <w:szCs w:val="22"/>
                <w:lang w:val="en-US"/>
              </w:rPr>
              <w:t>directe</w:t>
            </w:r>
            <w:proofErr w:type="spellEnd"/>
            <w:r w:rsidRPr="000F6A43">
              <w:rPr>
                <w:iCs/>
                <w:color w:val="333333"/>
                <w:sz w:val="22"/>
                <w:szCs w:val="22"/>
                <w:lang w:val="en-US"/>
              </w:rPr>
              <w:t xml:space="preserve"> </w:t>
            </w:r>
            <w:proofErr w:type="spellStart"/>
            <w:r w:rsidRPr="000F6A43">
              <w:rPr>
                <w:iCs/>
                <w:color w:val="333333"/>
                <w:sz w:val="22"/>
                <w:szCs w:val="22"/>
                <w:lang w:val="en-US"/>
              </w:rPr>
              <w:t>sau</w:t>
            </w:r>
            <w:proofErr w:type="spellEnd"/>
            <w:r w:rsidRPr="000F6A43">
              <w:rPr>
                <w:iCs/>
                <w:color w:val="333333"/>
                <w:sz w:val="22"/>
                <w:szCs w:val="22"/>
                <w:lang w:val="en-US"/>
              </w:rPr>
              <w:t xml:space="preserve"> </w:t>
            </w:r>
            <w:proofErr w:type="spellStart"/>
            <w:r w:rsidRPr="000F6A43">
              <w:rPr>
                <w:iCs/>
                <w:color w:val="333333"/>
                <w:sz w:val="22"/>
                <w:szCs w:val="22"/>
                <w:lang w:val="en-US"/>
              </w:rPr>
              <w:t>indirecte</w:t>
            </w:r>
            <w:proofErr w:type="spellEnd"/>
            <w:r w:rsidRPr="000F6A43">
              <w:rPr>
                <w:iCs/>
                <w:color w:val="333333"/>
                <w:sz w:val="22"/>
                <w:szCs w:val="22"/>
                <w:lang w:val="en-US"/>
              </w:rPr>
              <w:t xml:space="preserve"> </w:t>
            </w:r>
            <w:proofErr w:type="spellStart"/>
            <w:r w:rsidRPr="000F6A43">
              <w:rPr>
                <w:iCs/>
                <w:color w:val="333333"/>
                <w:sz w:val="22"/>
                <w:szCs w:val="22"/>
                <w:lang w:val="en-US"/>
              </w:rPr>
              <w:t>și</w:t>
            </w:r>
            <w:proofErr w:type="spellEnd"/>
            <w:r w:rsidRPr="000F6A43">
              <w:rPr>
                <w:iCs/>
                <w:color w:val="333333"/>
                <w:sz w:val="22"/>
                <w:szCs w:val="22"/>
                <w:lang w:val="en-US"/>
              </w:rPr>
              <w:t xml:space="preserve"> </w:t>
            </w:r>
            <w:proofErr w:type="spellStart"/>
            <w:r w:rsidRPr="000F6A43">
              <w:rPr>
                <w:iCs/>
                <w:color w:val="333333"/>
                <w:sz w:val="22"/>
                <w:szCs w:val="22"/>
                <w:lang w:val="en-US"/>
              </w:rPr>
              <w:t>alte</w:t>
            </w:r>
            <w:proofErr w:type="spellEnd"/>
            <w:r w:rsidRPr="000F6A43">
              <w:rPr>
                <w:iCs/>
                <w:color w:val="333333"/>
                <w:sz w:val="22"/>
                <w:szCs w:val="22"/>
                <w:lang w:val="en-US"/>
              </w:rPr>
              <w:t xml:space="preserve"> </w:t>
            </w:r>
            <w:proofErr w:type="spellStart"/>
            <w:r w:rsidRPr="000F6A43">
              <w:rPr>
                <w:iCs/>
                <w:color w:val="333333"/>
                <w:sz w:val="22"/>
                <w:szCs w:val="22"/>
                <w:lang w:val="en-US"/>
              </w:rPr>
              <w:t>norme</w:t>
            </w:r>
            <w:proofErr w:type="spellEnd"/>
            <w:r w:rsidRPr="000F6A43">
              <w:rPr>
                <w:iCs/>
                <w:color w:val="333333"/>
                <w:sz w:val="22"/>
                <w:szCs w:val="22"/>
                <w:lang w:val="en-US"/>
              </w:rPr>
              <w:t xml:space="preserve"> administrative </w:t>
            </w:r>
            <w:proofErr w:type="spellStart"/>
            <w:r w:rsidRPr="000F6A43">
              <w:rPr>
                <w:iCs/>
                <w:color w:val="333333"/>
                <w:sz w:val="22"/>
                <w:szCs w:val="22"/>
                <w:lang w:val="en-US"/>
              </w:rPr>
              <w:t>și</w:t>
            </w:r>
            <w:proofErr w:type="spellEnd"/>
            <w:r w:rsidRPr="000F6A43">
              <w:rPr>
                <w:iCs/>
                <w:color w:val="333333"/>
                <w:sz w:val="22"/>
                <w:szCs w:val="22"/>
                <w:lang w:val="en-US"/>
              </w:rPr>
              <w:t xml:space="preserve"> </w:t>
            </w:r>
            <w:proofErr w:type="spellStart"/>
            <w:r w:rsidRPr="000F6A43">
              <w:rPr>
                <w:iCs/>
                <w:color w:val="333333"/>
                <w:sz w:val="22"/>
                <w:szCs w:val="22"/>
                <w:lang w:val="en-US"/>
              </w:rPr>
              <w:t>practici</w:t>
            </w:r>
            <w:proofErr w:type="spellEnd"/>
            <w:r w:rsidRPr="000F6A43">
              <w:rPr>
                <w:iCs/>
                <w:color w:val="333333"/>
                <w:sz w:val="22"/>
                <w:szCs w:val="22"/>
                <w:lang w:val="en-US"/>
              </w:rPr>
              <w:t xml:space="preserve"> </w:t>
            </w:r>
            <w:proofErr w:type="spellStart"/>
            <w:r w:rsidRPr="000F6A43">
              <w:rPr>
                <w:iCs/>
                <w:color w:val="333333"/>
                <w:sz w:val="22"/>
                <w:szCs w:val="22"/>
                <w:lang w:val="en-US"/>
              </w:rPr>
              <w:t>comerciale</w:t>
            </w:r>
            <w:proofErr w:type="spellEnd"/>
            <w:r w:rsidRPr="000F6A43">
              <w:rPr>
                <w:iCs/>
                <w:color w:val="333333"/>
                <w:sz w:val="22"/>
                <w:szCs w:val="22"/>
                <w:lang w:val="en-US"/>
              </w:rPr>
              <w:t xml:space="preserve">; </w:t>
            </w:r>
            <w:proofErr w:type="spellStart"/>
            <w:r w:rsidRPr="000F6A43">
              <w:rPr>
                <w:iCs/>
                <w:color w:val="333333"/>
                <w:sz w:val="22"/>
                <w:szCs w:val="22"/>
                <w:lang w:val="en-US"/>
              </w:rPr>
              <w:t>și</w:t>
            </w:r>
            <w:proofErr w:type="spellEnd"/>
          </w:p>
          <w:p w:rsidR="000F6A43" w:rsidRPr="000F6A43" w:rsidRDefault="000F6A43" w:rsidP="00BF0B9F">
            <w:pPr>
              <w:pStyle w:val="ti-art"/>
              <w:shd w:val="clear" w:color="auto" w:fill="FFFFFF"/>
              <w:spacing w:before="0" w:beforeAutospacing="0" w:after="0"/>
              <w:jc w:val="both"/>
              <w:rPr>
                <w:iCs/>
                <w:color w:val="333333"/>
                <w:sz w:val="22"/>
                <w:szCs w:val="22"/>
                <w:lang w:val="en-US"/>
              </w:rPr>
            </w:pPr>
            <w:r w:rsidRPr="000F6A43">
              <w:rPr>
                <w:iCs/>
                <w:color w:val="333333"/>
                <w:sz w:val="22"/>
                <w:szCs w:val="22"/>
                <w:lang w:val="en-US"/>
              </w:rPr>
              <w:t xml:space="preserve">(c) </w:t>
            </w:r>
            <w:proofErr w:type="spellStart"/>
            <w:r>
              <w:rPr>
                <w:iCs/>
                <w:color w:val="333333"/>
                <w:sz w:val="22"/>
                <w:szCs w:val="22"/>
                <w:lang w:val="en-US"/>
              </w:rPr>
              <w:t>c</w:t>
            </w:r>
            <w:r w:rsidRPr="000F6A43">
              <w:rPr>
                <w:iCs/>
                <w:color w:val="333333"/>
                <w:sz w:val="22"/>
                <w:szCs w:val="22"/>
                <w:lang w:val="en-US"/>
              </w:rPr>
              <w:t>ondițiile</w:t>
            </w:r>
            <w:proofErr w:type="spellEnd"/>
            <w:r w:rsidRPr="000F6A43">
              <w:rPr>
                <w:iCs/>
                <w:color w:val="333333"/>
                <w:sz w:val="22"/>
                <w:szCs w:val="22"/>
                <w:lang w:val="en-US"/>
              </w:rPr>
              <w:t xml:space="preserve"> interne </w:t>
            </w:r>
            <w:proofErr w:type="spellStart"/>
            <w:r w:rsidRPr="000F6A43">
              <w:rPr>
                <w:iCs/>
                <w:color w:val="333333"/>
                <w:sz w:val="22"/>
                <w:szCs w:val="22"/>
                <w:lang w:val="en-US"/>
              </w:rPr>
              <w:t>privind</w:t>
            </w:r>
            <w:proofErr w:type="spellEnd"/>
            <w:r w:rsidRPr="000F6A43">
              <w:rPr>
                <w:iCs/>
                <w:color w:val="333333"/>
                <w:sz w:val="22"/>
                <w:szCs w:val="22"/>
                <w:lang w:val="en-US"/>
              </w:rPr>
              <w:t xml:space="preserve"> </w:t>
            </w:r>
            <w:proofErr w:type="spellStart"/>
            <w:r w:rsidRPr="000F6A43">
              <w:rPr>
                <w:iCs/>
                <w:color w:val="333333"/>
                <w:sz w:val="22"/>
                <w:szCs w:val="22"/>
                <w:lang w:val="en-US"/>
              </w:rPr>
              <w:t>comerțul</w:t>
            </w:r>
            <w:proofErr w:type="spellEnd"/>
            <w:r w:rsidRPr="000F6A43">
              <w:rPr>
                <w:iCs/>
                <w:color w:val="333333"/>
                <w:sz w:val="22"/>
                <w:szCs w:val="22"/>
                <w:lang w:val="en-US"/>
              </w:rPr>
              <w:t xml:space="preserve"> </w:t>
            </w:r>
            <w:proofErr w:type="spellStart"/>
            <w:r w:rsidRPr="000F6A43">
              <w:rPr>
                <w:iCs/>
                <w:color w:val="333333"/>
                <w:sz w:val="22"/>
                <w:szCs w:val="22"/>
                <w:lang w:val="en-US"/>
              </w:rPr>
              <w:t>și</w:t>
            </w:r>
            <w:proofErr w:type="spellEnd"/>
            <w:r w:rsidRPr="000F6A43">
              <w:rPr>
                <w:iCs/>
                <w:color w:val="333333"/>
                <w:sz w:val="22"/>
                <w:szCs w:val="22"/>
                <w:lang w:val="en-US"/>
              </w:rPr>
              <w:t xml:space="preserve"> </w:t>
            </w:r>
            <w:proofErr w:type="spellStart"/>
            <w:r w:rsidRPr="000F6A43">
              <w:rPr>
                <w:iCs/>
                <w:color w:val="333333"/>
                <w:sz w:val="22"/>
                <w:szCs w:val="22"/>
                <w:lang w:val="en-US"/>
              </w:rPr>
              <w:t>normele</w:t>
            </w:r>
            <w:proofErr w:type="spellEnd"/>
            <w:r w:rsidRPr="000F6A43">
              <w:rPr>
                <w:iCs/>
                <w:color w:val="333333"/>
                <w:sz w:val="22"/>
                <w:szCs w:val="22"/>
                <w:lang w:val="en-US"/>
              </w:rPr>
              <w:t xml:space="preserve"> </w:t>
            </w:r>
            <w:proofErr w:type="spellStart"/>
            <w:r w:rsidRPr="000F6A43">
              <w:rPr>
                <w:iCs/>
                <w:color w:val="333333"/>
                <w:sz w:val="22"/>
                <w:szCs w:val="22"/>
                <w:lang w:val="en-US"/>
              </w:rPr>
              <w:t>legale</w:t>
            </w:r>
            <w:proofErr w:type="spellEnd"/>
            <w:r w:rsidRPr="000F6A43">
              <w:rPr>
                <w:iCs/>
                <w:color w:val="333333"/>
                <w:sz w:val="22"/>
                <w:szCs w:val="22"/>
                <w:lang w:val="en-US"/>
              </w:rPr>
              <w:t xml:space="preserve"> </w:t>
            </w:r>
            <w:proofErr w:type="spellStart"/>
            <w:r w:rsidRPr="000F6A43">
              <w:rPr>
                <w:iCs/>
                <w:color w:val="333333"/>
                <w:sz w:val="22"/>
                <w:szCs w:val="22"/>
                <w:lang w:val="en-US"/>
              </w:rPr>
              <w:t>și</w:t>
            </w:r>
            <w:proofErr w:type="spellEnd"/>
            <w:r w:rsidRPr="000F6A43">
              <w:rPr>
                <w:iCs/>
                <w:color w:val="333333"/>
                <w:sz w:val="22"/>
                <w:szCs w:val="22"/>
                <w:lang w:val="en-US"/>
              </w:rPr>
              <w:t xml:space="preserve"> administrative, la </w:t>
            </w:r>
            <w:proofErr w:type="spellStart"/>
            <w:r w:rsidRPr="000F6A43">
              <w:rPr>
                <w:iCs/>
                <w:color w:val="333333"/>
                <w:sz w:val="22"/>
                <w:szCs w:val="22"/>
                <w:lang w:val="en-US"/>
              </w:rPr>
              <w:t>nivel</w:t>
            </w:r>
            <w:proofErr w:type="spellEnd"/>
            <w:r w:rsidRPr="000F6A43">
              <w:rPr>
                <w:iCs/>
                <w:color w:val="333333"/>
                <w:sz w:val="22"/>
                <w:szCs w:val="22"/>
                <w:lang w:val="en-US"/>
              </w:rPr>
              <w:t xml:space="preserve"> intern </w:t>
            </w:r>
            <w:proofErr w:type="spellStart"/>
            <w:r w:rsidRPr="000F6A43">
              <w:rPr>
                <w:iCs/>
                <w:color w:val="333333"/>
                <w:sz w:val="22"/>
                <w:szCs w:val="22"/>
                <w:lang w:val="en-US"/>
              </w:rPr>
              <w:t>și</w:t>
            </w:r>
            <w:proofErr w:type="spellEnd"/>
            <w:r w:rsidRPr="000F6A43">
              <w:rPr>
                <w:iCs/>
                <w:color w:val="333333"/>
                <w:sz w:val="22"/>
                <w:szCs w:val="22"/>
                <w:lang w:val="en-US"/>
              </w:rPr>
              <w:t xml:space="preserve"> regional, care pot </w:t>
            </w:r>
            <w:proofErr w:type="spellStart"/>
            <w:r w:rsidRPr="000F6A43">
              <w:rPr>
                <w:iCs/>
                <w:color w:val="333333"/>
                <w:sz w:val="22"/>
                <w:szCs w:val="22"/>
                <w:lang w:val="en-US"/>
              </w:rPr>
              <w:t>influența</w:t>
            </w:r>
            <w:proofErr w:type="spellEnd"/>
            <w:r w:rsidRPr="000F6A43">
              <w:rPr>
                <w:iCs/>
                <w:color w:val="333333"/>
                <w:sz w:val="22"/>
                <w:szCs w:val="22"/>
                <w:lang w:val="en-US"/>
              </w:rPr>
              <w:t xml:space="preserve"> </w:t>
            </w:r>
            <w:proofErr w:type="spellStart"/>
            <w:r w:rsidRPr="000F6A43">
              <w:rPr>
                <w:iCs/>
                <w:color w:val="333333"/>
                <w:sz w:val="22"/>
                <w:szCs w:val="22"/>
                <w:lang w:val="en-US"/>
              </w:rPr>
              <w:t>consumul</w:t>
            </w:r>
            <w:proofErr w:type="spellEnd"/>
            <w:r w:rsidRPr="000F6A43">
              <w:rPr>
                <w:iCs/>
                <w:color w:val="333333"/>
                <w:sz w:val="22"/>
                <w:szCs w:val="22"/>
                <w:lang w:val="en-US"/>
              </w:rPr>
              <w:t>.</w:t>
            </w:r>
          </w:p>
          <w:p w:rsidR="000F6A43" w:rsidRDefault="000F6A43" w:rsidP="00BF0B9F">
            <w:pPr>
              <w:pStyle w:val="ti-art"/>
              <w:shd w:val="clear" w:color="auto" w:fill="FFFFFF"/>
              <w:spacing w:before="0" w:beforeAutospacing="0" w:after="0"/>
              <w:jc w:val="both"/>
              <w:rPr>
                <w:iCs/>
                <w:color w:val="333333"/>
                <w:sz w:val="22"/>
                <w:szCs w:val="22"/>
                <w:lang w:val="en-US"/>
              </w:rPr>
            </w:pPr>
            <w:r w:rsidRPr="000F6A43">
              <w:rPr>
                <w:iCs/>
                <w:color w:val="333333"/>
                <w:sz w:val="22"/>
                <w:szCs w:val="22"/>
                <w:lang w:val="en-US"/>
              </w:rPr>
              <w:lastRenderedPageBreak/>
              <w:t xml:space="preserve">(3)   </w:t>
            </w:r>
            <w:proofErr w:type="spellStart"/>
            <w:r w:rsidRPr="000F6A43">
              <w:rPr>
                <w:iCs/>
                <w:color w:val="333333"/>
                <w:sz w:val="22"/>
                <w:szCs w:val="22"/>
                <w:lang w:val="en-US"/>
              </w:rPr>
              <w:t>Având</w:t>
            </w:r>
            <w:proofErr w:type="spellEnd"/>
            <w:r w:rsidRPr="000F6A43">
              <w:rPr>
                <w:iCs/>
                <w:color w:val="333333"/>
                <w:sz w:val="22"/>
                <w:szCs w:val="22"/>
                <w:lang w:val="en-US"/>
              </w:rPr>
              <w:t xml:space="preserve"> </w:t>
            </w:r>
            <w:proofErr w:type="spellStart"/>
            <w:r w:rsidRPr="000F6A43">
              <w:rPr>
                <w:iCs/>
                <w:color w:val="333333"/>
                <w:sz w:val="22"/>
                <w:szCs w:val="22"/>
                <w:lang w:val="en-US"/>
              </w:rPr>
              <w:t>în</w:t>
            </w:r>
            <w:proofErr w:type="spellEnd"/>
            <w:r w:rsidRPr="000F6A43">
              <w:rPr>
                <w:iCs/>
                <w:color w:val="333333"/>
                <w:sz w:val="22"/>
                <w:szCs w:val="22"/>
                <w:lang w:val="en-US"/>
              </w:rPr>
              <w:t xml:space="preserve"> </w:t>
            </w:r>
            <w:proofErr w:type="spellStart"/>
            <w:r w:rsidRPr="000F6A43">
              <w:rPr>
                <w:iCs/>
                <w:color w:val="333333"/>
                <w:sz w:val="22"/>
                <w:szCs w:val="22"/>
                <w:lang w:val="en-US"/>
              </w:rPr>
              <w:t>vedere</w:t>
            </w:r>
            <w:proofErr w:type="spellEnd"/>
            <w:r w:rsidRPr="000F6A43">
              <w:rPr>
                <w:iCs/>
                <w:color w:val="333333"/>
                <w:sz w:val="22"/>
                <w:szCs w:val="22"/>
                <w:lang w:val="en-US"/>
              </w:rPr>
              <w:t xml:space="preserve"> </w:t>
            </w:r>
            <w:proofErr w:type="spellStart"/>
            <w:r w:rsidRPr="000F6A43">
              <w:rPr>
                <w:iCs/>
                <w:color w:val="333333"/>
                <w:sz w:val="22"/>
                <w:szCs w:val="22"/>
                <w:lang w:val="en-US"/>
              </w:rPr>
              <w:t>obiectivele</w:t>
            </w:r>
            <w:proofErr w:type="spellEnd"/>
            <w:r w:rsidRPr="000F6A43">
              <w:rPr>
                <w:iCs/>
                <w:color w:val="333333"/>
                <w:sz w:val="22"/>
                <w:szCs w:val="22"/>
                <w:lang w:val="en-US"/>
              </w:rPr>
              <w:t xml:space="preserve"> </w:t>
            </w:r>
            <w:proofErr w:type="spellStart"/>
            <w:r w:rsidRPr="000F6A43">
              <w:rPr>
                <w:iCs/>
                <w:color w:val="333333"/>
                <w:sz w:val="22"/>
                <w:szCs w:val="22"/>
                <w:lang w:val="en-US"/>
              </w:rPr>
              <w:t>enunțate</w:t>
            </w:r>
            <w:proofErr w:type="spellEnd"/>
            <w:r w:rsidRPr="000F6A43">
              <w:rPr>
                <w:iCs/>
                <w:color w:val="333333"/>
                <w:sz w:val="22"/>
                <w:szCs w:val="22"/>
                <w:lang w:val="en-US"/>
              </w:rPr>
              <w:t xml:space="preserve"> </w:t>
            </w:r>
            <w:proofErr w:type="spellStart"/>
            <w:r w:rsidRPr="000F6A43">
              <w:rPr>
                <w:iCs/>
                <w:color w:val="333333"/>
                <w:sz w:val="22"/>
                <w:szCs w:val="22"/>
                <w:lang w:val="en-US"/>
              </w:rPr>
              <w:t>mai</w:t>
            </w:r>
            <w:proofErr w:type="spellEnd"/>
            <w:r w:rsidRPr="000F6A43">
              <w:rPr>
                <w:iCs/>
                <w:color w:val="333333"/>
                <w:sz w:val="22"/>
                <w:szCs w:val="22"/>
                <w:lang w:val="en-US"/>
              </w:rPr>
              <w:t xml:space="preserve"> </w:t>
            </w:r>
            <w:proofErr w:type="spellStart"/>
            <w:r w:rsidRPr="000F6A43">
              <w:rPr>
                <w:iCs/>
                <w:color w:val="333333"/>
                <w:sz w:val="22"/>
                <w:szCs w:val="22"/>
                <w:lang w:val="en-US"/>
              </w:rPr>
              <w:t>sus</w:t>
            </w:r>
            <w:proofErr w:type="spellEnd"/>
            <w:r w:rsidRPr="000F6A43">
              <w:rPr>
                <w:iCs/>
                <w:color w:val="333333"/>
                <w:sz w:val="22"/>
                <w:szCs w:val="22"/>
                <w:lang w:val="en-US"/>
              </w:rPr>
              <w:t xml:space="preserve"> </w:t>
            </w:r>
            <w:proofErr w:type="spellStart"/>
            <w:r w:rsidRPr="000F6A43">
              <w:rPr>
                <w:iCs/>
                <w:color w:val="333333"/>
                <w:sz w:val="22"/>
                <w:szCs w:val="22"/>
                <w:lang w:val="en-US"/>
              </w:rPr>
              <w:t>și</w:t>
            </w:r>
            <w:proofErr w:type="spellEnd"/>
            <w:r w:rsidRPr="000F6A43">
              <w:rPr>
                <w:iCs/>
                <w:color w:val="333333"/>
                <w:sz w:val="22"/>
                <w:szCs w:val="22"/>
                <w:lang w:val="en-US"/>
              </w:rPr>
              <w:t xml:space="preserve"> </w:t>
            </w:r>
            <w:proofErr w:type="spellStart"/>
            <w:r w:rsidRPr="000F6A43">
              <w:rPr>
                <w:iCs/>
                <w:color w:val="333333"/>
                <w:sz w:val="22"/>
                <w:szCs w:val="22"/>
                <w:lang w:val="en-US"/>
              </w:rPr>
              <w:t>dispozițiile</w:t>
            </w:r>
            <w:proofErr w:type="spellEnd"/>
            <w:r w:rsidRPr="000F6A43">
              <w:rPr>
                <w:iCs/>
                <w:color w:val="333333"/>
                <w:sz w:val="22"/>
                <w:szCs w:val="22"/>
                <w:lang w:val="en-US"/>
              </w:rPr>
              <w:t xml:space="preserve"> </w:t>
            </w:r>
            <w:proofErr w:type="spellStart"/>
            <w:r w:rsidRPr="000F6A43">
              <w:rPr>
                <w:iCs/>
                <w:color w:val="333333"/>
                <w:sz w:val="22"/>
                <w:szCs w:val="22"/>
                <w:lang w:val="en-US"/>
              </w:rPr>
              <w:t>alineatului</w:t>
            </w:r>
            <w:proofErr w:type="spellEnd"/>
            <w:r w:rsidRPr="000F6A43">
              <w:rPr>
                <w:iCs/>
                <w:color w:val="333333"/>
                <w:sz w:val="22"/>
                <w:szCs w:val="22"/>
                <w:lang w:val="en-US"/>
              </w:rPr>
              <w:t xml:space="preserve"> (4) din </w:t>
            </w:r>
            <w:proofErr w:type="spellStart"/>
            <w:r w:rsidRPr="000F6A43">
              <w:rPr>
                <w:iCs/>
                <w:color w:val="333333"/>
                <w:sz w:val="22"/>
                <w:szCs w:val="22"/>
                <w:lang w:val="en-US"/>
              </w:rPr>
              <w:t>prezentul</w:t>
            </w:r>
            <w:proofErr w:type="spellEnd"/>
            <w:r w:rsidRPr="000F6A43">
              <w:rPr>
                <w:iCs/>
                <w:color w:val="333333"/>
                <w:sz w:val="22"/>
                <w:szCs w:val="22"/>
                <w:lang w:val="en-US"/>
              </w:rPr>
              <w:t xml:space="preserve"> </w:t>
            </w:r>
            <w:proofErr w:type="spellStart"/>
            <w:r w:rsidRPr="000F6A43">
              <w:rPr>
                <w:iCs/>
                <w:color w:val="333333"/>
                <w:sz w:val="22"/>
                <w:szCs w:val="22"/>
                <w:lang w:val="en-US"/>
              </w:rPr>
              <w:t>articol</w:t>
            </w:r>
            <w:proofErr w:type="spellEnd"/>
            <w:r w:rsidRPr="000F6A43">
              <w:rPr>
                <w:iCs/>
                <w:color w:val="333333"/>
                <w:sz w:val="22"/>
                <w:szCs w:val="22"/>
                <w:lang w:val="en-US"/>
              </w:rPr>
              <w:t xml:space="preserve">, </w:t>
            </w:r>
            <w:proofErr w:type="spellStart"/>
            <w:r w:rsidRPr="000F6A43">
              <w:rPr>
                <w:iCs/>
                <w:color w:val="333333"/>
                <w:sz w:val="22"/>
                <w:szCs w:val="22"/>
                <w:lang w:val="en-US"/>
              </w:rPr>
              <w:t>membrii</w:t>
            </w:r>
            <w:proofErr w:type="spellEnd"/>
            <w:r w:rsidRPr="000F6A43">
              <w:rPr>
                <w:iCs/>
                <w:color w:val="333333"/>
                <w:sz w:val="22"/>
                <w:szCs w:val="22"/>
                <w:lang w:val="en-US"/>
              </w:rPr>
              <w:t xml:space="preserve"> </w:t>
            </w:r>
            <w:proofErr w:type="spellStart"/>
            <w:r w:rsidRPr="000F6A43">
              <w:rPr>
                <w:iCs/>
                <w:color w:val="333333"/>
                <w:sz w:val="22"/>
                <w:szCs w:val="22"/>
                <w:lang w:val="en-US"/>
              </w:rPr>
              <w:t>depun</w:t>
            </w:r>
            <w:proofErr w:type="spellEnd"/>
            <w:r w:rsidRPr="000F6A43">
              <w:rPr>
                <w:iCs/>
                <w:color w:val="333333"/>
                <w:sz w:val="22"/>
                <w:szCs w:val="22"/>
                <w:lang w:val="en-US"/>
              </w:rPr>
              <w:t xml:space="preserve"> </w:t>
            </w:r>
            <w:proofErr w:type="spellStart"/>
            <w:r w:rsidRPr="000F6A43">
              <w:rPr>
                <w:iCs/>
                <w:color w:val="333333"/>
                <w:sz w:val="22"/>
                <w:szCs w:val="22"/>
                <w:lang w:val="en-US"/>
              </w:rPr>
              <w:t>eforturi</w:t>
            </w:r>
            <w:proofErr w:type="spellEnd"/>
            <w:r w:rsidRPr="000F6A43">
              <w:rPr>
                <w:iCs/>
                <w:color w:val="333333"/>
                <w:sz w:val="22"/>
                <w:szCs w:val="22"/>
                <w:lang w:val="en-US"/>
              </w:rPr>
              <w:t xml:space="preserve"> </w:t>
            </w:r>
            <w:proofErr w:type="spellStart"/>
            <w:r w:rsidRPr="000F6A43">
              <w:rPr>
                <w:iCs/>
                <w:color w:val="333333"/>
                <w:sz w:val="22"/>
                <w:szCs w:val="22"/>
                <w:lang w:val="en-US"/>
              </w:rPr>
              <w:t>pentru</w:t>
            </w:r>
            <w:proofErr w:type="spellEnd"/>
            <w:r w:rsidRPr="000F6A43">
              <w:rPr>
                <w:iCs/>
                <w:color w:val="333333"/>
                <w:sz w:val="22"/>
                <w:szCs w:val="22"/>
                <w:lang w:val="en-US"/>
              </w:rPr>
              <w:t xml:space="preserve"> </w:t>
            </w:r>
            <w:proofErr w:type="spellStart"/>
            <w:r w:rsidRPr="000F6A43">
              <w:rPr>
                <w:iCs/>
                <w:color w:val="333333"/>
                <w:sz w:val="22"/>
                <w:szCs w:val="22"/>
                <w:lang w:val="en-US"/>
              </w:rPr>
              <w:t>reducerea</w:t>
            </w:r>
            <w:proofErr w:type="spellEnd"/>
            <w:r w:rsidRPr="000F6A43">
              <w:rPr>
                <w:iCs/>
                <w:color w:val="333333"/>
                <w:sz w:val="22"/>
                <w:szCs w:val="22"/>
                <w:lang w:val="en-US"/>
              </w:rPr>
              <w:t xml:space="preserve"> </w:t>
            </w:r>
            <w:proofErr w:type="spellStart"/>
            <w:r w:rsidRPr="000F6A43">
              <w:rPr>
                <w:iCs/>
                <w:color w:val="333333"/>
                <w:sz w:val="22"/>
                <w:szCs w:val="22"/>
                <w:lang w:val="en-US"/>
              </w:rPr>
              <w:t>tarifelor</w:t>
            </w:r>
            <w:proofErr w:type="spellEnd"/>
            <w:r w:rsidRPr="000F6A43">
              <w:rPr>
                <w:iCs/>
                <w:color w:val="333333"/>
                <w:sz w:val="22"/>
                <w:szCs w:val="22"/>
                <w:lang w:val="en-US"/>
              </w:rPr>
              <w:t xml:space="preserve"> la </w:t>
            </w:r>
            <w:proofErr w:type="spellStart"/>
            <w:r w:rsidRPr="000F6A43">
              <w:rPr>
                <w:iCs/>
                <w:color w:val="333333"/>
                <w:sz w:val="22"/>
                <w:szCs w:val="22"/>
                <w:lang w:val="en-US"/>
              </w:rPr>
              <w:t>cafea</w:t>
            </w:r>
            <w:proofErr w:type="spellEnd"/>
            <w:r w:rsidRPr="000F6A43">
              <w:rPr>
                <w:iCs/>
                <w:color w:val="333333"/>
                <w:sz w:val="22"/>
                <w:szCs w:val="22"/>
                <w:lang w:val="en-US"/>
              </w:rPr>
              <w:t xml:space="preserve"> </w:t>
            </w:r>
            <w:proofErr w:type="spellStart"/>
            <w:r w:rsidRPr="000F6A43">
              <w:rPr>
                <w:iCs/>
                <w:color w:val="333333"/>
                <w:sz w:val="22"/>
                <w:szCs w:val="22"/>
                <w:lang w:val="en-US"/>
              </w:rPr>
              <w:t>sau</w:t>
            </w:r>
            <w:proofErr w:type="spellEnd"/>
            <w:r w:rsidRPr="000F6A43">
              <w:rPr>
                <w:iCs/>
                <w:color w:val="333333"/>
                <w:sz w:val="22"/>
                <w:szCs w:val="22"/>
                <w:lang w:val="en-US"/>
              </w:rPr>
              <w:t xml:space="preserve"> </w:t>
            </w:r>
            <w:proofErr w:type="spellStart"/>
            <w:r w:rsidRPr="000F6A43">
              <w:rPr>
                <w:iCs/>
                <w:color w:val="333333"/>
                <w:sz w:val="22"/>
                <w:szCs w:val="22"/>
                <w:lang w:val="en-US"/>
              </w:rPr>
              <w:t>pentru</w:t>
            </w:r>
            <w:proofErr w:type="spellEnd"/>
            <w:r w:rsidRPr="000F6A43">
              <w:rPr>
                <w:iCs/>
                <w:color w:val="333333"/>
                <w:sz w:val="22"/>
                <w:szCs w:val="22"/>
                <w:lang w:val="en-US"/>
              </w:rPr>
              <w:t xml:space="preserve"> </w:t>
            </w:r>
            <w:proofErr w:type="gramStart"/>
            <w:r w:rsidRPr="000F6A43">
              <w:rPr>
                <w:iCs/>
                <w:color w:val="333333"/>
                <w:sz w:val="22"/>
                <w:szCs w:val="22"/>
                <w:lang w:val="en-US"/>
              </w:rPr>
              <w:t>a</w:t>
            </w:r>
            <w:proofErr w:type="gramEnd"/>
            <w:r w:rsidRPr="000F6A43">
              <w:rPr>
                <w:iCs/>
                <w:color w:val="333333"/>
                <w:sz w:val="22"/>
                <w:szCs w:val="22"/>
                <w:lang w:val="en-US"/>
              </w:rPr>
              <w:t xml:space="preserve"> </w:t>
            </w:r>
            <w:proofErr w:type="spellStart"/>
            <w:r w:rsidRPr="000F6A43">
              <w:rPr>
                <w:iCs/>
                <w:color w:val="333333"/>
                <w:sz w:val="22"/>
                <w:szCs w:val="22"/>
                <w:lang w:val="en-US"/>
              </w:rPr>
              <w:t>întreprinde</w:t>
            </w:r>
            <w:proofErr w:type="spellEnd"/>
            <w:r w:rsidRPr="000F6A43">
              <w:rPr>
                <w:iCs/>
                <w:color w:val="333333"/>
                <w:sz w:val="22"/>
                <w:szCs w:val="22"/>
                <w:lang w:val="en-US"/>
              </w:rPr>
              <w:t xml:space="preserve"> </w:t>
            </w:r>
            <w:proofErr w:type="spellStart"/>
            <w:r w:rsidRPr="000F6A43">
              <w:rPr>
                <w:iCs/>
                <w:color w:val="333333"/>
                <w:sz w:val="22"/>
                <w:szCs w:val="22"/>
                <w:lang w:val="en-US"/>
              </w:rPr>
              <w:t>alte</w:t>
            </w:r>
            <w:proofErr w:type="spellEnd"/>
            <w:r w:rsidRPr="000F6A43">
              <w:rPr>
                <w:iCs/>
                <w:color w:val="333333"/>
                <w:sz w:val="22"/>
                <w:szCs w:val="22"/>
                <w:lang w:val="en-US"/>
              </w:rPr>
              <w:t xml:space="preserve"> </w:t>
            </w:r>
            <w:proofErr w:type="spellStart"/>
            <w:r w:rsidRPr="000F6A43">
              <w:rPr>
                <w:iCs/>
                <w:color w:val="333333"/>
                <w:sz w:val="22"/>
                <w:szCs w:val="22"/>
                <w:lang w:val="en-US"/>
              </w:rPr>
              <w:t>acțiuni</w:t>
            </w:r>
            <w:proofErr w:type="spellEnd"/>
            <w:r w:rsidRPr="000F6A43">
              <w:rPr>
                <w:iCs/>
                <w:color w:val="333333"/>
                <w:sz w:val="22"/>
                <w:szCs w:val="22"/>
                <w:lang w:val="en-US"/>
              </w:rPr>
              <w:t xml:space="preserve"> </w:t>
            </w:r>
            <w:proofErr w:type="spellStart"/>
            <w:r w:rsidRPr="000F6A43">
              <w:rPr>
                <w:iCs/>
                <w:color w:val="333333"/>
                <w:sz w:val="22"/>
                <w:szCs w:val="22"/>
                <w:lang w:val="en-US"/>
              </w:rPr>
              <w:t>în</w:t>
            </w:r>
            <w:proofErr w:type="spellEnd"/>
            <w:r w:rsidRPr="000F6A43">
              <w:rPr>
                <w:iCs/>
                <w:color w:val="333333"/>
                <w:sz w:val="22"/>
                <w:szCs w:val="22"/>
                <w:lang w:val="en-US"/>
              </w:rPr>
              <w:t xml:space="preserve"> </w:t>
            </w:r>
            <w:proofErr w:type="spellStart"/>
            <w:r w:rsidRPr="000F6A43">
              <w:rPr>
                <w:iCs/>
                <w:color w:val="333333"/>
                <w:sz w:val="22"/>
                <w:szCs w:val="22"/>
                <w:lang w:val="en-US"/>
              </w:rPr>
              <w:t>vederea</w:t>
            </w:r>
            <w:proofErr w:type="spellEnd"/>
            <w:r w:rsidRPr="000F6A43">
              <w:rPr>
                <w:iCs/>
                <w:color w:val="333333"/>
                <w:sz w:val="22"/>
                <w:szCs w:val="22"/>
                <w:lang w:val="en-US"/>
              </w:rPr>
              <w:t xml:space="preserve"> </w:t>
            </w:r>
            <w:proofErr w:type="spellStart"/>
            <w:r w:rsidRPr="000F6A43">
              <w:rPr>
                <w:iCs/>
                <w:color w:val="333333"/>
                <w:sz w:val="22"/>
                <w:szCs w:val="22"/>
                <w:lang w:val="en-US"/>
              </w:rPr>
              <w:t>eliminării</w:t>
            </w:r>
            <w:proofErr w:type="spellEnd"/>
            <w:r w:rsidRPr="000F6A43">
              <w:rPr>
                <w:iCs/>
                <w:color w:val="333333"/>
                <w:sz w:val="22"/>
                <w:szCs w:val="22"/>
                <w:lang w:val="en-US"/>
              </w:rPr>
              <w:t xml:space="preserve"> </w:t>
            </w:r>
            <w:proofErr w:type="spellStart"/>
            <w:r w:rsidRPr="000F6A43">
              <w:rPr>
                <w:iCs/>
                <w:color w:val="333333"/>
                <w:sz w:val="22"/>
                <w:szCs w:val="22"/>
                <w:lang w:val="en-US"/>
              </w:rPr>
              <w:t>barierelor</w:t>
            </w:r>
            <w:proofErr w:type="spellEnd"/>
            <w:r w:rsidRPr="000F6A43">
              <w:rPr>
                <w:iCs/>
                <w:color w:val="333333"/>
                <w:sz w:val="22"/>
                <w:szCs w:val="22"/>
                <w:lang w:val="en-US"/>
              </w:rPr>
              <w:t xml:space="preserve"> din </w:t>
            </w:r>
            <w:proofErr w:type="spellStart"/>
            <w:r w:rsidRPr="000F6A43">
              <w:rPr>
                <w:iCs/>
                <w:color w:val="333333"/>
                <w:sz w:val="22"/>
                <w:szCs w:val="22"/>
                <w:lang w:val="en-US"/>
              </w:rPr>
              <w:t>calea</w:t>
            </w:r>
            <w:proofErr w:type="spellEnd"/>
            <w:r w:rsidRPr="000F6A43">
              <w:rPr>
                <w:iCs/>
                <w:color w:val="333333"/>
                <w:sz w:val="22"/>
                <w:szCs w:val="22"/>
                <w:lang w:val="en-US"/>
              </w:rPr>
              <w:t xml:space="preserve"> </w:t>
            </w:r>
            <w:proofErr w:type="spellStart"/>
            <w:r w:rsidRPr="000F6A43">
              <w:rPr>
                <w:iCs/>
                <w:color w:val="333333"/>
                <w:sz w:val="22"/>
                <w:szCs w:val="22"/>
                <w:lang w:val="en-US"/>
              </w:rPr>
              <w:t>creșterii</w:t>
            </w:r>
            <w:proofErr w:type="spellEnd"/>
            <w:r w:rsidRPr="000F6A43">
              <w:rPr>
                <w:iCs/>
                <w:color w:val="333333"/>
                <w:sz w:val="22"/>
                <w:szCs w:val="22"/>
                <w:lang w:val="en-US"/>
              </w:rPr>
              <w:t xml:space="preserve"> </w:t>
            </w:r>
            <w:proofErr w:type="spellStart"/>
            <w:r w:rsidRPr="000F6A43">
              <w:rPr>
                <w:iCs/>
                <w:color w:val="333333"/>
                <w:sz w:val="22"/>
                <w:szCs w:val="22"/>
                <w:lang w:val="en-US"/>
              </w:rPr>
              <w:t>consumului</w:t>
            </w:r>
            <w:proofErr w:type="spellEnd"/>
            <w:r w:rsidRPr="000F6A43">
              <w:rPr>
                <w:iCs/>
                <w:color w:val="333333"/>
                <w:sz w:val="22"/>
                <w:szCs w:val="22"/>
                <w:lang w:val="en-US"/>
              </w:rPr>
              <w:t>.</w:t>
            </w:r>
          </w:p>
          <w:p w:rsidR="000F6A43" w:rsidRPr="000F6A43" w:rsidRDefault="000F6A43" w:rsidP="00BF0B9F">
            <w:pPr>
              <w:pStyle w:val="ti-art"/>
              <w:shd w:val="clear" w:color="auto" w:fill="FFFFFF"/>
              <w:spacing w:before="0" w:beforeAutospacing="0" w:after="0"/>
              <w:jc w:val="both"/>
              <w:rPr>
                <w:iCs/>
                <w:color w:val="333333"/>
                <w:sz w:val="22"/>
                <w:szCs w:val="22"/>
                <w:lang w:val="en-US"/>
              </w:rPr>
            </w:pPr>
            <w:r w:rsidRPr="000F6A43">
              <w:rPr>
                <w:iCs/>
                <w:color w:val="333333"/>
                <w:sz w:val="22"/>
                <w:szCs w:val="22"/>
                <w:lang w:val="en-US"/>
              </w:rPr>
              <w:t xml:space="preserve">(4)   </w:t>
            </w:r>
            <w:proofErr w:type="spellStart"/>
            <w:r w:rsidRPr="000F6A43">
              <w:rPr>
                <w:iCs/>
                <w:color w:val="333333"/>
                <w:sz w:val="22"/>
                <w:szCs w:val="22"/>
                <w:lang w:val="en-US"/>
              </w:rPr>
              <w:t>Luând</w:t>
            </w:r>
            <w:proofErr w:type="spellEnd"/>
            <w:r w:rsidRPr="000F6A43">
              <w:rPr>
                <w:iCs/>
                <w:color w:val="333333"/>
                <w:sz w:val="22"/>
                <w:szCs w:val="22"/>
                <w:lang w:val="en-US"/>
              </w:rPr>
              <w:t xml:space="preserve"> </w:t>
            </w:r>
            <w:proofErr w:type="spellStart"/>
            <w:r w:rsidRPr="000F6A43">
              <w:rPr>
                <w:iCs/>
                <w:color w:val="333333"/>
                <w:sz w:val="22"/>
                <w:szCs w:val="22"/>
                <w:lang w:val="en-US"/>
              </w:rPr>
              <w:t>în</w:t>
            </w:r>
            <w:proofErr w:type="spellEnd"/>
            <w:r w:rsidRPr="000F6A43">
              <w:rPr>
                <w:iCs/>
                <w:color w:val="333333"/>
                <w:sz w:val="22"/>
                <w:szCs w:val="22"/>
                <w:lang w:val="en-US"/>
              </w:rPr>
              <w:t xml:space="preserve"> </w:t>
            </w:r>
            <w:proofErr w:type="spellStart"/>
            <w:r w:rsidRPr="000F6A43">
              <w:rPr>
                <w:iCs/>
                <w:color w:val="333333"/>
                <w:sz w:val="22"/>
                <w:szCs w:val="22"/>
                <w:lang w:val="en-US"/>
              </w:rPr>
              <w:t>considerare</w:t>
            </w:r>
            <w:proofErr w:type="spellEnd"/>
            <w:r w:rsidRPr="000F6A43">
              <w:rPr>
                <w:iCs/>
                <w:color w:val="333333"/>
                <w:sz w:val="22"/>
                <w:szCs w:val="22"/>
                <w:lang w:val="en-US"/>
              </w:rPr>
              <w:t xml:space="preserve"> </w:t>
            </w:r>
            <w:proofErr w:type="spellStart"/>
            <w:r w:rsidRPr="000F6A43">
              <w:rPr>
                <w:iCs/>
                <w:color w:val="333333"/>
                <w:sz w:val="22"/>
                <w:szCs w:val="22"/>
                <w:lang w:val="en-US"/>
              </w:rPr>
              <w:t>interesele</w:t>
            </w:r>
            <w:proofErr w:type="spellEnd"/>
            <w:r w:rsidRPr="000F6A43">
              <w:rPr>
                <w:iCs/>
                <w:color w:val="333333"/>
                <w:sz w:val="22"/>
                <w:szCs w:val="22"/>
                <w:lang w:val="en-US"/>
              </w:rPr>
              <w:t xml:space="preserve"> </w:t>
            </w:r>
            <w:proofErr w:type="spellStart"/>
            <w:r w:rsidRPr="000F6A43">
              <w:rPr>
                <w:iCs/>
                <w:color w:val="333333"/>
                <w:sz w:val="22"/>
                <w:szCs w:val="22"/>
                <w:lang w:val="en-US"/>
              </w:rPr>
              <w:t>lor</w:t>
            </w:r>
            <w:proofErr w:type="spellEnd"/>
            <w:r w:rsidRPr="000F6A43">
              <w:rPr>
                <w:iCs/>
                <w:color w:val="333333"/>
                <w:sz w:val="22"/>
                <w:szCs w:val="22"/>
                <w:lang w:val="en-US"/>
              </w:rPr>
              <w:t xml:space="preserve"> </w:t>
            </w:r>
            <w:proofErr w:type="spellStart"/>
            <w:r w:rsidRPr="000F6A43">
              <w:rPr>
                <w:iCs/>
                <w:color w:val="333333"/>
                <w:sz w:val="22"/>
                <w:szCs w:val="22"/>
                <w:lang w:val="en-US"/>
              </w:rPr>
              <w:t>reciproce</w:t>
            </w:r>
            <w:proofErr w:type="spellEnd"/>
            <w:r w:rsidRPr="000F6A43">
              <w:rPr>
                <w:iCs/>
                <w:color w:val="333333"/>
                <w:sz w:val="22"/>
                <w:szCs w:val="22"/>
                <w:lang w:val="en-US"/>
              </w:rPr>
              <w:t xml:space="preserve">, </w:t>
            </w:r>
            <w:proofErr w:type="spellStart"/>
            <w:r w:rsidRPr="000F6A43">
              <w:rPr>
                <w:iCs/>
                <w:color w:val="333333"/>
                <w:sz w:val="22"/>
                <w:szCs w:val="22"/>
                <w:lang w:val="en-US"/>
              </w:rPr>
              <w:t>membrii</w:t>
            </w:r>
            <w:proofErr w:type="spellEnd"/>
            <w:r w:rsidRPr="000F6A43">
              <w:rPr>
                <w:iCs/>
                <w:color w:val="333333"/>
                <w:sz w:val="22"/>
                <w:szCs w:val="22"/>
                <w:lang w:val="en-US"/>
              </w:rPr>
              <w:t xml:space="preserve"> se </w:t>
            </w:r>
            <w:proofErr w:type="spellStart"/>
            <w:r w:rsidRPr="000F6A43">
              <w:rPr>
                <w:iCs/>
                <w:color w:val="333333"/>
                <w:sz w:val="22"/>
                <w:szCs w:val="22"/>
                <w:lang w:val="en-US"/>
              </w:rPr>
              <w:t>angajează</w:t>
            </w:r>
            <w:proofErr w:type="spellEnd"/>
            <w:r w:rsidRPr="000F6A43">
              <w:rPr>
                <w:iCs/>
                <w:color w:val="333333"/>
                <w:sz w:val="22"/>
                <w:szCs w:val="22"/>
                <w:lang w:val="en-US"/>
              </w:rPr>
              <w:t xml:space="preserve"> </w:t>
            </w:r>
            <w:proofErr w:type="spellStart"/>
            <w:r w:rsidRPr="000F6A43">
              <w:rPr>
                <w:iCs/>
                <w:color w:val="333333"/>
                <w:sz w:val="22"/>
                <w:szCs w:val="22"/>
                <w:lang w:val="en-US"/>
              </w:rPr>
              <w:t>să</w:t>
            </w:r>
            <w:proofErr w:type="spellEnd"/>
            <w:r w:rsidRPr="000F6A43">
              <w:rPr>
                <w:iCs/>
                <w:color w:val="333333"/>
                <w:sz w:val="22"/>
                <w:szCs w:val="22"/>
                <w:lang w:val="en-US"/>
              </w:rPr>
              <w:t xml:space="preserve"> </w:t>
            </w:r>
            <w:proofErr w:type="spellStart"/>
            <w:r w:rsidRPr="000F6A43">
              <w:rPr>
                <w:iCs/>
                <w:color w:val="333333"/>
                <w:sz w:val="22"/>
                <w:szCs w:val="22"/>
                <w:lang w:val="en-US"/>
              </w:rPr>
              <w:t>caute</w:t>
            </w:r>
            <w:proofErr w:type="spellEnd"/>
            <w:r w:rsidRPr="000F6A43">
              <w:rPr>
                <w:iCs/>
                <w:color w:val="333333"/>
                <w:sz w:val="22"/>
                <w:szCs w:val="22"/>
                <w:lang w:val="en-US"/>
              </w:rPr>
              <w:t xml:space="preserve"> </w:t>
            </w:r>
            <w:proofErr w:type="spellStart"/>
            <w:r w:rsidRPr="000F6A43">
              <w:rPr>
                <w:iCs/>
                <w:color w:val="333333"/>
                <w:sz w:val="22"/>
                <w:szCs w:val="22"/>
                <w:lang w:val="en-US"/>
              </w:rPr>
              <w:t>metode</w:t>
            </w:r>
            <w:proofErr w:type="spellEnd"/>
            <w:r w:rsidRPr="000F6A43">
              <w:rPr>
                <w:iCs/>
                <w:color w:val="333333"/>
                <w:sz w:val="22"/>
                <w:szCs w:val="22"/>
                <w:lang w:val="en-US"/>
              </w:rPr>
              <w:t xml:space="preserve"> </w:t>
            </w:r>
            <w:proofErr w:type="spellStart"/>
            <w:r w:rsidRPr="000F6A43">
              <w:rPr>
                <w:iCs/>
                <w:color w:val="333333"/>
                <w:sz w:val="22"/>
                <w:szCs w:val="22"/>
                <w:lang w:val="en-US"/>
              </w:rPr>
              <w:t>și</w:t>
            </w:r>
            <w:proofErr w:type="spellEnd"/>
            <w:r w:rsidRPr="000F6A43">
              <w:rPr>
                <w:iCs/>
                <w:color w:val="333333"/>
                <w:sz w:val="22"/>
                <w:szCs w:val="22"/>
                <w:lang w:val="en-US"/>
              </w:rPr>
              <w:t xml:space="preserve"> </w:t>
            </w:r>
            <w:proofErr w:type="spellStart"/>
            <w:r w:rsidRPr="000F6A43">
              <w:rPr>
                <w:iCs/>
                <w:color w:val="333333"/>
                <w:sz w:val="22"/>
                <w:szCs w:val="22"/>
                <w:lang w:val="en-US"/>
              </w:rPr>
              <w:t>mijloace</w:t>
            </w:r>
            <w:proofErr w:type="spellEnd"/>
            <w:r w:rsidRPr="000F6A43">
              <w:rPr>
                <w:iCs/>
                <w:color w:val="333333"/>
                <w:sz w:val="22"/>
                <w:szCs w:val="22"/>
                <w:lang w:val="en-US"/>
              </w:rPr>
              <w:t xml:space="preserve"> </w:t>
            </w:r>
            <w:proofErr w:type="spellStart"/>
            <w:r w:rsidRPr="000F6A43">
              <w:rPr>
                <w:iCs/>
                <w:color w:val="333333"/>
                <w:sz w:val="22"/>
                <w:szCs w:val="22"/>
                <w:lang w:val="en-US"/>
              </w:rPr>
              <w:t>prin</w:t>
            </w:r>
            <w:proofErr w:type="spellEnd"/>
            <w:r w:rsidRPr="000F6A43">
              <w:rPr>
                <w:iCs/>
                <w:color w:val="333333"/>
                <w:sz w:val="22"/>
                <w:szCs w:val="22"/>
                <w:lang w:val="en-US"/>
              </w:rPr>
              <w:t xml:space="preserve"> care </w:t>
            </w:r>
            <w:proofErr w:type="spellStart"/>
            <w:r w:rsidRPr="000F6A43">
              <w:rPr>
                <w:iCs/>
                <w:color w:val="333333"/>
                <w:sz w:val="22"/>
                <w:szCs w:val="22"/>
                <w:lang w:val="en-US"/>
              </w:rPr>
              <w:t>barierele</w:t>
            </w:r>
            <w:proofErr w:type="spellEnd"/>
            <w:r w:rsidRPr="000F6A43">
              <w:rPr>
                <w:iCs/>
                <w:color w:val="333333"/>
                <w:sz w:val="22"/>
                <w:szCs w:val="22"/>
                <w:lang w:val="en-US"/>
              </w:rPr>
              <w:t xml:space="preserve"> </w:t>
            </w:r>
            <w:proofErr w:type="spellStart"/>
            <w:r w:rsidRPr="000F6A43">
              <w:rPr>
                <w:iCs/>
                <w:color w:val="333333"/>
                <w:sz w:val="22"/>
                <w:szCs w:val="22"/>
                <w:lang w:val="en-US"/>
              </w:rPr>
              <w:t>în</w:t>
            </w:r>
            <w:proofErr w:type="spellEnd"/>
            <w:r w:rsidRPr="000F6A43">
              <w:rPr>
                <w:iCs/>
                <w:color w:val="333333"/>
                <w:sz w:val="22"/>
                <w:szCs w:val="22"/>
                <w:lang w:val="en-US"/>
              </w:rPr>
              <w:t xml:space="preserve"> </w:t>
            </w:r>
            <w:proofErr w:type="spellStart"/>
            <w:r w:rsidRPr="000F6A43">
              <w:rPr>
                <w:iCs/>
                <w:color w:val="333333"/>
                <w:sz w:val="22"/>
                <w:szCs w:val="22"/>
                <w:lang w:val="en-US"/>
              </w:rPr>
              <w:t>calea</w:t>
            </w:r>
            <w:proofErr w:type="spellEnd"/>
            <w:r w:rsidRPr="000F6A43">
              <w:rPr>
                <w:iCs/>
                <w:color w:val="333333"/>
                <w:sz w:val="22"/>
                <w:szCs w:val="22"/>
                <w:lang w:val="en-US"/>
              </w:rPr>
              <w:t xml:space="preserve"> </w:t>
            </w:r>
            <w:proofErr w:type="spellStart"/>
            <w:r w:rsidRPr="000F6A43">
              <w:rPr>
                <w:iCs/>
                <w:color w:val="333333"/>
                <w:sz w:val="22"/>
                <w:szCs w:val="22"/>
                <w:lang w:val="en-US"/>
              </w:rPr>
              <w:t>creșterii</w:t>
            </w:r>
            <w:proofErr w:type="spellEnd"/>
            <w:r w:rsidRPr="000F6A43">
              <w:rPr>
                <w:iCs/>
                <w:color w:val="333333"/>
                <w:sz w:val="22"/>
                <w:szCs w:val="22"/>
                <w:lang w:val="en-US"/>
              </w:rPr>
              <w:t xml:space="preserve"> </w:t>
            </w:r>
            <w:proofErr w:type="spellStart"/>
            <w:r w:rsidRPr="000F6A43">
              <w:rPr>
                <w:iCs/>
                <w:color w:val="333333"/>
                <w:sz w:val="22"/>
                <w:szCs w:val="22"/>
                <w:lang w:val="en-US"/>
              </w:rPr>
              <w:t>comerțului</w:t>
            </w:r>
            <w:proofErr w:type="spellEnd"/>
            <w:r w:rsidRPr="000F6A43">
              <w:rPr>
                <w:iCs/>
                <w:color w:val="333333"/>
                <w:sz w:val="22"/>
                <w:szCs w:val="22"/>
                <w:lang w:val="en-US"/>
              </w:rPr>
              <w:t xml:space="preserve"> </w:t>
            </w:r>
            <w:proofErr w:type="spellStart"/>
            <w:r w:rsidRPr="000F6A43">
              <w:rPr>
                <w:iCs/>
                <w:color w:val="333333"/>
                <w:sz w:val="22"/>
                <w:szCs w:val="22"/>
                <w:lang w:val="en-US"/>
              </w:rPr>
              <w:t>și</w:t>
            </w:r>
            <w:proofErr w:type="spellEnd"/>
            <w:r w:rsidRPr="000F6A43">
              <w:rPr>
                <w:iCs/>
                <w:color w:val="333333"/>
                <w:sz w:val="22"/>
                <w:szCs w:val="22"/>
                <w:lang w:val="en-US"/>
              </w:rPr>
              <w:t xml:space="preserve"> a </w:t>
            </w:r>
            <w:proofErr w:type="spellStart"/>
            <w:r w:rsidRPr="000F6A43">
              <w:rPr>
                <w:iCs/>
                <w:color w:val="333333"/>
                <w:sz w:val="22"/>
                <w:szCs w:val="22"/>
                <w:lang w:val="en-US"/>
              </w:rPr>
              <w:t>consumului</w:t>
            </w:r>
            <w:proofErr w:type="spellEnd"/>
            <w:r w:rsidRPr="000F6A43">
              <w:rPr>
                <w:iCs/>
                <w:color w:val="333333"/>
                <w:sz w:val="22"/>
                <w:szCs w:val="22"/>
                <w:lang w:val="en-US"/>
              </w:rPr>
              <w:t xml:space="preserve"> </w:t>
            </w:r>
            <w:proofErr w:type="spellStart"/>
            <w:r w:rsidRPr="000F6A43">
              <w:rPr>
                <w:iCs/>
                <w:color w:val="333333"/>
                <w:sz w:val="22"/>
                <w:szCs w:val="22"/>
                <w:lang w:val="en-US"/>
              </w:rPr>
              <w:t>menționate</w:t>
            </w:r>
            <w:proofErr w:type="spellEnd"/>
            <w:r w:rsidRPr="000F6A43">
              <w:rPr>
                <w:iCs/>
                <w:color w:val="333333"/>
                <w:sz w:val="22"/>
                <w:szCs w:val="22"/>
                <w:lang w:val="en-US"/>
              </w:rPr>
              <w:t xml:space="preserve"> la </w:t>
            </w:r>
            <w:proofErr w:type="spellStart"/>
            <w:r w:rsidRPr="000F6A43">
              <w:rPr>
                <w:iCs/>
                <w:color w:val="333333"/>
                <w:sz w:val="22"/>
                <w:szCs w:val="22"/>
                <w:lang w:val="en-US"/>
              </w:rPr>
              <w:t>alineatul</w:t>
            </w:r>
            <w:proofErr w:type="spellEnd"/>
            <w:r w:rsidRPr="000F6A43">
              <w:rPr>
                <w:iCs/>
                <w:color w:val="333333"/>
                <w:sz w:val="22"/>
                <w:szCs w:val="22"/>
                <w:lang w:val="en-US"/>
              </w:rPr>
              <w:t xml:space="preserve"> (2) din </w:t>
            </w:r>
            <w:proofErr w:type="spellStart"/>
            <w:r w:rsidRPr="000F6A43">
              <w:rPr>
                <w:iCs/>
                <w:color w:val="333333"/>
                <w:sz w:val="22"/>
                <w:szCs w:val="22"/>
                <w:lang w:val="en-US"/>
              </w:rPr>
              <w:t>prezentul</w:t>
            </w:r>
            <w:proofErr w:type="spellEnd"/>
            <w:r w:rsidRPr="000F6A43">
              <w:rPr>
                <w:iCs/>
                <w:color w:val="333333"/>
                <w:sz w:val="22"/>
                <w:szCs w:val="22"/>
                <w:lang w:val="en-US"/>
              </w:rPr>
              <w:t xml:space="preserve"> </w:t>
            </w:r>
            <w:proofErr w:type="spellStart"/>
            <w:r w:rsidRPr="000F6A43">
              <w:rPr>
                <w:iCs/>
                <w:color w:val="333333"/>
                <w:sz w:val="22"/>
                <w:szCs w:val="22"/>
                <w:lang w:val="en-US"/>
              </w:rPr>
              <w:t>articol</w:t>
            </w:r>
            <w:proofErr w:type="spellEnd"/>
            <w:r w:rsidRPr="000F6A43">
              <w:rPr>
                <w:iCs/>
                <w:color w:val="333333"/>
                <w:sz w:val="22"/>
                <w:szCs w:val="22"/>
                <w:lang w:val="en-US"/>
              </w:rPr>
              <w:t xml:space="preserve"> </w:t>
            </w:r>
            <w:proofErr w:type="spellStart"/>
            <w:r w:rsidRPr="000F6A43">
              <w:rPr>
                <w:iCs/>
                <w:color w:val="333333"/>
                <w:sz w:val="22"/>
                <w:szCs w:val="22"/>
                <w:lang w:val="en-US"/>
              </w:rPr>
              <w:t>să</w:t>
            </w:r>
            <w:proofErr w:type="spellEnd"/>
            <w:r w:rsidRPr="000F6A43">
              <w:rPr>
                <w:iCs/>
                <w:color w:val="333333"/>
                <w:sz w:val="22"/>
                <w:szCs w:val="22"/>
                <w:lang w:val="en-US"/>
              </w:rPr>
              <w:t xml:space="preserve"> </w:t>
            </w:r>
            <w:proofErr w:type="spellStart"/>
            <w:r w:rsidRPr="000F6A43">
              <w:rPr>
                <w:iCs/>
                <w:color w:val="333333"/>
                <w:sz w:val="22"/>
                <w:szCs w:val="22"/>
                <w:lang w:val="en-US"/>
              </w:rPr>
              <w:t>poată</w:t>
            </w:r>
            <w:proofErr w:type="spellEnd"/>
            <w:r w:rsidRPr="000F6A43">
              <w:rPr>
                <w:iCs/>
                <w:color w:val="333333"/>
                <w:sz w:val="22"/>
                <w:szCs w:val="22"/>
                <w:lang w:val="en-US"/>
              </w:rPr>
              <w:t xml:space="preserve"> fi </w:t>
            </w:r>
            <w:proofErr w:type="spellStart"/>
            <w:r w:rsidRPr="000F6A43">
              <w:rPr>
                <w:iCs/>
                <w:color w:val="333333"/>
                <w:sz w:val="22"/>
                <w:szCs w:val="22"/>
                <w:lang w:val="en-US"/>
              </w:rPr>
              <w:t>diminuate</w:t>
            </w:r>
            <w:proofErr w:type="spellEnd"/>
            <w:r w:rsidRPr="000F6A43">
              <w:rPr>
                <w:iCs/>
                <w:color w:val="333333"/>
                <w:sz w:val="22"/>
                <w:szCs w:val="22"/>
                <w:lang w:val="en-US"/>
              </w:rPr>
              <w:t xml:space="preserve"> </w:t>
            </w:r>
            <w:proofErr w:type="spellStart"/>
            <w:r w:rsidRPr="000F6A43">
              <w:rPr>
                <w:iCs/>
                <w:color w:val="333333"/>
                <w:sz w:val="22"/>
                <w:szCs w:val="22"/>
                <w:lang w:val="en-US"/>
              </w:rPr>
              <w:t>progresiv</w:t>
            </w:r>
            <w:proofErr w:type="spellEnd"/>
            <w:r w:rsidRPr="000F6A43">
              <w:rPr>
                <w:iCs/>
                <w:color w:val="333333"/>
                <w:sz w:val="22"/>
                <w:szCs w:val="22"/>
                <w:lang w:val="en-US"/>
              </w:rPr>
              <w:t xml:space="preserve"> </w:t>
            </w:r>
            <w:proofErr w:type="spellStart"/>
            <w:r w:rsidRPr="000F6A43">
              <w:rPr>
                <w:iCs/>
                <w:color w:val="333333"/>
                <w:sz w:val="22"/>
                <w:szCs w:val="22"/>
                <w:lang w:val="en-US"/>
              </w:rPr>
              <w:t>și</w:t>
            </w:r>
            <w:proofErr w:type="spellEnd"/>
            <w:r w:rsidRPr="000F6A43">
              <w:rPr>
                <w:iCs/>
                <w:color w:val="333333"/>
                <w:sz w:val="22"/>
                <w:szCs w:val="22"/>
                <w:lang w:val="en-US"/>
              </w:rPr>
              <w:t xml:space="preserve"> </w:t>
            </w:r>
            <w:proofErr w:type="spellStart"/>
            <w:r w:rsidRPr="000F6A43">
              <w:rPr>
                <w:iCs/>
                <w:color w:val="333333"/>
                <w:sz w:val="22"/>
                <w:szCs w:val="22"/>
                <w:lang w:val="en-US"/>
              </w:rPr>
              <w:t>în</w:t>
            </w:r>
            <w:proofErr w:type="spellEnd"/>
            <w:r w:rsidRPr="000F6A43">
              <w:rPr>
                <w:iCs/>
                <w:color w:val="333333"/>
                <w:sz w:val="22"/>
                <w:szCs w:val="22"/>
                <w:lang w:val="en-US"/>
              </w:rPr>
              <w:t xml:space="preserve"> </w:t>
            </w:r>
            <w:proofErr w:type="spellStart"/>
            <w:r w:rsidRPr="000F6A43">
              <w:rPr>
                <w:iCs/>
                <w:color w:val="333333"/>
                <w:sz w:val="22"/>
                <w:szCs w:val="22"/>
                <w:lang w:val="en-US"/>
              </w:rPr>
              <w:t>cele</w:t>
            </w:r>
            <w:proofErr w:type="spellEnd"/>
            <w:r w:rsidRPr="000F6A43">
              <w:rPr>
                <w:iCs/>
                <w:color w:val="333333"/>
                <w:sz w:val="22"/>
                <w:szCs w:val="22"/>
                <w:lang w:val="en-US"/>
              </w:rPr>
              <w:t xml:space="preserve"> din </w:t>
            </w:r>
            <w:proofErr w:type="spellStart"/>
            <w:r w:rsidRPr="000F6A43">
              <w:rPr>
                <w:iCs/>
                <w:color w:val="333333"/>
                <w:sz w:val="22"/>
                <w:szCs w:val="22"/>
                <w:lang w:val="en-US"/>
              </w:rPr>
              <w:t>urmă</w:t>
            </w:r>
            <w:proofErr w:type="spellEnd"/>
            <w:r w:rsidRPr="000F6A43">
              <w:rPr>
                <w:iCs/>
                <w:color w:val="333333"/>
                <w:sz w:val="22"/>
                <w:szCs w:val="22"/>
                <w:lang w:val="en-US"/>
              </w:rPr>
              <w:t xml:space="preserve"> eliminate, </w:t>
            </w:r>
            <w:proofErr w:type="spellStart"/>
            <w:r w:rsidRPr="000F6A43">
              <w:rPr>
                <w:iCs/>
                <w:color w:val="333333"/>
                <w:sz w:val="22"/>
                <w:szCs w:val="22"/>
                <w:lang w:val="en-US"/>
              </w:rPr>
              <w:t>în</w:t>
            </w:r>
            <w:proofErr w:type="spellEnd"/>
            <w:r w:rsidRPr="000F6A43">
              <w:rPr>
                <w:iCs/>
                <w:color w:val="333333"/>
                <w:sz w:val="22"/>
                <w:szCs w:val="22"/>
                <w:lang w:val="en-US"/>
              </w:rPr>
              <w:t xml:space="preserve"> </w:t>
            </w:r>
            <w:proofErr w:type="spellStart"/>
            <w:r w:rsidRPr="000F6A43">
              <w:rPr>
                <w:iCs/>
                <w:color w:val="333333"/>
                <w:sz w:val="22"/>
                <w:szCs w:val="22"/>
                <w:lang w:val="en-US"/>
              </w:rPr>
              <w:t>măsura</w:t>
            </w:r>
            <w:proofErr w:type="spellEnd"/>
            <w:r w:rsidRPr="000F6A43">
              <w:rPr>
                <w:iCs/>
                <w:color w:val="333333"/>
                <w:sz w:val="22"/>
                <w:szCs w:val="22"/>
                <w:lang w:val="en-US"/>
              </w:rPr>
              <w:t xml:space="preserve"> </w:t>
            </w:r>
            <w:proofErr w:type="spellStart"/>
            <w:r w:rsidRPr="000F6A43">
              <w:rPr>
                <w:iCs/>
                <w:color w:val="333333"/>
                <w:sz w:val="22"/>
                <w:szCs w:val="22"/>
                <w:lang w:val="en-US"/>
              </w:rPr>
              <w:t>posibilului</w:t>
            </w:r>
            <w:proofErr w:type="spellEnd"/>
            <w:r w:rsidRPr="000F6A43">
              <w:rPr>
                <w:iCs/>
                <w:color w:val="333333"/>
                <w:sz w:val="22"/>
                <w:szCs w:val="22"/>
                <w:lang w:val="en-US"/>
              </w:rPr>
              <w:t xml:space="preserve">, </w:t>
            </w:r>
            <w:proofErr w:type="spellStart"/>
            <w:r w:rsidRPr="000F6A43">
              <w:rPr>
                <w:iCs/>
                <w:color w:val="333333"/>
                <w:sz w:val="22"/>
                <w:szCs w:val="22"/>
                <w:lang w:val="en-US"/>
              </w:rPr>
              <w:t>sau</w:t>
            </w:r>
            <w:proofErr w:type="spellEnd"/>
            <w:r w:rsidRPr="000F6A43">
              <w:rPr>
                <w:iCs/>
                <w:color w:val="333333"/>
                <w:sz w:val="22"/>
                <w:szCs w:val="22"/>
                <w:lang w:val="en-US"/>
              </w:rPr>
              <w:t xml:space="preserve"> </w:t>
            </w:r>
            <w:proofErr w:type="spellStart"/>
            <w:r w:rsidRPr="000F6A43">
              <w:rPr>
                <w:iCs/>
                <w:color w:val="333333"/>
                <w:sz w:val="22"/>
                <w:szCs w:val="22"/>
                <w:lang w:val="en-US"/>
              </w:rPr>
              <w:t>prin</w:t>
            </w:r>
            <w:proofErr w:type="spellEnd"/>
            <w:r w:rsidRPr="000F6A43">
              <w:rPr>
                <w:iCs/>
                <w:color w:val="333333"/>
                <w:sz w:val="22"/>
                <w:szCs w:val="22"/>
                <w:lang w:val="en-US"/>
              </w:rPr>
              <w:t xml:space="preserve"> care </w:t>
            </w:r>
            <w:proofErr w:type="spellStart"/>
            <w:r w:rsidRPr="000F6A43">
              <w:rPr>
                <w:iCs/>
                <w:color w:val="333333"/>
                <w:sz w:val="22"/>
                <w:szCs w:val="22"/>
                <w:lang w:val="en-US"/>
              </w:rPr>
              <w:t>efectele</w:t>
            </w:r>
            <w:proofErr w:type="spellEnd"/>
            <w:r w:rsidRPr="000F6A43">
              <w:rPr>
                <w:iCs/>
                <w:color w:val="333333"/>
                <w:sz w:val="22"/>
                <w:szCs w:val="22"/>
                <w:lang w:val="en-US"/>
              </w:rPr>
              <w:t xml:space="preserve"> </w:t>
            </w:r>
            <w:proofErr w:type="spellStart"/>
            <w:r w:rsidRPr="000F6A43">
              <w:rPr>
                <w:iCs/>
                <w:color w:val="333333"/>
                <w:sz w:val="22"/>
                <w:szCs w:val="22"/>
                <w:lang w:val="en-US"/>
              </w:rPr>
              <w:t>acestor</w:t>
            </w:r>
            <w:proofErr w:type="spellEnd"/>
            <w:r w:rsidRPr="000F6A43">
              <w:rPr>
                <w:iCs/>
                <w:color w:val="333333"/>
                <w:sz w:val="22"/>
                <w:szCs w:val="22"/>
                <w:lang w:val="en-US"/>
              </w:rPr>
              <w:t xml:space="preserve"> </w:t>
            </w:r>
            <w:proofErr w:type="spellStart"/>
            <w:r w:rsidRPr="000F6A43">
              <w:rPr>
                <w:iCs/>
                <w:color w:val="333333"/>
                <w:sz w:val="22"/>
                <w:szCs w:val="22"/>
                <w:lang w:val="en-US"/>
              </w:rPr>
              <w:t>bariere</w:t>
            </w:r>
            <w:proofErr w:type="spellEnd"/>
            <w:r w:rsidRPr="000F6A43">
              <w:rPr>
                <w:iCs/>
                <w:color w:val="333333"/>
                <w:sz w:val="22"/>
                <w:szCs w:val="22"/>
                <w:lang w:val="en-US"/>
              </w:rPr>
              <w:t xml:space="preserve"> </w:t>
            </w:r>
            <w:proofErr w:type="spellStart"/>
            <w:r w:rsidRPr="000F6A43">
              <w:rPr>
                <w:iCs/>
                <w:color w:val="333333"/>
                <w:sz w:val="22"/>
                <w:szCs w:val="22"/>
                <w:lang w:val="en-US"/>
              </w:rPr>
              <w:t>să</w:t>
            </w:r>
            <w:proofErr w:type="spellEnd"/>
            <w:r w:rsidRPr="000F6A43">
              <w:rPr>
                <w:iCs/>
                <w:color w:val="333333"/>
                <w:sz w:val="22"/>
                <w:szCs w:val="22"/>
                <w:lang w:val="en-US"/>
              </w:rPr>
              <w:t xml:space="preserve"> </w:t>
            </w:r>
            <w:proofErr w:type="spellStart"/>
            <w:r w:rsidRPr="000F6A43">
              <w:rPr>
                <w:iCs/>
                <w:color w:val="333333"/>
                <w:sz w:val="22"/>
                <w:szCs w:val="22"/>
                <w:lang w:val="en-US"/>
              </w:rPr>
              <w:t>poată</w:t>
            </w:r>
            <w:proofErr w:type="spellEnd"/>
            <w:r w:rsidRPr="000F6A43">
              <w:rPr>
                <w:iCs/>
                <w:color w:val="333333"/>
                <w:sz w:val="22"/>
                <w:szCs w:val="22"/>
                <w:lang w:val="en-US"/>
              </w:rPr>
              <w:t xml:space="preserve"> fi </w:t>
            </w:r>
            <w:proofErr w:type="spellStart"/>
            <w:r w:rsidRPr="000F6A43">
              <w:rPr>
                <w:iCs/>
                <w:color w:val="333333"/>
                <w:sz w:val="22"/>
                <w:szCs w:val="22"/>
                <w:lang w:val="en-US"/>
              </w:rPr>
              <w:t>diminuate</w:t>
            </w:r>
            <w:proofErr w:type="spellEnd"/>
            <w:r w:rsidRPr="000F6A43">
              <w:rPr>
                <w:iCs/>
                <w:color w:val="333333"/>
                <w:sz w:val="22"/>
                <w:szCs w:val="22"/>
                <w:lang w:val="en-US"/>
              </w:rPr>
              <w:t xml:space="preserve"> </w:t>
            </w:r>
            <w:proofErr w:type="spellStart"/>
            <w:r w:rsidRPr="000F6A43">
              <w:rPr>
                <w:iCs/>
                <w:color w:val="333333"/>
                <w:sz w:val="22"/>
                <w:szCs w:val="22"/>
                <w:lang w:val="en-US"/>
              </w:rPr>
              <w:t>în</w:t>
            </w:r>
            <w:proofErr w:type="spellEnd"/>
            <w:r w:rsidRPr="000F6A43">
              <w:rPr>
                <w:iCs/>
                <w:color w:val="333333"/>
                <w:sz w:val="22"/>
                <w:szCs w:val="22"/>
                <w:lang w:val="en-US"/>
              </w:rPr>
              <w:t xml:space="preserve"> mod </w:t>
            </w:r>
            <w:proofErr w:type="spellStart"/>
            <w:r w:rsidRPr="000F6A43">
              <w:rPr>
                <w:iCs/>
                <w:color w:val="333333"/>
                <w:sz w:val="22"/>
                <w:szCs w:val="22"/>
                <w:lang w:val="en-US"/>
              </w:rPr>
              <w:t>semnificativ</w:t>
            </w:r>
            <w:proofErr w:type="spellEnd"/>
            <w:r w:rsidRPr="000F6A43">
              <w:rPr>
                <w:iCs/>
                <w:color w:val="333333"/>
                <w:sz w:val="22"/>
                <w:szCs w:val="22"/>
                <w:lang w:val="en-US"/>
              </w:rPr>
              <w:t>.</w:t>
            </w:r>
          </w:p>
          <w:p w:rsidR="000F6A43" w:rsidRPr="000F6A43" w:rsidRDefault="000F6A43" w:rsidP="00BF0B9F">
            <w:pPr>
              <w:pStyle w:val="ti-art"/>
              <w:shd w:val="clear" w:color="auto" w:fill="FFFFFF"/>
              <w:spacing w:before="0" w:beforeAutospacing="0" w:after="0"/>
              <w:jc w:val="both"/>
              <w:rPr>
                <w:iCs/>
                <w:color w:val="333333"/>
                <w:sz w:val="22"/>
                <w:szCs w:val="22"/>
                <w:lang w:val="en-US"/>
              </w:rPr>
            </w:pPr>
            <w:r w:rsidRPr="000F6A43">
              <w:rPr>
                <w:iCs/>
                <w:color w:val="333333"/>
                <w:sz w:val="22"/>
                <w:szCs w:val="22"/>
                <w:lang w:val="en-US"/>
              </w:rPr>
              <w:t xml:space="preserve">(5)   </w:t>
            </w:r>
            <w:proofErr w:type="spellStart"/>
            <w:r w:rsidRPr="000F6A43">
              <w:rPr>
                <w:iCs/>
                <w:color w:val="333333"/>
                <w:sz w:val="22"/>
                <w:szCs w:val="22"/>
                <w:lang w:val="en-US"/>
              </w:rPr>
              <w:t>Luând</w:t>
            </w:r>
            <w:proofErr w:type="spellEnd"/>
            <w:r w:rsidRPr="000F6A43">
              <w:rPr>
                <w:iCs/>
                <w:color w:val="333333"/>
                <w:sz w:val="22"/>
                <w:szCs w:val="22"/>
                <w:lang w:val="en-US"/>
              </w:rPr>
              <w:t xml:space="preserve"> </w:t>
            </w:r>
            <w:proofErr w:type="spellStart"/>
            <w:r w:rsidRPr="000F6A43">
              <w:rPr>
                <w:iCs/>
                <w:color w:val="333333"/>
                <w:sz w:val="22"/>
                <w:szCs w:val="22"/>
                <w:lang w:val="en-US"/>
              </w:rPr>
              <w:t>în</w:t>
            </w:r>
            <w:proofErr w:type="spellEnd"/>
            <w:r w:rsidRPr="000F6A43">
              <w:rPr>
                <w:iCs/>
                <w:color w:val="333333"/>
                <w:sz w:val="22"/>
                <w:szCs w:val="22"/>
                <w:lang w:val="en-US"/>
              </w:rPr>
              <w:t xml:space="preserve"> </w:t>
            </w:r>
            <w:proofErr w:type="spellStart"/>
            <w:r w:rsidRPr="000F6A43">
              <w:rPr>
                <w:iCs/>
                <w:color w:val="333333"/>
                <w:sz w:val="22"/>
                <w:szCs w:val="22"/>
                <w:lang w:val="en-US"/>
              </w:rPr>
              <w:t>considerare</w:t>
            </w:r>
            <w:proofErr w:type="spellEnd"/>
            <w:r w:rsidRPr="000F6A43">
              <w:rPr>
                <w:iCs/>
                <w:color w:val="333333"/>
                <w:sz w:val="22"/>
                <w:szCs w:val="22"/>
                <w:lang w:val="en-US"/>
              </w:rPr>
              <w:t xml:space="preserve"> </w:t>
            </w:r>
            <w:proofErr w:type="spellStart"/>
            <w:r w:rsidRPr="000F6A43">
              <w:rPr>
                <w:iCs/>
                <w:color w:val="333333"/>
                <w:sz w:val="22"/>
                <w:szCs w:val="22"/>
                <w:lang w:val="en-US"/>
              </w:rPr>
              <w:t>angajamentele</w:t>
            </w:r>
            <w:proofErr w:type="spellEnd"/>
            <w:r w:rsidRPr="000F6A43">
              <w:rPr>
                <w:iCs/>
                <w:color w:val="333333"/>
                <w:sz w:val="22"/>
                <w:szCs w:val="22"/>
                <w:lang w:val="en-US"/>
              </w:rPr>
              <w:t xml:space="preserve"> </w:t>
            </w:r>
            <w:proofErr w:type="spellStart"/>
            <w:r w:rsidRPr="000F6A43">
              <w:rPr>
                <w:iCs/>
                <w:color w:val="333333"/>
                <w:sz w:val="22"/>
                <w:szCs w:val="22"/>
                <w:lang w:val="en-US"/>
              </w:rPr>
              <w:t>asumate</w:t>
            </w:r>
            <w:proofErr w:type="spellEnd"/>
            <w:r w:rsidRPr="000F6A43">
              <w:rPr>
                <w:iCs/>
                <w:color w:val="333333"/>
                <w:sz w:val="22"/>
                <w:szCs w:val="22"/>
                <w:lang w:val="en-US"/>
              </w:rPr>
              <w:t xml:space="preserve"> </w:t>
            </w:r>
            <w:proofErr w:type="spellStart"/>
            <w:r w:rsidRPr="000F6A43">
              <w:rPr>
                <w:iCs/>
                <w:color w:val="333333"/>
                <w:sz w:val="22"/>
                <w:szCs w:val="22"/>
                <w:lang w:val="en-US"/>
              </w:rPr>
              <w:t>în</w:t>
            </w:r>
            <w:proofErr w:type="spellEnd"/>
            <w:r w:rsidRPr="000F6A43">
              <w:rPr>
                <w:iCs/>
                <w:color w:val="333333"/>
                <w:sz w:val="22"/>
                <w:szCs w:val="22"/>
                <w:lang w:val="en-US"/>
              </w:rPr>
              <w:t xml:space="preserve"> </w:t>
            </w:r>
            <w:proofErr w:type="spellStart"/>
            <w:r w:rsidRPr="000F6A43">
              <w:rPr>
                <w:iCs/>
                <w:color w:val="333333"/>
                <w:sz w:val="22"/>
                <w:szCs w:val="22"/>
                <w:lang w:val="en-US"/>
              </w:rPr>
              <w:t>conformitate</w:t>
            </w:r>
            <w:proofErr w:type="spellEnd"/>
            <w:r w:rsidRPr="000F6A43">
              <w:rPr>
                <w:iCs/>
                <w:color w:val="333333"/>
                <w:sz w:val="22"/>
                <w:szCs w:val="22"/>
                <w:lang w:val="en-US"/>
              </w:rPr>
              <w:t xml:space="preserve"> cu </w:t>
            </w:r>
            <w:proofErr w:type="spellStart"/>
            <w:r w:rsidRPr="000F6A43">
              <w:rPr>
                <w:iCs/>
                <w:color w:val="333333"/>
                <w:sz w:val="22"/>
                <w:szCs w:val="22"/>
                <w:lang w:val="en-US"/>
              </w:rPr>
              <w:t>dispozițiile</w:t>
            </w:r>
            <w:proofErr w:type="spellEnd"/>
            <w:r w:rsidRPr="000F6A43">
              <w:rPr>
                <w:iCs/>
                <w:color w:val="333333"/>
                <w:sz w:val="22"/>
                <w:szCs w:val="22"/>
                <w:lang w:val="en-US"/>
              </w:rPr>
              <w:t xml:space="preserve"> </w:t>
            </w:r>
            <w:proofErr w:type="spellStart"/>
            <w:r w:rsidRPr="000F6A43">
              <w:rPr>
                <w:iCs/>
                <w:color w:val="333333"/>
                <w:sz w:val="22"/>
                <w:szCs w:val="22"/>
                <w:lang w:val="en-US"/>
              </w:rPr>
              <w:t>alineatului</w:t>
            </w:r>
            <w:proofErr w:type="spellEnd"/>
            <w:r w:rsidRPr="000F6A43">
              <w:rPr>
                <w:iCs/>
                <w:color w:val="333333"/>
                <w:sz w:val="22"/>
                <w:szCs w:val="22"/>
                <w:lang w:val="en-US"/>
              </w:rPr>
              <w:t xml:space="preserve"> (4) din </w:t>
            </w:r>
            <w:proofErr w:type="spellStart"/>
            <w:r w:rsidRPr="000F6A43">
              <w:rPr>
                <w:iCs/>
                <w:color w:val="333333"/>
                <w:sz w:val="22"/>
                <w:szCs w:val="22"/>
                <w:lang w:val="en-US"/>
              </w:rPr>
              <w:t>prezentul</w:t>
            </w:r>
            <w:proofErr w:type="spellEnd"/>
            <w:r w:rsidRPr="000F6A43">
              <w:rPr>
                <w:iCs/>
                <w:color w:val="333333"/>
                <w:sz w:val="22"/>
                <w:szCs w:val="22"/>
                <w:lang w:val="en-US"/>
              </w:rPr>
              <w:t xml:space="preserve"> </w:t>
            </w:r>
            <w:proofErr w:type="spellStart"/>
            <w:r w:rsidRPr="000F6A43">
              <w:rPr>
                <w:iCs/>
                <w:color w:val="333333"/>
                <w:sz w:val="22"/>
                <w:szCs w:val="22"/>
                <w:lang w:val="en-US"/>
              </w:rPr>
              <w:t>articol</w:t>
            </w:r>
            <w:proofErr w:type="spellEnd"/>
            <w:r w:rsidRPr="000F6A43">
              <w:rPr>
                <w:iCs/>
                <w:color w:val="333333"/>
                <w:sz w:val="22"/>
                <w:szCs w:val="22"/>
                <w:lang w:val="en-US"/>
              </w:rPr>
              <w:t xml:space="preserve">, </w:t>
            </w:r>
            <w:proofErr w:type="spellStart"/>
            <w:r w:rsidRPr="000F6A43">
              <w:rPr>
                <w:iCs/>
                <w:color w:val="333333"/>
                <w:sz w:val="22"/>
                <w:szCs w:val="22"/>
                <w:lang w:val="en-US"/>
              </w:rPr>
              <w:t>membrii</w:t>
            </w:r>
            <w:proofErr w:type="spellEnd"/>
            <w:r w:rsidRPr="000F6A43">
              <w:rPr>
                <w:iCs/>
                <w:color w:val="333333"/>
                <w:sz w:val="22"/>
                <w:szCs w:val="22"/>
                <w:lang w:val="en-US"/>
              </w:rPr>
              <w:t xml:space="preserve"> </w:t>
            </w:r>
            <w:proofErr w:type="spellStart"/>
            <w:r w:rsidRPr="000F6A43">
              <w:rPr>
                <w:iCs/>
                <w:color w:val="333333"/>
                <w:sz w:val="22"/>
                <w:szCs w:val="22"/>
                <w:lang w:val="en-US"/>
              </w:rPr>
              <w:t>informează</w:t>
            </w:r>
            <w:proofErr w:type="spellEnd"/>
            <w:r w:rsidRPr="000F6A43">
              <w:rPr>
                <w:iCs/>
                <w:color w:val="333333"/>
                <w:sz w:val="22"/>
                <w:szCs w:val="22"/>
                <w:lang w:val="en-US"/>
              </w:rPr>
              <w:t xml:space="preserve"> </w:t>
            </w:r>
            <w:proofErr w:type="spellStart"/>
            <w:r w:rsidRPr="000F6A43">
              <w:rPr>
                <w:iCs/>
                <w:color w:val="333333"/>
                <w:sz w:val="22"/>
                <w:szCs w:val="22"/>
                <w:lang w:val="en-US"/>
              </w:rPr>
              <w:t>anual</w:t>
            </w:r>
            <w:proofErr w:type="spellEnd"/>
            <w:r w:rsidRPr="000F6A43">
              <w:rPr>
                <w:iCs/>
                <w:color w:val="333333"/>
                <w:sz w:val="22"/>
                <w:szCs w:val="22"/>
                <w:lang w:val="en-US"/>
              </w:rPr>
              <w:t xml:space="preserve"> </w:t>
            </w:r>
            <w:proofErr w:type="spellStart"/>
            <w:r w:rsidRPr="000F6A43">
              <w:rPr>
                <w:iCs/>
                <w:color w:val="333333"/>
                <w:sz w:val="22"/>
                <w:szCs w:val="22"/>
                <w:lang w:val="en-US"/>
              </w:rPr>
              <w:t>Consiliul</w:t>
            </w:r>
            <w:proofErr w:type="spellEnd"/>
            <w:r w:rsidRPr="000F6A43">
              <w:rPr>
                <w:iCs/>
                <w:color w:val="333333"/>
                <w:sz w:val="22"/>
                <w:szCs w:val="22"/>
                <w:lang w:val="en-US"/>
              </w:rPr>
              <w:t xml:space="preserve"> </w:t>
            </w:r>
            <w:proofErr w:type="spellStart"/>
            <w:r w:rsidRPr="000F6A43">
              <w:rPr>
                <w:iCs/>
                <w:color w:val="333333"/>
                <w:sz w:val="22"/>
                <w:szCs w:val="22"/>
                <w:lang w:val="en-US"/>
              </w:rPr>
              <w:t>în</w:t>
            </w:r>
            <w:proofErr w:type="spellEnd"/>
            <w:r w:rsidRPr="000F6A43">
              <w:rPr>
                <w:iCs/>
                <w:color w:val="333333"/>
                <w:sz w:val="22"/>
                <w:szCs w:val="22"/>
                <w:lang w:val="en-US"/>
              </w:rPr>
              <w:t xml:space="preserve"> </w:t>
            </w:r>
            <w:proofErr w:type="spellStart"/>
            <w:r w:rsidRPr="000F6A43">
              <w:rPr>
                <w:iCs/>
                <w:color w:val="333333"/>
                <w:sz w:val="22"/>
                <w:szCs w:val="22"/>
                <w:lang w:val="en-US"/>
              </w:rPr>
              <w:t>legătură</w:t>
            </w:r>
            <w:proofErr w:type="spellEnd"/>
            <w:r w:rsidRPr="000F6A43">
              <w:rPr>
                <w:iCs/>
                <w:color w:val="333333"/>
                <w:sz w:val="22"/>
                <w:szCs w:val="22"/>
                <w:lang w:val="en-US"/>
              </w:rPr>
              <w:t xml:space="preserve"> cu </w:t>
            </w:r>
            <w:proofErr w:type="spellStart"/>
            <w:r w:rsidRPr="000F6A43">
              <w:rPr>
                <w:iCs/>
                <w:color w:val="333333"/>
                <w:sz w:val="22"/>
                <w:szCs w:val="22"/>
                <w:lang w:val="en-US"/>
              </w:rPr>
              <w:t>toate</w:t>
            </w:r>
            <w:proofErr w:type="spellEnd"/>
            <w:r w:rsidRPr="000F6A43">
              <w:rPr>
                <w:iCs/>
                <w:color w:val="333333"/>
                <w:sz w:val="22"/>
                <w:szCs w:val="22"/>
                <w:lang w:val="en-US"/>
              </w:rPr>
              <w:t xml:space="preserve"> </w:t>
            </w:r>
            <w:proofErr w:type="spellStart"/>
            <w:r w:rsidRPr="000F6A43">
              <w:rPr>
                <w:iCs/>
                <w:color w:val="333333"/>
                <w:sz w:val="22"/>
                <w:szCs w:val="22"/>
                <w:lang w:val="en-US"/>
              </w:rPr>
              <w:t>măsurile</w:t>
            </w:r>
            <w:proofErr w:type="spellEnd"/>
            <w:r w:rsidRPr="000F6A43">
              <w:rPr>
                <w:iCs/>
                <w:color w:val="333333"/>
                <w:sz w:val="22"/>
                <w:szCs w:val="22"/>
                <w:lang w:val="en-US"/>
              </w:rPr>
              <w:t xml:space="preserve"> </w:t>
            </w:r>
            <w:proofErr w:type="spellStart"/>
            <w:r w:rsidRPr="000F6A43">
              <w:rPr>
                <w:iCs/>
                <w:color w:val="333333"/>
                <w:sz w:val="22"/>
                <w:szCs w:val="22"/>
                <w:lang w:val="en-US"/>
              </w:rPr>
              <w:t>adoptate</w:t>
            </w:r>
            <w:proofErr w:type="spellEnd"/>
            <w:r w:rsidRPr="000F6A43">
              <w:rPr>
                <w:iCs/>
                <w:color w:val="333333"/>
                <w:sz w:val="22"/>
                <w:szCs w:val="22"/>
                <w:lang w:val="en-US"/>
              </w:rPr>
              <w:t xml:space="preserve"> </w:t>
            </w:r>
            <w:proofErr w:type="spellStart"/>
            <w:r w:rsidRPr="000F6A43">
              <w:rPr>
                <w:iCs/>
                <w:color w:val="333333"/>
                <w:sz w:val="22"/>
                <w:szCs w:val="22"/>
                <w:lang w:val="en-US"/>
              </w:rPr>
              <w:t>în</w:t>
            </w:r>
            <w:proofErr w:type="spellEnd"/>
            <w:r w:rsidRPr="000F6A43">
              <w:rPr>
                <w:iCs/>
                <w:color w:val="333333"/>
                <w:sz w:val="22"/>
                <w:szCs w:val="22"/>
                <w:lang w:val="en-US"/>
              </w:rPr>
              <w:t xml:space="preserve"> </w:t>
            </w:r>
            <w:proofErr w:type="spellStart"/>
            <w:r w:rsidRPr="000F6A43">
              <w:rPr>
                <w:iCs/>
                <w:color w:val="333333"/>
                <w:sz w:val="22"/>
                <w:szCs w:val="22"/>
                <w:lang w:val="en-US"/>
              </w:rPr>
              <w:t>vederea</w:t>
            </w:r>
            <w:proofErr w:type="spellEnd"/>
            <w:r w:rsidRPr="000F6A43">
              <w:rPr>
                <w:iCs/>
                <w:color w:val="333333"/>
                <w:sz w:val="22"/>
                <w:szCs w:val="22"/>
                <w:lang w:val="en-US"/>
              </w:rPr>
              <w:t xml:space="preserve"> </w:t>
            </w:r>
            <w:proofErr w:type="spellStart"/>
            <w:r w:rsidRPr="000F6A43">
              <w:rPr>
                <w:iCs/>
                <w:color w:val="333333"/>
                <w:sz w:val="22"/>
                <w:szCs w:val="22"/>
                <w:lang w:val="en-US"/>
              </w:rPr>
              <w:t>aplicării</w:t>
            </w:r>
            <w:proofErr w:type="spellEnd"/>
            <w:r w:rsidRPr="000F6A43">
              <w:rPr>
                <w:iCs/>
                <w:color w:val="333333"/>
                <w:sz w:val="22"/>
                <w:szCs w:val="22"/>
                <w:lang w:val="en-US"/>
              </w:rPr>
              <w:t xml:space="preserve"> </w:t>
            </w:r>
            <w:proofErr w:type="spellStart"/>
            <w:r w:rsidRPr="000F6A43">
              <w:rPr>
                <w:iCs/>
                <w:color w:val="333333"/>
                <w:sz w:val="22"/>
                <w:szCs w:val="22"/>
                <w:lang w:val="en-US"/>
              </w:rPr>
              <w:t>dispozițiilor</w:t>
            </w:r>
            <w:proofErr w:type="spellEnd"/>
            <w:r w:rsidRPr="000F6A43">
              <w:rPr>
                <w:iCs/>
                <w:color w:val="333333"/>
                <w:sz w:val="22"/>
                <w:szCs w:val="22"/>
                <w:lang w:val="en-US"/>
              </w:rPr>
              <w:t xml:space="preserve"> </w:t>
            </w:r>
            <w:proofErr w:type="spellStart"/>
            <w:r w:rsidRPr="000F6A43">
              <w:rPr>
                <w:iCs/>
                <w:color w:val="333333"/>
                <w:sz w:val="22"/>
                <w:szCs w:val="22"/>
                <w:lang w:val="en-US"/>
              </w:rPr>
              <w:t>acestui</w:t>
            </w:r>
            <w:proofErr w:type="spellEnd"/>
            <w:r w:rsidRPr="000F6A43">
              <w:rPr>
                <w:iCs/>
                <w:color w:val="333333"/>
                <w:sz w:val="22"/>
                <w:szCs w:val="22"/>
                <w:lang w:val="en-US"/>
              </w:rPr>
              <w:t xml:space="preserve"> </w:t>
            </w:r>
            <w:proofErr w:type="spellStart"/>
            <w:r w:rsidRPr="000F6A43">
              <w:rPr>
                <w:iCs/>
                <w:color w:val="333333"/>
                <w:sz w:val="22"/>
                <w:szCs w:val="22"/>
                <w:lang w:val="en-US"/>
              </w:rPr>
              <w:t>articol</w:t>
            </w:r>
            <w:proofErr w:type="spellEnd"/>
            <w:r w:rsidRPr="000F6A43">
              <w:rPr>
                <w:iCs/>
                <w:color w:val="333333"/>
                <w:sz w:val="22"/>
                <w:szCs w:val="22"/>
                <w:lang w:val="en-US"/>
              </w:rPr>
              <w:t>.</w:t>
            </w:r>
          </w:p>
          <w:p w:rsidR="000F6A43" w:rsidRPr="000F6A43" w:rsidRDefault="000F6A43" w:rsidP="00BF0B9F">
            <w:pPr>
              <w:pStyle w:val="ti-art"/>
              <w:shd w:val="clear" w:color="auto" w:fill="FFFFFF"/>
              <w:spacing w:before="0" w:beforeAutospacing="0" w:after="0"/>
              <w:jc w:val="both"/>
              <w:rPr>
                <w:iCs/>
                <w:color w:val="333333"/>
                <w:sz w:val="22"/>
                <w:szCs w:val="22"/>
                <w:lang w:val="en-US"/>
              </w:rPr>
            </w:pPr>
            <w:r w:rsidRPr="000F6A43">
              <w:rPr>
                <w:iCs/>
                <w:color w:val="333333"/>
                <w:sz w:val="22"/>
                <w:szCs w:val="22"/>
                <w:lang w:val="en-US"/>
              </w:rPr>
              <w:t xml:space="preserve">(6)   </w:t>
            </w:r>
            <w:proofErr w:type="spellStart"/>
            <w:r w:rsidRPr="000F6A43">
              <w:rPr>
                <w:iCs/>
                <w:color w:val="333333"/>
                <w:sz w:val="22"/>
                <w:szCs w:val="22"/>
                <w:lang w:val="en-US"/>
              </w:rPr>
              <w:t>Directorul</w:t>
            </w:r>
            <w:proofErr w:type="spellEnd"/>
            <w:r w:rsidRPr="000F6A43">
              <w:rPr>
                <w:iCs/>
                <w:color w:val="333333"/>
                <w:sz w:val="22"/>
                <w:szCs w:val="22"/>
                <w:lang w:val="en-US"/>
              </w:rPr>
              <w:t xml:space="preserve"> </w:t>
            </w:r>
            <w:proofErr w:type="spellStart"/>
            <w:r w:rsidRPr="000F6A43">
              <w:rPr>
                <w:iCs/>
                <w:color w:val="333333"/>
                <w:sz w:val="22"/>
                <w:szCs w:val="22"/>
                <w:lang w:val="en-US"/>
              </w:rPr>
              <w:t>executiv</w:t>
            </w:r>
            <w:proofErr w:type="spellEnd"/>
            <w:r w:rsidRPr="000F6A43">
              <w:rPr>
                <w:iCs/>
                <w:color w:val="333333"/>
                <w:sz w:val="22"/>
                <w:szCs w:val="22"/>
                <w:lang w:val="en-US"/>
              </w:rPr>
              <w:t xml:space="preserve"> </w:t>
            </w:r>
            <w:proofErr w:type="spellStart"/>
            <w:r w:rsidRPr="000F6A43">
              <w:rPr>
                <w:iCs/>
                <w:color w:val="333333"/>
                <w:sz w:val="22"/>
                <w:szCs w:val="22"/>
                <w:lang w:val="en-US"/>
              </w:rPr>
              <w:t>pregătește</w:t>
            </w:r>
            <w:proofErr w:type="spellEnd"/>
            <w:r w:rsidRPr="000F6A43">
              <w:rPr>
                <w:iCs/>
                <w:color w:val="333333"/>
                <w:sz w:val="22"/>
                <w:szCs w:val="22"/>
                <w:lang w:val="en-US"/>
              </w:rPr>
              <w:t xml:space="preserve"> periodic un </w:t>
            </w:r>
            <w:proofErr w:type="spellStart"/>
            <w:r w:rsidRPr="000F6A43">
              <w:rPr>
                <w:iCs/>
                <w:color w:val="333333"/>
                <w:sz w:val="22"/>
                <w:szCs w:val="22"/>
                <w:lang w:val="en-US"/>
              </w:rPr>
              <w:t>studiu</w:t>
            </w:r>
            <w:proofErr w:type="spellEnd"/>
            <w:r w:rsidRPr="000F6A43">
              <w:rPr>
                <w:iCs/>
                <w:color w:val="333333"/>
                <w:sz w:val="22"/>
                <w:szCs w:val="22"/>
                <w:lang w:val="en-US"/>
              </w:rPr>
              <w:t xml:space="preserve"> cu </w:t>
            </w:r>
            <w:proofErr w:type="spellStart"/>
            <w:r w:rsidRPr="000F6A43">
              <w:rPr>
                <w:iCs/>
                <w:color w:val="333333"/>
                <w:sz w:val="22"/>
                <w:szCs w:val="22"/>
                <w:lang w:val="en-US"/>
              </w:rPr>
              <w:t>privire</w:t>
            </w:r>
            <w:proofErr w:type="spellEnd"/>
            <w:r w:rsidRPr="000F6A43">
              <w:rPr>
                <w:iCs/>
                <w:color w:val="333333"/>
                <w:sz w:val="22"/>
                <w:szCs w:val="22"/>
                <w:lang w:val="en-US"/>
              </w:rPr>
              <w:t xml:space="preserve"> la </w:t>
            </w:r>
            <w:proofErr w:type="spellStart"/>
            <w:r w:rsidRPr="000F6A43">
              <w:rPr>
                <w:iCs/>
                <w:color w:val="333333"/>
                <w:sz w:val="22"/>
                <w:szCs w:val="22"/>
                <w:lang w:val="en-US"/>
              </w:rPr>
              <w:t>barierele</w:t>
            </w:r>
            <w:proofErr w:type="spellEnd"/>
            <w:r w:rsidRPr="000F6A43">
              <w:rPr>
                <w:iCs/>
                <w:color w:val="333333"/>
                <w:sz w:val="22"/>
                <w:szCs w:val="22"/>
                <w:lang w:val="en-US"/>
              </w:rPr>
              <w:t xml:space="preserve"> </w:t>
            </w:r>
            <w:proofErr w:type="spellStart"/>
            <w:r w:rsidRPr="000F6A43">
              <w:rPr>
                <w:iCs/>
                <w:color w:val="333333"/>
                <w:sz w:val="22"/>
                <w:szCs w:val="22"/>
                <w:lang w:val="en-US"/>
              </w:rPr>
              <w:t>în</w:t>
            </w:r>
            <w:proofErr w:type="spellEnd"/>
            <w:r w:rsidRPr="000F6A43">
              <w:rPr>
                <w:iCs/>
                <w:color w:val="333333"/>
                <w:sz w:val="22"/>
                <w:szCs w:val="22"/>
                <w:lang w:val="en-US"/>
              </w:rPr>
              <w:t xml:space="preserve"> </w:t>
            </w:r>
            <w:proofErr w:type="spellStart"/>
            <w:r w:rsidRPr="000F6A43">
              <w:rPr>
                <w:iCs/>
                <w:color w:val="333333"/>
                <w:sz w:val="22"/>
                <w:szCs w:val="22"/>
                <w:lang w:val="en-US"/>
              </w:rPr>
              <w:t>calea</w:t>
            </w:r>
            <w:proofErr w:type="spellEnd"/>
            <w:r w:rsidRPr="000F6A43">
              <w:rPr>
                <w:iCs/>
                <w:color w:val="333333"/>
                <w:sz w:val="22"/>
                <w:szCs w:val="22"/>
                <w:lang w:val="en-US"/>
              </w:rPr>
              <w:t xml:space="preserve"> </w:t>
            </w:r>
            <w:proofErr w:type="spellStart"/>
            <w:r w:rsidRPr="000F6A43">
              <w:rPr>
                <w:iCs/>
                <w:color w:val="333333"/>
                <w:sz w:val="22"/>
                <w:szCs w:val="22"/>
                <w:lang w:val="en-US"/>
              </w:rPr>
              <w:t>consumului</w:t>
            </w:r>
            <w:proofErr w:type="spellEnd"/>
            <w:r w:rsidRPr="000F6A43">
              <w:rPr>
                <w:iCs/>
                <w:color w:val="333333"/>
                <w:sz w:val="22"/>
                <w:szCs w:val="22"/>
                <w:lang w:val="en-US"/>
              </w:rPr>
              <w:t xml:space="preserve">, care </w:t>
            </w:r>
            <w:proofErr w:type="spellStart"/>
            <w:r w:rsidRPr="000F6A43">
              <w:rPr>
                <w:iCs/>
                <w:color w:val="333333"/>
                <w:sz w:val="22"/>
                <w:szCs w:val="22"/>
                <w:lang w:val="en-US"/>
              </w:rPr>
              <w:t>este</w:t>
            </w:r>
            <w:proofErr w:type="spellEnd"/>
            <w:r w:rsidRPr="000F6A43">
              <w:rPr>
                <w:iCs/>
                <w:color w:val="333333"/>
                <w:sz w:val="22"/>
                <w:szCs w:val="22"/>
                <w:lang w:val="en-US"/>
              </w:rPr>
              <w:t xml:space="preserve"> </w:t>
            </w:r>
            <w:proofErr w:type="spellStart"/>
            <w:r w:rsidRPr="000F6A43">
              <w:rPr>
                <w:iCs/>
                <w:color w:val="333333"/>
                <w:sz w:val="22"/>
                <w:szCs w:val="22"/>
                <w:lang w:val="en-US"/>
              </w:rPr>
              <w:t>examinat</w:t>
            </w:r>
            <w:proofErr w:type="spellEnd"/>
            <w:r w:rsidRPr="000F6A43">
              <w:rPr>
                <w:iCs/>
                <w:color w:val="333333"/>
                <w:sz w:val="22"/>
                <w:szCs w:val="22"/>
                <w:lang w:val="en-US"/>
              </w:rPr>
              <w:t xml:space="preserve"> de </w:t>
            </w:r>
            <w:proofErr w:type="spellStart"/>
            <w:r w:rsidRPr="000F6A43">
              <w:rPr>
                <w:iCs/>
                <w:color w:val="333333"/>
                <w:sz w:val="22"/>
                <w:szCs w:val="22"/>
                <w:lang w:val="en-US"/>
              </w:rPr>
              <w:t>Consiliu</w:t>
            </w:r>
            <w:proofErr w:type="spellEnd"/>
            <w:r w:rsidRPr="000F6A43">
              <w:rPr>
                <w:iCs/>
                <w:color w:val="333333"/>
                <w:sz w:val="22"/>
                <w:szCs w:val="22"/>
                <w:lang w:val="en-US"/>
              </w:rPr>
              <w:t>.</w:t>
            </w:r>
          </w:p>
          <w:p w:rsidR="004B4548" w:rsidRPr="004B4548" w:rsidRDefault="000F6A43" w:rsidP="00BF0B9F">
            <w:pPr>
              <w:pStyle w:val="ti-art"/>
              <w:shd w:val="clear" w:color="auto" w:fill="FFFFFF"/>
              <w:spacing w:before="0" w:beforeAutospacing="0" w:after="0" w:afterAutospacing="0"/>
              <w:jc w:val="both"/>
              <w:rPr>
                <w:i/>
                <w:iCs/>
                <w:color w:val="333333"/>
                <w:sz w:val="27"/>
                <w:szCs w:val="27"/>
                <w:lang w:val="en-US"/>
              </w:rPr>
            </w:pPr>
            <w:r w:rsidRPr="000F6A43">
              <w:rPr>
                <w:iCs/>
                <w:color w:val="333333"/>
                <w:sz w:val="22"/>
                <w:szCs w:val="22"/>
                <w:lang w:val="en-US"/>
              </w:rPr>
              <w:t xml:space="preserve">(7) </w:t>
            </w:r>
            <w:proofErr w:type="spellStart"/>
            <w:r w:rsidRPr="000F6A43">
              <w:rPr>
                <w:iCs/>
                <w:color w:val="333333"/>
                <w:sz w:val="22"/>
                <w:szCs w:val="22"/>
                <w:lang w:val="en-US"/>
              </w:rPr>
              <w:t>Pentru</w:t>
            </w:r>
            <w:proofErr w:type="spellEnd"/>
            <w:r w:rsidRPr="000F6A43">
              <w:rPr>
                <w:iCs/>
                <w:color w:val="333333"/>
                <w:sz w:val="22"/>
                <w:szCs w:val="22"/>
                <w:lang w:val="en-US"/>
              </w:rPr>
              <w:t xml:space="preserve"> </w:t>
            </w:r>
            <w:proofErr w:type="gramStart"/>
            <w:r w:rsidRPr="000F6A43">
              <w:rPr>
                <w:iCs/>
                <w:color w:val="333333"/>
                <w:sz w:val="22"/>
                <w:szCs w:val="22"/>
                <w:lang w:val="en-US"/>
              </w:rPr>
              <w:t>a</w:t>
            </w:r>
            <w:proofErr w:type="gramEnd"/>
            <w:r w:rsidRPr="000F6A43">
              <w:rPr>
                <w:iCs/>
                <w:color w:val="333333"/>
                <w:sz w:val="22"/>
                <w:szCs w:val="22"/>
                <w:lang w:val="en-US"/>
              </w:rPr>
              <w:t xml:space="preserve"> </w:t>
            </w:r>
            <w:proofErr w:type="spellStart"/>
            <w:r w:rsidRPr="000F6A43">
              <w:rPr>
                <w:iCs/>
                <w:color w:val="333333"/>
                <w:sz w:val="22"/>
                <w:szCs w:val="22"/>
                <w:lang w:val="en-US"/>
              </w:rPr>
              <w:t>atinge</w:t>
            </w:r>
            <w:proofErr w:type="spellEnd"/>
            <w:r w:rsidRPr="000F6A43">
              <w:rPr>
                <w:iCs/>
                <w:color w:val="333333"/>
                <w:sz w:val="22"/>
                <w:szCs w:val="22"/>
                <w:lang w:val="en-US"/>
              </w:rPr>
              <w:t xml:space="preserve"> </w:t>
            </w:r>
            <w:proofErr w:type="spellStart"/>
            <w:r w:rsidRPr="000F6A43">
              <w:rPr>
                <w:iCs/>
                <w:color w:val="333333"/>
                <w:sz w:val="22"/>
                <w:szCs w:val="22"/>
                <w:lang w:val="en-US"/>
              </w:rPr>
              <w:t>obiectivele</w:t>
            </w:r>
            <w:proofErr w:type="spellEnd"/>
            <w:r w:rsidRPr="000F6A43">
              <w:rPr>
                <w:iCs/>
                <w:color w:val="333333"/>
                <w:sz w:val="22"/>
                <w:szCs w:val="22"/>
                <w:lang w:val="en-US"/>
              </w:rPr>
              <w:t xml:space="preserve"> </w:t>
            </w:r>
            <w:proofErr w:type="spellStart"/>
            <w:r w:rsidRPr="000F6A43">
              <w:rPr>
                <w:iCs/>
                <w:color w:val="333333"/>
                <w:sz w:val="22"/>
                <w:szCs w:val="22"/>
                <w:lang w:val="en-US"/>
              </w:rPr>
              <w:t>menționate</w:t>
            </w:r>
            <w:proofErr w:type="spellEnd"/>
            <w:r w:rsidRPr="000F6A43">
              <w:rPr>
                <w:iCs/>
                <w:color w:val="333333"/>
                <w:sz w:val="22"/>
                <w:szCs w:val="22"/>
                <w:lang w:val="en-US"/>
              </w:rPr>
              <w:t xml:space="preserve"> </w:t>
            </w:r>
            <w:proofErr w:type="spellStart"/>
            <w:r w:rsidRPr="000F6A43">
              <w:rPr>
                <w:iCs/>
                <w:color w:val="333333"/>
                <w:sz w:val="22"/>
                <w:szCs w:val="22"/>
                <w:lang w:val="en-US"/>
              </w:rPr>
              <w:t>în</w:t>
            </w:r>
            <w:proofErr w:type="spellEnd"/>
            <w:r w:rsidRPr="000F6A43">
              <w:rPr>
                <w:iCs/>
                <w:color w:val="333333"/>
                <w:sz w:val="22"/>
                <w:szCs w:val="22"/>
                <w:lang w:val="en-US"/>
              </w:rPr>
              <w:t xml:space="preserve"> </w:t>
            </w:r>
            <w:proofErr w:type="spellStart"/>
            <w:r w:rsidRPr="000F6A43">
              <w:rPr>
                <w:iCs/>
                <w:color w:val="333333"/>
                <w:sz w:val="22"/>
                <w:szCs w:val="22"/>
                <w:lang w:val="en-US"/>
              </w:rPr>
              <w:t>prezentul</w:t>
            </w:r>
            <w:proofErr w:type="spellEnd"/>
            <w:r w:rsidRPr="000F6A43">
              <w:rPr>
                <w:iCs/>
                <w:color w:val="333333"/>
                <w:sz w:val="22"/>
                <w:szCs w:val="22"/>
                <w:lang w:val="en-US"/>
              </w:rPr>
              <w:t xml:space="preserve"> </w:t>
            </w:r>
            <w:proofErr w:type="spellStart"/>
            <w:r w:rsidRPr="000F6A43">
              <w:rPr>
                <w:iCs/>
                <w:color w:val="333333"/>
                <w:sz w:val="22"/>
                <w:szCs w:val="22"/>
                <w:lang w:val="en-US"/>
              </w:rPr>
              <w:t>articol</w:t>
            </w:r>
            <w:proofErr w:type="spellEnd"/>
            <w:r w:rsidRPr="000F6A43">
              <w:rPr>
                <w:iCs/>
                <w:color w:val="333333"/>
                <w:sz w:val="22"/>
                <w:szCs w:val="22"/>
                <w:lang w:val="en-US"/>
              </w:rPr>
              <w:t xml:space="preserve">, </w:t>
            </w:r>
            <w:proofErr w:type="spellStart"/>
            <w:r w:rsidRPr="000F6A43">
              <w:rPr>
                <w:iCs/>
                <w:color w:val="333333"/>
                <w:sz w:val="22"/>
                <w:szCs w:val="22"/>
                <w:lang w:val="en-US"/>
              </w:rPr>
              <w:t>Consiliul</w:t>
            </w:r>
            <w:proofErr w:type="spellEnd"/>
            <w:r w:rsidRPr="000F6A43">
              <w:rPr>
                <w:iCs/>
                <w:color w:val="333333"/>
                <w:sz w:val="22"/>
                <w:szCs w:val="22"/>
                <w:lang w:val="en-US"/>
              </w:rPr>
              <w:t xml:space="preserve"> </w:t>
            </w:r>
            <w:proofErr w:type="spellStart"/>
            <w:r w:rsidRPr="000F6A43">
              <w:rPr>
                <w:iCs/>
                <w:color w:val="333333"/>
                <w:sz w:val="22"/>
                <w:szCs w:val="22"/>
                <w:lang w:val="en-US"/>
              </w:rPr>
              <w:t>poate</w:t>
            </w:r>
            <w:proofErr w:type="spellEnd"/>
            <w:r w:rsidRPr="000F6A43">
              <w:rPr>
                <w:iCs/>
                <w:color w:val="333333"/>
                <w:sz w:val="22"/>
                <w:szCs w:val="22"/>
                <w:lang w:val="en-US"/>
              </w:rPr>
              <w:t xml:space="preserve"> face </w:t>
            </w:r>
            <w:proofErr w:type="spellStart"/>
            <w:r w:rsidRPr="000F6A43">
              <w:rPr>
                <w:iCs/>
                <w:color w:val="333333"/>
                <w:sz w:val="22"/>
                <w:szCs w:val="22"/>
                <w:lang w:val="en-US"/>
              </w:rPr>
              <w:t>recomandări</w:t>
            </w:r>
            <w:proofErr w:type="spellEnd"/>
            <w:r w:rsidRPr="000F6A43">
              <w:rPr>
                <w:iCs/>
                <w:color w:val="333333"/>
                <w:sz w:val="22"/>
                <w:szCs w:val="22"/>
                <w:lang w:val="en-US"/>
              </w:rPr>
              <w:t xml:space="preserve"> </w:t>
            </w:r>
            <w:proofErr w:type="spellStart"/>
            <w:r w:rsidRPr="000F6A43">
              <w:rPr>
                <w:iCs/>
                <w:color w:val="333333"/>
                <w:sz w:val="22"/>
                <w:szCs w:val="22"/>
                <w:lang w:val="en-US"/>
              </w:rPr>
              <w:t>membrilor</w:t>
            </w:r>
            <w:proofErr w:type="spellEnd"/>
            <w:r w:rsidRPr="000F6A43">
              <w:rPr>
                <w:iCs/>
                <w:color w:val="333333"/>
                <w:sz w:val="22"/>
                <w:szCs w:val="22"/>
                <w:lang w:val="en-US"/>
              </w:rPr>
              <w:t xml:space="preserve">, care </w:t>
            </w:r>
            <w:proofErr w:type="spellStart"/>
            <w:r w:rsidRPr="000F6A43">
              <w:rPr>
                <w:iCs/>
                <w:color w:val="333333"/>
                <w:sz w:val="22"/>
                <w:szCs w:val="22"/>
                <w:lang w:val="en-US"/>
              </w:rPr>
              <w:t>prezintă</w:t>
            </w:r>
            <w:proofErr w:type="spellEnd"/>
            <w:r w:rsidRPr="000F6A43">
              <w:rPr>
                <w:iCs/>
                <w:color w:val="333333"/>
                <w:sz w:val="22"/>
                <w:szCs w:val="22"/>
                <w:lang w:val="en-US"/>
              </w:rPr>
              <w:t xml:space="preserve"> </w:t>
            </w:r>
            <w:proofErr w:type="spellStart"/>
            <w:r w:rsidRPr="000F6A43">
              <w:rPr>
                <w:iCs/>
                <w:color w:val="333333"/>
                <w:sz w:val="22"/>
                <w:szCs w:val="22"/>
                <w:lang w:val="en-US"/>
              </w:rPr>
              <w:t>Consiliului</w:t>
            </w:r>
            <w:proofErr w:type="spellEnd"/>
            <w:r w:rsidRPr="000F6A43">
              <w:rPr>
                <w:iCs/>
                <w:color w:val="333333"/>
                <w:sz w:val="22"/>
                <w:szCs w:val="22"/>
                <w:lang w:val="en-US"/>
              </w:rPr>
              <w:t xml:space="preserve">, </w:t>
            </w:r>
            <w:proofErr w:type="spellStart"/>
            <w:r w:rsidRPr="000F6A43">
              <w:rPr>
                <w:iCs/>
                <w:color w:val="333333"/>
                <w:sz w:val="22"/>
                <w:szCs w:val="22"/>
                <w:lang w:val="en-US"/>
              </w:rPr>
              <w:t>în</w:t>
            </w:r>
            <w:proofErr w:type="spellEnd"/>
            <w:r w:rsidRPr="000F6A43">
              <w:rPr>
                <w:iCs/>
                <w:color w:val="333333"/>
                <w:sz w:val="22"/>
                <w:szCs w:val="22"/>
                <w:lang w:val="en-US"/>
              </w:rPr>
              <w:t xml:space="preserve"> </w:t>
            </w:r>
            <w:proofErr w:type="spellStart"/>
            <w:r w:rsidRPr="000F6A43">
              <w:rPr>
                <w:iCs/>
                <w:color w:val="333333"/>
                <w:sz w:val="22"/>
                <w:szCs w:val="22"/>
                <w:lang w:val="en-US"/>
              </w:rPr>
              <w:t>cel</w:t>
            </w:r>
            <w:proofErr w:type="spellEnd"/>
            <w:r w:rsidRPr="000F6A43">
              <w:rPr>
                <w:iCs/>
                <w:color w:val="333333"/>
                <w:sz w:val="22"/>
                <w:szCs w:val="22"/>
                <w:lang w:val="en-US"/>
              </w:rPr>
              <w:t xml:space="preserve"> </w:t>
            </w:r>
            <w:proofErr w:type="spellStart"/>
            <w:r w:rsidRPr="000F6A43">
              <w:rPr>
                <w:iCs/>
                <w:color w:val="333333"/>
                <w:sz w:val="22"/>
                <w:szCs w:val="22"/>
                <w:lang w:val="en-US"/>
              </w:rPr>
              <w:t>mai</w:t>
            </w:r>
            <w:proofErr w:type="spellEnd"/>
            <w:r w:rsidRPr="000F6A43">
              <w:rPr>
                <w:iCs/>
                <w:color w:val="333333"/>
                <w:sz w:val="22"/>
                <w:szCs w:val="22"/>
                <w:lang w:val="en-US"/>
              </w:rPr>
              <w:t xml:space="preserve"> </w:t>
            </w:r>
            <w:proofErr w:type="spellStart"/>
            <w:r w:rsidRPr="000F6A43">
              <w:rPr>
                <w:iCs/>
                <w:color w:val="333333"/>
                <w:sz w:val="22"/>
                <w:szCs w:val="22"/>
                <w:lang w:val="en-US"/>
              </w:rPr>
              <w:t>scurt</w:t>
            </w:r>
            <w:proofErr w:type="spellEnd"/>
            <w:r w:rsidRPr="000F6A43">
              <w:rPr>
                <w:iCs/>
                <w:color w:val="333333"/>
                <w:sz w:val="22"/>
                <w:szCs w:val="22"/>
                <w:lang w:val="en-US"/>
              </w:rPr>
              <w:t xml:space="preserve"> </w:t>
            </w:r>
            <w:proofErr w:type="spellStart"/>
            <w:r w:rsidRPr="000F6A43">
              <w:rPr>
                <w:iCs/>
                <w:color w:val="333333"/>
                <w:sz w:val="22"/>
                <w:szCs w:val="22"/>
                <w:lang w:val="en-US"/>
              </w:rPr>
              <w:t>timp</w:t>
            </w:r>
            <w:proofErr w:type="spellEnd"/>
            <w:r w:rsidRPr="000F6A43">
              <w:rPr>
                <w:iCs/>
                <w:color w:val="333333"/>
                <w:sz w:val="22"/>
                <w:szCs w:val="22"/>
                <w:lang w:val="en-US"/>
              </w:rPr>
              <w:t xml:space="preserve">, </w:t>
            </w:r>
            <w:proofErr w:type="spellStart"/>
            <w:r w:rsidRPr="000F6A43">
              <w:rPr>
                <w:iCs/>
                <w:color w:val="333333"/>
                <w:sz w:val="22"/>
                <w:szCs w:val="22"/>
                <w:lang w:val="en-US"/>
              </w:rPr>
              <w:t>rapoarte</w:t>
            </w:r>
            <w:proofErr w:type="spellEnd"/>
            <w:r w:rsidRPr="000F6A43">
              <w:rPr>
                <w:iCs/>
                <w:color w:val="333333"/>
                <w:sz w:val="22"/>
                <w:szCs w:val="22"/>
                <w:lang w:val="en-US"/>
              </w:rPr>
              <w:t xml:space="preserve"> </w:t>
            </w:r>
            <w:proofErr w:type="spellStart"/>
            <w:r w:rsidRPr="000F6A43">
              <w:rPr>
                <w:iCs/>
                <w:color w:val="333333"/>
                <w:sz w:val="22"/>
                <w:szCs w:val="22"/>
                <w:lang w:val="en-US"/>
              </w:rPr>
              <w:t>privind</w:t>
            </w:r>
            <w:proofErr w:type="spellEnd"/>
            <w:r w:rsidRPr="000F6A43">
              <w:rPr>
                <w:iCs/>
                <w:color w:val="333333"/>
                <w:sz w:val="22"/>
                <w:szCs w:val="22"/>
                <w:lang w:val="en-US"/>
              </w:rPr>
              <w:t xml:space="preserve"> </w:t>
            </w:r>
            <w:proofErr w:type="spellStart"/>
            <w:r w:rsidRPr="000F6A43">
              <w:rPr>
                <w:iCs/>
                <w:color w:val="333333"/>
                <w:sz w:val="22"/>
                <w:szCs w:val="22"/>
                <w:lang w:val="en-US"/>
              </w:rPr>
              <w:t>măsurile</w:t>
            </w:r>
            <w:proofErr w:type="spellEnd"/>
            <w:r w:rsidRPr="000F6A43">
              <w:rPr>
                <w:iCs/>
                <w:color w:val="333333"/>
                <w:sz w:val="22"/>
                <w:szCs w:val="22"/>
                <w:lang w:val="en-US"/>
              </w:rPr>
              <w:t xml:space="preserve"> </w:t>
            </w:r>
            <w:proofErr w:type="spellStart"/>
            <w:r w:rsidRPr="000F6A43">
              <w:rPr>
                <w:iCs/>
                <w:color w:val="333333"/>
                <w:sz w:val="22"/>
                <w:szCs w:val="22"/>
                <w:lang w:val="en-US"/>
              </w:rPr>
              <w:t>adoptate</w:t>
            </w:r>
            <w:proofErr w:type="spellEnd"/>
            <w:r w:rsidRPr="000F6A43">
              <w:rPr>
                <w:iCs/>
                <w:color w:val="333333"/>
                <w:sz w:val="22"/>
                <w:szCs w:val="22"/>
                <w:lang w:val="en-US"/>
              </w:rPr>
              <w:t xml:space="preserve"> </w:t>
            </w:r>
            <w:proofErr w:type="spellStart"/>
            <w:r w:rsidRPr="000F6A43">
              <w:rPr>
                <w:iCs/>
                <w:color w:val="333333"/>
                <w:sz w:val="22"/>
                <w:szCs w:val="22"/>
                <w:lang w:val="en-US"/>
              </w:rPr>
              <w:t>în</w:t>
            </w:r>
            <w:proofErr w:type="spellEnd"/>
            <w:r w:rsidRPr="000F6A43">
              <w:rPr>
                <w:iCs/>
                <w:color w:val="333333"/>
                <w:sz w:val="22"/>
                <w:szCs w:val="22"/>
                <w:lang w:val="en-US"/>
              </w:rPr>
              <w:t xml:space="preserve"> </w:t>
            </w:r>
            <w:proofErr w:type="spellStart"/>
            <w:r w:rsidRPr="000F6A43">
              <w:rPr>
                <w:iCs/>
                <w:color w:val="333333"/>
                <w:sz w:val="22"/>
                <w:szCs w:val="22"/>
                <w:lang w:val="en-US"/>
              </w:rPr>
              <w:t>vederea</w:t>
            </w:r>
            <w:proofErr w:type="spellEnd"/>
            <w:r w:rsidRPr="000F6A43">
              <w:rPr>
                <w:iCs/>
                <w:color w:val="333333"/>
                <w:sz w:val="22"/>
                <w:szCs w:val="22"/>
                <w:lang w:val="en-US"/>
              </w:rPr>
              <w:t xml:space="preserve"> </w:t>
            </w:r>
            <w:proofErr w:type="spellStart"/>
            <w:r w:rsidRPr="000F6A43">
              <w:rPr>
                <w:iCs/>
                <w:color w:val="333333"/>
                <w:sz w:val="22"/>
                <w:szCs w:val="22"/>
                <w:lang w:val="en-US"/>
              </w:rPr>
              <w:t>punerii</w:t>
            </w:r>
            <w:proofErr w:type="spellEnd"/>
            <w:r w:rsidRPr="000F6A43">
              <w:rPr>
                <w:iCs/>
                <w:color w:val="333333"/>
                <w:sz w:val="22"/>
                <w:szCs w:val="22"/>
                <w:lang w:val="en-US"/>
              </w:rPr>
              <w:t xml:space="preserve"> </w:t>
            </w:r>
            <w:proofErr w:type="spellStart"/>
            <w:r w:rsidRPr="000F6A43">
              <w:rPr>
                <w:iCs/>
                <w:color w:val="333333"/>
                <w:sz w:val="22"/>
                <w:szCs w:val="22"/>
                <w:lang w:val="en-US"/>
              </w:rPr>
              <w:t>în</w:t>
            </w:r>
            <w:proofErr w:type="spellEnd"/>
            <w:r w:rsidRPr="000F6A43">
              <w:rPr>
                <w:iCs/>
                <w:color w:val="333333"/>
                <w:sz w:val="22"/>
                <w:szCs w:val="22"/>
                <w:lang w:val="en-US"/>
              </w:rPr>
              <w:t xml:space="preserve"> </w:t>
            </w:r>
            <w:proofErr w:type="spellStart"/>
            <w:r w:rsidRPr="000F6A43">
              <w:rPr>
                <w:iCs/>
                <w:color w:val="333333"/>
                <w:sz w:val="22"/>
                <w:szCs w:val="22"/>
                <w:lang w:val="en-US"/>
              </w:rPr>
              <w:t>aplicare</w:t>
            </w:r>
            <w:proofErr w:type="spellEnd"/>
            <w:r w:rsidRPr="000F6A43">
              <w:rPr>
                <w:iCs/>
                <w:color w:val="333333"/>
                <w:sz w:val="22"/>
                <w:szCs w:val="22"/>
                <w:lang w:val="en-US"/>
              </w:rPr>
              <w:t xml:space="preserve"> a </w:t>
            </w:r>
            <w:proofErr w:type="spellStart"/>
            <w:r w:rsidRPr="000F6A43">
              <w:rPr>
                <w:iCs/>
                <w:color w:val="333333"/>
                <w:sz w:val="22"/>
                <w:szCs w:val="22"/>
                <w:lang w:val="en-US"/>
              </w:rPr>
              <w:t>acestor</w:t>
            </w:r>
            <w:proofErr w:type="spellEnd"/>
            <w:r w:rsidRPr="000F6A43">
              <w:rPr>
                <w:iCs/>
                <w:color w:val="333333"/>
                <w:sz w:val="22"/>
                <w:szCs w:val="22"/>
                <w:lang w:val="en-US"/>
              </w:rPr>
              <w:t xml:space="preserve"> </w:t>
            </w:r>
            <w:proofErr w:type="spellStart"/>
            <w:r w:rsidRPr="000F6A43">
              <w:rPr>
                <w:iCs/>
                <w:color w:val="333333"/>
                <w:sz w:val="22"/>
                <w:szCs w:val="22"/>
                <w:lang w:val="en-US"/>
              </w:rPr>
              <w:t>recomandări</w:t>
            </w:r>
            <w:proofErr w:type="spellEnd"/>
            <w:r w:rsidRPr="000F6A43">
              <w:rPr>
                <w:iCs/>
                <w:color w:val="333333"/>
                <w:sz w:val="22"/>
                <w:szCs w:val="22"/>
                <w:lang w:val="en-US"/>
              </w:rPr>
              <w:t>.</w:t>
            </w:r>
          </w:p>
        </w:tc>
        <w:tc>
          <w:tcPr>
            <w:tcW w:w="4110" w:type="dxa"/>
          </w:tcPr>
          <w:p w:rsidR="004B4548" w:rsidRPr="00262BAD" w:rsidRDefault="004B4548" w:rsidP="00BF0B9F">
            <w:pPr>
              <w:jc w:val="both"/>
              <w:rPr>
                <w:rFonts w:ascii="Times New Roman" w:eastAsia="Times New Roman" w:hAnsi="Times New Roman" w:cs="Times New Roman"/>
                <w:lang w:val="ro-RO" w:eastAsia="ro-RO"/>
              </w:rPr>
            </w:pPr>
          </w:p>
        </w:tc>
        <w:tc>
          <w:tcPr>
            <w:tcW w:w="0" w:type="auto"/>
          </w:tcPr>
          <w:p w:rsidR="004B4548" w:rsidRPr="00246FC4" w:rsidRDefault="007A0C20" w:rsidP="00BF0B9F">
            <w:pPr>
              <w:rPr>
                <w:rFonts w:ascii="Times New Roman" w:hAnsi="Times New Roman" w:cs="Times New Roman"/>
                <w:szCs w:val="24"/>
                <w:lang w:val="ro-RO"/>
              </w:rPr>
            </w:pPr>
            <w:r w:rsidRPr="00246FC4">
              <w:rPr>
                <w:rFonts w:ascii="Times New Roman" w:hAnsi="Times New Roman" w:cs="Times New Roman"/>
                <w:szCs w:val="24"/>
                <w:lang w:val="ro-RO"/>
              </w:rPr>
              <w:t>norme UE neaplicabile</w:t>
            </w:r>
          </w:p>
        </w:tc>
        <w:tc>
          <w:tcPr>
            <w:tcW w:w="0" w:type="auto"/>
          </w:tcPr>
          <w:p w:rsidR="004B4548" w:rsidRPr="00953493" w:rsidRDefault="004B4548" w:rsidP="00BF0B9F">
            <w:pPr>
              <w:rPr>
                <w:rFonts w:ascii="Times New Roman" w:hAnsi="Times New Roman" w:cs="Times New Roman"/>
                <w:lang w:val="ro-RO"/>
              </w:rPr>
            </w:pPr>
          </w:p>
        </w:tc>
        <w:tc>
          <w:tcPr>
            <w:tcW w:w="0" w:type="auto"/>
          </w:tcPr>
          <w:p w:rsidR="004B4548" w:rsidRPr="00953493" w:rsidRDefault="004B4548" w:rsidP="00BF0B9F">
            <w:pPr>
              <w:rPr>
                <w:rFonts w:ascii="Times New Roman" w:hAnsi="Times New Roman" w:cs="Times New Roman"/>
                <w:lang w:val="ro-RO"/>
              </w:rPr>
            </w:pPr>
          </w:p>
        </w:tc>
        <w:tc>
          <w:tcPr>
            <w:tcW w:w="0" w:type="auto"/>
          </w:tcPr>
          <w:p w:rsidR="004B4548" w:rsidRPr="00953493" w:rsidRDefault="004B4548" w:rsidP="00BF0B9F">
            <w:pPr>
              <w:rPr>
                <w:rFonts w:ascii="Times New Roman" w:hAnsi="Times New Roman" w:cs="Times New Roman"/>
                <w:lang w:val="ro-RO"/>
              </w:rPr>
            </w:pPr>
          </w:p>
        </w:tc>
      </w:tr>
      <w:tr w:rsidR="000F6A43" w:rsidRPr="000643A2" w:rsidTr="00BF0B9F">
        <w:trPr>
          <w:trHeight w:val="20"/>
        </w:trPr>
        <w:tc>
          <w:tcPr>
            <w:tcW w:w="4957" w:type="dxa"/>
          </w:tcPr>
          <w:p w:rsidR="00BF435E" w:rsidRPr="00BF435E" w:rsidRDefault="00BF435E" w:rsidP="00BF0B9F">
            <w:pPr>
              <w:pStyle w:val="ti-art"/>
              <w:shd w:val="clear" w:color="auto" w:fill="FFFFFF"/>
              <w:spacing w:before="0" w:beforeAutospacing="0" w:after="0" w:afterAutospacing="0" w:line="312" w:lineRule="atLeast"/>
              <w:jc w:val="center"/>
              <w:rPr>
                <w:i/>
                <w:iCs/>
                <w:color w:val="333333"/>
                <w:sz w:val="22"/>
                <w:szCs w:val="22"/>
                <w:lang w:val="en-US"/>
              </w:rPr>
            </w:pPr>
            <w:proofErr w:type="spellStart"/>
            <w:r w:rsidRPr="00BF435E">
              <w:rPr>
                <w:i/>
                <w:iCs/>
                <w:color w:val="333333"/>
                <w:sz w:val="22"/>
                <w:szCs w:val="22"/>
                <w:lang w:val="en-US"/>
              </w:rPr>
              <w:lastRenderedPageBreak/>
              <w:t>Articolul</w:t>
            </w:r>
            <w:proofErr w:type="spellEnd"/>
            <w:r w:rsidRPr="00BF435E">
              <w:rPr>
                <w:i/>
                <w:iCs/>
                <w:color w:val="333333"/>
                <w:sz w:val="22"/>
                <w:szCs w:val="22"/>
                <w:lang w:val="en-US"/>
              </w:rPr>
              <w:t xml:space="preserve"> 25</w:t>
            </w:r>
          </w:p>
          <w:p w:rsidR="00BF435E" w:rsidRPr="00BF435E" w:rsidRDefault="00BF435E" w:rsidP="00BF0B9F">
            <w:pPr>
              <w:pStyle w:val="sti-art"/>
              <w:shd w:val="clear" w:color="auto" w:fill="FFFFFF"/>
              <w:spacing w:before="0" w:beforeAutospacing="0" w:after="0" w:afterAutospacing="0" w:line="312" w:lineRule="atLeast"/>
              <w:jc w:val="center"/>
              <w:rPr>
                <w:b/>
                <w:bCs/>
                <w:color w:val="333333"/>
                <w:sz w:val="22"/>
                <w:szCs w:val="22"/>
              </w:rPr>
            </w:pPr>
            <w:r w:rsidRPr="00BF435E">
              <w:rPr>
                <w:b/>
                <w:bCs/>
                <w:color w:val="333333"/>
                <w:sz w:val="22"/>
                <w:szCs w:val="22"/>
              </w:rPr>
              <w:t>Promovarea și dezvoltarea pieței</w:t>
            </w:r>
          </w:p>
          <w:p w:rsidR="00BF435E" w:rsidRPr="00BF435E" w:rsidRDefault="00BF435E" w:rsidP="00BF0B9F">
            <w:pPr>
              <w:pStyle w:val="Normal3"/>
              <w:shd w:val="clear" w:color="auto" w:fill="FFFFFF"/>
              <w:spacing w:before="0" w:beforeAutospacing="0" w:after="0" w:afterAutospacing="0" w:line="312" w:lineRule="atLeast"/>
              <w:jc w:val="both"/>
              <w:rPr>
                <w:color w:val="333333"/>
                <w:sz w:val="22"/>
                <w:szCs w:val="22"/>
              </w:rPr>
            </w:pPr>
            <w:r w:rsidRPr="00BF435E">
              <w:rPr>
                <w:color w:val="333333"/>
                <w:sz w:val="22"/>
                <w:szCs w:val="22"/>
              </w:rPr>
              <w:t>(1)   Membrii recunosc beneficiile, atât pentru membrii exportatori cât și importatori, care decurg din eforturile de a promova consumul, de a îmbunătăți calitatea produsului și de a dezvolta piețele pentru cafea, inclusiv pe teritoriul membrilor exportatori.</w:t>
            </w:r>
          </w:p>
          <w:p w:rsidR="00BF435E" w:rsidRPr="00BF435E" w:rsidRDefault="00BF435E" w:rsidP="00BF0B9F">
            <w:pPr>
              <w:pStyle w:val="Normal3"/>
              <w:shd w:val="clear" w:color="auto" w:fill="FFFFFF"/>
              <w:spacing w:before="0" w:beforeAutospacing="0" w:after="0" w:afterAutospacing="0" w:line="312" w:lineRule="atLeast"/>
              <w:jc w:val="both"/>
              <w:rPr>
                <w:color w:val="333333"/>
                <w:sz w:val="22"/>
                <w:szCs w:val="22"/>
              </w:rPr>
            </w:pPr>
            <w:r w:rsidRPr="00BF435E">
              <w:rPr>
                <w:color w:val="333333"/>
                <w:sz w:val="22"/>
                <w:szCs w:val="22"/>
              </w:rPr>
              <w:lastRenderedPageBreak/>
              <w:t>(2)   Activitățile de promovare și dezvoltare a pieței pot include campanii de informare, cercetare, construire de capacități și studii referitoare la producția și consumul de cafea.</w:t>
            </w:r>
          </w:p>
          <w:p w:rsidR="00BF435E" w:rsidRPr="00BF435E" w:rsidRDefault="00BF435E" w:rsidP="00BF0B9F">
            <w:pPr>
              <w:pStyle w:val="Normal3"/>
              <w:shd w:val="clear" w:color="auto" w:fill="FFFFFF"/>
              <w:spacing w:before="0" w:beforeAutospacing="0" w:after="0" w:afterAutospacing="0" w:line="312" w:lineRule="atLeast"/>
              <w:jc w:val="both"/>
              <w:rPr>
                <w:color w:val="333333"/>
                <w:sz w:val="22"/>
                <w:szCs w:val="22"/>
              </w:rPr>
            </w:pPr>
            <w:r w:rsidRPr="00BF435E">
              <w:rPr>
                <w:color w:val="333333"/>
                <w:sz w:val="22"/>
                <w:szCs w:val="22"/>
              </w:rPr>
              <w:t>(3)   Activitățile de acest tip pot fi incluse în programul anual de lucru al Consiliului sau în activitățile legate de proiecte ale organizației menționate la articolul 28 și pot fi finanțate prin contribuții voluntare din partea membrilor, nemembrilor, a altor organizații și de sectorul privat.</w:t>
            </w:r>
          </w:p>
          <w:p w:rsidR="000F6A43" w:rsidRPr="00BF435E" w:rsidRDefault="00BF435E" w:rsidP="00BF0B9F">
            <w:pPr>
              <w:pStyle w:val="Normal3"/>
              <w:shd w:val="clear" w:color="auto" w:fill="FFFFFF"/>
              <w:spacing w:before="0" w:beforeAutospacing="0" w:after="0" w:afterAutospacing="0" w:line="312" w:lineRule="atLeast"/>
              <w:jc w:val="both"/>
              <w:rPr>
                <w:color w:val="333333"/>
                <w:sz w:val="22"/>
                <w:szCs w:val="22"/>
              </w:rPr>
            </w:pPr>
            <w:r w:rsidRPr="00BF435E">
              <w:rPr>
                <w:color w:val="333333"/>
                <w:sz w:val="22"/>
                <w:szCs w:val="22"/>
              </w:rPr>
              <w:t>(4)   Se instituie un comitet pentru promovarea și dezvoltarea pieței. Consiliul decide asupra componenței și mandatului acestuia.</w:t>
            </w:r>
          </w:p>
        </w:tc>
        <w:tc>
          <w:tcPr>
            <w:tcW w:w="4110" w:type="dxa"/>
          </w:tcPr>
          <w:p w:rsidR="000F6A43" w:rsidRPr="00262BAD" w:rsidRDefault="000F6A43" w:rsidP="00BF0B9F">
            <w:pPr>
              <w:jc w:val="both"/>
              <w:rPr>
                <w:rFonts w:ascii="Times New Roman" w:eastAsia="Times New Roman" w:hAnsi="Times New Roman" w:cs="Times New Roman"/>
                <w:lang w:val="ro-RO" w:eastAsia="ro-RO"/>
              </w:rPr>
            </w:pPr>
          </w:p>
        </w:tc>
        <w:tc>
          <w:tcPr>
            <w:tcW w:w="0" w:type="auto"/>
          </w:tcPr>
          <w:p w:rsidR="000F6A43" w:rsidRPr="00246FC4" w:rsidRDefault="007A0C20" w:rsidP="00BF0B9F">
            <w:pPr>
              <w:rPr>
                <w:rFonts w:ascii="Times New Roman" w:hAnsi="Times New Roman" w:cs="Times New Roman"/>
                <w:szCs w:val="24"/>
                <w:lang w:val="ro-RO"/>
              </w:rPr>
            </w:pPr>
            <w:r w:rsidRPr="00246FC4">
              <w:rPr>
                <w:rFonts w:ascii="Times New Roman" w:hAnsi="Times New Roman" w:cs="Times New Roman"/>
                <w:szCs w:val="24"/>
                <w:lang w:val="ro-RO"/>
              </w:rPr>
              <w:t>norme UE neaplicabile</w:t>
            </w:r>
          </w:p>
        </w:tc>
        <w:tc>
          <w:tcPr>
            <w:tcW w:w="0" w:type="auto"/>
          </w:tcPr>
          <w:p w:rsidR="000F6A43" w:rsidRPr="00953493" w:rsidRDefault="000F6A43" w:rsidP="00BF0B9F">
            <w:pPr>
              <w:rPr>
                <w:rFonts w:ascii="Times New Roman" w:hAnsi="Times New Roman" w:cs="Times New Roman"/>
                <w:lang w:val="ro-RO"/>
              </w:rPr>
            </w:pPr>
          </w:p>
        </w:tc>
        <w:tc>
          <w:tcPr>
            <w:tcW w:w="0" w:type="auto"/>
          </w:tcPr>
          <w:p w:rsidR="000F6A43" w:rsidRPr="00953493" w:rsidRDefault="000F6A43" w:rsidP="00BF0B9F">
            <w:pPr>
              <w:rPr>
                <w:rFonts w:ascii="Times New Roman" w:hAnsi="Times New Roman" w:cs="Times New Roman"/>
                <w:lang w:val="ro-RO"/>
              </w:rPr>
            </w:pPr>
          </w:p>
        </w:tc>
        <w:tc>
          <w:tcPr>
            <w:tcW w:w="0" w:type="auto"/>
          </w:tcPr>
          <w:p w:rsidR="000F6A43" w:rsidRPr="00953493" w:rsidRDefault="000F6A43" w:rsidP="00BF0B9F">
            <w:pPr>
              <w:rPr>
                <w:rFonts w:ascii="Times New Roman" w:hAnsi="Times New Roman" w:cs="Times New Roman"/>
                <w:lang w:val="ro-RO"/>
              </w:rPr>
            </w:pPr>
          </w:p>
        </w:tc>
      </w:tr>
      <w:tr w:rsidR="00BF435E" w:rsidRPr="007A0C20" w:rsidTr="00BF0B9F">
        <w:trPr>
          <w:trHeight w:val="20"/>
        </w:trPr>
        <w:tc>
          <w:tcPr>
            <w:tcW w:w="4957" w:type="dxa"/>
          </w:tcPr>
          <w:p w:rsidR="00BF435E" w:rsidRPr="00BF0B9F" w:rsidRDefault="00BF0B9F" w:rsidP="00BF0B9F">
            <w:pPr>
              <w:pStyle w:val="ti-art"/>
              <w:shd w:val="clear" w:color="auto" w:fill="FFFFFF"/>
              <w:spacing w:before="0" w:beforeAutospacing="0" w:after="120" w:afterAutospacing="0" w:line="312" w:lineRule="atLeast"/>
              <w:jc w:val="center"/>
              <w:rPr>
                <w:i/>
                <w:iCs/>
                <w:color w:val="333333"/>
                <w:sz w:val="22"/>
                <w:szCs w:val="22"/>
                <w:lang w:val="en-US"/>
              </w:rPr>
            </w:pPr>
            <w:r w:rsidRPr="00BF0B9F">
              <w:rPr>
                <w:i/>
                <w:iCs/>
                <w:color w:val="333333"/>
                <w:sz w:val="22"/>
                <w:szCs w:val="22"/>
                <w:lang w:val="ro-RO"/>
              </w:rPr>
              <w:lastRenderedPageBreak/>
              <w:t>A</w:t>
            </w:r>
            <w:proofErr w:type="spellStart"/>
            <w:r w:rsidR="00BF435E" w:rsidRPr="00BF0B9F">
              <w:rPr>
                <w:i/>
                <w:iCs/>
                <w:color w:val="333333"/>
                <w:sz w:val="22"/>
                <w:szCs w:val="22"/>
                <w:lang w:val="en-US"/>
              </w:rPr>
              <w:t>rticolul</w:t>
            </w:r>
            <w:proofErr w:type="spellEnd"/>
            <w:r w:rsidR="00BF435E" w:rsidRPr="00BF0B9F">
              <w:rPr>
                <w:i/>
                <w:iCs/>
                <w:color w:val="333333"/>
                <w:sz w:val="22"/>
                <w:szCs w:val="22"/>
                <w:lang w:val="en-US"/>
              </w:rPr>
              <w:t xml:space="preserve"> 26</w:t>
            </w:r>
          </w:p>
          <w:p w:rsidR="00BF0B9F" w:rsidRPr="00BF0B9F" w:rsidRDefault="00BF0B9F" w:rsidP="00BF0B9F">
            <w:pPr>
              <w:pStyle w:val="sti-art"/>
              <w:shd w:val="clear" w:color="auto" w:fill="FFFFFF"/>
              <w:spacing w:before="60" w:beforeAutospacing="0" w:after="120" w:afterAutospacing="0" w:line="312" w:lineRule="atLeast"/>
              <w:jc w:val="center"/>
              <w:rPr>
                <w:b/>
                <w:bCs/>
                <w:color w:val="333333"/>
                <w:sz w:val="22"/>
                <w:szCs w:val="22"/>
              </w:rPr>
            </w:pPr>
            <w:r w:rsidRPr="00BF0B9F">
              <w:rPr>
                <w:b/>
                <w:bCs/>
                <w:color w:val="333333"/>
                <w:sz w:val="22"/>
                <w:szCs w:val="22"/>
              </w:rPr>
              <w:t>Măsuri privind cafeaua transformată</w:t>
            </w:r>
          </w:p>
          <w:p w:rsidR="00BF435E" w:rsidRPr="00BF0B9F" w:rsidRDefault="00BF0B9F" w:rsidP="00BF0B9F">
            <w:pPr>
              <w:pStyle w:val="Normal3"/>
              <w:shd w:val="clear" w:color="auto" w:fill="FFFFFF"/>
              <w:spacing w:before="120" w:beforeAutospacing="0" w:after="0" w:afterAutospacing="0" w:line="312" w:lineRule="atLeast"/>
              <w:jc w:val="both"/>
              <w:rPr>
                <w:color w:val="333333"/>
                <w:sz w:val="22"/>
                <w:szCs w:val="22"/>
              </w:rPr>
            </w:pPr>
            <w:r w:rsidRPr="00BF0B9F">
              <w:rPr>
                <w:color w:val="333333"/>
                <w:sz w:val="22"/>
                <w:szCs w:val="22"/>
              </w:rPr>
              <w:t>Membrii recunosc nevoia țărilor în curs de dezvoltare de a lărgi baza economiilor lor, </w:t>
            </w:r>
            <w:r w:rsidRPr="00BF0B9F">
              <w:rPr>
                <w:rStyle w:val="italic"/>
                <w:i/>
                <w:iCs/>
                <w:color w:val="333333"/>
                <w:sz w:val="22"/>
                <w:szCs w:val="22"/>
              </w:rPr>
              <w:t>inter alia</w:t>
            </w:r>
            <w:r w:rsidRPr="00BF0B9F">
              <w:rPr>
                <w:color w:val="333333"/>
                <w:sz w:val="22"/>
                <w:szCs w:val="22"/>
              </w:rPr>
              <w:t>, prin industrializarea și exportul produselor obținute, inclusiv prelucrarea cafelei și exportul de cafea transformată, în conformitate cu articolul 2 alineatul (1) literele (d), (e), (f) și (g). În acest sens, membrii ar trebui să evite adoptarea de măsuri guvernamentale care ar putea provoca perturbări în sectorul cafelei al altor membri.</w:t>
            </w:r>
          </w:p>
        </w:tc>
        <w:tc>
          <w:tcPr>
            <w:tcW w:w="4110" w:type="dxa"/>
          </w:tcPr>
          <w:p w:rsidR="00BF435E" w:rsidRPr="00262BAD" w:rsidRDefault="00BF435E" w:rsidP="00BF0B9F">
            <w:pPr>
              <w:jc w:val="both"/>
              <w:rPr>
                <w:rFonts w:ascii="Times New Roman" w:eastAsia="Times New Roman" w:hAnsi="Times New Roman" w:cs="Times New Roman"/>
                <w:lang w:val="ro-RO" w:eastAsia="ro-RO"/>
              </w:rPr>
            </w:pPr>
          </w:p>
        </w:tc>
        <w:tc>
          <w:tcPr>
            <w:tcW w:w="0" w:type="auto"/>
          </w:tcPr>
          <w:p w:rsidR="00BF435E" w:rsidRPr="00246FC4" w:rsidRDefault="007A0C20" w:rsidP="00BF0B9F">
            <w:pPr>
              <w:rPr>
                <w:rFonts w:ascii="Times New Roman" w:hAnsi="Times New Roman" w:cs="Times New Roman"/>
                <w:szCs w:val="24"/>
                <w:lang w:val="ro-RO"/>
              </w:rPr>
            </w:pPr>
            <w:r w:rsidRPr="00246FC4">
              <w:rPr>
                <w:rFonts w:ascii="Times New Roman" w:hAnsi="Times New Roman" w:cs="Times New Roman"/>
                <w:szCs w:val="24"/>
                <w:lang w:val="ro-RO"/>
              </w:rPr>
              <w:t>norme UE neaplicabile</w:t>
            </w:r>
          </w:p>
        </w:tc>
        <w:tc>
          <w:tcPr>
            <w:tcW w:w="0" w:type="auto"/>
          </w:tcPr>
          <w:p w:rsidR="00BF435E" w:rsidRPr="00953493" w:rsidRDefault="00BF435E" w:rsidP="00BF0B9F">
            <w:pPr>
              <w:rPr>
                <w:rFonts w:ascii="Times New Roman" w:hAnsi="Times New Roman" w:cs="Times New Roman"/>
                <w:lang w:val="ro-RO"/>
              </w:rPr>
            </w:pPr>
          </w:p>
        </w:tc>
        <w:tc>
          <w:tcPr>
            <w:tcW w:w="0" w:type="auto"/>
          </w:tcPr>
          <w:p w:rsidR="00BF435E" w:rsidRPr="00953493" w:rsidRDefault="00BF435E" w:rsidP="00BF0B9F">
            <w:pPr>
              <w:rPr>
                <w:rFonts w:ascii="Times New Roman" w:hAnsi="Times New Roman" w:cs="Times New Roman"/>
                <w:lang w:val="ro-RO"/>
              </w:rPr>
            </w:pPr>
          </w:p>
        </w:tc>
        <w:tc>
          <w:tcPr>
            <w:tcW w:w="0" w:type="auto"/>
          </w:tcPr>
          <w:p w:rsidR="00BF435E" w:rsidRPr="00953493" w:rsidRDefault="00BF435E" w:rsidP="00BF0B9F">
            <w:pPr>
              <w:rPr>
                <w:rFonts w:ascii="Times New Roman" w:hAnsi="Times New Roman" w:cs="Times New Roman"/>
                <w:lang w:val="ro-RO"/>
              </w:rPr>
            </w:pPr>
          </w:p>
        </w:tc>
      </w:tr>
      <w:tr w:rsidR="00BF0B9F" w:rsidRPr="007A0C20" w:rsidTr="00BF0B9F">
        <w:trPr>
          <w:trHeight w:val="20"/>
        </w:trPr>
        <w:tc>
          <w:tcPr>
            <w:tcW w:w="4957" w:type="dxa"/>
          </w:tcPr>
          <w:p w:rsidR="00BF0B9F" w:rsidRPr="00BF0B9F" w:rsidRDefault="00BF0B9F" w:rsidP="00BF0B9F">
            <w:pPr>
              <w:pStyle w:val="ti-art"/>
              <w:shd w:val="clear" w:color="auto" w:fill="FFFFFF"/>
              <w:spacing w:before="0" w:beforeAutospacing="0" w:after="0" w:afterAutospacing="0"/>
              <w:jc w:val="center"/>
              <w:rPr>
                <w:i/>
                <w:iCs/>
                <w:color w:val="333333"/>
                <w:sz w:val="22"/>
                <w:szCs w:val="22"/>
                <w:lang w:val="en-US"/>
              </w:rPr>
            </w:pPr>
            <w:proofErr w:type="spellStart"/>
            <w:r w:rsidRPr="00BF0B9F">
              <w:rPr>
                <w:i/>
                <w:iCs/>
                <w:color w:val="333333"/>
                <w:sz w:val="22"/>
                <w:szCs w:val="22"/>
                <w:lang w:val="en-US"/>
              </w:rPr>
              <w:t>Articolul</w:t>
            </w:r>
            <w:proofErr w:type="spellEnd"/>
            <w:r w:rsidRPr="00BF0B9F">
              <w:rPr>
                <w:i/>
                <w:iCs/>
                <w:color w:val="333333"/>
                <w:sz w:val="22"/>
                <w:szCs w:val="22"/>
                <w:lang w:val="en-US"/>
              </w:rPr>
              <w:t xml:space="preserve"> 27</w:t>
            </w:r>
          </w:p>
          <w:p w:rsidR="00BF0B9F" w:rsidRPr="00BF0B9F" w:rsidRDefault="00BF0B9F" w:rsidP="00BF0B9F">
            <w:pPr>
              <w:pStyle w:val="sti-art"/>
              <w:shd w:val="clear" w:color="auto" w:fill="FFFFFF"/>
              <w:spacing w:before="0" w:beforeAutospacing="0" w:after="0" w:afterAutospacing="0"/>
              <w:jc w:val="center"/>
              <w:rPr>
                <w:b/>
                <w:bCs/>
                <w:color w:val="333333"/>
                <w:sz w:val="22"/>
                <w:szCs w:val="22"/>
              </w:rPr>
            </w:pPr>
            <w:r w:rsidRPr="00BF0B9F">
              <w:rPr>
                <w:b/>
                <w:bCs/>
                <w:color w:val="333333"/>
                <w:sz w:val="22"/>
                <w:szCs w:val="22"/>
              </w:rPr>
              <w:t>Amestecuri și înlocuitori</w:t>
            </w:r>
          </w:p>
          <w:p w:rsidR="00BF0B9F" w:rsidRPr="00BF0B9F" w:rsidRDefault="00BF0B9F" w:rsidP="00BF0B9F">
            <w:pPr>
              <w:pStyle w:val="Normal3"/>
              <w:shd w:val="clear" w:color="auto" w:fill="FFFFFF"/>
              <w:spacing w:before="0" w:beforeAutospacing="0" w:after="0" w:afterAutospacing="0"/>
              <w:jc w:val="both"/>
              <w:rPr>
                <w:color w:val="333333"/>
                <w:sz w:val="22"/>
                <w:szCs w:val="22"/>
              </w:rPr>
            </w:pPr>
            <w:r w:rsidRPr="00BF0B9F">
              <w:rPr>
                <w:color w:val="333333"/>
                <w:sz w:val="22"/>
                <w:szCs w:val="22"/>
              </w:rPr>
              <w:t xml:space="preserve">(1)   Membrii nu mențin nicio reglementare care ar impune amestecarea, transformarea sau utilizarea altor produse împreună cu cafeaua în vederea revânzării lor comerciale sub denumirea de cafea. Membrii depun eforturi pentru a interzice publicitatea și vânzarea produselor sub denumirea de cafea dacă aceste </w:t>
            </w:r>
            <w:r w:rsidRPr="00BF0B9F">
              <w:rPr>
                <w:color w:val="333333"/>
                <w:sz w:val="22"/>
                <w:szCs w:val="22"/>
              </w:rPr>
              <w:lastRenderedPageBreak/>
              <w:t>produse conțin mai puțin decât echivalentul a 95 % cafea verde ca materie primă de bază.</w:t>
            </w:r>
          </w:p>
          <w:p w:rsidR="00BF0B9F" w:rsidRPr="00BF0B9F" w:rsidRDefault="00BF0B9F" w:rsidP="00BF0B9F">
            <w:pPr>
              <w:pStyle w:val="Normal3"/>
              <w:shd w:val="clear" w:color="auto" w:fill="FFFFFF"/>
              <w:spacing w:before="0" w:beforeAutospacing="0" w:after="0" w:afterAutospacing="0"/>
              <w:jc w:val="both"/>
              <w:rPr>
                <w:i/>
                <w:iCs/>
                <w:color w:val="333333"/>
                <w:sz w:val="22"/>
                <w:szCs w:val="22"/>
              </w:rPr>
            </w:pPr>
            <w:r w:rsidRPr="00BF0B9F">
              <w:rPr>
                <w:color w:val="333333"/>
                <w:sz w:val="22"/>
                <w:szCs w:val="22"/>
              </w:rPr>
              <w:t>(2)   Directorul executiv prezintă Consiliului un raport periodic cu privire la respectarea dispozițiilor prezentului articol.</w:t>
            </w:r>
          </w:p>
        </w:tc>
        <w:tc>
          <w:tcPr>
            <w:tcW w:w="4110" w:type="dxa"/>
          </w:tcPr>
          <w:p w:rsidR="00BF0B9F" w:rsidRPr="00262BAD" w:rsidRDefault="00BF0B9F" w:rsidP="00BF0B9F">
            <w:pPr>
              <w:jc w:val="both"/>
              <w:rPr>
                <w:rFonts w:ascii="Times New Roman" w:eastAsia="Times New Roman" w:hAnsi="Times New Roman" w:cs="Times New Roman"/>
                <w:lang w:val="ro-RO" w:eastAsia="ro-RO"/>
              </w:rPr>
            </w:pPr>
          </w:p>
        </w:tc>
        <w:tc>
          <w:tcPr>
            <w:tcW w:w="0" w:type="auto"/>
          </w:tcPr>
          <w:p w:rsidR="00BF0B9F" w:rsidRPr="00246FC4" w:rsidRDefault="007A0C20" w:rsidP="00BF0B9F">
            <w:pPr>
              <w:rPr>
                <w:rFonts w:ascii="Times New Roman" w:hAnsi="Times New Roman" w:cs="Times New Roman"/>
                <w:szCs w:val="24"/>
                <w:lang w:val="ro-RO"/>
              </w:rPr>
            </w:pPr>
            <w:r w:rsidRPr="00246FC4">
              <w:rPr>
                <w:rFonts w:ascii="Times New Roman" w:hAnsi="Times New Roman" w:cs="Times New Roman"/>
                <w:szCs w:val="24"/>
                <w:lang w:val="ro-RO"/>
              </w:rPr>
              <w:t>norme UE neaplicabile</w:t>
            </w:r>
          </w:p>
        </w:tc>
        <w:tc>
          <w:tcPr>
            <w:tcW w:w="0" w:type="auto"/>
          </w:tcPr>
          <w:p w:rsidR="00BF0B9F" w:rsidRPr="00953493" w:rsidRDefault="00BF0B9F" w:rsidP="00BF0B9F">
            <w:pPr>
              <w:rPr>
                <w:rFonts w:ascii="Times New Roman" w:hAnsi="Times New Roman" w:cs="Times New Roman"/>
                <w:lang w:val="ro-RO"/>
              </w:rPr>
            </w:pPr>
          </w:p>
        </w:tc>
        <w:tc>
          <w:tcPr>
            <w:tcW w:w="0" w:type="auto"/>
          </w:tcPr>
          <w:p w:rsidR="00BF0B9F" w:rsidRPr="00953493" w:rsidRDefault="00BF0B9F" w:rsidP="00BF0B9F">
            <w:pPr>
              <w:rPr>
                <w:rFonts w:ascii="Times New Roman" w:hAnsi="Times New Roman" w:cs="Times New Roman"/>
                <w:lang w:val="ro-RO"/>
              </w:rPr>
            </w:pPr>
          </w:p>
        </w:tc>
        <w:tc>
          <w:tcPr>
            <w:tcW w:w="0" w:type="auto"/>
          </w:tcPr>
          <w:p w:rsidR="00BF0B9F" w:rsidRPr="00953493" w:rsidRDefault="00BF0B9F" w:rsidP="00BF0B9F">
            <w:pPr>
              <w:rPr>
                <w:rFonts w:ascii="Times New Roman" w:hAnsi="Times New Roman" w:cs="Times New Roman"/>
                <w:lang w:val="ro-RO"/>
              </w:rPr>
            </w:pPr>
          </w:p>
        </w:tc>
      </w:tr>
      <w:tr w:rsidR="00BF0B9F" w:rsidRPr="007A0C20" w:rsidTr="00BF0B9F">
        <w:trPr>
          <w:trHeight w:val="20"/>
        </w:trPr>
        <w:tc>
          <w:tcPr>
            <w:tcW w:w="4957" w:type="dxa"/>
          </w:tcPr>
          <w:p w:rsidR="00BF0B9F" w:rsidRPr="00BF0B9F" w:rsidRDefault="00BF0B9F" w:rsidP="00BF0B9F">
            <w:pPr>
              <w:pStyle w:val="ti-section-1"/>
              <w:shd w:val="clear" w:color="auto" w:fill="FFFFFF"/>
              <w:spacing w:before="0" w:beforeAutospacing="0" w:after="0" w:afterAutospacing="0"/>
              <w:jc w:val="center"/>
              <w:rPr>
                <w:b/>
                <w:bCs/>
                <w:color w:val="333333"/>
                <w:sz w:val="22"/>
                <w:szCs w:val="22"/>
              </w:rPr>
            </w:pPr>
            <w:r w:rsidRPr="00BF0B9F">
              <w:rPr>
                <w:b/>
                <w:bCs/>
                <w:color w:val="333333"/>
                <w:sz w:val="22"/>
                <w:szCs w:val="22"/>
              </w:rPr>
              <w:lastRenderedPageBreak/>
              <w:t>CAPITOLUL X</w:t>
            </w:r>
          </w:p>
          <w:p w:rsidR="00BF0B9F" w:rsidRPr="00BF0B9F" w:rsidRDefault="00BF0B9F" w:rsidP="00BF0B9F">
            <w:pPr>
              <w:pStyle w:val="ti-section-2"/>
              <w:shd w:val="clear" w:color="auto" w:fill="FFFFFF"/>
              <w:spacing w:before="0" w:beforeAutospacing="0" w:after="120" w:afterAutospacing="0"/>
              <w:jc w:val="center"/>
              <w:rPr>
                <w:b/>
                <w:bCs/>
                <w:color w:val="333333"/>
                <w:sz w:val="22"/>
                <w:szCs w:val="22"/>
              </w:rPr>
            </w:pPr>
            <w:r w:rsidRPr="00BF0B9F">
              <w:rPr>
                <w:b/>
                <w:bCs/>
                <w:color w:val="333333"/>
                <w:sz w:val="22"/>
                <w:szCs w:val="22"/>
              </w:rPr>
              <w:t>ACTIVITĂȚILE LEGATE DE PROIECTE ALE ORGANIZAȚIEI</w:t>
            </w:r>
          </w:p>
          <w:p w:rsidR="00BF0B9F" w:rsidRPr="00BF0B9F" w:rsidRDefault="00BF0B9F" w:rsidP="00BF0B9F">
            <w:pPr>
              <w:pStyle w:val="ti-art"/>
              <w:shd w:val="clear" w:color="auto" w:fill="FFFFFF"/>
              <w:spacing w:before="0" w:beforeAutospacing="0" w:after="120" w:afterAutospacing="0"/>
              <w:jc w:val="center"/>
              <w:rPr>
                <w:i/>
                <w:iCs/>
                <w:color w:val="333333"/>
                <w:sz w:val="22"/>
                <w:szCs w:val="22"/>
                <w:lang w:val="en-US"/>
              </w:rPr>
            </w:pPr>
            <w:proofErr w:type="spellStart"/>
            <w:r w:rsidRPr="00BF0B9F">
              <w:rPr>
                <w:i/>
                <w:iCs/>
                <w:color w:val="333333"/>
                <w:sz w:val="22"/>
                <w:szCs w:val="22"/>
                <w:lang w:val="en-US"/>
              </w:rPr>
              <w:t>Articolul</w:t>
            </w:r>
            <w:proofErr w:type="spellEnd"/>
            <w:r w:rsidRPr="00BF0B9F">
              <w:rPr>
                <w:i/>
                <w:iCs/>
                <w:color w:val="333333"/>
                <w:sz w:val="22"/>
                <w:szCs w:val="22"/>
                <w:lang w:val="en-US"/>
              </w:rPr>
              <w:t xml:space="preserve"> 28</w:t>
            </w:r>
          </w:p>
          <w:p w:rsidR="00BF0B9F" w:rsidRPr="00BF0B9F" w:rsidRDefault="00BF0B9F" w:rsidP="00BF0B9F">
            <w:pPr>
              <w:pStyle w:val="sti-art"/>
              <w:shd w:val="clear" w:color="auto" w:fill="FFFFFF"/>
              <w:spacing w:before="0" w:beforeAutospacing="0" w:after="120" w:afterAutospacing="0"/>
              <w:jc w:val="center"/>
              <w:rPr>
                <w:b/>
                <w:bCs/>
                <w:color w:val="333333"/>
                <w:sz w:val="22"/>
                <w:szCs w:val="22"/>
              </w:rPr>
            </w:pPr>
            <w:r w:rsidRPr="00BF0B9F">
              <w:rPr>
                <w:b/>
                <w:bCs/>
                <w:color w:val="333333"/>
                <w:sz w:val="22"/>
                <w:szCs w:val="22"/>
              </w:rPr>
              <w:t>Elaborarea și finanțarea proiectelor</w:t>
            </w:r>
          </w:p>
          <w:p w:rsidR="00BF0B9F" w:rsidRPr="00BF0B9F" w:rsidRDefault="00BF0B9F" w:rsidP="00BF0B9F">
            <w:pPr>
              <w:pStyle w:val="Normal3"/>
              <w:shd w:val="clear" w:color="auto" w:fill="FFFFFF"/>
              <w:spacing w:before="0" w:beforeAutospacing="0" w:after="0" w:afterAutospacing="0"/>
              <w:jc w:val="both"/>
              <w:rPr>
                <w:color w:val="333333"/>
                <w:sz w:val="22"/>
                <w:szCs w:val="22"/>
              </w:rPr>
            </w:pPr>
            <w:r w:rsidRPr="00BF0B9F">
              <w:rPr>
                <w:color w:val="333333"/>
                <w:sz w:val="22"/>
                <w:szCs w:val="22"/>
              </w:rPr>
              <w:t>(1)   Membrii și directorul executiv pot prezenta propuneri de proiecte care contribuie la realizarea obiectivelor prezentului acord și se încadrează în unul sau mai multe domenii prioritare de acțiune, identificate în planul de acțiune strategic aprobat de Consiliu în temeiul articolului 9.</w:t>
            </w:r>
          </w:p>
          <w:p w:rsidR="00BF0B9F" w:rsidRPr="00BF0B9F" w:rsidRDefault="00BF0B9F" w:rsidP="00BF0B9F">
            <w:pPr>
              <w:pStyle w:val="Normal3"/>
              <w:shd w:val="clear" w:color="auto" w:fill="FFFFFF"/>
              <w:spacing w:before="0" w:beforeAutospacing="0" w:after="0" w:afterAutospacing="0"/>
              <w:jc w:val="both"/>
              <w:rPr>
                <w:color w:val="333333"/>
                <w:sz w:val="22"/>
                <w:szCs w:val="22"/>
              </w:rPr>
            </w:pPr>
            <w:r w:rsidRPr="00BF0B9F">
              <w:rPr>
                <w:color w:val="333333"/>
                <w:sz w:val="22"/>
                <w:szCs w:val="22"/>
              </w:rPr>
              <w:t xml:space="preserve">(2)   Consiliul stabilește procedurile și mecanismele pentru prezentarea, analizarea, aprobarea, </w:t>
            </w:r>
            <w:proofErr w:type="spellStart"/>
            <w:r w:rsidRPr="00BF0B9F">
              <w:rPr>
                <w:color w:val="333333"/>
                <w:sz w:val="22"/>
                <w:szCs w:val="22"/>
              </w:rPr>
              <w:t>prioritizarea</w:t>
            </w:r>
            <w:proofErr w:type="spellEnd"/>
            <w:r w:rsidRPr="00BF0B9F">
              <w:rPr>
                <w:color w:val="333333"/>
                <w:sz w:val="22"/>
                <w:szCs w:val="22"/>
              </w:rPr>
              <w:t xml:space="preserve"> și finanțarea proiectelor, precum și pentru punerea în aplicare, monitorizarea și evaluarea acestora și difuzarea amplă a rezultatelor.</w:t>
            </w:r>
          </w:p>
          <w:p w:rsidR="00BF0B9F" w:rsidRPr="00BF0B9F" w:rsidRDefault="00BF0B9F" w:rsidP="00BF0B9F">
            <w:pPr>
              <w:pStyle w:val="Normal3"/>
              <w:shd w:val="clear" w:color="auto" w:fill="FFFFFF"/>
              <w:spacing w:before="0" w:beforeAutospacing="0" w:after="0" w:afterAutospacing="0"/>
              <w:jc w:val="both"/>
              <w:rPr>
                <w:color w:val="333333"/>
                <w:sz w:val="22"/>
                <w:szCs w:val="22"/>
              </w:rPr>
            </w:pPr>
            <w:r w:rsidRPr="00BF0B9F">
              <w:rPr>
                <w:color w:val="333333"/>
                <w:sz w:val="22"/>
                <w:szCs w:val="22"/>
              </w:rPr>
              <w:t>(3)   În cadrul fiecărei sesiuni a Consiliului, directorul executiv raportează cu privire la statutul tuturor proiectelor aprobate de către Consiliu, inclusiv al celor care așteaptă finanțare, sunt în curs de aplicare sau au fost finalizate după sesiunea precedentă a Consiliului.</w:t>
            </w:r>
          </w:p>
          <w:p w:rsidR="00BF0B9F" w:rsidRPr="00BF0B9F" w:rsidRDefault="00BF0B9F" w:rsidP="00BF0B9F">
            <w:pPr>
              <w:pStyle w:val="Normal3"/>
              <w:shd w:val="clear" w:color="auto" w:fill="FFFFFF"/>
              <w:spacing w:before="0" w:beforeAutospacing="0" w:after="0" w:afterAutospacing="0"/>
              <w:jc w:val="both"/>
              <w:rPr>
                <w:i/>
                <w:iCs/>
                <w:color w:val="333333"/>
                <w:sz w:val="22"/>
                <w:szCs w:val="22"/>
              </w:rPr>
            </w:pPr>
            <w:r w:rsidRPr="00BF0B9F">
              <w:rPr>
                <w:color w:val="333333"/>
                <w:sz w:val="22"/>
                <w:szCs w:val="22"/>
              </w:rPr>
              <w:t>(4)   Se instituie un comitet pentru proiecte. Consiliul decide asupra componenței și mandatului acestuia.</w:t>
            </w:r>
          </w:p>
        </w:tc>
        <w:tc>
          <w:tcPr>
            <w:tcW w:w="4110" w:type="dxa"/>
          </w:tcPr>
          <w:p w:rsidR="00BF0B9F" w:rsidRPr="00262BAD" w:rsidRDefault="00BF0B9F" w:rsidP="00BF0B9F">
            <w:pPr>
              <w:jc w:val="both"/>
              <w:rPr>
                <w:rFonts w:ascii="Times New Roman" w:eastAsia="Times New Roman" w:hAnsi="Times New Roman" w:cs="Times New Roman"/>
                <w:lang w:val="ro-RO" w:eastAsia="ro-RO"/>
              </w:rPr>
            </w:pPr>
          </w:p>
        </w:tc>
        <w:tc>
          <w:tcPr>
            <w:tcW w:w="0" w:type="auto"/>
          </w:tcPr>
          <w:p w:rsidR="00BF0B9F" w:rsidRPr="00246FC4" w:rsidRDefault="007A0C20" w:rsidP="00BF0B9F">
            <w:pPr>
              <w:rPr>
                <w:rFonts w:ascii="Times New Roman" w:hAnsi="Times New Roman" w:cs="Times New Roman"/>
                <w:szCs w:val="24"/>
                <w:lang w:val="ro-RO"/>
              </w:rPr>
            </w:pPr>
            <w:r w:rsidRPr="00246FC4">
              <w:rPr>
                <w:rFonts w:ascii="Times New Roman" w:hAnsi="Times New Roman" w:cs="Times New Roman"/>
                <w:szCs w:val="24"/>
                <w:lang w:val="ro-RO"/>
              </w:rPr>
              <w:t>norme UE neaplicabile</w:t>
            </w:r>
          </w:p>
        </w:tc>
        <w:tc>
          <w:tcPr>
            <w:tcW w:w="0" w:type="auto"/>
          </w:tcPr>
          <w:p w:rsidR="00BF0B9F" w:rsidRPr="00953493" w:rsidRDefault="00BF0B9F" w:rsidP="00BF0B9F">
            <w:pPr>
              <w:rPr>
                <w:rFonts w:ascii="Times New Roman" w:hAnsi="Times New Roman" w:cs="Times New Roman"/>
                <w:lang w:val="ro-RO"/>
              </w:rPr>
            </w:pPr>
          </w:p>
        </w:tc>
        <w:tc>
          <w:tcPr>
            <w:tcW w:w="0" w:type="auto"/>
          </w:tcPr>
          <w:p w:rsidR="00BF0B9F" w:rsidRPr="00953493" w:rsidRDefault="00BF0B9F" w:rsidP="00BF0B9F">
            <w:pPr>
              <w:rPr>
                <w:rFonts w:ascii="Times New Roman" w:hAnsi="Times New Roman" w:cs="Times New Roman"/>
                <w:lang w:val="ro-RO"/>
              </w:rPr>
            </w:pPr>
          </w:p>
        </w:tc>
        <w:tc>
          <w:tcPr>
            <w:tcW w:w="0" w:type="auto"/>
          </w:tcPr>
          <w:p w:rsidR="00BF0B9F" w:rsidRPr="00953493" w:rsidRDefault="00BF0B9F" w:rsidP="00BF0B9F">
            <w:pPr>
              <w:rPr>
                <w:rFonts w:ascii="Times New Roman" w:hAnsi="Times New Roman" w:cs="Times New Roman"/>
                <w:lang w:val="ro-RO"/>
              </w:rPr>
            </w:pPr>
          </w:p>
        </w:tc>
      </w:tr>
      <w:tr w:rsidR="00BF0B9F" w:rsidRPr="007A0C20" w:rsidTr="00BF0B9F">
        <w:trPr>
          <w:trHeight w:val="20"/>
        </w:trPr>
        <w:tc>
          <w:tcPr>
            <w:tcW w:w="4957" w:type="dxa"/>
          </w:tcPr>
          <w:p w:rsidR="00BF0B9F" w:rsidRPr="00BF0B9F" w:rsidRDefault="00BF0B9F" w:rsidP="00BF0B9F">
            <w:pPr>
              <w:shd w:val="clear" w:color="auto" w:fill="FFFFFF"/>
              <w:jc w:val="center"/>
              <w:rPr>
                <w:rFonts w:ascii="Times New Roman" w:eastAsia="Times New Roman" w:hAnsi="Times New Roman" w:cs="Times New Roman"/>
                <w:b/>
                <w:bCs/>
                <w:color w:val="333333"/>
                <w:lang w:val="ro-RO" w:eastAsia="ro-RO"/>
              </w:rPr>
            </w:pPr>
            <w:r w:rsidRPr="00BF0B9F">
              <w:rPr>
                <w:rFonts w:ascii="Times New Roman" w:eastAsia="Times New Roman" w:hAnsi="Times New Roman" w:cs="Times New Roman"/>
                <w:b/>
                <w:bCs/>
                <w:color w:val="333333"/>
                <w:lang w:val="ro-RO" w:eastAsia="ro-RO"/>
              </w:rPr>
              <w:t>CAPITOLUL XI</w:t>
            </w:r>
          </w:p>
          <w:p w:rsidR="00BF0B9F" w:rsidRPr="00BF0B9F" w:rsidRDefault="00BF0B9F" w:rsidP="00BF0B9F">
            <w:pPr>
              <w:shd w:val="clear" w:color="auto" w:fill="FFFFFF"/>
              <w:spacing w:after="120"/>
              <w:jc w:val="center"/>
              <w:rPr>
                <w:rFonts w:ascii="Times New Roman" w:eastAsia="Times New Roman" w:hAnsi="Times New Roman" w:cs="Times New Roman"/>
                <w:b/>
                <w:bCs/>
                <w:color w:val="333333"/>
                <w:lang w:val="ro-RO" w:eastAsia="ro-RO"/>
              </w:rPr>
            </w:pPr>
            <w:r w:rsidRPr="00BF0B9F">
              <w:rPr>
                <w:rFonts w:ascii="Times New Roman" w:eastAsia="Times New Roman" w:hAnsi="Times New Roman" w:cs="Times New Roman"/>
                <w:b/>
                <w:bCs/>
                <w:color w:val="333333"/>
                <w:lang w:val="ro-RO" w:eastAsia="ro-RO"/>
              </w:rPr>
              <w:t>SECTORUL PRIVAT AL CAFELEI</w:t>
            </w:r>
          </w:p>
          <w:p w:rsidR="00BF0B9F" w:rsidRPr="00BF0B9F" w:rsidRDefault="00BF0B9F" w:rsidP="00BF0B9F">
            <w:pPr>
              <w:shd w:val="clear" w:color="auto" w:fill="FFFFFF"/>
              <w:spacing w:after="120"/>
              <w:jc w:val="center"/>
              <w:rPr>
                <w:rFonts w:ascii="Times New Roman" w:eastAsia="Times New Roman" w:hAnsi="Times New Roman" w:cs="Times New Roman"/>
                <w:i/>
                <w:iCs/>
                <w:color w:val="333333"/>
                <w:lang w:val="ro-RO" w:eastAsia="ro-RO"/>
              </w:rPr>
            </w:pPr>
            <w:r w:rsidRPr="00BF0B9F">
              <w:rPr>
                <w:rFonts w:ascii="Times New Roman" w:eastAsia="Times New Roman" w:hAnsi="Times New Roman" w:cs="Times New Roman"/>
                <w:i/>
                <w:iCs/>
                <w:color w:val="333333"/>
                <w:lang w:val="ro-RO" w:eastAsia="ro-RO"/>
              </w:rPr>
              <w:t>Articolul 29</w:t>
            </w:r>
          </w:p>
          <w:p w:rsidR="00BF0B9F" w:rsidRPr="00BF0B9F" w:rsidRDefault="00BF0B9F" w:rsidP="00BF0B9F">
            <w:pPr>
              <w:shd w:val="clear" w:color="auto" w:fill="FFFFFF"/>
              <w:spacing w:after="120"/>
              <w:jc w:val="center"/>
              <w:rPr>
                <w:rFonts w:ascii="Times New Roman" w:eastAsia="Times New Roman" w:hAnsi="Times New Roman" w:cs="Times New Roman"/>
                <w:b/>
                <w:bCs/>
                <w:color w:val="333333"/>
                <w:lang w:val="ro-RO" w:eastAsia="ro-RO"/>
              </w:rPr>
            </w:pPr>
            <w:r w:rsidRPr="00BF0B9F">
              <w:rPr>
                <w:rFonts w:ascii="Times New Roman" w:eastAsia="Times New Roman" w:hAnsi="Times New Roman" w:cs="Times New Roman"/>
                <w:b/>
                <w:bCs/>
                <w:color w:val="333333"/>
                <w:lang w:val="ro-RO" w:eastAsia="ro-RO"/>
              </w:rPr>
              <w:t>Comitetul consultativ pentru sectorul privat</w:t>
            </w:r>
          </w:p>
          <w:p w:rsidR="00BF0B9F" w:rsidRPr="00BF0B9F" w:rsidRDefault="00BF0B9F" w:rsidP="00BF0B9F">
            <w:pPr>
              <w:shd w:val="clear" w:color="auto" w:fill="FFFFFF"/>
              <w:jc w:val="both"/>
              <w:rPr>
                <w:rFonts w:ascii="Times New Roman" w:eastAsia="Times New Roman" w:hAnsi="Times New Roman" w:cs="Times New Roman"/>
                <w:color w:val="333333"/>
                <w:lang w:val="ro-RO" w:eastAsia="ro-RO"/>
              </w:rPr>
            </w:pPr>
            <w:r w:rsidRPr="00BF0B9F">
              <w:rPr>
                <w:rFonts w:ascii="Times New Roman" w:eastAsia="Times New Roman" w:hAnsi="Times New Roman" w:cs="Times New Roman"/>
                <w:color w:val="333333"/>
                <w:lang w:val="ro-RO" w:eastAsia="ro-RO"/>
              </w:rPr>
              <w:t xml:space="preserve">(1)   Comitetul consultativ pentru sectorul privat (denumit în continuare CCSP) este un organ consultativ care poate formula recomandări cu privire la consultările Consiliului și poate invita Consiliul să </w:t>
            </w:r>
            <w:r w:rsidRPr="00BF0B9F">
              <w:rPr>
                <w:rFonts w:ascii="Times New Roman" w:eastAsia="Times New Roman" w:hAnsi="Times New Roman" w:cs="Times New Roman"/>
                <w:color w:val="333333"/>
                <w:lang w:val="ro-RO" w:eastAsia="ro-RO"/>
              </w:rPr>
              <w:lastRenderedPageBreak/>
              <w:t>se pronunțe asupra unor aspecte legate de prezentul acord.</w:t>
            </w:r>
          </w:p>
          <w:p w:rsidR="00BF0B9F" w:rsidRPr="00BF0B9F" w:rsidRDefault="00BF0B9F" w:rsidP="00BF0B9F">
            <w:pPr>
              <w:shd w:val="clear" w:color="auto" w:fill="FFFFFF"/>
              <w:jc w:val="both"/>
              <w:rPr>
                <w:rFonts w:ascii="Times New Roman" w:eastAsia="Times New Roman" w:hAnsi="Times New Roman" w:cs="Times New Roman"/>
                <w:color w:val="333333"/>
                <w:lang w:val="ro-RO" w:eastAsia="ro-RO"/>
              </w:rPr>
            </w:pPr>
            <w:r w:rsidRPr="00BF0B9F">
              <w:rPr>
                <w:rFonts w:ascii="Times New Roman" w:eastAsia="Times New Roman" w:hAnsi="Times New Roman" w:cs="Times New Roman"/>
                <w:color w:val="333333"/>
                <w:lang w:val="ro-RO" w:eastAsia="ro-RO"/>
              </w:rPr>
              <w:t>(2)   CCSP este compus din opt reprezentanți ai sectorului privat din țările exportatoare și opt reprezentanți ai sectorului privat din țările importatoare.</w:t>
            </w:r>
          </w:p>
          <w:p w:rsidR="00BF0B9F" w:rsidRPr="00BF0B9F" w:rsidRDefault="00BF0B9F" w:rsidP="00BF0B9F">
            <w:pPr>
              <w:shd w:val="clear" w:color="auto" w:fill="FFFFFF"/>
              <w:jc w:val="both"/>
              <w:rPr>
                <w:rFonts w:ascii="Times New Roman" w:eastAsia="Times New Roman" w:hAnsi="Times New Roman" w:cs="Times New Roman"/>
                <w:color w:val="333333"/>
                <w:lang w:val="ro-RO" w:eastAsia="ro-RO"/>
              </w:rPr>
            </w:pPr>
            <w:r w:rsidRPr="00BF0B9F">
              <w:rPr>
                <w:rFonts w:ascii="Times New Roman" w:eastAsia="Times New Roman" w:hAnsi="Times New Roman" w:cs="Times New Roman"/>
                <w:color w:val="333333"/>
                <w:lang w:val="ro-RO" w:eastAsia="ro-RO"/>
              </w:rPr>
              <w:t>(3)   Membrii CCSP sunt reprezentanți ai asociațiilor sau ai organismelor, desemnați de Consiliu la fiecare doi ani ai cafelei, iar mandatul lor poate fi reînnoit. În acest scop, Consiliul se angajează să desemneze:</w:t>
            </w:r>
          </w:p>
          <w:p w:rsidR="00BF0B9F" w:rsidRPr="00BF0B9F" w:rsidRDefault="00BF0B9F" w:rsidP="00BF0B9F">
            <w:pPr>
              <w:tabs>
                <w:tab w:val="left" w:pos="300"/>
              </w:tabs>
              <w:rPr>
                <w:rFonts w:ascii="Times New Roman" w:eastAsia="Times New Roman" w:hAnsi="Times New Roman" w:cs="Times New Roman"/>
                <w:color w:val="333333"/>
                <w:lang w:val="ro-RO" w:eastAsia="ro-RO"/>
              </w:rPr>
            </w:pPr>
            <w:r w:rsidRPr="00BF0B9F">
              <w:rPr>
                <w:rFonts w:ascii="Times New Roman" w:eastAsia="Times New Roman" w:hAnsi="Times New Roman" w:cs="Times New Roman"/>
                <w:color w:val="333333"/>
                <w:lang w:val="ro-RO" w:eastAsia="ro-RO"/>
              </w:rPr>
              <w:t>(a)</w:t>
            </w:r>
            <w:r w:rsidRPr="00BF0B9F">
              <w:rPr>
                <w:rFonts w:ascii="Times New Roman" w:eastAsia="Times New Roman" w:hAnsi="Times New Roman" w:cs="Times New Roman"/>
                <w:color w:val="333333"/>
                <w:lang w:val="ro-RO" w:eastAsia="ro-RO"/>
              </w:rPr>
              <w:tab/>
              <w:t>două asociații sau organisme din sectorul privat al cafelei din țări sau regiuni exportatoare reprezentând fiecare dintre cele patru grupe de cafea, reprezentând, de preferință, atât cultivatorii, cât și exportatorii, precum și unul sau mai mulți supleanți pentru fiecare reprezentant; și</w:t>
            </w:r>
          </w:p>
          <w:p w:rsidR="00BF0B9F" w:rsidRPr="00BF0B9F" w:rsidRDefault="00BF0B9F" w:rsidP="00BF0B9F">
            <w:pPr>
              <w:rPr>
                <w:rFonts w:ascii="Times New Roman" w:eastAsia="Times New Roman" w:hAnsi="Times New Roman" w:cs="Times New Roman"/>
                <w:vanish/>
                <w:lang w:val="ro-RO" w:eastAsia="ro-RO"/>
              </w:rPr>
            </w:pPr>
          </w:p>
          <w:p w:rsidR="00BF0B9F" w:rsidRPr="00BF0B9F" w:rsidRDefault="00BF0B9F" w:rsidP="00BF0B9F">
            <w:pPr>
              <w:tabs>
                <w:tab w:val="left" w:pos="315"/>
              </w:tabs>
              <w:rPr>
                <w:rFonts w:ascii="Times New Roman" w:eastAsia="Times New Roman" w:hAnsi="Times New Roman" w:cs="Times New Roman"/>
                <w:color w:val="333333"/>
                <w:lang w:val="ro-RO" w:eastAsia="ro-RO"/>
              </w:rPr>
            </w:pPr>
            <w:r w:rsidRPr="00BF0B9F">
              <w:rPr>
                <w:rFonts w:ascii="Times New Roman" w:eastAsia="Times New Roman" w:hAnsi="Times New Roman" w:cs="Times New Roman"/>
                <w:color w:val="333333"/>
                <w:lang w:val="ro-RO" w:eastAsia="ro-RO"/>
              </w:rPr>
              <w:t>(b)</w:t>
            </w:r>
            <w:r w:rsidRPr="00BF0B9F">
              <w:rPr>
                <w:rFonts w:ascii="Times New Roman" w:eastAsia="Times New Roman" w:hAnsi="Times New Roman" w:cs="Times New Roman"/>
                <w:color w:val="333333"/>
                <w:lang w:val="ro-RO" w:eastAsia="ro-RO"/>
              </w:rPr>
              <w:tab/>
              <w:t>opt asociații sau organisme din sectorul privat al cafelei din țări importatoare, membre sau nemembre, reprezentând, de preferință, atât importatorii, cât și unitățile de prăjire a cafelei, precum și unul sau mai mulți supleanți pentru fiecare reprezentant.</w:t>
            </w:r>
          </w:p>
          <w:p w:rsidR="00BF0B9F" w:rsidRPr="00BF0B9F" w:rsidRDefault="00BF0B9F" w:rsidP="00BF0B9F">
            <w:pPr>
              <w:shd w:val="clear" w:color="auto" w:fill="FFFFFF"/>
              <w:jc w:val="both"/>
              <w:rPr>
                <w:rFonts w:ascii="Times New Roman" w:eastAsia="Times New Roman" w:hAnsi="Times New Roman" w:cs="Times New Roman"/>
                <w:color w:val="333333"/>
                <w:lang w:val="ro-RO" w:eastAsia="ro-RO"/>
              </w:rPr>
            </w:pPr>
            <w:r w:rsidRPr="00BF0B9F">
              <w:rPr>
                <w:rFonts w:ascii="Times New Roman" w:eastAsia="Times New Roman" w:hAnsi="Times New Roman" w:cs="Times New Roman"/>
                <w:color w:val="333333"/>
                <w:lang w:val="ro-RO" w:eastAsia="ro-RO"/>
              </w:rPr>
              <w:t>(4)   Fiecare membru al CCSP poate desemna unul sau mai mulți consilieri.</w:t>
            </w:r>
          </w:p>
          <w:p w:rsidR="00BF0B9F" w:rsidRPr="00BF0B9F" w:rsidRDefault="00BF0B9F" w:rsidP="00BF0B9F">
            <w:pPr>
              <w:shd w:val="clear" w:color="auto" w:fill="FFFFFF"/>
              <w:jc w:val="both"/>
              <w:rPr>
                <w:rFonts w:ascii="Times New Roman" w:eastAsia="Times New Roman" w:hAnsi="Times New Roman" w:cs="Times New Roman"/>
                <w:color w:val="333333"/>
                <w:lang w:val="ro-RO" w:eastAsia="ro-RO"/>
              </w:rPr>
            </w:pPr>
            <w:r w:rsidRPr="00BF0B9F">
              <w:rPr>
                <w:rFonts w:ascii="Times New Roman" w:eastAsia="Times New Roman" w:hAnsi="Times New Roman" w:cs="Times New Roman"/>
                <w:color w:val="333333"/>
                <w:lang w:val="ro-RO" w:eastAsia="ro-RO"/>
              </w:rPr>
              <w:t>(5)   CCSP are un președinte și un vicepreședinte aleși din rândul membrilor săi, pentru o perioadă de un an. Aceștia pot fi realeși. Președintele și vicepreședintele nu sunt remunerați de organizație. Președintele este invitat să participe la ședințele Consiliului în calitate de observator.</w:t>
            </w:r>
          </w:p>
          <w:p w:rsidR="00BF0B9F" w:rsidRPr="00BF0B9F" w:rsidRDefault="00BF0B9F" w:rsidP="00BF0B9F">
            <w:pPr>
              <w:shd w:val="clear" w:color="auto" w:fill="FFFFFF"/>
              <w:jc w:val="both"/>
              <w:rPr>
                <w:rFonts w:ascii="Times New Roman" w:eastAsia="Times New Roman" w:hAnsi="Times New Roman" w:cs="Times New Roman"/>
                <w:color w:val="333333"/>
                <w:lang w:val="ro-RO" w:eastAsia="ro-RO"/>
              </w:rPr>
            </w:pPr>
            <w:r w:rsidRPr="00BF0B9F">
              <w:rPr>
                <w:rFonts w:ascii="Times New Roman" w:eastAsia="Times New Roman" w:hAnsi="Times New Roman" w:cs="Times New Roman"/>
                <w:color w:val="333333"/>
                <w:lang w:val="ro-RO" w:eastAsia="ro-RO"/>
              </w:rPr>
              <w:t>(6)   CCSP se reunește, în general, la sediul organizației, în timpul sesiunilor ordinare ale Consiliului. În cazul în care Consiliul acceptă invitația unui membru de a ține o reuniune pe teritoriul său, CCSP se reunește, de asemenea, pe teritoriul respectiv, caz în care costurile suplimentare pentru organizație față de cele ocazionate de desfășurarea sesiunii la sediu sunt suportate de țara sau organizația din sectorul privat care găzduiește reuniunea.</w:t>
            </w:r>
          </w:p>
          <w:p w:rsidR="00BF0B9F" w:rsidRPr="00BF0B9F" w:rsidRDefault="00BF0B9F" w:rsidP="00BF0B9F">
            <w:pPr>
              <w:shd w:val="clear" w:color="auto" w:fill="FFFFFF"/>
              <w:jc w:val="both"/>
              <w:rPr>
                <w:rFonts w:ascii="Times New Roman" w:eastAsia="Times New Roman" w:hAnsi="Times New Roman" w:cs="Times New Roman"/>
                <w:color w:val="333333"/>
                <w:lang w:val="ro-RO" w:eastAsia="ro-RO"/>
              </w:rPr>
            </w:pPr>
            <w:r w:rsidRPr="00BF0B9F">
              <w:rPr>
                <w:rFonts w:ascii="Times New Roman" w:eastAsia="Times New Roman" w:hAnsi="Times New Roman" w:cs="Times New Roman"/>
                <w:color w:val="333333"/>
                <w:lang w:val="ro-RO" w:eastAsia="ro-RO"/>
              </w:rPr>
              <w:lastRenderedPageBreak/>
              <w:t>(7)   CCSP poate ține reuniuni extraordinare, cu aprobarea Consiliului.</w:t>
            </w:r>
          </w:p>
          <w:p w:rsidR="00BF0B9F" w:rsidRPr="00BF0B9F" w:rsidRDefault="00BF0B9F" w:rsidP="00BF0B9F">
            <w:pPr>
              <w:shd w:val="clear" w:color="auto" w:fill="FFFFFF"/>
              <w:jc w:val="both"/>
              <w:rPr>
                <w:rFonts w:ascii="Times New Roman" w:eastAsia="Times New Roman" w:hAnsi="Times New Roman" w:cs="Times New Roman"/>
                <w:color w:val="333333"/>
                <w:lang w:val="ro-RO" w:eastAsia="ro-RO"/>
              </w:rPr>
            </w:pPr>
            <w:r w:rsidRPr="00BF0B9F">
              <w:rPr>
                <w:rFonts w:ascii="Times New Roman" w:eastAsia="Times New Roman" w:hAnsi="Times New Roman" w:cs="Times New Roman"/>
                <w:color w:val="333333"/>
                <w:lang w:val="ro-RO" w:eastAsia="ro-RO"/>
              </w:rPr>
              <w:t>(8)   CCSP prezintă Consiliului rapoarte periodice.</w:t>
            </w:r>
          </w:p>
          <w:p w:rsidR="00BF0B9F" w:rsidRPr="00BF0B9F" w:rsidRDefault="00BF0B9F" w:rsidP="00BF0B9F">
            <w:pPr>
              <w:shd w:val="clear" w:color="auto" w:fill="FFFFFF"/>
              <w:jc w:val="both"/>
              <w:rPr>
                <w:rFonts w:ascii="Times New Roman" w:eastAsia="Times New Roman" w:hAnsi="Times New Roman" w:cs="Times New Roman"/>
                <w:color w:val="333333"/>
                <w:lang w:val="ro-RO" w:eastAsia="ro-RO"/>
              </w:rPr>
            </w:pPr>
            <w:r w:rsidRPr="00BF0B9F">
              <w:rPr>
                <w:rFonts w:ascii="Times New Roman" w:eastAsia="Times New Roman" w:hAnsi="Times New Roman" w:cs="Times New Roman"/>
                <w:color w:val="333333"/>
                <w:lang w:val="ro-RO" w:eastAsia="ro-RO"/>
              </w:rPr>
              <w:t>(9)   CCSP își stabilește propriul regulament de procedură, respectând dispozițiile prezentului acord.</w:t>
            </w:r>
          </w:p>
        </w:tc>
        <w:tc>
          <w:tcPr>
            <w:tcW w:w="4110" w:type="dxa"/>
          </w:tcPr>
          <w:p w:rsidR="00BF0B9F" w:rsidRPr="00262BAD" w:rsidRDefault="00BF0B9F" w:rsidP="00BF0B9F">
            <w:pPr>
              <w:jc w:val="both"/>
              <w:rPr>
                <w:rFonts w:ascii="Times New Roman" w:eastAsia="Times New Roman" w:hAnsi="Times New Roman" w:cs="Times New Roman"/>
                <w:lang w:val="ro-RO" w:eastAsia="ro-RO"/>
              </w:rPr>
            </w:pPr>
          </w:p>
        </w:tc>
        <w:tc>
          <w:tcPr>
            <w:tcW w:w="0" w:type="auto"/>
          </w:tcPr>
          <w:p w:rsidR="00BF0B9F" w:rsidRPr="00246FC4" w:rsidRDefault="007A0C20" w:rsidP="00BF0B9F">
            <w:pPr>
              <w:rPr>
                <w:rFonts w:ascii="Times New Roman" w:hAnsi="Times New Roman" w:cs="Times New Roman"/>
                <w:szCs w:val="24"/>
                <w:lang w:val="ro-RO"/>
              </w:rPr>
            </w:pPr>
            <w:r w:rsidRPr="00246FC4">
              <w:rPr>
                <w:rFonts w:ascii="Times New Roman" w:hAnsi="Times New Roman" w:cs="Times New Roman"/>
                <w:szCs w:val="24"/>
                <w:lang w:val="ro-RO"/>
              </w:rPr>
              <w:t>norme UE neaplicabile</w:t>
            </w:r>
          </w:p>
        </w:tc>
        <w:tc>
          <w:tcPr>
            <w:tcW w:w="0" w:type="auto"/>
          </w:tcPr>
          <w:p w:rsidR="00BF0B9F" w:rsidRPr="00953493" w:rsidRDefault="00BF0B9F" w:rsidP="00BF0B9F">
            <w:pPr>
              <w:rPr>
                <w:rFonts w:ascii="Times New Roman" w:hAnsi="Times New Roman" w:cs="Times New Roman"/>
                <w:lang w:val="ro-RO"/>
              </w:rPr>
            </w:pPr>
          </w:p>
        </w:tc>
        <w:tc>
          <w:tcPr>
            <w:tcW w:w="0" w:type="auto"/>
          </w:tcPr>
          <w:p w:rsidR="00BF0B9F" w:rsidRPr="00953493" w:rsidRDefault="00BF0B9F" w:rsidP="00BF0B9F">
            <w:pPr>
              <w:rPr>
                <w:rFonts w:ascii="Times New Roman" w:hAnsi="Times New Roman" w:cs="Times New Roman"/>
                <w:lang w:val="ro-RO"/>
              </w:rPr>
            </w:pPr>
          </w:p>
        </w:tc>
        <w:tc>
          <w:tcPr>
            <w:tcW w:w="0" w:type="auto"/>
          </w:tcPr>
          <w:p w:rsidR="00BF0B9F" w:rsidRPr="00953493" w:rsidRDefault="00BF0B9F" w:rsidP="00BF0B9F">
            <w:pPr>
              <w:rPr>
                <w:rFonts w:ascii="Times New Roman" w:hAnsi="Times New Roman" w:cs="Times New Roman"/>
                <w:lang w:val="ro-RO"/>
              </w:rPr>
            </w:pPr>
          </w:p>
        </w:tc>
      </w:tr>
      <w:tr w:rsidR="00BF0B9F" w:rsidRPr="007A0C20" w:rsidTr="00BF0B9F">
        <w:trPr>
          <w:trHeight w:val="20"/>
        </w:trPr>
        <w:tc>
          <w:tcPr>
            <w:tcW w:w="4957" w:type="dxa"/>
          </w:tcPr>
          <w:p w:rsidR="00BF0B9F" w:rsidRPr="00BF0B9F" w:rsidRDefault="00BF0B9F" w:rsidP="00BF0B9F">
            <w:pPr>
              <w:shd w:val="clear" w:color="auto" w:fill="FFFFFF"/>
              <w:jc w:val="center"/>
              <w:rPr>
                <w:rFonts w:ascii="Times New Roman" w:eastAsia="Times New Roman" w:hAnsi="Times New Roman" w:cs="Times New Roman"/>
                <w:b/>
                <w:bCs/>
                <w:i/>
                <w:iCs/>
                <w:color w:val="333333"/>
                <w:lang w:val="ro-RO" w:eastAsia="ro-RO"/>
              </w:rPr>
            </w:pPr>
            <w:r w:rsidRPr="00BF0B9F">
              <w:rPr>
                <w:rFonts w:ascii="Times New Roman" w:eastAsia="Times New Roman" w:hAnsi="Times New Roman" w:cs="Times New Roman"/>
                <w:b/>
                <w:bCs/>
                <w:i/>
                <w:iCs/>
                <w:color w:val="333333"/>
                <w:lang w:val="ro-RO" w:eastAsia="ro-RO"/>
              </w:rPr>
              <w:lastRenderedPageBreak/>
              <w:t>Articolul 30</w:t>
            </w:r>
          </w:p>
          <w:p w:rsidR="00BF0B9F" w:rsidRPr="00BF0B9F" w:rsidRDefault="00BF0B9F" w:rsidP="00BF0B9F">
            <w:pPr>
              <w:shd w:val="clear" w:color="auto" w:fill="FFFFFF"/>
              <w:jc w:val="center"/>
              <w:rPr>
                <w:rFonts w:ascii="Times New Roman" w:eastAsia="Times New Roman" w:hAnsi="Times New Roman" w:cs="Times New Roman"/>
                <w:b/>
                <w:bCs/>
                <w:color w:val="333333"/>
                <w:lang w:val="ro-RO" w:eastAsia="ro-RO"/>
              </w:rPr>
            </w:pPr>
            <w:r w:rsidRPr="00BF0B9F">
              <w:rPr>
                <w:rFonts w:ascii="Times New Roman" w:eastAsia="Times New Roman" w:hAnsi="Times New Roman" w:cs="Times New Roman"/>
                <w:b/>
                <w:bCs/>
                <w:color w:val="333333"/>
                <w:lang w:val="ro-RO" w:eastAsia="ro-RO"/>
              </w:rPr>
              <w:t>Conferința mondială privind cafeaua</w:t>
            </w:r>
          </w:p>
          <w:p w:rsidR="00BF0B9F" w:rsidRPr="00BF0B9F" w:rsidRDefault="00BF0B9F" w:rsidP="00BF0B9F">
            <w:pPr>
              <w:shd w:val="clear" w:color="auto" w:fill="FFFFFF"/>
              <w:jc w:val="both"/>
              <w:rPr>
                <w:rFonts w:ascii="Times New Roman" w:eastAsia="Times New Roman" w:hAnsi="Times New Roman" w:cs="Times New Roman"/>
                <w:bCs/>
                <w:color w:val="333333"/>
                <w:lang w:val="ro-RO" w:eastAsia="ro-RO"/>
              </w:rPr>
            </w:pPr>
            <w:r w:rsidRPr="00BF0B9F">
              <w:rPr>
                <w:rFonts w:ascii="Times New Roman" w:eastAsia="Times New Roman" w:hAnsi="Times New Roman" w:cs="Times New Roman"/>
                <w:bCs/>
                <w:color w:val="333333"/>
                <w:lang w:val="ro-RO" w:eastAsia="ro-RO"/>
              </w:rPr>
              <w:t>(1)   Consiliul adoptă măsuri pentru a organiza, la intervale adecvate, o Conferință mondială privind cafeaua (denumită în continuare „conferința”), la care participă membrii exportatori și importatori, reprezentanții sectorului privat și alți participanți interesați, inclusiv participanți din țările nemembre. În colaborare cu președintele conferinței, Consiliul se asigură că această conferință contribuie la promovarea obiectivelor prezentului acord.</w:t>
            </w:r>
          </w:p>
          <w:p w:rsidR="00BF0B9F" w:rsidRPr="00BF0B9F" w:rsidRDefault="00BF0B9F" w:rsidP="00BF0B9F">
            <w:pPr>
              <w:shd w:val="clear" w:color="auto" w:fill="FFFFFF"/>
              <w:jc w:val="both"/>
              <w:rPr>
                <w:rFonts w:ascii="Times New Roman" w:eastAsia="Times New Roman" w:hAnsi="Times New Roman" w:cs="Times New Roman"/>
                <w:bCs/>
                <w:color w:val="333333"/>
                <w:lang w:val="ro-RO" w:eastAsia="ro-RO"/>
              </w:rPr>
            </w:pPr>
            <w:r w:rsidRPr="00BF0B9F">
              <w:rPr>
                <w:rFonts w:ascii="Times New Roman" w:eastAsia="Times New Roman" w:hAnsi="Times New Roman" w:cs="Times New Roman"/>
                <w:bCs/>
                <w:color w:val="333333"/>
                <w:lang w:val="ro-RO" w:eastAsia="ro-RO"/>
              </w:rPr>
              <w:t>(2)   Conferința are un președinte care nu este remunerat de organizație. Președintele este numit de Consiliu pe o perioadă corespunzătoare și este invitat să participe la reuniunile Consiliului în calitate de observator.</w:t>
            </w:r>
          </w:p>
          <w:p w:rsidR="00BF0B9F" w:rsidRPr="00BF0B9F" w:rsidRDefault="00BF0B9F" w:rsidP="00BF0B9F">
            <w:pPr>
              <w:shd w:val="clear" w:color="auto" w:fill="FFFFFF"/>
              <w:jc w:val="both"/>
              <w:rPr>
                <w:rFonts w:ascii="Times New Roman" w:eastAsia="Times New Roman" w:hAnsi="Times New Roman" w:cs="Times New Roman"/>
                <w:bCs/>
                <w:color w:val="333333"/>
                <w:lang w:val="ro-RO" w:eastAsia="ro-RO"/>
              </w:rPr>
            </w:pPr>
            <w:r w:rsidRPr="00BF0B9F">
              <w:rPr>
                <w:rFonts w:ascii="Times New Roman" w:eastAsia="Times New Roman" w:hAnsi="Times New Roman" w:cs="Times New Roman"/>
                <w:bCs/>
                <w:color w:val="333333"/>
                <w:lang w:val="ro-RO" w:eastAsia="ro-RO"/>
              </w:rPr>
              <w:t>(3)   Consiliul decide în privința formei, a titlului, a temei și a calendarului conferinței, în consultare cu CCSP. Conferința se desfășoară, de obicei, la sediul organizației, în timpul unei sesiuni a Consiliului. În cazul în care Consiliul decide să accepte invitația unui membru de a ține o sesiune pe teritoriul său, conferința poate avea loc, de asemenea, pe teritoriul respectiv, caz în care costurile suplimentare pentru organizație față de cele ocazionate de desfășurarea sesiunii la sediu, sunt suportate de către țara care găzduiește sesiunea.</w:t>
            </w:r>
          </w:p>
          <w:p w:rsidR="00BF0B9F" w:rsidRPr="00BF0B9F" w:rsidRDefault="00BF0B9F" w:rsidP="00BF0B9F">
            <w:pPr>
              <w:shd w:val="clear" w:color="auto" w:fill="FFFFFF"/>
              <w:jc w:val="both"/>
              <w:rPr>
                <w:rFonts w:ascii="Times New Roman" w:eastAsia="Times New Roman" w:hAnsi="Times New Roman" w:cs="Times New Roman"/>
                <w:bCs/>
                <w:color w:val="333333"/>
                <w:lang w:val="ro-RO" w:eastAsia="ro-RO"/>
              </w:rPr>
            </w:pPr>
            <w:r w:rsidRPr="00BF0B9F">
              <w:rPr>
                <w:rFonts w:ascii="Times New Roman" w:eastAsia="Times New Roman" w:hAnsi="Times New Roman" w:cs="Times New Roman"/>
                <w:bCs/>
                <w:color w:val="333333"/>
                <w:lang w:val="ro-RO" w:eastAsia="ro-RO"/>
              </w:rPr>
              <w:t>(4)   Sub rezerva unei decizii contrare a Consiliului, conferința se autofinanțează.</w:t>
            </w:r>
          </w:p>
          <w:p w:rsidR="00BF0B9F" w:rsidRPr="00BF0B9F" w:rsidRDefault="00BF0B9F" w:rsidP="00BF0B9F">
            <w:pPr>
              <w:shd w:val="clear" w:color="auto" w:fill="FFFFFF"/>
              <w:jc w:val="both"/>
              <w:rPr>
                <w:rFonts w:ascii="Times New Roman" w:eastAsia="Times New Roman" w:hAnsi="Times New Roman" w:cs="Times New Roman"/>
                <w:bCs/>
                <w:color w:val="333333"/>
                <w:lang w:val="ro-RO" w:eastAsia="ro-RO"/>
              </w:rPr>
            </w:pPr>
            <w:r w:rsidRPr="00BF0B9F">
              <w:rPr>
                <w:rFonts w:ascii="Times New Roman" w:eastAsia="Times New Roman" w:hAnsi="Times New Roman" w:cs="Times New Roman"/>
                <w:bCs/>
                <w:color w:val="333333"/>
                <w:lang w:val="ro-RO" w:eastAsia="ro-RO"/>
              </w:rPr>
              <w:t>(5)   Președintele raportează Consiliului cu privire la concluziile conferinței.</w:t>
            </w:r>
          </w:p>
        </w:tc>
        <w:tc>
          <w:tcPr>
            <w:tcW w:w="4110" w:type="dxa"/>
          </w:tcPr>
          <w:p w:rsidR="00BF0B9F" w:rsidRPr="00262BAD" w:rsidRDefault="00BF0B9F" w:rsidP="00BF0B9F">
            <w:pPr>
              <w:jc w:val="both"/>
              <w:rPr>
                <w:rFonts w:ascii="Times New Roman" w:eastAsia="Times New Roman" w:hAnsi="Times New Roman" w:cs="Times New Roman"/>
                <w:lang w:val="ro-RO" w:eastAsia="ro-RO"/>
              </w:rPr>
            </w:pPr>
          </w:p>
        </w:tc>
        <w:tc>
          <w:tcPr>
            <w:tcW w:w="0" w:type="auto"/>
          </w:tcPr>
          <w:p w:rsidR="00BF0B9F" w:rsidRPr="00246FC4" w:rsidRDefault="007A0C20" w:rsidP="00BF0B9F">
            <w:pPr>
              <w:rPr>
                <w:rFonts w:ascii="Times New Roman" w:hAnsi="Times New Roman" w:cs="Times New Roman"/>
                <w:szCs w:val="24"/>
                <w:lang w:val="ro-RO"/>
              </w:rPr>
            </w:pPr>
            <w:r w:rsidRPr="00246FC4">
              <w:rPr>
                <w:rFonts w:ascii="Times New Roman" w:hAnsi="Times New Roman" w:cs="Times New Roman"/>
                <w:szCs w:val="24"/>
                <w:lang w:val="ro-RO"/>
              </w:rPr>
              <w:t>norme UE neaplicabile</w:t>
            </w:r>
          </w:p>
        </w:tc>
        <w:tc>
          <w:tcPr>
            <w:tcW w:w="0" w:type="auto"/>
          </w:tcPr>
          <w:p w:rsidR="00BF0B9F" w:rsidRPr="00953493" w:rsidRDefault="00BF0B9F" w:rsidP="00BF0B9F">
            <w:pPr>
              <w:rPr>
                <w:rFonts w:ascii="Times New Roman" w:hAnsi="Times New Roman" w:cs="Times New Roman"/>
                <w:lang w:val="ro-RO"/>
              </w:rPr>
            </w:pPr>
          </w:p>
        </w:tc>
        <w:tc>
          <w:tcPr>
            <w:tcW w:w="0" w:type="auto"/>
          </w:tcPr>
          <w:p w:rsidR="00BF0B9F" w:rsidRPr="00953493" w:rsidRDefault="00BF0B9F" w:rsidP="00BF0B9F">
            <w:pPr>
              <w:rPr>
                <w:rFonts w:ascii="Times New Roman" w:hAnsi="Times New Roman" w:cs="Times New Roman"/>
                <w:lang w:val="ro-RO"/>
              </w:rPr>
            </w:pPr>
          </w:p>
        </w:tc>
        <w:tc>
          <w:tcPr>
            <w:tcW w:w="0" w:type="auto"/>
          </w:tcPr>
          <w:p w:rsidR="00BF0B9F" w:rsidRPr="00953493" w:rsidRDefault="00BF0B9F" w:rsidP="00BF0B9F">
            <w:pPr>
              <w:rPr>
                <w:rFonts w:ascii="Times New Roman" w:hAnsi="Times New Roman" w:cs="Times New Roman"/>
                <w:lang w:val="ro-RO"/>
              </w:rPr>
            </w:pPr>
          </w:p>
        </w:tc>
      </w:tr>
      <w:tr w:rsidR="00BF0B9F" w:rsidRPr="000643A2" w:rsidTr="00BF0B9F">
        <w:trPr>
          <w:trHeight w:val="20"/>
        </w:trPr>
        <w:tc>
          <w:tcPr>
            <w:tcW w:w="4957" w:type="dxa"/>
          </w:tcPr>
          <w:p w:rsidR="00BF0B9F" w:rsidRPr="00BF0B9F" w:rsidRDefault="00BF0B9F" w:rsidP="00BF0B9F">
            <w:pPr>
              <w:shd w:val="clear" w:color="auto" w:fill="FFFFFF"/>
              <w:jc w:val="center"/>
              <w:rPr>
                <w:rFonts w:ascii="Times New Roman" w:eastAsia="Times New Roman" w:hAnsi="Times New Roman" w:cs="Times New Roman"/>
                <w:bCs/>
                <w:i/>
                <w:iCs/>
                <w:color w:val="333333"/>
                <w:lang w:val="ro-RO" w:eastAsia="ro-RO"/>
              </w:rPr>
            </w:pPr>
            <w:r w:rsidRPr="00BF0B9F">
              <w:rPr>
                <w:rFonts w:ascii="Times New Roman" w:eastAsia="Times New Roman" w:hAnsi="Times New Roman" w:cs="Times New Roman"/>
                <w:bCs/>
                <w:i/>
                <w:iCs/>
                <w:color w:val="333333"/>
                <w:lang w:val="ro-RO" w:eastAsia="ro-RO"/>
              </w:rPr>
              <w:t>Articolul 31</w:t>
            </w:r>
          </w:p>
          <w:p w:rsidR="00BF0B9F" w:rsidRPr="006F1A97" w:rsidRDefault="00BF0B9F" w:rsidP="00BF0B9F">
            <w:pPr>
              <w:shd w:val="clear" w:color="auto" w:fill="FFFFFF"/>
              <w:jc w:val="center"/>
              <w:rPr>
                <w:rFonts w:ascii="Times New Roman" w:eastAsia="Times New Roman" w:hAnsi="Times New Roman" w:cs="Times New Roman"/>
                <w:b/>
                <w:bCs/>
                <w:iCs/>
                <w:color w:val="333333"/>
                <w:lang w:val="ro-RO" w:eastAsia="ro-RO"/>
              </w:rPr>
            </w:pPr>
            <w:r w:rsidRPr="006F1A97">
              <w:rPr>
                <w:rFonts w:ascii="Times New Roman" w:eastAsia="Times New Roman" w:hAnsi="Times New Roman" w:cs="Times New Roman"/>
                <w:b/>
                <w:bCs/>
                <w:iCs/>
                <w:color w:val="333333"/>
                <w:lang w:val="ro-RO" w:eastAsia="ro-RO"/>
              </w:rPr>
              <w:t>Forumul consultativ privind finanțarea sectorului cafelei</w:t>
            </w:r>
          </w:p>
          <w:p w:rsidR="00BF0B9F" w:rsidRPr="00BF0B9F" w:rsidRDefault="00BF0B9F" w:rsidP="00BF0B9F">
            <w:pPr>
              <w:shd w:val="clear" w:color="auto" w:fill="FFFFFF"/>
              <w:jc w:val="both"/>
              <w:rPr>
                <w:rFonts w:ascii="Times New Roman" w:eastAsia="Times New Roman" w:hAnsi="Times New Roman" w:cs="Times New Roman"/>
                <w:bCs/>
                <w:iCs/>
                <w:color w:val="333333"/>
                <w:lang w:val="ro-RO" w:eastAsia="ro-RO"/>
              </w:rPr>
            </w:pPr>
            <w:r w:rsidRPr="00BF0B9F">
              <w:rPr>
                <w:rFonts w:ascii="Times New Roman" w:eastAsia="Times New Roman" w:hAnsi="Times New Roman" w:cs="Times New Roman"/>
                <w:bCs/>
                <w:iCs/>
                <w:color w:val="333333"/>
                <w:lang w:val="ro-RO" w:eastAsia="ro-RO"/>
              </w:rPr>
              <w:lastRenderedPageBreak/>
              <w:t>(1)   Consiliul convoacă, la intervale adecvate și în cooperare cu alte organizații din domeniu, un Forum consultativ privind finanțarea sectorului cafelei (denumit în continuare „forumul”) pentru a facilita consultările pe teme legate de finanțe și gestionarea riscurilor în sectorul cafelei, punându-se un accent special pe necesitățile producătorilor mici și mijlocii și ale comunităților locale din domeniile implicate în producția cafelei.</w:t>
            </w:r>
          </w:p>
          <w:p w:rsidR="00BF0B9F" w:rsidRPr="00BF0B9F" w:rsidRDefault="00BF0B9F" w:rsidP="00BF0B9F">
            <w:pPr>
              <w:shd w:val="clear" w:color="auto" w:fill="FFFFFF"/>
              <w:jc w:val="both"/>
              <w:rPr>
                <w:rFonts w:ascii="Times New Roman" w:eastAsia="Times New Roman" w:hAnsi="Times New Roman" w:cs="Times New Roman"/>
                <w:bCs/>
                <w:iCs/>
                <w:color w:val="333333"/>
                <w:lang w:val="ro-RO" w:eastAsia="ro-RO"/>
              </w:rPr>
            </w:pPr>
            <w:r w:rsidRPr="00BF0B9F">
              <w:rPr>
                <w:rFonts w:ascii="Times New Roman" w:eastAsia="Times New Roman" w:hAnsi="Times New Roman" w:cs="Times New Roman"/>
                <w:bCs/>
                <w:iCs/>
                <w:color w:val="333333"/>
                <w:lang w:val="ro-RO" w:eastAsia="ro-RO"/>
              </w:rPr>
              <w:t>(2)   La forum participă reprezentanți ai membrilor, organizațiilor interguvernamentale, instituțiilor financiare, sectorului privat, organizațiilor neguvernamentale, țărilor nemembre interesate și ai altor părți cu expertiză în domeniu. Sub rezerva unei decizii contrare a Consiliului, forumul se autofinanțează.</w:t>
            </w:r>
          </w:p>
          <w:p w:rsidR="00BF0B9F" w:rsidRPr="00BF0B9F" w:rsidRDefault="00BF0B9F" w:rsidP="00BF0B9F">
            <w:pPr>
              <w:shd w:val="clear" w:color="auto" w:fill="FFFFFF"/>
              <w:jc w:val="both"/>
              <w:rPr>
                <w:rFonts w:ascii="Times New Roman" w:eastAsia="Times New Roman" w:hAnsi="Times New Roman" w:cs="Times New Roman"/>
                <w:b/>
                <w:bCs/>
                <w:i/>
                <w:iCs/>
                <w:color w:val="333333"/>
                <w:lang w:val="ro-RO" w:eastAsia="ro-RO"/>
              </w:rPr>
            </w:pPr>
            <w:r w:rsidRPr="00BF0B9F">
              <w:rPr>
                <w:rFonts w:ascii="Times New Roman" w:eastAsia="Times New Roman" w:hAnsi="Times New Roman" w:cs="Times New Roman"/>
                <w:bCs/>
                <w:iCs/>
                <w:color w:val="333333"/>
                <w:lang w:val="ro-RO" w:eastAsia="ro-RO"/>
              </w:rPr>
              <w:t>(3)   Consiliul stabilește normele de procedură pentru funcționarea forumului, desemnarea președintelui și difuzarea amplă a rezultatelor, utilizând dacă este necesar, mecanismele corespunzătoare instituite în conformitate cu dispozițiile articolului 34. Președintele raportează Consiliului cu privire la rezultatele forumului.</w:t>
            </w:r>
          </w:p>
        </w:tc>
        <w:tc>
          <w:tcPr>
            <w:tcW w:w="4110" w:type="dxa"/>
          </w:tcPr>
          <w:p w:rsidR="00BF0B9F" w:rsidRPr="00262BAD" w:rsidRDefault="00BF0B9F" w:rsidP="00BF0B9F">
            <w:pPr>
              <w:jc w:val="both"/>
              <w:rPr>
                <w:rFonts w:ascii="Times New Roman" w:eastAsia="Times New Roman" w:hAnsi="Times New Roman" w:cs="Times New Roman"/>
                <w:lang w:val="ro-RO" w:eastAsia="ro-RO"/>
              </w:rPr>
            </w:pPr>
          </w:p>
        </w:tc>
        <w:tc>
          <w:tcPr>
            <w:tcW w:w="0" w:type="auto"/>
          </w:tcPr>
          <w:p w:rsidR="00BF0B9F" w:rsidRPr="00246FC4" w:rsidRDefault="007A0C20" w:rsidP="00BF0B9F">
            <w:pPr>
              <w:rPr>
                <w:rFonts w:ascii="Times New Roman" w:hAnsi="Times New Roman" w:cs="Times New Roman"/>
                <w:szCs w:val="24"/>
                <w:lang w:val="ro-RO"/>
              </w:rPr>
            </w:pPr>
            <w:r w:rsidRPr="00246FC4">
              <w:rPr>
                <w:rFonts w:ascii="Times New Roman" w:hAnsi="Times New Roman" w:cs="Times New Roman"/>
                <w:szCs w:val="24"/>
                <w:lang w:val="ro-RO"/>
              </w:rPr>
              <w:t>norme UE neaplicabile</w:t>
            </w:r>
          </w:p>
        </w:tc>
        <w:tc>
          <w:tcPr>
            <w:tcW w:w="0" w:type="auto"/>
          </w:tcPr>
          <w:p w:rsidR="00BF0B9F" w:rsidRPr="00953493" w:rsidRDefault="00BF0B9F" w:rsidP="00BF0B9F">
            <w:pPr>
              <w:rPr>
                <w:rFonts w:ascii="Times New Roman" w:hAnsi="Times New Roman" w:cs="Times New Roman"/>
                <w:lang w:val="ro-RO"/>
              </w:rPr>
            </w:pPr>
          </w:p>
        </w:tc>
        <w:tc>
          <w:tcPr>
            <w:tcW w:w="0" w:type="auto"/>
          </w:tcPr>
          <w:p w:rsidR="00BF0B9F" w:rsidRPr="00953493" w:rsidRDefault="00BF0B9F" w:rsidP="00BF0B9F">
            <w:pPr>
              <w:rPr>
                <w:rFonts w:ascii="Times New Roman" w:hAnsi="Times New Roman" w:cs="Times New Roman"/>
                <w:lang w:val="ro-RO"/>
              </w:rPr>
            </w:pPr>
          </w:p>
        </w:tc>
        <w:tc>
          <w:tcPr>
            <w:tcW w:w="0" w:type="auto"/>
          </w:tcPr>
          <w:p w:rsidR="00BF0B9F" w:rsidRPr="00953493" w:rsidRDefault="00BF0B9F" w:rsidP="00BF0B9F">
            <w:pPr>
              <w:rPr>
                <w:rFonts w:ascii="Times New Roman" w:hAnsi="Times New Roman" w:cs="Times New Roman"/>
                <w:lang w:val="ro-RO"/>
              </w:rPr>
            </w:pPr>
          </w:p>
        </w:tc>
      </w:tr>
      <w:tr w:rsidR="00BF0B9F" w:rsidRPr="007A0C20" w:rsidTr="00BF0B9F">
        <w:trPr>
          <w:trHeight w:val="20"/>
        </w:trPr>
        <w:tc>
          <w:tcPr>
            <w:tcW w:w="4957" w:type="dxa"/>
          </w:tcPr>
          <w:p w:rsidR="00BF0B9F" w:rsidRPr="006F1A97" w:rsidRDefault="00BF0B9F" w:rsidP="00BF0B9F">
            <w:pPr>
              <w:shd w:val="clear" w:color="auto" w:fill="FFFFFF"/>
              <w:jc w:val="center"/>
              <w:rPr>
                <w:rFonts w:ascii="Times New Roman" w:eastAsia="Times New Roman" w:hAnsi="Times New Roman" w:cs="Times New Roman"/>
                <w:b/>
                <w:bCs/>
                <w:iCs/>
                <w:color w:val="333333"/>
                <w:lang w:val="ro-RO" w:eastAsia="ro-RO"/>
              </w:rPr>
            </w:pPr>
            <w:r w:rsidRPr="006F1A97">
              <w:rPr>
                <w:rFonts w:ascii="Times New Roman" w:eastAsia="Times New Roman" w:hAnsi="Times New Roman" w:cs="Times New Roman"/>
                <w:b/>
                <w:bCs/>
                <w:iCs/>
                <w:color w:val="333333"/>
                <w:lang w:val="ro-RO" w:eastAsia="ro-RO"/>
              </w:rPr>
              <w:lastRenderedPageBreak/>
              <w:t>CAPITOLUL XII</w:t>
            </w:r>
          </w:p>
          <w:p w:rsidR="00BF0B9F" w:rsidRPr="006F1A97" w:rsidRDefault="00BF0B9F" w:rsidP="00BF0B9F">
            <w:pPr>
              <w:shd w:val="clear" w:color="auto" w:fill="FFFFFF"/>
              <w:jc w:val="center"/>
              <w:rPr>
                <w:rFonts w:ascii="Times New Roman" w:eastAsia="Times New Roman" w:hAnsi="Times New Roman" w:cs="Times New Roman"/>
                <w:b/>
                <w:bCs/>
                <w:iCs/>
                <w:color w:val="333333"/>
                <w:lang w:val="ro-RO" w:eastAsia="ro-RO"/>
              </w:rPr>
            </w:pPr>
            <w:r w:rsidRPr="006F1A97">
              <w:rPr>
                <w:rFonts w:ascii="Times New Roman" w:eastAsia="Times New Roman" w:hAnsi="Times New Roman" w:cs="Times New Roman"/>
                <w:b/>
                <w:bCs/>
                <w:iCs/>
                <w:color w:val="333333"/>
                <w:lang w:val="ro-RO" w:eastAsia="ro-RO"/>
              </w:rPr>
              <w:t>INFORMAȚII STATISTICE, STUDII ȘI CERCETĂRI</w:t>
            </w:r>
          </w:p>
          <w:p w:rsidR="00BF0B9F" w:rsidRPr="00BF0B9F" w:rsidRDefault="00BF0B9F" w:rsidP="00BF0B9F">
            <w:pPr>
              <w:shd w:val="clear" w:color="auto" w:fill="FFFFFF"/>
              <w:jc w:val="center"/>
              <w:rPr>
                <w:rFonts w:ascii="Times New Roman" w:eastAsia="Times New Roman" w:hAnsi="Times New Roman" w:cs="Times New Roman"/>
                <w:bCs/>
                <w:i/>
                <w:iCs/>
                <w:color w:val="333333"/>
                <w:lang w:val="ro-RO" w:eastAsia="ro-RO"/>
              </w:rPr>
            </w:pPr>
            <w:r w:rsidRPr="00BF0B9F">
              <w:rPr>
                <w:rFonts w:ascii="Times New Roman" w:eastAsia="Times New Roman" w:hAnsi="Times New Roman" w:cs="Times New Roman"/>
                <w:bCs/>
                <w:i/>
                <w:iCs/>
                <w:color w:val="333333"/>
                <w:lang w:val="ro-RO" w:eastAsia="ro-RO"/>
              </w:rPr>
              <w:t>Articolul 32</w:t>
            </w:r>
          </w:p>
          <w:p w:rsidR="00BF0B9F" w:rsidRPr="00BF0B9F" w:rsidRDefault="00BF0B9F" w:rsidP="006F1A97">
            <w:pPr>
              <w:shd w:val="clear" w:color="auto" w:fill="FFFFFF"/>
              <w:jc w:val="center"/>
              <w:rPr>
                <w:rFonts w:ascii="Times New Roman" w:eastAsia="Times New Roman" w:hAnsi="Times New Roman" w:cs="Times New Roman"/>
                <w:b/>
                <w:bCs/>
                <w:iCs/>
                <w:color w:val="333333"/>
                <w:lang w:val="ro-RO" w:eastAsia="ro-RO"/>
              </w:rPr>
            </w:pPr>
            <w:r w:rsidRPr="00BF0B9F">
              <w:rPr>
                <w:rFonts w:ascii="Times New Roman" w:eastAsia="Times New Roman" w:hAnsi="Times New Roman" w:cs="Times New Roman"/>
                <w:b/>
                <w:bCs/>
                <w:iCs/>
                <w:color w:val="333333"/>
                <w:lang w:val="ro-RO" w:eastAsia="ro-RO"/>
              </w:rPr>
              <w:t>Informații statistice</w:t>
            </w:r>
          </w:p>
          <w:p w:rsidR="00BF0B9F" w:rsidRPr="00BF0B9F" w:rsidRDefault="00BF0B9F" w:rsidP="00BF0B9F">
            <w:pPr>
              <w:shd w:val="clear" w:color="auto" w:fill="FFFFFF"/>
              <w:jc w:val="both"/>
              <w:rPr>
                <w:rFonts w:ascii="Times New Roman" w:eastAsia="Times New Roman" w:hAnsi="Times New Roman" w:cs="Times New Roman"/>
                <w:bCs/>
                <w:iCs/>
                <w:color w:val="333333"/>
                <w:lang w:val="ro-RO" w:eastAsia="ro-RO"/>
              </w:rPr>
            </w:pPr>
            <w:r w:rsidRPr="00BF0B9F">
              <w:rPr>
                <w:rFonts w:ascii="Times New Roman" w:eastAsia="Times New Roman" w:hAnsi="Times New Roman" w:cs="Times New Roman"/>
                <w:bCs/>
                <w:iCs/>
                <w:color w:val="333333"/>
                <w:lang w:val="ro-RO" w:eastAsia="ro-RO"/>
              </w:rPr>
              <w:t>(1)   Organizația acționează în calitate de centru pentru culegerea, schimbul și publicarea de:</w:t>
            </w:r>
          </w:p>
          <w:p w:rsidR="00BF0B9F" w:rsidRPr="00BF0B9F" w:rsidRDefault="00BF0B9F" w:rsidP="00BF0B9F">
            <w:pPr>
              <w:shd w:val="clear" w:color="auto" w:fill="FFFFFF"/>
              <w:tabs>
                <w:tab w:val="left" w:pos="257"/>
              </w:tabs>
              <w:jc w:val="both"/>
              <w:rPr>
                <w:rFonts w:ascii="Times New Roman" w:eastAsia="Times New Roman" w:hAnsi="Times New Roman" w:cs="Times New Roman"/>
                <w:bCs/>
                <w:iCs/>
                <w:vanish/>
                <w:color w:val="333333"/>
                <w:lang w:val="ro-RO" w:eastAsia="ro-RO"/>
              </w:rPr>
            </w:pPr>
            <w:r w:rsidRPr="00BF0B9F">
              <w:rPr>
                <w:rFonts w:ascii="Times New Roman" w:eastAsia="Times New Roman" w:hAnsi="Times New Roman" w:cs="Times New Roman"/>
                <w:bCs/>
                <w:iCs/>
                <w:color w:val="333333"/>
                <w:lang w:val="ro-RO" w:eastAsia="ro-RO"/>
              </w:rPr>
              <w:t>(a)</w:t>
            </w:r>
            <w:r w:rsidRPr="00BF0B9F">
              <w:rPr>
                <w:rFonts w:ascii="Times New Roman" w:eastAsia="Times New Roman" w:hAnsi="Times New Roman" w:cs="Times New Roman"/>
                <w:bCs/>
                <w:iCs/>
                <w:color w:val="333333"/>
                <w:lang w:val="ro-RO" w:eastAsia="ro-RO"/>
              </w:rPr>
              <w:tab/>
              <w:t>informații statistice cu privire la producția mondială, prețurile, exporturile, importurile și reexporturile, distribuția și consumul de cafea, inclusiv informații privind producția, consumul, comercializarea și prețurile pentru diferitele tipuri de cafea în diferitele categorii de piață și produsele care conțin cafea; și</w:t>
            </w:r>
          </w:p>
          <w:p w:rsidR="00BF0B9F" w:rsidRPr="00BF0B9F" w:rsidRDefault="00BF0B9F" w:rsidP="00BF0B9F">
            <w:pPr>
              <w:shd w:val="clear" w:color="auto" w:fill="FFFFFF"/>
              <w:tabs>
                <w:tab w:val="left" w:pos="257"/>
              </w:tabs>
              <w:jc w:val="both"/>
              <w:rPr>
                <w:rFonts w:ascii="Times New Roman" w:eastAsia="Times New Roman" w:hAnsi="Times New Roman" w:cs="Times New Roman"/>
                <w:bCs/>
                <w:iCs/>
                <w:color w:val="333333"/>
                <w:lang w:val="ro-RO" w:eastAsia="ro-RO"/>
              </w:rPr>
            </w:pPr>
            <w:r w:rsidRPr="00BF0B9F">
              <w:rPr>
                <w:rFonts w:ascii="Times New Roman" w:eastAsia="Times New Roman" w:hAnsi="Times New Roman" w:cs="Times New Roman"/>
                <w:bCs/>
                <w:iCs/>
                <w:color w:val="333333"/>
                <w:lang w:val="ro-RO" w:eastAsia="ro-RO"/>
              </w:rPr>
              <w:lastRenderedPageBreak/>
              <w:t>(b)</w:t>
            </w:r>
            <w:r w:rsidRPr="00BF0B9F">
              <w:rPr>
                <w:rFonts w:ascii="Times New Roman" w:eastAsia="Times New Roman" w:hAnsi="Times New Roman" w:cs="Times New Roman"/>
                <w:bCs/>
                <w:iCs/>
                <w:color w:val="333333"/>
                <w:lang w:val="ro-RO" w:eastAsia="ro-RO"/>
              </w:rPr>
              <w:tab/>
              <w:t>în măsura în care sunt considerate adecvate, informații tehnice privind cultivarea, transformarea și utilizarea cafelei.</w:t>
            </w:r>
          </w:p>
          <w:p w:rsidR="00BF0B9F" w:rsidRPr="00BF0B9F" w:rsidRDefault="00BF0B9F" w:rsidP="00BF0B9F">
            <w:pPr>
              <w:shd w:val="clear" w:color="auto" w:fill="FFFFFF"/>
              <w:jc w:val="both"/>
              <w:rPr>
                <w:rFonts w:ascii="Times New Roman" w:eastAsia="Times New Roman" w:hAnsi="Times New Roman" w:cs="Times New Roman"/>
                <w:bCs/>
                <w:iCs/>
                <w:color w:val="333333"/>
                <w:lang w:val="ro-RO" w:eastAsia="ro-RO"/>
              </w:rPr>
            </w:pPr>
            <w:r w:rsidRPr="00BF0B9F">
              <w:rPr>
                <w:rFonts w:ascii="Times New Roman" w:eastAsia="Times New Roman" w:hAnsi="Times New Roman" w:cs="Times New Roman"/>
                <w:bCs/>
                <w:iCs/>
                <w:color w:val="333333"/>
                <w:lang w:val="ro-RO" w:eastAsia="ro-RO"/>
              </w:rPr>
              <w:t>(2)   Consiliul poate solicita membrilor să furnizeze informațiile pe care le consideră necesare pentru activitățile sale, inclusiv rapoarte statistice periodice cu privire la producția, tendințele producției, exporturile, importurile și reexporturile, distribuția, consumul, stocurile, prețurile și impozitarea cafelei, dar nu publică nicio informație care ar putea conduce la identificarea operațiunilor efectuate de persoane sau societăți care produc, transformă sau comercializează cafea. În măsura posibilului, membrii furnizează informațiile solicitate în termenul stabilit și într-un mod cât mai detaliat și precis.</w:t>
            </w:r>
          </w:p>
          <w:p w:rsidR="00BF0B9F" w:rsidRPr="00BF0B9F" w:rsidRDefault="00BF0B9F" w:rsidP="00BF0B9F">
            <w:pPr>
              <w:shd w:val="clear" w:color="auto" w:fill="FFFFFF"/>
              <w:jc w:val="both"/>
              <w:rPr>
                <w:rFonts w:ascii="Times New Roman" w:eastAsia="Times New Roman" w:hAnsi="Times New Roman" w:cs="Times New Roman"/>
                <w:bCs/>
                <w:iCs/>
                <w:color w:val="333333"/>
                <w:lang w:val="ro-RO" w:eastAsia="ro-RO"/>
              </w:rPr>
            </w:pPr>
            <w:r w:rsidRPr="00BF0B9F">
              <w:rPr>
                <w:rFonts w:ascii="Times New Roman" w:eastAsia="Times New Roman" w:hAnsi="Times New Roman" w:cs="Times New Roman"/>
                <w:bCs/>
                <w:iCs/>
                <w:color w:val="333333"/>
                <w:lang w:val="ro-RO" w:eastAsia="ro-RO"/>
              </w:rPr>
              <w:t>(3)   Consiliul instituie un sistem de prețuri orientative și asigură publicarea unui preț orientativ zilnic compus, care ar trebui să reflecte condițiile reale ale pieței.</w:t>
            </w:r>
          </w:p>
          <w:p w:rsidR="00BF0B9F" w:rsidRPr="00BF0B9F" w:rsidRDefault="00BF0B9F" w:rsidP="00BF0B9F">
            <w:pPr>
              <w:shd w:val="clear" w:color="auto" w:fill="FFFFFF"/>
              <w:jc w:val="both"/>
              <w:rPr>
                <w:rFonts w:ascii="Times New Roman" w:eastAsia="Times New Roman" w:hAnsi="Times New Roman" w:cs="Times New Roman"/>
                <w:bCs/>
                <w:iCs/>
                <w:color w:val="333333"/>
                <w:lang w:val="ro-RO" w:eastAsia="ro-RO"/>
              </w:rPr>
            </w:pPr>
            <w:r w:rsidRPr="00BF0B9F">
              <w:rPr>
                <w:rFonts w:ascii="Times New Roman" w:eastAsia="Times New Roman" w:hAnsi="Times New Roman" w:cs="Times New Roman"/>
                <w:bCs/>
                <w:iCs/>
                <w:color w:val="333333"/>
                <w:lang w:val="ro-RO" w:eastAsia="ro-RO"/>
              </w:rPr>
              <w:t>(4)   În cazul în care un membru nu furnizează sau întâmpină dificultăți în furnizarea într-un termen rezonabil a informațiilor statistice și a altor informații solicitate de Consiliu pentru buna funcționare a organizației, Consiliul poate solicita membrului în cauză să explice motivele nerespectării acestei obligații. De asemenea, membrul poate informa Consiliul despre dificultatea pe care o întâmpină și poate solicita asistență tehnică.</w:t>
            </w:r>
          </w:p>
          <w:p w:rsidR="00BF0B9F" w:rsidRPr="00BF0B9F" w:rsidRDefault="00BF0B9F" w:rsidP="006F1A97">
            <w:pPr>
              <w:shd w:val="clear" w:color="auto" w:fill="FFFFFF"/>
              <w:jc w:val="both"/>
              <w:rPr>
                <w:rFonts w:ascii="Times New Roman" w:eastAsia="Times New Roman" w:hAnsi="Times New Roman" w:cs="Times New Roman"/>
                <w:bCs/>
                <w:i/>
                <w:iCs/>
                <w:color w:val="333333"/>
                <w:lang w:val="ro-RO" w:eastAsia="ro-RO"/>
              </w:rPr>
            </w:pPr>
            <w:r w:rsidRPr="00BF0B9F">
              <w:rPr>
                <w:rFonts w:ascii="Times New Roman" w:eastAsia="Times New Roman" w:hAnsi="Times New Roman" w:cs="Times New Roman"/>
                <w:bCs/>
                <w:iCs/>
                <w:color w:val="333333"/>
                <w:lang w:val="ro-RO" w:eastAsia="ro-RO"/>
              </w:rPr>
              <w:t>(5)   Dacă se constată că în cazul respectiv este necesară asistență tehnică sau dacă un membru nu a furnizat, pentru doi ani consecutivi, informațiile statistice cerute în temeiul alineatului (2) din prezentul articol și nu a solicitat asistență Consiliului sau nu a oferit explicații privind necomunicarea informațiilor, Consiliul poate adopta măsuri care l-ar putea determina pe membrul respectiv să furnizeze informațiile solicitate.</w:t>
            </w:r>
          </w:p>
        </w:tc>
        <w:tc>
          <w:tcPr>
            <w:tcW w:w="4110" w:type="dxa"/>
          </w:tcPr>
          <w:p w:rsidR="00BF0B9F" w:rsidRPr="00262BAD" w:rsidRDefault="00BF0B9F" w:rsidP="00BF0B9F">
            <w:pPr>
              <w:jc w:val="both"/>
              <w:rPr>
                <w:rFonts w:ascii="Times New Roman" w:eastAsia="Times New Roman" w:hAnsi="Times New Roman" w:cs="Times New Roman"/>
                <w:lang w:val="ro-RO" w:eastAsia="ro-RO"/>
              </w:rPr>
            </w:pPr>
          </w:p>
        </w:tc>
        <w:tc>
          <w:tcPr>
            <w:tcW w:w="0" w:type="auto"/>
          </w:tcPr>
          <w:p w:rsidR="00BF0B9F" w:rsidRPr="00246FC4" w:rsidRDefault="007A0C20" w:rsidP="00BF0B9F">
            <w:pPr>
              <w:rPr>
                <w:rFonts w:ascii="Times New Roman" w:hAnsi="Times New Roman" w:cs="Times New Roman"/>
                <w:szCs w:val="24"/>
                <w:lang w:val="ro-RO"/>
              </w:rPr>
            </w:pPr>
            <w:r w:rsidRPr="00246FC4">
              <w:rPr>
                <w:rFonts w:ascii="Times New Roman" w:hAnsi="Times New Roman" w:cs="Times New Roman"/>
                <w:szCs w:val="24"/>
                <w:lang w:val="ro-RO"/>
              </w:rPr>
              <w:t>norme UE neaplicabile</w:t>
            </w:r>
          </w:p>
        </w:tc>
        <w:tc>
          <w:tcPr>
            <w:tcW w:w="0" w:type="auto"/>
          </w:tcPr>
          <w:p w:rsidR="00BF0B9F" w:rsidRPr="00953493" w:rsidRDefault="00BF0B9F" w:rsidP="00BF0B9F">
            <w:pPr>
              <w:rPr>
                <w:rFonts w:ascii="Times New Roman" w:hAnsi="Times New Roman" w:cs="Times New Roman"/>
                <w:lang w:val="ro-RO"/>
              </w:rPr>
            </w:pPr>
          </w:p>
        </w:tc>
        <w:tc>
          <w:tcPr>
            <w:tcW w:w="0" w:type="auto"/>
          </w:tcPr>
          <w:p w:rsidR="00BF0B9F" w:rsidRPr="00953493" w:rsidRDefault="00BF0B9F" w:rsidP="00BF0B9F">
            <w:pPr>
              <w:rPr>
                <w:rFonts w:ascii="Times New Roman" w:hAnsi="Times New Roman" w:cs="Times New Roman"/>
                <w:lang w:val="ro-RO"/>
              </w:rPr>
            </w:pPr>
          </w:p>
        </w:tc>
        <w:tc>
          <w:tcPr>
            <w:tcW w:w="0" w:type="auto"/>
          </w:tcPr>
          <w:p w:rsidR="00BF0B9F" w:rsidRPr="00953493" w:rsidRDefault="00BF0B9F" w:rsidP="00BF0B9F">
            <w:pPr>
              <w:rPr>
                <w:rFonts w:ascii="Times New Roman" w:hAnsi="Times New Roman" w:cs="Times New Roman"/>
                <w:lang w:val="ro-RO"/>
              </w:rPr>
            </w:pPr>
          </w:p>
        </w:tc>
      </w:tr>
      <w:tr w:rsidR="006F1A97" w:rsidRPr="007A0C20" w:rsidTr="00BF0B9F">
        <w:trPr>
          <w:trHeight w:val="20"/>
        </w:trPr>
        <w:tc>
          <w:tcPr>
            <w:tcW w:w="4957" w:type="dxa"/>
          </w:tcPr>
          <w:p w:rsidR="006F1A97" w:rsidRPr="006F1A97" w:rsidRDefault="006F1A97" w:rsidP="006F1A97">
            <w:pPr>
              <w:pStyle w:val="ti-art"/>
              <w:shd w:val="clear" w:color="auto" w:fill="FFFFFF"/>
              <w:spacing w:before="0" w:beforeAutospacing="0" w:after="0" w:afterAutospacing="0"/>
              <w:jc w:val="center"/>
              <w:rPr>
                <w:i/>
                <w:iCs/>
                <w:color w:val="333333"/>
                <w:sz w:val="22"/>
                <w:szCs w:val="22"/>
                <w:lang w:val="en-US"/>
              </w:rPr>
            </w:pPr>
            <w:proofErr w:type="spellStart"/>
            <w:r w:rsidRPr="006F1A97">
              <w:rPr>
                <w:i/>
                <w:iCs/>
                <w:color w:val="333333"/>
                <w:sz w:val="22"/>
                <w:szCs w:val="22"/>
                <w:lang w:val="en-US"/>
              </w:rPr>
              <w:lastRenderedPageBreak/>
              <w:t>Articolul</w:t>
            </w:r>
            <w:proofErr w:type="spellEnd"/>
            <w:r w:rsidRPr="006F1A97">
              <w:rPr>
                <w:i/>
                <w:iCs/>
                <w:color w:val="333333"/>
                <w:sz w:val="22"/>
                <w:szCs w:val="22"/>
                <w:lang w:val="en-US"/>
              </w:rPr>
              <w:t xml:space="preserve"> 33</w:t>
            </w:r>
          </w:p>
          <w:p w:rsidR="006F1A97" w:rsidRPr="006F1A97" w:rsidRDefault="006F1A97" w:rsidP="006F1A97">
            <w:pPr>
              <w:pStyle w:val="sti-art"/>
              <w:shd w:val="clear" w:color="auto" w:fill="FFFFFF"/>
              <w:spacing w:before="0" w:beforeAutospacing="0" w:after="0" w:afterAutospacing="0"/>
              <w:jc w:val="center"/>
              <w:rPr>
                <w:b/>
                <w:bCs/>
                <w:color w:val="333333"/>
                <w:sz w:val="22"/>
                <w:szCs w:val="22"/>
              </w:rPr>
            </w:pPr>
            <w:r w:rsidRPr="006F1A97">
              <w:rPr>
                <w:b/>
                <w:bCs/>
                <w:color w:val="333333"/>
                <w:sz w:val="22"/>
                <w:szCs w:val="22"/>
              </w:rPr>
              <w:t>Certificate de origine</w:t>
            </w:r>
          </w:p>
          <w:p w:rsidR="006F1A97" w:rsidRPr="006F1A97" w:rsidRDefault="006F1A97" w:rsidP="006F1A97">
            <w:pPr>
              <w:pStyle w:val="Normal3"/>
              <w:shd w:val="clear" w:color="auto" w:fill="FFFFFF"/>
              <w:spacing w:before="0" w:beforeAutospacing="0" w:after="0" w:afterAutospacing="0"/>
              <w:jc w:val="both"/>
              <w:rPr>
                <w:color w:val="333333"/>
                <w:sz w:val="22"/>
                <w:szCs w:val="22"/>
              </w:rPr>
            </w:pPr>
            <w:r w:rsidRPr="006F1A97">
              <w:rPr>
                <w:color w:val="333333"/>
                <w:sz w:val="22"/>
                <w:szCs w:val="22"/>
              </w:rPr>
              <w:lastRenderedPageBreak/>
              <w:t>(1)   Pentru a facilita culegerea de informații statistice privind comerțul internațional cu cafea și pentru a stabili cantitățile de cafea exportate de fiecare membru exportator, organizația instituie un sistem de certificate de origine, căruia i se aplică normele aprobate de Consiliu.</w:t>
            </w:r>
          </w:p>
          <w:p w:rsidR="006F1A97" w:rsidRPr="006F1A97" w:rsidRDefault="006F1A97" w:rsidP="006F1A97">
            <w:pPr>
              <w:pStyle w:val="Normal3"/>
              <w:shd w:val="clear" w:color="auto" w:fill="FFFFFF"/>
              <w:spacing w:before="0" w:beforeAutospacing="0" w:after="0" w:afterAutospacing="0"/>
              <w:jc w:val="both"/>
              <w:rPr>
                <w:color w:val="333333"/>
                <w:sz w:val="22"/>
                <w:szCs w:val="22"/>
              </w:rPr>
            </w:pPr>
            <w:r w:rsidRPr="006F1A97">
              <w:rPr>
                <w:color w:val="333333"/>
                <w:sz w:val="22"/>
                <w:szCs w:val="22"/>
              </w:rPr>
              <w:t>(2)   Fiecare export de cafea efectuat de un membru exportator este însoțit de un certificat de origine valabil. Certificatele de origine se eliberează, în conformitate cu normele stabilite de Consiliu, de către o agenție specializată aleasă de membru și agreată de organizație.</w:t>
            </w:r>
          </w:p>
          <w:p w:rsidR="006F1A97" w:rsidRPr="006F1A97" w:rsidRDefault="006F1A97" w:rsidP="006F1A97">
            <w:pPr>
              <w:pStyle w:val="Normal3"/>
              <w:shd w:val="clear" w:color="auto" w:fill="FFFFFF"/>
              <w:spacing w:before="0" w:beforeAutospacing="0" w:after="0" w:afterAutospacing="0"/>
              <w:jc w:val="both"/>
              <w:rPr>
                <w:color w:val="333333"/>
                <w:sz w:val="22"/>
                <w:szCs w:val="22"/>
              </w:rPr>
            </w:pPr>
            <w:r w:rsidRPr="006F1A97">
              <w:rPr>
                <w:color w:val="333333"/>
                <w:sz w:val="22"/>
                <w:szCs w:val="22"/>
              </w:rPr>
              <w:t>(3)   Fiecare membru exportator notifică organizației guvernul sau agenția neguvernamentală care va îndeplini funcțiile prevăzute la alineatul (2) din prezentul articol. Organizația aprobă în mod expres o agenție neguvernamentală în conformitate cu normele aprobate de Consiliu.</w:t>
            </w:r>
          </w:p>
          <w:p w:rsidR="006F1A97" w:rsidRPr="00BF0B9F" w:rsidRDefault="006F1A97" w:rsidP="006F1A97">
            <w:pPr>
              <w:pStyle w:val="Normal3"/>
              <w:shd w:val="clear" w:color="auto" w:fill="FFFFFF"/>
              <w:spacing w:before="0" w:beforeAutospacing="0" w:after="0" w:afterAutospacing="0"/>
              <w:jc w:val="both"/>
              <w:rPr>
                <w:b/>
                <w:bCs/>
                <w:i/>
                <w:iCs/>
                <w:color w:val="333333"/>
              </w:rPr>
            </w:pPr>
            <w:r w:rsidRPr="006F1A97">
              <w:rPr>
                <w:color w:val="333333"/>
                <w:sz w:val="22"/>
                <w:szCs w:val="22"/>
              </w:rPr>
              <w:t>(4)   În mod excepțional și pe baza unei justificări adecvate, un membru exportator poate prezenta Consiliului spre aprobare o cerere pentru a permite transmiterea către organizație a datelor care figurează în certificatele de origine privind exporturile sale de cafea prin intermediul unei metode alternative.</w:t>
            </w:r>
          </w:p>
        </w:tc>
        <w:tc>
          <w:tcPr>
            <w:tcW w:w="4110" w:type="dxa"/>
          </w:tcPr>
          <w:p w:rsidR="006F1A97" w:rsidRPr="00262BAD" w:rsidRDefault="006F1A97" w:rsidP="00BF0B9F">
            <w:pPr>
              <w:jc w:val="both"/>
              <w:rPr>
                <w:rFonts w:ascii="Times New Roman" w:eastAsia="Times New Roman" w:hAnsi="Times New Roman" w:cs="Times New Roman"/>
                <w:lang w:val="ro-RO" w:eastAsia="ro-RO"/>
              </w:rPr>
            </w:pPr>
          </w:p>
        </w:tc>
        <w:tc>
          <w:tcPr>
            <w:tcW w:w="0" w:type="auto"/>
          </w:tcPr>
          <w:p w:rsidR="006F1A97" w:rsidRPr="00246FC4" w:rsidRDefault="007A0C20" w:rsidP="00BF0B9F">
            <w:pPr>
              <w:rPr>
                <w:rFonts w:ascii="Times New Roman" w:hAnsi="Times New Roman" w:cs="Times New Roman"/>
                <w:szCs w:val="24"/>
                <w:lang w:val="ro-RO"/>
              </w:rPr>
            </w:pPr>
            <w:r w:rsidRPr="00246FC4">
              <w:rPr>
                <w:rFonts w:ascii="Times New Roman" w:hAnsi="Times New Roman" w:cs="Times New Roman"/>
                <w:szCs w:val="24"/>
                <w:lang w:val="ro-RO"/>
              </w:rPr>
              <w:t>norme UE neaplicabile</w:t>
            </w:r>
          </w:p>
        </w:tc>
        <w:tc>
          <w:tcPr>
            <w:tcW w:w="0" w:type="auto"/>
          </w:tcPr>
          <w:p w:rsidR="006F1A97" w:rsidRPr="00953493" w:rsidRDefault="006F1A97" w:rsidP="00BF0B9F">
            <w:pPr>
              <w:rPr>
                <w:rFonts w:ascii="Times New Roman" w:hAnsi="Times New Roman" w:cs="Times New Roman"/>
                <w:lang w:val="ro-RO"/>
              </w:rPr>
            </w:pPr>
          </w:p>
        </w:tc>
        <w:tc>
          <w:tcPr>
            <w:tcW w:w="0" w:type="auto"/>
          </w:tcPr>
          <w:p w:rsidR="006F1A97" w:rsidRPr="00953493" w:rsidRDefault="006F1A97" w:rsidP="00BF0B9F">
            <w:pPr>
              <w:rPr>
                <w:rFonts w:ascii="Times New Roman" w:hAnsi="Times New Roman" w:cs="Times New Roman"/>
                <w:lang w:val="ro-RO"/>
              </w:rPr>
            </w:pPr>
          </w:p>
        </w:tc>
        <w:tc>
          <w:tcPr>
            <w:tcW w:w="0" w:type="auto"/>
          </w:tcPr>
          <w:p w:rsidR="006F1A97" w:rsidRPr="00953493" w:rsidRDefault="006F1A97" w:rsidP="00BF0B9F">
            <w:pPr>
              <w:rPr>
                <w:rFonts w:ascii="Times New Roman" w:hAnsi="Times New Roman" w:cs="Times New Roman"/>
                <w:lang w:val="ro-RO"/>
              </w:rPr>
            </w:pPr>
          </w:p>
        </w:tc>
      </w:tr>
      <w:tr w:rsidR="006F1A97" w:rsidRPr="007A0C20" w:rsidTr="00BF0B9F">
        <w:trPr>
          <w:trHeight w:val="20"/>
        </w:trPr>
        <w:tc>
          <w:tcPr>
            <w:tcW w:w="4957" w:type="dxa"/>
          </w:tcPr>
          <w:p w:rsidR="00A574CC" w:rsidRDefault="006F1A97" w:rsidP="00A574CC">
            <w:pPr>
              <w:pStyle w:val="ti-art"/>
              <w:spacing w:before="0" w:after="0"/>
              <w:jc w:val="center"/>
              <w:rPr>
                <w:b/>
                <w:bCs/>
                <w:iCs/>
                <w:color w:val="333333"/>
                <w:sz w:val="22"/>
                <w:szCs w:val="22"/>
                <w:lang w:val="ro-RO"/>
              </w:rPr>
            </w:pPr>
            <w:r w:rsidRPr="007A0C20">
              <w:rPr>
                <w:i/>
                <w:iCs/>
                <w:color w:val="333333"/>
                <w:sz w:val="22"/>
                <w:szCs w:val="22"/>
                <w:lang w:val="ro-RO"/>
              </w:rPr>
              <w:lastRenderedPageBreak/>
              <w:t>Articolul 34</w:t>
            </w:r>
            <w:r w:rsidRPr="007A0C20">
              <w:rPr>
                <w:i/>
                <w:iCs/>
                <w:color w:val="333333"/>
                <w:sz w:val="22"/>
                <w:szCs w:val="22"/>
                <w:lang w:val="ro-RO"/>
              </w:rPr>
              <w:br/>
            </w:r>
            <w:r w:rsidRPr="007A0C20">
              <w:rPr>
                <w:b/>
                <w:bCs/>
                <w:iCs/>
                <w:color w:val="333333"/>
                <w:sz w:val="22"/>
                <w:szCs w:val="22"/>
                <w:lang w:val="ro-RO"/>
              </w:rPr>
              <w:t>Studii, cercetări și rapoarte</w:t>
            </w:r>
          </w:p>
          <w:p w:rsidR="006F1A97" w:rsidRPr="007A0C20" w:rsidRDefault="006F1A97" w:rsidP="00A574CC">
            <w:pPr>
              <w:pStyle w:val="ti-art"/>
              <w:spacing w:before="0" w:after="0"/>
              <w:jc w:val="both"/>
              <w:rPr>
                <w:iCs/>
                <w:color w:val="333333"/>
                <w:sz w:val="22"/>
                <w:szCs w:val="22"/>
                <w:lang w:val="ro-RO"/>
              </w:rPr>
            </w:pPr>
            <w:r w:rsidRPr="007A0C20">
              <w:rPr>
                <w:iCs/>
                <w:color w:val="333333"/>
                <w:sz w:val="22"/>
                <w:szCs w:val="22"/>
                <w:lang w:val="ro-RO"/>
              </w:rPr>
              <w:t>(1) Pentru a oferi asistență membrilor, organizația promovează pregătirea studiilor, a cercetărilor, a rapoartelor tehnice și a altor documente cu privire la aspectele relevante din sectorul cafelei.</w:t>
            </w:r>
            <w:r w:rsidR="007A0C20">
              <w:rPr>
                <w:iCs/>
                <w:color w:val="333333"/>
                <w:sz w:val="22"/>
                <w:szCs w:val="22"/>
                <w:lang w:val="ro-RO"/>
              </w:rPr>
              <w:br/>
            </w:r>
            <w:r w:rsidRPr="007A0C20">
              <w:rPr>
                <w:iCs/>
                <w:color w:val="333333"/>
                <w:sz w:val="22"/>
                <w:szCs w:val="22"/>
                <w:lang w:val="ro-RO"/>
              </w:rPr>
              <w:t xml:space="preserve">(2)   Aceasta poate include analizarea aspectelor economice legate de producția și distribuția cafelei, analiza lanțului valoric al cafelei, strategii de gestionare a riscurilor financiare și a altor riscuri, impactul măsurilor guvernamentale asupra producției și consumului de cafea, aspectele legate de durabilitatea sectorului cafelei, legătura dintre cafea și </w:t>
            </w:r>
            <w:r w:rsidRPr="007A0C20">
              <w:rPr>
                <w:iCs/>
                <w:color w:val="333333"/>
                <w:sz w:val="22"/>
                <w:szCs w:val="22"/>
                <w:lang w:val="ro-RO"/>
              </w:rPr>
              <w:lastRenderedPageBreak/>
              <w:t>sănătate și posibilitățile de extindere a piețelor cafelei către utilizări tradiționale și posibile noi utilizări.</w:t>
            </w:r>
          </w:p>
          <w:p w:rsidR="006F1A97" w:rsidRPr="006F1A97" w:rsidRDefault="006F1A97" w:rsidP="007A0C20">
            <w:pPr>
              <w:pStyle w:val="ti-art"/>
              <w:spacing w:before="0" w:after="0" w:afterAutospacing="0"/>
              <w:jc w:val="both"/>
              <w:rPr>
                <w:iCs/>
                <w:color w:val="333333"/>
                <w:lang w:val="ro-RO"/>
              </w:rPr>
            </w:pPr>
            <w:r w:rsidRPr="007A0C20">
              <w:rPr>
                <w:iCs/>
                <w:color w:val="333333"/>
                <w:sz w:val="22"/>
                <w:szCs w:val="22"/>
                <w:lang w:val="ro-RO"/>
              </w:rPr>
              <w:t>(3)</w:t>
            </w:r>
            <w:r w:rsidR="007A0C20" w:rsidRPr="007A0C20">
              <w:rPr>
                <w:iCs/>
                <w:color w:val="333333"/>
                <w:sz w:val="22"/>
                <w:szCs w:val="22"/>
                <w:lang w:val="ro-RO"/>
              </w:rPr>
              <w:t xml:space="preserve"> </w:t>
            </w:r>
            <w:r w:rsidRPr="007A0C20">
              <w:rPr>
                <w:iCs/>
                <w:color w:val="333333"/>
                <w:sz w:val="22"/>
                <w:szCs w:val="22"/>
                <w:lang w:val="ro-RO"/>
              </w:rPr>
              <w:t>Informațiile culese, compilate, analizate și difuzate pot include, de asemenea, atunci când este fezabil din punct de vedere tehnic:</w:t>
            </w:r>
            <w:r w:rsidR="007A0C20">
              <w:rPr>
                <w:iCs/>
                <w:color w:val="333333"/>
                <w:sz w:val="22"/>
                <w:szCs w:val="22"/>
                <w:lang w:val="ro-RO"/>
              </w:rPr>
              <w:br/>
            </w:r>
            <w:r w:rsidRPr="007A0C20">
              <w:rPr>
                <w:iCs/>
                <w:color w:val="333333"/>
                <w:sz w:val="22"/>
                <w:szCs w:val="22"/>
                <w:lang w:val="ro-RO"/>
              </w:rPr>
              <w:t>(a)</w:t>
            </w:r>
            <w:r w:rsidRPr="007A0C20">
              <w:rPr>
                <w:iCs/>
                <w:color w:val="333333"/>
                <w:sz w:val="22"/>
                <w:szCs w:val="22"/>
                <w:lang w:val="ro-RO"/>
              </w:rPr>
              <w:tab/>
              <w:t>cantitățile și prețurile tipurilor de cafea care depind de factori precum diferitele regiuni geografice și condițiile de calitate legate de producție; și</w:t>
            </w:r>
            <w:r w:rsidR="007A0C20">
              <w:rPr>
                <w:iCs/>
                <w:color w:val="333333"/>
                <w:sz w:val="22"/>
                <w:szCs w:val="22"/>
                <w:lang w:val="ro-RO"/>
              </w:rPr>
              <w:br/>
            </w:r>
            <w:r w:rsidRPr="007A0C20">
              <w:rPr>
                <w:iCs/>
                <w:color w:val="333333"/>
                <w:sz w:val="22"/>
                <w:szCs w:val="22"/>
                <w:lang w:val="ro-RO"/>
              </w:rPr>
              <w:t>(b)</w:t>
            </w:r>
            <w:r w:rsidR="007A0C20" w:rsidRPr="007A0C20">
              <w:rPr>
                <w:iCs/>
                <w:color w:val="333333"/>
                <w:sz w:val="22"/>
                <w:szCs w:val="22"/>
                <w:lang w:val="ro-RO"/>
              </w:rPr>
              <w:t xml:space="preserve"> </w:t>
            </w:r>
            <w:r w:rsidRPr="007A0C20">
              <w:rPr>
                <w:iCs/>
                <w:color w:val="333333"/>
                <w:sz w:val="22"/>
                <w:szCs w:val="22"/>
                <w:lang w:val="ro-RO"/>
              </w:rPr>
              <w:t>informații cu privire la structura pieței, nișele de piață și tendințele emergente în producție și consum.</w:t>
            </w:r>
            <w:r w:rsidR="007A0C20">
              <w:rPr>
                <w:iCs/>
                <w:color w:val="333333"/>
                <w:sz w:val="22"/>
                <w:szCs w:val="22"/>
                <w:lang w:val="ro-RO"/>
              </w:rPr>
              <w:br/>
            </w:r>
            <w:r w:rsidRPr="007A0C20">
              <w:rPr>
                <w:iCs/>
                <w:color w:val="333333"/>
                <w:sz w:val="22"/>
                <w:szCs w:val="22"/>
                <w:lang w:val="ro-RO"/>
              </w:rPr>
              <w:t>(4)   Pentru a pune în aplicare dispozițiile de la alineatul (1) din prezentul articol, Consiliul adoptă un program anual de lucru pentru studii, cercetări și rapoarte, estimând resursele necesare. Activitățile sunt finanțate fie din alocările de la bugetul administrativ, fie din surse extrabugetare.</w:t>
            </w:r>
            <w:r w:rsidR="007A0C20">
              <w:rPr>
                <w:iCs/>
                <w:color w:val="333333"/>
                <w:sz w:val="22"/>
                <w:szCs w:val="22"/>
                <w:lang w:val="ro-RO"/>
              </w:rPr>
              <w:br/>
            </w:r>
            <w:r w:rsidRPr="007A0C20">
              <w:rPr>
                <w:iCs/>
                <w:color w:val="333333"/>
                <w:sz w:val="22"/>
                <w:szCs w:val="22"/>
                <w:lang w:val="ro-RO"/>
              </w:rPr>
              <w:t>(5) Organizația acordă o atenție specială facilitării accesului la informații a micilor producători de cafea pentru a le oferi asistență privind îmbunătățirea performanței financiare a acestora, inclusiv gestionarea creditelor și a riscurilor.</w:t>
            </w:r>
          </w:p>
        </w:tc>
        <w:tc>
          <w:tcPr>
            <w:tcW w:w="4110" w:type="dxa"/>
          </w:tcPr>
          <w:p w:rsidR="006F1A97" w:rsidRPr="00262BAD" w:rsidRDefault="006F1A97" w:rsidP="00BF0B9F">
            <w:pPr>
              <w:jc w:val="both"/>
              <w:rPr>
                <w:rFonts w:ascii="Times New Roman" w:eastAsia="Times New Roman" w:hAnsi="Times New Roman" w:cs="Times New Roman"/>
                <w:lang w:val="ro-RO" w:eastAsia="ro-RO"/>
              </w:rPr>
            </w:pPr>
          </w:p>
        </w:tc>
        <w:tc>
          <w:tcPr>
            <w:tcW w:w="0" w:type="auto"/>
          </w:tcPr>
          <w:p w:rsidR="006F1A97" w:rsidRPr="00246FC4" w:rsidRDefault="007A0C20" w:rsidP="00BF0B9F">
            <w:pPr>
              <w:rPr>
                <w:rFonts w:ascii="Times New Roman" w:hAnsi="Times New Roman" w:cs="Times New Roman"/>
                <w:szCs w:val="24"/>
                <w:lang w:val="ro-RO"/>
              </w:rPr>
            </w:pPr>
            <w:r w:rsidRPr="00246FC4">
              <w:rPr>
                <w:rFonts w:ascii="Times New Roman" w:hAnsi="Times New Roman" w:cs="Times New Roman"/>
                <w:szCs w:val="24"/>
                <w:lang w:val="ro-RO"/>
              </w:rPr>
              <w:t>norme UE neaplicabile</w:t>
            </w:r>
          </w:p>
        </w:tc>
        <w:tc>
          <w:tcPr>
            <w:tcW w:w="0" w:type="auto"/>
          </w:tcPr>
          <w:p w:rsidR="006F1A97" w:rsidRPr="00953493" w:rsidRDefault="006F1A97" w:rsidP="00BF0B9F">
            <w:pPr>
              <w:rPr>
                <w:rFonts w:ascii="Times New Roman" w:hAnsi="Times New Roman" w:cs="Times New Roman"/>
                <w:lang w:val="ro-RO"/>
              </w:rPr>
            </w:pPr>
          </w:p>
        </w:tc>
        <w:tc>
          <w:tcPr>
            <w:tcW w:w="0" w:type="auto"/>
          </w:tcPr>
          <w:p w:rsidR="006F1A97" w:rsidRPr="00953493" w:rsidRDefault="006F1A97" w:rsidP="00BF0B9F">
            <w:pPr>
              <w:rPr>
                <w:rFonts w:ascii="Times New Roman" w:hAnsi="Times New Roman" w:cs="Times New Roman"/>
                <w:lang w:val="ro-RO"/>
              </w:rPr>
            </w:pPr>
          </w:p>
        </w:tc>
        <w:tc>
          <w:tcPr>
            <w:tcW w:w="0" w:type="auto"/>
          </w:tcPr>
          <w:p w:rsidR="006F1A97" w:rsidRPr="00953493" w:rsidRDefault="006F1A97" w:rsidP="00BF0B9F">
            <w:pPr>
              <w:rPr>
                <w:rFonts w:ascii="Times New Roman" w:hAnsi="Times New Roman" w:cs="Times New Roman"/>
                <w:lang w:val="ro-RO"/>
              </w:rPr>
            </w:pPr>
          </w:p>
        </w:tc>
      </w:tr>
      <w:tr w:rsidR="006F1A97" w:rsidRPr="007A0C20" w:rsidTr="00BF0B9F">
        <w:trPr>
          <w:trHeight w:val="20"/>
        </w:trPr>
        <w:tc>
          <w:tcPr>
            <w:tcW w:w="4957" w:type="dxa"/>
          </w:tcPr>
          <w:p w:rsidR="006F1A97" w:rsidRPr="006F1A97" w:rsidRDefault="006F1A97" w:rsidP="006F1A97">
            <w:pPr>
              <w:pStyle w:val="ti-art"/>
              <w:spacing w:before="0" w:after="0" w:afterAutospacing="0"/>
              <w:jc w:val="center"/>
              <w:rPr>
                <w:b/>
                <w:bCs/>
                <w:iCs/>
                <w:color w:val="333333"/>
                <w:sz w:val="22"/>
                <w:szCs w:val="22"/>
                <w:lang w:val="ro-RO"/>
              </w:rPr>
            </w:pPr>
            <w:r w:rsidRPr="006F1A97">
              <w:rPr>
                <w:b/>
                <w:bCs/>
                <w:iCs/>
                <w:color w:val="333333"/>
                <w:sz w:val="22"/>
                <w:szCs w:val="22"/>
                <w:lang w:val="ro-RO"/>
              </w:rPr>
              <w:lastRenderedPageBreak/>
              <w:t>CAPITOLUL XIII</w:t>
            </w:r>
            <w:r>
              <w:rPr>
                <w:b/>
                <w:bCs/>
                <w:iCs/>
                <w:color w:val="333333"/>
                <w:sz w:val="22"/>
                <w:szCs w:val="22"/>
                <w:lang w:val="ro-RO"/>
              </w:rPr>
              <w:br/>
            </w:r>
            <w:r w:rsidRPr="006F1A97">
              <w:rPr>
                <w:b/>
                <w:bCs/>
                <w:iCs/>
                <w:color w:val="333333"/>
                <w:sz w:val="22"/>
                <w:szCs w:val="22"/>
                <w:lang w:val="ro-RO"/>
              </w:rPr>
              <w:t>DISPOZIȚII GENERALE</w:t>
            </w:r>
            <w:r>
              <w:rPr>
                <w:b/>
                <w:bCs/>
                <w:iCs/>
                <w:color w:val="333333"/>
                <w:sz w:val="22"/>
                <w:szCs w:val="22"/>
                <w:lang w:val="ro-RO"/>
              </w:rPr>
              <w:br/>
            </w:r>
            <w:r w:rsidRPr="006F1A97">
              <w:rPr>
                <w:i/>
                <w:iCs/>
                <w:color w:val="333333"/>
                <w:sz w:val="22"/>
                <w:szCs w:val="22"/>
                <w:lang w:val="ro-RO"/>
              </w:rPr>
              <w:t>Articolul 35</w:t>
            </w:r>
            <w:r>
              <w:rPr>
                <w:i/>
                <w:iCs/>
                <w:color w:val="333333"/>
                <w:sz w:val="22"/>
                <w:szCs w:val="22"/>
                <w:lang w:val="ro-RO"/>
              </w:rPr>
              <w:br/>
            </w:r>
            <w:r w:rsidRPr="006F1A97">
              <w:rPr>
                <w:b/>
                <w:bCs/>
                <w:iCs/>
                <w:color w:val="333333"/>
                <w:sz w:val="22"/>
                <w:szCs w:val="22"/>
                <w:lang w:val="ro-RO"/>
              </w:rPr>
              <w:t>Pregătiri pentru un nou acord</w:t>
            </w:r>
          </w:p>
          <w:p w:rsidR="006F1A97" w:rsidRPr="006F1A97" w:rsidRDefault="006F1A97" w:rsidP="006F1A97">
            <w:pPr>
              <w:pStyle w:val="ti-art"/>
              <w:spacing w:before="0"/>
              <w:jc w:val="both"/>
              <w:rPr>
                <w:iCs/>
                <w:color w:val="333333"/>
                <w:sz w:val="22"/>
                <w:szCs w:val="22"/>
                <w:lang w:val="ro-RO"/>
              </w:rPr>
            </w:pPr>
            <w:r w:rsidRPr="006F1A97">
              <w:rPr>
                <w:iCs/>
                <w:color w:val="333333"/>
                <w:sz w:val="22"/>
                <w:szCs w:val="22"/>
                <w:lang w:val="ro-RO"/>
              </w:rPr>
              <w:t>(1)   Consiliul poate analiza posibilitatea de a negocia un nou Acord internațional privind cafeaua.</w:t>
            </w:r>
          </w:p>
          <w:p w:rsidR="006F1A97" w:rsidRPr="006F1A97" w:rsidRDefault="006F1A97" w:rsidP="006F1A97">
            <w:pPr>
              <w:pStyle w:val="ti-art"/>
              <w:spacing w:before="0"/>
              <w:jc w:val="both"/>
              <w:rPr>
                <w:i/>
                <w:iCs/>
                <w:color w:val="333333"/>
                <w:lang w:val="ro-RO"/>
              </w:rPr>
            </w:pPr>
            <w:r w:rsidRPr="006F1A97">
              <w:rPr>
                <w:iCs/>
                <w:color w:val="333333"/>
                <w:sz w:val="22"/>
                <w:szCs w:val="22"/>
                <w:lang w:val="ro-RO"/>
              </w:rPr>
              <w:t>(2)   Pentru aplicarea acestei dispoziții, Consiliul analizează progresele înregistrate de organizație în atingerea obiectivelor prezentului acord, astfel cum sunt menționate la articolul 1.</w:t>
            </w:r>
          </w:p>
        </w:tc>
        <w:tc>
          <w:tcPr>
            <w:tcW w:w="4110" w:type="dxa"/>
          </w:tcPr>
          <w:p w:rsidR="006F1A97" w:rsidRPr="00262BAD" w:rsidRDefault="006F1A97" w:rsidP="00BF0B9F">
            <w:pPr>
              <w:jc w:val="both"/>
              <w:rPr>
                <w:rFonts w:ascii="Times New Roman" w:eastAsia="Times New Roman" w:hAnsi="Times New Roman" w:cs="Times New Roman"/>
                <w:lang w:val="ro-RO" w:eastAsia="ro-RO"/>
              </w:rPr>
            </w:pPr>
          </w:p>
        </w:tc>
        <w:tc>
          <w:tcPr>
            <w:tcW w:w="0" w:type="auto"/>
          </w:tcPr>
          <w:p w:rsidR="006F1A97" w:rsidRPr="00246FC4" w:rsidRDefault="007A0C20" w:rsidP="00BF0B9F">
            <w:pPr>
              <w:rPr>
                <w:rFonts w:ascii="Times New Roman" w:hAnsi="Times New Roman" w:cs="Times New Roman"/>
                <w:szCs w:val="24"/>
                <w:lang w:val="ro-RO"/>
              </w:rPr>
            </w:pPr>
            <w:r w:rsidRPr="00246FC4">
              <w:rPr>
                <w:rFonts w:ascii="Times New Roman" w:hAnsi="Times New Roman" w:cs="Times New Roman"/>
                <w:szCs w:val="24"/>
                <w:lang w:val="ro-RO"/>
              </w:rPr>
              <w:t>norme UE neaplicabile</w:t>
            </w:r>
          </w:p>
        </w:tc>
        <w:tc>
          <w:tcPr>
            <w:tcW w:w="0" w:type="auto"/>
          </w:tcPr>
          <w:p w:rsidR="006F1A97" w:rsidRPr="00953493" w:rsidRDefault="006F1A97" w:rsidP="00BF0B9F">
            <w:pPr>
              <w:rPr>
                <w:rFonts w:ascii="Times New Roman" w:hAnsi="Times New Roman" w:cs="Times New Roman"/>
                <w:lang w:val="ro-RO"/>
              </w:rPr>
            </w:pPr>
          </w:p>
        </w:tc>
        <w:tc>
          <w:tcPr>
            <w:tcW w:w="0" w:type="auto"/>
          </w:tcPr>
          <w:p w:rsidR="006F1A97" w:rsidRPr="00953493" w:rsidRDefault="006F1A97" w:rsidP="00BF0B9F">
            <w:pPr>
              <w:rPr>
                <w:rFonts w:ascii="Times New Roman" w:hAnsi="Times New Roman" w:cs="Times New Roman"/>
                <w:lang w:val="ro-RO"/>
              </w:rPr>
            </w:pPr>
          </w:p>
        </w:tc>
        <w:tc>
          <w:tcPr>
            <w:tcW w:w="0" w:type="auto"/>
          </w:tcPr>
          <w:p w:rsidR="006F1A97" w:rsidRPr="00953493" w:rsidRDefault="006F1A97" w:rsidP="00BF0B9F">
            <w:pPr>
              <w:rPr>
                <w:rFonts w:ascii="Times New Roman" w:hAnsi="Times New Roman" w:cs="Times New Roman"/>
                <w:lang w:val="ro-RO"/>
              </w:rPr>
            </w:pPr>
          </w:p>
        </w:tc>
      </w:tr>
      <w:tr w:rsidR="006F1A97" w:rsidRPr="007A0C20" w:rsidTr="00BF0B9F">
        <w:trPr>
          <w:trHeight w:val="20"/>
        </w:trPr>
        <w:tc>
          <w:tcPr>
            <w:tcW w:w="4957" w:type="dxa"/>
          </w:tcPr>
          <w:p w:rsidR="006F1A97" w:rsidRPr="006F1A97" w:rsidRDefault="006F1A97" w:rsidP="006F1A97">
            <w:pPr>
              <w:pStyle w:val="ti-art"/>
              <w:shd w:val="clear" w:color="auto" w:fill="FFFFFF"/>
              <w:spacing w:before="0" w:beforeAutospacing="0" w:after="0" w:afterAutospacing="0"/>
              <w:jc w:val="center"/>
              <w:rPr>
                <w:i/>
                <w:iCs/>
                <w:color w:val="333333"/>
                <w:sz w:val="22"/>
                <w:szCs w:val="22"/>
                <w:lang w:val="en-US"/>
              </w:rPr>
            </w:pPr>
            <w:proofErr w:type="spellStart"/>
            <w:r w:rsidRPr="006F1A97">
              <w:rPr>
                <w:i/>
                <w:iCs/>
                <w:color w:val="333333"/>
                <w:sz w:val="22"/>
                <w:szCs w:val="22"/>
                <w:lang w:val="en-US"/>
              </w:rPr>
              <w:t>Articolul</w:t>
            </w:r>
            <w:proofErr w:type="spellEnd"/>
            <w:r w:rsidRPr="006F1A97">
              <w:rPr>
                <w:i/>
                <w:iCs/>
                <w:color w:val="333333"/>
                <w:sz w:val="22"/>
                <w:szCs w:val="22"/>
                <w:lang w:val="en-US"/>
              </w:rPr>
              <w:t xml:space="preserve"> 36</w:t>
            </w:r>
          </w:p>
          <w:p w:rsidR="006F1A97" w:rsidRPr="006F1A97" w:rsidRDefault="006F1A97" w:rsidP="006F1A97">
            <w:pPr>
              <w:pStyle w:val="sti-art"/>
              <w:shd w:val="clear" w:color="auto" w:fill="FFFFFF"/>
              <w:spacing w:before="0" w:beforeAutospacing="0" w:after="0" w:afterAutospacing="0"/>
              <w:jc w:val="center"/>
              <w:rPr>
                <w:b/>
                <w:bCs/>
                <w:color w:val="333333"/>
                <w:sz w:val="22"/>
                <w:szCs w:val="22"/>
              </w:rPr>
            </w:pPr>
            <w:r w:rsidRPr="006F1A97">
              <w:rPr>
                <w:b/>
                <w:bCs/>
                <w:color w:val="333333"/>
                <w:sz w:val="22"/>
                <w:szCs w:val="22"/>
              </w:rPr>
              <w:t>Un sector al cafelei durabil</w:t>
            </w:r>
          </w:p>
          <w:p w:rsidR="006F1A97" w:rsidRPr="006F1A97" w:rsidRDefault="006F1A97" w:rsidP="006F1A97">
            <w:pPr>
              <w:pStyle w:val="Normal3"/>
              <w:shd w:val="clear" w:color="auto" w:fill="FFFFFF"/>
              <w:spacing w:before="0" w:beforeAutospacing="0" w:after="0" w:afterAutospacing="0"/>
              <w:jc w:val="both"/>
              <w:rPr>
                <w:color w:val="333333"/>
                <w:sz w:val="22"/>
                <w:szCs w:val="22"/>
              </w:rPr>
            </w:pPr>
            <w:r w:rsidRPr="006F1A97">
              <w:rPr>
                <w:color w:val="333333"/>
                <w:sz w:val="22"/>
                <w:szCs w:val="22"/>
              </w:rPr>
              <w:t xml:space="preserve">Membrii acordă o atenție corespunzătoare gestionării durabile a resurselor de cafea și transformării cafelei, </w:t>
            </w:r>
            <w:r w:rsidRPr="006F1A97">
              <w:rPr>
                <w:color w:val="333333"/>
                <w:sz w:val="22"/>
                <w:szCs w:val="22"/>
              </w:rPr>
              <w:lastRenderedPageBreak/>
              <w:t xml:space="preserve">ținând cont de principiile și obiectivele privind dezvoltarea durabilă cuprinse în Agenda 21 adoptată de către Conferința Organizației Națiunilor Unite privind mediul și dezvoltarea desfășurată la Rio de Janeiro în 1992 și de cele adoptate la </w:t>
            </w:r>
            <w:proofErr w:type="spellStart"/>
            <w:r w:rsidRPr="006F1A97">
              <w:rPr>
                <w:color w:val="333333"/>
                <w:sz w:val="22"/>
                <w:szCs w:val="22"/>
              </w:rPr>
              <w:t>Summitul</w:t>
            </w:r>
            <w:proofErr w:type="spellEnd"/>
            <w:r w:rsidRPr="006F1A97">
              <w:rPr>
                <w:color w:val="333333"/>
                <w:sz w:val="22"/>
                <w:szCs w:val="22"/>
              </w:rPr>
              <w:t xml:space="preserve"> mondial cu privire la dezvoltarea durabilă desfășurat la </w:t>
            </w:r>
            <w:proofErr w:type="spellStart"/>
            <w:r w:rsidRPr="006F1A97">
              <w:rPr>
                <w:color w:val="333333"/>
                <w:sz w:val="22"/>
                <w:szCs w:val="22"/>
              </w:rPr>
              <w:t>Johanesburg</w:t>
            </w:r>
            <w:proofErr w:type="spellEnd"/>
            <w:r w:rsidRPr="006F1A97">
              <w:rPr>
                <w:color w:val="333333"/>
                <w:sz w:val="22"/>
                <w:szCs w:val="22"/>
              </w:rPr>
              <w:t xml:space="preserve"> în 2002.</w:t>
            </w:r>
          </w:p>
        </w:tc>
        <w:tc>
          <w:tcPr>
            <w:tcW w:w="4110" w:type="dxa"/>
          </w:tcPr>
          <w:p w:rsidR="006F1A97" w:rsidRPr="00262BAD" w:rsidRDefault="006F1A97" w:rsidP="00BF0B9F">
            <w:pPr>
              <w:jc w:val="both"/>
              <w:rPr>
                <w:rFonts w:ascii="Times New Roman" w:eastAsia="Times New Roman" w:hAnsi="Times New Roman" w:cs="Times New Roman"/>
                <w:lang w:val="ro-RO" w:eastAsia="ro-RO"/>
              </w:rPr>
            </w:pPr>
          </w:p>
        </w:tc>
        <w:tc>
          <w:tcPr>
            <w:tcW w:w="0" w:type="auto"/>
          </w:tcPr>
          <w:p w:rsidR="006F1A97" w:rsidRPr="00246FC4" w:rsidRDefault="007A0C20" w:rsidP="00BF0B9F">
            <w:pPr>
              <w:rPr>
                <w:rFonts w:ascii="Times New Roman" w:hAnsi="Times New Roman" w:cs="Times New Roman"/>
                <w:szCs w:val="24"/>
                <w:lang w:val="ro-RO"/>
              </w:rPr>
            </w:pPr>
            <w:r w:rsidRPr="00246FC4">
              <w:rPr>
                <w:rFonts w:ascii="Times New Roman" w:hAnsi="Times New Roman" w:cs="Times New Roman"/>
                <w:szCs w:val="24"/>
                <w:lang w:val="ro-RO"/>
              </w:rPr>
              <w:t>norme UE neaplicabile</w:t>
            </w:r>
          </w:p>
        </w:tc>
        <w:tc>
          <w:tcPr>
            <w:tcW w:w="0" w:type="auto"/>
          </w:tcPr>
          <w:p w:rsidR="006F1A97" w:rsidRPr="00953493" w:rsidRDefault="006F1A97" w:rsidP="00BF0B9F">
            <w:pPr>
              <w:rPr>
                <w:rFonts w:ascii="Times New Roman" w:hAnsi="Times New Roman" w:cs="Times New Roman"/>
                <w:lang w:val="ro-RO"/>
              </w:rPr>
            </w:pPr>
          </w:p>
        </w:tc>
        <w:tc>
          <w:tcPr>
            <w:tcW w:w="0" w:type="auto"/>
          </w:tcPr>
          <w:p w:rsidR="006F1A97" w:rsidRPr="00953493" w:rsidRDefault="006F1A97" w:rsidP="00BF0B9F">
            <w:pPr>
              <w:rPr>
                <w:rFonts w:ascii="Times New Roman" w:hAnsi="Times New Roman" w:cs="Times New Roman"/>
                <w:lang w:val="ro-RO"/>
              </w:rPr>
            </w:pPr>
          </w:p>
        </w:tc>
        <w:tc>
          <w:tcPr>
            <w:tcW w:w="0" w:type="auto"/>
          </w:tcPr>
          <w:p w:rsidR="006F1A97" w:rsidRPr="00953493" w:rsidRDefault="006F1A97" w:rsidP="00BF0B9F">
            <w:pPr>
              <w:rPr>
                <w:rFonts w:ascii="Times New Roman" w:hAnsi="Times New Roman" w:cs="Times New Roman"/>
                <w:lang w:val="ro-RO"/>
              </w:rPr>
            </w:pPr>
          </w:p>
        </w:tc>
      </w:tr>
      <w:tr w:rsidR="006F1A97" w:rsidRPr="007A0C20" w:rsidTr="00BF0B9F">
        <w:trPr>
          <w:trHeight w:val="20"/>
        </w:trPr>
        <w:tc>
          <w:tcPr>
            <w:tcW w:w="4957" w:type="dxa"/>
          </w:tcPr>
          <w:p w:rsidR="006F1A97" w:rsidRPr="006F1A97" w:rsidRDefault="006F1A97" w:rsidP="006F1A97">
            <w:pPr>
              <w:pStyle w:val="ti-art"/>
              <w:shd w:val="clear" w:color="auto" w:fill="FFFFFF"/>
              <w:spacing w:before="0" w:beforeAutospacing="0" w:after="0" w:afterAutospacing="0"/>
              <w:jc w:val="center"/>
              <w:rPr>
                <w:i/>
                <w:iCs/>
                <w:color w:val="333333"/>
                <w:sz w:val="22"/>
                <w:szCs w:val="22"/>
                <w:lang w:val="en-US"/>
              </w:rPr>
            </w:pPr>
            <w:proofErr w:type="spellStart"/>
            <w:r w:rsidRPr="006F1A97">
              <w:rPr>
                <w:i/>
                <w:iCs/>
                <w:color w:val="333333"/>
                <w:sz w:val="22"/>
                <w:szCs w:val="22"/>
                <w:lang w:val="en-US"/>
              </w:rPr>
              <w:lastRenderedPageBreak/>
              <w:t>Articolul</w:t>
            </w:r>
            <w:proofErr w:type="spellEnd"/>
            <w:r w:rsidRPr="006F1A97">
              <w:rPr>
                <w:i/>
                <w:iCs/>
                <w:color w:val="333333"/>
                <w:sz w:val="22"/>
                <w:szCs w:val="22"/>
                <w:lang w:val="en-US"/>
              </w:rPr>
              <w:t xml:space="preserve"> 37</w:t>
            </w:r>
          </w:p>
          <w:p w:rsidR="006F1A97" w:rsidRPr="006F1A97" w:rsidRDefault="006F1A97" w:rsidP="006F1A97">
            <w:pPr>
              <w:pStyle w:val="sti-art"/>
              <w:shd w:val="clear" w:color="auto" w:fill="FFFFFF"/>
              <w:spacing w:before="0" w:beforeAutospacing="0" w:after="0" w:afterAutospacing="0"/>
              <w:jc w:val="center"/>
              <w:rPr>
                <w:b/>
                <w:bCs/>
                <w:color w:val="333333"/>
                <w:sz w:val="22"/>
                <w:szCs w:val="22"/>
              </w:rPr>
            </w:pPr>
            <w:r w:rsidRPr="006F1A97">
              <w:rPr>
                <w:b/>
                <w:bCs/>
                <w:color w:val="333333"/>
                <w:sz w:val="22"/>
                <w:szCs w:val="22"/>
              </w:rPr>
              <w:t>Nivel de trai și condiții de muncă</w:t>
            </w:r>
          </w:p>
          <w:p w:rsidR="006F1A97" w:rsidRPr="006F1A97" w:rsidRDefault="006F1A97" w:rsidP="006F1A97">
            <w:pPr>
              <w:pStyle w:val="Normal3"/>
              <w:shd w:val="clear" w:color="auto" w:fill="FFFFFF"/>
              <w:spacing w:before="0" w:beforeAutospacing="0" w:after="0" w:afterAutospacing="0"/>
              <w:jc w:val="both"/>
              <w:rPr>
                <w:i/>
                <w:iCs/>
                <w:color w:val="333333"/>
                <w:sz w:val="22"/>
                <w:szCs w:val="22"/>
              </w:rPr>
            </w:pPr>
            <w:r w:rsidRPr="006F1A97">
              <w:rPr>
                <w:color w:val="333333"/>
                <w:sz w:val="22"/>
                <w:szCs w:val="22"/>
              </w:rPr>
              <w:t>Membrii iau în considerare îmbunătățirea nivelului de trai și a condițiilor de muncă ale populațiilor implicate în sectorul cafelei, în conformitate cu nivelul lor de dezvoltare, ținând seama de principiile recunoscute la nivel internațional și de standardele aplicabile în aceste domenii. În plus, membrii sunt de acord să nu utilizeze normele de protecția muncii în scopuri protecționiste.</w:t>
            </w:r>
          </w:p>
        </w:tc>
        <w:tc>
          <w:tcPr>
            <w:tcW w:w="4110" w:type="dxa"/>
          </w:tcPr>
          <w:p w:rsidR="006F1A97" w:rsidRPr="00262BAD" w:rsidRDefault="006F1A97" w:rsidP="00BF0B9F">
            <w:pPr>
              <w:jc w:val="both"/>
              <w:rPr>
                <w:rFonts w:ascii="Times New Roman" w:eastAsia="Times New Roman" w:hAnsi="Times New Roman" w:cs="Times New Roman"/>
                <w:lang w:val="ro-RO" w:eastAsia="ro-RO"/>
              </w:rPr>
            </w:pPr>
          </w:p>
        </w:tc>
        <w:tc>
          <w:tcPr>
            <w:tcW w:w="0" w:type="auto"/>
          </w:tcPr>
          <w:p w:rsidR="006F1A97" w:rsidRPr="00246FC4" w:rsidRDefault="007A0C20" w:rsidP="00BF0B9F">
            <w:pPr>
              <w:rPr>
                <w:rFonts w:ascii="Times New Roman" w:hAnsi="Times New Roman" w:cs="Times New Roman"/>
                <w:szCs w:val="24"/>
                <w:lang w:val="ro-RO"/>
              </w:rPr>
            </w:pPr>
            <w:r w:rsidRPr="00246FC4">
              <w:rPr>
                <w:rFonts w:ascii="Times New Roman" w:hAnsi="Times New Roman" w:cs="Times New Roman"/>
                <w:szCs w:val="24"/>
                <w:lang w:val="ro-RO"/>
              </w:rPr>
              <w:t>norme UE neaplicabile</w:t>
            </w:r>
          </w:p>
        </w:tc>
        <w:tc>
          <w:tcPr>
            <w:tcW w:w="0" w:type="auto"/>
          </w:tcPr>
          <w:p w:rsidR="006F1A97" w:rsidRPr="00953493" w:rsidRDefault="006F1A97" w:rsidP="00BF0B9F">
            <w:pPr>
              <w:rPr>
                <w:rFonts w:ascii="Times New Roman" w:hAnsi="Times New Roman" w:cs="Times New Roman"/>
                <w:lang w:val="ro-RO"/>
              </w:rPr>
            </w:pPr>
          </w:p>
        </w:tc>
        <w:tc>
          <w:tcPr>
            <w:tcW w:w="0" w:type="auto"/>
          </w:tcPr>
          <w:p w:rsidR="006F1A97" w:rsidRPr="00953493" w:rsidRDefault="006F1A97" w:rsidP="00BF0B9F">
            <w:pPr>
              <w:rPr>
                <w:rFonts w:ascii="Times New Roman" w:hAnsi="Times New Roman" w:cs="Times New Roman"/>
                <w:lang w:val="ro-RO"/>
              </w:rPr>
            </w:pPr>
          </w:p>
        </w:tc>
        <w:tc>
          <w:tcPr>
            <w:tcW w:w="0" w:type="auto"/>
          </w:tcPr>
          <w:p w:rsidR="006F1A97" w:rsidRPr="00953493" w:rsidRDefault="006F1A97" w:rsidP="00BF0B9F">
            <w:pPr>
              <w:rPr>
                <w:rFonts w:ascii="Times New Roman" w:hAnsi="Times New Roman" w:cs="Times New Roman"/>
                <w:lang w:val="ro-RO"/>
              </w:rPr>
            </w:pPr>
          </w:p>
        </w:tc>
      </w:tr>
      <w:tr w:rsidR="006F1A97" w:rsidRPr="007A0C20" w:rsidTr="00BF0B9F">
        <w:trPr>
          <w:trHeight w:val="20"/>
        </w:trPr>
        <w:tc>
          <w:tcPr>
            <w:tcW w:w="4957" w:type="dxa"/>
          </w:tcPr>
          <w:p w:rsidR="006F1A97" w:rsidRPr="006F1A97" w:rsidRDefault="006F1A97" w:rsidP="006F1A97">
            <w:pPr>
              <w:pStyle w:val="ti-section-1"/>
              <w:shd w:val="clear" w:color="auto" w:fill="FFFFFF"/>
              <w:spacing w:before="0" w:beforeAutospacing="0" w:after="0" w:afterAutospacing="0"/>
              <w:jc w:val="center"/>
              <w:rPr>
                <w:b/>
                <w:bCs/>
                <w:color w:val="333333"/>
                <w:sz w:val="22"/>
                <w:szCs w:val="22"/>
              </w:rPr>
            </w:pPr>
            <w:r w:rsidRPr="006F1A97">
              <w:rPr>
                <w:b/>
                <w:bCs/>
                <w:color w:val="333333"/>
                <w:sz w:val="22"/>
                <w:szCs w:val="22"/>
              </w:rPr>
              <w:t>CAPITOLUL XIV</w:t>
            </w:r>
          </w:p>
          <w:p w:rsidR="006F1A97" w:rsidRPr="006F1A97" w:rsidRDefault="006F1A97" w:rsidP="006F1A97">
            <w:pPr>
              <w:pStyle w:val="ti-section-2"/>
              <w:shd w:val="clear" w:color="auto" w:fill="FFFFFF"/>
              <w:spacing w:before="0" w:beforeAutospacing="0" w:after="120" w:afterAutospacing="0"/>
              <w:jc w:val="center"/>
              <w:rPr>
                <w:b/>
                <w:bCs/>
                <w:color w:val="333333"/>
                <w:sz w:val="22"/>
                <w:szCs w:val="22"/>
              </w:rPr>
            </w:pPr>
            <w:r w:rsidRPr="006F1A97">
              <w:rPr>
                <w:b/>
                <w:bCs/>
                <w:color w:val="333333"/>
                <w:sz w:val="22"/>
                <w:szCs w:val="22"/>
              </w:rPr>
              <w:t>CONSULTĂRI, DIFERENDE ȘI PLÂNGERI</w:t>
            </w:r>
          </w:p>
          <w:p w:rsidR="006F1A97" w:rsidRPr="006F1A97" w:rsidRDefault="006F1A97" w:rsidP="006F1A97">
            <w:pPr>
              <w:pStyle w:val="ti-art"/>
              <w:shd w:val="clear" w:color="auto" w:fill="FFFFFF"/>
              <w:spacing w:before="0" w:beforeAutospacing="0" w:after="120" w:afterAutospacing="0"/>
              <w:jc w:val="center"/>
              <w:rPr>
                <w:i/>
                <w:iCs/>
                <w:color w:val="333333"/>
                <w:sz w:val="22"/>
                <w:szCs w:val="22"/>
                <w:lang w:val="en-US"/>
              </w:rPr>
            </w:pPr>
            <w:proofErr w:type="spellStart"/>
            <w:r w:rsidRPr="006F1A97">
              <w:rPr>
                <w:i/>
                <w:iCs/>
                <w:color w:val="333333"/>
                <w:sz w:val="22"/>
                <w:szCs w:val="22"/>
                <w:lang w:val="en-US"/>
              </w:rPr>
              <w:t>Articolul</w:t>
            </w:r>
            <w:proofErr w:type="spellEnd"/>
            <w:r w:rsidRPr="006F1A97">
              <w:rPr>
                <w:i/>
                <w:iCs/>
                <w:color w:val="333333"/>
                <w:sz w:val="22"/>
                <w:szCs w:val="22"/>
                <w:lang w:val="en-US"/>
              </w:rPr>
              <w:t xml:space="preserve"> 38</w:t>
            </w:r>
          </w:p>
          <w:p w:rsidR="006F1A97" w:rsidRPr="006F1A97" w:rsidRDefault="006F1A97" w:rsidP="006F1A97">
            <w:pPr>
              <w:pStyle w:val="sti-art"/>
              <w:shd w:val="clear" w:color="auto" w:fill="FFFFFF"/>
              <w:spacing w:before="0" w:beforeAutospacing="0" w:after="120" w:afterAutospacing="0"/>
              <w:jc w:val="center"/>
              <w:rPr>
                <w:b/>
                <w:bCs/>
                <w:color w:val="333333"/>
                <w:sz w:val="22"/>
                <w:szCs w:val="22"/>
              </w:rPr>
            </w:pPr>
            <w:r w:rsidRPr="006F1A97">
              <w:rPr>
                <w:b/>
                <w:bCs/>
                <w:color w:val="333333"/>
                <w:sz w:val="22"/>
                <w:szCs w:val="22"/>
              </w:rPr>
              <w:t>Consultări</w:t>
            </w:r>
          </w:p>
          <w:p w:rsidR="006F1A97" w:rsidRPr="006F1A97" w:rsidRDefault="006F1A97" w:rsidP="006F1A97">
            <w:pPr>
              <w:pStyle w:val="Normal3"/>
              <w:shd w:val="clear" w:color="auto" w:fill="FFFFFF"/>
              <w:spacing w:before="0" w:beforeAutospacing="0" w:after="0" w:afterAutospacing="0"/>
              <w:jc w:val="both"/>
              <w:rPr>
                <w:i/>
                <w:iCs/>
                <w:color w:val="333333"/>
                <w:sz w:val="22"/>
                <w:szCs w:val="22"/>
              </w:rPr>
            </w:pPr>
            <w:r w:rsidRPr="006F1A97">
              <w:rPr>
                <w:color w:val="333333"/>
                <w:sz w:val="22"/>
                <w:szCs w:val="22"/>
              </w:rPr>
              <w:t>Fiecare membru acordă o atenție adecvată consultării privind observațiile adresate de un alt membru referitoare la orice aspect legat de prezentul acord și oferă oportunități adecvate pentru consultări. În cursul acestor consultări, la cererea uneia dintre părți și cu consimțământul celeilalte, directorul executiv instituie o comisie independentă care depune eforturi în vederea concilierii părților. Costurile comisiei nu sunt suportate de organizație. În cazul în care o parte nu este de acord cu instituirea comisiei de către directorul executiv sau în cazul în care în urma consultării nu se ajunge la o soluție, poate fi sesizat Consiliul, în conformitate cu dispozițiile articolului 39. În cazul în care în urma consultării se ajunge la o soluție, aceasta se comunică printr-un raport directorului executiv, care îl distribuie tuturor membrilor.</w:t>
            </w:r>
          </w:p>
        </w:tc>
        <w:tc>
          <w:tcPr>
            <w:tcW w:w="4110" w:type="dxa"/>
          </w:tcPr>
          <w:p w:rsidR="006F1A97" w:rsidRPr="00262BAD" w:rsidRDefault="006F1A97" w:rsidP="00BF0B9F">
            <w:pPr>
              <w:jc w:val="both"/>
              <w:rPr>
                <w:rFonts w:ascii="Times New Roman" w:eastAsia="Times New Roman" w:hAnsi="Times New Roman" w:cs="Times New Roman"/>
                <w:lang w:val="ro-RO" w:eastAsia="ro-RO"/>
              </w:rPr>
            </w:pPr>
          </w:p>
        </w:tc>
        <w:tc>
          <w:tcPr>
            <w:tcW w:w="0" w:type="auto"/>
          </w:tcPr>
          <w:p w:rsidR="006F1A97" w:rsidRPr="00246FC4" w:rsidRDefault="007A0C20" w:rsidP="00BF0B9F">
            <w:pPr>
              <w:rPr>
                <w:rFonts w:ascii="Times New Roman" w:hAnsi="Times New Roman" w:cs="Times New Roman"/>
                <w:szCs w:val="24"/>
                <w:lang w:val="ro-RO"/>
              </w:rPr>
            </w:pPr>
            <w:r w:rsidRPr="00246FC4">
              <w:rPr>
                <w:rFonts w:ascii="Times New Roman" w:hAnsi="Times New Roman" w:cs="Times New Roman"/>
                <w:szCs w:val="24"/>
                <w:lang w:val="ro-RO"/>
              </w:rPr>
              <w:t>norme UE neaplicabile</w:t>
            </w:r>
          </w:p>
        </w:tc>
        <w:tc>
          <w:tcPr>
            <w:tcW w:w="0" w:type="auto"/>
          </w:tcPr>
          <w:p w:rsidR="006F1A97" w:rsidRPr="00953493" w:rsidRDefault="006F1A97" w:rsidP="00BF0B9F">
            <w:pPr>
              <w:rPr>
                <w:rFonts w:ascii="Times New Roman" w:hAnsi="Times New Roman" w:cs="Times New Roman"/>
                <w:lang w:val="ro-RO"/>
              </w:rPr>
            </w:pPr>
          </w:p>
        </w:tc>
        <w:tc>
          <w:tcPr>
            <w:tcW w:w="0" w:type="auto"/>
          </w:tcPr>
          <w:p w:rsidR="006F1A97" w:rsidRPr="00953493" w:rsidRDefault="006F1A97" w:rsidP="00BF0B9F">
            <w:pPr>
              <w:rPr>
                <w:rFonts w:ascii="Times New Roman" w:hAnsi="Times New Roman" w:cs="Times New Roman"/>
                <w:lang w:val="ro-RO"/>
              </w:rPr>
            </w:pPr>
          </w:p>
        </w:tc>
        <w:tc>
          <w:tcPr>
            <w:tcW w:w="0" w:type="auto"/>
          </w:tcPr>
          <w:p w:rsidR="006F1A97" w:rsidRPr="00953493" w:rsidRDefault="006F1A97" w:rsidP="00BF0B9F">
            <w:pPr>
              <w:rPr>
                <w:rFonts w:ascii="Times New Roman" w:hAnsi="Times New Roman" w:cs="Times New Roman"/>
                <w:lang w:val="ro-RO"/>
              </w:rPr>
            </w:pPr>
          </w:p>
        </w:tc>
      </w:tr>
      <w:tr w:rsidR="006F1A97" w:rsidRPr="007A0C20" w:rsidTr="00BF0B9F">
        <w:trPr>
          <w:trHeight w:val="20"/>
        </w:trPr>
        <w:tc>
          <w:tcPr>
            <w:tcW w:w="4957" w:type="dxa"/>
          </w:tcPr>
          <w:p w:rsidR="006F1A97" w:rsidRPr="006F1A97" w:rsidRDefault="006F1A97" w:rsidP="006F1A97">
            <w:pPr>
              <w:pStyle w:val="ti-art"/>
              <w:shd w:val="clear" w:color="auto" w:fill="FFFFFF"/>
              <w:spacing w:before="0" w:beforeAutospacing="0" w:after="0" w:afterAutospacing="0"/>
              <w:jc w:val="center"/>
              <w:rPr>
                <w:i/>
                <w:iCs/>
                <w:color w:val="333333"/>
                <w:sz w:val="22"/>
                <w:szCs w:val="22"/>
                <w:lang w:val="en-US"/>
              </w:rPr>
            </w:pPr>
            <w:proofErr w:type="spellStart"/>
            <w:r w:rsidRPr="006F1A97">
              <w:rPr>
                <w:i/>
                <w:iCs/>
                <w:color w:val="333333"/>
                <w:sz w:val="22"/>
                <w:szCs w:val="22"/>
                <w:lang w:val="en-US"/>
              </w:rPr>
              <w:lastRenderedPageBreak/>
              <w:t>Articolul</w:t>
            </w:r>
            <w:proofErr w:type="spellEnd"/>
            <w:r w:rsidRPr="006F1A97">
              <w:rPr>
                <w:i/>
                <w:iCs/>
                <w:color w:val="333333"/>
                <w:sz w:val="22"/>
                <w:szCs w:val="22"/>
                <w:lang w:val="en-US"/>
              </w:rPr>
              <w:t xml:space="preserve"> 39</w:t>
            </w:r>
          </w:p>
          <w:p w:rsidR="006F1A97" w:rsidRPr="006F1A97" w:rsidRDefault="006F1A97" w:rsidP="006F1A97">
            <w:pPr>
              <w:pStyle w:val="sti-art"/>
              <w:shd w:val="clear" w:color="auto" w:fill="FFFFFF"/>
              <w:spacing w:before="0" w:beforeAutospacing="0" w:after="0" w:afterAutospacing="0"/>
              <w:jc w:val="center"/>
              <w:rPr>
                <w:b/>
                <w:bCs/>
                <w:color w:val="333333"/>
                <w:sz w:val="22"/>
                <w:szCs w:val="22"/>
              </w:rPr>
            </w:pPr>
            <w:r w:rsidRPr="006F1A97">
              <w:rPr>
                <w:b/>
                <w:bCs/>
                <w:color w:val="333333"/>
                <w:sz w:val="22"/>
                <w:szCs w:val="22"/>
              </w:rPr>
              <w:t>Diferende și plângeri</w:t>
            </w:r>
          </w:p>
          <w:p w:rsidR="006F1A97" w:rsidRPr="006F1A97" w:rsidRDefault="006F1A97" w:rsidP="006F1A97">
            <w:pPr>
              <w:pStyle w:val="Normal3"/>
              <w:shd w:val="clear" w:color="auto" w:fill="FFFFFF"/>
              <w:spacing w:before="0" w:beforeAutospacing="0" w:after="0" w:afterAutospacing="0"/>
              <w:jc w:val="both"/>
              <w:rPr>
                <w:color w:val="333333"/>
                <w:sz w:val="22"/>
                <w:szCs w:val="22"/>
              </w:rPr>
            </w:pPr>
            <w:r w:rsidRPr="006F1A97">
              <w:rPr>
                <w:color w:val="333333"/>
                <w:sz w:val="22"/>
                <w:szCs w:val="22"/>
              </w:rPr>
              <w:t>(1)   Orice diferend cu privire la interpretarea sau aplicarea prezentului acord care nu este soluționat prin negociere este supus soluționării, la cererea oricărui membru care este parte la diferend, de către Consiliu care adoptă o decizie.</w:t>
            </w:r>
          </w:p>
          <w:p w:rsidR="006F1A97" w:rsidRPr="006F1A97" w:rsidRDefault="006F1A97" w:rsidP="006F1A97">
            <w:pPr>
              <w:pStyle w:val="Normal3"/>
              <w:shd w:val="clear" w:color="auto" w:fill="FFFFFF"/>
              <w:spacing w:before="0" w:beforeAutospacing="0" w:after="0" w:afterAutospacing="0"/>
              <w:jc w:val="both"/>
              <w:rPr>
                <w:b/>
                <w:bCs/>
                <w:color w:val="333333"/>
                <w:sz w:val="22"/>
                <w:szCs w:val="22"/>
              </w:rPr>
            </w:pPr>
            <w:r w:rsidRPr="006F1A97">
              <w:rPr>
                <w:color w:val="333333"/>
                <w:sz w:val="22"/>
                <w:szCs w:val="22"/>
              </w:rPr>
              <w:t>(2)   Consiliul instituie o procedură de soluționare a diferendelor și a plângerilor.</w:t>
            </w:r>
          </w:p>
        </w:tc>
        <w:tc>
          <w:tcPr>
            <w:tcW w:w="4110" w:type="dxa"/>
          </w:tcPr>
          <w:p w:rsidR="006F1A97" w:rsidRPr="00262BAD" w:rsidRDefault="006F1A97" w:rsidP="00BF0B9F">
            <w:pPr>
              <w:jc w:val="both"/>
              <w:rPr>
                <w:rFonts w:ascii="Times New Roman" w:eastAsia="Times New Roman" w:hAnsi="Times New Roman" w:cs="Times New Roman"/>
                <w:lang w:val="ro-RO" w:eastAsia="ro-RO"/>
              </w:rPr>
            </w:pPr>
          </w:p>
        </w:tc>
        <w:tc>
          <w:tcPr>
            <w:tcW w:w="0" w:type="auto"/>
          </w:tcPr>
          <w:p w:rsidR="006F1A97" w:rsidRPr="00246FC4" w:rsidRDefault="007A0C20" w:rsidP="00BF0B9F">
            <w:pPr>
              <w:rPr>
                <w:rFonts w:ascii="Times New Roman" w:hAnsi="Times New Roman" w:cs="Times New Roman"/>
                <w:szCs w:val="24"/>
                <w:lang w:val="ro-RO"/>
              </w:rPr>
            </w:pPr>
            <w:r w:rsidRPr="00246FC4">
              <w:rPr>
                <w:rFonts w:ascii="Times New Roman" w:hAnsi="Times New Roman" w:cs="Times New Roman"/>
                <w:szCs w:val="24"/>
                <w:lang w:val="ro-RO"/>
              </w:rPr>
              <w:t>norme UE neaplicabile</w:t>
            </w:r>
          </w:p>
        </w:tc>
        <w:tc>
          <w:tcPr>
            <w:tcW w:w="0" w:type="auto"/>
          </w:tcPr>
          <w:p w:rsidR="006F1A97" w:rsidRPr="00953493" w:rsidRDefault="006F1A97" w:rsidP="00BF0B9F">
            <w:pPr>
              <w:rPr>
                <w:rFonts w:ascii="Times New Roman" w:hAnsi="Times New Roman" w:cs="Times New Roman"/>
                <w:lang w:val="ro-RO"/>
              </w:rPr>
            </w:pPr>
          </w:p>
        </w:tc>
        <w:tc>
          <w:tcPr>
            <w:tcW w:w="0" w:type="auto"/>
          </w:tcPr>
          <w:p w:rsidR="006F1A97" w:rsidRPr="00953493" w:rsidRDefault="006F1A97" w:rsidP="00BF0B9F">
            <w:pPr>
              <w:rPr>
                <w:rFonts w:ascii="Times New Roman" w:hAnsi="Times New Roman" w:cs="Times New Roman"/>
                <w:lang w:val="ro-RO"/>
              </w:rPr>
            </w:pPr>
          </w:p>
        </w:tc>
        <w:tc>
          <w:tcPr>
            <w:tcW w:w="0" w:type="auto"/>
          </w:tcPr>
          <w:p w:rsidR="006F1A97" w:rsidRPr="00953493" w:rsidRDefault="006F1A97" w:rsidP="00BF0B9F">
            <w:pPr>
              <w:rPr>
                <w:rFonts w:ascii="Times New Roman" w:hAnsi="Times New Roman" w:cs="Times New Roman"/>
                <w:lang w:val="ro-RO"/>
              </w:rPr>
            </w:pPr>
          </w:p>
        </w:tc>
      </w:tr>
      <w:tr w:rsidR="006F1A97" w:rsidRPr="007A0C20" w:rsidTr="00BF0B9F">
        <w:trPr>
          <w:trHeight w:val="20"/>
        </w:trPr>
        <w:tc>
          <w:tcPr>
            <w:tcW w:w="4957" w:type="dxa"/>
          </w:tcPr>
          <w:p w:rsidR="006F1A97" w:rsidRPr="006F1A97" w:rsidRDefault="006F1A97" w:rsidP="006F1A97">
            <w:pPr>
              <w:pStyle w:val="ti-section-1"/>
              <w:shd w:val="clear" w:color="auto" w:fill="FFFFFF"/>
              <w:spacing w:before="0" w:beforeAutospacing="0" w:after="0" w:afterAutospacing="0"/>
              <w:jc w:val="center"/>
              <w:rPr>
                <w:b/>
                <w:bCs/>
                <w:color w:val="333333"/>
                <w:sz w:val="22"/>
                <w:szCs w:val="22"/>
              </w:rPr>
            </w:pPr>
            <w:r w:rsidRPr="006F1A97">
              <w:rPr>
                <w:b/>
                <w:bCs/>
                <w:color w:val="333333"/>
                <w:sz w:val="22"/>
                <w:szCs w:val="22"/>
              </w:rPr>
              <w:t>CAPITOLUL XV</w:t>
            </w:r>
          </w:p>
          <w:p w:rsidR="006F1A97" w:rsidRPr="006F1A97" w:rsidRDefault="006F1A97" w:rsidP="006F1A97">
            <w:pPr>
              <w:pStyle w:val="ti-section-2"/>
              <w:shd w:val="clear" w:color="auto" w:fill="FFFFFF"/>
              <w:spacing w:before="0" w:beforeAutospacing="0" w:after="120" w:afterAutospacing="0"/>
              <w:jc w:val="center"/>
              <w:rPr>
                <w:b/>
                <w:bCs/>
                <w:color w:val="333333"/>
                <w:sz w:val="22"/>
                <w:szCs w:val="22"/>
              </w:rPr>
            </w:pPr>
            <w:r w:rsidRPr="006F1A97">
              <w:rPr>
                <w:b/>
                <w:bCs/>
                <w:color w:val="333333"/>
                <w:sz w:val="22"/>
                <w:szCs w:val="22"/>
              </w:rPr>
              <w:t>DISPOZIȚII FINALE</w:t>
            </w:r>
          </w:p>
          <w:p w:rsidR="006F1A97" w:rsidRPr="006F1A97" w:rsidRDefault="006F1A97" w:rsidP="006F1A97">
            <w:pPr>
              <w:pStyle w:val="ti-art"/>
              <w:shd w:val="clear" w:color="auto" w:fill="FFFFFF"/>
              <w:spacing w:before="0" w:beforeAutospacing="0" w:after="120" w:afterAutospacing="0"/>
              <w:jc w:val="center"/>
              <w:rPr>
                <w:i/>
                <w:iCs/>
                <w:color w:val="333333"/>
                <w:sz w:val="22"/>
                <w:szCs w:val="22"/>
                <w:lang w:val="en-US"/>
              </w:rPr>
            </w:pPr>
            <w:proofErr w:type="spellStart"/>
            <w:r w:rsidRPr="006F1A97">
              <w:rPr>
                <w:i/>
                <w:iCs/>
                <w:color w:val="333333"/>
                <w:sz w:val="22"/>
                <w:szCs w:val="22"/>
                <w:lang w:val="en-US"/>
              </w:rPr>
              <w:t>Articolul</w:t>
            </w:r>
            <w:proofErr w:type="spellEnd"/>
            <w:r w:rsidRPr="006F1A97">
              <w:rPr>
                <w:i/>
                <w:iCs/>
                <w:color w:val="333333"/>
                <w:sz w:val="22"/>
                <w:szCs w:val="22"/>
                <w:lang w:val="en-US"/>
              </w:rPr>
              <w:t xml:space="preserve"> 40</w:t>
            </w:r>
          </w:p>
          <w:p w:rsidR="006F1A97" w:rsidRPr="006F1A97" w:rsidRDefault="006F1A97" w:rsidP="006F1A97">
            <w:pPr>
              <w:pStyle w:val="sti-art"/>
              <w:shd w:val="clear" w:color="auto" w:fill="FFFFFF"/>
              <w:spacing w:before="0" w:beforeAutospacing="0" w:after="120" w:afterAutospacing="0"/>
              <w:jc w:val="center"/>
              <w:rPr>
                <w:b/>
                <w:bCs/>
                <w:color w:val="333333"/>
                <w:sz w:val="22"/>
                <w:szCs w:val="22"/>
              </w:rPr>
            </w:pPr>
            <w:r w:rsidRPr="006F1A97">
              <w:rPr>
                <w:b/>
                <w:bCs/>
                <w:color w:val="333333"/>
                <w:sz w:val="22"/>
                <w:szCs w:val="22"/>
              </w:rPr>
              <w:t>Semnare și ratificare, acceptare sau aprobare</w:t>
            </w:r>
          </w:p>
          <w:p w:rsidR="006F1A97" w:rsidRPr="006F1A97" w:rsidRDefault="006F1A97" w:rsidP="006F1A97">
            <w:pPr>
              <w:pStyle w:val="Normal3"/>
              <w:shd w:val="clear" w:color="auto" w:fill="FFFFFF"/>
              <w:spacing w:before="0" w:beforeAutospacing="0" w:after="0" w:afterAutospacing="0"/>
              <w:jc w:val="both"/>
              <w:rPr>
                <w:color w:val="333333"/>
                <w:sz w:val="22"/>
                <w:szCs w:val="22"/>
              </w:rPr>
            </w:pPr>
            <w:r w:rsidRPr="006F1A97">
              <w:rPr>
                <w:color w:val="333333"/>
                <w:sz w:val="22"/>
                <w:szCs w:val="22"/>
              </w:rPr>
              <w:t>(1)   Cu excepția cazului în care se prevede altfel, prezentul acord rămâne deschis pentru semnare, la sediul depozitarului de la 1 februarie 2008 până la 31 august 2008, de către părțile contractante la Acordul internațional privind cafeaua din 2001 și de guvernele invitate la sesiunea Consiliului în cadrul căreia a fost adoptat prezentul acord.</w:t>
            </w:r>
          </w:p>
          <w:p w:rsidR="006F1A97" w:rsidRPr="006F1A97" w:rsidRDefault="006F1A97" w:rsidP="006F1A97">
            <w:pPr>
              <w:pStyle w:val="Normal3"/>
              <w:shd w:val="clear" w:color="auto" w:fill="FFFFFF"/>
              <w:spacing w:before="0" w:beforeAutospacing="0" w:after="0" w:afterAutospacing="0"/>
              <w:jc w:val="both"/>
              <w:rPr>
                <w:color w:val="333333"/>
                <w:sz w:val="22"/>
                <w:szCs w:val="22"/>
              </w:rPr>
            </w:pPr>
            <w:r w:rsidRPr="006F1A97">
              <w:rPr>
                <w:color w:val="333333"/>
                <w:sz w:val="22"/>
                <w:szCs w:val="22"/>
              </w:rPr>
              <w:t>(2)   Prezentul acord se supune ratificării, acceptării sau aprobării de către guvernele semnatare, în conformitate cu procedurile lor legale.</w:t>
            </w:r>
          </w:p>
          <w:p w:rsidR="006F1A97" w:rsidRPr="006F1A97" w:rsidRDefault="006F1A97" w:rsidP="006F1A97">
            <w:pPr>
              <w:pStyle w:val="Normal3"/>
              <w:shd w:val="clear" w:color="auto" w:fill="FFFFFF"/>
              <w:spacing w:before="0" w:beforeAutospacing="0" w:after="0" w:afterAutospacing="0"/>
              <w:jc w:val="both"/>
              <w:rPr>
                <w:color w:val="333333"/>
                <w:sz w:val="22"/>
                <w:szCs w:val="22"/>
              </w:rPr>
            </w:pPr>
            <w:r w:rsidRPr="006F1A97">
              <w:rPr>
                <w:color w:val="333333"/>
                <w:sz w:val="22"/>
                <w:szCs w:val="22"/>
              </w:rPr>
              <w:t>(3)   Cu excepția cazurilor prevăzute la articolul 42, instrumentele de ratificare, de acceptare sau de aprobare se depun la depozitar până la 30 septembrie 2008. Cu toate acestea, Consiliul poate decide să acorde prelungirea termenelor de semnare pentru guvernele semnatare care nu își pot depune instrumentele până la data menționată mai sus. Deciziile în acest sens se transmit de către Consiliu depozitarului.</w:t>
            </w:r>
          </w:p>
          <w:p w:rsidR="006F1A97" w:rsidRPr="006F1A97" w:rsidRDefault="006F1A97" w:rsidP="006F1A97">
            <w:pPr>
              <w:pStyle w:val="Normal3"/>
              <w:shd w:val="clear" w:color="auto" w:fill="FFFFFF"/>
              <w:spacing w:before="0" w:beforeAutospacing="0" w:after="0" w:afterAutospacing="0"/>
              <w:jc w:val="both"/>
              <w:rPr>
                <w:i/>
                <w:iCs/>
                <w:color w:val="333333"/>
                <w:sz w:val="22"/>
                <w:szCs w:val="22"/>
              </w:rPr>
            </w:pPr>
            <w:r w:rsidRPr="006F1A97">
              <w:rPr>
                <w:color w:val="333333"/>
                <w:sz w:val="22"/>
                <w:szCs w:val="22"/>
              </w:rPr>
              <w:t xml:space="preserve">(4)   La semnarea și ratificarea, acceptarea sau aprobarea ori notificarea aplicării provizorii, Comunitatea Europeană depune o declarație la depozitar prin care confirmă competența sa exclusivă în ceea ce privește aspectele reglementate de prezentul </w:t>
            </w:r>
            <w:r w:rsidRPr="006F1A97">
              <w:rPr>
                <w:color w:val="333333"/>
                <w:sz w:val="22"/>
                <w:szCs w:val="22"/>
              </w:rPr>
              <w:lastRenderedPageBreak/>
              <w:t>acord. Statele membre ale Comunității Europene nu sunt eligibile să devină părți contractante la acord.</w:t>
            </w:r>
          </w:p>
        </w:tc>
        <w:tc>
          <w:tcPr>
            <w:tcW w:w="4110" w:type="dxa"/>
          </w:tcPr>
          <w:p w:rsidR="006F1A97" w:rsidRPr="00262BAD" w:rsidRDefault="006F1A97" w:rsidP="00BF0B9F">
            <w:pPr>
              <w:jc w:val="both"/>
              <w:rPr>
                <w:rFonts w:ascii="Times New Roman" w:eastAsia="Times New Roman" w:hAnsi="Times New Roman" w:cs="Times New Roman"/>
                <w:lang w:val="ro-RO" w:eastAsia="ro-RO"/>
              </w:rPr>
            </w:pPr>
          </w:p>
        </w:tc>
        <w:tc>
          <w:tcPr>
            <w:tcW w:w="0" w:type="auto"/>
          </w:tcPr>
          <w:p w:rsidR="006F1A97" w:rsidRPr="00246FC4" w:rsidRDefault="007A0C20" w:rsidP="00BF0B9F">
            <w:pPr>
              <w:rPr>
                <w:rFonts w:ascii="Times New Roman" w:hAnsi="Times New Roman" w:cs="Times New Roman"/>
                <w:szCs w:val="24"/>
                <w:lang w:val="ro-RO"/>
              </w:rPr>
            </w:pPr>
            <w:r w:rsidRPr="00246FC4">
              <w:rPr>
                <w:rFonts w:ascii="Times New Roman" w:hAnsi="Times New Roman" w:cs="Times New Roman"/>
                <w:szCs w:val="24"/>
                <w:lang w:val="ro-RO"/>
              </w:rPr>
              <w:t>norme UE neaplicabile</w:t>
            </w:r>
          </w:p>
        </w:tc>
        <w:tc>
          <w:tcPr>
            <w:tcW w:w="0" w:type="auto"/>
          </w:tcPr>
          <w:p w:rsidR="006F1A97" w:rsidRPr="00953493" w:rsidRDefault="006F1A97" w:rsidP="00BF0B9F">
            <w:pPr>
              <w:rPr>
                <w:rFonts w:ascii="Times New Roman" w:hAnsi="Times New Roman" w:cs="Times New Roman"/>
                <w:lang w:val="ro-RO"/>
              </w:rPr>
            </w:pPr>
          </w:p>
        </w:tc>
        <w:tc>
          <w:tcPr>
            <w:tcW w:w="0" w:type="auto"/>
          </w:tcPr>
          <w:p w:rsidR="006F1A97" w:rsidRPr="00953493" w:rsidRDefault="006F1A97" w:rsidP="00BF0B9F">
            <w:pPr>
              <w:rPr>
                <w:rFonts w:ascii="Times New Roman" w:hAnsi="Times New Roman" w:cs="Times New Roman"/>
                <w:lang w:val="ro-RO"/>
              </w:rPr>
            </w:pPr>
          </w:p>
        </w:tc>
        <w:tc>
          <w:tcPr>
            <w:tcW w:w="0" w:type="auto"/>
          </w:tcPr>
          <w:p w:rsidR="006F1A97" w:rsidRPr="00953493" w:rsidRDefault="006F1A97" w:rsidP="00BF0B9F">
            <w:pPr>
              <w:rPr>
                <w:rFonts w:ascii="Times New Roman" w:hAnsi="Times New Roman" w:cs="Times New Roman"/>
                <w:lang w:val="ro-RO"/>
              </w:rPr>
            </w:pPr>
          </w:p>
        </w:tc>
      </w:tr>
      <w:tr w:rsidR="006F1A97" w:rsidRPr="007A0C20" w:rsidTr="00BF0B9F">
        <w:trPr>
          <w:trHeight w:val="20"/>
        </w:trPr>
        <w:tc>
          <w:tcPr>
            <w:tcW w:w="4957" w:type="dxa"/>
          </w:tcPr>
          <w:p w:rsidR="005F3390" w:rsidRPr="005F3390" w:rsidRDefault="005F3390" w:rsidP="005F3390">
            <w:pPr>
              <w:pStyle w:val="ti-art"/>
              <w:shd w:val="clear" w:color="auto" w:fill="FFFFFF"/>
              <w:spacing w:before="0" w:beforeAutospacing="0" w:after="0" w:afterAutospacing="0"/>
              <w:jc w:val="center"/>
              <w:rPr>
                <w:i/>
                <w:iCs/>
                <w:color w:val="333333"/>
                <w:sz w:val="22"/>
                <w:szCs w:val="22"/>
                <w:lang w:val="en-US"/>
              </w:rPr>
            </w:pPr>
            <w:proofErr w:type="spellStart"/>
            <w:r w:rsidRPr="005F3390">
              <w:rPr>
                <w:i/>
                <w:iCs/>
                <w:color w:val="333333"/>
                <w:sz w:val="22"/>
                <w:szCs w:val="22"/>
                <w:lang w:val="en-US"/>
              </w:rPr>
              <w:lastRenderedPageBreak/>
              <w:t>Articolul</w:t>
            </w:r>
            <w:proofErr w:type="spellEnd"/>
            <w:r w:rsidRPr="005F3390">
              <w:rPr>
                <w:i/>
                <w:iCs/>
                <w:color w:val="333333"/>
                <w:sz w:val="22"/>
                <w:szCs w:val="22"/>
                <w:lang w:val="en-US"/>
              </w:rPr>
              <w:t xml:space="preserve"> 41</w:t>
            </w:r>
          </w:p>
          <w:p w:rsidR="005F3390" w:rsidRPr="005F3390" w:rsidRDefault="005F3390" w:rsidP="005F3390">
            <w:pPr>
              <w:pStyle w:val="sti-art"/>
              <w:shd w:val="clear" w:color="auto" w:fill="FFFFFF"/>
              <w:spacing w:before="0" w:beforeAutospacing="0" w:after="0" w:afterAutospacing="0"/>
              <w:jc w:val="center"/>
              <w:rPr>
                <w:b/>
                <w:bCs/>
                <w:color w:val="333333"/>
                <w:sz w:val="22"/>
                <w:szCs w:val="22"/>
              </w:rPr>
            </w:pPr>
            <w:r w:rsidRPr="005F3390">
              <w:rPr>
                <w:b/>
                <w:bCs/>
                <w:color w:val="333333"/>
                <w:sz w:val="22"/>
                <w:szCs w:val="22"/>
              </w:rPr>
              <w:t>Aplicarea provizorie</w:t>
            </w:r>
          </w:p>
          <w:p w:rsidR="006F1A97" w:rsidRPr="006F1A97" w:rsidRDefault="005F3390" w:rsidP="005F3390">
            <w:pPr>
              <w:pStyle w:val="Normal3"/>
              <w:shd w:val="clear" w:color="auto" w:fill="FFFFFF"/>
              <w:spacing w:before="0" w:beforeAutospacing="0" w:after="0" w:afterAutospacing="0"/>
              <w:jc w:val="both"/>
              <w:rPr>
                <w:b/>
                <w:bCs/>
                <w:color w:val="333333"/>
                <w:sz w:val="22"/>
                <w:szCs w:val="22"/>
              </w:rPr>
            </w:pPr>
            <w:r w:rsidRPr="005F3390">
              <w:rPr>
                <w:color w:val="333333"/>
                <w:sz w:val="22"/>
                <w:szCs w:val="22"/>
              </w:rPr>
              <w:t>Orice guvern semnatar care are intenția de a ratifica, accepta sau aproba prezentul acord poate notifica oricând depozitarul că va pune în aplicare prezentul acord cu titlu provizoriu, în conformitate cu procedurile sale legale.</w:t>
            </w:r>
          </w:p>
        </w:tc>
        <w:tc>
          <w:tcPr>
            <w:tcW w:w="4110" w:type="dxa"/>
          </w:tcPr>
          <w:p w:rsidR="006F1A97" w:rsidRPr="00262BAD" w:rsidRDefault="006F1A97" w:rsidP="00BF0B9F">
            <w:pPr>
              <w:jc w:val="both"/>
              <w:rPr>
                <w:rFonts w:ascii="Times New Roman" w:eastAsia="Times New Roman" w:hAnsi="Times New Roman" w:cs="Times New Roman"/>
                <w:lang w:val="ro-RO" w:eastAsia="ro-RO"/>
              </w:rPr>
            </w:pPr>
          </w:p>
        </w:tc>
        <w:tc>
          <w:tcPr>
            <w:tcW w:w="0" w:type="auto"/>
          </w:tcPr>
          <w:p w:rsidR="006F1A97" w:rsidRPr="00246FC4" w:rsidRDefault="007A0C20" w:rsidP="00BF0B9F">
            <w:pPr>
              <w:rPr>
                <w:rFonts w:ascii="Times New Roman" w:hAnsi="Times New Roman" w:cs="Times New Roman"/>
                <w:szCs w:val="24"/>
                <w:lang w:val="ro-RO"/>
              </w:rPr>
            </w:pPr>
            <w:r w:rsidRPr="00246FC4">
              <w:rPr>
                <w:rFonts w:ascii="Times New Roman" w:hAnsi="Times New Roman" w:cs="Times New Roman"/>
                <w:szCs w:val="24"/>
                <w:lang w:val="ro-RO"/>
              </w:rPr>
              <w:t>norme UE neaplicabile</w:t>
            </w:r>
          </w:p>
        </w:tc>
        <w:tc>
          <w:tcPr>
            <w:tcW w:w="0" w:type="auto"/>
          </w:tcPr>
          <w:p w:rsidR="006F1A97" w:rsidRPr="00953493" w:rsidRDefault="006F1A97" w:rsidP="00BF0B9F">
            <w:pPr>
              <w:rPr>
                <w:rFonts w:ascii="Times New Roman" w:hAnsi="Times New Roman" w:cs="Times New Roman"/>
                <w:lang w:val="ro-RO"/>
              </w:rPr>
            </w:pPr>
          </w:p>
        </w:tc>
        <w:tc>
          <w:tcPr>
            <w:tcW w:w="0" w:type="auto"/>
          </w:tcPr>
          <w:p w:rsidR="006F1A97" w:rsidRPr="00953493" w:rsidRDefault="006F1A97" w:rsidP="00BF0B9F">
            <w:pPr>
              <w:rPr>
                <w:rFonts w:ascii="Times New Roman" w:hAnsi="Times New Roman" w:cs="Times New Roman"/>
                <w:lang w:val="ro-RO"/>
              </w:rPr>
            </w:pPr>
          </w:p>
        </w:tc>
        <w:tc>
          <w:tcPr>
            <w:tcW w:w="0" w:type="auto"/>
          </w:tcPr>
          <w:p w:rsidR="006F1A97" w:rsidRPr="00953493" w:rsidRDefault="006F1A97" w:rsidP="00BF0B9F">
            <w:pPr>
              <w:rPr>
                <w:rFonts w:ascii="Times New Roman" w:hAnsi="Times New Roman" w:cs="Times New Roman"/>
                <w:lang w:val="ro-RO"/>
              </w:rPr>
            </w:pPr>
          </w:p>
        </w:tc>
      </w:tr>
      <w:tr w:rsidR="005F3390" w:rsidRPr="007A0C20" w:rsidTr="00BF0B9F">
        <w:trPr>
          <w:trHeight w:val="20"/>
        </w:trPr>
        <w:tc>
          <w:tcPr>
            <w:tcW w:w="4957" w:type="dxa"/>
          </w:tcPr>
          <w:p w:rsidR="005F3390" w:rsidRPr="005F3390" w:rsidRDefault="005F3390" w:rsidP="005F3390">
            <w:pPr>
              <w:pStyle w:val="ti-art"/>
              <w:shd w:val="clear" w:color="auto" w:fill="FFFFFF"/>
              <w:spacing w:before="0" w:beforeAutospacing="0" w:after="0" w:afterAutospacing="0"/>
              <w:jc w:val="center"/>
              <w:rPr>
                <w:i/>
                <w:iCs/>
                <w:color w:val="333333"/>
                <w:sz w:val="22"/>
                <w:szCs w:val="22"/>
                <w:lang w:val="en-US"/>
              </w:rPr>
            </w:pPr>
            <w:proofErr w:type="spellStart"/>
            <w:r w:rsidRPr="005F3390">
              <w:rPr>
                <w:i/>
                <w:iCs/>
                <w:color w:val="333333"/>
                <w:sz w:val="22"/>
                <w:szCs w:val="22"/>
                <w:lang w:val="en-US"/>
              </w:rPr>
              <w:t>Articolul</w:t>
            </w:r>
            <w:proofErr w:type="spellEnd"/>
            <w:r w:rsidRPr="005F3390">
              <w:rPr>
                <w:i/>
                <w:iCs/>
                <w:color w:val="333333"/>
                <w:sz w:val="22"/>
                <w:szCs w:val="22"/>
                <w:lang w:val="en-US"/>
              </w:rPr>
              <w:t xml:space="preserve"> 42</w:t>
            </w:r>
          </w:p>
          <w:p w:rsidR="005F3390" w:rsidRPr="005F3390" w:rsidRDefault="005F3390" w:rsidP="005F3390">
            <w:pPr>
              <w:pStyle w:val="sti-art"/>
              <w:shd w:val="clear" w:color="auto" w:fill="FFFFFF"/>
              <w:spacing w:before="0" w:beforeAutospacing="0" w:after="0" w:afterAutospacing="0"/>
              <w:jc w:val="center"/>
              <w:rPr>
                <w:b/>
                <w:bCs/>
                <w:color w:val="333333"/>
                <w:sz w:val="22"/>
                <w:szCs w:val="22"/>
              </w:rPr>
            </w:pPr>
            <w:r w:rsidRPr="005F3390">
              <w:rPr>
                <w:b/>
                <w:bCs/>
                <w:color w:val="333333"/>
                <w:sz w:val="22"/>
                <w:szCs w:val="22"/>
              </w:rPr>
              <w:t>Intrarea în vigoare</w:t>
            </w:r>
          </w:p>
          <w:p w:rsidR="005F3390" w:rsidRPr="005F3390" w:rsidRDefault="005F3390" w:rsidP="005F3390">
            <w:pPr>
              <w:pStyle w:val="Normal3"/>
              <w:shd w:val="clear" w:color="auto" w:fill="FFFFFF"/>
              <w:spacing w:before="0" w:beforeAutospacing="0" w:after="0" w:afterAutospacing="0"/>
              <w:jc w:val="both"/>
              <w:rPr>
                <w:color w:val="333333"/>
                <w:sz w:val="22"/>
                <w:szCs w:val="22"/>
              </w:rPr>
            </w:pPr>
            <w:r w:rsidRPr="005F3390">
              <w:rPr>
                <w:color w:val="333333"/>
                <w:sz w:val="22"/>
                <w:szCs w:val="22"/>
              </w:rPr>
              <w:t>(1)   Prezentul acord intră în vigoare cu titlu definitiv atunci când guvernele semnatare care dețin cel puțin două treimi din voturile membrilor exportatori și guvernele semnatare care dețin cel puțin două treimi din voturile membrilor importatori, calculate la data de 28 septembrie 2007, fără a lua în considerare eventualele suspendări în condițiile articolului 21, și-au depus instrumentele de ratificare, acceptare sau aprobare. Pe de altă parte, acordul intră în vigoare cu titlu definitiv în orice moment dacă este în vigoare cu titlu provizoriu în conformitate cu dispozițiile alineatului (2) din prezentul articol și dacă cerințele procentuale menționate mai sus sunt îndeplinite prin depunerea instrumentelor de ratificare, acceptare sau aprobare.</w:t>
            </w:r>
          </w:p>
          <w:p w:rsidR="005F3390" w:rsidRPr="005F3390" w:rsidRDefault="005F3390" w:rsidP="005F3390">
            <w:pPr>
              <w:pStyle w:val="Normal3"/>
              <w:shd w:val="clear" w:color="auto" w:fill="FFFFFF"/>
              <w:spacing w:before="0" w:beforeAutospacing="0" w:after="0" w:afterAutospacing="0"/>
              <w:jc w:val="both"/>
              <w:rPr>
                <w:color w:val="333333"/>
                <w:sz w:val="22"/>
                <w:szCs w:val="22"/>
              </w:rPr>
            </w:pPr>
            <w:r w:rsidRPr="005F3390">
              <w:rPr>
                <w:color w:val="333333"/>
                <w:sz w:val="22"/>
                <w:szCs w:val="22"/>
              </w:rPr>
              <w:t>(2)   În cazul în care prezentul acord nu intră în vigoare cu titlu definitiv până la 25 septembrie 2008, acesta intră în vigoare cu titlu provizoriu la data menționată anterior sau la orice dată în următoarele doisprezece luni, în cazul în care guvernele semnatare care dețin voturi, astfel cum se prevede la alineatul (1) din prezentul articol, și-au depus instrumentele de ratificare, acceptare sau aprobare sau au notificat depozitarul în conformitate cu dispozițiile articolului 41.</w:t>
            </w:r>
          </w:p>
          <w:p w:rsidR="005F3390" w:rsidRPr="005F3390" w:rsidRDefault="005F3390" w:rsidP="005F3390">
            <w:pPr>
              <w:pStyle w:val="Normal3"/>
              <w:shd w:val="clear" w:color="auto" w:fill="FFFFFF"/>
              <w:spacing w:before="0" w:beforeAutospacing="0" w:after="0" w:afterAutospacing="0"/>
              <w:jc w:val="both"/>
              <w:rPr>
                <w:color w:val="333333"/>
                <w:sz w:val="22"/>
                <w:szCs w:val="22"/>
              </w:rPr>
            </w:pPr>
            <w:r w:rsidRPr="005F3390">
              <w:rPr>
                <w:color w:val="333333"/>
                <w:sz w:val="22"/>
                <w:szCs w:val="22"/>
              </w:rPr>
              <w:t xml:space="preserve">(3)   În cazul în care prezentul acord a intrat în vigoare cu titlu provizoriu, însă nu a intrat în vigoare cu titlu definitiv până la 25 septembrie 2009, acesta încetează </w:t>
            </w:r>
            <w:r w:rsidRPr="005F3390">
              <w:rPr>
                <w:color w:val="333333"/>
                <w:sz w:val="22"/>
                <w:szCs w:val="22"/>
              </w:rPr>
              <w:lastRenderedPageBreak/>
              <w:t>a fi în vigoare cu titlu provizoriu, cu excepția cazului în care guvernele semnatare care și-au depus instrumentele de ratificare, acceptare sau aprobare sau care au notificat depozitarul în conformitate cu dispozițiile articolului 41, decid, de comun acord, că acordul rămâne în vigoare cu titlu provizoriu pentru o anumită perioadă de timp. De asemenea, guvernele semnatare respective pot decide, de comun acord, că prezentul acord intră în vigoare cu titlu definitiv între ele.</w:t>
            </w:r>
          </w:p>
          <w:p w:rsidR="005F3390" w:rsidRPr="005F3390" w:rsidRDefault="005F3390" w:rsidP="005F3390">
            <w:pPr>
              <w:pStyle w:val="Normal3"/>
              <w:shd w:val="clear" w:color="auto" w:fill="FFFFFF"/>
              <w:spacing w:before="0" w:beforeAutospacing="0" w:after="0" w:afterAutospacing="0"/>
              <w:jc w:val="both"/>
              <w:rPr>
                <w:i/>
                <w:iCs/>
                <w:color w:val="333333"/>
                <w:sz w:val="22"/>
                <w:szCs w:val="22"/>
              </w:rPr>
            </w:pPr>
            <w:r w:rsidRPr="005F3390">
              <w:rPr>
                <w:color w:val="333333"/>
                <w:sz w:val="22"/>
                <w:szCs w:val="22"/>
              </w:rPr>
              <w:t>(4)   În cazul în care prezentul acord nu a intrat în vigoare cu titlu definitiv sau provizoriu până la 25 septembrie 2009 în temeiul dispozițiilor de la alineatul (1) și (2) din prezentul articol, guvernele semnatare care și-au depus instrumentele de ratificare, acceptare sau aprobare, în conformitate cu actele lor cu putere de lege și cu actele administrative, pot decide, de comun acord, că acesta intră în vigoare cu titlu definitiv între ele.</w:t>
            </w:r>
          </w:p>
        </w:tc>
        <w:tc>
          <w:tcPr>
            <w:tcW w:w="4110" w:type="dxa"/>
          </w:tcPr>
          <w:p w:rsidR="005F3390" w:rsidRPr="00262BAD" w:rsidRDefault="005F3390" w:rsidP="00BF0B9F">
            <w:pPr>
              <w:jc w:val="both"/>
              <w:rPr>
                <w:rFonts w:ascii="Times New Roman" w:eastAsia="Times New Roman" w:hAnsi="Times New Roman" w:cs="Times New Roman"/>
                <w:lang w:val="ro-RO" w:eastAsia="ro-RO"/>
              </w:rPr>
            </w:pPr>
          </w:p>
        </w:tc>
        <w:tc>
          <w:tcPr>
            <w:tcW w:w="0" w:type="auto"/>
          </w:tcPr>
          <w:p w:rsidR="005F3390" w:rsidRPr="00246FC4" w:rsidRDefault="007A0C20" w:rsidP="00BF0B9F">
            <w:pPr>
              <w:rPr>
                <w:rFonts w:ascii="Times New Roman" w:hAnsi="Times New Roman" w:cs="Times New Roman"/>
                <w:szCs w:val="24"/>
                <w:lang w:val="ro-RO"/>
              </w:rPr>
            </w:pPr>
            <w:r w:rsidRPr="00246FC4">
              <w:rPr>
                <w:rFonts w:ascii="Times New Roman" w:hAnsi="Times New Roman" w:cs="Times New Roman"/>
                <w:szCs w:val="24"/>
                <w:lang w:val="ro-RO"/>
              </w:rPr>
              <w:t>norme UE neaplicabile</w:t>
            </w:r>
          </w:p>
        </w:tc>
        <w:tc>
          <w:tcPr>
            <w:tcW w:w="0" w:type="auto"/>
          </w:tcPr>
          <w:p w:rsidR="005F3390" w:rsidRPr="00953493" w:rsidRDefault="005F3390" w:rsidP="00BF0B9F">
            <w:pPr>
              <w:rPr>
                <w:rFonts w:ascii="Times New Roman" w:hAnsi="Times New Roman" w:cs="Times New Roman"/>
                <w:lang w:val="ro-RO"/>
              </w:rPr>
            </w:pPr>
          </w:p>
        </w:tc>
        <w:tc>
          <w:tcPr>
            <w:tcW w:w="0" w:type="auto"/>
          </w:tcPr>
          <w:p w:rsidR="005F3390" w:rsidRPr="00953493" w:rsidRDefault="005F3390" w:rsidP="00BF0B9F">
            <w:pPr>
              <w:rPr>
                <w:rFonts w:ascii="Times New Roman" w:hAnsi="Times New Roman" w:cs="Times New Roman"/>
                <w:lang w:val="ro-RO"/>
              </w:rPr>
            </w:pPr>
          </w:p>
        </w:tc>
        <w:tc>
          <w:tcPr>
            <w:tcW w:w="0" w:type="auto"/>
          </w:tcPr>
          <w:p w:rsidR="005F3390" w:rsidRPr="00953493" w:rsidRDefault="005F3390" w:rsidP="00BF0B9F">
            <w:pPr>
              <w:rPr>
                <w:rFonts w:ascii="Times New Roman" w:hAnsi="Times New Roman" w:cs="Times New Roman"/>
                <w:lang w:val="ro-RO"/>
              </w:rPr>
            </w:pPr>
          </w:p>
        </w:tc>
      </w:tr>
      <w:tr w:rsidR="005F3390" w:rsidRPr="007A0C20" w:rsidTr="00BF0B9F">
        <w:trPr>
          <w:trHeight w:val="20"/>
        </w:trPr>
        <w:tc>
          <w:tcPr>
            <w:tcW w:w="4957" w:type="dxa"/>
          </w:tcPr>
          <w:p w:rsidR="005F3390" w:rsidRPr="005F3390" w:rsidRDefault="005F3390" w:rsidP="005F3390">
            <w:pPr>
              <w:pStyle w:val="ti-art"/>
              <w:shd w:val="clear" w:color="auto" w:fill="FFFFFF"/>
              <w:spacing w:before="0" w:beforeAutospacing="0" w:after="0" w:afterAutospacing="0"/>
              <w:jc w:val="center"/>
              <w:rPr>
                <w:i/>
                <w:iCs/>
                <w:color w:val="333333"/>
                <w:sz w:val="22"/>
                <w:szCs w:val="22"/>
                <w:lang w:val="en-US"/>
              </w:rPr>
            </w:pPr>
            <w:proofErr w:type="spellStart"/>
            <w:r w:rsidRPr="005F3390">
              <w:rPr>
                <w:i/>
                <w:iCs/>
                <w:color w:val="333333"/>
                <w:sz w:val="22"/>
                <w:szCs w:val="22"/>
                <w:lang w:val="en-US"/>
              </w:rPr>
              <w:lastRenderedPageBreak/>
              <w:t>Articolul</w:t>
            </w:r>
            <w:proofErr w:type="spellEnd"/>
            <w:r w:rsidRPr="005F3390">
              <w:rPr>
                <w:i/>
                <w:iCs/>
                <w:color w:val="333333"/>
                <w:sz w:val="22"/>
                <w:szCs w:val="22"/>
                <w:lang w:val="en-US"/>
              </w:rPr>
              <w:t xml:space="preserve"> 43</w:t>
            </w:r>
          </w:p>
          <w:p w:rsidR="005F3390" w:rsidRPr="005F3390" w:rsidRDefault="005F3390" w:rsidP="005F3390">
            <w:pPr>
              <w:pStyle w:val="sti-art"/>
              <w:shd w:val="clear" w:color="auto" w:fill="FFFFFF"/>
              <w:spacing w:before="0" w:beforeAutospacing="0" w:after="0" w:afterAutospacing="0"/>
              <w:jc w:val="center"/>
              <w:rPr>
                <w:b/>
                <w:bCs/>
                <w:color w:val="333333"/>
                <w:sz w:val="22"/>
                <w:szCs w:val="22"/>
              </w:rPr>
            </w:pPr>
            <w:r w:rsidRPr="005F3390">
              <w:rPr>
                <w:b/>
                <w:bCs/>
                <w:color w:val="333333"/>
                <w:sz w:val="22"/>
                <w:szCs w:val="22"/>
              </w:rPr>
              <w:t>Aderare</w:t>
            </w:r>
          </w:p>
          <w:p w:rsidR="005F3390" w:rsidRPr="005F3390" w:rsidRDefault="005F3390" w:rsidP="005F3390">
            <w:pPr>
              <w:pStyle w:val="Normal3"/>
              <w:shd w:val="clear" w:color="auto" w:fill="FFFFFF"/>
              <w:spacing w:before="0" w:beforeAutospacing="0" w:after="0" w:afterAutospacing="0"/>
              <w:jc w:val="both"/>
              <w:rPr>
                <w:color w:val="333333"/>
                <w:sz w:val="22"/>
                <w:szCs w:val="22"/>
              </w:rPr>
            </w:pPr>
            <w:r w:rsidRPr="005F3390">
              <w:rPr>
                <w:color w:val="333333"/>
                <w:sz w:val="22"/>
                <w:szCs w:val="22"/>
              </w:rPr>
              <w:t>(1)   Cu excepția unor dispoziții contrare din prezentul acord, guvernul oricărui stat membru al Organizației Națiunilor Unite sau al oricărei din agențiile sale specializate sau al oricărei organizații interguvernamentale descrise la articolul 4 alineatul (3) poate adera la prezentul acord, în conformitate cu procedurile stabilite de către Consiliu.</w:t>
            </w:r>
          </w:p>
          <w:p w:rsidR="005F3390" w:rsidRPr="005F3390" w:rsidRDefault="005F3390" w:rsidP="005F3390">
            <w:pPr>
              <w:pStyle w:val="Normal3"/>
              <w:shd w:val="clear" w:color="auto" w:fill="FFFFFF"/>
              <w:spacing w:before="0" w:beforeAutospacing="0" w:after="0" w:afterAutospacing="0"/>
              <w:jc w:val="both"/>
              <w:rPr>
                <w:color w:val="333333"/>
                <w:sz w:val="22"/>
                <w:szCs w:val="22"/>
              </w:rPr>
            </w:pPr>
            <w:r w:rsidRPr="005F3390">
              <w:rPr>
                <w:color w:val="333333"/>
                <w:sz w:val="22"/>
                <w:szCs w:val="22"/>
              </w:rPr>
              <w:t>(2)   Instrumentele de aderare se depun la depozitar. Aderarea produce efecte de la data depunerii instrumentului.</w:t>
            </w:r>
          </w:p>
          <w:p w:rsidR="005F3390" w:rsidRPr="005F3390" w:rsidRDefault="005F3390" w:rsidP="005F3390">
            <w:pPr>
              <w:pStyle w:val="Normal3"/>
              <w:shd w:val="clear" w:color="auto" w:fill="FFFFFF"/>
              <w:spacing w:before="0" w:beforeAutospacing="0" w:after="0" w:afterAutospacing="0"/>
              <w:jc w:val="both"/>
              <w:rPr>
                <w:i/>
                <w:iCs/>
                <w:color w:val="333333"/>
                <w:sz w:val="22"/>
                <w:szCs w:val="22"/>
              </w:rPr>
            </w:pPr>
            <w:r w:rsidRPr="005F3390">
              <w:rPr>
                <w:color w:val="333333"/>
                <w:sz w:val="22"/>
                <w:szCs w:val="22"/>
              </w:rPr>
              <w:t>(3)   La depunerea unui instrument de aderare, orice organizație interguvernamentală menționată la articolul 4 alineatul (3) depune o declarație prin care confirmă competența sa exclusivă asupra aspectelor reglementate prin prezentul acord. Statele membre ale unei organizații de acest tip nu sunt eligibile să devină părți contractante la prezentul acord.</w:t>
            </w:r>
          </w:p>
        </w:tc>
        <w:tc>
          <w:tcPr>
            <w:tcW w:w="4110" w:type="dxa"/>
          </w:tcPr>
          <w:p w:rsidR="005F3390" w:rsidRPr="00262BAD" w:rsidRDefault="005F3390" w:rsidP="00BF0B9F">
            <w:pPr>
              <w:jc w:val="both"/>
              <w:rPr>
                <w:rFonts w:ascii="Times New Roman" w:eastAsia="Times New Roman" w:hAnsi="Times New Roman" w:cs="Times New Roman"/>
                <w:lang w:val="ro-RO" w:eastAsia="ro-RO"/>
              </w:rPr>
            </w:pPr>
          </w:p>
        </w:tc>
        <w:tc>
          <w:tcPr>
            <w:tcW w:w="0" w:type="auto"/>
          </w:tcPr>
          <w:p w:rsidR="005F3390" w:rsidRPr="00246FC4" w:rsidRDefault="007A0C20" w:rsidP="00BF0B9F">
            <w:pPr>
              <w:rPr>
                <w:rFonts w:ascii="Times New Roman" w:hAnsi="Times New Roman" w:cs="Times New Roman"/>
                <w:szCs w:val="24"/>
                <w:lang w:val="ro-RO"/>
              </w:rPr>
            </w:pPr>
            <w:r w:rsidRPr="00246FC4">
              <w:rPr>
                <w:rFonts w:ascii="Times New Roman" w:hAnsi="Times New Roman" w:cs="Times New Roman"/>
                <w:szCs w:val="24"/>
                <w:lang w:val="ro-RO"/>
              </w:rPr>
              <w:t>norme UE neaplicabile</w:t>
            </w:r>
          </w:p>
        </w:tc>
        <w:tc>
          <w:tcPr>
            <w:tcW w:w="0" w:type="auto"/>
          </w:tcPr>
          <w:p w:rsidR="005F3390" w:rsidRPr="00953493" w:rsidRDefault="005F3390" w:rsidP="00BF0B9F">
            <w:pPr>
              <w:rPr>
                <w:rFonts w:ascii="Times New Roman" w:hAnsi="Times New Roman" w:cs="Times New Roman"/>
                <w:lang w:val="ro-RO"/>
              </w:rPr>
            </w:pPr>
          </w:p>
        </w:tc>
        <w:tc>
          <w:tcPr>
            <w:tcW w:w="0" w:type="auto"/>
          </w:tcPr>
          <w:p w:rsidR="005F3390" w:rsidRPr="00953493" w:rsidRDefault="005F3390" w:rsidP="00BF0B9F">
            <w:pPr>
              <w:rPr>
                <w:rFonts w:ascii="Times New Roman" w:hAnsi="Times New Roman" w:cs="Times New Roman"/>
                <w:lang w:val="ro-RO"/>
              </w:rPr>
            </w:pPr>
          </w:p>
        </w:tc>
        <w:tc>
          <w:tcPr>
            <w:tcW w:w="0" w:type="auto"/>
          </w:tcPr>
          <w:p w:rsidR="005F3390" w:rsidRPr="00953493" w:rsidRDefault="005F3390" w:rsidP="00BF0B9F">
            <w:pPr>
              <w:rPr>
                <w:rFonts w:ascii="Times New Roman" w:hAnsi="Times New Roman" w:cs="Times New Roman"/>
                <w:lang w:val="ro-RO"/>
              </w:rPr>
            </w:pPr>
          </w:p>
        </w:tc>
      </w:tr>
      <w:tr w:rsidR="005F3390" w:rsidRPr="007A0C20" w:rsidTr="00BF0B9F">
        <w:trPr>
          <w:trHeight w:val="20"/>
        </w:trPr>
        <w:tc>
          <w:tcPr>
            <w:tcW w:w="4957" w:type="dxa"/>
          </w:tcPr>
          <w:p w:rsidR="005F3390" w:rsidRPr="005F3390" w:rsidRDefault="005F3390" w:rsidP="005F3390">
            <w:pPr>
              <w:pStyle w:val="ti-art"/>
              <w:shd w:val="clear" w:color="auto" w:fill="FFFFFF"/>
              <w:spacing w:before="0" w:beforeAutospacing="0" w:after="0" w:afterAutospacing="0"/>
              <w:jc w:val="center"/>
              <w:rPr>
                <w:i/>
                <w:iCs/>
                <w:color w:val="333333"/>
                <w:sz w:val="22"/>
                <w:szCs w:val="22"/>
                <w:lang w:val="en-US"/>
              </w:rPr>
            </w:pPr>
            <w:proofErr w:type="spellStart"/>
            <w:r w:rsidRPr="005F3390">
              <w:rPr>
                <w:i/>
                <w:iCs/>
                <w:color w:val="333333"/>
                <w:sz w:val="22"/>
                <w:szCs w:val="22"/>
                <w:lang w:val="en-US"/>
              </w:rPr>
              <w:lastRenderedPageBreak/>
              <w:t>Articolul</w:t>
            </w:r>
            <w:proofErr w:type="spellEnd"/>
            <w:r w:rsidRPr="005F3390">
              <w:rPr>
                <w:i/>
                <w:iCs/>
                <w:color w:val="333333"/>
                <w:sz w:val="22"/>
                <w:szCs w:val="22"/>
                <w:lang w:val="en-US"/>
              </w:rPr>
              <w:t xml:space="preserve"> 44</w:t>
            </w:r>
          </w:p>
          <w:p w:rsidR="005F3390" w:rsidRPr="005F3390" w:rsidRDefault="005F3390" w:rsidP="005F3390">
            <w:pPr>
              <w:pStyle w:val="sti-art"/>
              <w:shd w:val="clear" w:color="auto" w:fill="FFFFFF"/>
              <w:spacing w:before="0" w:beforeAutospacing="0" w:after="0" w:afterAutospacing="0"/>
              <w:jc w:val="center"/>
              <w:rPr>
                <w:b/>
                <w:bCs/>
                <w:color w:val="333333"/>
                <w:sz w:val="22"/>
                <w:szCs w:val="22"/>
              </w:rPr>
            </w:pPr>
            <w:r w:rsidRPr="005F3390">
              <w:rPr>
                <w:b/>
                <w:bCs/>
                <w:color w:val="333333"/>
                <w:sz w:val="22"/>
                <w:szCs w:val="22"/>
              </w:rPr>
              <w:t>Rezerve</w:t>
            </w:r>
          </w:p>
          <w:p w:rsidR="005F3390" w:rsidRPr="005F3390" w:rsidRDefault="005F3390" w:rsidP="005F3390">
            <w:pPr>
              <w:pStyle w:val="Normal3"/>
              <w:shd w:val="clear" w:color="auto" w:fill="FFFFFF"/>
              <w:spacing w:before="0" w:beforeAutospacing="0" w:after="0" w:afterAutospacing="0"/>
              <w:jc w:val="both"/>
              <w:rPr>
                <w:color w:val="333333"/>
                <w:sz w:val="22"/>
                <w:szCs w:val="22"/>
              </w:rPr>
            </w:pPr>
            <w:r w:rsidRPr="005F3390">
              <w:rPr>
                <w:color w:val="333333"/>
                <w:sz w:val="22"/>
                <w:szCs w:val="22"/>
              </w:rPr>
              <w:t>Niciuna dintre dispozițiile prezentului acord nu poate face obiectul unor rezerve.</w:t>
            </w:r>
          </w:p>
        </w:tc>
        <w:tc>
          <w:tcPr>
            <w:tcW w:w="4110" w:type="dxa"/>
          </w:tcPr>
          <w:p w:rsidR="005F3390" w:rsidRPr="00262BAD" w:rsidRDefault="005F3390" w:rsidP="00BF0B9F">
            <w:pPr>
              <w:jc w:val="both"/>
              <w:rPr>
                <w:rFonts w:ascii="Times New Roman" w:eastAsia="Times New Roman" w:hAnsi="Times New Roman" w:cs="Times New Roman"/>
                <w:lang w:val="ro-RO" w:eastAsia="ro-RO"/>
              </w:rPr>
            </w:pPr>
          </w:p>
        </w:tc>
        <w:tc>
          <w:tcPr>
            <w:tcW w:w="0" w:type="auto"/>
          </w:tcPr>
          <w:p w:rsidR="005F3390" w:rsidRPr="00246FC4" w:rsidRDefault="007A0C20" w:rsidP="00BF0B9F">
            <w:pPr>
              <w:rPr>
                <w:rFonts w:ascii="Times New Roman" w:hAnsi="Times New Roman" w:cs="Times New Roman"/>
                <w:szCs w:val="24"/>
                <w:lang w:val="ro-RO"/>
              </w:rPr>
            </w:pPr>
            <w:r w:rsidRPr="00246FC4">
              <w:rPr>
                <w:rFonts w:ascii="Times New Roman" w:hAnsi="Times New Roman" w:cs="Times New Roman"/>
                <w:szCs w:val="24"/>
                <w:lang w:val="ro-RO"/>
              </w:rPr>
              <w:t>norme UE neaplicabile</w:t>
            </w:r>
          </w:p>
        </w:tc>
        <w:tc>
          <w:tcPr>
            <w:tcW w:w="0" w:type="auto"/>
          </w:tcPr>
          <w:p w:rsidR="005F3390" w:rsidRPr="00953493" w:rsidRDefault="005F3390" w:rsidP="00BF0B9F">
            <w:pPr>
              <w:rPr>
                <w:rFonts w:ascii="Times New Roman" w:hAnsi="Times New Roman" w:cs="Times New Roman"/>
                <w:lang w:val="ro-RO"/>
              </w:rPr>
            </w:pPr>
          </w:p>
        </w:tc>
        <w:tc>
          <w:tcPr>
            <w:tcW w:w="0" w:type="auto"/>
          </w:tcPr>
          <w:p w:rsidR="005F3390" w:rsidRPr="00953493" w:rsidRDefault="005F3390" w:rsidP="00BF0B9F">
            <w:pPr>
              <w:rPr>
                <w:rFonts w:ascii="Times New Roman" w:hAnsi="Times New Roman" w:cs="Times New Roman"/>
                <w:lang w:val="ro-RO"/>
              </w:rPr>
            </w:pPr>
          </w:p>
        </w:tc>
        <w:tc>
          <w:tcPr>
            <w:tcW w:w="0" w:type="auto"/>
          </w:tcPr>
          <w:p w:rsidR="005F3390" w:rsidRPr="00953493" w:rsidRDefault="005F3390" w:rsidP="00BF0B9F">
            <w:pPr>
              <w:rPr>
                <w:rFonts w:ascii="Times New Roman" w:hAnsi="Times New Roman" w:cs="Times New Roman"/>
                <w:lang w:val="ro-RO"/>
              </w:rPr>
            </w:pPr>
          </w:p>
        </w:tc>
      </w:tr>
      <w:tr w:rsidR="005F3390" w:rsidRPr="007A0C20" w:rsidTr="00BF0B9F">
        <w:trPr>
          <w:trHeight w:val="20"/>
        </w:trPr>
        <w:tc>
          <w:tcPr>
            <w:tcW w:w="4957" w:type="dxa"/>
          </w:tcPr>
          <w:p w:rsidR="005F3390" w:rsidRPr="005F3390" w:rsidRDefault="005F3390" w:rsidP="005F3390">
            <w:pPr>
              <w:pStyle w:val="ti-art"/>
              <w:shd w:val="clear" w:color="auto" w:fill="FFFFFF"/>
              <w:spacing w:before="0" w:beforeAutospacing="0" w:after="0" w:afterAutospacing="0"/>
              <w:jc w:val="center"/>
              <w:rPr>
                <w:i/>
                <w:iCs/>
                <w:color w:val="333333"/>
                <w:sz w:val="22"/>
                <w:szCs w:val="22"/>
                <w:lang w:val="en-US"/>
              </w:rPr>
            </w:pPr>
            <w:proofErr w:type="spellStart"/>
            <w:r w:rsidRPr="005F3390">
              <w:rPr>
                <w:i/>
                <w:iCs/>
                <w:color w:val="333333"/>
                <w:sz w:val="22"/>
                <w:szCs w:val="22"/>
                <w:lang w:val="en-US"/>
              </w:rPr>
              <w:t>Articolul</w:t>
            </w:r>
            <w:proofErr w:type="spellEnd"/>
            <w:r w:rsidRPr="005F3390">
              <w:rPr>
                <w:i/>
                <w:iCs/>
                <w:color w:val="333333"/>
                <w:sz w:val="22"/>
                <w:szCs w:val="22"/>
                <w:lang w:val="en-US"/>
              </w:rPr>
              <w:t xml:space="preserve"> 45</w:t>
            </w:r>
          </w:p>
          <w:p w:rsidR="005F3390" w:rsidRPr="005F3390" w:rsidRDefault="005F3390" w:rsidP="005F3390">
            <w:pPr>
              <w:pStyle w:val="sti-art"/>
              <w:shd w:val="clear" w:color="auto" w:fill="FFFFFF"/>
              <w:spacing w:before="0" w:beforeAutospacing="0" w:after="0" w:afterAutospacing="0"/>
              <w:jc w:val="center"/>
              <w:rPr>
                <w:b/>
                <w:bCs/>
                <w:color w:val="333333"/>
                <w:sz w:val="22"/>
                <w:szCs w:val="22"/>
              </w:rPr>
            </w:pPr>
            <w:r w:rsidRPr="005F3390">
              <w:rPr>
                <w:b/>
                <w:bCs/>
                <w:color w:val="333333"/>
                <w:sz w:val="22"/>
                <w:szCs w:val="22"/>
              </w:rPr>
              <w:t>Retragere voluntară</w:t>
            </w:r>
          </w:p>
          <w:p w:rsidR="005F3390" w:rsidRPr="005F3390" w:rsidRDefault="005F3390" w:rsidP="005F3390">
            <w:pPr>
              <w:pStyle w:val="Normal3"/>
              <w:shd w:val="clear" w:color="auto" w:fill="FFFFFF"/>
              <w:spacing w:before="0" w:beforeAutospacing="0" w:after="0" w:afterAutospacing="0"/>
              <w:jc w:val="both"/>
              <w:rPr>
                <w:i/>
                <w:iCs/>
                <w:color w:val="333333"/>
                <w:sz w:val="22"/>
                <w:szCs w:val="22"/>
              </w:rPr>
            </w:pPr>
            <w:r w:rsidRPr="005F3390">
              <w:rPr>
                <w:color w:val="333333"/>
                <w:sz w:val="22"/>
                <w:szCs w:val="22"/>
              </w:rPr>
              <w:t>Orice parte contractantă se poate retrage din prezentul acord în orice moment printr-o notificare scrisă a retragerii sale adresată depozitarului. Retragerea produce efecte în termen de 90 de zile de la data primirii notificării.</w:t>
            </w:r>
          </w:p>
        </w:tc>
        <w:tc>
          <w:tcPr>
            <w:tcW w:w="4110" w:type="dxa"/>
          </w:tcPr>
          <w:p w:rsidR="005F3390" w:rsidRPr="00262BAD" w:rsidRDefault="005F3390" w:rsidP="00BF0B9F">
            <w:pPr>
              <w:jc w:val="both"/>
              <w:rPr>
                <w:rFonts w:ascii="Times New Roman" w:eastAsia="Times New Roman" w:hAnsi="Times New Roman" w:cs="Times New Roman"/>
                <w:lang w:val="ro-RO" w:eastAsia="ro-RO"/>
              </w:rPr>
            </w:pPr>
          </w:p>
        </w:tc>
        <w:tc>
          <w:tcPr>
            <w:tcW w:w="0" w:type="auto"/>
          </w:tcPr>
          <w:p w:rsidR="005F3390" w:rsidRPr="00246FC4" w:rsidRDefault="007A0C20" w:rsidP="00BF0B9F">
            <w:pPr>
              <w:rPr>
                <w:rFonts w:ascii="Times New Roman" w:hAnsi="Times New Roman" w:cs="Times New Roman"/>
                <w:szCs w:val="24"/>
                <w:lang w:val="ro-RO"/>
              </w:rPr>
            </w:pPr>
            <w:r w:rsidRPr="00246FC4">
              <w:rPr>
                <w:rFonts w:ascii="Times New Roman" w:hAnsi="Times New Roman" w:cs="Times New Roman"/>
                <w:szCs w:val="24"/>
                <w:lang w:val="ro-RO"/>
              </w:rPr>
              <w:t>norme UE neaplicabile</w:t>
            </w:r>
          </w:p>
        </w:tc>
        <w:tc>
          <w:tcPr>
            <w:tcW w:w="0" w:type="auto"/>
          </w:tcPr>
          <w:p w:rsidR="005F3390" w:rsidRPr="00953493" w:rsidRDefault="005F3390" w:rsidP="00BF0B9F">
            <w:pPr>
              <w:rPr>
                <w:rFonts w:ascii="Times New Roman" w:hAnsi="Times New Roman" w:cs="Times New Roman"/>
                <w:lang w:val="ro-RO"/>
              </w:rPr>
            </w:pPr>
          </w:p>
        </w:tc>
        <w:tc>
          <w:tcPr>
            <w:tcW w:w="0" w:type="auto"/>
          </w:tcPr>
          <w:p w:rsidR="005F3390" w:rsidRPr="00953493" w:rsidRDefault="005F3390" w:rsidP="00BF0B9F">
            <w:pPr>
              <w:rPr>
                <w:rFonts w:ascii="Times New Roman" w:hAnsi="Times New Roman" w:cs="Times New Roman"/>
                <w:lang w:val="ro-RO"/>
              </w:rPr>
            </w:pPr>
          </w:p>
        </w:tc>
        <w:tc>
          <w:tcPr>
            <w:tcW w:w="0" w:type="auto"/>
          </w:tcPr>
          <w:p w:rsidR="005F3390" w:rsidRPr="00953493" w:rsidRDefault="005F3390" w:rsidP="00BF0B9F">
            <w:pPr>
              <w:rPr>
                <w:rFonts w:ascii="Times New Roman" w:hAnsi="Times New Roman" w:cs="Times New Roman"/>
                <w:lang w:val="ro-RO"/>
              </w:rPr>
            </w:pPr>
          </w:p>
        </w:tc>
      </w:tr>
      <w:tr w:rsidR="005F3390" w:rsidRPr="007A0C20" w:rsidTr="00BF0B9F">
        <w:trPr>
          <w:trHeight w:val="20"/>
        </w:trPr>
        <w:tc>
          <w:tcPr>
            <w:tcW w:w="4957" w:type="dxa"/>
          </w:tcPr>
          <w:p w:rsidR="005F3390" w:rsidRPr="005F3390" w:rsidRDefault="005F3390" w:rsidP="005F3390">
            <w:pPr>
              <w:pStyle w:val="ti-art"/>
              <w:shd w:val="clear" w:color="auto" w:fill="FFFFFF"/>
              <w:spacing w:before="0" w:beforeAutospacing="0" w:after="0" w:afterAutospacing="0"/>
              <w:jc w:val="center"/>
              <w:rPr>
                <w:i/>
                <w:iCs/>
                <w:color w:val="333333"/>
                <w:sz w:val="22"/>
                <w:szCs w:val="22"/>
                <w:lang w:val="ro-RO"/>
              </w:rPr>
            </w:pPr>
            <w:r w:rsidRPr="005F3390">
              <w:rPr>
                <w:i/>
                <w:iCs/>
                <w:color w:val="333333"/>
                <w:sz w:val="22"/>
                <w:szCs w:val="22"/>
                <w:lang w:val="ro-RO"/>
              </w:rPr>
              <w:t>Articolul 46</w:t>
            </w:r>
          </w:p>
          <w:p w:rsidR="005F3390" w:rsidRPr="005F3390" w:rsidRDefault="005F3390" w:rsidP="005F3390">
            <w:pPr>
              <w:pStyle w:val="sti-art"/>
              <w:shd w:val="clear" w:color="auto" w:fill="FFFFFF"/>
              <w:spacing w:before="0" w:beforeAutospacing="0" w:after="0" w:afterAutospacing="0"/>
              <w:jc w:val="center"/>
              <w:rPr>
                <w:b/>
                <w:bCs/>
                <w:color w:val="333333"/>
                <w:sz w:val="22"/>
                <w:szCs w:val="22"/>
              </w:rPr>
            </w:pPr>
            <w:r w:rsidRPr="005F3390">
              <w:rPr>
                <w:b/>
                <w:bCs/>
                <w:color w:val="333333"/>
                <w:sz w:val="22"/>
                <w:szCs w:val="22"/>
              </w:rPr>
              <w:t>Excludere</w:t>
            </w:r>
          </w:p>
          <w:p w:rsidR="005F3390" w:rsidRPr="005F3390" w:rsidRDefault="005F3390" w:rsidP="005F3390">
            <w:pPr>
              <w:pStyle w:val="Normal3"/>
              <w:shd w:val="clear" w:color="auto" w:fill="FFFFFF"/>
              <w:spacing w:before="0" w:beforeAutospacing="0" w:after="0" w:afterAutospacing="0"/>
              <w:jc w:val="both"/>
              <w:rPr>
                <w:color w:val="333333"/>
                <w:sz w:val="22"/>
                <w:szCs w:val="22"/>
              </w:rPr>
            </w:pPr>
            <w:r w:rsidRPr="005F3390">
              <w:rPr>
                <w:color w:val="333333"/>
                <w:sz w:val="22"/>
                <w:szCs w:val="22"/>
              </w:rPr>
              <w:t>În cazul în care Consiliul decide că un membru nu și-a îndeplinit obligațiile care îi revin în temeiul prezentului acord și decide, de asemenea, că această încălcare împiedică semnificativ funcționarea prezentului acord, acesta poate exclude respectivul membru din cadrul organizației. Consiliul notifică de îndată depozitarului orice decizie de acest fel. În termen de nouăzeci de zile de la data deciziei Consiliului, membrul respectiv pierde calitatea de membru al organizației și de parte la prezentul acord.</w:t>
            </w:r>
          </w:p>
        </w:tc>
        <w:tc>
          <w:tcPr>
            <w:tcW w:w="4110" w:type="dxa"/>
          </w:tcPr>
          <w:p w:rsidR="005F3390" w:rsidRPr="00262BAD" w:rsidRDefault="005F3390" w:rsidP="00BF0B9F">
            <w:pPr>
              <w:jc w:val="both"/>
              <w:rPr>
                <w:rFonts w:ascii="Times New Roman" w:eastAsia="Times New Roman" w:hAnsi="Times New Roman" w:cs="Times New Roman"/>
                <w:lang w:val="ro-RO" w:eastAsia="ro-RO"/>
              </w:rPr>
            </w:pPr>
          </w:p>
        </w:tc>
        <w:tc>
          <w:tcPr>
            <w:tcW w:w="0" w:type="auto"/>
          </w:tcPr>
          <w:p w:rsidR="005F3390" w:rsidRPr="00246FC4" w:rsidRDefault="007A0C20" w:rsidP="00BF0B9F">
            <w:pPr>
              <w:rPr>
                <w:rFonts w:ascii="Times New Roman" w:hAnsi="Times New Roman" w:cs="Times New Roman"/>
                <w:szCs w:val="24"/>
                <w:lang w:val="ro-RO"/>
              </w:rPr>
            </w:pPr>
            <w:r w:rsidRPr="00246FC4">
              <w:rPr>
                <w:rFonts w:ascii="Times New Roman" w:hAnsi="Times New Roman" w:cs="Times New Roman"/>
                <w:szCs w:val="24"/>
                <w:lang w:val="ro-RO"/>
              </w:rPr>
              <w:t>norme UE neaplicabile</w:t>
            </w:r>
          </w:p>
        </w:tc>
        <w:tc>
          <w:tcPr>
            <w:tcW w:w="0" w:type="auto"/>
          </w:tcPr>
          <w:p w:rsidR="005F3390" w:rsidRPr="00953493" w:rsidRDefault="005F3390" w:rsidP="00BF0B9F">
            <w:pPr>
              <w:rPr>
                <w:rFonts w:ascii="Times New Roman" w:hAnsi="Times New Roman" w:cs="Times New Roman"/>
                <w:lang w:val="ro-RO"/>
              </w:rPr>
            </w:pPr>
          </w:p>
        </w:tc>
        <w:tc>
          <w:tcPr>
            <w:tcW w:w="0" w:type="auto"/>
          </w:tcPr>
          <w:p w:rsidR="005F3390" w:rsidRPr="00953493" w:rsidRDefault="005F3390" w:rsidP="00BF0B9F">
            <w:pPr>
              <w:rPr>
                <w:rFonts w:ascii="Times New Roman" w:hAnsi="Times New Roman" w:cs="Times New Roman"/>
                <w:lang w:val="ro-RO"/>
              </w:rPr>
            </w:pPr>
          </w:p>
        </w:tc>
        <w:tc>
          <w:tcPr>
            <w:tcW w:w="0" w:type="auto"/>
          </w:tcPr>
          <w:p w:rsidR="005F3390" w:rsidRPr="00953493" w:rsidRDefault="005F3390" w:rsidP="00BF0B9F">
            <w:pPr>
              <w:rPr>
                <w:rFonts w:ascii="Times New Roman" w:hAnsi="Times New Roman" w:cs="Times New Roman"/>
                <w:lang w:val="ro-RO"/>
              </w:rPr>
            </w:pPr>
          </w:p>
        </w:tc>
      </w:tr>
      <w:tr w:rsidR="005F3390" w:rsidRPr="007A0C20" w:rsidTr="00BF0B9F">
        <w:trPr>
          <w:trHeight w:val="20"/>
        </w:trPr>
        <w:tc>
          <w:tcPr>
            <w:tcW w:w="4957" w:type="dxa"/>
          </w:tcPr>
          <w:p w:rsidR="007A0C20" w:rsidRPr="007A0C20" w:rsidRDefault="007A0C20" w:rsidP="007A0C20">
            <w:pPr>
              <w:shd w:val="clear" w:color="auto" w:fill="FFFFFF"/>
              <w:jc w:val="center"/>
              <w:rPr>
                <w:rFonts w:ascii="Times New Roman" w:eastAsia="Times New Roman" w:hAnsi="Times New Roman" w:cs="Times New Roman"/>
                <w:i/>
                <w:iCs/>
                <w:color w:val="333333"/>
                <w:lang w:val="ro-RO" w:eastAsia="ro-RO"/>
              </w:rPr>
            </w:pPr>
            <w:r w:rsidRPr="007A0C20">
              <w:rPr>
                <w:rFonts w:ascii="Times New Roman" w:eastAsia="Times New Roman" w:hAnsi="Times New Roman" w:cs="Times New Roman"/>
                <w:i/>
                <w:iCs/>
                <w:color w:val="333333"/>
                <w:lang w:val="ro-RO" w:eastAsia="ro-RO"/>
              </w:rPr>
              <w:t>Articolul 47</w:t>
            </w:r>
          </w:p>
          <w:p w:rsidR="007A0C20" w:rsidRPr="007A0C20" w:rsidRDefault="007A0C20" w:rsidP="007A0C20">
            <w:pPr>
              <w:shd w:val="clear" w:color="auto" w:fill="FFFFFF"/>
              <w:jc w:val="center"/>
              <w:rPr>
                <w:rFonts w:ascii="Times New Roman" w:eastAsia="Times New Roman" w:hAnsi="Times New Roman" w:cs="Times New Roman"/>
                <w:b/>
                <w:bCs/>
                <w:color w:val="333333"/>
                <w:lang w:val="ro-RO" w:eastAsia="ro-RO"/>
              </w:rPr>
            </w:pPr>
            <w:r w:rsidRPr="007A0C20">
              <w:rPr>
                <w:rFonts w:ascii="Times New Roman" w:eastAsia="Times New Roman" w:hAnsi="Times New Roman" w:cs="Times New Roman"/>
                <w:b/>
                <w:bCs/>
                <w:color w:val="333333"/>
                <w:lang w:val="ro-RO" w:eastAsia="ro-RO"/>
              </w:rPr>
              <w:t>Reglarea conturilor în caz de retragere sau excludere a unor membri</w:t>
            </w:r>
          </w:p>
          <w:p w:rsidR="007A0C20" w:rsidRPr="007A0C20" w:rsidRDefault="007A0C20" w:rsidP="007A0C20">
            <w:pPr>
              <w:shd w:val="clear" w:color="auto" w:fill="FFFFFF"/>
              <w:jc w:val="both"/>
              <w:rPr>
                <w:rFonts w:ascii="Times New Roman" w:eastAsia="Times New Roman" w:hAnsi="Times New Roman" w:cs="Times New Roman"/>
                <w:color w:val="333333"/>
                <w:lang w:val="ro-RO" w:eastAsia="ro-RO"/>
              </w:rPr>
            </w:pPr>
            <w:r w:rsidRPr="007A0C20">
              <w:rPr>
                <w:rFonts w:ascii="Times New Roman" w:eastAsia="Times New Roman" w:hAnsi="Times New Roman" w:cs="Times New Roman"/>
                <w:color w:val="333333"/>
                <w:lang w:val="ro-RO" w:eastAsia="ro-RO"/>
              </w:rPr>
              <w:t>(1)   Consiliul stabilește modul de reglare a conturilor în cazul retragerii sau excluderii unui membru. Organizația reține orice sume deja plătite de un membru care se retrage sau a fost exclus, iar membrul respectiv are în continuare obligația să achite sumele datorate organizației la data la care retragerea sau excluderea produce efecte; cu toate acestea, în cazul unei părți contractante care nu poate accepta o modificare și, prin urmare, încetează să participe la prezentul acord în temeiul dispozițiilor articolului 49 alineatul (2), Consiliul poate stabili un alt mod de reglare a conturilor pe care îl consideră echitabil.</w:t>
            </w:r>
          </w:p>
          <w:p w:rsidR="005F3390" w:rsidRPr="005F3390" w:rsidRDefault="007A0C20" w:rsidP="007A0C20">
            <w:pPr>
              <w:shd w:val="clear" w:color="auto" w:fill="FFFFFF"/>
              <w:jc w:val="both"/>
              <w:rPr>
                <w:i/>
                <w:iCs/>
                <w:color w:val="333333"/>
                <w:lang w:val="ro-RO"/>
              </w:rPr>
            </w:pPr>
            <w:r w:rsidRPr="007A0C20">
              <w:rPr>
                <w:rFonts w:ascii="Times New Roman" w:eastAsia="Times New Roman" w:hAnsi="Times New Roman" w:cs="Times New Roman"/>
                <w:color w:val="333333"/>
                <w:lang w:val="ro-RO" w:eastAsia="ro-RO"/>
              </w:rPr>
              <w:lastRenderedPageBreak/>
              <w:t>(2)   Un membru care a încetat să participe la prezentul acord nu are dreptul la nicio parte din fondurile rezultate din lichidare sau din alte active ale organizației; de asemenea, acesta nu este obligat să acopere o parte a deficitului organizației, dacă acesta există, la încetarea prezentului acord.</w:t>
            </w:r>
          </w:p>
        </w:tc>
        <w:tc>
          <w:tcPr>
            <w:tcW w:w="4110" w:type="dxa"/>
          </w:tcPr>
          <w:p w:rsidR="005F3390" w:rsidRPr="00262BAD" w:rsidRDefault="005F3390" w:rsidP="00BF0B9F">
            <w:pPr>
              <w:jc w:val="both"/>
              <w:rPr>
                <w:rFonts w:ascii="Times New Roman" w:eastAsia="Times New Roman" w:hAnsi="Times New Roman" w:cs="Times New Roman"/>
                <w:lang w:val="ro-RO" w:eastAsia="ro-RO"/>
              </w:rPr>
            </w:pPr>
          </w:p>
        </w:tc>
        <w:tc>
          <w:tcPr>
            <w:tcW w:w="0" w:type="auto"/>
          </w:tcPr>
          <w:p w:rsidR="005F3390" w:rsidRPr="00246FC4" w:rsidRDefault="00A574CC" w:rsidP="00BF0B9F">
            <w:pPr>
              <w:rPr>
                <w:rFonts w:ascii="Times New Roman" w:hAnsi="Times New Roman" w:cs="Times New Roman"/>
                <w:szCs w:val="24"/>
                <w:lang w:val="ro-RO"/>
              </w:rPr>
            </w:pPr>
            <w:r w:rsidRPr="00246FC4">
              <w:rPr>
                <w:rFonts w:ascii="Times New Roman" w:hAnsi="Times New Roman" w:cs="Times New Roman"/>
                <w:szCs w:val="24"/>
                <w:lang w:val="ro-RO"/>
              </w:rPr>
              <w:t>norme UE neaplicabile</w:t>
            </w:r>
          </w:p>
        </w:tc>
        <w:tc>
          <w:tcPr>
            <w:tcW w:w="0" w:type="auto"/>
          </w:tcPr>
          <w:p w:rsidR="005F3390" w:rsidRPr="00953493" w:rsidRDefault="005F3390" w:rsidP="00BF0B9F">
            <w:pPr>
              <w:rPr>
                <w:rFonts w:ascii="Times New Roman" w:hAnsi="Times New Roman" w:cs="Times New Roman"/>
                <w:lang w:val="ro-RO"/>
              </w:rPr>
            </w:pPr>
          </w:p>
        </w:tc>
        <w:tc>
          <w:tcPr>
            <w:tcW w:w="0" w:type="auto"/>
          </w:tcPr>
          <w:p w:rsidR="005F3390" w:rsidRPr="00953493" w:rsidRDefault="005F3390" w:rsidP="00BF0B9F">
            <w:pPr>
              <w:rPr>
                <w:rFonts w:ascii="Times New Roman" w:hAnsi="Times New Roman" w:cs="Times New Roman"/>
                <w:lang w:val="ro-RO"/>
              </w:rPr>
            </w:pPr>
          </w:p>
        </w:tc>
        <w:tc>
          <w:tcPr>
            <w:tcW w:w="0" w:type="auto"/>
          </w:tcPr>
          <w:p w:rsidR="005F3390" w:rsidRPr="00953493" w:rsidRDefault="005F3390" w:rsidP="00BF0B9F">
            <w:pPr>
              <w:rPr>
                <w:rFonts w:ascii="Times New Roman" w:hAnsi="Times New Roman" w:cs="Times New Roman"/>
                <w:lang w:val="ro-RO"/>
              </w:rPr>
            </w:pPr>
          </w:p>
        </w:tc>
      </w:tr>
      <w:tr w:rsidR="007A0C20" w:rsidRPr="007A0C20" w:rsidTr="00BF0B9F">
        <w:trPr>
          <w:trHeight w:val="20"/>
        </w:trPr>
        <w:tc>
          <w:tcPr>
            <w:tcW w:w="4957" w:type="dxa"/>
          </w:tcPr>
          <w:p w:rsidR="007A0C20" w:rsidRPr="007A0C20" w:rsidRDefault="007A0C20" w:rsidP="007A0C20">
            <w:pPr>
              <w:shd w:val="clear" w:color="auto" w:fill="FFFFFF"/>
              <w:jc w:val="center"/>
              <w:rPr>
                <w:rFonts w:ascii="Times New Roman" w:eastAsia="Times New Roman" w:hAnsi="Times New Roman" w:cs="Times New Roman"/>
                <w:i/>
                <w:iCs/>
                <w:color w:val="333333"/>
                <w:lang w:val="ro-RO" w:eastAsia="ro-RO"/>
              </w:rPr>
            </w:pPr>
            <w:r w:rsidRPr="007A0C20">
              <w:rPr>
                <w:rFonts w:ascii="Times New Roman" w:eastAsia="Times New Roman" w:hAnsi="Times New Roman" w:cs="Times New Roman"/>
                <w:i/>
                <w:iCs/>
                <w:color w:val="333333"/>
                <w:lang w:val="ro-RO" w:eastAsia="ro-RO"/>
              </w:rPr>
              <w:lastRenderedPageBreak/>
              <w:t>Articolul 48</w:t>
            </w:r>
          </w:p>
          <w:p w:rsidR="007A0C20" w:rsidRPr="007A0C20" w:rsidRDefault="007A0C20" w:rsidP="007A0C20">
            <w:pPr>
              <w:shd w:val="clear" w:color="auto" w:fill="FFFFFF"/>
              <w:jc w:val="center"/>
              <w:rPr>
                <w:rFonts w:ascii="Times New Roman" w:eastAsia="Times New Roman" w:hAnsi="Times New Roman" w:cs="Times New Roman"/>
                <w:b/>
                <w:bCs/>
                <w:color w:val="333333"/>
                <w:lang w:val="ro-RO" w:eastAsia="ro-RO"/>
              </w:rPr>
            </w:pPr>
            <w:r w:rsidRPr="007A0C20">
              <w:rPr>
                <w:rFonts w:ascii="Times New Roman" w:eastAsia="Times New Roman" w:hAnsi="Times New Roman" w:cs="Times New Roman"/>
                <w:b/>
                <w:bCs/>
                <w:color w:val="333333"/>
                <w:lang w:val="ro-RO" w:eastAsia="ro-RO"/>
              </w:rPr>
              <w:t>Durată, prelungire și încetare</w:t>
            </w:r>
          </w:p>
          <w:p w:rsidR="007A0C20" w:rsidRPr="007A0C20" w:rsidRDefault="007A0C20" w:rsidP="007A0C20">
            <w:pPr>
              <w:shd w:val="clear" w:color="auto" w:fill="FFFFFF"/>
              <w:jc w:val="both"/>
              <w:rPr>
                <w:rFonts w:ascii="Times New Roman" w:eastAsia="Times New Roman" w:hAnsi="Times New Roman" w:cs="Times New Roman"/>
                <w:color w:val="333333"/>
                <w:lang w:val="ro-RO" w:eastAsia="ro-RO"/>
              </w:rPr>
            </w:pPr>
            <w:r w:rsidRPr="007A0C20">
              <w:rPr>
                <w:rFonts w:ascii="Times New Roman" w:eastAsia="Times New Roman" w:hAnsi="Times New Roman" w:cs="Times New Roman"/>
                <w:color w:val="333333"/>
                <w:lang w:val="ro-RO" w:eastAsia="ro-RO"/>
              </w:rPr>
              <w:t>(1)   Prezentul acord rămâne în vigoare pe o perioadă de zece ani de la data la care intră în vigoare cu titlu provizoriu sau definitiv, cu excepția cazului în care aplicarea acestuia este prelungită în conformitate cu dispozițiile alineatului (3) din prezentul articol sau acordul încetează în conformitate cu dispozițiile alineatului (4) din prezentul articol.</w:t>
            </w:r>
          </w:p>
          <w:p w:rsidR="007A0C20" w:rsidRPr="007A0C20" w:rsidRDefault="007A0C20" w:rsidP="007A0C20">
            <w:pPr>
              <w:shd w:val="clear" w:color="auto" w:fill="FFFFFF"/>
              <w:jc w:val="both"/>
              <w:rPr>
                <w:rFonts w:ascii="Times New Roman" w:eastAsia="Times New Roman" w:hAnsi="Times New Roman" w:cs="Times New Roman"/>
                <w:color w:val="333333"/>
                <w:lang w:val="ro-RO" w:eastAsia="ro-RO"/>
              </w:rPr>
            </w:pPr>
            <w:r w:rsidRPr="007A0C20">
              <w:rPr>
                <w:rFonts w:ascii="Times New Roman" w:eastAsia="Times New Roman" w:hAnsi="Times New Roman" w:cs="Times New Roman"/>
                <w:color w:val="333333"/>
                <w:lang w:val="ro-RO" w:eastAsia="ro-RO"/>
              </w:rPr>
              <w:t>(2)   Consiliul revizuiește prezentul acord la intervale de cinci ani de la data intrării în vigoare și adoptă deciziile corespunzătoare.</w:t>
            </w:r>
          </w:p>
          <w:p w:rsidR="007A0C20" w:rsidRPr="007A0C20" w:rsidRDefault="007A0C20" w:rsidP="007A0C20">
            <w:pPr>
              <w:shd w:val="clear" w:color="auto" w:fill="FFFFFF"/>
              <w:jc w:val="both"/>
              <w:rPr>
                <w:rFonts w:ascii="Times New Roman" w:eastAsia="Times New Roman" w:hAnsi="Times New Roman" w:cs="Times New Roman"/>
                <w:color w:val="333333"/>
                <w:lang w:val="ro-RO" w:eastAsia="ro-RO"/>
              </w:rPr>
            </w:pPr>
            <w:r w:rsidRPr="007A0C20">
              <w:rPr>
                <w:rFonts w:ascii="Times New Roman" w:eastAsia="Times New Roman" w:hAnsi="Times New Roman" w:cs="Times New Roman"/>
                <w:color w:val="333333"/>
                <w:lang w:val="ro-RO" w:eastAsia="ro-RO"/>
              </w:rPr>
              <w:t>(3)   Consiliul poate decide să prelungească aplicarea prezentului acord după data expirării pentru una sau mai multe perioade consecutive, fără ca acestea să depășească, în total, opt ani. Orice membru care nu acceptă prelungirea prezentului acord informează în scris Consiliul și depozitarul înainte de începerea perioadei de prelungire și încetează să fie parte la prezentul acord de la data la care începe perioada de prelungire.</w:t>
            </w:r>
          </w:p>
          <w:p w:rsidR="007A0C20" w:rsidRPr="007A0C20" w:rsidRDefault="007A0C20" w:rsidP="007A0C20">
            <w:pPr>
              <w:shd w:val="clear" w:color="auto" w:fill="FFFFFF"/>
              <w:jc w:val="both"/>
              <w:rPr>
                <w:rFonts w:ascii="Times New Roman" w:eastAsia="Times New Roman" w:hAnsi="Times New Roman" w:cs="Times New Roman"/>
                <w:color w:val="333333"/>
                <w:lang w:val="ro-RO" w:eastAsia="ro-RO"/>
              </w:rPr>
            </w:pPr>
            <w:r w:rsidRPr="007A0C20">
              <w:rPr>
                <w:rFonts w:ascii="Times New Roman" w:eastAsia="Times New Roman" w:hAnsi="Times New Roman" w:cs="Times New Roman"/>
                <w:color w:val="333333"/>
                <w:lang w:val="ro-RO" w:eastAsia="ro-RO"/>
              </w:rPr>
              <w:t>(4)   Consiliul poate decide în orice moment să denunțe prezentul acord. Încetarea produce efecte de la data stabilită de Consiliu.</w:t>
            </w:r>
          </w:p>
          <w:p w:rsidR="007A0C20" w:rsidRPr="007A0C20" w:rsidRDefault="007A0C20" w:rsidP="007A0C20">
            <w:pPr>
              <w:shd w:val="clear" w:color="auto" w:fill="FFFFFF"/>
              <w:jc w:val="both"/>
              <w:rPr>
                <w:rFonts w:ascii="Times New Roman" w:eastAsia="Times New Roman" w:hAnsi="Times New Roman" w:cs="Times New Roman"/>
                <w:color w:val="333333"/>
                <w:lang w:val="ro-RO" w:eastAsia="ro-RO"/>
              </w:rPr>
            </w:pPr>
            <w:r w:rsidRPr="007A0C20">
              <w:rPr>
                <w:rFonts w:ascii="Times New Roman" w:eastAsia="Times New Roman" w:hAnsi="Times New Roman" w:cs="Times New Roman"/>
                <w:color w:val="333333"/>
                <w:lang w:val="ro-RO" w:eastAsia="ro-RO"/>
              </w:rPr>
              <w:t>(5)   Fără a se aduce atingere încetării prezentului acord, Consiliul continuă să funcționeze atâta timp cât este necesar pentru a adopta deciziile care se impun în perioada de timp necesară pentru lichidarea organizației, lichidarea conturilor sale și vânzarea activelor.</w:t>
            </w:r>
          </w:p>
          <w:p w:rsidR="007A0C20" w:rsidRDefault="007A0C20" w:rsidP="007A0C20">
            <w:pPr>
              <w:shd w:val="clear" w:color="auto" w:fill="FFFFFF"/>
              <w:jc w:val="both"/>
              <w:rPr>
                <w:rFonts w:ascii="Times New Roman" w:eastAsia="Times New Roman" w:hAnsi="Times New Roman" w:cs="Times New Roman"/>
                <w:color w:val="333333"/>
                <w:lang w:val="ro-RO" w:eastAsia="ro-RO"/>
              </w:rPr>
            </w:pPr>
            <w:r w:rsidRPr="007A0C20">
              <w:rPr>
                <w:rFonts w:ascii="Times New Roman" w:eastAsia="Times New Roman" w:hAnsi="Times New Roman" w:cs="Times New Roman"/>
                <w:color w:val="333333"/>
                <w:lang w:val="ro-RO" w:eastAsia="ro-RO"/>
              </w:rPr>
              <w:t xml:space="preserve">(6)   Orice decizie adoptată în ceea ce privește durata și/sau încetarea prezentului acord și orice notificare primită de Consiliu în temeiul prezentului articol se </w:t>
            </w:r>
            <w:r w:rsidRPr="007A0C20">
              <w:rPr>
                <w:rFonts w:ascii="Times New Roman" w:eastAsia="Times New Roman" w:hAnsi="Times New Roman" w:cs="Times New Roman"/>
                <w:color w:val="333333"/>
                <w:lang w:val="ro-RO" w:eastAsia="ro-RO"/>
              </w:rPr>
              <w:lastRenderedPageBreak/>
              <w:t>transmite depozitarului în mod corespunzător de către Consiliu.</w:t>
            </w:r>
          </w:p>
          <w:p w:rsidR="00A574CC" w:rsidRPr="007A0C20" w:rsidRDefault="00A574CC" w:rsidP="007A0C20">
            <w:pPr>
              <w:shd w:val="clear" w:color="auto" w:fill="FFFFFF"/>
              <w:jc w:val="both"/>
              <w:rPr>
                <w:rFonts w:ascii="Times New Roman" w:eastAsia="Times New Roman" w:hAnsi="Times New Roman" w:cs="Times New Roman"/>
                <w:i/>
                <w:iCs/>
                <w:color w:val="333333"/>
                <w:lang w:val="ro-RO" w:eastAsia="ro-RO"/>
              </w:rPr>
            </w:pPr>
          </w:p>
        </w:tc>
        <w:tc>
          <w:tcPr>
            <w:tcW w:w="4110" w:type="dxa"/>
          </w:tcPr>
          <w:p w:rsidR="007A0C20" w:rsidRPr="00262BAD" w:rsidRDefault="007A0C20" w:rsidP="00BF0B9F">
            <w:pPr>
              <w:jc w:val="both"/>
              <w:rPr>
                <w:rFonts w:ascii="Times New Roman" w:eastAsia="Times New Roman" w:hAnsi="Times New Roman" w:cs="Times New Roman"/>
                <w:lang w:val="ro-RO" w:eastAsia="ro-RO"/>
              </w:rPr>
            </w:pPr>
          </w:p>
        </w:tc>
        <w:tc>
          <w:tcPr>
            <w:tcW w:w="0" w:type="auto"/>
          </w:tcPr>
          <w:p w:rsidR="007A0C20" w:rsidRPr="00246FC4" w:rsidRDefault="00A574CC" w:rsidP="00BF0B9F">
            <w:pPr>
              <w:rPr>
                <w:rFonts w:ascii="Times New Roman" w:hAnsi="Times New Roman" w:cs="Times New Roman"/>
                <w:szCs w:val="24"/>
                <w:lang w:val="ro-RO"/>
              </w:rPr>
            </w:pPr>
            <w:r w:rsidRPr="00246FC4">
              <w:rPr>
                <w:rFonts w:ascii="Times New Roman" w:hAnsi="Times New Roman" w:cs="Times New Roman"/>
                <w:szCs w:val="24"/>
                <w:lang w:val="ro-RO"/>
              </w:rPr>
              <w:t>norme UE neaplicabile</w:t>
            </w:r>
          </w:p>
        </w:tc>
        <w:tc>
          <w:tcPr>
            <w:tcW w:w="0" w:type="auto"/>
          </w:tcPr>
          <w:p w:rsidR="007A0C20" w:rsidRPr="00953493" w:rsidRDefault="007A0C20" w:rsidP="00BF0B9F">
            <w:pPr>
              <w:rPr>
                <w:rFonts w:ascii="Times New Roman" w:hAnsi="Times New Roman" w:cs="Times New Roman"/>
                <w:lang w:val="ro-RO"/>
              </w:rPr>
            </w:pPr>
          </w:p>
        </w:tc>
        <w:tc>
          <w:tcPr>
            <w:tcW w:w="0" w:type="auto"/>
          </w:tcPr>
          <w:p w:rsidR="007A0C20" w:rsidRPr="00953493" w:rsidRDefault="007A0C20" w:rsidP="00BF0B9F">
            <w:pPr>
              <w:rPr>
                <w:rFonts w:ascii="Times New Roman" w:hAnsi="Times New Roman" w:cs="Times New Roman"/>
                <w:lang w:val="ro-RO"/>
              </w:rPr>
            </w:pPr>
          </w:p>
        </w:tc>
        <w:tc>
          <w:tcPr>
            <w:tcW w:w="0" w:type="auto"/>
          </w:tcPr>
          <w:p w:rsidR="007A0C20" w:rsidRPr="00953493" w:rsidRDefault="007A0C20" w:rsidP="00BF0B9F">
            <w:pPr>
              <w:rPr>
                <w:rFonts w:ascii="Times New Roman" w:hAnsi="Times New Roman" w:cs="Times New Roman"/>
                <w:lang w:val="ro-RO"/>
              </w:rPr>
            </w:pPr>
          </w:p>
        </w:tc>
      </w:tr>
      <w:tr w:rsidR="007A0C20" w:rsidRPr="007A0C20" w:rsidTr="00BF0B9F">
        <w:trPr>
          <w:trHeight w:val="20"/>
        </w:trPr>
        <w:tc>
          <w:tcPr>
            <w:tcW w:w="4957" w:type="dxa"/>
          </w:tcPr>
          <w:p w:rsidR="00636CDD" w:rsidRPr="00636CDD" w:rsidRDefault="00636CDD" w:rsidP="00636CDD">
            <w:pPr>
              <w:shd w:val="clear" w:color="auto" w:fill="FFFFFF"/>
              <w:jc w:val="center"/>
              <w:rPr>
                <w:rFonts w:ascii="Times New Roman" w:eastAsia="Times New Roman" w:hAnsi="Times New Roman" w:cs="Times New Roman"/>
                <w:i/>
                <w:iCs/>
                <w:color w:val="333333"/>
                <w:lang w:val="ro-RO" w:eastAsia="ro-RO"/>
              </w:rPr>
            </w:pPr>
            <w:r w:rsidRPr="00636CDD">
              <w:rPr>
                <w:rFonts w:ascii="Times New Roman" w:eastAsia="Times New Roman" w:hAnsi="Times New Roman" w:cs="Times New Roman"/>
                <w:i/>
                <w:iCs/>
                <w:color w:val="333333"/>
                <w:lang w:val="ro-RO" w:eastAsia="ro-RO"/>
              </w:rPr>
              <w:lastRenderedPageBreak/>
              <w:t>Articolul 49</w:t>
            </w:r>
          </w:p>
          <w:p w:rsidR="00636CDD" w:rsidRPr="00636CDD" w:rsidRDefault="00636CDD" w:rsidP="00636CDD">
            <w:pPr>
              <w:shd w:val="clear" w:color="auto" w:fill="FFFFFF"/>
              <w:jc w:val="center"/>
              <w:rPr>
                <w:rFonts w:ascii="Times New Roman" w:eastAsia="Times New Roman" w:hAnsi="Times New Roman" w:cs="Times New Roman"/>
                <w:b/>
                <w:bCs/>
                <w:color w:val="333333"/>
                <w:lang w:val="ro-RO" w:eastAsia="ro-RO"/>
              </w:rPr>
            </w:pPr>
            <w:r w:rsidRPr="00636CDD">
              <w:rPr>
                <w:rFonts w:ascii="Times New Roman" w:eastAsia="Times New Roman" w:hAnsi="Times New Roman" w:cs="Times New Roman"/>
                <w:b/>
                <w:bCs/>
                <w:color w:val="333333"/>
                <w:lang w:val="ro-RO" w:eastAsia="ro-RO"/>
              </w:rPr>
              <w:t>Modificări</w:t>
            </w:r>
          </w:p>
          <w:p w:rsidR="00636CDD" w:rsidRPr="00636CDD" w:rsidRDefault="00636CDD" w:rsidP="00636CDD">
            <w:pPr>
              <w:shd w:val="clear" w:color="auto" w:fill="FFFFFF"/>
              <w:jc w:val="both"/>
              <w:rPr>
                <w:rFonts w:ascii="Times New Roman" w:eastAsia="Times New Roman" w:hAnsi="Times New Roman" w:cs="Times New Roman"/>
                <w:color w:val="333333"/>
                <w:lang w:val="ro-RO" w:eastAsia="ro-RO"/>
              </w:rPr>
            </w:pPr>
            <w:r w:rsidRPr="00636CDD">
              <w:rPr>
                <w:rFonts w:ascii="Times New Roman" w:eastAsia="Times New Roman" w:hAnsi="Times New Roman" w:cs="Times New Roman"/>
                <w:color w:val="333333"/>
                <w:lang w:val="ro-RO" w:eastAsia="ro-RO"/>
              </w:rPr>
              <w:t>(1)   Consiliul poate propune modificarea acordului și comunică această propunere tuturor părților contractante. Modificarea intră în vigoare pentru toți membrii organizației în termen de 100 de zile de la primirea de către depozitar a notificărilor de acceptare ale părților contractante care dețin cel puțin două treimi din voturile membrilor exportatori și ale părților contractante care dețin cel puțin două treimi din voturile membrilor importatori. Ponderea de două treimi menționată anterior se calculează în funcție de numărul de părți contractante la acord care există în momentul în care propunerea de modificare a fost înaintată spre aprobare părților contractante în cauză. Consiliul stabilește un termen până la care părțile contractante notifică depozitarului acceptarea modificării, termen care este comunicat de Consiliu tuturor părților contractante și depozitarului. În cazul în care, la expirarea acestui termen, cerințele procentuale necesare pentru ca modificarea să producă efecte nu au fost îndeplinite, modificarea se consideră retrasă.</w:t>
            </w:r>
          </w:p>
          <w:p w:rsidR="00636CDD" w:rsidRPr="00636CDD" w:rsidRDefault="00636CDD" w:rsidP="00636CDD">
            <w:pPr>
              <w:shd w:val="clear" w:color="auto" w:fill="FFFFFF"/>
              <w:jc w:val="both"/>
              <w:rPr>
                <w:rFonts w:ascii="Times New Roman" w:eastAsia="Times New Roman" w:hAnsi="Times New Roman" w:cs="Times New Roman"/>
                <w:color w:val="333333"/>
                <w:lang w:val="ro-RO" w:eastAsia="ro-RO"/>
              </w:rPr>
            </w:pPr>
            <w:r w:rsidRPr="00636CDD">
              <w:rPr>
                <w:rFonts w:ascii="Times New Roman" w:eastAsia="Times New Roman" w:hAnsi="Times New Roman" w:cs="Times New Roman"/>
                <w:color w:val="333333"/>
                <w:lang w:val="ro-RO" w:eastAsia="ro-RO"/>
              </w:rPr>
              <w:t>(2)   Sub rezerva unei decizii contrare a Consiliului, orice parte contractantă care nu a notificat acceptarea unei modificări în termenul stabilit de Consiliu încetează a mai fi parte contractantă la prezentul acord de la data la care modificarea respectivă produce efecte.</w:t>
            </w:r>
          </w:p>
          <w:p w:rsidR="007A0C20" w:rsidRPr="007A0C20" w:rsidRDefault="00636CDD" w:rsidP="00A574CC">
            <w:pPr>
              <w:shd w:val="clear" w:color="auto" w:fill="FFFFFF"/>
              <w:jc w:val="both"/>
              <w:rPr>
                <w:rFonts w:ascii="Times New Roman" w:eastAsia="Times New Roman" w:hAnsi="Times New Roman" w:cs="Times New Roman"/>
                <w:i/>
                <w:iCs/>
                <w:color w:val="333333"/>
                <w:lang w:val="ro-RO" w:eastAsia="ro-RO"/>
              </w:rPr>
            </w:pPr>
            <w:r w:rsidRPr="00636CDD">
              <w:rPr>
                <w:rFonts w:ascii="Times New Roman" w:eastAsia="Times New Roman" w:hAnsi="Times New Roman" w:cs="Times New Roman"/>
                <w:color w:val="333333"/>
                <w:lang w:val="ro-RO" w:eastAsia="ro-RO"/>
              </w:rPr>
              <w:t>(3)   Consiliul notifică depozitarului modificările care au fost transmise părților contractante în temeiul prezentului articol.</w:t>
            </w:r>
          </w:p>
        </w:tc>
        <w:tc>
          <w:tcPr>
            <w:tcW w:w="4110" w:type="dxa"/>
          </w:tcPr>
          <w:p w:rsidR="007A0C20" w:rsidRPr="00262BAD" w:rsidRDefault="007A0C20" w:rsidP="00BF0B9F">
            <w:pPr>
              <w:jc w:val="both"/>
              <w:rPr>
                <w:rFonts w:ascii="Times New Roman" w:eastAsia="Times New Roman" w:hAnsi="Times New Roman" w:cs="Times New Roman"/>
                <w:lang w:val="ro-RO" w:eastAsia="ro-RO"/>
              </w:rPr>
            </w:pPr>
          </w:p>
        </w:tc>
        <w:tc>
          <w:tcPr>
            <w:tcW w:w="0" w:type="auto"/>
          </w:tcPr>
          <w:p w:rsidR="007A0C20" w:rsidRPr="00246FC4" w:rsidRDefault="00A574CC" w:rsidP="00BF0B9F">
            <w:pPr>
              <w:rPr>
                <w:rFonts w:ascii="Times New Roman" w:hAnsi="Times New Roman" w:cs="Times New Roman"/>
                <w:szCs w:val="24"/>
                <w:lang w:val="ro-RO"/>
              </w:rPr>
            </w:pPr>
            <w:r w:rsidRPr="00246FC4">
              <w:rPr>
                <w:rFonts w:ascii="Times New Roman" w:hAnsi="Times New Roman" w:cs="Times New Roman"/>
                <w:szCs w:val="24"/>
                <w:lang w:val="ro-RO"/>
              </w:rPr>
              <w:t>norme UE neaplicabile</w:t>
            </w:r>
          </w:p>
        </w:tc>
        <w:tc>
          <w:tcPr>
            <w:tcW w:w="0" w:type="auto"/>
          </w:tcPr>
          <w:p w:rsidR="007A0C20" w:rsidRPr="00953493" w:rsidRDefault="007A0C20" w:rsidP="00BF0B9F">
            <w:pPr>
              <w:rPr>
                <w:rFonts w:ascii="Times New Roman" w:hAnsi="Times New Roman" w:cs="Times New Roman"/>
                <w:lang w:val="ro-RO"/>
              </w:rPr>
            </w:pPr>
          </w:p>
        </w:tc>
        <w:tc>
          <w:tcPr>
            <w:tcW w:w="0" w:type="auto"/>
          </w:tcPr>
          <w:p w:rsidR="007A0C20" w:rsidRPr="00953493" w:rsidRDefault="007A0C20" w:rsidP="00BF0B9F">
            <w:pPr>
              <w:rPr>
                <w:rFonts w:ascii="Times New Roman" w:hAnsi="Times New Roman" w:cs="Times New Roman"/>
                <w:lang w:val="ro-RO"/>
              </w:rPr>
            </w:pPr>
          </w:p>
        </w:tc>
        <w:tc>
          <w:tcPr>
            <w:tcW w:w="0" w:type="auto"/>
          </w:tcPr>
          <w:p w:rsidR="007A0C20" w:rsidRPr="00953493" w:rsidRDefault="007A0C20" w:rsidP="00BF0B9F">
            <w:pPr>
              <w:rPr>
                <w:rFonts w:ascii="Times New Roman" w:hAnsi="Times New Roman" w:cs="Times New Roman"/>
                <w:lang w:val="ro-RO"/>
              </w:rPr>
            </w:pPr>
          </w:p>
        </w:tc>
      </w:tr>
      <w:tr w:rsidR="00A574CC" w:rsidRPr="007A0C20" w:rsidTr="00BF0B9F">
        <w:trPr>
          <w:trHeight w:val="20"/>
        </w:trPr>
        <w:tc>
          <w:tcPr>
            <w:tcW w:w="4957" w:type="dxa"/>
          </w:tcPr>
          <w:p w:rsidR="00A574CC" w:rsidRPr="00A574CC" w:rsidRDefault="00A574CC" w:rsidP="00A574CC">
            <w:pPr>
              <w:shd w:val="clear" w:color="auto" w:fill="FFFFFF"/>
              <w:jc w:val="center"/>
              <w:rPr>
                <w:rFonts w:ascii="Times New Roman" w:eastAsia="Times New Roman" w:hAnsi="Times New Roman" w:cs="Times New Roman"/>
                <w:i/>
                <w:iCs/>
                <w:color w:val="333333"/>
                <w:lang w:val="ro-RO" w:eastAsia="ro-RO"/>
              </w:rPr>
            </w:pPr>
            <w:r w:rsidRPr="00A574CC">
              <w:rPr>
                <w:rFonts w:ascii="Times New Roman" w:eastAsia="Times New Roman" w:hAnsi="Times New Roman" w:cs="Times New Roman"/>
                <w:i/>
                <w:iCs/>
                <w:color w:val="333333"/>
                <w:lang w:val="ro-RO" w:eastAsia="ro-RO"/>
              </w:rPr>
              <w:t>Articolul 50</w:t>
            </w:r>
          </w:p>
          <w:p w:rsidR="00A574CC" w:rsidRPr="00A574CC" w:rsidRDefault="00A574CC" w:rsidP="00A574CC">
            <w:pPr>
              <w:shd w:val="clear" w:color="auto" w:fill="FFFFFF"/>
              <w:jc w:val="center"/>
              <w:rPr>
                <w:rFonts w:ascii="Times New Roman" w:eastAsia="Times New Roman" w:hAnsi="Times New Roman" w:cs="Times New Roman"/>
                <w:b/>
                <w:bCs/>
                <w:color w:val="333333"/>
                <w:lang w:val="ro-RO" w:eastAsia="ro-RO"/>
              </w:rPr>
            </w:pPr>
            <w:r w:rsidRPr="00A574CC">
              <w:rPr>
                <w:rFonts w:ascii="Times New Roman" w:eastAsia="Times New Roman" w:hAnsi="Times New Roman" w:cs="Times New Roman"/>
                <w:b/>
                <w:bCs/>
                <w:color w:val="333333"/>
                <w:lang w:val="ro-RO" w:eastAsia="ro-RO"/>
              </w:rPr>
              <w:t>Dispoziții suplimentare și tranzitorii</w:t>
            </w:r>
          </w:p>
          <w:p w:rsidR="00A574CC" w:rsidRPr="00636CDD" w:rsidRDefault="00A574CC" w:rsidP="00A574CC">
            <w:pPr>
              <w:shd w:val="clear" w:color="auto" w:fill="FFFFFF"/>
              <w:jc w:val="both"/>
              <w:rPr>
                <w:rFonts w:ascii="Times New Roman" w:eastAsia="Times New Roman" w:hAnsi="Times New Roman" w:cs="Times New Roman"/>
                <w:i/>
                <w:iCs/>
                <w:color w:val="333333"/>
                <w:lang w:val="ro-RO" w:eastAsia="ro-RO"/>
              </w:rPr>
            </w:pPr>
            <w:r w:rsidRPr="00A574CC">
              <w:rPr>
                <w:rFonts w:ascii="Times New Roman" w:eastAsia="Times New Roman" w:hAnsi="Times New Roman" w:cs="Times New Roman"/>
                <w:color w:val="333333"/>
                <w:lang w:val="ro-RO" w:eastAsia="ro-RO"/>
              </w:rPr>
              <w:t xml:space="preserve">Toate actele emise de organizație sau în numele acesteia sau actele oricăruia dintre organismele sale, </w:t>
            </w:r>
            <w:r w:rsidRPr="00A574CC">
              <w:rPr>
                <w:rFonts w:ascii="Times New Roman" w:eastAsia="Times New Roman" w:hAnsi="Times New Roman" w:cs="Times New Roman"/>
                <w:color w:val="333333"/>
                <w:lang w:val="ro-RO" w:eastAsia="ro-RO"/>
              </w:rPr>
              <w:lastRenderedPageBreak/>
              <w:t>în temeiul Acordului internațional privind cafeaua din 2001, produc efecte până la intrarea în vigoare a prezentului acord.</w:t>
            </w:r>
          </w:p>
        </w:tc>
        <w:tc>
          <w:tcPr>
            <w:tcW w:w="4110" w:type="dxa"/>
          </w:tcPr>
          <w:p w:rsidR="00A574CC" w:rsidRPr="00262BAD" w:rsidRDefault="00A574CC" w:rsidP="00BF0B9F">
            <w:pPr>
              <w:jc w:val="both"/>
              <w:rPr>
                <w:rFonts w:ascii="Times New Roman" w:eastAsia="Times New Roman" w:hAnsi="Times New Roman" w:cs="Times New Roman"/>
                <w:lang w:val="ro-RO" w:eastAsia="ro-RO"/>
              </w:rPr>
            </w:pPr>
          </w:p>
        </w:tc>
        <w:tc>
          <w:tcPr>
            <w:tcW w:w="0" w:type="auto"/>
          </w:tcPr>
          <w:p w:rsidR="00A574CC" w:rsidRPr="00246FC4" w:rsidRDefault="00A574CC" w:rsidP="00BF0B9F">
            <w:pPr>
              <w:rPr>
                <w:rFonts w:ascii="Times New Roman" w:hAnsi="Times New Roman" w:cs="Times New Roman"/>
                <w:szCs w:val="24"/>
                <w:lang w:val="ro-RO"/>
              </w:rPr>
            </w:pPr>
            <w:r w:rsidRPr="00246FC4">
              <w:rPr>
                <w:rFonts w:ascii="Times New Roman" w:hAnsi="Times New Roman" w:cs="Times New Roman"/>
                <w:szCs w:val="24"/>
                <w:lang w:val="ro-RO"/>
              </w:rPr>
              <w:t>norme UE neaplicabile</w:t>
            </w:r>
          </w:p>
        </w:tc>
        <w:tc>
          <w:tcPr>
            <w:tcW w:w="0" w:type="auto"/>
          </w:tcPr>
          <w:p w:rsidR="00A574CC" w:rsidRPr="00953493" w:rsidRDefault="00A574CC" w:rsidP="00BF0B9F">
            <w:pPr>
              <w:rPr>
                <w:rFonts w:ascii="Times New Roman" w:hAnsi="Times New Roman" w:cs="Times New Roman"/>
                <w:lang w:val="ro-RO"/>
              </w:rPr>
            </w:pPr>
          </w:p>
        </w:tc>
        <w:tc>
          <w:tcPr>
            <w:tcW w:w="0" w:type="auto"/>
          </w:tcPr>
          <w:p w:rsidR="00A574CC" w:rsidRPr="00953493" w:rsidRDefault="00A574CC" w:rsidP="00BF0B9F">
            <w:pPr>
              <w:rPr>
                <w:rFonts w:ascii="Times New Roman" w:hAnsi="Times New Roman" w:cs="Times New Roman"/>
                <w:lang w:val="ro-RO"/>
              </w:rPr>
            </w:pPr>
          </w:p>
        </w:tc>
        <w:tc>
          <w:tcPr>
            <w:tcW w:w="0" w:type="auto"/>
          </w:tcPr>
          <w:p w:rsidR="00A574CC" w:rsidRPr="00953493" w:rsidRDefault="00A574CC" w:rsidP="00BF0B9F">
            <w:pPr>
              <w:rPr>
                <w:rFonts w:ascii="Times New Roman" w:hAnsi="Times New Roman" w:cs="Times New Roman"/>
                <w:lang w:val="ro-RO"/>
              </w:rPr>
            </w:pPr>
          </w:p>
        </w:tc>
      </w:tr>
      <w:tr w:rsidR="00A574CC" w:rsidRPr="007A0C20" w:rsidTr="00BF0B9F">
        <w:trPr>
          <w:trHeight w:val="20"/>
        </w:trPr>
        <w:tc>
          <w:tcPr>
            <w:tcW w:w="4957" w:type="dxa"/>
          </w:tcPr>
          <w:p w:rsidR="00A574CC" w:rsidRPr="00A574CC" w:rsidRDefault="00A574CC" w:rsidP="00A574CC">
            <w:pPr>
              <w:shd w:val="clear" w:color="auto" w:fill="FFFFFF"/>
              <w:jc w:val="center"/>
              <w:rPr>
                <w:rFonts w:ascii="Times New Roman" w:eastAsia="Times New Roman" w:hAnsi="Times New Roman" w:cs="Times New Roman"/>
                <w:i/>
                <w:iCs/>
                <w:color w:val="333333"/>
                <w:sz w:val="27"/>
                <w:szCs w:val="27"/>
                <w:lang w:val="ro-RO" w:eastAsia="ro-RO"/>
              </w:rPr>
            </w:pPr>
            <w:r w:rsidRPr="00A574CC">
              <w:rPr>
                <w:rFonts w:ascii="Times New Roman" w:eastAsia="Times New Roman" w:hAnsi="Times New Roman" w:cs="Times New Roman"/>
                <w:i/>
                <w:iCs/>
                <w:color w:val="333333"/>
                <w:sz w:val="27"/>
                <w:szCs w:val="27"/>
                <w:lang w:val="ro-RO" w:eastAsia="ro-RO"/>
              </w:rPr>
              <w:lastRenderedPageBreak/>
              <w:t>Articolul 51</w:t>
            </w:r>
          </w:p>
          <w:p w:rsidR="00A574CC" w:rsidRPr="00A574CC" w:rsidRDefault="00A574CC" w:rsidP="00A574CC">
            <w:pPr>
              <w:shd w:val="clear" w:color="auto" w:fill="FFFFFF"/>
              <w:jc w:val="center"/>
              <w:rPr>
                <w:rFonts w:ascii="Times New Roman" w:eastAsia="Times New Roman" w:hAnsi="Times New Roman" w:cs="Times New Roman"/>
                <w:b/>
                <w:bCs/>
                <w:color w:val="333333"/>
                <w:sz w:val="27"/>
                <w:szCs w:val="27"/>
                <w:lang w:val="ro-RO" w:eastAsia="ro-RO"/>
              </w:rPr>
            </w:pPr>
            <w:r w:rsidRPr="00A574CC">
              <w:rPr>
                <w:rFonts w:ascii="Times New Roman" w:eastAsia="Times New Roman" w:hAnsi="Times New Roman" w:cs="Times New Roman"/>
                <w:b/>
                <w:bCs/>
                <w:color w:val="333333"/>
                <w:sz w:val="27"/>
                <w:szCs w:val="27"/>
                <w:lang w:val="ro-RO" w:eastAsia="ro-RO"/>
              </w:rPr>
              <w:t>Texte autentice ale acordului</w:t>
            </w:r>
          </w:p>
          <w:p w:rsidR="00A574CC" w:rsidRDefault="00A574CC" w:rsidP="00A574CC">
            <w:pPr>
              <w:shd w:val="clear" w:color="auto" w:fill="FFFFFF"/>
              <w:jc w:val="both"/>
              <w:rPr>
                <w:rFonts w:ascii="Times New Roman" w:eastAsia="Times New Roman" w:hAnsi="Times New Roman" w:cs="Times New Roman"/>
                <w:color w:val="333333"/>
                <w:sz w:val="27"/>
                <w:szCs w:val="27"/>
                <w:lang w:val="ro-RO" w:eastAsia="ro-RO"/>
              </w:rPr>
            </w:pPr>
            <w:r w:rsidRPr="00A574CC">
              <w:rPr>
                <w:rFonts w:ascii="Times New Roman" w:eastAsia="Times New Roman" w:hAnsi="Times New Roman" w:cs="Times New Roman"/>
                <w:color w:val="333333"/>
                <w:sz w:val="27"/>
                <w:szCs w:val="27"/>
                <w:lang w:val="ro-RO" w:eastAsia="ro-RO"/>
              </w:rPr>
              <w:t>Textele prezentului acord în limbile engleză, franceză, portugheză și spaniolă sunt egal autentice. Textele originale se depun la depozitar.</w:t>
            </w:r>
          </w:p>
          <w:p w:rsidR="00A574CC" w:rsidRDefault="00A574CC" w:rsidP="00A574CC">
            <w:pPr>
              <w:shd w:val="clear" w:color="auto" w:fill="FFFFFF"/>
              <w:jc w:val="both"/>
              <w:rPr>
                <w:rFonts w:ascii="Times New Roman" w:eastAsia="Times New Roman" w:hAnsi="Times New Roman" w:cs="Times New Roman"/>
                <w:color w:val="333333"/>
                <w:sz w:val="27"/>
                <w:szCs w:val="27"/>
                <w:lang w:val="ro-RO" w:eastAsia="ro-RO"/>
              </w:rPr>
            </w:pPr>
          </w:p>
          <w:p w:rsidR="00A574CC" w:rsidRPr="00A574CC" w:rsidRDefault="00A574CC" w:rsidP="00A574CC">
            <w:pPr>
              <w:shd w:val="clear" w:color="auto" w:fill="FFFFFF"/>
              <w:jc w:val="both"/>
              <w:rPr>
                <w:rFonts w:ascii="Times New Roman" w:eastAsia="Times New Roman" w:hAnsi="Times New Roman" w:cs="Times New Roman"/>
                <w:iCs/>
                <w:color w:val="333333"/>
                <w:lang w:val="en-US" w:eastAsia="ro-RO"/>
              </w:rPr>
            </w:pPr>
            <w:r w:rsidRPr="00A574CC">
              <w:rPr>
                <w:rFonts w:ascii="Times New Roman" w:eastAsia="Times New Roman" w:hAnsi="Times New Roman" w:cs="Times New Roman"/>
                <w:iCs/>
                <w:color w:val="333333"/>
                <w:lang w:val="en-US" w:eastAsia="ro-RO"/>
              </w:rPr>
              <w:t xml:space="preserve">DREPT PENTRU CARE </w:t>
            </w:r>
            <w:proofErr w:type="spellStart"/>
            <w:r w:rsidRPr="00A574CC">
              <w:rPr>
                <w:rFonts w:ascii="Times New Roman" w:eastAsia="Times New Roman" w:hAnsi="Times New Roman" w:cs="Times New Roman"/>
                <w:iCs/>
                <w:color w:val="333333"/>
                <w:lang w:val="en-US" w:eastAsia="ro-RO"/>
              </w:rPr>
              <w:t>subsemnații</w:t>
            </w:r>
            <w:proofErr w:type="spellEnd"/>
            <w:r w:rsidRPr="00A574CC">
              <w:rPr>
                <w:rFonts w:ascii="Times New Roman" w:eastAsia="Times New Roman" w:hAnsi="Times New Roman" w:cs="Times New Roman"/>
                <w:iCs/>
                <w:color w:val="333333"/>
                <w:lang w:val="en-US" w:eastAsia="ro-RO"/>
              </w:rPr>
              <w:t xml:space="preserve">, </w:t>
            </w:r>
            <w:proofErr w:type="spellStart"/>
            <w:r w:rsidRPr="00A574CC">
              <w:rPr>
                <w:rFonts w:ascii="Times New Roman" w:eastAsia="Times New Roman" w:hAnsi="Times New Roman" w:cs="Times New Roman"/>
                <w:iCs/>
                <w:color w:val="333333"/>
                <w:lang w:val="en-US" w:eastAsia="ro-RO"/>
              </w:rPr>
              <w:t>împuterniciți</w:t>
            </w:r>
            <w:proofErr w:type="spellEnd"/>
            <w:r w:rsidRPr="00A574CC">
              <w:rPr>
                <w:rFonts w:ascii="Times New Roman" w:eastAsia="Times New Roman" w:hAnsi="Times New Roman" w:cs="Times New Roman"/>
                <w:iCs/>
                <w:color w:val="333333"/>
                <w:lang w:val="en-US" w:eastAsia="ro-RO"/>
              </w:rPr>
              <w:t xml:space="preserve"> </w:t>
            </w:r>
            <w:proofErr w:type="spellStart"/>
            <w:r w:rsidRPr="00A574CC">
              <w:rPr>
                <w:rFonts w:ascii="Times New Roman" w:eastAsia="Times New Roman" w:hAnsi="Times New Roman" w:cs="Times New Roman"/>
                <w:iCs/>
                <w:color w:val="333333"/>
                <w:lang w:val="en-US" w:eastAsia="ro-RO"/>
              </w:rPr>
              <w:t>în</w:t>
            </w:r>
            <w:proofErr w:type="spellEnd"/>
            <w:r w:rsidRPr="00A574CC">
              <w:rPr>
                <w:rFonts w:ascii="Times New Roman" w:eastAsia="Times New Roman" w:hAnsi="Times New Roman" w:cs="Times New Roman"/>
                <w:iCs/>
                <w:color w:val="333333"/>
                <w:lang w:val="en-US" w:eastAsia="ro-RO"/>
              </w:rPr>
              <w:t xml:space="preserve"> mod </w:t>
            </w:r>
            <w:proofErr w:type="spellStart"/>
            <w:r w:rsidRPr="00A574CC">
              <w:rPr>
                <w:rFonts w:ascii="Times New Roman" w:eastAsia="Times New Roman" w:hAnsi="Times New Roman" w:cs="Times New Roman"/>
                <w:iCs/>
                <w:color w:val="333333"/>
                <w:lang w:val="en-US" w:eastAsia="ro-RO"/>
              </w:rPr>
              <w:t>corespunzător</w:t>
            </w:r>
            <w:proofErr w:type="spellEnd"/>
            <w:r w:rsidRPr="00A574CC">
              <w:rPr>
                <w:rFonts w:ascii="Times New Roman" w:eastAsia="Times New Roman" w:hAnsi="Times New Roman" w:cs="Times New Roman"/>
                <w:iCs/>
                <w:color w:val="333333"/>
                <w:lang w:val="en-US" w:eastAsia="ro-RO"/>
              </w:rPr>
              <w:t xml:space="preserve"> de </w:t>
            </w:r>
            <w:proofErr w:type="spellStart"/>
            <w:r w:rsidRPr="00A574CC">
              <w:rPr>
                <w:rFonts w:ascii="Times New Roman" w:eastAsia="Times New Roman" w:hAnsi="Times New Roman" w:cs="Times New Roman"/>
                <w:iCs/>
                <w:color w:val="333333"/>
                <w:lang w:val="en-US" w:eastAsia="ro-RO"/>
              </w:rPr>
              <w:t>guvernele</w:t>
            </w:r>
            <w:proofErr w:type="spellEnd"/>
            <w:r w:rsidRPr="00A574CC">
              <w:rPr>
                <w:rFonts w:ascii="Times New Roman" w:eastAsia="Times New Roman" w:hAnsi="Times New Roman" w:cs="Times New Roman"/>
                <w:iCs/>
                <w:color w:val="333333"/>
                <w:lang w:val="en-US" w:eastAsia="ro-RO"/>
              </w:rPr>
              <w:t xml:space="preserve"> </w:t>
            </w:r>
            <w:proofErr w:type="spellStart"/>
            <w:r w:rsidRPr="00A574CC">
              <w:rPr>
                <w:rFonts w:ascii="Times New Roman" w:eastAsia="Times New Roman" w:hAnsi="Times New Roman" w:cs="Times New Roman"/>
                <w:iCs/>
                <w:color w:val="333333"/>
                <w:lang w:val="en-US" w:eastAsia="ro-RO"/>
              </w:rPr>
              <w:t>lor</w:t>
            </w:r>
            <w:proofErr w:type="spellEnd"/>
            <w:r w:rsidRPr="00A574CC">
              <w:rPr>
                <w:rFonts w:ascii="Times New Roman" w:eastAsia="Times New Roman" w:hAnsi="Times New Roman" w:cs="Times New Roman"/>
                <w:iCs/>
                <w:color w:val="333333"/>
                <w:lang w:val="en-US" w:eastAsia="ro-RO"/>
              </w:rPr>
              <w:t xml:space="preserve">, au </w:t>
            </w:r>
            <w:proofErr w:type="spellStart"/>
            <w:r w:rsidRPr="00A574CC">
              <w:rPr>
                <w:rFonts w:ascii="Times New Roman" w:eastAsia="Times New Roman" w:hAnsi="Times New Roman" w:cs="Times New Roman"/>
                <w:iCs/>
                <w:color w:val="333333"/>
                <w:lang w:val="en-US" w:eastAsia="ro-RO"/>
              </w:rPr>
              <w:t>semnat</w:t>
            </w:r>
            <w:proofErr w:type="spellEnd"/>
            <w:r w:rsidRPr="00A574CC">
              <w:rPr>
                <w:rFonts w:ascii="Times New Roman" w:eastAsia="Times New Roman" w:hAnsi="Times New Roman" w:cs="Times New Roman"/>
                <w:iCs/>
                <w:color w:val="333333"/>
                <w:lang w:val="en-US" w:eastAsia="ro-RO"/>
              </w:rPr>
              <w:t xml:space="preserve"> </w:t>
            </w:r>
            <w:proofErr w:type="spellStart"/>
            <w:r w:rsidRPr="00A574CC">
              <w:rPr>
                <w:rFonts w:ascii="Times New Roman" w:eastAsia="Times New Roman" w:hAnsi="Times New Roman" w:cs="Times New Roman"/>
                <w:iCs/>
                <w:color w:val="333333"/>
                <w:lang w:val="en-US" w:eastAsia="ro-RO"/>
              </w:rPr>
              <w:t>prezentul</w:t>
            </w:r>
            <w:proofErr w:type="spellEnd"/>
            <w:r w:rsidRPr="00A574CC">
              <w:rPr>
                <w:rFonts w:ascii="Times New Roman" w:eastAsia="Times New Roman" w:hAnsi="Times New Roman" w:cs="Times New Roman"/>
                <w:iCs/>
                <w:color w:val="333333"/>
                <w:lang w:val="en-US" w:eastAsia="ro-RO"/>
              </w:rPr>
              <w:t xml:space="preserve"> </w:t>
            </w:r>
            <w:proofErr w:type="spellStart"/>
            <w:r w:rsidRPr="00A574CC">
              <w:rPr>
                <w:rFonts w:ascii="Times New Roman" w:eastAsia="Times New Roman" w:hAnsi="Times New Roman" w:cs="Times New Roman"/>
                <w:iCs/>
                <w:color w:val="333333"/>
                <w:lang w:val="en-US" w:eastAsia="ro-RO"/>
              </w:rPr>
              <w:t>acord</w:t>
            </w:r>
            <w:proofErr w:type="spellEnd"/>
            <w:r w:rsidRPr="00A574CC">
              <w:rPr>
                <w:rFonts w:ascii="Times New Roman" w:eastAsia="Times New Roman" w:hAnsi="Times New Roman" w:cs="Times New Roman"/>
                <w:iCs/>
                <w:color w:val="333333"/>
                <w:lang w:val="en-US" w:eastAsia="ro-RO"/>
              </w:rPr>
              <w:t xml:space="preserve"> la </w:t>
            </w:r>
            <w:proofErr w:type="spellStart"/>
            <w:r w:rsidRPr="00A574CC">
              <w:rPr>
                <w:rFonts w:ascii="Times New Roman" w:eastAsia="Times New Roman" w:hAnsi="Times New Roman" w:cs="Times New Roman"/>
                <w:iCs/>
                <w:color w:val="333333"/>
                <w:lang w:val="en-US" w:eastAsia="ro-RO"/>
              </w:rPr>
              <w:t>datele</w:t>
            </w:r>
            <w:proofErr w:type="spellEnd"/>
            <w:r w:rsidRPr="00A574CC">
              <w:rPr>
                <w:rFonts w:ascii="Times New Roman" w:eastAsia="Times New Roman" w:hAnsi="Times New Roman" w:cs="Times New Roman"/>
                <w:iCs/>
                <w:color w:val="333333"/>
                <w:lang w:val="en-US" w:eastAsia="ro-RO"/>
              </w:rPr>
              <w:t xml:space="preserve"> care </w:t>
            </w:r>
            <w:proofErr w:type="spellStart"/>
            <w:r w:rsidRPr="00A574CC">
              <w:rPr>
                <w:rFonts w:ascii="Times New Roman" w:eastAsia="Times New Roman" w:hAnsi="Times New Roman" w:cs="Times New Roman"/>
                <w:iCs/>
                <w:color w:val="333333"/>
                <w:lang w:val="en-US" w:eastAsia="ro-RO"/>
              </w:rPr>
              <w:t>figurează</w:t>
            </w:r>
            <w:proofErr w:type="spellEnd"/>
            <w:r w:rsidRPr="00A574CC">
              <w:rPr>
                <w:rFonts w:ascii="Times New Roman" w:eastAsia="Times New Roman" w:hAnsi="Times New Roman" w:cs="Times New Roman"/>
                <w:iCs/>
                <w:color w:val="333333"/>
                <w:lang w:val="en-US" w:eastAsia="ro-RO"/>
              </w:rPr>
              <w:t xml:space="preserve"> </w:t>
            </w:r>
            <w:proofErr w:type="spellStart"/>
            <w:r w:rsidRPr="00A574CC">
              <w:rPr>
                <w:rFonts w:ascii="Times New Roman" w:eastAsia="Times New Roman" w:hAnsi="Times New Roman" w:cs="Times New Roman"/>
                <w:iCs/>
                <w:color w:val="333333"/>
                <w:lang w:val="en-US" w:eastAsia="ro-RO"/>
              </w:rPr>
              <w:t>în</w:t>
            </w:r>
            <w:proofErr w:type="spellEnd"/>
            <w:r w:rsidRPr="00A574CC">
              <w:rPr>
                <w:rFonts w:ascii="Times New Roman" w:eastAsia="Times New Roman" w:hAnsi="Times New Roman" w:cs="Times New Roman"/>
                <w:iCs/>
                <w:color w:val="333333"/>
                <w:lang w:val="en-US" w:eastAsia="ro-RO"/>
              </w:rPr>
              <w:t xml:space="preserve"> </w:t>
            </w:r>
            <w:proofErr w:type="spellStart"/>
            <w:r w:rsidRPr="00A574CC">
              <w:rPr>
                <w:rFonts w:ascii="Times New Roman" w:eastAsia="Times New Roman" w:hAnsi="Times New Roman" w:cs="Times New Roman"/>
                <w:iCs/>
                <w:color w:val="333333"/>
                <w:lang w:val="en-US" w:eastAsia="ro-RO"/>
              </w:rPr>
              <w:t>dreptul</w:t>
            </w:r>
            <w:proofErr w:type="spellEnd"/>
            <w:r w:rsidRPr="00A574CC">
              <w:rPr>
                <w:rFonts w:ascii="Times New Roman" w:eastAsia="Times New Roman" w:hAnsi="Times New Roman" w:cs="Times New Roman"/>
                <w:iCs/>
                <w:color w:val="333333"/>
                <w:lang w:val="en-US" w:eastAsia="ro-RO"/>
              </w:rPr>
              <w:t xml:space="preserve"> </w:t>
            </w:r>
            <w:proofErr w:type="spellStart"/>
            <w:r w:rsidRPr="00A574CC">
              <w:rPr>
                <w:rFonts w:ascii="Times New Roman" w:eastAsia="Times New Roman" w:hAnsi="Times New Roman" w:cs="Times New Roman"/>
                <w:iCs/>
                <w:color w:val="333333"/>
                <w:lang w:val="en-US" w:eastAsia="ro-RO"/>
              </w:rPr>
              <w:t>semnăturilor</w:t>
            </w:r>
            <w:proofErr w:type="spellEnd"/>
            <w:r w:rsidRPr="00A574CC">
              <w:rPr>
                <w:rFonts w:ascii="Times New Roman" w:eastAsia="Times New Roman" w:hAnsi="Times New Roman" w:cs="Times New Roman"/>
                <w:iCs/>
                <w:color w:val="333333"/>
                <w:lang w:val="en-US" w:eastAsia="ro-RO"/>
              </w:rPr>
              <w:t xml:space="preserve"> </w:t>
            </w:r>
            <w:proofErr w:type="spellStart"/>
            <w:r w:rsidRPr="00A574CC">
              <w:rPr>
                <w:rFonts w:ascii="Times New Roman" w:eastAsia="Times New Roman" w:hAnsi="Times New Roman" w:cs="Times New Roman"/>
                <w:iCs/>
                <w:color w:val="333333"/>
                <w:lang w:val="en-US" w:eastAsia="ro-RO"/>
              </w:rPr>
              <w:t>lor</w:t>
            </w:r>
            <w:proofErr w:type="spellEnd"/>
            <w:r w:rsidRPr="00A574CC">
              <w:rPr>
                <w:rFonts w:ascii="Times New Roman" w:eastAsia="Times New Roman" w:hAnsi="Times New Roman" w:cs="Times New Roman"/>
                <w:iCs/>
                <w:color w:val="333333"/>
                <w:lang w:val="en-US" w:eastAsia="ro-RO"/>
              </w:rPr>
              <w:t>.</w:t>
            </w:r>
          </w:p>
        </w:tc>
        <w:tc>
          <w:tcPr>
            <w:tcW w:w="4110" w:type="dxa"/>
          </w:tcPr>
          <w:p w:rsidR="00A574CC" w:rsidRPr="00262BAD" w:rsidRDefault="00A574CC" w:rsidP="00BF0B9F">
            <w:pPr>
              <w:jc w:val="both"/>
              <w:rPr>
                <w:rFonts w:ascii="Times New Roman" w:eastAsia="Times New Roman" w:hAnsi="Times New Roman" w:cs="Times New Roman"/>
                <w:lang w:val="ro-RO" w:eastAsia="ro-RO"/>
              </w:rPr>
            </w:pPr>
          </w:p>
        </w:tc>
        <w:tc>
          <w:tcPr>
            <w:tcW w:w="0" w:type="auto"/>
          </w:tcPr>
          <w:p w:rsidR="00A574CC" w:rsidRPr="00246FC4" w:rsidRDefault="00A574CC" w:rsidP="00BF0B9F">
            <w:pPr>
              <w:rPr>
                <w:rFonts w:ascii="Times New Roman" w:hAnsi="Times New Roman" w:cs="Times New Roman"/>
                <w:szCs w:val="24"/>
                <w:lang w:val="ro-RO"/>
              </w:rPr>
            </w:pPr>
            <w:r w:rsidRPr="00246FC4">
              <w:rPr>
                <w:rFonts w:ascii="Times New Roman" w:hAnsi="Times New Roman" w:cs="Times New Roman"/>
                <w:szCs w:val="24"/>
                <w:lang w:val="ro-RO"/>
              </w:rPr>
              <w:t>norme UE neaplicabile</w:t>
            </w:r>
          </w:p>
        </w:tc>
        <w:tc>
          <w:tcPr>
            <w:tcW w:w="0" w:type="auto"/>
          </w:tcPr>
          <w:p w:rsidR="00A574CC" w:rsidRPr="00953493" w:rsidRDefault="00A574CC" w:rsidP="00BF0B9F">
            <w:pPr>
              <w:rPr>
                <w:rFonts w:ascii="Times New Roman" w:hAnsi="Times New Roman" w:cs="Times New Roman"/>
                <w:lang w:val="ro-RO"/>
              </w:rPr>
            </w:pPr>
          </w:p>
        </w:tc>
        <w:tc>
          <w:tcPr>
            <w:tcW w:w="0" w:type="auto"/>
          </w:tcPr>
          <w:p w:rsidR="00A574CC" w:rsidRPr="00953493" w:rsidRDefault="00A574CC" w:rsidP="00BF0B9F">
            <w:pPr>
              <w:rPr>
                <w:rFonts w:ascii="Times New Roman" w:hAnsi="Times New Roman" w:cs="Times New Roman"/>
                <w:lang w:val="ro-RO"/>
              </w:rPr>
            </w:pPr>
          </w:p>
        </w:tc>
        <w:tc>
          <w:tcPr>
            <w:tcW w:w="0" w:type="auto"/>
          </w:tcPr>
          <w:p w:rsidR="00A574CC" w:rsidRPr="00953493" w:rsidRDefault="00A574CC" w:rsidP="00BF0B9F">
            <w:pPr>
              <w:rPr>
                <w:rFonts w:ascii="Times New Roman" w:hAnsi="Times New Roman" w:cs="Times New Roman"/>
                <w:lang w:val="ro-RO"/>
              </w:rPr>
            </w:pPr>
          </w:p>
        </w:tc>
      </w:tr>
      <w:tr w:rsidR="00A574CC" w:rsidRPr="007A0C20" w:rsidTr="00BF0B9F">
        <w:trPr>
          <w:trHeight w:val="20"/>
        </w:trPr>
        <w:tc>
          <w:tcPr>
            <w:tcW w:w="4957" w:type="dxa"/>
          </w:tcPr>
          <w:p w:rsidR="00A574CC" w:rsidRPr="00A574CC" w:rsidRDefault="00A574CC" w:rsidP="00A574CC">
            <w:pPr>
              <w:shd w:val="clear" w:color="auto" w:fill="FFFFFF"/>
              <w:jc w:val="center"/>
              <w:rPr>
                <w:rFonts w:ascii="Times New Roman" w:eastAsia="Times New Roman" w:hAnsi="Times New Roman" w:cs="Times New Roman"/>
                <w:b/>
                <w:bCs/>
                <w:color w:val="333333"/>
                <w:lang w:val="ro-RO" w:eastAsia="ro-RO"/>
              </w:rPr>
            </w:pPr>
            <w:r w:rsidRPr="00A574CC">
              <w:rPr>
                <w:rFonts w:ascii="Times New Roman" w:eastAsia="Times New Roman" w:hAnsi="Times New Roman" w:cs="Times New Roman"/>
                <w:b/>
                <w:bCs/>
                <w:color w:val="333333"/>
                <w:lang w:val="ro-RO" w:eastAsia="ro-RO"/>
              </w:rPr>
              <w:t>ANEXĂ</w:t>
            </w:r>
          </w:p>
          <w:p w:rsidR="00A574CC" w:rsidRPr="00A574CC" w:rsidRDefault="00A574CC" w:rsidP="00A574CC">
            <w:pPr>
              <w:shd w:val="clear" w:color="auto" w:fill="FFFFFF"/>
              <w:jc w:val="both"/>
              <w:rPr>
                <w:rFonts w:ascii="Times New Roman" w:eastAsia="Times New Roman" w:hAnsi="Times New Roman" w:cs="Times New Roman"/>
                <w:b/>
                <w:bCs/>
                <w:color w:val="333333"/>
                <w:lang w:val="ro-RO" w:eastAsia="ro-RO"/>
              </w:rPr>
            </w:pPr>
            <w:r w:rsidRPr="00A574CC">
              <w:rPr>
                <w:rFonts w:ascii="Times New Roman" w:eastAsia="Times New Roman" w:hAnsi="Times New Roman" w:cs="Times New Roman"/>
                <w:b/>
                <w:bCs/>
                <w:color w:val="333333"/>
                <w:lang w:val="ro-RO" w:eastAsia="ro-RO"/>
              </w:rPr>
              <w:t>FACTORI DE CONVERSIE PENTRU CAFEAUA PRĂJITĂ, DECAFEINIZATĂ, LICHIDĂ ȘI SOLUBILĂ ASTFEL CUM SUNT DEFINIȚI ÎN ACORDUL INTERNAȚIONAL PRIVIND CAFEAUA DIN 2001</w:t>
            </w:r>
          </w:p>
          <w:p w:rsidR="00A574CC" w:rsidRPr="00A574CC" w:rsidRDefault="00A574CC" w:rsidP="00A574CC">
            <w:pPr>
              <w:shd w:val="clear" w:color="auto" w:fill="FFFFFF"/>
              <w:jc w:val="both"/>
              <w:rPr>
                <w:rFonts w:ascii="Times New Roman" w:eastAsia="Times New Roman" w:hAnsi="Times New Roman" w:cs="Times New Roman"/>
                <w:b/>
                <w:bCs/>
                <w:color w:val="333333"/>
                <w:lang w:val="ro-RO" w:eastAsia="ro-RO"/>
              </w:rPr>
            </w:pPr>
            <w:r w:rsidRPr="00A574CC">
              <w:rPr>
                <w:rFonts w:ascii="Times New Roman" w:eastAsia="Times New Roman" w:hAnsi="Times New Roman" w:cs="Times New Roman"/>
                <w:b/>
                <w:bCs/>
                <w:color w:val="333333"/>
                <w:lang w:val="ro-RO" w:eastAsia="ro-RO"/>
              </w:rPr>
              <w:t>Cafea prăjită</w:t>
            </w:r>
          </w:p>
          <w:p w:rsidR="00A574CC" w:rsidRPr="00A574CC" w:rsidRDefault="00A574CC" w:rsidP="00A574CC">
            <w:pPr>
              <w:shd w:val="clear" w:color="auto" w:fill="FFFFFF"/>
              <w:jc w:val="both"/>
              <w:rPr>
                <w:rFonts w:ascii="Times New Roman" w:eastAsia="Times New Roman" w:hAnsi="Times New Roman" w:cs="Times New Roman"/>
                <w:color w:val="333333"/>
                <w:lang w:val="ro-RO" w:eastAsia="ro-RO"/>
              </w:rPr>
            </w:pPr>
            <w:r w:rsidRPr="00A574CC">
              <w:rPr>
                <w:rFonts w:ascii="Times New Roman" w:eastAsia="Times New Roman" w:hAnsi="Times New Roman" w:cs="Times New Roman"/>
                <w:color w:val="333333"/>
                <w:lang w:val="ro-RO" w:eastAsia="ro-RO"/>
              </w:rPr>
              <w:t>Pentru a obține echivalentul în cafea verde a cafelei prăjite, se înmulțește greutatea netă a cafelei prăjite cu 1,19.</w:t>
            </w:r>
          </w:p>
          <w:p w:rsidR="00A574CC" w:rsidRPr="00A574CC" w:rsidRDefault="00A574CC" w:rsidP="00A574CC">
            <w:pPr>
              <w:shd w:val="clear" w:color="auto" w:fill="FFFFFF"/>
              <w:jc w:val="both"/>
              <w:rPr>
                <w:rFonts w:ascii="Times New Roman" w:eastAsia="Times New Roman" w:hAnsi="Times New Roman" w:cs="Times New Roman"/>
                <w:b/>
                <w:bCs/>
                <w:color w:val="333333"/>
                <w:lang w:val="ro-RO" w:eastAsia="ro-RO"/>
              </w:rPr>
            </w:pPr>
            <w:r w:rsidRPr="00A574CC">
              <w:rPr>
                <w:rFonts w:ascii="Times New Roman" w:eastAsia="Times New Roman" w:hAnsi="Times New Roman" w:cs="Times New Roman"/>
                <w:b/>
                <w:bCs/>
                <w:color w:val="333333"/>
                <w:lang w:val="ro-RO" w:eastAsia="ro-RO"/>
              </w:rPr>
              <w:t>Cafea decafeinizată</w:t>
            </w:r>
          </w:p>
          <w:p w:rsidR="00A574CC" w:rsidRPr="00A574CC" w:rsidRDefault="00A574CC" w:rsidP="00A574CC">
            <w:pPr>
              <w:shd w:val="clear" w:color="auto" w:fill="FFFFFF"/>
              <w:jc w:val="both"/>
              <w:rPr>
                <w:rFonts w:ascii="Times New Roman" w:eastAsia="Times New Roman" w:hAnsi="Times New Roman" w:cs="Times New Roman"/>
                <w:color w:val="333333"/>
                <w:lang w:val="ro-RO" w:eastAsia="ro-RO"/>
              </w:rPr>
            </w:pPr>
            <w:r w:rsidRPr="00A574CC">
              <w:rPr>
                <w:rFonts w:ascii="Times New Roman" w:eastAsia="Times New Roman" w:hAnsi="Times New Roman" w:cs="Times New Roman"/>
                <w:color w:val="333333"/>
                <w:lang w:val="ro-RO" w:eastAsia="ro-RO"/>
              </w:rPr>
              <w:t>Pentru a obține echivalentul în cafea verde a cafelei decafeinizate, se înmulțește greutatea netă a cafelei decafeinizate sub formă verde, prăjită sau solubilă cu 1,00, respectiv 1,19 sau 2,6.</w:t>
            </w:r>
          </w:p>
          <w:p w:rsidR="00A574CC" w:rsidRPr="00A574CC" w:rsidRDefault="00A574CC" w:rsidP="00A574CC">
            <w:pPr>
              <w:shd w:val="clear" w:color="auto" w:fill="FFFFFF"/>
              <w:jc w:val="both"/>
              <w:rPr>
                <w:rFonts w:ascii="Times New Roman" w:eastAsia="Times New Roman" w:hAnsi="Times New Roman" w:cs="Times New Roman"/>
                <w:b/>
                <w:bCs/>
                <w:color w:val="333333"/>
                <w:lang w:val="ro-RO" w:eastAsia="ro-RO"/>
              </w:rPr>
            </w:pPr>
            <w:r w:rsidRPr="00A574CC">
              <w:rPr>
                <w:rFonts w:ascii="Times New Roman" w:eastAsia="Times New Roman" w:hAnsi="Times New Roman" w:cs="Times New Roman"/>
                <w:b/>
                <w:bCs/>
                <w:color w:val="333333"/>
                <w:lang w:val="ro-RO" w:eastAsia="ro-RO"/>
              </w:rPr>
              <w:t>Cafea lichidă</w:t>
            </w:r>
          </w:p>
          <w:p w:rsidR="00A574CC" w:rsidRPr="00A574CC" w:rsidRDefault="00A574CC" w:rsidP="00A574CC">
            <w:pPr>
              <w:shd w:val="clear" w:color="auto" w:fill="FFFFFF"/>
              <w:jc w:val="both"/>
              <w:rPr>
                <w:rFonts w:ascii="Times New Roman" w:eastAsia="Times New Roman" w:hAnsi="Times New Roman" w:cs="Times New Roman"/>
                <w:color w:val="333333"/>
                <w:lang w:val="ro-RO" w:eastAsia="ro-RO"/>
              </w:rPr>
            </w:pPr>
            <w:r w:rsidRPr="00A574CC">
              <w:rPr>
                <w:rFonts w:ascii="Times New Roman" w:eastAsia="Times New Roman" w:hAnsi="Times New Roman" w:cs="Times New Roman"/>
                <w:color w:val="333333"/>
                <w:lang w:val="ro-RO" w:eastAsia="ro-RO"/>
              </w:rPr>
              <w:t>Pentru a obține echivalentul în cafea verde a cafelei lichide, se înmulțește greutatea netă a solidelor uscate de cafea conținute în cafeaua lichidă cu 2,6.</w:t>
            </w:r>
          </w:p>
          <w:p w:rsidR="00A574CC" w:rsidRPr="00A574CC" w:rsidRDefault="00A574CC" w:rsidP="00A574CC">
            <w:pPr>
              <w:shd w:val="clear" w:color="auto" w:fill="FFFFFF"/>
              <w:jc w:val="both"/>
              <w:rPr>
                <w:rFonts w:ascii="Times New Roman" w:eastAsia="Times New Roman" w:hAnsi="Times New Roman" w:cs="Times New Roman"/>
                <w:b/>
                <w:bCs/>
                <w:color w:val="333333"/>
                <w:lang w:val="ro-RO" w:eastAsia="ro-RO"/>
              </w:rPr>
            </w:pPr>
            <w:r w:rsidRPr="00A574CC">
              <w:rPr>
                <w:rFonts w:ascii="Times New Roman" w:eastAsia="Times New Roman" w:hAnsi="Times New Roman" w:cs="Times New Roman"/>
                <w:b/>
                <w:bCs/>
                <w:color w:val="333333"/>
                <w:lang w:val="ro-RO" w:eastAsia="ro-RO"/>
              </w:rPr>
              <w:t>Cafea solubilă</w:t>
            </w:r>
          </w:p>
          <w:p w:rsidR="00A574CC" w:rsidRPr="00A574CC" w:rsidRDefault="00A574CC" w:rsidP="00A574CC">
            <w:pPr>
              <w:shd w:val="clear" w:color="auto" w:fill="FFFFFF"/>
              <w:jc w:val="both"/>
              <w:rPr>
                <w:rFonts w:ascii="Times New Roman" w:eastAsia="Times New Roman" w:hAnsi="Times New Roman" w:cs="Times New Roman"/>
                <w:color w:val="333333"/>
                <w:lang w:val="ro-RO" w:eastAsia="ro-RO"/>
              </w:rPr>
            </w:pPr>
            <w:r w:rsidRPr="00A574CC">
              <w:rPr>
                <w:rFonts w:ascii="Times New Roman" w:eastAsia="Times New Roman" w:hAnsi="Times New Roman" w:cs="Times New Roman"/>
                <w:color w:val="333333"/>
                <w:lang w:val="ro-RO" w:eastAsia="ro-RO"/>
              </w:rPr>
              <w:t>Pentru a obține echivalentul în cafea verde a cafelei solubile, se înmulțește greutatea netă a cafelei solubile cu 2,6.</w:t>
            </w:r>
          </w:p>
          <w:p w:rsidR="00A574CC" w:rsidRPr="00A574CC" w:rsidRDefault="00B34AC4" w:rsidP="00A574CC">
            <w:pPr>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lastRenderedPageBreak/>
              <w:pict>
                <v:rect id="_x0000_i1025" style="width:63.75pt;height:.75pt" o:hrpct="0" o:hralign="center" o:hrstd="t" o:hrnoshade="t" o:hr="t" fillcolor="black" stroked="f"/>
              </w:pict>
            </w:r>
          </w:p>
          <w:p w:rsidR="00A574CC" w:rsidRPr="00A574CC" w:rsidRDefault="00A574CC" w:rsidP="00A574CC">
            <w:pPr>
              <w:shd w:val="clear" w:color="auto" w:fill="FFFFFF"/>
              <w:jc w:val="center"/>
              <w:rPr>
                <w:rFonts w:ascii="Times New Roman" w:eastAsia="Times New Roman" w:hAnsi="Times New Roman" w:cs="Times New Roman"/>
                <w:b/>
                <w:bCs/>
                <w:color w:val="333333"/>
                <w:lang w:val="ro-RO" w:eastAsia="ro-RO"/>
              </w:rPr>
            </w:pPr>
            <w:r w:rsidRPr="00A574CC">
              <w:rPr>
                <w:rFonts w:ascii="Times New Roman" w:eastAsia="Times New Roman" w:hAnsi="Times New Roman" w:cs="Times New Roman"/>
                <w:b/>
                <w:bCs/>
                <w:color w:val="333333"/>
                <w:lang w:val="ro-RO" w:eastAsia="ro-RO"/>
              </w:rPr>
              <w:t>Declarația Comunității Europene în conformitate cu articolul 40 alineatul (4) din Acordul internațional privind cafeaua din 2007</w:t>
            </w:r>
          </w:p>
          <w:p w:rsidR="00A574CC" w:rsidRPr="00A574CC" w:rsidRDefault="00A574CC" w:rsidP="00A574CC">
            <w:pPr>
              <w:shd w:val="clear" w:color="auto" w:fill="FFFFFF"/>
              <w:jc w:val="both"/>
              <w:rPr>
                <w:rFonts w:ascii="Times New Roman" w:eastAsia="Times New Roman" w:hAnsi="Times New Roman" w:cs="Times New Roman"/>
                <w:i/>
                <w:iCs/>
                <w:color w:val="333333"/>
                <w:sz w:val="27"/>
                <w:szCs w:val="27"/>
                <w:lang w:val="ro-RO" w:eastAsia="ro-RO"/>
              </w:rPr>
            </w:pPr>
            <w:r w:rsidRPr="00A574CC">
              <w:rPr>
                <w:rFonts w:ascii="Times New Roman" w:eastAsia="Times New Roman" w:hAnsi="Times New Roman" w:cs="Times New Roman"/>
                <w:color w:val="333333"/>
                <w:lang w:val="ro-RO" w:eastAsia="ro-RO"/>
              </w:rPr>
              <w:t>În conformitate cu articolul 40 alineatul (4) din Acordul internațional privind cafeaua din 2007, Comunitatea Europeană declară că, în conformitate cu Tratatul de instituire a Comunității Europene, domeniile reglementate de acord intră în competența exclusivă a Comunității Europene, în cadrul politicii comerciale comune.</w:t>
            </w:r>
          </w:p>
        </w:tc>
        <w:tc>
          <w:tcPr>
            <w:tcW w:w="4110" w:type="dxa"/>
          </w:tcPr>
          <w:p w:rsidR="00A574CC" w:rsidRPr="00262BAD" w:rsidRDefault="00A574CC" w:rsidP="00BF0B9F">
            <w:pPr>
              <w:jc w:val="both"/>
              <w:rPr>
                <w:rFonts w:ascii="Times New Roman" w:eastAsia="Times New Roman" w:hAnsi="Times New Roman" w:cs="Times New Roman"/>
                <w:lang w:val="ro-RO" w:eastAsia="ro-RO"/>
              </w:rPr>
            </w:pPr>
          </w:p>
        </w:tc>
        <w:tc>
          <w:tcPr>
            <w:tcW w:w="0" w:type="auto"/>
          </w:tcPr>
          <w:p w:rsidR="00A574CC" w:rsidRPr="00246FC4" w:rsidRDefault="00A574CC" w:rsidP="00BF0B9F">
            <w:pPr>
              <w:rPr>
                <w:rFonts w:ascii="Times New Roman" w:hAnsi="Times New Roman" w:cs="Times New Roman"/>
                <w:szCs w:val="24"/>
                <w:lang w:val="ro-RO"/>
              </w:rPr>
            </w:pPr>
            <w:r w:rsidRPr="00246FC4">
              <w:rPr>
                <w:rFonts w:ascii="Times New Roman" w:hAnsi="Times New Roman" w:cs="Times New Roman"/>
                <w:szCs w:val="24"/>
                <w:lang w:val="ro-RO"/>
              </w:rPr>
              <w:t>norme UE neaplicabile</w:t>
            </w:r>
          </w:p>
        </w:tc>
        <w:tc>
          <w:tcPr>
            <w:tcW w:w="0" w:type="auto"/>
          </w:tcPr>
          <w:p w:rsidR="00A574CC" w:rsidRPr="00953493" w:rsidRDefault="00A574CC" w:rsidP="00BF0B9F">
            <w:pPr>
              <w:rPr>
                <w:rFonts w:ascii="Times New Roman" w:hAnsi="Times New Roman" w:cs="Times New Roman"/>
                <w:lang w:val="ro-RO"/>
              </w:rPr>
            </w:pPr>
          </w:p>
        </w:tc>
        <w:tc>
          <w:tcPr>
            <w:tcW w:w="0" w:type="auto"/>
          </w:tcPr>
          <w:p w:rsidR="00A574CC" w:rsidRPr="00953493" w:rsidRDefault="00A574CC" w:rsidP="00BF0B9F">
            <w:pPr>
              <w:rPr>
                <w:rFonts w:ascii="Times New Roman" w:hAnsi="Times New Roman" w:cs="Times New Roman"/>
                <w:lang w:val="ro-RO"/>
              </w:rPr>
            </w:pPr>
          </w:p>
        </w:tc>
        <w:tc>
          <w:tcPr>
            <w:tcW w:w="0" w:type="auto"/>
          </w:tcPr>
          <w:p w:rsidR="00A574CC" w:rsidRPr="00953493" w:rsidRDefault="00A574CC" w:rsidP="00BF0B9F">
            <w:pPr>
              <w:rPr>
                <w:rFonts w:ascii="Times New Roman" w:hAnsi="Times New Roman" w:cs="Times New Roman"/>
                <w:lang w:val="ro-RO"/>
              </w:rPr>
            </w:pPr>
          </w:p>
        </w:tc>
      </w:tr>
    </w:tbl>
    <w:p w:rsidR="008C2FA8" w:rsidRPr="003B5980" w:rsidRDefault="008C2FA8" w:rsidP="00953493">
      <w:pPr>
        <w:spacing w:after="0"/>
        <w:rPr>
          <w:b/>
          <w:sz w:val="10"/>
          <w:szCs w:val="10"/>
          <w:lang w:val="ro-RO"/>
        </w:rPr>
      </w:pPr>
    </w:p>
    <w:sectPr w:rsidR="008C2FA8" w:rsidRPr="003B5980" w:rsidSect="009E51D7">
      <w:pgSz w:w="16838" w:h="11906" w:orient="landscape"/>
      <w:pgMar w:top="284"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B6B27"/>
    <w:multiLevelType w:val="hybridMultilevel"/>
    <w:tmpl w:val="C0F2A126"/>
    <w:lvl w:ilvl="0" w:tplc="A4EEEC1C">
      <w:start w:val="1"/>
      <w:numFmt w:val="decimal"/>
      <w:lvlText w:val="%1."/>
      <w:lvlJc w:val="left"/>
      <w:pPr>
        <w:ind w:left="420" w:hanging="360"/>
      </w:pPr>
      <w:rPr>
        <w:rFonts w:asciiTheme="minorHAnsi" w:eastAsia="Arial Unicode MS" w:hAnsiTheme="minorHAnsi" w:cstheme="minorBidi"/>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nsid w:val="08FB2EAB"/>
    <w:multiLevelType w:val="hybridMultilevel"/>
    <w:tmpl w:val="0B02B2FE"/>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15035353"/>
    <w:multiLevelType w:val="hybridMultilevel"/>
    <w:tmpl w:val="ABA0C528"/>
    <w:lvl w:ilvl="0" w:tplc="4BBA7F14">
      <w:start w:val="6"/>
      <w:numFmt w:val="bullet"/>
      <w:lvlText w:val="-"/>
      <w:lvlJc w:val="left"/>
      <w:pPr>
        <w:ind w:left="720" w:hanging="360"/>
      </w:pPr>
      <w:rPr>
        <w:rFonts w:ascii="inherit" w:eastAsia="Times New Roman" w:hAnsi="inherit"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266D5E19"/>
    <w:multiLevelType w:val="hybridMultilevel"/>
    <w:tmpl w:val="B860E984"/>
    <w:lvl w:ilvl="0" w:tplc="14AEC118">
      <w:start w:val="1"/>
      <w:numFmt w:val="decimal"/>
      <w:lvlText w:val="%1)"/>
      <w:lvlJc w:val="left"/>
      <w:pPr>
        <w:ind w:left="1069" w:hanging="360"/>
      </w:pPr>
      <w:rPr>
        <w:b w:val="0"/>
        <w:sz w:val="24"/>
        <w:szCs w:val="24"/>
      </w:rPr>
    </w:lvl>
    <w:lvl w:ilvl="1" w:tplc="04180019" w:tentative="1">
      <w:start w:val="1"/>
      <w:numFmt w:val="lowerLetter"/>
      <w:lvlText w:val="%2."/>
      <w:lvlJc w:val="left"/>
      <w:pPr>
        <w:ind w:left="1648" w:hanging="360"/>
      </w:pPr>
    </w:lvl>
    <w:lvl w:ilvl="2" w:tplc="0418001B" w:tentative="1">
      <w:start w:val="1"/>
      <w:numFmt w:val="lowerRoman"/>
      <w:lvlText w:val="%3."/>
      <w:lvlJc w:val="right"/>
      <w:pPr>
        <w:ind w:left="2368" w:hanging="180"/>
      </w:pPr>
    </w:lvl>
    <w:lvl w:ilvl="3" w:tplc="0418000F" w:tentative="1">
      <w:start w:val="1"/>
      <w:numFmt w:val="decimal"/>
      <w:lvlText w:val="%4."/>
      <w:lvlJc w:val="left"/>
      <w:pPr>
        <w:ind w:left="3088" w:hanging="360"/>
      </w:pPr>
    </w:lvl>
    <w:lvl w:ilvl="4" w:tplc="04180019" w:tentative="1">
      <w:start w:val="1"/>
      <w:numFmt w:val="lowerLetter"/>
      <w:lvlText w:val="%5."/>
      <w:lvlJc w:val="left"/>
      <w:pPr>
        <w:ind w:left="3808" w:hanging="360"/>
      </w:pPr>
    </w:lvl>
    <w:lvl w:ilvl="5" w:tplc="0418001B" w:tentative="1">
      <w:start w:val="1"/>
      <w:numFmt w:val="lowerRoman"/>
      <w:lvlText w:val="%6."/>
      <w:lvlJc w:val="right"/>
      <w:pPr>
        <w:ind w:left="4528" w:hanging="180"/>
      </w:pPr>
    </w:lvl>
    <w:lvl w:ilvl="6" w:tplc="0418000F" w:tentative="1">
      <w:start w:val="1"/>
      <w:numFmt w:val="decimal"/>
      <w:lvlText w:val="%7."/>
      <w:lvlJc w:val="left"/>
      <w:pPr>
        <w:ind w:left="5248" w:hanging="360"/>
      </w:pPr>
    </w:lvl>
    <w:lvl w:ilvl="7" w:tplc="04180019" w:tentative="1">
      <w:start w:val="1"/>
      <w:numFmt w:val="lowerLetter"/>
      <w:lvlText w:val="%8."/>
      <w:lvlJc w:val="left"/>
      <w:pPr>
        <w:ind w:left="5968" w:hanging="360"/>
      </w:pPr>
    </w:lvl>
    <w:lvl w:ilvl="8" w:tplc="0418001B" w:tentative="1">
      <w:start w:val="1"/>
      <w:numFmt w:val="lowerRoman"/>
      <w:lvlText w:val="%9."/>
      <w:lvlJc w:val="right"/>
      <w:pPr>
        <w:ind w:left="6688" w:hanging="180"/>
      </w:pPr>
    </w:lvl>
  </w:abstractNum>
  <w:abstractNum w:abstractNumId="4">
    <w:nsid w:val="28224CD8"/>
    <w:multiLevelType w:val="hybridMultilevel"/>
    <w:tmpl w:val="2710F6EC"/>
    <w:lvl w:ilvl="0" w:tplc="3C8071B2">
      <w:start w:val="1"/>
      <w:numFmt w:val="decimal"/>
      <w:lvlText w:val="(%1)"/>
      <w:lvlJc w:val="left"/>
      <w:pPr>
        <w:ind w:left="768" w:hanging="408"/>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2FF62296"/>
    <w:multiLevelType w:val="hybridMultilevel"/>
    <w:tmpl w:val="C9903CDE"/>
    <w:lvl w:ilvl="0" w:tplc="4254DBC6">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31281862"/>
    <w:multiLevelType w:val="hybridMultilevel"/>
    <w:tmpl w:val="E4B0F76A"/>
    <w:lvl w:ilvl="0" w:tplc="DA50B37A">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49FD3F20"/>
    <w:multiLevelType w:val="hybridMultilevel"/>
    <w:tmpl w:val="8482DC52"/>
    <w:lvl w:ilvl="0" w:tplc="BA70E54E">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8">
    <w:nsid w:val="4B1E0AEB"/>
    <w:multiLevelType w:val="hybridMultilevel"/>
    <w:tmpl w:val="F08A6188"/>
    <w:lvl w:ilvl="0" w:tplc="AB8A54B4">
      <w:start w:val="1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5DF55682"/>
    <w:multiLevelType w:val="hybridMultilevel"/>
    <w:tmpl w:val="5302CBA8"/>
    <w:lvl w:ilvl="0" w:tplc="27D6A758">
      <w:start w:val="4"/>
      <w:numFmt w:val="bullet"/>
      <w:lvlText w:val="-"/>
      <w:lvlJc w:val="left"/>
      <w:pPr>
        <w:ind w:left="720" w:hanging="360"/>
      </w:pPr>
      <w:rPr>
        <w:rFonts w:ascii="Times New Roman" w:eastAsiaTheme="minorHAnsi" w:hAnsi="Times New Roman" w:cs="Times New Roman" w:hint="default"/>
        <w:sz w:val="2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62663309"/>
    <w:multiLevelType w:val="hybridMultilevel"/>
    <w:tmpl w:val="7730F2C6"/>
    <w:lvl w:ilvl="0" w:tplc="04180011">
      <w:start w:val="1"/>
      <w:numFmt w:val="decimal"/>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11">
    <w:nsid w:val="66871CB7"/>
    <w:multiLevelType w:val="hybridMultilevel"/>
    <w:tmpl w:val="E43A10C6"/>
    <w:lvl w:ilvl="0" w:tplc="04180011">
      <w:start w:val="1"/>
      <w:numFmt w:val="decimal"/>
      <w:lvlText w:val="%1)"/>
      <w:lvlJc w:val="left"/>
      <w:pPr>
        <w:ind w:left="927" w:hanging="360"/>
      </w:pPr>
      <w:rPr>
        <w:rFonts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12">
    <w:nsid w:val="691464EB"/>
    <w:multiLevelType w:val="hybridMultilevel"/>
    <w:tmpl w:val="A1385E18"/>
    <w:lvl w:ilvl="0" w:tplc="B32E5E92">
      <w:start w:val="1"/>
      <w:numFmt w:val="decimal"/>
      <w:lvlText w:val="%1."/>
      <w:lvlJc w:val="left"/>
      <w:pPr>
        <w:ind w:left="1287" w:hanging="360"/>
      </w:pPr>
      <w:rPr>
        <w:b/>
      </w:r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num w:numId="1">
    <w:abstractNumId w:val="4"/>
  </w:num>
  <w:num w:numId="2">
    <w:abstractNumId w:val="0"/>
  </w:num>
  <w:num w:numId="3">
    <w:abstractNumId w:val="7"/>
  </w:num>
  <w:num w:numId="4">
    <w:abstractNumId w:val="9"/>
  </w:num>
  <w:num w:numId="5">
    <w:abstractNumId w:val="5"/>
  </w:num>
  <w:num w:numId="6">
    <w:abstractNumId w:val="6"/>
  </w:num>
  <w:num w:numId="7">
    <w:abstractNumId w:val="2"/>
  </w:num>
  <w:num w:numId="8">
    <w:abstractNumId w:val="3"/>
  </w:num>
  <w:num w:numId="9">
    <w:abstractNumId w:val="12"/>
  </w:num>
  <w:num w:numId="10">
    <w:abstractNumId w:val="11"/>
  </w:num>
  <w:num w:numId="11">
    <w:abstractNumId w:val="8"/>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activeWritingStyle w:appName="MSWord" w:lang="ru-RU"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FA8"/>
    <w:rsid w:val="00001D5B"/>
    <w:rsid w:val="00002074"/>
    <w:rsid w:val="00004D17"/>
    <w:rsid w:val="000057BB"/>
    <w:rsid w:val="00005F68"/>
    <w:rsid w:val="0000798C"/>
    <w:rsid w:val="00007D5D"/>
    <w:rsid w:val="000142C1"/>
    <w:rsid w:val="000144B2"/>
    <w:rsid w:val="00016B6D"/>
    <w:rsid w:val="0001707D"/>
    <w:rsid w:val="000217FA"/>
    <w:rsid w:val="00037A3C"/>
    <w:rsid w:val="00042748"/>
    <w:rsid w:val="00043AA3"/>
    <w:rsid w:val="00044A1F"/>
    <w:rsid w:val="00045FB1"/>
    <w:rsid w:val="000526D1"/>
    <w:rsid w:val="00060028"/>
    <w:rsid w:val="000643A2"/>
    <w:rsid w:val="000724CA"/>
    <w:rsid w:val="00077AA3"/>
    <w:rsid w:val="000806EA"/>
    <w:rsid w:val="00080CEE"/>
    <w:rsid w:val="000810D3"/>
    <w:rsid w:val="0008165B"/>
    <w:rsid w:val="000841C4"/>
    <w:rsid w:val="00096D1F"/>
    <w:rsid w:val="000A1F2F"/>
    <w:rsid w:val="000A26D4"/>
    <w:rsid w:val="000A2983"/>
    <w:rsid w:val="000A68BF"/>
    <w:rsid w:val="000B1CEF"/>
    <w:rsid w:val="000B4267"/>
    <w:rsid w:val="000B5894"/>
    <w:rsid w:val="000C241E"/>
    <w:rsid w:val="000C3C58"/>
    <w:rsid w:val="000C45C1"/>
    <w:rsid w:val="000C4D94"/>
    <w:rsid w:val="000D270D"/>
    <w:rsid w:val="000E096A"/>
    <w:rsid w:val="000E14D4"/>
    <w:rsid w:val="000E2E73"/>
    <w:rsid w:val="000E4015"/>
    <w:rsid w:val="000E4E7D"/>
    <w:rsid w:val="000E587A"/>
    <w:rsid w:val="000E5ABE"/>
    <w:rsid w:val="000F05C9"/>
    <w:rsid w:val="000F1958"/>
    <w:rsid w:val="000F1C9E"/>
    <w:rsid w:val="000F6A43"/>
    <w:rsid w:val="00100B0B"/>
    <w:rsid w:val="00103224"/>
    <w:rsid w:val="0010338D"/>
    <w:rsid w:val="001152B1"/>
    <w:rsid w:val="001166DB"/>
    <w:rsid w:val="001171D5"/>
    <w:rsid w:val="00123BF8"/>
    <w:rsid w:val="00127A7C"/>
    <w:rsid w:val="001362E7"/>
    <w:rsid w:val="001401DE"/>
    <w:rsid w:val="00142F1C"/>
    <w:rsid w:val="00145D0B"/>
    <w:rsid w:val="00147230"/>
    <w:rsid w:val="001473F7"/>
    <w:rsid w:val="00150DF5"/>
    <w:rsid w:val="00151BBD"/>
    <w:rsid w:val="00152048"/>
    <w:rsid w:val="001525C7"/>
    <w:rsid w:val="001632E0"/>
    <w:rsid w:val="00164936"/>
    <w:rsid w:val="00165C09"/>
    <w:rsid w:val="00167A98"/>
    <w:rsid w:val="00172A20"/>
    <w:rsid w:val="00172D7D"/>
    <w:rsid w:val="00173EEF"/>
    <w:rsid w:val="00175B3D"/>
    <w:rsid w:val="00180DA0"/>
    <w:rsid w:val="00191793"/>
    <w:rsid w:val="001917B9"/>
    <w:rsid w:val="001964EA"/>
    <w:rsid w:val="001A0D5D"/>
    <w:rsid w:val="001A34EA"/>
    <w:rsid w:val="001A5D5B"/>
    <w:rsid w:val="001A6623"/>
    <w:rsid w:val="001B3D1E"/>
    <w:rsid w:val="001C6E7B"/>
    <w:rsid w:val="001D2BE0"/>
    <w:rsid w:val="001D2C86"/>
    <w:rsid w:val="001D5DDB"/>
    <w:rsid w:val="001D73E5"/>
    <w:rsid w:val="001D764A"/>
    <w:rsid w:val="001E1363"/>
    <w:rsid w:val="001E3DBE"/>
    <w:rsid w:val="001E7C70"/>
    <w:rsid w:val="001F0181"/>
    <w:rsid w:val="001F3C0D"/>
    <w:rsid w:val="00201328"/>
    <w:rsid w:val="00205164"/>
    <w:rsid w:val="002126DA"/>
    <w:rsid w:val="002129C2"/>
    <w:rsid w:val="002168BB"/>
    <w:rsid w:val="00220013"/>
    <w:rsid w:val="002218C8"/>
    <w:rsid w:val="00221A68"/>
    <w:rsid w:val="00222B82"/>
    <w:rsid w:val="002242C4"/>
    <w:rsid w:val="00224550"/>
    <w:rsid w:val="00232F2E"/>
    <w:rsid w:val="002352C4"/>
    <w:rsid w:val="00236B53"/>
    <w:rsid w:val="002371D3"/>
    <w:rsid w:val="00242816"/>
    <w:rsid w:val="002458C5"/>
    <w:rsid w:val="00246D10"/>
    <w:rsid w:val="00246FC4"/>
    <w:rsid w:val="00247171"/>
    <w:rsid w:val="00250CE0"/>
    <w:rsid w:val="00262BAD"/>
    <w:rsid w:val="00263F0C"/>
    <w:rsid w:val="00267C0B"/>
    <w:rsid w:val="002708E6"/>
    <w:rsid w:val="002765E5"/>
    <w:rsid w:val="00276C5B"/>
    <w:rsid w:val="00281570"/>
    <w:rsid w:val="00282D9D"/>
    <w:rsid w:val="002836FA"/>
    <w:rsid w:val="00284FC7"/>
    <w:rsid w:val="00290E30"/>
    <w:rsid w:val="00291873"/>
    <w:rsid w:val="00295250"/>
    <w:rsid w:val="002A068E"/>
    <w:rsid w:val="002A564C"/>
    <w:rsid w:val="002B3123"/>
    <w:rsid w:val="002B31CA"/>
    <w:rsid w:val="002B48BA"/>
    <w:rsid w:val="002B7883"/>
    <w:rsid w:val="002C1CA8"/>
    <w:rsid w:val="002C526E"/>
    <w:rsid w:val="002D00AF"/>
    <w:rsid w:val="002D22B8"/>
    <w:rsid w:val="002D2E7D"/>
    <w:rsid w:val="002D3825"/>
    <w:rsid w:val="002D5F61"/>
    <w:rsid w:val="002E1DD6"/>
    <w:rsid w:val="002E397B"/>
    <w:rsid w:val="002E5A37"/>
    <w:rsid w:val="002E6E8C"/>
    <w:rsid w:val="00300D72"/>
    <w:rsid w:val="00311058"/>
    <w:rsid w:val="003111E1"/>
    <w:rsid w:val="0031458B"/>
    <w:rsid w:val="0031776A"/>
    <w:rsid w:val="00322DF4"/>
    <w:rsid w:val="00324023"/>
    <w:rsid w:val="00326ECE"/>
    <w:rsid w:val="00330267"/>
    <w:rsid w:val="00330AB1"/>
    <w:rsid w:val="003314A4"/>
    <w:rsid w:val="0033210B"/>
    <w:rsid w:val="00332F2D"/>
    <w:rsid w:val="003344FD"/>
    <w:rsid w:val="00340430"/>
    <w:rsid w:val="003408C0"/>
    <w:rsid w:val="00340A44"/>
    <w:rsid w:val="00346DB5"/>
    <w:rsid w:val="00350822"/>
    <w:rsid w:val="00352732"/>
    <w:rsid w:val="00355E19"/>
    <w:rsid w:val="00356AE0"/>
    <w:rsid w:val="00356EE5"/>
    <w:rsid w:val="003605C8"/>
    <w:rsid w:val="00362F30"/>
    <w:rsid w:val="0036524C"/>
    <w:rsid w:val="00367B02"/>
    <w:rsid w:val="00370F20"/>
    <w:rsid w:val="0037348D"/>
    <w:rsid w:val="00375DE7"/>
    <w:rsid w:val="003760BC"/>
    <w:rsid w:val="00376EC0"/>
    <w:rsid w:val="0038021D"/>
    <w:rsid w:val="003823F3"/>
    <w:rsid w:val="00382B8D"/>
    <w:rsid w:val="00383A63"/>
    <w:rsid w:val="00385D5F"/>
    <w:rsid w:val="00387484"/>
    <w:rsid w:val="003A2A19"/>
    <w:rsid w:val="003A6851"/>
    <w:rsid w:val="003A7CB4"/>
    <w:rsid w:val="003A7ECE"/>
    <w:rsid w:val="003B3593"/>
    <w:rsid w:val="003B5980"/>
    <w:rsid w:val="003B5AEC"/>
    <w:rsid w:val="003C4C9B"/>
    <w:rsid w:val="003C64F2"/>
    <w:rsid w:val="003C7E2D"/>
    <w:rsid w:val="003D195A"/>
    <w:rsid w:val="003D2A6B"/>
    <w:rsid w:val="003D7F7A"/>
    <w:rsid w:val="003E5E4E"/>
    <w:rsid w:val="003F04A0"/>
    <w:rsid w:val="0040066A"/>
    <w:rsid w:val="004041D1"/>
    <w:rsid w:val="00405004"/>
    <w:rsid w:val="00405418"/>
    <w:rsid w:val="00405E68"/>
    <w:rsid w:val="004124B4"/>
    <w:rsid w:val="00412EF1"/>
    <w:rsid w:val="00425233"/>
    <w:rsid w:val="00425B73"/>
    <w:rsid w:val="0042620F"/>
    <w:rsid w:val="004266E9"/>
    <w:rsid w:val="004364F1"/>
    <w:rsid w:val="00436D11"/>
    <w:rsid w:val="00441B2B"/>
    <w:rsid w:val="00442267"/>
    <w:rsid w:val="004475AF"/>
    <w:rsid w:val="00450021"/>
    <w:rsid w:val="00451041"/>
    <w:rsid w:val="00451386"/>
    <w:rsid w:val="00456E40"/>
    <w:rsid w:val="00460F26"/>
    <w:rsid w:val="00463604"/>
    <w:rsid w:val="00467D61"/>
    <w:rsid w:val="00467F40"/>
    <w:rsid w:val="00471A96"/>
    <w:rsid w:val="00481F48"/>
    <w:rsid w:val="00483597"/>
    <w:rsid w:val="004854A0"/>
    <w:rsid w:val="004926E0"/>
    <w:rsid w:val="004943A7"/>
    <w:rsid w:val="004A2C8E"/>
    <w:rsid w:val="004A4100"/>
    <w:rsid w:val="004A4BDF"/>
    <w:rsid w:val="004A5234"/>
    <w:rsid w:val="004A5C29"/>
    <w:rsid w:val="004B0BA6"/>
    <w:rsid w:val="004B1D82"/>
    <w:rsid w:val="004B4548"/>
    <w:rsid w:val="004C0269"/>
    <w:rsid w:val="004C0579"/>
    <w:rsid w:val="004C0F8E"/>
    <w:rsid w:val="004C571D"/>
    <w:rsid w:val="004C6D46"/>
    <w:rsid w:val="004D0D80"/>
    <w:rsid w:val="004D3C25"/>
    <w:rsid w:val="004D4F6D"/>
    <w:rsid w:val="004D7CDF"/>
    <w:rsid w:val="004E275A"/>
    <w:rsid w:val="004F0AF4"/>
    <w:rsid w:val="004F24C2"/>
    <w:rsid w:val="004F3BB1"/>
    <w:rsid w:val="004F5D96"/>
    <w:rsid w:val="00501A35"/>
    <w:rsid w:val="00502263"/>
    <w:rsid w:val="005027B5"/>
    <w:rsid w:val="00502BB0"/>
    <w:rsid w:val="00504D1A"/>
    <w:rsid w:val="00505E11"/>
    <w:rsid w:val="005107D3"/>
    <w:rsid w:val="005116A3"/>
    <w:rsid w:val="00511CDF"/>
    <w:rsid w:val="00511F3F"/>
    <w:rsid w:val="005170C8"/>
    <w:rsid w:val="005226E7"/>
    <w:rsid w:val="005252B8"/>
    <w:rsid w:val="00526946"/>
    <w:rsid w:val="00531BC2"/>
    <w:rsid w:val="00534252"/>
    <w:rsid w:val="005408BF"/>
    <w:rsid w:val="00542F17"/>
    <w:rsid w:val="00547807"/>
    <w:rsid w:val="00551E60"/>
    <w:rsid w:val="00554388"/>
    <w:rsid w:val="005630CA"/>
    <w:rsid w:val="00567650"/>
    <w:rsid w:val="00573024"/>
    <w:rsid w:val="005819BD"/>
    <w:rsid w:val="005861E2"/>
    <w:rsid w:val="005906B3"/>
    <w:rsid w:val="005926CC"/>
    <w:rsid w:val="005937DD"/>
    <w:rsid w:val="00595206"/>
    <w:rsid w:val="005952D1"/>
    <w:rsid w:val="00595FAA"/>
    <w:rsid w:val="00596009"/>
    <w:rsid w:val="00596ED5"/>
    <w:rsid w:val="005A0882"/>
    <w:rsid w:val="005A54E8"/>
    <w:rsid w:val="005B6D41"/>
    <w:rsid w:val="005C5270"/>
    <w:rsid w:val="005C7201"/>
    <w:rsid w:val="005D15E2"/>
    <w:rsid w:val="005D1B56"/>
    <w:rsid w:val="005D5C6F"/>
    <w:rsid w:val="005D7B2B"/>
    <w:rsid w:val="005E3FB3"/>
    <w:rsid w:val="005E53C6"/>
    <w:rsid w:val="005F16A6"/>
    <w:rsid w:val="005F215E"/>
    <w:rsid w:val="005F3390"/>
    <w:rsid w:val="00603D51"/>
    <w:rsid w:val="00611CAD"/>
    <w:rsid w:val="00617BF7"/>
    <w:rsid w:val="00622DA1"/>
    <w:rsid w:val="006233E8"/>
    <w:rsid w:val="00625554"/>
    <w:rsid w:val="00625815"/>
    <w:rsid w:val="00630C47"/>
    <w:rsid w:val="00632ED8"/>
    <w:rsid w:val="00635A15"/>
    <w:rsid w:val="006368C4"/>
    <w:rsid w:val="00636CDD"/>
    <w:rsid w:val="006372DC"/>
    <w:rsid w:val="00641962"/>
    <w:rsid w:val="00641E81"/>
    <w:rsid w:val="0064270E"/>
    <w:rsid w:val="0065314F"/>
    <w:rsid w:val="00653194"/>
    <w:rsid w:val="0065384F"/>
    <w:rsid w:val="00657656"/>
    <w:rsid w:val="006616D3"/>
    <w:rsid w:val="006633B9"/>
    <w:rsid w:val="006656B0"/>
    <w:rsid w:val="00666555"/>
    <w:rsid w:val="006738FD"/>
    <w:rsid w:val="00673917"/>
    <w:rsid w:val="00674C57"/>
    <w:rsid w:val="00675CA8"/>
    <w:rsid w:val="00675F8C"/>
    <w:rsid w:val="00677935"/>
    <w:rsid w:val="00680D61"/>
    <w:rsid w:val="00682EC1"/>
    <w:rsid w:val="006878B3"/>
    <w:rsid w:val="006902A6"/>
    <w:rsid w:val="006955E0"/>
    <w:rsid w:val="006A0B9B"/>
    <w:rsid w:val="006A0E5B"/>
    <w:rsid w:val="006A3C80"/>
    <w:rsid w:val="006A44B6"/>
    <w:rsid w:val="006B1558"/>
    <w:rsid w:val="006B2859"/>
    <w:rsid w:val="006C1E9E"/>
    <w:rsid w:val="006C6239"/>
    <w:rsid w:val="006D0352"/>
    <w:rsid w:val="006D54A0"/>
    <w:rsid w:val="006D7DAF"/>
    <w:rsid w:val="006E21DE"/>
    <w:rsid w:val="006E2E44"/>
    <w:rsid w:val="006E3A40"/>
    <w:rsid w:val="006E6D6C"/>
    <w:rsid w:val="006F1369"/>
    <w:rsid w:val="006F1A97"/>
    <w:rsid w:val="006F3D41"/>
    <w:rsid w:val="006F591F"/>
    <w:rsid w:val="006F59DF"/>
    <w:rsid w:val="006F5DC1"/>
    <w:rsid w:val="0070198B"/>
    <w:rsid w:val="00704C40"/>
    <w:rsid w:val="0070673F"/>
    <w:rsid w:val="00707A82"/>
    <w:rsid w:val="00713052"/>
    <w:rsid w:val="00713B55"/>
    <w:rsid w:val="007156E6"/>
    <w:rsid w:val="0071697D"/>
    <w:rsid w:val="00720AE9"/>
    <w:rsid w:val="007217AD"/>
    <w:rsid w:val="0072460B"/>
    <w:rsid w:val="00726DAE"/>
    <w:rsid w:val="007330EB"/>
    <w:rsid w:val="00733722"/>
    <w:rsid w:val="00733FF3"/>
    <w:rsid w:val="0073485C"/>
    <w:rsid w:val="0073560E"/>
    <w:rsid w:val="00740684"/>
    <w:rsid w:val="00741CC7"/>
    <w:rsid w:val="00743F37"/>
    <w:rsid w:val="00744856"/>
    <w:rsid w:val="00746823"/>
    <w:rsid w:val="00750DFD"/>
    <w:rsid w:val="0075254E"/>
    <w:rsid w:val="00752DCC"/>
    <w:rsid w:val="0075420B"/>
    <w:rsid w:val="0075524A"/>
    <w:rsid w:val="00755AB9"/>
    <w:rsid w:val="0075685E"/>
    <w:rsid w:val="00763221"/>
    <w:rsid w:val="0076325F"/>
    <w:rsid w:val="00764584"/>
    <w:rsid w:val="0076540B"/>
    <w:rsid w:val="00765ADA"/>
    <w:rsid w:val="007669ED"/>
    <w:rsid w:val="00775E7D"/>
    <w:rsid w:val="007769FD"/>
    <w:rsid w:val="00777892"/>
    <w:rsid w:val="00783F69"/>
    <w:rsid w:val="00784051"/>
    <w:rsid w:val="00785691"/>
    <w:rsid w:val="007901B5"/>
    <w:rsid w:val="00791255"/>
    <w:rsid w:val="00792454"/>
    <w:rsid w:val="007A0C20"/>
    <w:rsid w:val="007A1A0E"/>
    <w:rsid w:val="007A3E1E"/>
    <w:rsid w:val="007A5D2A"/>
    <w:rsid w:val="007A79D2"/>
    <w:rsid w:val="007B20CC"/>
    <w:rsid w:val="007B2295"/>
    <w:rsid w:val="007B2C33"/>
    <w:rsid w:val="007B3E1B"/>
    <w:rsid w:val="007C0BCC"/>
    <w:rsid w:val="007C1FE8"/>
    <w:rsid w:val="007C7692"/>
    <w:rsid w:val="007C7751"/>
    <w:rsid w:val="007D2CDF"/>
    <w:rsid w:val="007D3BD3"/>
    <w:rsid w:val="007D5F33"/>
    <w:rsid w:val="007E2138"/>
    <w:rsid w:val="007E2999"/>
    <w:rsid w:val="007E4D6A"/>
    <w:rsid w:val="007F05BA"/>
    <w:rsid w:val="007F35AE"/>
    <w:rsid w:val="0080169B"/>
    <w:rsid w:val="00813972"/>
    <w:rsid w:val="00817919"/>
    <w:rsid w:val="00817EAF"/>
    <w:rsid w:val="0083003E"/>
    <w:rsid w:val="00832933"/>
    <w:rsid w:val="00836DDD"/>
    <w:rsid w:val="00837DE8"/>
    <w:rsid w:val="008424C6"/>
    <w:rsid w:val="00843C26"/>
    <w:rsid w:val="00844A5D"/>
    <w:rsid w:val="00845191"/>
    <w:rsid w:val="008469E6"/>
    <w:rsid w:val="00847CE2"/>
    <w:rsid w:val="008524E5"/>
    <w:rsid w:val="0085306C"/>
    <w:rsid w:val="008532E0"/>
    <w:rsid w:val="00856EC3"/>
    <w:rsid w:val="00861869"/>
    <w:rsid w:val="00861C28"/>
    <w:rsid w:val="00862257"/>
    <w:rsid w:val="0088043A"/>
    <w:rsid w:val="00880F97"/>
    <w:rsid w:val="00881C81"/>
    <w:rsid w:val="00891759"/>
    <w:rsid w:val="0089352C"/>
    <w:rsid w:val="00893A1B"/>
    <w:rsid w:val="008948CD"/>
    <w:rsid w:val="008948D3"/>
    <w:rsid w:val="00895C6A"/>
    <w:rsid w:val="008A1D88"/>
    <w:rsid w:val="008A59AF"/>
    <w:rsid w:val="008B1571"/>
    <w:rsid w:val="008B18D5"/>
    <w:rsid w:val="008B195D"/>
    <w:rsid w:val="008C0729"/>
    <w:rsid w:val="008C1B6D"/>
    <w:rsid w:val="008C1CF9"/>
    <w:rsid w:val="008C2950"/>
    <w:rsid w:val="008C29F5"/>
    <w:rsid w:val="008C2FA8"/>
    <w:rsid w:val="008C6DBC"/>
    <w:rsid w:val="008C7BCE"/>
    <w:rsid w:val="008D3376"/>
    <w:rsid w:val="008D718E"/>
    <w:rsid w:val="008E41DC"/>
    <w:rsid w:val="008E423D"/>
    <w:rsid w:val="008E7E9B"/>
    <w:rsid w:val="008F369F"/>
    <w:rsid w:val="008F4853"/>
    <w:rsid w:val="008F600F"/>
    <w:rsid w:val="00902F6D"/>
    <w:rsid w:val="00903B26"/>
    <w:rsid w:val="0090485A"/>
    <w:rsid w:val="0090496A"/>
    <w:rsid w:val="00905C06"/>
    <w:rsid w:val="00906767"/>
    <w:rsid w:val="0090723C"/>
    <w:rsid w:val="00907B54"/>
    <w:rsid w:val="00910BC5"/>
    <w:rsid w:val="00913290"/>
    <w:rsid w:val="00921070"/>
    <w:rsid w:val="00922C90"/>
    <w:rsid w:val="0092373E"/>
    <w:rsid w:val="00924371"/>
    <w:rsid w:val="009305D7"/>
    <w:rsid w:val="00934BF7"/>
    <w:rsid w:val="00935CC3"/>
    <w:rsid w:val="00937866"/>
    <w:rsid w:val="00950355"/>
    <w:rsid w:val="00950CD3"/>
    <w:rsid w:val="00953493"/>
    <w:rsid w:val="00954614"/>
    <w:rsid w:val="00955C8D"/>
    <w:rsid w:val="0096235C"/>
    <w:rsid w:val="009642F6"/>
    <w:rsid w:val="00967FE5"/>
    <w:rsid w:val="009701E8"/>
    <w:rsid w:val="00973432"/>
    <w:rsid w:val="00973922"/>
    <w:rsid w:val="00973EF9"/>
    <w:rsid w:val="009762C9"/>
    <w:rsid w:val="009841BA"/>
    <w:rsid w:val="009858E9"/>
    <w:rsid w:val="00992367"/>
    <w:rsid w:val="009923C4"/>
    <w:rsid w:val="00994879"/>
    <w:rsid w:val="0099595A"/>
    <w:rsid w:val="009A4DB9"/>
    <w:rsid w:val="009B0279"/>
    <w:rsid w:val="009B03EF"/>
    <w:rsid w:val="009B38B5"/>
    <w:rsid w:val="009B6A8A"/>
    <w:rsid w:val="009B7770"/>
    <w:rsid w:val="009C050C"/>
    <w:rsid w:val="009C1F07"/>
    <w:rsid w:val="009C383D"/>
    <w:rsid w:val="009C4D14"/>
    <w:rsid w:val="009C5725"/>
    <w:rsid w:val="009C5909"/>
    <w:rsid w:val="009D0560"/>
    <w:rsid w:val="009D0BE0"/>
    <w:rsid w:val="009D4258"/>
    <w:rsid w:val="009E3A7B"/>
    <w:rsid w:val="009E51D7"/>
    <w:rsid w:val="009F37B2"/>
    <w:rsid w:val="009F4058"/>
    <w:rsid w:val="009F7798"/>
    <w:rsid w:val="009F779F"/>
    <w:rsid w:val="00A07BB9"/>
    <w:rsid w:val="00A11E42"/>
    <w:rsid w:val="00A1634A"/>
    <w:rsid w:val="00A174C5"/>
    <w:rsid w:val="00A20A20"/>
    <w:rsid w:val="00A20A31"/>
    <w:rsid w:val="00A21376"/>
    <w:rsid w:val="00A31F63"/>
    <w:rsid w:val="00A35411"/>
    <w:rsid w:val="00A37A8F"/>
    <w:rsid w:val="00A4076A"/>
    <w:rsid w:val="00A42925"/>
    <w:rsid w:val="00A4355A"/>
    <w:rsid w:val="00A44BC5"/>
    <w:rsid w:val="00A4749A"/>
    <w:rsid w:val="00A51CCF"/>
    <w:rsid w:val="00A55542"/>
    <w:rsid w:val="00A574CC"/>
    <w:rsid w:val="00A575D6"/>
    <w:rsid w:val="00A6203E"/>
    <w:rsid w:val="00A633D7"/>
    <w:rsid w:val="00A661A0"/>
    <w:rsid w:val="00A74414"/>
    <w:rsid w:val="00A7446A"/>
    <w:rsid w:val="00A756D4"/>
    <w:rsid w:val="00A772D8"/>
    <w:rsid w:val="00A80C45"/>
    <w:rsid w:val="00A83124"/>
    <w:rsid w:val="00A91992"/>
    <w:rsid w:val="00A921A4"/>
    <w:rsid w:val="00A94A7E"/>
    <w:rsid w:val="00A969B5"/>
    <w:rsid w:val="00A97D62"/>
    <w:rsid w:val="00AA1225"/>
    <w:rsid w:val="00AA4EE7"/>
    <w:rsid w:val="00AB12B0"/>
    <w:rsid w:val="00AB214F"/>
    <w:rsid w:val="00AB718B"/>
    <w:rsid w:val="00AC66DD"/>
    <w:rsid w:val="00AC6F5E"/>
    <w:rsid w:val="00AC7FEC"/>
    <w:rsid w:val="00AD04A2"/>
    <w:rsid w:val="00AD1D69"/>
    <w:rsid w:val="00AD2C40"/>
    <w:rsid w:val="00AD5EF8"/>
    <w:rsid w:val="00AD6B94"/>
    <w:rsid w:val="00AE0695"/>
    <w:rsid w:val="00AE10A3"/>
    <w:rsid w:val="00AE43C3"/>
    <w:rsid w:val="00AE5580"/>
    <w:rsid w:val="00AE724F"/>
    <w:rsid w:val="00AF3B1F"/>
    <w:rsid w:val="00AF46BC"/>
    <w:rsid w:val="00AF6D83"/>
    <w:rsid w:val="00B00575"/>
    <w:rsid w:val="00B02AA2"/>
    <w:rsid w:val="00B02B6E"/>
    <w:rsid w:val="00B02D07"/>
    <w:rsid w:val="00B03726"/>
    <w:rsid w:val="00B04254"/>
    <w:rsid w:val="00B04BC4"/>
    <w:rsid w:val="00B06B0D"/>
    <w:rsid w:val="00B07F35"/>
    <w:rsid w:val="00B108F3"/>
    <w:rsid w:val="00B1501E"/>
    <w:rsid w:val="00B254A3"/>
    <w:rsid w:val="00B2589C"/>
    <w:rsid w:val="00B3306D"/>
    <w:rsid w:val="00B34AC4"/>
    <w:rsid w:val="00B35035"/>
    <w:rsid w:val="00B356FC"/>
    <w:rsid w:val="00B35AA7"/>
    <w:rsid w:val="00B41D70"/>
    <w:rsid w:val="00B503B4"/>
    <w:rsid w:val="00B50C5D"/>
    <w:rsid w:val="00B50E68"/>
    <w:rsid w:val="00B53178"/>
    <w:rsid w:val="00B53672"/>
    <w:rsid w:val="00B573BA"/>
    <w:rsid w:val="00B57775"/>
    <w:rsid w:val="00B61E7D"/>
    <w:rsid w:val="00B651B6"/>
    <w:rsid w:val="00B66D28"/>
    <w:rsid w:val="00B66EB0"/>
    <w:rsid w:val="00B67795"/>
    <w:rsid w:val="00B720EA"/>
    <w:rsid w:val="00B8034A"/>
    <w:rsid w:val="00B80364"/>
    <w:rsid w:val="00B80C65"/>
    <w:rsid w:val="00B82CB1"/>
    <w:rsid w:val="00B83831"/>
    <w:rsid w:val="00B84B73"/>
    <w:rsid w:val="00B8580B"/>
    <w:rsid w:val="00B85B51"/>
    <w:rsid w:val="00B860F6"/>
    <w:rsid w:val="00B9290D"/>
    <w:rsid w:val="00B92DBA"/>
    <w:rsid w:val="00B941D2"/>
    <w:rsid w:val="00B95537"/>
    <w:rsid w:val="00B96E01"/>
    <w:rsid w:val="00BA2733"/>
    <w:rsid w:val="00BA3EA2"/>
    <w:rsid w:val="00BA3FCF"/>
    <w:rsid w:val="00BA69BE"/>
    <w:rsid w:val="00BA7587"/>
    <w:rsid w:val="00BB1FF5"/>
    <w:rsid w:val="00BB34FA"/>
    <w:rsid w:val="00BB44BC"/>
    <w:rsid w:val="00BB61BA"/>
    <w:rsid w:val="00BB7A30"/>
    <w:rsid w:val="00BC3BF9"/>
    <w:rsid w:val="00BD06AB"/>
    <w:rsid w:val="00BD17B1"/>
    <w:rsid w:val="00BD621C"/>
    <w:rsid w:val="00BE00AB"/>
    <w:rsid w:val="00BE0470"/>
    <w:rsid w:val="00BE16D4"/>
    <w:rsid w:val="00BE3720"/>
    <w:rsid w:val="00BE4C4E"/>
    <w:rsid w:val="00BE5D2C"/>
    <w:rsid w:val="00BE5EE7"/>
    <w:rsid w:val="00BE7AD0"/>
    <w:rsid w:val="00BF0005"/>
    <w:rsid w:val="00BF0B9F"/>
    <w:rsid w:val="00BF1353"/>
    <w:rsid w:val="00BF1699"/>
    <w:rsid w:val="00BF1EE9"/>
    <w:rsid w:val="00BF21A4"/>
    <w:rsid w:val="00BF435E"/>
    <w:rsid w:val="00BF685E"/>
    <w:rsid w:val="00BF7D40"/>
    <w:rsid w:val="00C020F2"/>
    <w:rsid w:val="00C0236E"/>
    <w:rsid w:val="00C03061"/>
    <w:rsid w:val="00C05328"/>
    <w:rsid w:val="00C062AC"/>
    <w:rsid w:val="00C06C89"/>
    <w:rsid w:val="00C1275C"/>
    <w:rsid w:val="00C135A8"/>
    <w:rsid w:val="00C13D39"/>
    <w:rsid w:val="00C15C0E"/>
    <w:rsid w:val="00C20D78"/>
    <w:rsid w:val="00C23EF2"/>
    <w:rsid w:val="00C244F7"/>
    <w:rsid w:val="00C33F35"/>
    <w:rsid w:val="00C34389"/>
    <w:rsid w:val="00C3459C"/>
    <w:rsid w:val="00C42675"/>
    <w:rsid w:val="00C44DAE"/>
    <w:rsid w:val="00C526A0"/>
    <w:rsid w:val="00C57BFC"/>
    <w:rsid w:val="00C6067A"/>
    <w:rsid w:val="00C62C07"/>
    <w:rsid w:val="00C643F4"/>
    <w:rsid w:val="00C64EC4"/>
    <w:rsid w:val="00C65837"/>
    <w:rsid w:val="00C7573B"/>
    <w:rsid w:val="00C816B6"/>
    <w:rsid w:val="00C81F98"/>
    <w:rsid w:val="00C820C9"/>
    <w:rsid w:val="00C82D82"/>
    <w:rsid w:val="00C87EF9"/>
    <w:rsid w:val="00C912AB"/>
    <w:rsid w:val="00C931FF"/>
    <w:rsid w:val="00C94ACB"/>
    <w:rsid w:val="00C95D95"/>
    <w:rsid w:val="00C96BEC"/>
    <w:rsid w:val="00CA08C0"/>
    <w:rsid w:val="00CA1C90"/>
    <w:rsid w:val="00CA31B6"/>
    <w:rsid w:val="00CB0C69"/>
    <w:rsid w:val="00CB3676"/>
    <w:rsid w:val="00CC7109"/>
    <w:rsid w:val="00CD0210"/>
    <w:rsid w:val="00CD20FC"/>
    <w:rsid w:val="00CD6E2B"/>
    <w:rsid w:val="00CE2422"/>
    <w:rsid w:val="00CE311D"/>
    <w:rsid w:val="00CE5FC1"/>
    <w:rsid w:val="00CF0040"/>
    <w:rsid w:val="00CF035B"/>
    <w:rsid w:val="00CF323E"/>
    <w:rsid w:val="00CF6147"/>
    <w:rsid w:val="00D018E4"/>
    <w:rsid w:val="00D0658F"/>
    <w:rsid w:val="00D07598"/>
    <w:rsid w:val="00D12084"/>
    <w:rsid w:val="00D12941"/>
    <w:rsid w:val="00D17870"/>
    <w:rsid w:val="00D22D9F"/>
    <w:rsid w:val="00D2322F"/>
    <w:rsid w:val="00D23987"/>
    <w:rsid w:val="00D25BDF"/>
    <w:rsid w:val="00D27B1F"/>
    <w:rsid w:val="00D27C01"/>
    <w:rsid w:val="00D31E8C"/>
    <w:rsid w:val="00D34B03"/>
    <w:rsid w:val="00D402E0"/>
    <w:rsid w:val="00D42B82"/>
    <w:rsid w:val="00D44DFD"/>
    <w:rsid w:val="00D46B06"/>
    <w:rsid w:val="00D47C42"/>
    <w:rsid w:val="00D51FC4"/>
    <w:rsid w:val="00D53EC1"/>
    <w:rsid w:val="00D55A83"/>
    <w:rsid w:val="00D65D2F"/>
    <w:rsid w:val="00D67B6F"/>
    <w:rsid w:val="00D733F4"/>
    <w:rsid w:val="00D7425B"/>
    <w:rsid w:val="00D9225C"/>
    <w:rsid w:val="00D92BEB"/>
    <w:rsid w:val="00D974B5"/>
    <w:rsid w:val="00DA037C"/>
    <w:rsid w:val="00DA4A90"/>
    <w:rsid w:val="00DB5B81"/>
    <w:rsid w:val="00DB6585"/>
    <w:rsid w:val="00DB6BB8"/>
    <w:rsid w:val="00DC04A3"/>
    <w:rsid w:val="00DC06F5"/>
    <w:rsid w:val="00DC16C7"/>
    <w:rsid w:val="00DC593E"/>
    <w:rsid w:val="00DC7E68"/>
    <w:rsid w:val="00DD152B"/>
    <w:rsid w:val="00DD19FB"/>
    <w:rsid w:val="00DD309F"/>
    <w:rsid w:val="00DD43EA"/>
    <w:rsid w:val="00DD4E0F"/>
    <w:rsid w:val="00DE0E82"/>
    <w:rsid w:val="00DE4A4B"/>
    <w:rsid w:val="00DE4B4F"/>
    <w:rsid w:val="00DE4EE8"/>
    <w:rsid w:val="00DE6620"/>
    <w:rsid w:val="00DF0587"/>
    <w:rsid w:val="00DF2B96"/>
    <w:rsid w:val="00DF43D2"/>
    <w:rsid w:val="00DF52A0"/>
    <w:rsid w:val="00DF56FF"/>
    <w:rsid w:val="00DF5AC1"/>
    <w:rsid w:val="00DF63FF"/>
    <w:rsid w:val="00E01E91"/>
    <w:rsid w:val="00E032C4"/>
    <w:rsid w:val="00E034B0"/>
    <w:rsid w:val="00E03C89"/>
    <w:rsid w:val="00E04729"/>
    <w:rsid w:val="00E054CF"/>
    <w:rsid w:val="00E05D02"/>
    <w:rsid w:val="00E06A8C"/>
    <w:rsid w:val="00E11F8B"/>
    <w:rsid w:val="00E13E47"/>
    <w:rsid w:val="00E13EC9"/>
    <w:rsid w:val="00E15DB8"/>
    <w:rsid w:val="00E1737F"/>
    <w:rsid w:val="00E21757"/>
    <w:rsid w:val="00E22B3A"/>
    <w:rsid w:val="00E23656"/>
    <w:rsid w:val="00E2506F"/>
    <w:rsid w:val="00E26AA0"/>
    <w:rsid w:val="00E26D0C"/>
    <w:rsid w:val="00E2764A"/>
    <w:rsid w:val="00E326B0"/>
    <w:rsid w:val="00E33BC1"/>
    <w:rsid w:val="00E36072"/>
    <w:rsid w:val="00E369F7"/>
    <w:rsid w:val="00E37F6D"/>
    <w:rsid w:val="00E47640"/>
    <w:rsid w:val="00E516F4"/>
    <w:rsid w:val="00E56F53"/>
    <w:rsid w:val="00E621F0"/>
    <w:rsid w:val="00E64300"/>
    <w:rsid w:val="00E648D2"/>
    <w:rsid w:val="00E65E11"/>
    <w:rsid w:val="00E67684"/>
    <w:rsid w:val="00E67839"/>
    <w:rsid w:val="00E700F2"/>
    <w:rsid w:val="00E71FDE"/>
    <w:rsid w:val="00E7205D"/>
    <w:rsid w:val="00E730FC"/>
    <w:rsid w:val="00E75945"/>
    <w:rsid w:val="00E75C8C"/>
    <w:rsid w:val="00E76507"/>
    <w:rsid w:val="00E83136"/>
    <w:rsid w:val="00E851F2"/>
    <w:rsid w:val="00E853D3"/>
    <w:rsid w:val="00E903BC"/>
    <w:rsid w:val="00E97BAE"/>
    <w:rsid w:val="00EA1458"/>
    <w:rsid w:val="00EA2835"/>
    <w:rsid w:val="00EA2A22"/>
    <w:rsid w:val="00EA6D77"/>
    <w:rsid w:val="00EB051F"/>
    <w:rsid w:val="00EB4F7E"/>
    <w:rsid w:val="00EB7B97"/>
    <w:rsid w:val="00EC19FC"/>
    <w:rsid w:val="00EC2022"/>
    <w:rsid w:val="00EC24E7"/>
    <w:rsid w:val="00EC549C"/>
    <w:rsid w:val="00EC601E"/>
    <w:rsid w:val="00EC61F5"/>
    <w:rsid w:val="00ED1098"/>
    <w:rsid w:val="00ED3A88"/>
    <w:rsid w:val="00EE028D"/>
    <w:rsid w:val="00EE02FB"/>
    <w:rsid w:val="00EE0C05"/>
    <w:rsid w:val="00EE40BD"/>
    <w:rsid w:val="00EE5CC3"/>
    <w:rsid w:val="00EE75AE"/>
    <w:rsid w:val="00EF3C42"/>
    <w:rsid w:val="00EF47A1"/>
    <w:rsid w:val="00EF4AFB"/>
    <w:rsid w:val="00EF5CC6"/>
    <w:rsid w:val="00F0195E"/>
    <w:rsid w:val="00F03969"/>
    <w:rsid w:val="00F03EAC"/>
    <w:rsid w:val="00F05730"/>
    <w:rsid w:val="00F06EF8"/>
    <w:rsid w:val="00F071B0"/>
    <w:rsid w:val="00F10D7F"/>
    <w:rsid w:val="00F12D5C"/>
    <w:rsid w:val="00F15DC7"/>
    <w:rsid w:val="00F16CDA"/>
    <w:rsid w:val="00F16DB2"/>
    <w:rsid w:val="00F1741F"/>
    <w:rsid w:val="00F179B8"/>
    <w:rsid w:val="00F2787F"/>
    <w:rsid w:val="00F31219"/>
    <w:rsid w:val="00F31908"/>
    <w:rsid w:val="00F323DB"/>
    <w:rsid w:val="00F348EA"/>
    <w:rsid w:val="00F36816"/>
    <w:rsid w:val="00F40420"/>
    <w:rsid w:val="00F41AFB"/>
    <w:rsid w:val="00F528F2"/>
    <w:rsid w:val="00F53F85"/>
    <w:rsid w:val="00F55814"/>
    <w:rsid w:val="00F57B9D"/>
    <w:rsid w:val="00F60ADC"/>
    <w:rsid w:val="00F61683"/>
    <w:rsid w:val="00F627FA"/>
    <w:rsid w:val="00F65843"/>
    <w:rsid w:val="00F67651"/>
    <w:rsid w:val="00F70065"/>
    <w:rsid w:val="00F703D1"/>
    <w:rsid w:val="00F746CA"/>
    <w:rsid w:val="00F76BFE"/>
    <w:rsid w:val="00F80167"/>
    <w:rsid w:val="00F848FF"/>
    <w:rsid w:val="00F85302"/>
    <w:rsid w:val="00F85AA8"/>
    <w:rsid w:val="00F861C0"/>
    <w:rsid w:val="00F93EAF"/>
    <w:rsid w:val="00FA1378"/>
    <w:rsid w:val="00FA1C80"/>
    <w:rsid w:val="00FA1F4D"/>
    <w:rsid w:val="00FA313C"/>
    <w:rsid w:val="00FA4C5D"/>
    <w:rsid w:val="00FA7564"/>
    <w:rsid w:val="00FA77B2"/>
    <w:rsid w:val="00FB00A7"/>
    <w:rsid w:val="00FB0774"/>
    <w:rsid w:val="00FB105E"/>
    <w:rsid w:val="00FB158C"/>
    <w:rsid w:val="00FB3899"/>
    <w:rsid w:val="00FB795D"/>
    <w:rsid w:val="00FC16E9"/>
    <w:rsid w:val="00FC1B20"/>
    <w:rsid w:val="00FC2673"/>
    <w:rsid w:val="00FC3669"/>
    <w:rsid w:val="00FC7775"/>
    <w:rsid w:val="00FD051A"/>
    <w:rsid w:val="00FD1445"/>
    <w:rsid w:val="00FD1707"/>
    <w:rsid w:val="00FD1909"/>
    <w:rsid w:val="00FD19A2"/>
    <w:rsid w:val="00FD2078"/>
    <w:rsid w:val="00FE09DD"/>
    <w:rsid w:val="00FE7EBA"/>
    <w:rsid w:val="00FF23B2"/>
    <w:rsid w:val="00FF6AC3"/>
    <w:rsid w:val="00FF74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42FF70-6A38-42E9-8634-85A47A231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2F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doc-first">
    <w:name w:val="title-doc-first"/>
    <w:basedOn w:val="Normal"/>
    <w:rsid w:val="00BA75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yperlink">
    <w:name w:val="Hyperlink"/>
    <w:basedOn w:val="DefaultParagraphFont"/>
    <w:uiPriority w:val="99"/>
    <w:unhideWhenUsed/>
    <w:rsid w:val="00BA7587"/>
    <w:rPr>
      <w:color w:val="0000FF"/>
      <w:u w:val="single"/>
    </w:rPr>
  </w:style>
  <w:style w:type="paragraph" w:customStyle="1" w:styleId="title-doc-oj-reference">
    <w:name w:val="title-doc-oj-reference"/>
    <w:basedOn w:val="Normal"/>
    <w:rsid w:val="00BA75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article-norm">
    <w:name w:val="title-article-norm"/>
    <w:basedOn w:val="Normal"/>
    <w:rsid w:val="00BA75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
    <w:name w:val="norm"/>
    <w:basedOn w:val="Normal"/>
    <w:rsid w:val="00BA75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ListParagraph">
    <w:name w:val="List Paragraph"/>
    <w:basedOn w:val="Normal"/>
    <w:uiPriority w:val="34"/>
    <w:qFormat/>
    <w:rsid w:val="00BA7587"/>
    <w:pPr>
      <w:ind w:left="720"/>
      <w:contextualSpacing/>
    </w:pPr>
  </w:style>
  <w:style w:type="character" w:customStyle="1" w:styleId="apple-converted-space">
    <w:name w:val="apple-converted-space"/>
    <w:basedOn w:val="DefaultParagraphFont"/>
    <w:rsid w:val="00BA7587"/>
  </w:style>
  <w:style w:type="character" w:customStyle="1" w:styleId="superscript">
    <w:name w:val="superscript"/>
    <w:basedOn w:val="DefaultParagraphFont"/>
    <w:rsid w:val="00BA7587"/>
  </w:style>
  <w:style w:type="paragraph" w:customStyle="1" w:styleId="title-article-quoted">
    <w:name w:val="title-article-quoted"/>
    <w:basedOn w:val="Normal"/>
    <w:rsid w:val="00E034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bl-norm">
    <w:name w:val="tbl-norm"/>
    <w:basedOn w:val="Normal"/>
    <w:rsid w:val="00E034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division-1">
    <w:name w:val="title-division-1"/>
    <w:basedOn w:val="Normal"/>
    <w:rsid w:val="005226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division-2">
    <w:name w:val="title-division-2"/>
    <w:basedOn w:val="Normal"/>
    <w:rsid w:val="005226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itle-article-norm">
    <w:name w:val="stitle-article-norm"/>
    <w:basedOn w:val="Normal"/>
    <w:rsid w:val="005226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talics">
    <w:name w:val="italics"/>
    <w:basedOn w:val="DefaultParagraphFont"/>
    <w:rsid w:val="005226E7"/>
  </w:style>
  <w:style w:type="paragraph" w:customStyle="1" w:styleId="hd-oj">
    <w:name w:val="hd-oj"/>
    <w:basedOn w:val="Normal"/>
    <w:rsid w:val="00D742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Обычный1"/>
    <w:basedOn w:val="Normal"/>
    <w:rsid w:val="006656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art">
    <w:name w:val="ti-art"/>
    <w:basedOn w:val="Normal"/>
    <w:rsid w:val="006656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BalloonText">
    <w:name w:val="Balloon Text"/>
    <w:basedOn w:val="Normal"/>
    <w:link w:val="BalloonTextChar"/>
    <w:uiPriority w:val="99"/>
    <w:semiHidden/>
    <w:unhideWhenUsed/>
    <w:rsid w:val="00D92B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BEB"/>
    <w:rPr>
      <w:rFonts w:ascii="Segoe UI" w:hAnsi="Segoe UI" w:cs="Segoe UI"/>
      <w:sz w:val="18"/>
      <w:szCs w:val="18"/>
    </w:rPr>
  </w:style>
  <w:style w:type="paragraph" w:customStyle="1" w:styleId="Normal1">
    <w:name w:val="Normal1"/>
    <w:basedOn w:val="Normal"/>
    <w:rsid w:val="00617BF7"/>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customStyle="1" w:styleId="super">
    <w:name w:val="super"/>
    <w:basedOn w:val="DefaultParagraphFont"/>
    <w:rsid w:val="00617BF7"/>
  </w:style>
  <w:style w:type="character" w:customStyle="1" w:styleId="italic">
    <w:name w:val="italic"/>
    <w:basedOn w:val="DefaultParagraphFont"/>
    <w:rsid w:val="008948D3"/>
  </w:style>
  <w:style w:type="paragraph" w:customStyle="1" w:styleId="title-annex-1">
    <w:name w:val="title-annex-1"/>
    <w:basedOn w:val="Normal"/>
    <w:rsid w:val="006B2859"/>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title-annex-2">
    <w:name w:val="title-annex-2"/>
    <w:basedOn w:val="Normal"/>
    <w:rsid w:val="006B2859"/>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title-gr-seq-level-1">
    <w:name w:val="title-gr-seq-level-1"/>
    <w:basedOn w:val="Normal"/>
    <w:rsid w:val="006B2859"/>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customStyle="1" w:styleId="boldface">
    <w:name w:val="boldface"/>
    <w:basedOn w:val="DefaultParagraphFont"/>
    <w:rsid w:val="006B2859"/>
  </w:style>
  <w:style w:type="paragraph" w:styleId="NormalWeb">
    <w:name w:val="Normal (Web)"/>
    <w:basedOn w:val="Normal"/>
    <w:uiPriority w:val="99"/>
    <w:semiHidden/>
    <w:unhideWhenUsed/>
    <w:rsid w:val="006B2859"/>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title-gr-seq-level-2">
    <w:name w:val="title-gr-seq-level-2"/>
    <w:basedOn w:val="Normal"/>
    <w:rsid w:val="008C0729"/>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title-table">
    <w:name w:val="title-table"/>
    <w:basedOn w:val="Normal"/>
    <w:rsid w:val="008D718E"/>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oj-doc-ti">
    <w:name w:val="oj-doc-ti"/>
    <w:basedOn w:val="Normal"/>
    <w:rsid w:val="003E5E4E"/>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oj-normal">
    <w:name w:val="oj-normal"/>
    <w:basedOn w:val="Normal"/>
    <w:rsid w:val="003E5E4E"/>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oj-tbl-hdr">
    <w:name w:val="oj-tbl-hdr"/>
    <w:basedOn w:val="Normal"/>
    <w:rsid w:val="003E5E4E"/>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oj-tbl-txt">
    <w:name w:val="oj-tbl-txt"/>
    <w:basedOn w:val="Normal"/>
    <w:rsid w:val="003E5E4E"/>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customStyle="1" w:styleId="oj-italic">
    <w:name w:val="oj-italic"/>
    <w:basedOn w:val="DefaultParagraphFont"/>
    <w:rsid w:val="003E5E4E"/>
  </w:style>
  <w:style w:type="character" w:customStyle="1" w:styleId="oj-bold">
    <w:name w:val="oj-bold"/>
    <w:basedOn w:val="DefaultParagraphFont"/>
    <w:rsid w:val="004A4100"/>
  </w:style>
  <w:style w:type="character" w:customStyle="1" w:styleId="oj-sub">
    <w:name w:val="oj-sub"/>
    <w:basedOn w:val="DefaultParagraphFont"/>
    <w:rsid w:val="004A4100"/>
  </w:style>
  <w:style w:type="character" w:customStyle="1" w:styleId="oj-super">
    <w:name w:val="oj-super"/>
    <w:basedOn w:val="DefaultParagraphFont"/>
    <w:rsid w:val="004A4100"/>
  </w:style>
  <w:style w:type="paragraph" w:customStyle="1" w:styleId="ti-section-1">
    <w:name w:val="ti-section-1"/>
    <w:basedOn w:val="Normal"/>
    <w:rsid w:val="00AC7FEC"/>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ti-section-2">
    <w:name w:val="ti-section-2"/>
    <w:basedOn w:val="Normal"/>
    <w:rsid w:val="00AC7FEC"/>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sti-art">
    <w:name w:val="sti-art"/>
    <w:basedOn w:val="Normal"/>
    <w:rsid w:val="00AC7FEC"/>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Normal2">
    <w:name w:val="Normal2"/>
    <w:basedOn w:val="Normal"/>
    <w:rsid w:val="00AC7FEC"/>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Normal3">
    <w:name w:val="Normal3"/>
    <w:basedOn w:val="Normal"/>
    <w:rsid w:val="00246FC4"/>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Normal4">
    <w:name w:val="Normal4"/>
    <w:basedOn w:val="Normal"/>
    <w:rsid w:val="007A0C20"/>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doc-ti">
    <w:name w:val="doc-ti"/>
    <w:basedOn w:val="Normal"/>
    <w:rsid w:val="00A574CC"/>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ti-grseq-1">
    <w:name w:val="ti-grseq-1"/>
    <w:basedOn w:val="Normal"/>
    <w:rsid w:val="00A574CC"/>
    <w:pPr>
      <w:spacing w:before="100" w:beforeAutospacing="1" w:after="100" w:afterAutospacing="1" w:line="240" w:lineRule="auto"/>
    </w:pPr>
    <w:rPr>
      <w:rFonts w:ascii="Times New Roman" w:eastAsia="Times New Roman" w:hAnsi="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39182">
      <w:bodyDiv w:val="1"/>
      <w:marLeft w:val="0"/>
      <w:marRight w:val="0"/>
      <w:marTop w:val="0"/>
      <w:marBottom w:val="0"/>
      <w:divBdr>
        <w:top w:val="none" w:sz="0" w:space="0" w:color="auto"/>
        <w:left w:val="none" w:sz="0" w:space="0" w:color="auto"/>
        <w:bottom w:val="none" w:sz="0" w:space="0" w:color="auto"/>
        <w:right w:val="none" w:sz="0" w:space="0" w:color="auto"/>
      </w:divBdr>
    </w:div>
    <w:div w:id="62527945">
      <w:bodyDiv w:val="1"/>
      <w:marLeft w:val="0"/>
      <w:marRight w:val="0"/>
      <w:marTop w:val="0"/>
      <w:marBottom w:val="0"/>
      <w:divBdr>
        <w:top w:val="none" w:sz="0" w:space="0" w:color="auto"/>
        <w:left w:val="none" w:sz="0" w:space="0" w:color="auto"/>
        <w:bottom w:val="none" w:sz="0" w:space="0" w:color="auto"/>
        <w:right w:val="none" w:sz="0" w:space="0" w:color="auto"/>
      </w:divBdr>
      <w:divsChild>
        <w:div w:id="1535341526">
          <w:marLeft w:val="0"/>
          <w:marRight w:val="0"/>
          <w:marTop w:val="0"/>
          <w:marBottom w:val="0"/>
          <w:divBdr>
            <w:top w:val="none" w:sz="0" w:space="0" w:color="auto"/>
            <w:left w:val="none" w:sz="0" w:space="0" w:color="auto"/>
            <w:bottom w:val="none" w:sz="0" w:space="0" w:color="auto"/>
            <w:right w:val="none" w:sz="0" w:space="0" w:color="auto"/>
          </w:divBdr>
          <w:divsChild>
            <w:div w:id="684983377">
              <w:marLeft w:val="0"/>
              <w:marRight w:val="0"/>
              <w:marTop w:val="120"/>
              <w:marBottom w:val="0"/>
              <w:divBdr>
                <w:top w:val="none" w:sz="0" w:space="0" w:color="auto"/>
                <w:left w:val="none" w:sz="0" w:space="0" w:color="auto"/>
                <w:bottom w:val="none" w:sz="0" w:space="0" w:color="auto"/>
                <w:right w:val="none" w:sz="0" w:space="0" w:color="auto"/>
              </w:divBdr>
            </w:div>
            <w:div w:id="328756948">
              <w:marLeft w:val="0"/>
              <w:marRight w:val="0"/>
              <w:marTop w:val="0"/>
              <w:marBottom w:val="0"/>
              <w:divBdr>
                <w:top w:val="none" w:sz="0" w:space="0" w:color="auto"/>
                <w:left w:val="none" w:sz="0" w:space="0" w:color="auto"/>
                <w:bottom w:val="none" w:sz="0" w:space="0" w:color="auto"/>
                <w:right w:val="none" w:sz="0" w:space="0" w:color="auto"/>
              </w:divBdr>
            </w:div>
          </w:divsChild>
        </w:div>
        <w:div w:id="1892840357">
          <w:marLeft w:val="0"/>
          <w:marRight w:val="0"/>
          <w:marTop w:val="0"/>
          <w:marBottom w:val="0"/>
          <w:divBdr>
            <w:top w:val="none" w:sz="0" w:space="0" w:color="auto"/>
            <w:left w:val="none" w:sz="0" w:space="0" w:color="auto"/>
            <w:bottom w:val="none" w:sz="0" w:space="0" w:color="auto"/>
            <w:right w:val="none" w:sz="0" w:space="0" w:color="auto"/>
          </w:divBdr>
          <w:divsChild>
            <w:div w:id="1953710455">
              <w:marLeft w:val="0"/>
              <w:marRight w:val="0"/>
              <w:marTop w:val="120"/>
              <w:marBottom w:val="0"/>
              <w:divBdr>
                <w:top w:val="none" w:sz="0" w:space="0" w:color="auto"/>
                <w:left w:val="none" w:sz="0" w:space="0" w:color="auto"/>
                <w:bottom w:val="none" w:sz="0" w:space="0" w:color="auto"/>
                <w:right w:val="none" w:sz="0" w:space="0" w:color="auto"/>
              </w:divBdr>
            </w:div>
            <w:div w:id="145711841">
              <w:marLeft w:val="0"/>
              <w:marRight w:val="0"/>
              <w:marTop w:val="0"/>
              <w:marBottom w:val="0"/>
              <w:divBdr>
                <w:top w:val="none" w:sz="0" w:space="0" w:color="auto"/>
                <w:left w:val="none" w:sz="0" w:space="0" w:color="auto"/>
                <w:bottom w:val="none" w:sz="0" w:space="0" w:color="auto"/>
                <w:right w:val="none" w:sz="0" w:space="0" w:color="auto"/>
              </w:divBdr>
              <w:divsChild>
                <w:div w:id="1707750141">
                  <w:marLeft w:val="0"/>
                  <w:marRight w:val="0"/>
                  <w:marTop w:val="0"/>
                  <w:marBottom w:val="0"/>
                  <w:divBdr>
                    <w:top w:val="none" w:sz="0" w:space="0" w:color="auto"/>
                    <w:left w:val="none" w:sz="0" w:space="0" w:color="auto"/>
                    <w:bottom w:val="none" w:sz="0" w:space="0" w:color="auto"/>
                    <w:right w:val="none" w:sz="0" w:space="0" w:color="auto"/>
                  </w:divBdr>
                  <w:divsChild>
                    <w:div w:id="121577228">
                      <w:marLeft w:val="0"/>
                      <w:marRight w:val="0"/>
                      <w:marTop w:val="120"/>
                      <w:marBottom w:val="0"/>
                      <w:divBdr>
                        <w:top w:val="none" w:sz="0" w:space="0" w:color="auto"/>
                        <w:left w:val="none" w:sz="0" w:space="0" w:color="auto"/>
                        <w:bottom w:val="none" w:sz="0" w:space="0" w:color="auto"/>
                        <w:right w:val="none" w:sz="0" w:space="0" w:color="auto"/>
                      </w:divBdr>
                    </w:div>
                    <w:div w:id="788400071">
                      <w:marLeft w:val="0"/>
                      <w:marRight w:val="0"/>
                      <w:marTop w:val="0"/>
                      <w:marBottom w:val="0"/>
                      <w:divBdr>
                        <w:top w:val="none" w:sz="0" w:space="0" w:color="auto"/>
                        <w:left w:val="none" w:sz="0" w:space="0" w:color="auto"/>
                        <w:bottom w:val="none" w:sz="0" w:space="0" w:color="auto"/>
                        <w:right w:val="none" w:sz="0" w:space="0" w:color="auto"/>
                      </w:divBdr>
                      <w:divsChild>
                        <w:div w:id="65407273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24265293">
                  <w:marLeft w:val="0"/>
                  <w:marRight w:val="0"/>
                  <w:marTop w:val="0"/>
                  <w:marBottom w:val="0"/>
                  <w:divBdr>
                    <w:top w:val="none" w:sz="0" w:space="0" w:color="auto"/>
                    <w:left w:val="none" w:sz="0" w:space="0" w:color="auto"/>
                    <w:bottom w:val="none" w:sz="0" w:space="0" w:color="auto"/>
                    <w:right w:val="none" w:sz="0" w:space="0" w:color="auto"/>
                  </w:divBdr>
                  <w:divsChild>
                    <w:div w:id="679116230">
                      <w:marLeft w:val="0"/>
                      <w:marRight w:val="0"/>
                      <w:marTop w:val="120"/>
                      <w:marBottom w:val="0"/>
                      <w:divBdr>
                        <w:top w:val="none" w:sz="0" w:space="0" w:color="auto"/>
                        <w:left w:val="none" w:sz="0" w:space="0" w:color="auto"/>
                        <w:bottom w:val="none" w:sz="0" w:space="0" w:color="auto"/>
                        <w:right w:val="none" w:sz="0" w:space="0" w:color="auto"/>
                      </w:divBdr>
                    </w:div>
                    <w:div w:id="1423836067">
                      <w:marLeft w:val="0"/>
                      <w:marRight w:val="0"/>
                      <w:marTop w:val="0"/>
                      <w:marBottom w:val="0"/>
                      <w:divBdr>
                        <w:top w:val="none" w:sz="0" w:space="0" w:color="auto"/>
                        <w:left w:val="none" w:sz="0" w:space="0" w:color="auto"/>
                        <w:bottom w:val="none" w:sz="0" w:space="0" w:color="auto"/>
                        <w:right w:val="none" w:sz="0" w:space="0" w:color="auto"/>
                      </w:divBdr>
                      <w:divsChild>
                        <w:div w:id="140799786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941838577">
          <w:marLeft w:val="0"/>
          <w:marRight w:val="0"/>
          <w:marTop w:val="0"/>
          <w:marBottom w:val="0"/>
          <w:divBdr>
            <w:top w:val="none" w:sz="0" w:space="0" w:color="auto"/>
            <w:left w:val="none" w:sz="0" w:space="0" w:color="auto"/>
            <w:bottom w:val="none" w:sz="0" w:space="0" w:color="auto"/>
            <w:right w:val="none" w:sz="0" w:space="0" w:color="auto"/>
          </w:divBdr>
          <w:divsChild>
            <w:div w:id="686754756">
              <w:marLeft w:val="0"/>
              <w:marRight w:val="0"/>
              <w:marTop w:val="120"/>
              <w:marBottom w:val="0"/>
              <w:divBdr>
                <w:top w:val="none" w:sz="0" w:space="0" w:color="auto"/>
                <w:left w:val="none" w:sz="0" w:space="0" w:color="auto"/>
                <w:bottom w:val="none" w:sz="0" w:space="0" w:color="auto"/>
                <w:right w:val="none" w:sz="0" w:space="0" w:color="auto"/>
              </w:divBdr>
            </w:div>
            <w:div w:id="2076586471">
              <w:marLeft w:val="0"/>
              <w:marRight w:val="0"/>
              <w:marTop w:val="0"/>
              <w:marBottom w:val="0"/>
              <w:divBdr>
                <w:top w:val="none" w:sz="0" w:space="0" w:color="auto"/>
                <w:left w:val="none" w:sz="0" w:space="0" w:color="auto"/>
                <w:bottom w:val="none" w:sz="0" w:space="0" w:color="auto"/>
                <w:right w:val="none" w:sz="0" w:space="0" w:color="auto"/>
              </w:divBdr>
            </w:div>
          </w:divsChild>
        </w:div>
        <w:div w:id="1518151476">
          <w:marLeft w:val="0"/>
          <w:marRight w:val="0"/>
          <w:marTop w:val="0"/>
          <w:marBottom w:val="0"/>
          <w:divBdr>
            <w:top w:val="none" w:sz="0" w:space="0" w:color="auto"/>
            <w:left w:val="none" w:sz="0" w:space="0" w:color="auto"/>
            <w:bottom w:val="none" w:sz="0" w:space="0" w:color="auto"/>
            <w:right w:val="none" w:sz="0" w:space="0" w:color="auto"/>
          </w:divBdr>
          <w:divsChild>
            <w:div w:id="543256923">
              <w:marLeft w:val="0"/>
              <w:marRight w:val="0"/>
              <w:marTop w:val="120"/>
              <w:marBottom w:val="0"/>
              <w:divBdr>
                <w:top w:val="none" w:sz="0" w:space="0" w:color="auto"/>
                <w:left w:val="none" w:sz="0" w:space="0" w:color="auto"/>
                <w:bottom w:val="none" w:sz="0" w:space="0" w:color="auto"/>
                <w:right w:val="none" w:sz="0" w:space="0" w:color="auto"/>
              </w:divBdr>
            </w:div>
            <w:div w:id="1591505944">
              <w:marLeft w:val="0"/>
              <w:marRight w:val="0"/>
              <w:marTop w:val="0"/>
              <w:marBottom w:val="0"/>
              <w:divBdr>
                <w:top w:val="none" w:sz="0" w:space="0" w:color="auto"/>
                <w:left w:val="none" w:sz="0" w:space="0" w:color="auto"/>
                <w:bottom w:val="none" w:sz="0" w:space="0" w:color="auto"/>
                <w:right w:val="none" w:sz="0" w:space="0" w:color="auto"/>
              </w:divBdr>
            </w:div>
          </w:divsChild>
        </w:div>
        <w:div w:id="754404742">
          <w:marLeft w:val="0"/>
          <w:marRight w:val="0"/>
          <w:marTop w:val="0"/>
          <w:marBottom w:val="0"/>
          <w:divBdr>
            <w:top w:val="none" w:sz="0" w:space="0" w:color="auto"/>
            <w:left w:val="none" w:sz="0" w:space="0" w:color="auto"/>
            <w:bottom w:val="none" w:sz="0" w:space="0" w:color="auto"/>
            <w:right w:val="none" w:sz="0" w:space="0" w:color="auto"/>
          </w:divBdr>
          <w:divsChild>
            <w:div w:id="163279761">
              <w:marLeft w:val="0"/>
              <w:marRight w:val="0"/>
              <w:marTop w:val="120"/>
              <w:marBottom w:val="0"/>
              <w:divBdr>
                <w:top w:val="none" w:sz="0" w:space="0" w:color="auto"/>
                <w:left w:val="none" w:sz="0" w:space="0" w:color="auto"/>
                <w:bottom w:val="none" w:sz="0" w:space="0" w:color="auto"/>
                <w:right w:val="none" w:sz="0" w:space="0" w:color="auto"/>
              </w:divBdr>
            </w:div>
            <w:div w:id="793838847">
              <w:marLeft w:val="0"/>
              <w:marRight w:val="0"/>
              <w:marTop w:val="0"/>
              <w:marBottom w:val="0"/>
              <w:divBdr>
                <w:top w:val="none" w:sz="0" w:space="0" w:color="auto"/>
                <w:left w:val="none" w:sz="0" w:space="0" w:color="auto"/>
                <w:bottom w:val="none" w:sz="0" w:space="0" w:color="auto"/>
                <w:right w:val="none" w:sz="0" w:space="0" w:color="auto"/>
              </w:divBdr>
              <w:divsChild>
                <w:div w:id="78330152">
                  <w:marLeft w:val="0"/>
                  <w:marRight w:val="0"/>
                  <w:marTop w:val="0"/>
                  <w:marBottom w:val="0"/>
                  <w:divBdr>
                    <w:top w:val="none" w:sz="0" w:space="0" w:color="auto"/>
                    <w:left w:val="none" w:sz="0" w:space="0" w:color="auto"/>
                    <w:bottom w:val="none" w:sz="0" w:space="0" w:color="auto"/>
                    <w:right w:val="none" w:sz="0" w:space="0" w:color="auto"/>
                  </w:divBdr>
                  <w:divsChild>
                    <w:div w:id="1005859962">
                      <w:marLeft w:val="0"/>
                      <w:marRight w:val="0"/>
                      <w:marTop w:val="120"/>
                      <w:marBottom w:val="0"/>
                      <w:divBdr>
                        <w:top w:val="none" w:sz="0" w:space="0" w:color="auto"/>
                        <w:left w:val="none" w:sz="0" w:space="0" w:color="auto"/>
                        <w:bottom w:val="none" w:sz="0" w:space="0" w:color="auto"/>
                        <w:right w:val="none" w:sz="0" w:space="0" w:color="auto"/>
                      </w:divBdr>
                    </w:div>
                    <w:div w:id="1929843346">
                      <w:marLeft w:val="0"/>
                      <w:marRight w:val="0"/>
                      <w:marTop w:val="0"/>
                      <w:marBottom w:val="0"/>
                      <w:divBdr>
                        <w:top w:val="none" w:sz="0" w:space="0" w:color="auto"/>
                        <w:left w:val="none" w:sz="0" w:space="0" w:color="auto"/>
                        <w:bottom w:val="none" w:sz="0" w:space="0" w:color="auto"/>
                        <w:right w:val="none" w:sz="0" w:space="0" w:color="auto"/>
                      </w:divBdr>
                      <w:divsChild>
                        <w:div w:id="133969928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6044441">
                  <w:marLeft w:val="0"/>
                  <w:marRight w:val="0"/>
                  <w:marTop w:val="0"/>
                  <w:marBottom w:val="0"/>
                  <w:divBdr>
                    <w:top w:val="none" w:sz="0" w:space="0" w:color="auto"/>
                    <w:left w:val="none" w:sz="0" w:space="0" w:color="auto"/>
                    <w:bottom w:val="none" w:sz="0" w:space="0" w:color="auto"/>
                    <w:right w:val="none" w:sz="0" w:space="0" w:color="auto"/>
                  </w:divBdr>
                  <w:divsChild>
                    <w:div w:id="1270700947">
                      <w:marLeft w:val="0"/>
                      <w:marRight w:val="0"/>
                      <w:marTop w:val="120"/>
                      <w:marBottom w:val="0"/>
                      <w:divBdr>
                        <w:top w:val="none" w:sz="0" w:space="0" w:color="auto"/>
                        <w:left w:val="none" w:sz="0" w:space="0" w:color="auto"/>
                        <w:bottom w:val="none" w:sz="0" w:space="0" w:color="auto"/>
                        <w:right w:val="none" w:sz="0" w:space="0" w:color="auto"/>
                      </w:divBdr>
                    </w:div>
                    <w:div w:id="354382853">
                      <w:marLeft w:val="0"/>
                      <w:marRight w:val="0"/>
                      <w:marTop w:val="0"/>
                      <w:marBottom w:val="0"/>
                      <w:divBdr>
                        <w:top w:val="none" w:sz="0" w:space="0" w:color="auto"/>
                        <w:left w:val="none" w:sz="0" w:space="0" w:color="auto"/>
                        <w:bottom w:val="none" w:sz="0" w:space="0" w:color="auto"/>
                        <w:right w:val="none" w:sz="0" w:space="0" w:color="auto"/>
                      </w:divBdr>
                      <w:divsChild>
                        <w:div w:id="100921723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007175510">
          <w:marLeft w:val="0"/>
          <w:marRight w:val="0"/>
          <w:marTop w:val="0"/>
          <w:marBottom w:val="0"/>
          <w:divBdr>
            <w:top w:val="none" w:sz="0" w:space="0" w:color="auto"/>
            <w:left w:val="none" w:sz="0" w:space="0" w:color="auto"/>
            <w:bottom w:val="none" w:sz="0" w:space="0" w:color="auto"/>
            <w:right w:val="none" w:sz="0" w:space="0" w:color="auto"/>
          </w:divBdr>
          <w:divsChild>
            <w:div w:id="1023937259">
              <w:marLeft w:val="0"/>
              <w:marRight w:val="0"/>
              <w:marTop w:val="120"/>
              <w:marBottom w:val="0"/>
              <w:divBdr>
                <w:top w:val="none" w:sz="0" w:space="0" w:color="auto"/>
                <w:left w:val="none" w:sz="0" w:space="0" w:color="auto"/>
                <w:bottom w:val="none" w:sz="0" w:space="0" w:color="auto"/>
                <w:right w:val="none" w:sz="0" w:space="0" w:color="auto"/>
              </w:divBdr>
            </w:div>
            <w:div w:id="1851601581">
              <w:marLeft w:val="0"/>
              <w:marRight w:val="0"/>
              <w:marTop w:val="0"/>
              <w:marBottom w:val="0"/>
              <w:divBdr>
                <w:top w:val="none" w:sz="0" w:space="0" w:color="auto"/>
                <w:left w:val="none" w:sz="0" w:space="0" w:color="auto"/>
                <w:bottom w:val="none" w:sz="0" w:space="0" w:color="auto"/>
                <w:right w:val="none" w:sz="0" w:space="0" w:color="auto"/>
              </w:divBdr>
            </w:div>
          </w:divsChild>
        </w:div>
        <w:div w:id="787820217">
          <w:marLeft w:val="0"/>
          <w:marRight w:val="0"/>
          <w:marTop w:val="0"/>
          <w:marBottom w:val="0"/>
          <w:divBdr>
            <w:top w:val="none" w:sz="0" w:space="0" w:color="auto"/>
            <w:left w:val="none" w:sz="0" w:space="0" w:color="auto"/>
            <w:bottom w:val="none" w:sz="0" w:space="0" w:color="auto"/>
            <w:right w:val="none" w:sz="0" w:space="0" w:color="auto"/>
          </w:divBdr>
          <w:divsChild>
            <w:div w:id="1126240075">
              <w:marLeft w:val="0"/>
              <w:marRight w:val="0"/>
              <w:marTop w:val="120"/>
              <w:marBottom w:val="0"/>
              <w:divBdr>
                <w:top w:val="none" w:sz="0" w:space="0" w:color="auto"/>
                <w:left w:val="none" w:sz="0" w:space="0" w:color="auto"/>
                <w:bottom w:val="none" w:sz="0" w:space="0" w:color="auto"/>
                <w:right w:val="none" w:sz="0" w:space="0" w:color="auto"/>
              </w:divBdr>
            </w:div>
            <w:div w:id="965551278">
              <w:marLeft w:val="0"/>
              <w:marRight w:val="0"/>
              <w:marTop w:val="0"/>
              <w:marBottom w:val="0"/>
              <w:divBdr>
                <w:top w:val="none" w:sz="0" w:space="0" w:color="auto"/>
                <w:left w:val="none" w:sz="0" w:space="0" w:color="auto"/>
                <w:bottom w:val="none" w:sz="0" w:space="0" w:color="auto"/>
                <w:right w:val="none" w:sz="0" w:space="0" w:color="auto"/>
              </w:divBdr>
            </w:div>
          </w:divsChild>
        </w:div>
        <w:div w:id="635306361">
          <w:marLeft w:val="0"/>
          <w:marRight w:val="0"/>
          <w:marTop w:val="0"/>
          <w:marBottom w:val="0"/>
          <w:divBdr>
            <w:top w:val="none" w:sz="0" w:space="0" w:color="auto"/>
            <w:left w:val="none" w:sz="0" w:space="0" w:color="auto"/>
            <w:bottom w:val="none" w:sz="0" w:space="0" w:color="auto"/>
            <w:right w:val="none" w:sz="0" w:space="0" w:color="auto"/>
          </w:divBdr>
          <w:divsChild>
            <w:div w:id="1992633873">
              <w:marLeft w:val="0"/>
              <w:marRight w:val="0"/>
              <w:marTop w:val="120"/>
              <w:marBottom w:val="0"/>
              <w:divBdr>
                <w:top w:val="none" w:sz="0" w:space="0" w:color="auto"/>
                <w:left w:val="none" w:sz="0" w:space="0" w:color="auto"/>
                <w:bottom w:val="none" w:sz="0" w:space="0" w:color="auto"/>
                <w:right w:val="none" w:sz="0" w:space="0" w:color="auto"/>
              </w:divBdr>
            </w:div>
            <w:div w:id="15439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42961">
      <w:bodyDiv w:val="1"/>
      <w:marLeft w:val="0"/>
      <w:marRight w:val="0"/>
      <w:marTop w:val="0"/>
      <w:marBottom w:val="0"/>
      <w:divBdr>
        <w:top w:val="none" w:sz="0" w:space="0" w:color="auto"/>
        <w:left w:val="none" w:sz="0" w:space="0" w:color="auto"/>
        <w:bottom w:val="none" w:sz="0" w:space="0" w:color="auto"/>
        <w:right w:val="none" w:sz="0" w:space="0" w:color="auto"/>
      </w:divBdr>
    </w:div>
    <w:div w:id="119764625">
      <w:bodyDiv w:val="1"/>
      <w:marLeft w:val="0"/>
      <w:marRight w:val="0"/>
      <w:marTop w:val="0"/>
      <w:marBottom w:val="0"/>
      <w:divBdr>
        <w:top w:val="none" w:sz="0" w:space="0" w:color="auto"/>
        <w:left w:val="none" w:sz="0" w:space="0" w:color="auto"/>
        <w:bottom w:val="none" w:sz="0" w:space="0" w:color="auto"/>
        <w:right w:val="none" w:sz="0" w:space="0" w:color="auto"/>
      </w:divBdr>
      <w:divsChild>
        <w:div w:id="1733504195">
          <w:marLeft w:val="240"/>
          <w:marRight w:val="0"/>
          <w:marTop w:val="0"/>
          <w:marBottom w:val="0"/>
          <w:divBdr>
            <w:top w:val="none" w:sz="0" w:space="0" w:color="auto"/>
            <w:left w:val="none" w:sz="0" w:space="0" w:color="auto"/>
            <w:bottom w:val="none" w:sz="0" w:space="0" w:color="auto"/>
            <w:right w:val="none" w:sz="0" w:space="0" w:color="auto"/>
          </w:divBdr>
        </w:div>
        <w:div w:id="1521239165">
          <w:marLeft w:val="240"/>
          <w:marRight w:val="0"/>
          <w:marTop w:val="0"/>
          <w:marBottom w:val="0"/>
          <w:divBdr>
            <w:top w:val="none" w:sz="0" w:space="0" w:color="auto"/>
            <w:left w:val="none" w:sz="0" w:space="0" w:color="auto"/>
            <w:bottom w:val="none" w:sz="0" w:space="0" w:color="auto"/>
            <w:right w:val="none" w:sz="0" w:space="0" w:color="auto"/>
          </w:divBdr>
        </w:div>
      </w:divsChild>
    </w:div>
    <w:div w:id="120150976">
      <w:bodyDiv w:val="1"/>
      <w:marLeft w:val="0"/>
      <w:marRight w:val="0"/>
      <w:marTop w:val="0"/>
      <w:marBottom w:val="0"/>
      <w:divBdr>
        <w:top w:val="none" w:sz="0" w:space="0" w:color="auto"/>
        <w:left w:val="none" w:sz="0" w:space="0" w:color="auto"/>
        <w:bottom w:val="none" w:sz="0" w:space="0" w:color="auto"/>
        <w:right w:val="none" w:sz="0" w:space="0" w:color="auto"/>
      </w:divBdr>
      <w:divsChild>
        <w:div w:id="2068606417">
          <w:marLeft w:val="600"/>
          <w:marRight w:val="0"/>
          <w:marTop w:val="0"/>
          <w:marBottom w:val="0"/>
          <w:divBdr>
            <w:top w:val="none" w:sz="0" w:space="0" w:color="auto"/>
            <w:left w:val="none" w:sz="0" w:space="0" w:color="auto"/>
            <w:bottom w:val="none" w:sz="0" w:space="0" w:color="auto"/>
            <w:right w:val="none" w:sz="0" w:space="0" w:color="auto"/>
          </w:divBdr>
          <w:divsChild>
            <w:div w:id="961769329">
              <w:marLeft w:val="240"/>
              <w:marRight w:val="0"/>
              <w:marTop w:val="0"/>
              <w:marBottom w:val="0"/>
              <w:divBdr>
                <w:top w:val="none" w:sz="0" w:space="0" w:color="auto"/>
                <w:left w:val="none" w:sz="0" w:space="0" w:color="auto"/>
                <w:bottom w:val="none" w:sz="0" w:space="0" w:color="auto"/>
                <w:right w:val="none" w:sz="0" w:space="0" w:color="auto"/>
              </w:divBdr>
            </w:div>
            <w:div w:id="188004421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4468238">
      <w:bodyDiv w:val="1"/>
      <w:marLeft w:val="0"/>
      <w:marRight w:val="0"/>
      <w:marTop w:val="0"/>
      <w:marBottom w:val="0"/>
      <w:divBdr>
        <w:top w:val="none" w:sz="0" w:space="0" w:color="auto"/>
        <w:left w:val="none" w:sz="0" w:space="0" w:color="auto"/>
        <w:bottom w:val="none" w:sz="0" w:space="0" w:color="auto"/>
        <w:right w:val="none" w:sz="0" w:space="0" w:color="auto"/>
      </w:divBdr>
    </w:div>
    <w:div w:id="176772110">
      <w:bodyDiv w:val="1"/>
      <w:marLeft w:val="0"/>
      <w:marRight w:val="0"/>
      <w:marTop w:val="0"/>
      <w:marBottom w:val="0"/>
      <w:divBdr>
        <w:top w:val="none" w:sz="0" w:space="0" w:color="auto"/>
        <w:left w:val="none" w:sz="0" w:space="0" w:color="auto"/>
        <w:bottom w:val="none" w:sz="0" w:space="0" w:color="auto"/>
        <w:right w:val="none" w:sz="0" w:space="0" w:color="auto"/>
      </w:divBdr>
      <w:divsChild>
        <w:div w:id="1223835854">
          <w:marLeft w:val="0"/>
          <w:marRight w:val="0"/>
          <w:marTop w:val="0"/>
          <w:marBottom w:val="0"/>
          <w:divBdr>
            <w:top w:val="none" w:sz="0" w:space="0" w:color="auto"/>
            <w:left w:val="none" w:sz="0" w:space="0" w:color="auto"/>
            <w:bottom w:val="none" w:sz="0" w:space="0" w:color="auto"/>
            <w:right w:val="none" w:sz="0" w:space="0" w:color="auto"/>
          </w:divBdr>
          <w:divsChild>
            <w:div w:id="857041643">
              <w:marLeft w:val="0"/>
              <w:marRight w:val="0"/>
              <w:marTop w:val="120"/>
              <w:marBottom w:val="0"/>
              <w:divBdr>
                <w:top w:val="none" w:sz="0" w:space="0" w:color="auto"/>
                <w:left w:val="none" w:sz="0" w:space="0" w:color="auto"/>
                <w:bottom w:val="none" w:sz="0" w:space="0" w:color="auto"/>
                <w:right w:val="none" w:sz="0" w:space="0" w:color="auto"/>
              </w:divBdr>
            </w:div>
            <w:div w:id="1921136422">
              <w:marLeft w:val="0"/>
              <w:marRight w:val="0"/>
              <w:marTop w:val="0"/>
              <w:marBottom w:val="0"/>
              <w:divBdr>
                <w:top w:val="none" w:sz="0" w:space="0" w:color="auto"/>
                <w:left w:val="none" w:sz="0" w:space="0" w:color="auto"/>
                <w:bottom w:val="none" w:sz="0" w:space="0" w:color="auto"/>
                <w:right w:val="none" w:sz="0" w:space="0" w:color="auto"/>
              </w:divBdr>
            </w:div>
          </w:divsChild>
        </w:div>
        <w:div w:id="1121538073">
          <w:marLeft w:val="0"/>
          <w:marRight w:val="0"/>
          <w:marTop w:val="0"/>
          <w:marBottom w:val="0"/>
          <w:divBdr>
            <w:top w:val="none" w:sz="0" w:space="0" w:color="auto"/>
            <w:left w:val="none" w:sz="0" w:space="0" w:color="auto"/>
            <w:bottom w:val="none" w:sz="0" w:space="0" w:color="auto"/>
            <w:right w:val="none" w:sz="0" w:space="0" w:color="auto"/>
          </w:divBdr>
          <w:divsChild>
            <w:div w:id="944074853">
              <w:marLeft w:val="0"/>
              <w:marRight w:val="0"/>
              <w:marTop w:val="120"/>
              <w:marBottom w:val="0"/>
              <w:divBdr>
                <w:top w:val="none" w:sz="0" w:space="0" w:color="auto"/>
                <w:left w:val="none" w:sz="0" w:space="0" w:color="auto"/>
                <w:bottom w:val="none" w:sz="0" w:space="0" w:color="auto"/>
                <w:right w:val="none" w:sz="0" w:space="0" w:color="auto"/>
              </w:divBdr>
            </w:div>
            <w:div w:id="145973133">
              <w:marLeft w:val="0"/>
              <w:marRight w:val="0"/>
              <w:marTop w:val="0"/>
              <w:marBottom w:val="0"/>
              <w:divBdr>
                <w:top w:val="none" w:sz="0" w:space="0" w:color="auto"/>
                <w:left w:val="none" w:sz="0" w:space="0" w:color="auto"/>
                <w:bottom w:val="none" w:sz="0" w:space="0" w:color="auto"/>
                <w:right w:val="none" w:sz="0" w:space="0" w:color="auto"/>
              </w:divBdr>
            </w:div>
          </w:divsChild>
        </w:div>
        <w:div w:id="11077412">
          <w:marLeft w:val="0"/>
          <w:marRight w:val="0"/>
          <w:marTop w:val="0"/>
          <w:marBottom w:val="0"/>
          <w:divBdr>
            <w:top w:val="none" w:sz="0" w:space="0" w:color="auto"/>
            <w:left w:val="none" w:sz="0" w:space="0" w:color="auto"/>
            <w:bottom w:val="none" w:sz="0" w:space="0" w:color="auto"/>
            <w:right w:val="none" w:sz="0" w:space="0" w:color="auto"/>
          </w:divBdr>
          <w:divsChild>
            <w:div w:id="1788893790">
              <w:marLeft w:val="0"/>
              <w:marRight w:val="0"/>
              <w:marTop w:val="120"/>
              <w:marBottom w:val="0"/>
              <w:divBdr>
                <w:top w:val="none" w:sz="0" w:space="0" w:color="auto"/>
                <w:left w:val="none" w:sz="0" w:space="0" w:color="auto"/>
                <w:bottom w:val="none" w:sz="0" w:space="0" w:color="auto"/>
                <w:right w:val="none" w:sz="0" w:space="0" w:color="auto"/>
              </w:divBdr>
            </w:div>
            <w:div w:id="165748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10286">
      <w:bodyDiv w:val="1"/>
      <w:marLeft w:val="0"/>
      <w:marRight w:val="0"/>
      <w:marTop w:val="0"/>
      <w:marBottom w:val="0"/>
      <w:divBdr>
        <w:top w:val="none" w:sz="0" w:space="0" w:color="auto"/>
        <w:left w:val="none" w:sz="0" w:space="0" w:color="auto"/>
        <w:bottom w:val="none" w:sz="0" w:space="0" w:color="auto"/>
        <w:right w:val="none" w:sz="0" w:space="0" w:color="auto"/>
      </w:divBdr>
    </w:div>
    <w:div w:id="207835605">
      <w:bodyDiv w:val="1"/>
      <w:marLeft w:val="0"/>
      <w:marRight w:val="0"/>
      <w:marTop w:val="0"/>
      <w:marBottom w:val="0"/>
      <w:divBdr>
        <w:top w:val="none" w:sz="0" w:space="0" w:color="auto"/>
        <w:left w:val="none" w:sz="0" w:space="0" w:color="auto"/>
        <w:bottom w:val="none" w:sz="0" w:space="0" w:color="auto"/>
        <w:right w:val="none" w:sz="0" w:space="0" w:color="auto"/>
      </w:divBdr>
      <w:divsChild>
        <w:div w:id="64769069">
          <w:marLeft w:val="0"/>
          <w:marRight w:val="0"/>
          <w:marTop w:val="120"/>
          <w:marBottom w:val="0"/>
          <w:divBdr>
            <w:top w:val="none" w:sz="0" w:space="0" w:color="auto"/>
            <w:left w:val="none" w:sz="0" w:space="0" w:color="auto"/>
            <w:bottom w:val="none" w:sz="0" w:space="0" w:color="auto"/>
            <w:right w:val="none" w:sz="0" w:space="0" w:color="auto"/>
          </w:divBdr>
        </w:div>
        <w:div w:id="21980067">
          <w:marLeft w:val="0"/>
          <w:marRight w:val="0"/>
          <w:marTop w:val="0"/>
          <w:marBottom w:val="0"/>
          <w:divBdr>
            <w:top w:val="none" w:sz="0" w:space="0" w:color="auto"/>
            <w:left w:val="none" w:sz="0" w:space="0" w:color="auto"/>
            <w:bottom w:val="none" w:sz="0" w:space="0" w:color="auto"/>
            <w:right w:val="none" w:sz="0" w:space="0" w:color="auto"/>
          </w:divBdr>
          <w:divsChild>
            <w:div w:id="205241957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9420018">
      <w:bodyDiv w:val="1"/>
      <w:marLeft w:val="0"/>
      <w:marRight w:val="0"/>
      <w:marTop w:val="0"/>
      <w:marBottom w:val="0"/>
      <w:divBdr>
        <w:top w:val="none" w:sz="0" w:space="0" w:color="auto"/>
        <w:left w:val="none" w:sz="0" w:space="0" w:color="auto"/>
        <w:bottom w:val="none" w:sz="0" w:space="0" w:color="auto"/>
        <w:right w:val="none" w:sz="0" w:space="0" w:color="auto"/>
      </w:divBdr>
    </w:div>
    <w:div w:id="222064071">
      <w:bodyDiv w:val="1"/>
      <w:marLeft w:val="0"/>
      <w:marRight w:val="0"/>
      <w:marTop w:val="0"/>
      <w:marBottom w:val="0"/>
      <w:divBdr>
        <w:top w:val="none" w:sz="0" w:space="0" w:color="auto"/>
        <w:left w:val="none" w:sz="0" w:space="0" w:color="auto"/>
        <w:bottom w:val="none" w:sz="0" w:space="0" w:color="auto"/>
        <w:right w:val="none" w:sz="0" w:space="0" w:color="auto"/>
      </w:divBdr>
    </w:div>
    <w:div w:id="237441123">
      <w:bodyDiv w:val="1"/>
      <w:marLeft w:val="0"/>
      <w:marRight w:val="0"/>
      <w:marTop w:val="0"/>
      <w:marBottom w:val="0"/>
      <w:divBdr>
        <w:top w:val="none" w:sz="0" w:space="0" w:color="auto"/>
        <w:left w:val="none" w:sz="0" w:space="0" w:color="auto"/>
        <w:bottom w:val="none" w:sz="0" w:space="0" w:color="auto"/>
        <w:right w:val="none" w:sz="0" w:space="0" w:color="auto"/>
      </w:divBdr>
    </w:div>
    <w:div w:id="252515215">
      <w:bodyDiv w:val="1"/>
      <w:marLeft w:val="0"/>
      <w:marRight w:val="0"/>
      <w:marTop w:val="0"/>
      <w:marBottom w:val="0"/>
      <w:divBdr>
        <w:top w:val="none" w:sz="0" w:space="0" w:color="auto"/>
        <w:left w:val="none" w:sz="0" w:space="0" w:color="auto"/>
        <w:bottom w:val="none" w:sz="0" w:space="0" w:color="auto"/>
        <w:right w:val="none" w:sz="0" w:space="0" w:color="auto"/>
      </w:divBdr>
    </w:div>
    <w:div w:id="253100248">
      <w:bodyDiv w:val="1"/>
      <w:marLeft w:val="0"/>
      <w:marRight w:val="0"/>
      <w:marTop w:val="0"/>
      <w:marBottom w:val="0"/>
      <w:divBdr>
        <w:top w:val="none" w:sz="0" w:space="0" w:color="auto"/>
        <w:left w:val="none" w:sz="0" w:space="0" w:color="auto"/>
        <w:bottom w:val="none" w:sz="0" w:space="0" w:color="auto"/>
        <w:right w:val="none" w:sz="0" w:space="0" w:color="auto"/>
      </w:divBdr>
    </w:div>
    <w:div w:id="272519908">
      <w:bodyDiv w:val="1"/>
      <w:marLeft w:val="0"/>
      <w:marRight w:val="0"/>
      <w:marTop w:val="0"/>
      <w:marBottom w:val="0"/>
      <w:divBdr>
        <w:top w:val="none" w:sz="0" w:space="0" w:color="auto"/>
        <w:left w:val="none" w:sz="0" w:space="0" w:color="auto"/>
        <w:bottom w:val="none" w:sz="0" w:space="0" w:color="auto"/>
        <w:right w:val="none" w:sz="0" w:space="0" w:color="auto"/>
      </w:divBdr>
    </w:div>
    <w:div w:id="329411360">
      <w:bodyDiv w:val="1"/>
      <w:marLeft w:val="0"/>
      <w:marRight w:val="0"/>
      <w:marTop w:val="0"/>
      <w:marBottom w:val="0"/>
      <w:divBdr>
        <w:top w:val="none" w:sz="0" w:space="0" w:color="auto"/>
        <w:left w:val="none" w:sz="0" w:space="0" w:color="auto"/>
        <w:bottom w:val="none" w:sz="0" w:space="0" w:color="auto"/>
        <w:right w:val="none" w:sz="0" w:space="0" w:color="auto"/>
      </w:divBdr>
    </w:div>
    <w:div w:id="347564681">
      <w:bodyDiv w:val="1"/>
      <w:marLeft w:val="0"/>
      <w:marRight w:val="0"/>
      <w:marTop w:val="0"/>
      <w:marBottom w:val="0"/>
      <w:divBdr>
        <w:top w:val="none" w:sz="0" w:space="0" w:color="auto"/>
        <w:left w:val="none" w:sz="0" w:space="0" w:color="auto"/>
        <w:bottom w:val="none" w:sz="0" w:space="0" w:color="auto"/>
        <w:right w:val="none" w:sz="0" w:space="0" w:color="auto"/>
      </w:divBdr>
    </w:div>
    <w:div w:id="348800628">
      <w:bodyDiv w:val="1"/>
      <w:marLeft w:val="0"/>
      <w:marRight w:val="0"/>
      <w:marTop w:val="0"/>
      <w:marBottom w:val="0"/>
      <w:divBdr>
        <w:top w:val="none" w:sz="0" w:space="0" w:color="auto"/>
        <w:left w:val="none" w:sz="0" w:space="0" w:color="auto"/>
        <w:bottom w:val="none" w:sz="0" w:space="0" w:color="auto"/>
        <w:right w:val="none" w:sz="0" w:space="0" w:color="auto"/>
      </w:divBdr>
    </w:div>
    <w:div w:id="384187589">
      <w:bodyDiv w:val="1"/>
      <w:marLeft w:val="0"/>
      <w:marRight w:val="0"/>
      <w:marTop w:val="0"/>
      <w:marBottom w:val="0"/>
      <w:divBdr>
        <w:top w:val="none" w:sz="0" w:space="0" w:color="auto"/>
        <w:left w:val="none" w:sz="0" w:space="0" w:color="auto"/>
        <w:bottom w:val="none" w:sz="0" w:space="0" w:color="auto"/>
        <w:right w:val="none" w:sz="0" w:space="0" w:color="auto"/>
      </w:divBdr>
      <w:divsChild>
        <w:div w:id="282805974">
          <w:marLeft w:val="600"/>
          <w:marRight w:val="0"/>
          <w:marTop w:val="0"/>
          <w:marBottom w:val="0"/>
          <w:divBdr>
            <w:top w:val="none" w:sz="0" w:space="0" w:color="auto"/>
            <w:left w:val="none" w:sz="0" w:space="0" w:color="auto"/>
            <w:bottom w:val="none" w:sz="0" w:space="0" w:color="auto"/>
            <w:right w:val="none" w:sz="0" w:space="0" w:color="auto"/>
          </w:divBdr>
        </w:div>
        <w:div w:id="326445248">
          <w:marLeft w:val="600"/>
          <w:marRight w:val="0"/>
          <w:marTop w:val="0"/>
          <w:marBottom w:val="0"/>
          <w:divBdr>
            <w:top w:val="none" w:sz="0" w:space="0" w:color="auto"/>
            <w:left w:val="none" w:sz="0" w:space="0" w:color="auto"/>
            <w:bottom w:val="none" w:sz="0" w:space="0" w:color="auto"/>
            <w:right w:val="none" w:sz="0" w:space="0" w:color="auto"/>
          </w:divBdr>
        </w:div>
        <w:div w:id="1628584751">
          <w:marLeft w:val="600"/>
          <w:marRight w:val="0"/>
          <w:marTop w:val="0"/>
          <w:marBottom w:val="0"/>
          <w:divBdr>
            <w:top w:val="none" w:sz="0" w:space="0" w:color="auto"/>
            <w:left w:val="none" w:sz="0" w:space="0" w:color="auto"/>
            <w:bottom w:val="none" w:sz="0" w:space="0" w:color="auto"/>
            <w:right w:val="none" w:sz="0" w:space="0" w:color="auto"/>
          </w:divBdr>
        </w:div>
      </w:divsChild>
    </w:div>
    <w:div w:id="404298109">
      <w:bodyDiv w:val="1"/>
      <w:marLeft w:val="0"/>
      <w:marRight w:val="0"/>
      <w:marTop w:val="0"/>
      <w:marBottom w:val="0"/>
      <w:divBdr>
        <w:top w:val="none" w:sz="0" w:space="0" w:color="auto"/>
        <w:left w:val="none" w:sz="0" w:space="0" w:color="auto"/>
        <w:bottom w:val="none" w:sz="0" w:space="0" w:color="auto"/>
        <w:right w:val="none" w:sz="0" w:space="0" w:color="auto"/>
      </w:divBdr>
    </w:div>
    <w:div w:id="422919511">
      <w:bodyDiv w:val="1"/>
      <w:marLeft w:val="0"/>
      <w:marRight w:val="0"/>
      <w:marTop w:val="0"/>
      <w:marBottom w:val="0"/>
      <w:divBdr>
        <w:top w:val="none" w:sz="0" w:space="0" w:color="auto"/>
        <w:left w:val="none" w:sz="0" w:space="0" w:color="auto"/>
        <w:bottom w:val="none" w:sz="0" w:space="0" w:color="auto"/>
        <w:right w:val="none" w:sz="0" w:space="0" w:color="auto"/>
      </w:divBdr>
    </w:div>
    <w:div w:id="458230108">
      <w:bodyDiv w:val="1"/>
      <w:marLeft w:val="0"/>
      <w:marRight w:val="0"/>
      <w:marTop w:val="0"/>
      <w:marBottom w:val="0"/>
      <w:divBdr>
        <w:top w:val="none" w:sz="0" w:space="0" w:color="auto"/>
        <w:left w:val="none" w:sz="0" w:space="0" w:color="auto"/>
        <w:bottom w:val="none" w:sz="0" w:space="0" w:color="auto"/>
        <w:right w:val="none" w:sz="0" w:space="0" w:color="auto"/>
      </w:divBdr>
      <w:divsChild>
        <w:div w:id="1016348405">
          <w:marLeft w:val="0"/>
          <w:marRight w:val="0"/>
          <w:marTop w:val="0"/>
          <w:marBottom w:val="0"/>
          <w:divBdr>
            <w:top w:val="none" w:sz="0" w:space="0" w:color="auto"/>
            <w:left w:val="none" w:sz="0" w:space="0" w:color="auto"/>
            <w:bottom w:val="none" w:sz="0" w:space="0" w:color="auto"/>
            <w:right w:val="none" w:sz="0" w:space="0" w:color="auto"/>
          </w:divBdr>
          <w:divsChild>
            <w:div w:id="1609968638">
              <w:marLeft w:val="0"/>
              <w:marRight w:val="0"/>
              <w:marTop w:val="120"/>
              <w:marBottom w:val="0"/>
              <w:divBdr>
                <w:top w:val="none" w:sz="0" w:space="0" w:color="auto"/>
                <w:left w:val="none" w:sz="0" w:space="0" w:color="auto"/>
                <w:bottom w:val="none" w:sz="0" w:space="0" w:color="auto"/>
                <w:right w:val="none" w:sz="0" w:space="0" w:color="auto"/>
              </w:divBdr>
            </w:div>
            <w:div w:id="1003631397">
              <w:marLeft w:val="0"/>
              <w:marRight w:val="0"/>
              <w:marTop w:val="0"/>
              <w:marBottom w:val="0"/>
              <w:divBdr>
                <w:top w:val="none" w:sz="0" w:space="0" w:color="auto"/>
                <w:left w:val="none" w:sz="0" w:space="0" w:color="auto"/>
                <w:bottom w:val="none" w:sz="0" w:space="0" w:color="auto"/>
                <w:right w:val="none" w:sz="0" w:space="0" w:color="auto"/>
              </w:divBdr>
              <w:divsChild>
                <w:div w:id="93482528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70267000">
          <w:marLeft w:val="0"/>
          <w:marRight w:val="0"/>
          <w:marTop w:val="0"/>
          <w:marBottom w:val="0"/>
          <w:divBdr>
            <w:top w:val="none" w:sz="0" w:space="0" w:color="auto"/>
            <w:left w:val="none" w:sz="0" w:space="0" w:color="auto"/>
            <w:bottom w:val="none" w:sz="0" w:space="0" w:color="auto"/>
            <w:right w:val="none" w:sz="0" w:space="0" w:color="auto"/>
          </w:divBdr>
          <w:divsChild>
            <w:div w:id="1669020832">
              <w:marLeft w:val="0"/>
              <w:marRight w:val="0"/>
              <w:marTop w:val="120"/>
              <w:marBottom w:val="0"/>
              <w:divBdr>
                <w:top w:val="none" w:sz="0" w:space="0" w:color="auto"/>
                <w:left w:val="none" w:sz="0" w:space="0" w:color="auto"/>
                <w:bottom w:val="none" w:sz="0" w:space="0" w:color="auto"/>
                <w:right w:val="none" w:sz="0" w:space="0" w:color="auto"/>
              </w:divBdr>
            </w:div>
            <w:div w:id="1136727381">
              <w:marLeft w:val="0"/>
              <w:marRight w:val="0"/>
              <w:marTop w:val="0"/>
              <w:marBottom w:val="0"/>
              <w:divBdr>
                <w:top w:val="none" w:sz="0" w:space="0" w:color="auto"/>
                <w:left w:val="none" w:sz="0" w:space="0" w:color="auto"/>
                <w:bottom w:val="none" w:sz="0" w:space="0" w:color="auto"/>
                <w:right w:val="none" w:sz="0" w:space="0" w:color="auto"/>
              </w:divBdr>
              <w:divsChild>
                <w:div w:id="131309533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04315729">
          <w:marLeft w:val="0"/>
          <w:marRight w:val="0"/>
          <w:marTop w:val="0"/>
          <w:marBottom w:val="0"/>
          <w:divBdr>
            <w:top w:val="none" w:sz="0" w:space="0" w:color="auto"/>
            <w:left w:val="none" w:sz="0" w:space="0" w:color="auto"/>
            <w:bottom w:val="none" w:sz="0" w:space="0" w:color="auto"/>
            <w:right w:val="none" w:sz="0" w:space="0" w:color="auto"/>
          </w:divBdr>
          <w:divsChild>
            <w:div w:id="529757100">
              <w:marLeft w:val="0"/>
              <w:marRight w:val="0"/>
              <w:marTop w:val="120"/>
              <w:marBottom w:val="0"/>
              <w:divBdr>
                <w:top w:val="none" w:sz="0" w:space="0" w:color="auto"/>
                <w:left w:val="none" w:sz="0" w:space="0" w:color="auto"/>
                <w:bottom w:val="none" w:sz="0" w:space="0" w:color="auto"/>
                <w:right w:val="none" w:sz="0" w:space="0" w:color="auto"/>
              </w:divBdr>
            </w:div>
            <w:div w:id="386799162">
              <w:marLeft w:val="0"/>
              <w:marRight w:val="0"/>
              <w:marTop w:val="0"/>
              <w:marBottom w:val="0"/>
              <w:divBdr>
                <w:top w:val="none" w:sz="0" w:space="0" w:color="auto"/>
                <w:left w:val="none" w:sz="0" w:space="0" w:color="auto"/>
                <w:bottom w:val="none" w:sz="0" w:space="0" w:color="auto"/>
                <w:right w:val="none" w:sz="0" w:space="0" w:color="auto"/>
              </w:divBdr>
              <w:divsChild>
                <w:div w:id="70399040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95422344">
          <w:marLeft w:val="0"/>
          <w:marRight w:val="0"/>
          <w:marTop w:val="0"/>
          <w:marBottom w:val="0"/>
          <w:divBdr>
            <w:top w:val="none" w:sz="0" w:space="0" w:color="auto"/>
            <w:left w:val="none" w:sz="0" w:space="0" w:color="auto"/>
            <w:bottom w:val="none" w:sz="0" w:space="0" w:color="auto"/>
            <w:right w:val="none" w:sz="0" w:space="0" w:color="auto"/>
          </w:divBdr>
          <w:divsChild>
            <w:div w:id="396979040">
              <w:marLeft w:val="0"/>
              <w:marRight w:val="0"/>
              <w:marTop w:val="120"/>
              <w:marBottom w:val="0"/>
              <w:divBdr>
                <w:top w:val="none" w:sz="0" w:space="0" w:color="auto"/>
                <w:left w:val="none" w:sz="0" w:space="0" w:color="auto"/>
                <w:bottom w:val="none" w:sz="0" w:space="0" w:color="auto"/>
                <w:right w:val="none" w:sz="0" w:space="0" w:color="auto"/>
              </w:divBdr>
            </w:div>
            <w:div w:id="842358883">
              <w:marLeft w:val="0"/>
              <w:marRight w:val="0"/>
              <w:marTop w:val="0"/>
              <w:marBottom w:val="0"/>
              <w:divBdr>
                <w:top w:val="none" w:sz="0" w:space="0" w:color="auto"/>
                <w:left w:val="none" w:sz="0" w:space="0" w:color="auto"/>
                <w:bottom w:val="none" w:sz="0" w:space="0" w:color="auto"/>
                <w:right w:val="none" w:sz="0" w:space="0" w:color="auto"/>
              </w:divBdr>
              <w:divsChild>
                <w:div w:id="163768694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6842734">
          <w:marLeft w:val="0"/>
          <w:marRight w:val="0"/>
          <w:marTop w:val="0"/>
          <w:marBottom w:val="0"/>
          <w:divBdr>
            <w:top w:val="none" w:sz="0" w:space="0" w:color="auto"/>
            <w:left w:val="none" w:sz="0" w:space="0" w:color="auto"/>
            <w:bottom w:val="none" w:sz="0" w:space="0" w:color="auto"/>
            <w:right w:val="none" w:sz="0" w:space="0" w:color="auto"/>
          </w:divBdr>
          <w:divsChild>
            <w:div w:id="1058361231">
              <w:marLeft w:val="0"/>
              <w:marRight w:val="0"/>
              <w:marTop w:val="120"/>
              <w:marBottom w:val="0"/>
              <w:divBdr>
                <w:top w:val="none" w:sz="0" w:space="0" w:color="auto"/>
                <w:left w:val="none" w:sz="0" w:space="0" w:color="auto"/>
                <w:bottom w:val="none" w:sz="0" w:space="0" w:color="auto"/>
                <w:right w:val="none" w:sz="0" w:space="0" w:color="auto"/>
              </w:divBdr>
            </w:div>
            <w:div w:id="1991714842">
              <w:marLeft w:val="0"/>
              <w:marRight w:val="0"/>
              <w:marTop w:val="0"/>
              <w:marBottom w:val="0"/>
              <w:divBdr>
                <w:top w:val="none" w:sz="0" w:space="0" w:color="auto"/>
                <w:left w:val="none" w:sz="0" w:space="0" w:color="auto"/>
                <w:bottom w:val="none" w:sz="0" w:space="0" w:color="auto"/>
                <w:right w:val="none" w:sz="0" w:space="0" w:color="auto"/>
              </w:divBdr>
              <w:divsChild>
                <w:div w:id="99021020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39186912">
          <w:marLeft w:val="0"/>
          <w:marRight w:val="0"/>
          <w:marTop w:val="0"/>
          <w:marBottom w:val="0"/>
          <w:divBdr>
            <w:top w:val="none" w:sz="0" w:space="0" w:color="auto"/>
            <w:left w:val="none" w:sz="0" w:space="0" w:color="auto"/>
            <w:bottom w:val="none" w:sz="0" w:space="0" w:color="auto"/>
            <w:right w:val="none" w:sz="0" w:space="0" w:color="auto"/>
          </w:divBdr>
          <w:divsChild>
            <w:div w:id="1110735613">
              <w:marLeft w:val="0"/>
              <w:marRight w:val="0"/>
              <w:marTop w:val="120"/>
              <w:marBottom w:val="0"/>
              <w:divBdr>
                <w:top w:val="none" w:sz="0" w:space="0" w:color="auto"/>
                <w:left w:val="none" w:sz="0" w:space="0" w:color="auto"/>
                <w:bottom w:val="none" w:sz="0" w:space="0" w:color="auto"/>
                <w:right w:val="none" w:sz="0" w:space="0" w:color="auto"/>
              </w:divBdr>
            </w:div>
            <w:div w:id="1383484912">
              <w:marLeft w:val="0"/>
              <w:marRight w:val="0"/>
              <w:marTop w:val="0"/>
              <w:marBottom w:val="0"/>
              <w:divBdr>
                <w:top w:val="none" w:sz="0" w:space="0" w:color="auto"/>
                <w:left w:val="none" w:sz="0" w:space="0" w:color="auto"/>
                <w:bottom w:val="none" w:sz="0" w:space="0" w:color="auto"/>
                <w:right w:val="none" w:sz="0" w:space="0" w:color="auto"/>
              </w:divBdr>
              <w:divsChild>
                <w:div w:id="182223425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24421920">
          <w:marLeft w:val="0"/>
          <w:marRight w:val="0"/>
          <w:marTop w:val="0"/>
          <w:marBottom w:val="0"/>
          <w:divBdr>
            <w:top w:val="none" w:sz="0" w:space="0" w:color="auto"/>
            <w:left w:val="none" w:sz="0" w:space="0" w:color="auto"/>
            <w:bottom w:val="none" w:sz="0" w:space="0" w:color="auto"/>
            <w:right w:val="none" w:sz="0" w:space="0" w:color="auto"/>
          </w:divBdr>
          <w:divsChild>
            <w:div w:id="759302357">
              <w:marLeft w:val="0"/>
              <w:marRight w:val="0"/>
              <w:marTop w:val="120"/>
              <w:marBottom w:val="0"/>
              <w:divBdr>
                <w:top w:val="none" w:sz="0" w:space="0" w:color="auto"/>
                <w:left w:val="none" w:sz="0" w:space="0" w:color="auto"/>
                <w:bottom w:val="none" w:sz="0" w:space="0" w:color="auto"/>
                <w:right w:val="none" w:sz="0" w:space="0" w:color="auto"/>
              </w:divBdr>
            </w:div>
            <w:div w:id="845942427">
              <w:marLeft w:val="0"/>
              <w:marRight w:val="0"/>
              <w:marTop w:val="0"/>
              <w:marBottom w:val="0"/>
              <w:divBdr>
                <w:top w:val="none" w:sz="0" w:space="0" w:color="auto"/>
                <w:left w:val="none" w:sz="0" w:space="0" w:color="auto"/>
                <w:bottom w:val="none" w:sz="0" w:space="0" w:color="auto"/>
                <w:right w:val="none" w:sz="0" w:space="0" w:color="auto"/>
              </w:divBdr>
              <w:divsChild>
                <w:div w:id="177878851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55716416">
          <w:marLeft w:val="0"/>
          <w:marRight w:val="0"/>
          <w:marTop w:val="0"/>
          <w:marBottom w:val="0"/>
          <w:divBdr>
            <w:top w:val="none" w:sz="0" w:space="0" w:color="auto"/>
            <w:left w:val="none" w:sz="0" w:space="0" w:color="auto"/>
            <w:bottom w:val="none" w:sz="0" w:space="0" w:color="auto"/>
            <w:right w:val="none" w:sz="0" w:space="0" w:color="auto"/>
          </w:divBdr>
          <w:divsChild>
            <w:div w:id="417678097">
              <w:marLeft w:val="0"/>
              <w:marRight w:val="0"/>
              <w:marTop w:val="120"/>
              <w:marBottom w:val="0"/>
              <w:divBdr>
                <w:top w:val="none" w:sz="0" w:space="0" w:color="auto"/>
                <w:left w:val="none" w:sz="0" w:space="0" w:color="auto"/>
                <w:bottom w:val="none" w:sz="0" w:space="0" w:color="auto"/>
                <w:right w:val="none" w:sz="0" w:space="0" w:color="auto"/>
              </w:divBdr>
            </w:div>
            <w:div w:id="1567492592">
              <w:marLeft w:val="0"/>
              <w:marRight w:val="0"/>
              <w:marTop w:val="0"/>
              <w:marBottom w:val="0"/>
              <w:divBdr>
                <w:top w:val="none" w:sz="0" w:space="0" w:color="auto"/>
                <w:left w:val="none" w:sz="0" w:space="0" w:color="auto"/>
                <w:bottom w:val="none" w:sz="0" w:space="0" w:color="auto"/>
                <w:right w:val="none" w:sz="0" w:space="0" w:color="auto"/>
              </w:divBdr>
              <w:divsChild>
                <w:div w:id="201845607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34565844">
          <w:marLeft w:val="0"/>
          <w:marRight w:val="0"/>
          <w:marTop w:val="0"/>
          <w:marBottom w:val="0"/>
          <w:divBdr>
            <w:top w:val="none" w:sz="0" w:space="0" w:color="auto"/>
            <w:left w:val="none" w:sz="0" w:space="0" w:color="auto"/>
            <w:bottom w:val="none" w:sz="0" w:space="0" w:color="auto"/>
            <w:right w:val="none" w:sz="0" w:space="0" w:color="auto"/>
          </w:divBdr>
          <w:divsChild>
            <w:div w:id="293024221">
              <w:marLeft w:val="0"/>
              <w:marRight w:val="0"/>
              <w:marTop w:val="120"/>
              <w:marBottom w:val="0"/>
              <w:divBdr>
                <w:top w:val="none" w:sz="0" w:space="0" w:color="auto"/>
                <w:left w:val="none" w:sz="0" w:space="0" w:color="auto"/>
                <w:bottom w:val="none" w:sz="0" w:space="0" w:color="auto"/>
                <w:right w:val="none" w:sz="0" w:space="0" w:color="auto"/>
              </w:divBdr>
            </w:div>
            <w:div w:id="1743597582">
              <w:marLeft w:val="0"/>
              <w:marRight w:val="0"/>
              <w:marTop w:val="0"/>
              <w:marBottom w:val="0"/>
              <w:divBdr>
                <w:top w:val="none" w:sz="0" w:space="0" w:color="auto"/>
                <w:left w:val="none" w:sz="0" w:space="0" w:color="auto"/>
                <w:bottom w:val="none" w:sz="0" w:space="0" w:color="auto"/>
                <w:right w:val="none" w:sz="0" w:space="0" w:color="auto"/>
              </w:divBdr>
              <w:divsChild>
                <w:div w:id="211439398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84318724">
          <w:marLeft w:val="0"/>
          <w:marRight w:val="0"/>
          <w:marTop w:val="0"/>
          <w:marBottom w:val="0"/>
          <w:divBdr>
            <w:top w:val="none" w:sz="0" w:space="0" w:color="auto"/>
            <w:left w:val="none" w:sz="0" w:space="0" w:color="auto"/>
            <w:bottom w:val="none" w:sz="0" w:space="0" w:color="auto"/>
            <w:right w:val="none" w:sz="0" w:space="0" w:color="auto"/>
          </w:divBdr>
          <w:divsChild>
            <w:div w:id="1519008269">
              <w:marLeft w:val="0"/>
              <w:marRight w:val="0"/>
              <w:marTop w:val="120"/>
              <w:marBottom w:val="0"/>
              <w:divBdr>
                <w:top w:val="none" w:sz="0" w:space="0" w:color="auto"/>
                <w:left w:val="none" w:sz="0" w:space="0" w:color="auto"/>
                <w:bottom w:val="none" w:sz="0" w:space="0" w:color="auto"/>
                <w:right w:val="none" w:sz="0" w:space="0" w:color="auto"/>
              </w:divBdr>
            </w:div>
            <w:div w:id="686717204">
              <w:marLeft w:val="0"/>
              <w:marRight w:val="0"/>
              <w:marTop w:val="0"/>
              <w:marBottom w:val="0"/>
              <w:divBdr>
                <w:top w:val="none" w:sz="0" w:space="0" w:color="auto"/>
                <w:left w:val="none" w:sz="0" w:space="0" w:color="auto"/>
                <w:bottom w:val="none" w:sz="0" w:space="0" w:color="auto"/>
                <w:right w:val="none" w:sz="0" w:space="0" w:color="auto"/>
              </w:divBdr>
              <w:divsChild>
                <w:div w:id="21446532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73127300">
          <w:marLeft w:val="0"/>
          <w:marRight w:val="0"/>
          <w:marTop w:val="0"/>
          <w:marBottom w:val="0"/>
          <w:divBdr>
            <w:top w:val="none" w:sz="0" w:space="0" w:color="auto"/>
            <w:left w:val="none" w:sz="0" w:space="0" w:color="auto"/>
            <w:bottom w:val="none" w:sz="0" w:space="0" w:color="auto"/>
            <w:right w:val="none" w:sz="0" w:space="0" w:color="auto"/>
          </w:divBdr>
          <w:divsChild>
            <w:div w:id="82145105">
              <w:marLeft w:val="0"/>
              <w:marRight w:val="0"/>
              <w:marTop w:val="120"/>
              <w:marBottom w:val="0"/>
              <w:divBdr>
                <w:top w:val="none" w:sz="0" w:space="0" w:color="auto"/>
                <w:left w:val="none" w:sz="0" w:space="0" w:color="auto"/>
                <w:bottom w:val="none" w:sz="0" w:space="0" w:color="auto"/>
                <w:right w:val="none" w:sz="0" w:space="0" w:color="auto"/>
              </w:divBdr>
            </w:div>
            <w:div w:id="116074681">
              <w:marLeft w:val="0"/>
              <w:marRight w:val="0"/>
              <w:marTop w:val="0"/>
              <w:marBottom w:val="0"/>
              <w:divBdr>
                <w:top w:val="none" w:sz="0" w:space="0" w:color="auto"/>
                <w:left w:val="none" w:sz="0" w:space="0" w:color="auto"/>
                <w:bottom w:val="none" w:sz="0" w:space="0" w:color="auto"/>
                <w:right w:val="none" w:sz="0" w:space="0" w:color="auto"/>
              </w:divBdr>
              <w:divsChild>
                <w:div w:id="78599941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072964">
          <w:marLeft w:val="0"/>
          <w:marRight w:val="0"/>
          <w:marTop w:val="0"/>
          <w:marBottom w:val="0"/>
          <w:divBdr>
            <w:top w:val="none" w:sz="0" w:space="0" w:color="auto"/>
            <w:left w:val="none" w:sz="0" w:space="0" w:color="auto"/>
            <w:bottom w:val="none" w:sz="0" w:space="0" w:color="auto"/>
            <w:right w:val="none" w:sz="0" w:space="0" w:color="auto"/>
          </w:divBdr>
          <w:divsChild>
            <w:div w:id="1020468280">
              <w:marLeft w:val="0"/>
              <w:marRight w:val="0"/>
              <w:marTop w:val="120"/>
              <w:marBottom w:val="0"/>
              <w:divBdr>
                <w:top w:val="none" w:sz="0" w:space="0" w:color="auto"/>
                <w:left w:val="none" w:sz="0" w:space="0" w:color="auto"/>
                <w:bottom w:val="none" w:sz="0" w:space="0" w:color="auto"/>
                <w:right w:val="none" w:sz="0" w:space="0" w:color="auto"/>
              </w:divBdr>
            </w:div>
            <w:div w:id="1442607058">
              <w:marLeft w:val="0"/>
              <w:marRight w:val="0"/>
              <w:marTop w:val="0"/>
              <w:marBottom w:val="0"/>
              <w:divBdr>
                <w:top w:val="none" w:sz="0" w:space="0" w:color="auto"/>
                <w:left w:val="none" w:sz="0" w:space="0" w:color="auto"/>
                <w:bottom w:val="none" w:sz="0" w:space="0" w:color="auto"/>
                <w:right w:val="none" w:sz="0" w:space="0" w:color="auto"/>
              </w:divBdr>
              <w:divsChild>
                <w:div w:id="62855766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473447336">
      <w:bodyDiv w:val="1"/>
      <w:marLeft w:val="0"/>
      <w:marRight w:val="0"/>
      <w:marTop w:val="0"/>
      <w:marBottom w:val="0"/>
      <w:divBdr>
        <w:top w:val="none" w:sz="0" w:space="0" w:color="auto"/>
        <w:left w:val="none" w:sz="0" w:space="0" w:color="auto"/>
        <w:bottom w:val="none" w:sz="0" w:space="0" w:color="auto"/>
        <w:right w:val="none" w:sz="0" w:space="0" w:color="auto"/>
      </w:divBdr>
      <w:divsChild>
        <w:div w:id="1661033773">
          <w:marLeft w:val="0"/>
          <w:marRight w:val="0"/>
          <w:marTop w:val="0"/>
          <w:marBottom w:val="0"/>
          <w:divBdr>
            <w:top w:val="none" w:sz="0" w:space="0" w:color="auto"/>
            <w:left w:val="none" w:sz="0" w:space="0" w:color="auto"/>
            <w:bottom w:val="none" w:sz="0" w:space="0" w:color="auto"/>
            <w:right w:val="none" w:sz="0" w:space="0" w:color="auto"/>
          </w:divBdr>
          <w:divsChild>
            <w:div w:id="882251398">
              <w:marLeft w:val="0"/>
              <w:marRight w:val="0"/>
              <w:marTop w:val="120"/>
              <w:marBottom w:val="0"/>
              <w:divBdr>
                <w:top w:val="none" w:sz="0" w:space="0" w:color="auto"/>
                <w:left w:val="none" w:sz="0" w:space="0" w:color="auto"/>
                <w:bottom w:val="none" w:sz="0" w:space="0" w:color="auto"/>
                <w:right w:val="none" w:sz="0" w:space="0" w:color="auto"/>
              </w:divBdr>
            </w:div>
            <w:div w:id="1969504266">
              <w:marLeft w:val="0"/>
              <w:marRight w:val="0"/>
              <w:marTop w:val="0"/>
              <w:marBottom w:val="0"/>
              <w:divBdr>
                <w:top w:val="none" w:sz="0" w:space="0" w:color="auto"/>
                <w:left w:val="none" w:sz="0" w:space="0" w:color="auto"/>
                <w:bottom w:val="none" w:sz="0" w:space="0" w:color="auto"/>
                <w:right w:val="none" w:sz="0" w:space="0" w:color="auto"/>
              </w:divBdr>
              <w:divsChild>
                <w:div w:id="445546094">
                  <w:marLeft w:val="0"/>
                  <w:marRight w:val="0"/>
                  <w:marTop w:val="0"/>
                  <w:marBottom w:val="0"/>
                  <w:divBdr>
                    <w:top w:val="none" w:sz="0" w:space="0" w:color="auto"/>
                    <w:left w:val="none" w:sz="0" w:space="0" w:color="auto"/>
                    <w:bottom w:val="none" w:sz="0" w:space="0" w:color="auto"/>
                    <w:right w:val="none" w:sz="0" w:space="0" w:color="auto"/>
                  </w:divBdr>
                  <w:divsChild>
                    <w:div w:id="507527071">
                      <w:marLeft w:val="0"/>
                      <w:marRight w:val="0"/>
                      <w:marTop w:val="120"/>
                      <w:marBottom w:val="0"/>
                      <w:divBdr>
                        <w:top w:val="none" w:sz="0" w:space="0" w:color="auto"/>
                        <w:left w:val="none" w:sz="0" w:space="0" w:color="auto"/>
                        <w:bottom w:val="none" w:sz="0" w:space="0" w:color="auto"/>
                        <w:right w:val="none" w:sz="0" w:space="0" w:color="auto"/>
                      </w:divBdr>
                    </w:div>
                    <w:div w:id="1845853947">
                      <w:marLeft w:val="0"/>
                      <w:marRight w:val="0"/>
                      <w:marTop w:val="0"/>
                      <w:marBottom w:val="0"/>
                      <w:divBdr>
                        <w:top w:val="none" w:sz="0" w:space="0" w:color="auto"/>
                        <w:left w:val="none" w:sz="0" w:space="0" w:color="auto"/>
                        <w:bottom w:val="none" w:sz="0" w:space="0" w:color="auto"/>
                        <w:right w:val="none" w:sz="0" w:space="0" w:color="auto"/>
                      </w:divBdr>
                      <w:divsChild>
                        <w:div w:id="134887297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31390011">
                  <w:marLeft w:val="0"/>
                  <w:marRight w:val="0"/>
                  <w:marTop w:val="0"/>
                  <w:marBottom w:val="0"/>
                  <w:divBdr>
                    <w:top w:val="none" w:sz="0" w:space="0" w:color="auto"/>
                    <w:left w:val="none" w:sz="0" w:space="0" w:color="auto"/>
                    <w:bottom w:val="none" w:sz="0" w:space="0" w:color="auto"/>
                    <w:right w:val="none" w:sz="0" w:space="0" w:color="auto"/>
                  </w:divBdr>
                  <w:divsChild>
                    <w:div w:id="1732149172">
                      <w:marLeft w:val="0"/>
                      <w:marRight w:val="0"/>
                      <w:marTop w:val="120"/>
                      <w:marBottom w:val="0"/>
                      <w:divBdr>
                        <w:top w:val="none" w:sz="0" w:space="0" w:color="auto"/>
                        <w:left w:val="none" w:sz="0" w:space="0" w:color="auto"/>
                        <w:bottom w:val="none" w:sz="0" w:space="0" w:color="auto"/>
                        <w:right w:val="none" w:sz="0" w:space="0" w:color="auto"/>
                      </w:divBdr>
                    </w:div>
                    <w:div w:id="854467171">
                      <w:marLeft w:val="0"/>
                      <w:marRight w:val="0"/>
                      <w:marTop w:val="0"/>
                      <w:marBottom w:val="0"/>
                      <w:divBdr>
                        <w:top w:val="none" w:sz="0" w:space="0" w:color="auto"/>
                        <w:left w:val="none" w:sz="0" w:space="0" w:color="auto"/>
                        <w:bottom w:val="none" w:sz="0" w:space="0" w:color="auto"/>
                        <w:right w:val="none" w:sz="0" w:space="0" w:color="auto"/>
                      </w:divBdr>
                      <w:divsChild>
                        <w:div w:id="108221875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29353799">
                  <w:marLeft w:val="0"/>
                  <w:marRight w:val="0"/>
                  <w:marTop w:val="0"/>
                  <w:marBottom w:val="0"/>
                  <w:divBdr>
                    <w:top w:val="none" w:sz="0" w:space="0" w:color="auto"/>
                    <w:left w:val="none" w:sz="0" w:space="0" w:color="auto"/>
                    <w:bottom w:val="none" w:sz="0" w:space="0" w:color="auto"/>
                    <w:right w:val="none" w:sz="0" w:space="0" w:color="auto"/>
                  </w:divBdr>
                  <w:divsChild>
                    <w:div w:id="1192182123">
                      <w:marLeft w:val="0"/>
                      <w:marRight w:val="0"/>
                      <w:marTop w:val="120"/>
                      <w:marBottom w:val="0"/>
                      <w:divBdr>
                        <w:top w:val="none" w:sz="0" w:space="0" w:color="auto"/>
                        <w:left w:val="none" w:sz="0" w:space="0" w:color="auto"/>
                        <w:bottom w:val="none" w:sz="0" w:space="0" w:color="auto"/>
                        <w:right w:val="none" w:sz="0" w:space="0" w:color="auto"/>
                      </w:divBdr>
                    </w:div>
                    <w:div w:id="1035039844">
                      <w:marLeft w:val="0"/>
                      <w:marRight w:val="0"/>
                      <w:marTop w:val="0"/>
                      <w:marBottom w:val="0"/>
                      <w:divBdr>
                        <w:top w:val="none" w:sz="0" w:space="0" w:color="auto"/>
                        <w:left w:val="none" w:sz="0" w:space="0" w:color="auto"/>
                        <w:bottom w:val="none" w:sz="0" w:space="0" w:color="auto"/>
                        <w:right w:val="none" w:sz="0" w:space="0" w:color="auto"/>
                      </w:divBdr>
                      <w:divsChild>
                        <w:div w:id="81074876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746697">
      <w:bodyDiv w:val="1"/>
      <w:marLeft w:val="0"/>
      <w:marRight w:val="0"/>
      <w:marTop w:val="0"/>
      <w:marBottom w:val="0"/>
      <w:divBdr>
        <w:top w:val="none" w:sz="0" w:space="0" w:color="auto"/>
        <w:left w:val="none" w:sz="0" w:space="0" w:color="auto"/>
        <w:bottom w:val="none" w:sz="0" w:space="0" w:color="auto"/>
        <w:right w:val="none" w:sz="0" w:space="0" w:color="auto"/>
      </w:divBdr>
    </w:div>
    <w:div w:id="540089613">
      <w:bodyDiv w:val="1"/>
      <w:marLeft w:val="0"/>
      <w:marRight w:val="0"/>
      <w:marTop w:val="0"/>
      <w:marBottom w:val="0"/>
      <w:divBdr>
        <w:top w:val="none" w:sz="0" w:space="0" w:color="auto"/>
        <w:left w:val="none" w:sz="0" w:space="0" w:color="auto"/>
        <w:bottom w:val="none" w:sz="0" w:space="0" w:color="auto"/>
        <w:right w:val="none" w:sz="0" w:space="0" w:color="auto"/>
      </w:divBdr>
    </w:div>
    <w:div w:id="544417003">
      <w:bodyDiv w:val="1"/>
      <w:marLeft w:val="0"/>
      <w:marRight w:val="0"/>
      <w:marTop w:val="0"/>
      <w:marBottom w:val="0"/>
      <w:divBdr>
        <w:top w:val="none" w:sz="0" w:space="0" w:color="auto"/>
        <w:left w:val="none" w:sz="0" w:space="0" w:color="auto"/>
        <w:bottom w:val="none" w:sz="0" w:space="0" w:color="auto"/>
        <w:right w:val="none" w:sz="0" w:space="0" w:color="auto"/>
      </w:divBdr>
    </w:div>
    <w:div w:id="595400956">
      <w:bodyDiv w:val="1"/>
      <w:marLeft w:val="0"/>
      <w:marRight w:val="0"/>
      <w:marTop w:val="0"/>
      <w:marBottom w:val="0"/>
      <w:divBdr>
        <w:top w:val="none" w:sz="0" w:space="0" w:color="auto"/>
        <w:left w:val="none" w:sz="0" w:space="0" w:color="auto"/>
        <w:bottom w:val="none" w:sz="0" w:space="0" w:color="auto"/>
        <w:right w:val="none" w:sz="0" w:space="0" w:color="auto"/>
      </w:divBdr>
    </w:div>
    <w:div w:id="608320765">
      <w:bodyDiv w:val="1"/>
      <w:marLeft w:val="0"/>
      <w:marRight w:val="0"/>
      <w:marTop w:val="0"/>
      <w:marBottom w:val="0"/>
      <w:divBdr>
        <w:top w:val="none" w:sz="0" w:space="0" w:color="auto"/>
        <w:left w:val="none" w:sz="0" w:space="0" w:color="auto"/>
        <w:bottom w:val="none" w:sz="0" w:space="0" w:color="auto"/>
        <w:right w:val="none" w:sz="0" w:space="0" w:color="auto"/>
      </w:divBdr>
    </w:div>
    <w:div w:id="618417389">
      <w:bodyDiv w:val="1"/>
      <w:marLeft w:val="0"/>
      <w:marRight w:val="0"/>
      <w:marTop w:val="0"/>
      <w:marBottom w:val="0"/>
      <w:divBdr>
        <w:top w:val="none" w:sz="0" w:space="0" w:color="auto"/>
        <w:left w:val="none" w:sz="0" w:space="0" w:color="auto"/>
        <w:bottom w:val="none" w:sz="0" w:space="0" w:color="auto"/>
        <w:right w:val="none" w:sz="0" w:space="0" w:color="auto"/>
      </w:divBdr>
    </w:div>
    <w:div w:id="626089399">
      <w:bodyDiv w:val="1"/>
      <w:marLeft w:val="0"/>
      <w:marRight w:val="0"/>
      <w:marTop w:val="0"/>
      <w:marBottom w:val="0"/>
      <w:divBdr>
        <w:top w:val="none" w:sz="0" w:space="0" w:color="auto"/>
        <w:left w:val="none" w:sz="0" w:space="0" w:color="auto"/>
        <w:bottom w:val="none" w:sz="0" w:space="0" w:color="auto"/>
        <w:right w:val="none" w:sz="0" w:space="0" w:color="auto"/>
      </w:divBdr>
    </w:div>
    <w:div w:id="631785219">
      <w:bodyDiv w:val="1"/>
      <w:marLeft w:val="0"/>
      <w:marRight w:val="0"/>
      <w:marTop w:val="0"/>
      <w:marBottom w:val="0"/>
      <w:divBdr>
        <w:top w:val="none" w:sz="0" w:space="0" w:color="auto"/>
        <w:left w:val="none" w:sz="0" w:space="0" w:color="auto"/>
        <w:bottom w:val="none" w:sz="0" w:space="0" w:color="auto"/>
        <w:right w:val="none" w:sz="0" w:space="0" w:color="auto"/>
      </w:divBdr>
    </w:div>
    <w:div w:id="637152956">
      <w:bodyDiv w:val="1"/>
      <w:marLeft w:val="0"/>
      <w:marRight w:val="0"/>
      <w:marTop w:val="0"/>
      <w:marBottom w:val="0"/>
      <w:divBdr>
        <w:top w:val="none" w:sz="0" w:space="0" w:color="auto"/>
        <w:left w:val="none" w:sz="0" w:space="0" w:color="auto"/>
        <w:bottom w:val="none" w:sz="0" w:space="0" w:color="auto"/>
        <w:right w:val="none" w:sz="0" w:space="0" w:color="auto"/>
      </w:divBdr>
    </w:div>
    <w:div w:id="641808815">
      <w:bodyDiv w:val="1"/>
      <w:marLeft w:val="0"/>
      <w:marRight w:val="0"/>
      <w:marTop w:val="0"/>
      <w:marBottom w:val="0"/>
      <w:divBdr>
        <w:top w:val="none" w:sz="0" w:space="0" w:color="auto"/>
        <w:left w:val="none" w:sz="0" w:space="0" w:color="auto"/>
        <w:bottom w:val="none" w:sz="0" w:space="0" w:color="auto"/>
        <w:right w:val="none" w:sz="0" w:space="0" w:color="auto"/>
      </w:divBdr>
    </w:div>
    <w:div w:id="648245817">
      <w:bodyDiv w:val="1"/>
      <w:marLeft w:val="0"/>
      <w:marRight w:val="0"/>
      <w:marTop w:val="0"/>
      <w:marBottom w:val="0"/>
      <w:divBdr>
        <w:top w:val="none" w:sz="0" w:space="0" w:color="auto"/>
        <w:left w:val="none" w:sz="0" w:space="0" w:color="auto"/>
        <w:bottom w:val="none" w:sz="0" w:space="0" w:color="auto"/>
        <w:right w:val="none" w:sz="0" w:space="0" w:color="auto"/>
      </w:divBdr>
    </w:div>
    <w:div w:id="657657248">
      <w:bodyDiv w:val="1"/>
      <w:marLeft w:val="0"/>
      <w:marRight w:val="0"/>
      <w:marTop w:val="0"/>
      <w:marBottom w:val="0"/>
      <w:divBdr>
        <w:top w:val="none" w:sz="0" w:space="0" w:color="auto"/>
        <w:left w:val="none" w:sz="0" w:space="0" w:color="auto"/>
        <w:bottom w:val="none" w:sz="0" w:space="0" w:color="auto"/>
        <w:right w:val="none" w:sz="0" w:space="0" w:color="auto"/>
      </w:divBdr>
    </w:div>
    <w:div w:id="686174457">
      <w:bodyDiv w:val="1"/>
      <w:marLeft w:val="0"/>
      <w:marRight w:val="0"/>
      <w:marTop w:val="0"/>
      <w:marBottom w:val="0"/>
      <w:divBdr>
        <w:top w:val="none" w:sz="0" w:space="0" w:color="auto"/>
        <w:left w:val="none" w:sz="0" w:space="0" w:color="auto"/>
        <w:bottom w:val="none" w:sz="0" w:space="0" w:color="auto"/>
        <w:right w:val="none" w:sz="0" w:space="0" w:color="auto"/>
      </w:divBdr>
    </w:div>
    <w:div w:id="690225461">
      <w:bodyDiv w:val="1"/>
      <w:marLeft w:val="0"/>
      <w:marRight w:val="0"/>
      <w:marTop w:val="0"/>
      <w:marBottom w:val="0"/>
      <w:divBdr>
        <w:top w:val="none" w:sz="0" w:space="0" w:color="auto"/>
        <w:left w:val="none" w:sz="0" w:space="0" w:color="auto"/>
        <w:bottom w:val="none" w:sz="0" w:space="0" w:color="auto"/>
        <w:right w:val="none" w:sz="0" w:space="0" w:color="auto"/>
      </w:divBdr>
    </w:div>
    <w:div w:id="692613208">
      <w:bodyDiv w:val="1"/>
      <w:marLeft w:val="0"/>
      <w:marRight w:val="0"/>
      <w:marTop w:val="0"/>
      <w:marBottom w:val="0"/>
      <w:divBdr>
        <w:top w:val="none" w:sz="0" w:space="0" w:color="auto"/>
        <w:left w:val="none" w:sz="0" w:space="0" w:color="auto"/>
        <w:bottom w:val="none" w:sz="0" w:space="0" w:color="auto"/>
        <w:right w:val="none" w:sz="0" w:space="0" w:color="auto"/>
      </w:divBdr>
    </w:div>
    <w:div w:id="718473530">
      <w:bodyDiv w:val="1"/>
      <w:marLeft w:val="0"/>
      <w:marRight w:val="0"/>
      <w:marTop w:val="0"/>
      <w:marBottom w:val="0"/>
      <w:divBdr>
        <w:top w:val="none" w:sz="0" w:space="0" w:color="auto"/>
        <w:left w:val="none" w:sz="0" w:space="0" w:color="auto"/>
        <w:bottom w:val="none" w:sz="0" w:space="0" w:color="auto"/>
        <w:right w:val="none" w:sz="0" w:space="0" w:color="auto"/>
      </w:divBdr>
    </w:div>
    <w:div w:id="721363740">
      <w:bodyDiv w:val="1"/>
      <w:marLeft w:val="0"/>
      <w:marRight w:val="0"/>
      <w:marTop w:val="0"/>
      <w:marBottom w:val="0"/>
      <w:divBdr>
        <w:top w:val="none" w:sz="0" w:space="0" w:color="auto"/>
        <w:left w:val="none" w:sz="0" w:space="0" w:color="auto"/>
        <w:bottom w:val="none" w:sz="0" w:space="0" w:color="auto"/>
        <w:right w:val="none" w:sz="0" w:space="0" w:color="auto"/>
      </w:divBdr>
    </w:div>
    <w:div w:id="746536506">
      <w:bodyDiv w:val="1"/>
      <w:marLeft w:val="0"/>
      <w:marRight w:val="0"/>
      <w:marTop w:val="0"/>
      <w:marBottom w:val="0"/>
      <w:divBdr>
        <w:top w:val="none" w:sz="0" w:space="0" w:color="auto"/>
        <w:left w:val="none" w:sz="0" w:space="0" w:color="auto"/>
        <w:bottom w:val="none" w:sz="0" w:space="0" w:color="auto"/>
        <w:right w:val="none" w:sz="0" w:space="0" w:color="auto"/>
      </w:divBdr>
    </w:div>
    <w:div w:id="756025879">
      <w:bodyDiv w:val="1"/>
      <w:marLeft w:val="0"/>
      <w:marRight w:val="0"/>
      <w:marTop w:val="0"/>
      <w:marBottom w:val="0"/>
      <w:divBdr>
        <w:top w:val="none" w:sz="0" w:space="0" w:color="auto"/>
        <w:left w:val="none" w:sz="0" w:space="0" w:color="auto"/>
        <w:bottom w:val="none" w:sz="0" w:space="0" w:color="auto"/>
        <w:right w:val="none" w:sz="0" w:space="0" w:color="auto"/>
      </w:divBdr>
    </w:div>
    <w:div w:id="764351844">
      <w:bodyDiv w:val="1"/>
      <w:marLeft w:val="0"/>
      <w:marRight w:val="0"/>
      <w:marTop w:val="0"/>
      <w:marBottom w:val="0"/>
      <w:divBdr>
        <w:top w:val="none" w:sz="0" w:space="0" w:color="auto"/>
        <w:left w:val="none" w:sz="0" w:space="0" w:color="auto"/>
        <w:bottom w:val="none" w:sz="0" w:space="0" w:color="auto"/>
        <w:right w:val="none" w:sz="0" w:space="0" w:color="auto"/>
      </w:divBdr>
    </w:div>
    <w:div w:id="769275775">
      <w:bodyDiv w:val="1"/>
      <w:marLeft w:val="0"/>
      <w:marRight w:val="0"/>
      <w:marTop w:val="0"/>
      <w:marBottom w:val="0"/>
      <w:divBdr>
        <w:top w:val="none" w:sz="0" w:space="0" w:color="auto"/>
        <w:left w:val="none" w:sz="0" w:space="0" w:color="auto"/>
        <w:bottom w:val="none" w:sz="0" w:space="0" w:color="auto"/>
        <w:right w:val="none" w:sz="0" w:space="0" w:color="auto"/>
      </w:divBdr>
    </w:div>
    <w:div w:id="773869005">
      <w:bodyDiv w:val="1"/>
      <w:marLeft w:val="0"/>
      <w:marRight w:val="0"/>
      <w:marTop w:val="0"/>
      <w:marBottom w:val="0"/>
      <w:divBdr>
        <w:top w:val="none" w:sz="0" w:space="0" w:color="auto"/>
        <w:left w:val="none" w:sz="0" w:space="0" w:color="auto"/>
        <w:bottom w:val="none" w:sz="0" w:space="0" w:color="auto"/>
        <w:right w:val="none" w:sz="0" w:space="0" w:color="auto"/>
      </w:divBdr>
    </w:div>
    <w:div w:id="786505018">
      <w:bodyDiv w:val="1"/>
      <w:marLeft w:val="0"/>
      <w:marRight w:val="0"/>
      <w:marTop w:val="0"/>
      <w:marBottom w:val="0"/>
      <w:divBdr>
        <w:top w:val="none" w:sz="0" w:space="0" w:color="auto"/>
        <w:left w:val="none" w:sz="0" w:space="0" w:color="auto"/>
        <w:bottom w:val="none" w:sz="0" w:space="0" w:color="auto"/>
        <w:right w:val="none" w:sz="0" w:space="0" w:color="auto"/>
      </w:divBdr>
    </w:div>
    <w:div w:id="793212668">
      <w:bodyDiv w:val="1"/>
      <w:marLeft w:val="0"/>
      <w:marRight w:val="0"/>
      <w:marTop w:val="0"/>
      <w:marBottom w:val="0"/>
      <w:divBdr>
        <w:top w:val="none" w:sz="0" w:space="0" w:color="auto"/>
        <w:left w:val="none" w:sz="0" w:space="0" w:color="auto"/>
        <w:bottom w:val="none" w:sz="0" w:space="0" w:color="auto"/>
        <w:right w:val="none" w:sz="0" w:space="0" w:color="auto"/>
      </w:divBdr>
    </w:div>
    <w:div w:id="812940430">
      <w:bodyDiv w:val="1"/>
      <w:marLeft w:val="0"/>
      <w:marRight w:val="0"/>
      <w:marTop w:val="0"/>
      <w:marBottom w:val="0"/>
      <w:divBdr>
        <w:top w:val="none" w:sz="0" w:space="0" w:color="auto"/>
        <w:left w:val="none" w:sz="0" w:space="0" w:color="auto"/>
        <w:bottom w:val="none" w:sz="0" w:space="0" w:color="auto"/>
        <w:right w:val="none" w:sz="0" w:space="0" w:color="auto"/>
      </w:divBdr>
    </w:div>
    <w:div w:id="819420381">
      <w:bodyDiv w:val="1"/>
      <w:marLeft w:val="0"/>
      <w:marRight w:val="0"/>
      <w:marTop w:val="0"/>
      <w:marBottom w:val="0"/>
      <w:divBdr>
        <w:top w:val="none" w:sz="0" w:space="0" w:color="auto"/>
        <w:left w:val="none" w:sz="0" w:space="0" w:color="auto"/>
        <w:bottom w:val="none" w:sz="0" w:space="0" w:color="auto"/>
        <w:right w:val="none" w:sz="0" w:space="0" w:color="auto"/>
      </w:divBdr>
    </w:div>
    <w:div w:id="861699161">
      <w:bodyDiv w:val="1"/>
      <w:marLeft w:val="0"/>
      <w:marRight w:val="0"/>
      <w:marTop w:val="0"/>
      <w:marBottom w:val="0"/>
      <w:divBdr>
        <w:top w:val="none" w:sz="0" w:space="0" w:color="auto"/>
        <w:left w:val="none" w:sz="0" w:space="0" w:color="auto"/>
        <w:bottom w:val="none" w:sz="0" w:space="0" w:color="auto"/>
        <w:right w:val="none" w:sz="0" w:space="0" w:color="auto"/>
      </w:divBdr>
    </w:div>
    <w:div w:id="919557220">
      <w:bodyDiv w:val="1"/>
      <w:marLeft w:val="0"/>
      <w:marRight w:val="0"/>
      <w:marTop w:val="0"/>
      <w:marBottom w:val="0"/>
      <w:divBdr>
        <w:top w:val="none" w:sz="0" w:space="0" w:color="auto"/>
        <w:left w:val="none" w:sz="0" w:space="0" w:color="auto"/>
        <w:bottom w:val="none" w:sz="0" w:space="0" w:color="auto"/>
        <w:right w:val="none" w:sz="0" w:space="0" w:color="auto"/>
      </w:divBdr>
      <w:divsChild>
        <w:div w:id="1337072838">
          <w:marLeft w:val="0"/>
          <w:marRight w:val="0"/>
          <w:marTop w:val="120"/>
          <w:marBottom w:val="0"/>
          <w:divBdr>
            <w:top w:val="none" w:sz="0" w:space="0" w:color="auto"/>
            <w:left w:val="none" w:sz="0" w:space="0" w:color="auto"/>
            <w:bottom w:val="none" w:sz="0" w:space="0" w:color="auto"/>
            <w:right w:val="none" w:sz="0" w:space="0" w:color="auto"/>
          </w:divBdr>
        </w:div>
        <w:div w:id="499733978">
          <w:marLeft w:val="0"/>
          <w:marRight w:val="0"/>
          <w:marTop w:val="0"/>
          <w:marBottom w:val="0"/>
          <w:divBdr>
            <w:top w:val="none" w:sz="0" w:space="0" w:color="auto"/>
            <w:left w:val="none" w:sz="0" w:space="0" w:color="auto"/>
            <w:bottom w:val="none" w:sz="0" w:space="0" w:color="auto"/>
            <w:right w:val="none" w:sz="0" w:space="0" w:color="auto"/>
          </w:divBdr>
          <w:divsChild>
            <w:div w:id="161293363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34283035">
      <w:bodyDiv w:val="1"/>
      <w:marLeft w:val="0"/>
      <w:marRight w:val="0"/>
      <w:marTop w:val="0"/>
      <w:marBottom w:val="0"/>
      <w:divBdr>
        <w:top w:val="none" w:sz="0" w:space="0" w:color="auto"/>
        <w:left w:val="none" w:sz="0" w:space="0" w:color="auto"/>
        <w:bottom w:val="none" w:sz="0" w:space="0" w:color="auto"/>
        <w:right w:val="none" w:sz="0" w:space="0" w:color="auto"/>
      </w:divBdr>
    </w:div>
    <w:div w:id="956329804">
      <w:bodyDiv w:val="1"/>
      <w:marLeft w:val="0"/>
      <w:marRight w:val="0"/>
      <w:marTop w:val="0"/>
      <w:marBottom w:val="0"/>
      <w:divBdr>
        <w:top w:val="none" w:sz="0" w:space="0" w:color="auto"/>
        <w:left w:val="none" w:sz="0" w:space="0" w:color="auto"/>
        <w:bottom w:val="none" w:sz="0" w:space="0" w:color="auto"/>
        <w:right w:val="none" w:sz="0" w:space="0" w:color="auto"/>
      </w:divBdr>
    </w:div>
    <w:div w:id="961618054">
      <w:bodyDiv w:val="1"/>
      <w:marLeft w:val="0"/>
      <w:marRight w:val="0"/>
      <w:marTop w:val="0"/>
      <w:marBottom w:val="0"/>
      <w:divBdr>
        <w:top w:val="none" w:sz="0" w:space="0" w:color="auto"/>
        <w:left w:val="none" w:sz="0" w:space="0" w:color="auto"/>
        <w:bottom w:val="none" w:sz="0" w:space="0" w:color="auto"/>
        <w:right w:val="none" w:sz="0" w:space="0" w:color="auto"/>
      </w:divBdr>
    </w:div>
    <w:div w:id="965963756">
      <w:bodyDiv w:val="1"/>
      <w:marLeft w:val="0"/>
      <w:marRight w:val="0"/>
      <w:marTop w:val="0"/>
      <w:marBottom w:val="0"/>
      <w:divBdr>
        <w:top w:val="none" w:sz="0" w:space="0" w:color="auto"/>
        <w:left w:val="none" w:sz="0" w:space="0" w:color="auto"/>
        <w:bottom w:val="none" w:sz="0" w:space="0" w:color="auto"/>
        <w:right w:val="none" w:sz="0" w:space="0" w:color="auto"/>
      </w:divBdr>
      <w:divsChild>
        <w:div w:id="221336470">
          <w:marLeft w:val="0"/>
          <w:marRight w:val="0"/>
          <w:marTop w:val="120"/>
          <w:marBottom w:val="0"/>
          <w:divBdr>
            <w:top w:val="none" w:sz="0" w:space="0" w:color="auto"/>
            <w:left w:val="none" w:sz="0" w:space="0" w:color="auto"/>
            <w:bottom w:val="none" w:sz="0" w:space="0" w:color="auto"/>
            <w:right w:val="none" w:sz="0" w:space="0" w:color="auto"/>
          </w:divBdr>
        </w:div>
        <w:div w:id="928394251">
          <w:marLeft w:val="0"/>
          <w:marRight w:val="0"/>
          <w:marTop w:val="0"/>
          <w:marBottom w:val="0"/>
          <w:divBdr>
            <w:top w:val="none" w:sz="0" w:space="0" w:color="auto"/>
            <w:left w:val="none" w:sz="0" w:space="0" w:color="auto"/>
            <w:bottom w:val="none" w:sz="0" w:space="0" w:color="auto"/>
            <w:right w:val="none" w:sz="0" w:space="0" w:color="auto"/>
          </w:divBdr>
          <w:divsChild>
            <w:div w:id="113059205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76585693">
      <w:bodyDiv w:val="1"/>
      <w:marLeft w:val="0"/>
      <w:marRight w:val="0"/>
      <w:marTop w:val="0"/>
      <w:marBottom w:val="0"/>
      <w:divBdr>
        <w:top w:val="none" w:sz="0" w:space="0" w:color="auto"/>
        <w:left w:val="none" w:sz="0" w:space="0" w:color="auto"/>
        <w:bottom w:val="none" w:sz="0" w:space="0" w:color="auto"/>
        <w:right w:val="none" w:sz="0" w:space="0" w:color="auto"/>
      </w:divBdr>
    </w:div>
    <w:div w:id="1077822674">
      <w:bodyDiv w:val="1"/>
      <w:marLeft w:val="0"/>
      <w:marRight w:val="0"/>
      <w:marTop w:val="0"/>
      <w:marBottom w:val="0"/>
      <w:divBdr>
        <w:top w:val="none" w:sz="0" w:space="0" w:color="auto"/>
        <w:left w:val="none" w:sz="0" w:space="0" w:color="auto"/>
        <w:bottom w:val="none" w:sz="0" w:space="0" w:color="auto"/>
        <w:right w:val="none" w:sz="0" w:space="0" w:color="auto"/>
      </w:divBdr>
    </w:div>
    <w:div w:id="1104036624">
      <w:bodyDiv w:val="1"/>
      <w:marLeft w:val="0"/>
      <w:marRight w:val="0"/>
      <w:marTop w:val="0"/>
      <w:marBottom w:val="0"/>
      <w:divBdr>
        <w:top w:val="none" w:sz="0" w:space="0" w:color="auto"/>
        <w:left w:val="none" w:sz="0" w:space="0" w:color="auto"/>
        <w:bottom w:val="none" w:sz="0" w:space="0" w:color="auto"/>
        <w:right w:val="none" w:sz="0" w:space="0" w:color="auto"/>
      </w:divBdr>
    </w:div>
    <w:div w:id="1122963534">
      <w:bodyDiv w:val="1"/>
      <w:marLeft w:val="0"/>
      <w:marRight w:val="0"/>
      <w:marTop w:val="0"/>
      <w:marBottom w:val="0"/>
      <w:divBdr>
        <w:top w:val="none" w:sz="0" w:space="0" w:color="auto"/>
        <w:left w:val="none" w:sz="0" w:space="0" w:color="auto"/>
        <w:bottom w:val="none" w:sz="0" w:space="0" w:color="auto"/>
        <w:right w:val="none" w:sz="0" w:space="0" w:color="auto"/>
      </w:divBdr>
    </w:div>
    <w:div w:id="1128622354">
      <w:bodyDiv w:val="1"/>
      <w:marLeft w:val="0"/>
      <w:marRight w:val="0"/>
      <w:marTop w:val="0"/>
      <w:marBottom w:val="0"/>
      <w:divBdr>
        <w:top w:val="none" w:sz="0" w:space="0" w:color="auto"/>
        <w:left w:val="none" w:sz="0" w:space="0" w:color="auto"/>
        <w:bottom w:val="none" w:sz="0" w:space="0" w:color="auto"/>
        <w:right w:val="none" w:sz="0" w:space="0" w:color="auto"/>
      </w:divBdr>
      <w:divsChild>
        <w:div w:id="232280903">
          <w:marLeft w:val="0"/>
          <w:marRight w:val="0"/>
          <w:marTop w:val="120"/>
          <w:marBottom w:val="0"/>
          <w:divBdr>
            <w:top w:val="none" w:sz="0" w:space="0" w:color="auto"/>
            <w:left w:val="none" w:sz="0" w:space="0" w:color="auto"/>
            <w:bottom w:val="none" w:sz="0" w:space="0" w:color="auto"/>
            <w:right w:val="none" w:sz="0" w:space="0" w:color="auto"/>
          </w:divBdr>
        </w:div>
        <w:div w:id="1708027436">
          <w:marLeft w:val="0"/>
          <w:marRight w:val="0"/>
          <w:marTop w:val="0"/>
          <w:marBottom w:val="0"/>
          <w:divBdr>
            <w:top w:val="none" w:sz="0" w:space="0" w:color="auto"/>
            <w:left w:val="none" w:sz="0" w:space="0" w:color="auto"/>
            <w:bottom w:val="none" w:sz="0" w:space="0" w:color="auto"/>
            <w:right w:val="none" w:sz="0" w:space="0" w:color="auto"/>
          </w:divBdr>
          <w:divsChild>
            <w:div w:id="2076316515">
              <w:marLeft w:val="0"/>
              <w:marRight w:val="0"/>
              <w:marTop w:val="120"/>
              <w:marBottom w:val="0"/>
              <w:divBdr>
                <w:top w:val="none" w:sz="0" w:space="0" w:color="auto"/>
                <w:left w:val="none" w:sz="0" w:space="0" w:color="auto"/>
                <w:bottom w:val="none" w:sz="0" w:space="0" w:color="auto"/>
                <w:right w:val="none" w:sz="0" w:space="0" w:color="auto"/>
              </w:divBdr>
            </w:div>
            <w:div w:id="143536968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33446678">
      <w:bodyDiv w:val="1"/>
      <w:marLeft w:val="0"/>
      <w:marRight w:val="0"/>
      <w:marTop w:val="0"/>
      <w:marBottom w:val="0"/>
      <w:divBdr>
        <w:top w:val="none" w:sz="0" w:space="0" w:color="auto"/>
        <w:left w:val="none" w:sz="0" w:space="0" w:color="auto"/>
        <w:bottom w:val="none" w:sz="0" w:space="0" w:color="auto"/>
        <w:right w:val="none" w:sz="0" w:space="0" w:color="auto"/>
      </w:divBdr>
    </w:div>
    <w:div w:id="1133988338">
      <w:bodyDiv w:val="1"/>
      <w:marLeft w:val="0"/>
      <w:marRight w:val="0"/>
      <w:marTop w:val="0"/>
      <w:marBottom w:val="0"/>
      <w:divBdr>
        <w:top w:val="none" w:sz="0" w:space="0" w:color="auto"/>
        <w:left w:val="none" w:sz="0" w:space="0" w:color="auto"/>
        <w:bottom w:val="none" w:sz="0" w:space="0" w:color="auto"/>
        <w:right w:val="none" w:sz="0" w:space="0" w:color="auto"/>
      </w:divBdr>
    </w:div>
    <w:div w:id="1139690135">
      <w:bodyDiv w:val="1"/>
      <w:marLeft w:val="0"/>
      <w:marRight w:val="0"/>
      <w:marTop w:val="0"/>
      <w:marBottom w:val="0"/>
      <w:divBdr>
        <w:top w:val="none" w:sz="0" w:space="0" w:color="auto"/>
        <w:left w:val="none" w:sz="0" w:space="0" w:color="auto"/>
        <w:bottom w:val="none" w:sz="0" w:space="0" w:color="auto"/>
        <w:right w:val="none" w:sz="0" w:space="0" w:color="auto"/>
      </w:divBdr>
    </w:div>
    <w:div w:id="1151336775">
      <w:bodyDiv w:val="1"/>
      <w:marLeft w:val="0"/>
      <w:marRight w:val="0"/>
      <w:marTop w:val="0"/>
      <w:marBottom w:val="0"/>
      <w:divBdr>
        <w:top w:val="none" w:sz="0" w:space="0" w:color="auto"/>
        <w:left w:val="none" w:sz="0" w:space="0" w:color="auto"/>
        <w:bottom w:val="none" w:sz="0" w:space="0" w:color="auto"/>
        <w:right w:val="none" w:sz="0" w:space="0" w:color="auto"/>
      </w:divBdr>
      <w:divsChild>
        <w:div w:id="1281033792">
          <w:marLeft w:val="0"/>
          <w:marRight w:val="0"/>
          <w:marTop w:val="120"/>
          <w:marBottom w:val="0"/>
          <w:divBdr>
            <w:top w:val="none" w:sz="0" w:space="0" w:color="auto"/>
            <w:left w:val="none" w:sz="0" w:space="0" w:color="auto"/>
            <w:bottom w:val="none" w:sz="0" w:space="0" w:color="auto"/>
            <w:right w:val="none" w:sz="0" w:space="0" w:color="auto"/>
          </w:divBdr>
        </w:div>
        <w:div w:id="523518465">
          <w:marLeft w:val="0"/>
          <w:marRight w:val="0"/>
          <w:marTop w:val="0"/>
          <w:marBottom w:val="0"/>
          <w:divBdr>
            <w:top w:val="none" w:sz="0" w:space="0" w:color="auto"/>
            <w:left w:val="none" w:sz="0" w:space="0" w:color="auto"/>
            <w:bottom w:val="none" w:sz="0" w:space="0" w:color="auto"/>
            <w:right w:val="none" w:sz="0" w:space="0" w:color="auto"/>
          </w:divBdr>
          <w:divsChild>
            <w:div w:id="144619280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54565968">
      <w:bodyDiv w:val="1"/>
      <w:marLeft w:val="0"/>
      <w:marRight w:val="0"/>
      <w:marTop w:val="0"/>
      <w:marBottom w:val="0"/>
      <w:divBdr>
        <w:top w:val="none" w:sz="0" w:space="0" w:color="auto"/>
        <w:left w:val="none" w:sz="0" w:space="0" w:color="auto"/>
        <w:bottom w:val="none" w:sz="0" w:space="0" w:color="auto"/>
        <w:right w:val="none" w:sz="0" w:space="0" w:color="auto"/>
      </w:divBdr>
    </w:div>
    <w:div w:id="1185241548">
      <w:bodyDiv w:val="1"/>
      <w:marLeft w:val="0"/>
      <w:marRight w:val="0"/>
      <w:marTop w:val="0"/>
      <w:marBottom w:val="0"/>
      <w:divBdr>
        <w:top w:val="none" w:sz="0" w:space="0" w:color="auto"/>
        <w:left w:val="none" w:sz="0" w:space="0" w:color="auto"/>
        <w:bottom w:val="none" w:sz="0" w:space="0" w:color="auto"/>
        <w:right w:val="none" w:sz="0" w:space="0" w:color="auto"/>
      </w:divBdr>
      <w:divsChild>
        <w:div w:id="1722634954">
          <w:marLeft w:val="0"/>
          <w:marRight w:val="0"/>
          <w:marTop w:val="120"/>
          <w:marBottom w:val="0"/>
          <w:divBdr>
            <w:top w:val="none" w:sz="0" w:space="0" w:color="auto"/>
            <w:left w:val="none" w:sz="0" w:space="0" w:color="auto"/>
            <w:bottom w:val="none" w:sz="0" w:space="0" w:color="auto"/>
            <w:right w:val="none" w:sz="0" w:space="0" w:color="auto"/>
          </w:divBdr>
        </w:div>
        <w:div w:id="1301229907">
          <w:marLeft w:val="0"/>
          <w:marRight w:val="0"/>
          <w:marTop w:val="0"/>
          <w:marBottom w:val="0"/>
          <w:divBdr>
            <w:top w:val="none" w:sz="0" w:space="0" w:color="auto"/>
            <w:left w:val="none" w:sz="0" w:space="0" w:color="auto"/>
            <w:bottom w:val="none" w:sz="0" w:space="0" w:color="auto"/>
            <w:right w:val="none" w:sz="0" w:space="0" w:color="auto"/>
          </w:divBdr>
          <w:divsChild>
            <w:div w:id="887883279">
              <w:marLeft w:val="0"/>
              <w:marRight w:val="0"/>
              <w:marTop w:val="120"/>
              <w:marBottom w:val="0"/>
              <w:divBdr>
                <w:top w:val="none" w:sz="0" w:space="0" w:color="auto"/>
                <w:left w:val="none" w:sz="0" w:space="0" w:color="auto"/>
                <w:bottom w:val="none" w:sz="0" w:space="0" w:color="auto"/>
                <w:right w:val="none" w:sz="0" w:space="0" w:color="auto"/>
              </w:divBdr>
            </w:div>
            <w:div w:id="3547188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08906351">
      <w:bodyDiv w:val="1"/>
      <w:marLeft w:val="0"/>
      <w:marRight w:val="0"/>
      <w:marTop w:val="0"/>
      <w:marBottom w:val="0"/>
      <w:divBdr>
        <w:top w:val="none" w:sz="0" w:space="0" w:color="auto"/>
        <w:left w:val="none" w:sz="0" w:space="0" w:color="auto"/>
        <w:bottom w:val="none" w:sz="0" w:space="0" w:color="auto"/>
        <w:right w:val="none" w:sz="0" w:space="0" w:color="auto"/>
      </w:divBdr>
      <w:divsChild>
        <w:div w:id="165026267">
          <w:marLeft w:val="0"/>
          <w:marRight w:val="0"/>
          <w:marTop w:val="120"/>
          <w:marBottom w:val="0"/>
          <w:divBdr>
            <w:top w:val="none" w:sz="0" w:space="0" w:color="auto"/>
            <w:left w:val="none" w:sz="0" w:space="0" w:color="auto"/>
            <w:bottom w:val="none" w:sz="0" w:space="0" w:color="auto"/>
            <w:right w:val="none" w:sz="0" w:space="0" w:color="auto"/>
          </w:divBdr>
        </w:div>
        <w:div w:id="2050763901">
          <w:marLeft w:val="0"/>
          <w:marRight w:val="0"/>
          <w:marTop w:val="0"/>
          <w:marBottom w:val="0"/>
          <w:divBdr>
            <w:top w:val="none" w:sz="0" w:space="0" w:color="auto"/>
            <w:left w:val="none" w:sz="0" w:space="0" w:color="auto"/>
            <w:bottom w:val="none" w:sz="0" w:space="0" w:color="auto"/>
            <w:right w:val="none" w:sz="0" w:space="0" w:color="auto"/>
          </w:divBdr>
          <w:divsChild>
            <w:div w:id="189019200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29606434">
      <w:bodyDiv w:val="1"/>
      <w:marLeft w:val="0"/>
      <w:marRight w:val="0"/>
      <w:marTop w:val="0"/>
      <w:marBottom w:val="0"/>
      <w:divBdr>
        <w:top w:val="none" w:sz="0" w:space="0" w:color="auto"/>
        <w:left w:val="none" w:sz="0" w:space="0" w:color="auto"/>
        <w:bottom w:val="none" w:sz="0" w:space="0" w:color="auto"/>
        <w:right w:val="none" w:sz="0" w:space="0" w:color="auto"/>
      </w:divBdr>
    </w:div>
    <w:div w:id="1231577002">
      <w:bodyDiv w:val="1"/>
      <w:marLeft w:val="0"/>
      <w:marRight w:val="0"/>
      <w:marTop w:val="0"/>
      <w:marBottom w:val="0"/>
      <w:divBdr>
        <w:top w:val="none" w:sz="0" w:space="0" w:color="auto"/>
        <w:left w:val="none" w:sz="0" w:space="0" w:color="auto"/>
        <w:bottom w:val="none" w:sz="0" w:space="0" w:color="auto"/>
        <w:right w:val="none" w:sz="0" w:space="0" w:color="auto"/>
      </w:divBdr>
    </w:div>
    <w:div w:id="1240672801">
      <w:bodyDiv w:val="1"/>
      <w:marLeft w:val="0"/>
      <w:marRight w:val="0"/>
      <w:marTop w:val="0"/>
      <w:marBottom w:val="0"/>
      <w:divBdr>
        <w:top w:val="none" w:sz="0" w:space="0" w:color="auto"/>
        <w:left w:val="none" w:sz="0" w:space="0" w:color="auto"/>
        <w:bottom w:val="none" w:sz="0" w:space="0" w:color="auto"/>
        <w:right w:val="none" w:sz="0" w:space="0" w:color="auto"/>
      </w:divBdr>
    </w:div>
    <w:div w:id="1262838856">
      <w:bodyDiv w:val="1"/>
      <w:marLeft w:val="0"/>
      <w:marRight w:val="0"/>
      <w:marTop w:val="0"/>
      <w:marBottom w:val="0"/>
      <w:divBdr>
        <w:top w:val="none" w:sz="0" w:space="0" w:color="auto"/>
        <w:left w:val="none" w:sz="0" w:space="0" w:color="auto"/>
        <w:bottom w:val="none" w:sz="0" w:space="0" w:color="auto"/>
        <w:right w:val="none" w:sz="0" w:space="0" w:color="auto"/>
      </w:divBdr>
    </w:div>
    <w:div w:id="1282493718">
      <w:bodyDiv w:val="1"/>
      <w:marLeft w:val="0"/>
      <w:marRight w:val="0"/>
      <w:marTop w:val="0"/>
      <w:marBottom w:val="0"/>
      <w:divBdr>
        <w:top w:val="none" w:sz="0" w:space="0" w:color="auto"/>
        <w:left w:val="none" w:sz="0" w:space="0" w:color="auto"/>
        <w:bottom w:val="none" w:sz="0" w:space="0" w:color="auto"/>
        <w:right w:val="none" w:sz="0" w:space="0" w:color="auto"/>
      </w:divBdr>
    </w:div>
    <w:div w:id="1314526640">
      <w:bodyDiv w:val="1"/>
      <w:marLeft w:val="0"/>
      <w:marRight w:val="0"/>
      <w:marTop w:val="0"/>
      <w:marBottom w:val="0"/>
      <w:divBdr>
        <w:top w:val="none" w:sz="0" w:space="0" w:color="auto"/>
        <w:left w:val="none" w:sz="0" w:space="0" w:color="auto"/>
        <w:bottom w:val="none" w:sz="0" w:space="0" w:color="auto"/>
        <w:right w:val="none" w:sz="0" w:space="0" w:color="auto"/>
      </w:divBdr>
    </w:div>
    <w:div w:id="1320764368">
      <w:bodyDiv w:val="1"/>
      <w:marLeft w:val="0"/>
      <w:marRight w:val="0"/>
      <w:marTop w:val="0"/>
      <w:marBottom w:val="0"/>
      <w:divBdr>
        <w:top w:val="none" w:sz="0" w:space="0" w:color="auto"/>
        <w:left w:val="none" w:sz="0" w:space="0" w:color="auto"/>
        <w:bottom w:val="none" w:sz="0" w:space="0" w:color="auto"/>
        <w:right w:val="none" w:sz="0" w:space="0" w:color="auto"/>
      </w:divBdr>
    </w:div>
    <w:div w:id="1336374375">
      <w:bodyDiv w:val="1"/>
      <w:marLeft w:val="0"/>
      <w:marRight w:val="0"/>
      <w:marTop w:val="0"/>
      <w:marBottom w:val="0"/>
      <w:divBdr>
        <w:top w:val="none" w:sz="0" w:space="0" w:color="auto"/>
        <w:left w:val="none" w:sz="0" w:space="0" w:color="auto"/>
        <w:bottom w:val="none" w:sz="0" w:space="0" w:color="auto"/>
        <w:right w:val="none" w:sz="0" w:space="0" w:color="auto"/>
      </w:divBdr>
    </w:div>
    <w:div w:id="1340933865">
      <w:bodyDiv w:val="1"/>
      <w:marLeft w:val="0"/>
      <w:marRight w:val="0"/>
      <w:marTop w:val="0"/>
      <w:marBottom w:val="0"/>
      <w:divBdr>
        <w:top w:val="none" w:sz="0" w:space="0" w:color="auto"/>
        <w:left w:val="none" w:sz="0" w:space="0" w:color="auto"/>
        <w:bottom w:val="none" w:sz="0" w:space="0" w:color="auto"/>
        <w:right w:val="none" w:sz="0" w:space="0" w:color="auto"/>
      </w:divBdr>
      <w:divsChild>
        <w:div w:id="1585214180">
          <w:marLeft w:val="0"/>
          <w:marRight w:val="0"/>
          <w:marTop w:val="120"/>
          <w:marBottom w:val="0"/>
          <w:divBdr>
            <w:top w:val="none" w:sz="0" w:space="0" w:color="auto"/>
            <w:left w:val="none" w:sz="0" w:space="0" w:color="auto"/>
            <w:bottom w:val="none" w:sz="0" w:space="0" w:color="auto"/>
            <w:right w:val="none" w:sz="0" w:space="0" w:color="auto"/>
          </w:divBdr>
        </w:div>
        <w:div w:id="1383793353">
          <w:marLeft w:val="0"/>
          <w:marRight w:val="0"/>
          <w:marTop w:val="0"/>
          <w:marBottom w:val="0"/>
          <w:divBdr>
            <w:top w:val="none" w:sz="0" w:space="0" w:color="auto"/>
            <w:left w:val="none" w:sz="0" w:space="0" w:color="auto"/>
            <w:bottom w:val="none" w:sz="0" w:space="0" w:color="auto"/>
            <w:right w:val="none" w:sz="0" w:space="0" w:color="auto"/>
          </w:divBdr>
          <w:divsChild>
            <w:div w:id="101974388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45665024">
      <w:bodyDiv w:val="1"/>
      <w:marLeft w:val="0"/>
      <w:marRight w:val="0"/>
      <w:marTop w:val="0"/>
      <w:marBottom w:val="0"/>
      <w:divBdr>
        <w:top w:val="none" w:sz="0" w:space="0" w:color="auto"/>
        <w:left w:val="none" w:sz="0" w:space="0" w:color="auto"/>
        <w:bottom w:val="none" w:sz="0" w:space="0" w:color="auto"/>
        <w:right w:val="none" w:sz="0" w:space="0" w:color="auto"/>
      </w:divBdr>
      <w:divsChild>
        <w:div w:id="650253341">
          <w:marLeft w:val="240"/>
          <w:marRight w:val="0"/>
          <w:marTop w:val="0"/>
          <w:marBottom w:val="0"/>
          <w:divBdr>
            <w:top w:val="none" w:sz="0" w:space="0" w:color="auto"/>
            <w:left w:val="none" w:sz="0" w:space="0" w:color="auto"/>
            <w:bottom w:val="none" w:sz="0" w:space="0" w:color="auto"/>
            <w:right w:val="none" w:sz="0" w:space="0" w:color="auto"/>
          </w:divBdr>
        </w:div>
        <w:div w:id="912935820">
          <w:marLeft w:val="240"/>
          <w:marRight w:val="0"/>
          <w:marTop w:val="0"/>
          <w:marBottom w:val="0"/>
          <w:divBdr>
            <w:top w:val="none" w:sz="0" w:space="0" w:color="auto"/>
            <w:left w:val="none" w:sz="0" w:space="0" w:color="auto"/>
            <w:bottom w:val="none" w:sz="0" w:space="0" w:color="auto"/>
            <w:right w:val="none" w:sz="0" w:space="0" w:color="auto"/>
          </w:divBdr>
        </w:div>
      </w:divsChild>
    </w:div>
    <w:div w:id="1368946637">
      <w:bodyDiv w:val="1"/>
      <w:marLeft w:val="0"/>
      <w:marRight w:val="0"/>
      <w:marTop w:val="0"/>
      <w:marBottom w:val="0"/>
      <w:divBdr>
        <w:top w:val="none" w:sz="0" w:space="0" w:color="auto"/>
        <w:left w:val="none" w:sz="0" w:space="0" w:color="auto"/>
        <w:bottom w:val="none" w:sz="0" w:space="0" w:color="auto"/>
        <w:right w:val="none" w:sz="0" w:space="0" w:color="auto"/>
      </w:divBdr>
    </w:div>
    <w:div w:id="1376081332">
      <w:bodyDiv w:val="1"/>
      <w:marLeft w:val="0"/>
      <w:marRight w:val="0"/>
      <w:marTop w:val="0"/>
      <w:marBottom w:val="0"/>
      <w:divBdr>
        <w:top w:val="none" w:sz="0" w:space="0" w:color="auto"/>
        <w:left w:val="none" w:sz="0" w:space="0" w:color="auto"/>
        <w:bottom w:val="none" w:sz="0" w:space="0" w:color="auto"/>
        <w:right w:val="none" w:sz="0" w:space="0" w:color="auto"/>
      </w:divBdr>
    </w:div>
    <w:div w:id="1390111824">
      <w:bodyDiv w:val="1"/>
      <w:marLeft w:val="0"/>
      <w:marRight w:val="0"/>
      <w:marTop w:val="0"/>
      <w:marBottom w:val="0"/>
      <w:divBdr>
        <w:top w:val="none" w:sz="0" w:space="0" w:color="auto"/>
        <w:left w:val="none" w:sz="0" w:space="0" w:color="auto"/>
        <w:bottom w:val="none" w:sz="0" w:space="0" w:color="auto"/>
        <w:right w:val="none" w:sz="0" w:space="0" w:color="auto"/>
      </w:divBdr>
      <w:divsChild>
        <w:div w:id="702940491">
          <w:marLeft w:val="600"/>
          <w:marRight w:val="0"/>
          <w:marTop w:val="0"/>
          <w:marBottom w:val="0"/>
          <w:divBdr>
            <w:top w:val="none" w:sz="0" w:space="0" w:color="auto"/>
            <w:left w:val="none" w:sz="0" w:space="0" w:color="auto"/>
            <w:bottom w:val="none" w:sz="0" w:space="0" w:color="auto"/>
            <w:right w:val="none" w:sz="0" w:space="0" w:color="auto"/>
          </w:divBdr>
        </w:div>
        <w:div w:id="663242323">
          <w:marLeft w:val="600"/>
          <w:marRight w:val="0"/>
          <w:marTop w:val="0"/>
          <w:marBottom w:val="0"/>
          <w:divBdr>
            <w:top w:val="none" w:sz="0" w:space="0" w:color="auto"/>
            <w:left w:val="none" w:sz="0" w:space="0" w:color="auto"/>
            <w:bottom w:val="none" w:sz="0" w:space="0" w:color="auto"/>
            <w:right w:val="none" w:sz="0" w:space="0" w:color="auto"/>
          </w:divBdr>
        </w:div>
        <w:div w:id="2032758884">
          <w:marLeft w:val="600"/>
          <w:marRight w:val="0"/>
          <w:marTop w:val="0"/>
          <w:marBottom w:val="0"/>
          <w:divBdr>
            <w:top w:val="none" w:sz="0" w:space="0" w:color="auto"/>
            <w:left w:val="none" w:sz="0" w:space="0" w:color="auto"/>
            <w:bottom w:val="none" w:sz="0" w:space="0" w:color="auto"/>
            <w:right w:val="none" w:sz="0" w:space="0" w:color="auto"/>
          </w:divBdr>
        </w:div>
      </w:divsChild>
    </w:div>
    <w:div w:id="1404646911">
      <w:bodyDiv w:val="1"/>
      <w:marLeft w:val="0"/>
      <w:marRight w:val="0"/>
      <w:marTop w:val="0"/>
      <w:marBottom w:val="0"/>
      <w:divBdr>
        <w:top w:val="none" w:sz="0" w:space="0" w:color="auto"/>
        <w:left w:val="none" w:sz="0" w:space="0" w:color="auto"/>
        <w:bottom w:val="none" w:sz="0" w:space="0" w:color="auto"/>
        <w:right w:val="none" w:sz="0" w:space="0" w:color="auto"/>
      </w:divBdr>
    </w:div>
    <w:div w:id="1461874615">
      <w:bodyDiv w:val="1"/>
      <w:marLeft w:val="0"/>
      <w:marRight w:val="0"/>
      <w:marTop w:val="0"/>
      <w:marBottom w:val="0"/>
      <w:divBdr>
        <w:top w:val="none" w:sz="0" w:space="0" w:color="auto"/>
        <w:left w:val="none" w:sz="0" w:space="0" w:color="auto"/>
        <w:bottom w:val="none" w:sz="0" w:space="0" w:color="auto"/>
        <w:right w:val="none" w:sz="0" w:space="0" w:color="auto"/>
      </w:divBdr>
    </w:div>
    <w:div w:id="1495729104">
      <w:bodyDiv w:val="1"/>
      <w:marLeft w:val="0"/>
      <w:marRight w:val="0"/>
      <w:marTop w:val="0"/>
      <w:marBottom w:val="0"/>
      <w:divBdr>
        <w:top w:val="none" w:sz="0" w:space="0" w:color="auto"/>
        <w:left w:val="none" w:sz="0" w:space="0" w:color="auto"/>
        <w:bottom w:val="none" w:sz="0" w:space="0" w:color="auto"/>
        <w:right w:val="none" w:sz="0" w:space="0" w:color="auto"/>
      </w:divBdr>
    </w:div>
    <w:div w:id="1497763384">
      <w:bodyDiv w:val="1"/>
      <w:marLeft w:val="0"/>
      <w:marRight w:val="0"/>
      <w:marTop w:val="0"/>
      <w:marBottom w:val="0"/>
      <w:divBdr>
        <w:top w:val="none" w:sz="0" w:space="0" w:color="auto"/>
        <w:left w:val="none" w:sz="0" w:space="0" w:color="auto"/>
        <w:bottom w:val="none" w:sz="0" w:space="0" w:color="auto"/>
        <w:right w:val="none" w:sz="0" w:space="0" w:color="auto"/>
      </w:divBdr>
    </w:div>
    <w:div w:id="1516771442">
      <w:bodyDiv w:val="1"/>
      <w:marLeft w:val="0"/>
      <w:marRight w:val="0"/>
      <w:marTop w:val="0"/>
      <w:marBottom w:val="0"/>
      <w:divBdr>
        <w:top w:val="none" w:sz="0" w:space="0" w:color="auto"/>
        <w:left w:val="none" w:sz="0" w:space="0" w:color="auto"/>
        <w:bottom w:val="none" w:sz="0" w:space="0" w:color="auto"/>
        <w:right w:val="none" w:sz="0" w:space="0" w:color="auto"/>
      </w:divBdr>
    </w:div>
    <w:div w:id="1522427665">
      <w:bodyDiv w:val="1"/>
      <w:marLeft w:val="0"/>
      <w:marRight w:val="0"/>
      <w:marTop w:val="0"/>
      <w:marBottom w:val="0"/>
      <w:divBdr>
        <w:top w:val="none" w:sz="0" w:space="0" w:color="auto"/>
        <w:left w:val="none" w:sz="0" w:space="0" w:color="auto"/>
        <w:bottom w:val="none" w:sz="0" w:space="0" w:color="auto"/>
        <w:right w:val="none" w:sz="0" w:space="0" w:color="auto"/>
      </w:divBdr>
    </w:div>
    <w:div w:id="1524324125">
      <w:bodyDiv w:val="1"/>
      <w:marLeft w:val="0"/>
      <w:marRight w:val="0"/>
      <w:marTop w:val="0"/>
      <w:marBottom w:val="0"/>
      <w:divBdr>
        <w:top w:val="none" w:sz="0" w:space="0" w:color="auto"/>
        <w:left w:val="none" w:sz="0" w:space="0" w:color="auto"/>
        <w:bottom w:val="none" w:sz="0" w:space="0" w:color="auto"/>
        <w:right w:val="none" w:sz="0" w:space="0" w:color="auto"/>
      </w:divBdr>
    </w:div>
    <w:div w:id="1530221997">
      <w:bodyDiv w:val="1"/>
      <w:marLeft w:val="0"/>
      <w:marRight w:val="0"/>
      <w:marTop w:val="0"/>
      <w:marBottom w:val="0"/>
      <w:divBdr>
        <w:top w:val="none" w:sz="0" w:space="0" w:color="auto"/>
        <w:left w:val="none" w:sz="0" w:space="0" w:color="auto"/>
        <w:bottom w:val="none" w:sz="0" w:space="0" w:color="auto"/>
        <w:right w:val="none" w:sz="0" w:space="0" w:color="auto"/>
      </w:divBdr>
    </w:div>
    <w:div w:id="1545949181">
      <w:bodyDiv w:val="1"/>
      <w:marLeft w:val="0"/>
      <w:marRight w:val="0"/>
      <w:marTop w:val="0"/>
      <w:marBottom w:val="0"/>
      <w:divBdr>
        <w:top w:val="none" w:sz="0" w:space="0" w:color="auto"/>
        <w:left w:val="none" w:sz="0" w:space="0" w:color="auto"/>
        <w:bottom w:val="none" w:sz="0" w:space="0" w:color="auto"/>
        <w:right w:val="none" w:sz="0" w:space="0" w:color="auto"/>
      </w:divBdr>
    </w:div>
    <w:div w:id="1557665157">
      <w:bodyDiv w:val="1"/>
      <w:marLeft w:val="0"/>
      <w:marRight w:val="0"/>
      <w:marTop w:val="0"/>
      <w:marBottom w:val="0"/>
      <w:divBdr>
        <w:top w:val="none" w:sz="0" w:space="0" w:color="auto"/>
        <w:left w:val="none" w:sz="0" w:space="0" w:color="auto"/>
        <w:bottom w:val="none" w:sz="0" w:space="0" w:color="auto"/>
        <w:right w:val="none" w:sz="0" w:space="0" w:color="auto"/>
      </w:divBdr>
    </w:div>
    <w:div w:id="1562861040">
      <w:bodyDiv w:val="1"/>
      <w:marLeft w:val="0"/>
      <w:marRight w:val="0"/>
      <w:marTop w:val="0"/>
      <w:marBottom w:val="0"/>
      <w:divBdr>
        <w:top w:val="none" w:sz="0" w:space="0" w:color="auto"/>
        <w:left w:val="none" w:sz="0" w:space="0" w:color="auto"/>
        <w:bottom w:val="none" w:sz="0" w:space="0" w:color="auto"/>
        <w:right w:val="none" w:sz="0" w:space="0" w:color="auto"/>
      </w:divBdr>
    </w:div>
    <w:div w:id="1563515569">
      <w:bodyDiv w:val="1"/>
      <w:marLeft w:val="0"/>
      <w:marRight w:val="0"/>
      <w:marTop w:val="0"/>
      <w:marBottom w:val="0"/>
      <w:divBdr>
        <w:top w:val="none" w:sz="0" w:space="0" w:color="auto"/>
        <w:left w:val="none" w:sz="0" w:space="0" w:color="auto"/>
        <w:bottom w:val="none" w:sz="0" w:space="0" w:color="auto"/>
        <w:right w:val="none" w:sz="0" w:space="0" w:color="auto"/>
      </w:divBdr>
    </w:div>
    <w:div w:id="1597132552">
      <w:bodyDiv w:val="1"/>
      <w:marLeft w:val="0"/>
      <w:marRight w:val="0"/>
      <w:marTop w:val="0"/>
      <w:marBottom w:val="0"/>
      <w:divBdr>
        <w:top w:val="none" w:sz="0" w:space="0" w:color="auto"/>
        <w:left w:val="none" w:sz="0" w:space="0" w:color="auto"/>
        <w:bottom w:val="none" w:sz="0" w:space="0" w:color="auto"/>
        <w:right w:val="none" w:sz="0" w:space="0" w:color="auto"/>
      </w:divBdr>
      <w:divsChild>
        <w:div w:id="367460521">
          <w:marLeft w:val="0"/>
          <w:marRight w:val="0"/>
          <w:marTop w:val="120"/>
          <w:marBottom w:val="0"/>
          <w:divBdr>
            <w:top w:val="none" w:sz="0" w:space="0" w:color="auto"/>
            <w:left w:val="none" w:sz="0" w:space="0" w:color="auto"/>
            <w:bottom w:val="none" w:sz="0" w:space="0" w:color="auto"/>
            <w:right w:val="none" w:sz="0" w:space="0" w:color="auto"/>
          </w:divBdr>
        </w:div>
        <w:div w:id="289672525">
          <w:marLeft w:val="0"/>
          <w:marRight w:val="0"/>
          <w:marTop w:val="0"/>
          <w:marBottom w:val="0"/>
          <w:divBdr>
            <w:top w:val="none" w:sz="0" w:space="0" w:color="auto"/>
            <w:left w:val="none" w:sz="0" w:space="0" w:color="auto"/>
            <w:bottom w:val="none" w:sz="0" w:space="0" w:color="auto"/>
            <w:right w:val="none" w:sz="0" w:space="0" w:color="auto"/>
          </w:divBdr>
          <w:divsChild>
            <w:div w:id="1264262857">
              <w:marLeft w:val="0"/>
              <w:marRight w:val="0"/>
              <w:marTop w:val="120"/>
              <w:marBottom w:val="0"/>
              <w:divBdr>
                <w:top w:val="none" w:sz="0" w:space="0" w:color="auto"/>
                <w:left w:val="none" w:sz="0" w:space="0" w:color="auto"/>
                <w:bottom w:val="none" w:sz="0" w:space="0" w:color="auto"/>
                <w:right w:val="none" w:sz="0" w:space="0" w:color="auto"/>
              </w:divBdr>
            </w:div>
            <w:div w:id="39401191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05577705">
      <w:bodyDiv w:val="1"/>
      <w:marLeft w:val="0"/>
      <w:marRight w:val="0"/>
      <w:marTop w:val="0"/>
      <w:marBottom w:val="0"/>
      <w:divBdr>
        <w:top w:val="none" w:sz="0" w:space="0" w:color="auto"/>
        <w:left w:val="none" w:sz="0" w:space="0" w:color="auto"/>
        <w:bottom w:val="none" w:sz="0" w:space="0" w:color="auto"/>
        <w:right w:val="none" w:sz="0" w:space="0" w:color="auto"/>
      </w:divBdr>
    </w:div>
    <w:div w:id="1610700090">
      <w:bodyDiv w:val="1"/>
      <w:marLeft w:val="0"/>
      <w:marRight w:val="0"/>
      <w:marTop w:val="0"/>
      <w:marBottom w:val="0"/>
      <w:divBdr>
        <w:top w:val="none" w:sz="0" w:space="0" w:color="auto"/>
        <w:left w:val="none" w:sz="0" w:space="0" w:color="auto"/>
        <w:bottom w:val="none" w:sz="0" w:space="0" w:color="auto"/>
        <w:right w:val="none" w:sz="0" w:space="0" w:color="auto"/>
      </w:divBdr>
    </w:div>
    <w:div w:id="1611666595">
      <w:bodyDiv w:val="1"/>
      <w:marLeft w:val="0"/>
      <w:marRight w:val="0"/>
      <w:marTop w:val="0"/>
      <w:marBottom w:val="0"/>
      <w:divBdr>
        <w:top w:val="none" w:sz="0" w:space="0" w:color="auto"/>
        <w:left w:val="none" w:sz="0" w:space="0" w:color="auto"/>
        <w:bottom w:val="none" w:sz="0" w:space="0" w:color="auto"/>
        <w:right w:val="none" w:sz="0" w:space="0" w:color="auto"/>
      </w:divBdr>
    </w:div>
    <w:div w:id="1641770137">
      <w:bodyDiv w:val="1"/>
      <w:marLeft w:val="0"/>
      <w:marRight w:val="0"/>
      <w:marTop w:val="0"/>
      <w:marBottom w:val="0"/>
      <w:divBdr>
        <w:top w:val="none" w:sz="0" w:space="0" w:color="auto"/>
        <w:left w:val="none" w:sz="0" w:space="0" w:color="auto"/>
        <w:bottom w:val="none" w:sz="0" w:space="0" w:color="auto"/>
        <w:right w:val="none" w:sz="0" w:space="0" w:color="auto"/>
      </w:divBdr>
    </w:div>
    <w:div w:id="1642684550">
      <w:bodyDiv w:val="1"/>
      <w:marLeft w:val="0"/>
      <w:marRight w:val="0"/>
      <w:marTop w:val="0"/>
      <w:marBottom w:val="0"/>
      <w:divBdr>
        <w:top w:val="none" w:sz="0" w:space="0" w:color="auto"/>
        <w:left w:val="none" w:sz="0" w:space="0" w:color="auto"/>
        <w:bottom w:val="none" w:sz="0" w:space="0" w:color="auto"/>
        <w:right w:val="none" w:sz="0" w:space="0" w:color="auto"/>
      </w:divBdr>
    </w:div>
    <w:div w:id="1668633364">
      <w:bodyDiv w:val="1"/>
      <w:marLeft w:val="0"/>
      <w:marRight w:val="0"/>
      <w:marTop w:val="0"/>
      <w:marBottom w:val="0"/>
      <w:divBdr>
        <w:top w:val="none" w:sz="0" w:space="0" w:color="auto"/>
        <w:left w:val="none" w:sz="0" w:space="0" w:color="auto"/>
        <w:bottom w:val="none" w:sz="0" w:space="0" w:color="auto"/>
        <w:right w:val="none" w:sz="0" w:space="0" w:color="auto"/>
      </w:divBdr>
      <w:divsChild>
        <w:div w:id="1024940681">
          <w:marLeft w:val="0"/>
          <w:marRight w:val="0"/>
          <w:marTop w:val="0"/>
          <w:marBottom w:val="0"/>
          <w:divBdr>
            <w:top w:val="none" w:sz="0" w:space="0" w:color="auto"/>
            <w:left w:val="none" w:sz="0" w:space="0" w:color="auto"/>
            <w:bottom w:val="none" w:sz="0" w:space="0" w:color="auto"/>
            <w:right w:val="none" w:sz="0" w:space="0" w:color="auto"/>
          </w:divBdr>
          <w:divsChild>
            <w:div w:id="50740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720928">
      <w:bodyDiv w:val="1"/>
      <w:marLeft w:val="0"/>
      <w:marRight w:val="0"/>
      <w:marTop w:val="0"/>
      <w:marBottom w:val="0"/>
      <w:divBdr>
        <w:top w:val="none" w:sz="0" w:space="0" w:color="auto"/>
        <w:left w:val="none" w:sz="0" w:space="0" w:color="auto"/>
        <w:bottom w:val="none" w:sz="0" w:space="0" w:color="auto"/>
        <w:right w:val="none" w:sz="0" w:space="0" w:color="auto"/>
      </w:divBdr>
    </w:div>
    <w:div w:id="1722367397">
      <w:bodyDiv w:val="1"/>
      <w:marLeft w:val="0"/>
      <w:marRight w:val="0"/>
      <w:marTop w:val="0"/>
      <w:marBottom w:val="0"/>
      <w:divBdr>
        <w:top w:val="none" w:sz="0" w:space="0" w:color="auto"/>
        <w:left w:val="none" w:sz="0" w:space="0" w:color="auto"/>
        <w:bottom w:val="none" w:sz="0" w:space="0" w:color="auto"/>
        <w:right w:val="none" w:sz="0" w:space="0" w:color="auto"/>
      </w:divBdr>
    </w:div>
    <w:div w:id="1749496154">
      <w:bodyDiv w:val="1"/>
      <w:marLeft w:val="0"/>
      <w:marRight w:val="0"/>
      <w:marTop w:val="0"/>
      <w:marBottom w:val="0"/>
      <w:divBdr>
        <w:top w:val="none" w:sz="0" w:space="0" w:color="auto"/>
        <w:left w:val="none" w:sz="0" w:space="0" w:color="auto"/>
        <w:bottom w:val="none" w:sz="0" w:space="0" w:color="auto"/>
        <w:right w:val="none" w:sz="0" w:space="0" w:color="auto"/>
      </w:divBdr>
    </w:div>
    <w:div w:id="1774354286">
      <w:bodyDiv w:val="1"/>
      <w:marLeft w:val="0"/>
      <w:marRight w:val="0"/>
      <w:marTop w:val="0"/>
      <w:marBottom w:val="0"/>
      <w:divBdr>
        <w:top w:val="none" w:sz="0" w:space="0" w:color="auto"/>
        <w:left w:val="none" w:sz="0" w:space="0" w:color="auto"/>
        <w:bottom w:val="none" w:sz="0" w:space="0" w:color="auto"/>
        <w:right w:val="none" w:sz="0" w:space="0" w:color="auto"/>
      </w:divBdr>
    </w:div>
    <w:div w:id="1824617908">
      <w:bodyDiv w:val="1"/>
      <w:marLeft w:val="0"/>
      <w:marRight w:val="0"/>
      <w:marTop w:val="0"/>
      <w:marBottom w:val="0"/>
      <w:divBdr>
        <w:top w:val="none" w:sz="0" w:space="0" w:color="auto"/>
        <w:left w:val="none" w:sz="0" w:space="0" w:color="auto"/>
        <w:bottom w:val="none" w:sz="0" w:space="0" w:color="auto"/>
        <w:right w:val="none" w:sz="0" w:space="0" w:color="auto"/>
      </w:divBdr>
    </w:div>
    <w:div w:id="1831603664">
      <w:bodyDiv w:val="1"/>
      <w:marLeft w:val="0"/>
      <w:marRight w:val="0"/>
      <w:marTop w:val="0"/>
      <w:marBottom w:val="0"/>
      <w:divBdr>
        <w:top w:val="none" w:sz="0" w:space="0" w:color="auto"/>
        <w:left w:val="none" w:sz="0" w:space="0" w:color="auto"/>
        <w:bottom w:val="none" w:sz="0" w:space="0" w:color="auto"/>
        <w:right w:val="none" w:sz="0" w:space="0" w:color="auto"/>
      </w:divBdr>
    </w:div>
    <w:div w:id="1835955723">
      <w:bodyDiv w:val="1"/>
      <w:marLeft w:val="0"/>
      <w:marRight w:val="0"/>
      <w:marTop w:val="0"/>
      <w:marBottom w:val="0"/>
      <w:divBdr>
        <w:top w:val="none" w:sz="0" w:space="0" w:color="auto"/>
        <w:left w:val="none" w:sz="0" w:space="0" w:color="auto"/>
        <w:bottom w:val="none" w:sz="0" w:space="0" w:color="auto"/>
        <w:right w:val="none" w:sz="0" w:space="0" w:color="auto"/>
      </w:divBdr>
    </w:div>
    <w:div w:id="1864048573">
      <w:bodyDiv w:val="1"/>
      <w:marLeft w:val="0"/>
      <w:marRight w:val="0"/>
      <w:marTop w:val="0"/>
      <w:marBottom w:val="0"/>
      <w:divBdr>
        <w:top w:val="none" w:sz="0" w:space="0" w:color="auto"/>
        <w:left w:val="none" w:sz="0" w:space="0" w:color="auto"/>
        <w:bottom w:val="none" w:sz="0" w:space="0" w:color="auto"/>
        <w:right w:val="none" w:sz="0" w:space="0" w:color="auto"/>
      </w:divBdr>
    </w:div>
    <w:div w:id="1869951754">
      <w:bodyDiv w:val="1"/>
      <w:marLeft w:val="0"/>
      <w:marRight w:val="0"/>
      <w:marTop w:val="0"/>
      <w:marBottom w:val="0"/>
      <w:divBdr>
        <w:top w:val="none" w:sz="0" w:space="0" w:color="auto"/>
        <w:left w:val="none" w:sz="0" w:space="0" w:color="auto"/>
        <w:bottom w:val="none" w:sz="0" w:space="0" w:color="auto"/>
        <w:right w:val="none" w:sz="0" w:space="0" w:color="auto"/>
      </w:divBdr>
    </w:div>
    <w:div w:id="1895771692">
      <w:bodyDiv w:val="1"/>
      <w:marLeft w:val="0"/>
      <w:marRight w:val="0"/>
      <w:marTop w:val="0"/>
      <w:marBottom w:val="0"/>
      <w:divBdr>
        <w:top w:val="none" w:sz="0" w:space="0" w:color="auto"/>
        <w:left w:val="none" w:sz="0" w:space="0" w:color="auto"/>
        <w:bottom w:val="none" w:sz="0" w:space="0" w:color="auto"/>
        <w:right w:val="none" w:sz="0" w:space="0" w:color="auto"/>
      </w:divBdr>
    </w:div>
    <w:div w:id="1920795153">
      <w:bodyDiv w:val="1"/>
      <w:marLeft w:val="0"/>
      <w:marRight w:val="0"/>
      <w:marTop w:val="0"/>
      <w:marBottom w:val="0"/>
      <w:divBdr>
        <w:top w:val="none" w:sz="0" w:space="0" w:color="auto"/>
        <w:left w:val="none" w:sz="0" w:space="0" w:color="auto"/>
        <w:bottom w:val="none" w:sz="0" w:space="0" w:color="auto"/>
        <w:right w:val="none" w:sz="0" w:space="0" w:color="auto"/>
      </w:divBdr>
    </w:div>
    <w:div w:id="1931692102">
      <w:bodyDiv w:val="1"/>
      <w:marLeft w:val="0"/>
      <w:marRight w:val="0"/>
      <w:marTop w:val="0"/>
      <w:marBottom w:val="0"/>
      <w:divBdr>
        <w:top w:val="none" w:sz="0" w:space="0" w:color="auto"/>
        <w:left w:val="none" w:sz="0" w:space="0" w:color="auto"/>
        <w:bottom w:val="none" w:sz="0" w:space="0" w:color="auto"/>
        <w:right w:val="none" w:sz="0" w:space="0" w:color="auto"/>
      </w:divBdr>
    </w:div>
    <w:div w:id="1945066955">
      <w:bodyDiv w:val="1"/>
      <w:marLeft w:val="0"/>
      <w:marRight w:val="0"/>
      <w:marTop w:val="0"/>
      <w:marBottom w:val="0"/>
      <w:divBdr>
        <w:top w:val="none" w:sz="0" w:space="0" w:color="auto"/>
        <w:left w:val="none" w:sz="0" w:space="0" w:color="auto"/>
        <w:bottom w:val="none" w:sz="0" w:space="0" w:color="auto"/>
        <w:right w:val="none" w:sz="0" w:space="0" w:color="auto"/>
      </w:divBdr>
    </w:div>
    <w:div w:id="1950236911">
      <w:bodyDiv w:val="1"/>
      <w:marLeft w:val="0"/>
      <w:marRight w:val="0"/>
      <w:marTop w:val="0"/>
      <w:marBottom w:val="0"/>
      <w:divBdr>
        <w:top w:val="none" w:sz="0" w:space="0" w:color="auto"/>
        <w:left w:val="none" w:sz="0" w:space="0" w:color="auto"/>
        <w:bottom w:val="none" w:sz="0" w:space="0" w:color="auto"/>
        <w:right w:val="none" w:sz="0" w:space="0" w:color="auto"/>
      </w:divBdr>
    </w:div>
    <w:div w:id="1962880463">
      <w:bodyDiv w:val="1"/>
      <w:marLeft w:val="0"/>
      <w:marRight w:val="0"/>
      <w:marTop w:val="0"/>
      <w:marBottom w:val="0"/>
      <w:divBdr>
        <w:top w:val="none" w:sz="0" w:space="0" w:color="auto"/>
        <w:left w:val="none" w:sz="0" w:space="0" w:color="auto"/>
        <w:bottom w:val="none" w:sz="0" w:space="0" w:color="auto"/>
        <w:right w:val="none" w:sz="0" w:space="0" w:color="auto"/>
      </w:divBdr>
      <w:divsChild>
        <w:div w:id="1515192321">
          <w:marLeft w:val="0"/>
          <w:marRight w:val="0"/>
          <w:marTop w:val="120"/>
          <w:marBottom w:val="0"/>
          <w:divBdr>
            <w:top w:val="none" w:sz="0" w:space="0" w:color="auto"/>
            <w:left w:val="none" w:sz="0" w:space="0" w:color="auto"/>
            <w:bottom w:val="none" w:sz="0" w:space="0" w:color="auto"/>
            <w:right w:val="none" w:sz="0" w:space="0" w:color="auto"/>
          </w:divBdr>
        </w:div>
        <w:div w:id="1910654807">
          <w:marLeft w:val="0"/>
          <w:marRight w:val="0"/>
          <w:marTop w:val="0"/>
          <w:marBottom w:val="0"/>
          <w:divBdr>
            <w:top w:val="none" w:sz="0" w:space="0" w:color="auto"/>
            <w:left w:val="none" w:sz="0" w:space="0" w:color="auto"/>
            <w:bottom w:val="none" w:sz="0" w:space="0" w:color="auto"/>
            <w:right w:val="none" w:sz="0" w:space="0" w:color="auto"/>
          </w:divBdr>
          <w:divsChild>
            <w:div w:id="976179046">
              <w:marLeft w:val="0"/>
              <w:marRight w:val="0"/>
              <w:marTop w:val="120"/>
              <w:marBottom w:val="0"/>
              <w:divBdr>
                <w:top w:val="none" w:sz="0" w:space="0" w:color="auto"/>
                <w:left w:val="none" w:sz="0" w:space="0" w:color="auto"/>
                <w:bottom w:val="none" w:sz="0" w:space="0" w:color="auto"/>
                <w:right w:val="none" w:sz="0" w:space="0" w:color="auto"/>
              </w:divBdr>
            </w:div>
            <w:div w:id="951401502">
              <w:marLeft w:val="0"/>
              <w:marRight w:val="0"/>
              <w:marTop w:val="120"/>
              <w:marBottom w:val="0"/>
              <w:divBdr>
                <w:top w:val="none" w:sz="0" w:space="0" w:color="auto"/>
                <w:left w:val="none" w:sz="0" w:space="0" w:color="auto"/>
                <w:bottom w:val="none" w:sz="0" w:space="0" w:color="auto"/>
                <w:right w:val="none" w:sz="0" w:space="0" w:color="auto"/>
              </w:divBdr>
              <w:divsChild>
                <w:div w:id="1806964687">
                  <w:marLeft w:val="0"/>
                  <w:marRight w:val="0"/>
                  <w:marTop w:val="0"/>
                  <w:marBottom w:val="0"/>
                  <w:divBdr>
                    <w:top w:val="none" w:sz="0" w:space="0" w:color="auto"/>
                    <w:left w:val="none" w:sz="0" w:space="0" w:color="auto"/>
                    <w:bottom w:val="none" w:sz="0" w:space="0" w:color="auto"/>
                    <w:right w:val="none" w:sz="0" w:space="0" w:color="auto"/>
                  </w:divBdr>
                  <w:divsChild>
                    <w:div w:id="714619327">
                      <w:marLeft w:val="0"/>
                      <w:marRight w:val="0"/>
                      <w:marTop w:val="120"/>
                      <w:marBottom w:val="0"/>
                      <w:divBdr>
                        <w:top w:val="none" w:sz="0" w:space="0" w:color="auto"/>
                        <w:left w:val="none" w:sz="0" w:space="0" w:color="auto"/>
                        <w:bottom w:val="none" w:sz="0" w:space="0" w:color="auto"/>
                        <w:right w:val="none" w:sz="0" w:space="0" w:color="auto"/>
                      </w:divBdr>
                    </w:div>
                    <w:div w:id="1567759358">
                      <w:marLeft w:val="0"/>
                      <w:marRight w:val="0"/>
                      <w:marTop w:val="0"/>
                      <w:marBottom w:val="0"/>
                      <w:divBdr>
                        <w:top w:val="none" w:sz="0" w:space="0" w:color="auto"/>
                        <w:left w:val="none" w:sz="0" w:space="0" w:color="auto"/>
                        <w:bottom w:val="none" w:sz="0" w:space="0" w:color="auto"/>
                        <w:right w:val="none" w:sz="0" w:space="0" w:color="auto"/>
                      </w:divBdr>
                    </w:div>
                  </w:divsChild>
                </w:div>
                <w:div w:id="1358116399">
                  <w:marLeft w:val="0"/>
                  <w:marRight w:val="0"/>
                  <w:marTop w:val="0"/>
                  <w:marBottom w:val="0"/>
                  <w:divBdr>
                    <w:top w:val="none" w:sz="0" w:space="0" w:color="auto"/>
                    <w:left w:val="none" w:sz="0" w:space="0" w:color="auto"/>
                    <w:bottom w:val="none" w:sz="0" w:space="0" w:color="auto"/>
                    <w:right w:val="none" w:sz="0" w:space="0" w:color="auto"/>
                  </w:divBdr>
                  <w:divsChild>
                    <w:div w:id="1908225330">
                      <w:marLeft w:val="0"/>
                      <w:marRight w:val="0"/>
                      <w:marTop w:val="120"/>
                      <w:marBottom w:val="0"/>
                      <w:divBdr>
                        <w:top w:val="none" w:sz="0" w:space="0" w:color="auto"/>
                        <w:left w:val="none" w:sz="0" w:space="0" w:color="auto"/>
                        <w:bottom w:val="none" w:sz="0" w:space="0" w:color="auto"/>
                        <w:right w:val="none" w:sz="0" w:space="0" w:color="auto"/>
                      </w:divBdr>
                    </w:div>
                    <w:div w:id="1372071854">
                      <w:marLeft w:val="0"/>
                      <w:marRight w:val="0"/>
                      <w:marTop w:val="0"/>
                      <w:marBottom w:val="0"/>
                      <w:divBdr>
                        <w:top w:val="none" w:sz="0" w:space="0" w:color="auto"/>
                        <w:left w:val="none" w:sz="0" w:space="0" w:color="auto"/>
                        <w:bottom w:val="none" w:sz="0" w:space="0" w:color="auto"/>
                        <w:right w:val="none" w:sz="0" w:space="0" w:color="auto"/>
                      </w:divBdr>
                    </w:div>
                  </w:divsChild>
                </w:div>
                <w:div w:id="372583723">
                  <w:marLeft w:val="0"/>
                  <w:marRight w:val="0"/>
                  <w:marTop w:val="0"/>
                  <w:marBottom w:val="0"/>
                  <w:divBdr>
                    <w:top w:val="none" w:sz="0" w:space="0" w:color="auto"/>
                    <w:left w:val="none" w:sz="0" w:space="0" w:color="auto"/>
                    <w:bottom w:val="none" w:sz="0" w:space="0" w:color="auto"/>
                    <w:right w:val="none" w:sz="0" w:space="0" w:color="auto"/>
                  </w:divBdr>
                  <w:divsChild>
                    <w:div w:id="1337659927">
                      <w:marLeft w:val="0"/>
                      <w:marRight w:val="0"/>
                      <w:marTop w:val="120"/>
                      <w:marBottom w:val="0"/>
                      <w:divBdr>
                        <w:top w:val="none" w:sz="0" w:space="0" w:color="auto"/>
                        <w:left w:val="none" w:sz="0" w:space="0" w:color="auto"/>
                        <w:bottom w:val="none" w:sz="0" w:space="0" w:color="auto"/>
                        <w:right w:val="none" w:sz="0" w:space="0" w:color="auto"/>
                      </w:divBdr>
                    </w:div>
                    <w:div w:id="319699746">
                      <w:marLeft w:val="0"/>
                      <w:marRight w:val="0"/>
                      <w:marTop w:val="0"/>
                      <w:marBottom w:val="0"/>
                      <w:divBdr>
                        <w:top w:val="none" w:sz="0" w:space="0" w:color="auto"/>
                        <w:left w:val="none" w:sz="0" w:space="0" w:color="auto"/>
                        <w:bottom w:val="none" w:sz="0" w:space="0" w:color="auto"/>
                        <w:right w:val="none" w:sz="0" w:space="0" w:color="auto"/>
                      </w:divBdr>
                    </w:div>
                  </w:divsChild>
                </w:div>
                <w:div w:id="1431469790">
                  <w:marLeft w:val="0"/>
                  <w:marRight w:val="0"/>
                  <w:marTop w:val="0"/>
                  <w:marBottom w:val="0"/>
                  <w:divBdr>
                    <w:top w:val="none" w:sz="0" w:space="0" w:color="auto"/>
                    <w:left w:val="none" w:sz="0" w:space="0" w:color="auto"/>
                    <w:bottom w:val="none" w:sz="0" w:space="0" w:color="auto"/>
                    <w:right w:val="none" w:sz="0" w:space="0" w:color="auto"/>
                  </w:divBdr>
                  <w:divsChild>
                    <w:div w:id="1771194759">
                      <w:marLeft w:val="0"/>
                      <w:marRight w:val="0"/>
                      <w:marTop w:val="120"/>
                      <w:marBottom w:val="0"/>
                      <w:divBdr>
                        <w:top w:val="none" w:sz="0" w:space="0" w:color="auto"/>
                        <w:left w:val="none" w:sz="0" w:space="0" w:color="auto"/>
                        <w:bottom w:val="none" w:sz="0" w:space="0" w:color="auto"/>
                        <w:right w:val="none" w:sz="0" w:space="0" w:color="auto"/>
                      </w:divBdr>
                    </w:div>
                    <w:div w:id="185017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578832">
      <w:bodyDiv w:val="1"/>
      <w:marLeft w:val="0"/>
      <w:marRight w:val="0"/>
      <w:marTop w:val="0"/>
      <w:marBottom w:val="0"/>
      <w:divBdr>
        <w:top w:val="none" w:sz="0" w:space="0" w:color="auto"/>
        <w:left w:val="none" w:sz="0" w:space="0" w:color="auto"/>
        <w:bottom w:val="none" w:sz="0" w:space="0" w:color="auto"/>
        <w:right w:val="none" w:sz="0" w:space="0" w:color="auto"/>
      </w:divBdr>
    </w:div>
    <w:div w:id="1989094500">
      <w:bodyDiv w:val="1"/>
      <w:marLeft w:val="0"/>
      <w:marRight w:val="0"/>
      <w:marTop w:val="0"/>
      <w:marBottom w:val="0"/>
      <w:divBdr>
        <w:top w:val="none" w:sz="0" w:space="0" w:color="auto"/>
        <w:left w:val="none" w:sz="0" w:space="0" w:color="auto"/>
        <w:bottom w:val="none" w:sz="0" w:space="0" w:color="auto"/>
        <w:right w:val="none" w:sz="0" w:space="0" w:color="auto"/>
      </w:divBdr>
    </w:div>
    <w:div w:id="1992978283">
      <w:bodyDiv w:val="1"/>
      <w:marLeft w:val="0"/>
      <w:marRight w:val="0"/>
      <w:marTop w:val="0"/>
      <w:marBottom w:val="0"/>
      <w:divBdr>
        <w:top w:val="none" w:sz="0" w:space="0" w:color="auto"/>
        <w:left w:val="none" w:sz="0" w:space="0" w:color="auto"/>
        <w:bottom w:val="none" w:sz="0" w:space="0" w:color="auto"/>
        <w:right w:val="none" w:sz="0" w:space="0" w:color="auto"/>
      </w:divBdr>
      <w:divsChild>
        <w:div w:id="2049992040">
          <w:marLeft w:val="0"/>
          <w:marRight w:val="0"/>
          <w:marTop w:val="0"/>
          <w:marBottom w:val="0"/>
          <w:divBdr>
            <w:top w:val="none" w:sz="0" w:space="0" w:color="auto"/>
            <w:left w:val="none" w:sz="0" w:space="0" w:color="auto"/>
            <w:bottom w:val="none" w:sz="0" w:space="0" w:color="auto"/>
            <w:right w:val="none" w:sz="0" w:space="0" w:color="auto"/>
          </w:divBdr>
          <w:divsChild>
            <w:div w:id="1013604759">
              <w:marLeft w:val="0"/>
              <w:marRight w:val="0"/>
              <w:marTop w:val="120"/>
              <w:marBottom w:val="0"/>
              <w:divBdr>
                <w:top w:val="none" w:sz="0" w:space="0" w:color="auto"/>
                <w:left w:val="none" w:sz="0" w:space="0" w:color="auto"/>
                <w:bottom w:val="none" w:sz="0" w:space="0" w:color="auto"/>
                <w:right w:val="none" w:sz="0" w:space="0" w:color="auto"/>
              </w:divBdr>
            </w:div>
            <w:div w:id="1579096242">
              <w:marLeft w:val="0"/>
              <w:marRight w:val="0"/>
              <w:marTop w:val="0"/>
              <w:marBottom w:val="0"/>
              <w:divBdr>
                <w:top w:val="none" w:sz="0" w:space="0" w:color="auto"/>
                <w:left w:val="none" w:sz="0" w:space="0" w:color="auto"/>
                <w:bottom w:val="none" w:sz="0" w:space="0" w:color="auto"/>
                <w:right w:val="none" w:sz="0" w:space="0" w:color="auto"/>
              </w:divBdr>
              <w:divsChild>
                <w:div w:id="17072881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60658054">
          <w:marLeft w:val="0"/>
          <w:marRight w:val="0"/>
          <w:marTop w:val="0"/>
          <w:marBottom w:val="0"/>
          <w:divBdr>
            <w:top w:val="none" w:sz="0" w:space="0" w:color="auto"/>
            <w:left w:val="none" w:sz="0" w:space="0" w:color="auto"/>
            <w:bottom w:val="none" w:sz="0" w:space="0" w:color="auto"/>
            <w:right w:val="none" w:sz="0" w:space="0" w:color="auto"/>
          </w:divBdr>
          <w:divsChild>
            <w:div w:id="2095320662">
              <w:marLeft w:val="0"/>
              <w:marRight w:val="0"/>
              <w:marTop w:val="120"/>
              <w:marBottom w:val="0"/>
              <w:divBdr>
                <w:top w:val="none" w:sz="0" w:space="0" w:color="auto"/>
                <w:left w:val="none" w:sz="0" w:space="0" w:color="auto"/>
                <w:bottom w:val="none" w:sz="0" w:space="0" w:color="auto"/>
                <w:right w:val="none" w:sz="0" w:space="0" w:color="auto"/>
              </w:divBdr>
            </w:div>
            <w:div w:id="1543588322">
              <w:marLeft w:val="0"/>
              <w:marRight w:val="0"/>
              <w:marTop w:val="0"/>
              <w:marBottom w:val="0"/>
              <w:divBdr>
                <w:top w:val="none" w:sz="0" w:space="0" w:color="auto"/>
                <w:left w:val="none" w:sz="0" w:space="0" w:color="auto"/>
                <w:bottom w:val="none" w:sz="0" w:space="0" w:color="auto"/>
                <w:right w:val="none" w:sz="0" w:space="0" w:color="auto"/>
              </w:divBdr>
              <w:divsChild>
                <w:div w:id="211675043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34823760">
          <w:marLeft w:val="0"/>
          <w:marRight w:val="0"/>
          <w:marTop w:val="0"/>
          <w:marBottom w:val="0"/>
          <w:divBdr>
            <w:top w:val="none" w:sz="0" w:space="0" w:color="auto"/>
            <w:left w:val="none" w:sz="0" w:space="0" w:color="auto"/>
            <w:bottom w:val="none" w:sz="0" w:space="0" w:color="auto"/>
            <w:right w:val="none" w:sz="0" w:space="0" w:color="auto"/>
          </w:divBdr>
          <w:divsChild>
            <w:div w:id="510871829">
              <w:marLeft w:val="0"/>
              <w:marRight w:val="0"/>
              <w:marTop w:val="120"/>
              <w:marBottom w:val="0"/>
              <w:divBdr>
                <w:top w:val="none" w:sz="0" w:space="0" w:color="auto"/>
                <w:left w:val="none" w:sz="0" w:space="0" w:color="auto"/>
                <w:bottom w:val="none" w:sz="0" w:space="0" w:color="auto"/>
                <w:right w:val="none" w:sz="0" w:space="0" w:color="auto"/>
              </w:divBdr>
            </w:div>
            <w:div w:id="1242639518">
              <w:marLeft w:val="0"/>
              <w:marRight w:val="0"/>
              <w:marTop w:val="0"/>
              <w:marBottom w:val="0"/>
              <w:divBdr>
                <w:top w:val="none" w:sz="0" w:space="0" w:color="auto"/>
                <w:left w:val="none" w:sz="0" w:space="0" w:color="auto"/>
                <w:bottom w:val="none" w:sz="0" w:space="0" w:color="auto"/>
                <w:right w:val="none" w:sz="0" w:space="0" w:color="auto"/>
              </w:divBdr>
              <w:divsChild>
                <w:div w:id="127941538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004625254">
      <w:bodyDiv w:val="1"/>
      <w:marLeft w:val="0"/>
      <w:marRight w:val="0"/>
      <w:marTop w:val="0"/>
      <w:marBottom w:val="0"/>
      <w:divBdr>
        <w:top w:val="none" w:sz="0" w:space="0" w:color="auto"/>
        <w:left w:val="none" w:sz="0" w:space="0" w:color="auto"/>
        <w:bottom w:val="none" w:sz="0" w:space="0" w:color="auto"/>
        <w:right w:val="none" w:sz="0" w:space="0" w:color="auto"/>
      </w:divBdr>
      <w:divsChild>
        <w:div w:id="918755836">
          <w:marLeft w:val="480"/>
          <w:marRight w:val="0"/>
          <w:marTop w:val="0"/>
          <w:marBottom w:val="0"/>
          <w:divBdr>
            <w:top w:val="none" w:sz="0" w:space="0" w:color="auto"/>
            <w:left w:val="none" w:sz="0" w:space="0" w:color="auto"/>
            <w:bottom w:val="none" w:sz="0" w:space="0" w:color="auto"/>
            <w:right w:val="none" w:sz="0" w:space="0" w:color="auto"/>
          </w:divBdr>
        </w:div>
      </w:divsChild>
    </w:div>
    <w:div w:id="2013144405">
      <w:bodyDiv w:val="1"/>
      <w:marLeft w:val="0"/>
      <w:marRight w:val="0"/>
      <w:marTop w:val="0"/>
      <w:marBottom w:val="0"/>
      <w:divBdr>
        <w:top w:val="none" w:sz="0" w:space="0" w:color="auto"/>
        <w:left w:val="none" w:sz="0" w:space="0" w:color="auto"/>
        <w:bottom w:val="none" w:sz="0" w:space="0" w:color="auto"/>
        <w:right w:val="none" w:sz="0" w:space="0" w:color="auto"/>
      </w:divBdr>
    </w:div>
    <w:div w:id="2033723779">
      <w:bodyDiv w:val="1"/>
      <w:marLeft w:val="0"/>
      <w:marRight w:val="0"/>
      <w:marTop w:val="0"/>
      <w:marBottom w:val="0"/>
      <w:divBdr>
        <w:top w:val="none" w:sz="0" w:space="0" w:color="auto"/>
        <w:left w:val="none" w:sz="0" w:space="0" w:color="auto"/>
        <w:bottom w:val="none" w:sz="0" w:space="0" w:color="auto"/>
        <w:right w:val="none" w:sz="0" w:space="0" w:color="auto"/>
      </w:divBdr>
    </w:div>
    <w:div w:id="2034842908">
      <w:bodyDiv w:val="1"/>
      <w:marLeft w:val="0"/>
      <w:marRight w:val="0"/>
      <w:marTop w:val="0"/>
      <w:marBottom w:val="0"/>
      <w:divBdr>
        <w:top w:val="none" w:sz="0" w:space="0" w:color="auto"/>
        <w:left w:val="none" w:sz="0" w:space="0" w:color="auto"/>
        <w:bottom w:val="none" w:sz="0" w:space="0" w:color="auto"/>
        <w:right w:val="none" w:sz="0" w:space="0" w:color="auto"/>
      </w:divBdr>
    </w:div>
    <w:div w:id="2056346151">
      <w:bodyDiv w:val="1"/>
      <w:marLeft w:val="0"/>
      <w:marRight w:val="0"/>
      <w:marTop w:val="0"/>
      <w:marBottom w:val="0"/>
      <w:divBdr>
        <w:top w:val="none" w:sz="0" w:space="0" w:color="auto"/>
        <w:left w:val="none" w:sz="0" w:space="0" w:color="auto"/>
        <w:bottom w:val="none" w:sz="0" w:space="0" w:color="auto"/>
        <w:right w:val="none" w:sz="0" w:space="0" w:color="auto"/>
      </w:divBdr>
    </w:div>
    <w:div w:id="2057586998">
      <w:bodyDiv w:val="1"/>
      <w:marLeft w:val="0"/>
      <w:marRight w:val="0"/>
      <w:marTop w:val="0"/>
      <w:marBottom w:val="0"/>
      <w:divBdr>
        <w:top w:val="none" w:sz="0" w:space="0" w:color="auto"/>
        <w:left w:val="none" w:sz="0" w:space="0" w:color="auto"/>
        <w:bottom w:val="none" w:sz="0" w:space="0" w:color="auto"/>
        <w:right w:val="none" w:sz="0" w:space="0" w:color="auto"/>
      </w:divBdr>
    </w:div>
    <w:div w:id="2062173308">
      <w:bodyDiv w:val="1"/>
      <w:marLeft w:val="0"/>
      <w:marRight w:val="0"/>
      <w:marTop w:val="0"/>
      <w:marBottom w:val="0"/>
      <w:divBdr>
        <w:top w:val="none" w:sz="0" w:space="0" w:color="auto"/>
        <w:left w:val="none" w:sz="0" w:space="0" w:color="auto"/>
        <w:bottom w:val="none" w:sz="0" w:space="0" w:color="auto"/>
        <w:right w:val="none" w:sz="0" w:space="0" w:color="auto"/>
      </w:divBdr>
      <w:divsChild>
        <w:div w:id="79986587">
          <w:marLeft w:val="0"/>
          <w:marRight w:val="0"/>
          <w:marTop w:val="0"/>
          <w:marBottom w:val="0"/>
          <w:divBdr>
            <w:top w:val="none" w:sz="0" w:space="0" w:color="auto"/>
            <w:left w:val="none" w:sz="0" w:space="0" w:color="auto"/>
            <w:bottom w:val="none" w:sz="0" w:space="0" w:color="auto"/>
            <w:right w:val="none" w:sz="0" w:space="0" w:color="auto"/>
          </w:divBdr>
          <w:divsChild>
            <w:div w:id="2122911634">
              <w:marLeft w:val="0"/>
              <w:marRight w:val="0"/>
              <w:marTop w:val="120"/>
              <w:marBottom w:val="0"/>
              <w:divBdr>
                <w:top w:val="none" w:sz="0" w:space="0" w:color="auto"/>
                <w:left w:val="none" w:sz="0" w:space="0" w:color="auto"/>
                <w:bottom w:val="none" w:sz="0" w:space="0" w:color="auto"/>
                <w:right w:val="none" w:sz="0" w:space="0" w:color="auto"/>
              </w:divBdr>
            </w:div>
            <w:div w:id="1054281362">
              <w:marLeft w:val="0"/>
              <w:marRight w:val="0"/>
              <w:marTop w:val="0"/>
              <w:marBottom w:val="0"/>
              <w:divBdr>
                <w:top w:val="none" w:sz="0" w:space="0" w:color="auto"/>
                <w:left w:val="none" w:sz="0" w:space="0" w:color="auto"/>
                <w:bottom w:val="none" w:sz="0" w:space="0" w:color="auto"/>
                <w:right w:val="none" w:sz="0" w:space="0" w:color="auto"/>
              </w:divBdr>
              <w:divsChild>
                <w:div w:id="1448348971">
                  <w:marLeft w:val="0"/>
                  <w:marRight w:val="0"/>
                  <w:marTop w:val="0"/>
                  <w:marBottom w:val="0"/>
                  <w:divBdr>
                    <w:top w:val="none" w:sz="0" w:space="0" w:color="auto"/>
                    <w:left w:val="none" w:sz="0" w:space="0" w:color="auto"/>
                    <w:bottom w:val="none" w:sz="0" w:space="0" w:color="auto"/>
                    <w:right w:val="none" w:sz="0" w:space="0" w:color="auto"/>
                  </w:divBdr>
                  <w:divsChild>
                    <w:div w:id="1894845278">
                      <w:marLeft w:val="0"/>
                      <w:marRight w:val="0"/>
                      <w:marTop w:val="120"/>
                      <w:marBottom w:val="0"/>
                      <w:divBdr>
                        <w:top w:val="none" w:sz="0" w:space="0" w:color="auto"/>
                        <w:left w:val="none" w:sz="0" w:space="0" w:color="auto"/>
                        <w:bottom w:val="none" w:sz="0" w:space="0" w:color="auto"/>
                        <w:right w:val="none" w:sz="0" w:space="0" w:color="auto"/>
                      </w:divBdr>
                    </w:div>
                    <w:div w:id="152916783">
                      <w:marLeft w:val="0"/>
                      <w:marRight w:val="0"/>
                      <w:marTop w:val="0"/>
                      <w:marBottom w:val="0"/>
                      <w:divBdr>
                        <w:top w:val="none" w:sz="0" w:space="0" w:color="auto"/>
                        <w:left w:val="none" w:sz="0" w:space="0" w:color="auto"/>
                        <w:bottom w:val="none" w:sz="0" w:space="0" w:color="auto"/>
                        <w:right w:val="none" w:sz="0" w:space="0" w:color="auto"/>
                      </w:divBdr>
                      <w:divsChild>
                        <w:div w:id="60072714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24035771">
                  <w:marLeft w:val="0"/>
                  <w:marRight w:val="0"/>
                  <w:marTop w:val="0"/>
                  <w:marBottom w:val="0"/>
                  <w:divBdr>
                    <w:top w:val="none" w:sz="0" w:space="0" w:color="auto"/>
                    <w:left w:val="none" w:sz="0" w:space="0" w:color="auto"/>
                    <w:bottom w:val="none" w:sz="0" w:space="0" w:color="auto"/>
                    <w:right w:val="none" w:sz="0" w:space="0" w:color="auto"/>
                  </w:divBdr>
                  <w:divsChild>
                    <w:div w:id="1063407938">
                      <w:marLeft w:val="0"/>
                      <w:marRight w:val="0"/>
                      <w:marTop w:val="120"/>
                      <w:marBottom w:val="0"/>
                      <w:divBdr>
                        <w:top w:val="none" w:sz="0" w:space="0" w:color="auto"/>
                        <w:left w:val="none" w:sz="0" w:space="0" w:color="auto"/>
                        <w:bottom w:val="none" w:sz="0" w:space="0" w:color="auto"/>
                        <w:right w:val="none" w:sz="0" w:space="0" w:color="auto"/>
                      </w:divBdr>
                    </w:div>
                    <w:div w:id="1511917390">
                      <w:marLeft w:val="0"/>
                      <w:marRight w:val="0"/>
                      <w:marTop w:val="0"/>
                      <w:marBottom w:val="0"/>
                      <w:divBdr>
                        <w:top w:val="none" w:sz="0" w:space="0" w:color="auto"/>
                        <w:left w:val="none" w:sz="0" w:space="0" w:color="auto"/>
                        <w:bottom w:val="none" w:sz="0" w:space="0" w:color="auto"/>
                        <w:right w:val="none" w:sz="0" w:space="0" w:color="auto"/>
                      </w:divBdr>
                      <w:divsChild>
                        <w:div w:id="5964086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66349238">
                  <w:marLeft w:val="0"/>
                  <w:marRight w:val="0"/>
                  <w:marTop w:val="0"/>
                  <w:marBottom w:val="0"/>
                  <w:divBdr>
                    <w:top w:val="none" w:sz="0" w:space="0" w:color="auto"/>
                    <w:left w:val="none" w:sz="0" w:space="0" w:color="auto"/>
                    <w:bottom w:val="none" w:sz="0" w:space="0" w:color="auto"/>
                    <w:right w:val="none" w:sz="0" w:space="0" w:color="auto"/>
                  </w:divBdr>
                  <w:divsChild>
                    <w:div w:id="1538736319">
                      <w:marLeft w:val="0"/>
                      <w:marRight w:val="0"/>
                      <w:marTop w:val="120"/>
                      <w:marBottom w:val="0"/>
                      <w:divBdr>
                        <w:top w:val="none" w:sz="0" w:space="0" w:color="auto"/>
                        <w:left w:val="none" w:sz="0" w:space="0" w:color="auto"/>
                        <w:bottom w:val="none" w:sz="0" w:space="0" w:color="auto"/>
                        <w:right w:val="none" w:sz="0" w:space="0" w:color="auto"/>
                      </w:divBdr>
                    </w:div>
                    <w:div w:id="679160044">
                      <w:marLeft w:val="0"/>
                      <w:marRight w:val="0"/>
                      <w:marTop w:val="0"/>
                      <w:marBottom w:val="0"/>
                      <w:divBdr>
                        <w:top w:val="none" w:sz="0" w:space="0" w:color="auto"/>
                        <w:left w:val="none" w:sz="0" w:space="0" w:color="auto"/>
                        <w:bottom w:val="none" w:sz="0" w:space="0" w:color="auto"/>
                        <w:right w:val="none" w:sz="0" w:space="0" w:color="auto"/>
                      </w:divBdr>
                      <w:divsChild>
                        <w:div w:id="17203377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26998984">
                  <w:marLeft w:val="0"/>
                  <w:marRight w:val="0"/>
                  <w:marTop w:val="0"/>
                  <w:marBottom w:val="0"/>
                  <w:divBdr>
                    <w:top w:val="none" w:sz="0" w:space="0" w:color="auto"/>
                    <w:left w:val="none" w:sz="0" w:space="0" w:color="auto"/>
                    <w:bottom w:val="none" w:sz="0" w:space="0" w:color="auto"/>
                    <w:right w:val="none" w:sz="0" w:space="0" w:color="auto"/>
                  </w:divBdr>
                  <w:divsChild>
                    <w:div w:id="930242024">
                      <w:marLeft w:val="0"/>
                      <w:marRight w:val="0"/>
                      <w:marTop w:val="120"/>
                      <w:marBottom w:val="0"/>
                      <w:divBdr>
                        <w:top w:val="none" w:sz="0" w:space="0" w:color="auto"/>
                        <w:left w:val="none" w:sz="0" w:space="0" w:color="auto"/>
                        <w:bottom w:val="none" w:sz="0" w:space="0" w:color="auto"/>
                        <w:right w:val="none" w:sz="0" w:space="0" w:color="auto"/>
                      </w:divBdr>
                    </w:div>
                    <w:div w:id="927690073">
                      <w:marLeft w:val="0"/>
                      <w:marRight w:val="0"/>
                      <w:marTop w:val="0"/>
                      <w:marBottom w:val="0"/>
                      <w:divBdr>
                        <w:top w:val="none" w:sz="0" w:space="0" w:color="auto"/>
                        <w:left w:val="none" w:sz="0" w:space="0" w:color="auto"/>
                        <w:bottom w:val="none" w:sz="0" w:space="0" w:color="auto"/>
                        <w:right w:val="none" w:sz="0" w:space="0" w:color="auto"/>
                      </w:divBdr>
                      <w:divsChild>
                        <w:div w:id="55705623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747924768">
          <w:marLeft w:val="0"/>
          <w:marRight w:val="0"/>
          <w:marTop w:val="0"/>
          <w:marBottom w:val="0"/>
          <w:divBdr>
            <w:top w:val="none" w:sz="0" w:space="0" w:color="auto"/>
            <w:left w:val="none" w:sz="0" w:space="0" w:color="auto"/>
            <w:bottom w:val="none" w:sz="0" w:space="0" w:color="auto"/>
            <w:right w:val="none" w:sz="0" w:space="0" w:color="auto"/>
          </w:divBdr>
          <w:divsChild>
            <w:div w:id="82381332">
              <w:marLeft w:val="0"/>
              <w:marRight w:val="0"/>
              <w:marTop w:val="120"/>
              <w:marBottom w:val="0"/>
              <w:divBdr>
                <w:top w:val="none" w:sz="0" w:space="0" w:color="auto"/>
                <w:left w:val="none" w:sz="0" w:space="0" w:color="auto"/>
                <w:bottom w:val="none" w:sz="0" w:space="0" w:color="auto"/>
                <w:right w:val="none" w:sz="0" w:space="0" w:color="auto"/>
              </w:divBdr>
            </w:div>
            <w:div w:id="450705049">
              <w:marLeft w:val="0"/>
              <w:marRight w:val="0"/>
              <w:marTop w:val="0"/>
              <w:marBottom w:val="0"/>
              <w:divBdr>
                <w:top w:val="none" w:sz="0" w:space="0" w:color="auto"/>
                <w:left w:val="none" w:sz="0" w:space="0" w:color="auto"/>
                <w:bottom w:val="none" w:sz="0" w:space="0" w:color="auto"/>
                <w:right w:val="none" w:sz="0" w:space="0" w:color="auto"/>
              </w:divBdr>
            </w:div>
          </w:divsChild>
        </w:div>
        <w:div w:id="1798060543">
          <w:marLeft w:val="0"/>
          <w:marRight w:val="0"/>
          <w:marTop w:val="0"/>
          <w:marBottom w:val="0"/>
          <w:divBdr>
            <w:top w:val="none" w:sz="0" w:space="0" w:color="auto"/>
            <w:left w:val="none" w:sz="0" w:space="0" w:color="auto"/>
            <w:bottom w:val="none" w:sz="0" w:space="0" w:color="auto"/>
            <w:right w:val="none" w:sz="0" w:space="0" w:color="auto"/>
          </w:divBdr>
          <w:divsChild>
            <w:div w:id="129397775">
              <w:marLeft w:val="0"/>
              <w:marRight w:val="0"/>
              <w:marTop w:val="120"/>
              <w:marBottom w:val="0"/>
              <w:divBdr>
                <w:top w:val="none" w:sz="0" w:space="0" w:color="auto"/>
                <w:left w:val="none" w:sz="0" w:space="0" w:color="auto"/>
                <w:bottom w:val="none" w:sz="0" w:space="0" w:color="auto"/>
                <w:right w:val="none" w:sz="0" w:space="0" w:color="auto"/>
              </w:divBdr>
            </w:div>
            <w:div w:id="212942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907507">
      <w:bodyDiv w:val="1"/>
      <w:marLeft w:val="0"/>
      <w:marRight w:val="0"/>
      <w:marTop w:val="0"/>
      <w:marBottom w:val="0"/>
      <w:divBdr>
        <w:top w:val="none" w:sz="0" w:space="0" w:color="auto"/>
        <w:left w:val="none" w:sz="0" w:space="0" w:color="auto"/>
        <w:bottom w:val="none" w:sz="0" w:space="0" w:color="auto"/>
        <w:right w:val="none" w:sz="0" w:space="0" w:color="auto"/>
      </w:divBdr>
    </w:div>
    <w:div w:id="2087917705">
      <w:bodyDiv w:val="1"/>
      <w:marLeft w:val="0"/>
      <w:marRight w:val="0"/>
      <w:marTop w:val="0"/>
      <w:marBottom w:val="0"/>
      <w:divBdr>
        <w:top w:val="none" w:sz="0" w:space="0" w:color="auto"/>
        <w:left w:val="none" w:sz="0" w:space="0" w:color="auto"/>
        <w:bottom w:val="none" w:sz="0" w:space="0" w:color="auto"/>
        <w:right w:val="none" w:sz="0" w:space="0" w:color="auto"/>
      </w:divBdr>
    </w:div>
    <w:div w:id="2102607053">
      <w:bodyDiv w:val="1"/>
      <w:marLeft w:val="0"/>
      <w:marRight w:val="0"/>
      <w:marTop w:val="0"/>
      <w:marBottom w:val="0"/>
      <w:divBdr>
        <w:top w:val="none" w:sz="0" w:space="0" w:color="auto"/>
        <w:left w:val="none" w:sz="0" w:space="0" w:color="auto"/>
        <w:bottom w:val="none" w:sz="0" w:space="0" w:color="auto"/>
        <w:right w:val="none" w:sz="0" w:space="0" w:color="auto"/>
      </w:divBdr>
    </w:div>
    <w:div w:id="2108771598">
      <w:bodyDiv w:val="1"/>
      <w:marLeft w:val="0"/>
      <w:marRight w:val="0"/>
      <w:marTop w:val="0"/>
      <w:marBottom w:val="0"/>
      <w:divBdr>
        <w:top w:val="none" w:sz="0" w:space="0" w:color="auto"/>
        <w:left w:val="none" w:sz="0" w:space="0" w:color="auto"/>
        <w:bottom w:val="none" w:sz="0" w:space="0" w:color="auto"/>
        <w:right w:val="none" w:sz="0" w:space="0" w:color="auto"/>
      </w:divBdr>
      <w:divsChild>
        <w:div w:id="590237982">
          <w:marLeft w:val="0"/>
          <w:marRight w:val="0"/>
          <w:marTop w:val="0"/>
          <w:marBottom w:val="0"/>
          <w:divBdr>
            <w:top w:val="none" w:sz="0" w:space="0" w:color="auto"/>
            <w:left w:val="none" w:sz="0" w:space="0" w:color="auto"/>
            <w:bottom w:val="none" w:sz="0" w:space="0" w:color="auto"/>
            <w:right w:val="none" w:sz="0" w:space="0" w:color="auto"/>
          </w:divBdr>
          <w:divsChild>
            <w:div w:id="1133063647">
              <w:marLeft w:val="0"/>
              <w:marRight w:val="0"/>
              <w:marTop w:val="120"/>
              <w:marBottom w:val="0"/>
              <w:divBdr>
                <w:top w:val="none" w:sz="0" w:space="0" w:color="auto"/>
                <w:left w:val="none" w:sz="0" w:space="0" w:color="auto"/>
                <w:bottom w:val="none" w:sz="0" w:space="0" w:color="auto"/>
                <w:right w:val="none" w:sz="0" w:space="0" w:color="auto"/>
              </w:divBdr>
            </w:div>
            <w:div w:id="1124736220">
              <w:marLeft w:val="0"/>
              <w:marRight w:val="0"/>
              <w:marTop w:val="0"/>
              <w:marBottom w:val="0"/>
              <w:divBdr>
                <w:top w:val="none" w:sz="0" w:space="0" w:color="auto"/>
                <w:left w:val="none" w:sz="0" w:space="0" w:color="auto"/>
                <w:bottom w:val="none" w:sz="0" w:space="0" w:color="auto"/>
                <w:right w:val="none" w:sz="0" w:space="0" w:color="auto"/>
              </w:divBdr>
              <w:divsChild>
                <w:div w:id="1606883665">
                  <w:marLeft w:val="0"/>
                  <w:marRight w:val="0"/>
                  <w:marTop w:val="120"/>
                  <w:marBottom w:val="0"/>
                  <w:divBdr>
                    <w:top w:val="none" w:sz="0" w:space="0" w:color="auto"/>
                    <w:left w:val="none" w:sz="0" w:space="0" w:color="auto"/>
                    <w:bottom w:val="none" w:sz="0" w:space="0" w:color="auto"/>
                    <w:right w:val="none" w:sz="0" w:space="0" w:color="auto"/>
                  </w:divBdr>
                </w:div>
                <w:div w:id="128099319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110616164">
      <w:bodyDiv w:val="1"/>
      <w:marLeft w:val="0"/>
      <w:marRight w:val="0"/>
      <w:marTop w:val="0"/>
      <w:marBottom w:val="0"/>
      <w:divBdr>
        <w:top w:val="none" w:sz="0" w:space="0" w:color="auto"/>
        <w:left w:val="none" w:sz="0" w:space="0" w:color="auto"/>
        <w:bottom w:val="none" w:sz="0" w:space="0" w:color="auto"/>
        <w:right w:val="none" w:sz="0" w:space="0" w:color="auto"/>
      </w:divBdr>
    </w:div>
    <w:div w:id="2144037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79C61B-43D5-4B32-B296-3762D0D4E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35</Pages>
  <Words>8694</Words>
  <Characters>50431</Characters>
  <Application>Microsoft Office Word</Application>
  <DocSecurity>0</DocSecurity>
  <Lines>420</Lines>
  <Paragraphs>118</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SPecialiST RePack</Company>
  <LinksUpToDate>false</LinksUpToDate>
  <CharactersWithSpaces>59007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Leahu</dc:creator>
  <cp:lastModifiedBy>Microsoft account</cp:lastModifiedBy>
  <cp:revision>6</cp:revision>
  <cp:lastPrinted>2024-08-08T08:20:00Z</cp:lastPrinted>
  <dcterms:created xsi:type="dcterms:W3CDTF">2024-07-02T12:19:00Z</dcterms:created>
  <dcterms:modified xsi:type="dcterms:W3CDTF">2024-08-08T08:22:00Z</dcterms:modified>
</cp:coreProperties>
</file>