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27F4CEA6" w:rsidR="008B4BE6" w:rsidRPr="0078665B" w:rsidRDefault="0078665B" w:rsidP="0078665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Pr>
          <w:sz w:val="28"/>
          <w:szCs w:val="28"/>
          <w:lang w:val="ro-RO"/>
        </w:rPr>
        <w:t xml:space="preserve"> </w:t>
      </w:r>
      <w:r w:rsidR="006933C3" w:rsidRPr="0078665B">
        <w:rPr>
          <w:b/>
          <w:sz w:val="28"/>
          <w:szCs w:val="28"/>
          <w:lang w:val="ro-RO"/>
        </w:rPr>
        <w:t>NOTA</w:t>
      </w:r>
      <w:r w:rsidR="00032B46" w:rsidRPr="0078665B">
        <w:rPr>
          <w:b/>
          <w:sz w:val="28"/>
          <w:szCs w:val="28"/>
          <w:lang w:val="ro-RO"/>
        </w:rPr>
        <w:t xml:space="preserve"> </w:t>
      </w:r>
      <w:r w:rsidR="006933C3" w:rsidRPr="0078665B">
        <w:rPr>
          <w:b/>
          <w:sz w:val="28"/>
          <w:szCs w:val="28"/>
          <w:lang w:val="ro-RO"/>
        </w:rPr>
        <w:t>DE</w:t>
      </w:r>
      <w:r w:rsidR="00032B46" w:rsidRPr="0078665B">
        <w:rPr>
          <w:b/>
          <w:sz w:val="28"/>
          <w:szCs w:val="28"/>
          <w:lang w:val="ro-RO"/>
        </w:rPr>
        <w:t xml:space="preserve"> </w:t>
      </w:r>
      <w:r w:rsidR="006933C3" w:rsidRPr="0078665B">
        <w:rPr>
          <w:b/>
          <w:sz w:val="28"/>
          <w:szCs w:val="28"/>
          <w:lang w:val="ro-RO"/>
        </w:rPr>
        <w:t>FUNDAMENTARE</w:t>
      </w:r>
    </w:p>
    <w:p w14:paraId="581CF8BF" w14:textId="79B82148" w:rsidR="008B4BE6" w:rsidRPr="0078665B" w:rsidRDefault="006933C3"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78665B">
        <w:rPr>
          <w:b/>
          <w:sz w:val="28"/>
          <w:szCs w:val="28"/>
          <w:lang w:val="ro-RO"/>
        </w:rPr>
        <w:t>la</w:t>
      </w:r>
      <w:r w:rsidR="00032B46" w:rsidRPr="0078665B">
        <w:rPr>
          <w:b/>
          <w:sz w:val="28"/>
          <w:szCs w:val="28"/>
          <w:lang w:val="ro-RO"/>
        </w:rPr>
        <w:t xml:space="preserve"> </w:t>
      </w:r>
      <w:r w:rsidRPr="0078665B">
        <w:rPr>
          <w:b/>
          <w:sz w:val="28"/>
          <w:szCs w:val="28"/>
          <w:lang w:val="ro-RO"/>
        </w:rPr>
        <w:t>proiectul</w:t>
      </w:r>
      <w:r w:rsidR="00032B46" w:rsidRPr="0078665B">
        <w:rPr>
          <w:b/>
          <w:sz w:val="28"/>
          <w:szCs w:val="28"/>
          <w:lang w:val="ro-RO"/>
        </w:rPr>
        <w:t xml:space="preserve"> </w:t>
      </w:r>
      <w:r w:rsidR="00DC0D28">
        <w:rPr>
          <w:b/>
          <w:sz w:val="28"/>
          <w:szCs w:val="28"/>
          <w:lang w:val="ro-RO"/>
        </w:rPr>
        <w:t xml:space="preserve">ordinului ministrului mediului cu privire la aprobarea </w:t>
      </w:r>
      <w:r w:rsidR="00E014F9">
        <w:rPr>
          <w:b/>
          <w:sz w:val="28"/>
          <w:szCs w:val="28"/>
          <w:lang w:val="ro-RO"/>
        </w:rPr>
        <w:t>Concluziilor privind cele mai bune tehnici disponibile (BAT) referitoare la creșterea în sistem intensiv a păsărilor de curte și a porcilor</w:t>
      </w:r>
    </w:p>
    <w:p w14:paraId="08AE53F8" w14:textId="77777777" w:rsidR="00DE7ED8" w:rsidRPr="0078665B" w:rsidRDefault="00DE7ED8"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78665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8665B" w:rsidRDefault="0036135C" w:rsidP="002721D2">
            <w:pPr>
              <w:rPr>
                <w:rFonts w:ascii="Times New Roman" w:hAnsi="Times New Roman"/>
                <w:b/>
                <w:bCs/>
                <w:sz w:val="28"/>
                <w:szCs w:val="28"/>
                <w:lang w:val="ro-RO"/>
              </w:rPr>
            </w:pPr>
            <w:r w:rsidRPr="0078665B">
              <w:rPr>
                <w:rFonts w:ascii="Times New Roman" w:hAnsi="Times New Roman"/>
                <w:b/>
                <w:bCs/>
                <w:sz w:val="28"/>
                <w:szCs w:val="28"/>
                <w:lang w:val="ro-RO"/>
              </w:rPr>
              <w:t>1.</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Denumirea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sau</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numele</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autorului</w:t>
            </w:r>
            <w:r w:rsidR="00032B46" w:rsidRPr="0078665B">
              <w:rPr>
                <w:rFonts w:ascii="Times New Roman" w:hAnsi="Times New Roman"/>
                <w:b/>
                <w:bCs/>
                <w:sz w:val="28"/>
                <w:szCs w:val="28"/>
                <w:lang w:val="ro-RO"/>
              </w:rPr>
              <w:t xml:space="preserve"> </w:t>
            </w:r>
            <w:r w:rsidR="00863417" w:rsidRPr="0078665B">
              <w:rPr>
                <w:rFonts w:ascii="Times New Roman" w:hAnsi="Times New Roman"/>
                <w:b/>
                <w:bCs/>
                <w:sz w:val="28"/>
                <w:szCs w:val="28"/>
                <w:lang w:val="ro-RO"/>
              </w:rPr>
              <w:t>ș</w:t>
            </w:r>
            <w:r w:rsidR="006933C3" w:rsidRPr="0078665B">
              <w:rPr>
                <w:rFonts w:ascii="Times New Roman" w:hAnsi="Times New Roman"/>
                <w:b/>
                <w:bCs/>
                <w:sz w:val="28"/>
                <w:szCs w:val="28"/>
                <w:lang w:val="ro-RO"/>
              </w:rPr>
              <w:t>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după</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caz,</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w:t>
            </w:r>
            <w:r w:rsidR="00E94FA8" w:rsidRPr="0078665B">
              <w:rPr>
                <w:rFonts w:ascii="Times New Roman" w:hAnsi="Times New Roman"/>
                <w:b/>
                <w:bCs/>
                <w:sz w:val="28"/>
                <w:szCs w:val="28"/>
                <w:lang w:val="ro-RO"/>
              </w:rPr>
              <w:t>/al</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participan</w:t>
            </w:r>
            <w:r w:rsidR="00863417" w:rsidRPr="0078665B">
              <w:rPr>
                <w:rFonts w:ascii="Times New Roman" w:hAnsi="Times New Roman"/>
                <w:b/>
                <w:bCs/>
                <w:sz w:val="28"/>
                <w:szCs w:val="28"/>
                <w:lang w:val="ro-RO"/>
              </w:rPr>
              <w:t>ț</w:t>
            </w:r>
            <w:r w:rsidR="006933C3" w:rsidRPr="0078665B">
              <w:rPr>
                <w:rFonts w:ascii="Times New Roman" w:hAnsi="Times New Roman"/>
                <w:b/>
                <w:bCs/>
                <w:sz w:val="28"/>
                <w:szCs w:val="28"/>
                <w:lang w:val="ro-RO"/>
              </w:rPr>
              <w:t>ilor</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la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elaborarea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proiectului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actului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normativ</w:t>
            </w:r>
          </w:p>
        </w:tc>
      </w:tr>
      <w:tr w:rsidR="006D3EB7" w:rsidRPr="0078665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37312ADC" w:rsidR="006F7E3E" w:rsidRPr="0078665B" w:rsidRDefault="00DE7ED8" w:rsidP="00A43EBC">
            <w:pPr>
              <w:pBdr>
                <w:top w:val="none" w:sz="4" w:space="0" w:color="000000"/>
                <w:left w:val="none" w:sz="4" w:space="0" w:color="000000"/>
                <w:bottom w:val="none" w:sz="4" w:space="0" w:color="000000"/>
                <w:right w:val="none" w:sz="4" w:space="0" w:color="000000"/>
              </w:pBdr>
              <w:tabs>
                <w:tab w:val="left" w:pos="884"/>
                <w:tab w:val="left" w:pos="1196"/>
              </w:tabs>
              <w:ind w:firstLine="589"/>
              <w:rPr>
                <w:rFonts w:ascii="Times New Roman" w:hAnsi="Times New Roman"/>
                <w:sz w:val="28"/>
                <w:szCs w:val="28"/>
                <w:lang w:val="ro-RO"/>
              </w:rPr>
            </w:pPr>
            <w:r w:rsidRPr="00DC0D28">
              <w:rPr>
                <w:rFonts w:ascii="Times New Roman" w:hAnsi="Times New Roman"/>
                <w:sz w:val="28"/>
                <w:szCs w:val="28"/>
                <w:lang w:val="ro-RO"/>
              </w:rPr>
              <w:t xml:space="preserve">Proiectul </w:t>
            </w:r>
            <w:r w:rsidR="00DC0D28" w:rsidRPr="00DC0D28">
              <w:rPr>
                <w:rFonts w:ascii="Times New Roman" w:hAnsi="Times New Roman"/>
                <w:sz w:val="28"/>
                <w:szCs w:val="28"/>
                <w:lang w:val="ro-RO"/>
              </w:rPr>
              <w:t xml:space="preserve">ordinului ministrului mediului cu privire la aprobarea </w:t>
            </w:r>
            <w:r w:rsidR="00E014F9" w:rsidRPr="00E014F9">
              <w:rPr>
                <w:rFonts w:ascii="Times New Roman" w:hAnsi="Times New Roman"/>
                <w:bCs/>
                <w:sz w:val="28"/>
                <w:szCs w:val="28"/>
                <w:lang w:val="ro-RO"/>
              </w:rPr>
              <w:t>Concluziilor privind cele mai bune tehnici disponibile (BAT) referitoare la creșterea în sistem intensiv a păsărilor de curte și a porcilor</w:t>
            </w:r>
            <w:r w:rsidR="00E014F9" w:rsidRPr="00E014F9">
              <w:rPr>
                <w:rFonts w:ascii="Times New Roman" w:hAnsi="Times New Roman"/>
                <w:sz w:val="28"/>
                <w:szCs w:val="28"/>
                <w:lang w:val="ro-RO"/>
              </w:rPr>
              <w:t xml:space="preserve"> </w:t>
            </w:r>
            <w:r w:rsidRPr="00DC0D28">
              <w:rPr>
                <w:rFonts w:ascii="Times New Roman" w:hAnsi="Times New Roman"/>
                <w:sz w:val="28"/>
                <w:szCs w:val="28"/>
                <w:lang w:val="ro-RO"/>
              </w:rPr>
              <w:t xml:space="preserve">a fost elaborat de </w:t>
            </w:r>
            <w:r w:rsidR="002120AF">
              <w:rPr>
                <w:rFonts w:ascii="Times New Roman" w:hAnsi="Times New Roman"/>
                <w:sz w:val="28"/>
                <w:szCs w:val="28"/>
                <w:lang w:val="ro-RO"/>
              </w:rPr>
              <w:t xml:space="preserve">către </w:t>
            </w:r>
            <w:r w:rsidRPr="00DC0D28">
              <w:rPr>
                <w:rFonts w:ascii="Times New Roman" w:hAnsi="Times New Roman"/>
                <w:sz w:val="28"/>
                <w:szCs w:val="28"/>
                <w:lang w:val="ro-RO"/>
              </w:rPr>
              <w:t>Ministerul Mediului.</w:t>
            </w:r>
          </w:p>
        </w:tc>
      </w:tr>
      <w:tr w:rsidR="006D3EB7" w:rsidRPr="0078665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t>2.</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Condi</w:t>
            </w:r>
            <w:r w:rsidR="00863417" w:rsidRPr="0078665B">
              <w:rPr>
                <w:rFonts w:ascii="Times New Roman" w:hAnsi="Times New Roman"/>
                <w:b/>
                <w:bCs/>
                <w:sz w:val="28"/>
                <w:szCs w:val="28"/>
                <w:lang w:val="ro-RO"/>
              </w:rPr>
              <w:t>ț</w:t>
            </w:r>
            <w:r w:rsidRPr="0078665B">
              <w:rPr>
                <w:rFonts w:ascii="Times New Roman" w:hAnsi="Times New Roman"/>
                <w:b/>
                <w:bCs/>
                <w:sz w:val="28"/>
                <w:szCs w:val="28"/>
                <w:lang w:val="ro-RO"/>
              </w:rPr>
              <w:t>iile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ce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au</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impus</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elaborarea</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proiectului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normativ</w:t>
            </w:r>
          </w:p>
        </w:tc>
      </w:tr>
      <w:tr w:rsidR="006D3EB7" w:rsidRPr="0078665B"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t>2.1.</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Temeiul</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legal</w:t>
            </w:r>
            <w:r w:rsidR="00825DC9" w:rsidRPr="0041188B">
              <w:rPr>
                <w:rFonts w:ascii="Times New Roman" w:hAnsi="Times New Roman"/>
                <w:sz w:val="28"/>
                <w:szCs w:val="28"/>
                <w:lang w:val="ro-RO"/>
              </w:rPr>
              <w:t xml:space="preserve"> sau</w:t>
            </w:r>
            <w:r w:rsidRPr="0041188B">
              <w:rPr>
                <w:rFonts w:ascii="Times New Roman" w:hAnsi="Times New Roman"/>
                <w:sz w:val="28"/>
                <w:szCs w:val="28"/>
                <w:lang w:val="ro-RO"/>
              </w:rPr>
              <w:t>,</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după</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caz</w:t>
            </w:r>
            <w:r w:rsidR="00825DC9" w:rsidRPr="0041188B">
              <w:rPr>
                <w:rFonts w:ascii="Times New Roman" w:hAnsi="Times New Roman"/>
                <w:sz w:val="28"/>
                <w:szCs w:val="28"/>
                <w:lang w:val="ro-RO"/>
              </w:rPr>
              <w:t>,</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sursa</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proiectului</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actului</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normativ</w:t>
            </w:r>
          </w:p>
        </w:tc>
      </w:tr>
      <w:tr w:rsidR="00DE7ED8" w:rsidRPr="0078665B" w14:paraId="46C0FF4D" w14:textId="77777777" w:rsidTr="00DE7ED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2F6B42" w14:textId="3FCA0D81" w:rsidR="008F6772" w:rsidRDefault="00BA2B23" w:rsidP="0078665B">
            <w:pPr>
              <w:tabs>
                <w:tab w:val="left" w:pos="884"/>
                <w:tab w:val="left" w:pos="1196"/>
              </w:tabs>
              <w:ind w:firstLine="589"/>
              <w:rPr>
                <w:rFonts w:ascii="Times New Roman" w:hAnsi="Times New Roman"/>
                <w:sz w:val="28"/>
                <w:szCs w:val="28"/>
                <w:lang w:val="ro-RO"/>
              </w:rPr>
            </w:pPr>
            <w:r w:rsidRPr="00FF6EB4">
              <w:rPr>
                <w:rFonts w:ascii="Times New Roman" w:hAnsi="Times New Roman"/>
                <w:sz w:val="28"/>
                <w:szCs w:val="28"/>
                <w:lang w:val="ro-RO"/>
              </w:rPr>
              <w:t xml:space="preserve">La </w:t>
            </w:r>
            <w:r w:rsidR="0078665B" w:rsidRPr="00FF6EB4">
              <w:rPr>
                <w:rFonts w:ascii="Times New Roman" w:hAnsi="Times New Roman"/>
                <w:sz w:val="28"/>
                <w:szCs w:val="28"/>
                <w:lang w:val="ro-RO"/>
              </w:rPr>
              <w:t>data</w:t>
            </w:r>
            <w:r w:rsidR="00DC0D28">
              <w:rPr>
                <w:rFonts w:ascii="Times New Roman" w:hAnsi="Times New Roman"/>
                <w:sz w:val="28"/>
                <w:szCs w:val="28"/>
                <w:lang w:val="ro-RO"/>
              </w:rPr>
              <w:t xml:space="preserve"> de 21 octombrie 2024 intră în vigoare Legea nr. 227/2022 privind emisiile industriale care </w:t>
            </w:r>
            <w:r w:rsidRPr="00FF6EB4">
              <w:rPr>
                <w:rFonts w:ascii="Times New Roman" w:hAnsi="Times New Roman"/>
                <w:sz w:val="28"/>
                <w:szCs w:val="28"/>
                <w:lang w:val="ro-RO"/>
              </w:rPr>
              <w:t>transpu</w:t>
            </w:r>
            <w:r w:rsidR="00DC0D28">
              <w:rPr>
                <w:rFonts w:ascii="Times New Roman" w:hAnsi="Times New Roman"/>
                <w:sz w:val="28"/>
                <w:szCs w:val="28"/>
                <w:lang w:val="ro-RO"/>
              </w:rPr>
              <w:t>n</w:t>
            </w:r>
            <w:r w:rsidR="008F6772">
              <w:rPr>
                <w:rFonts w:ascii="Times New Roman" w:hAnsi="Times New Roman"/>
                <w:sz w:val="28"/>
                <w:szCs w:val="28"/>
                <w:lang w:val="ro-RO"/>
              </w:rPr>
              <w:t>e</w:t>
            </w:r>
            <w:r w:rsidRPr="00FF6EB4">
              <w:rPr>
                <w:rFonts w:ascii="Times New Roman" w:hAnsi="Times New Roman"/>
                <w:sz w:val="28"/>
                <w:szCs w:val="28"/>
                <w:lang w:val="ro-RO"/>
              </w:rPr>
              <w:t xml:space="preserve"> parțial în legislația națională prevederile Directivei 2010/75/UE a Parlamentului European şi a Consiliului din 24 noiembrie 2010 privind emisiile industriale</w:t>
            </w:r>
            <w:r w:rsidR="0078665B" w:rsidRPr="00FF6EB4">
              <w:rPr>
                <w:rFonts w:ascii="Times New Roman" w:hAnsi="Times New Roman"/>
                <w:sz w:val="28"/>
                <w:szCs w:val="28"/>
                <w:lang w:val="ro-RO"/>
              </w:rPr>
              <w:t xml:space="preserve"> (prevenirea și controlul integrat al poluării) și Directiva (UE) 2015/2</w:t>
            </w:r>
            <w:r w:rsidR="00E014F9">
              <w:rPr>
                <w:rFonts w:ascii="Times New Roman" w:hAnsi="Times New Roman"/>
                <w:sz w:val="28"/>
                <w:szCs w:val="28"/>
                <w:lang w:val="ro-RO"/>
              </w:rPr>
              <w:t>1</w:t>
            </w:r>
            <w:r w:rsidR="0078665B" w:rsidRPr="00FF6EB4">
              <w:rPr>
                <w:rFonts w:ascii="Times New Roman" w:hAnsi="Times New Roman"/>
                <w:sz w:val="28"/>
                <w:szCs w:val="28"/>
                <w:lang w:val="ro-RO"/>
              </w:rPr>
              <w:t>93 privind limitarea emisiilor în atmosferă a anumitor poluanți provenind de la instalații medii de ardere</w:t>
            </w:r>
            <w:r w:rsidR="00DC0D28">
              <w:rPr>
                <w:rFonts w:ascii="Times New Roman" w:hAnsi="Times New Roman"/>
                <w:sz w:val="28"/>
                <w:szCs w:val="28"/>
                <w:lang w:val="ro-RO"/>
              </w:rPr>
              <w:t xml:space="preserve">. </w:t>
            </w:r>
          </w:p>
          <w:p w14:paraId="16C11CFA" w14:textId="0FE48C50" w:rsidR="00C453B3" w:rsidRPr="00FF6EB4" w:rsidRDefault="008F6772" w:rsidP="0078665B">
            <w:pPr>
              <w:tabs>
                <w:tab w:val="left" w:pos="884"/>
                <w:tab w:val="left" w:pos="1196"/>
              </w:tabs>
              <w:ind w:firstLine="589"/>
              <w:rPr>
                <w:rFonts w:ascii="Times New Roman" w:hAnsi="Times New Roman"/>
                <w:sz w:val="28"/>
                <w:szCs w:val="28"/>
                <w:lang w:val="ro-RO"/>
              </w:rPr>
            </w:pPr>
            <w:r>
              <w:rPr>
                <w:rFonts w:ascii="Times New Roman" w:hAnsi="Times New Roman"/>
                <w:sz w:val="28"/>
                <w:szCs w:val="28"/>
                <w:lang w:val="ro-RO"/>
              </w:rPr>
              <w:t>Conform</w:t>
            </w:r>
            <w:r w:rsidR="00BA2B23" w:rsidRPr="00FF6EB4">
              <w:rPr>
                <w:rFonts w:ascii="Times New Roman" w:hAnsi="Times New Roman"/>
                <w:sz w:val="28"/>
                <w:szCs w:val="28"/>
                <w:lang w:val="ro-RO"/>
              </w:rPr>
              <w:t xml:space="preserve"> art. </w:t>
            </w:r>
            <w:r w:rsidR="00E014F9" w:rsidRPr="00CC53DC">
              <w:rPr>
                <w:rFonts w:ascii="Times New Roman" w:hAnsi="Times New Roman"/>
                <w:sz w:val="28"/>
                <w:szCs w:val="28"/>
                <w:lang w:val="ro-RO"/>
              </w:rPr>
              <w:t>29</w:t>
            </w:r>
            <w:r w:rsidR="00BA2B23" w:rsidRPr="00CC53DC">
              <w:rPr>
                <w:rFonts w:ascii="Times New Roman" w:hAnsi="Times New Roman"/>
                <w:sz w:val="28"/>
                <w:szCs w:val="28"/>
                <w:lang w:val="ro-RO"/>
              </w:rPr>
              <w:t xml:space="preserve"> alin. (</w:t>
            </w:r>
            <w:r w:rsidR="00E014F9" w:rsidRPr="00CC53DC">
              <w:rPr>
                <w:rFonts w:ascii="Times New Roman" w:hAnsi="Times New Roman"/>
                <w:sz w:val="28"/>
                <w:szCs w:val="28"/>
                <w:lang w:val="ro-RO"/>
              </w:rPr>
              <w:t>1</w:t>
            </w:r>
            <w:r w:rsidR="00BA2B23" w:rsidRPr="00CC53DC">
              <w:rPr>
                <w:rFonts w:ascii="Times New Roman" w:hAnsi="Times New Roman"/>
                <w:sz w:val="28"/>
                <w:szCs w:val="28"/>
                <w:lang w:val="ro-RO"/>
              </w:rPr>
              <w:t>)</w:t>
            </w:r>
            <w:r w:rsidR="00BA2B23" w:rsidRPr="00FF6EB4">
              <w:rPr>
                <w:rFonts w:ascii="Times New Roman" w:hAnsi="Times New Roman"/>
                <w:sz w:val="28"/>
                <w:szCs w:val="28"/>
                <w:lang w:val="ro-RO"/>
              </w:rPr>
              <w:t xml:space="preserve"> din Legea nr. 227/202</w:t>
            </w:r>
            <w:r w:rsidR="00DC0D28">
              <w:rPr>
                <w:rFonts w:ascii="Times New Roman" w:hAnsi="Times New Roman"/>
                <w:sz w:val="28"/>
                <w:szCs w:val="28"/>
                <w:lang w:val="ro-RO"/>
              </w:rPr>
              <w:t xml:space="preserve">2, Ministerul Mediului </w:t>
            </w:r>
            <w:r w:rsidR="00E014F9">
              <w:rPr>
                <w:rFonts w:ascii="Times New Roman" w:hAnsi="Times New Roman"/>
                <w:sz w:val="28"/>
                <w:szCs w:val="28"/>
                <w:lang w:val="ro-RO"/>
              </w:rPr>
              <w:t>se adoptă</w:t>
            </w:r>
            <w:r w:rsidR="00CC53DC">
              <w:rPr>
                <w:rFonts w:ascii="Times New Roman" w:hAnsi="Times New Roman"/>
                <w:sz w:val="28"/>
                <w:szCs w:val="28"/>
                <w:lang w:val="ro-RO"/>
              </w:rPr>
              <w:t xml:space="preserve"> ca documente de referință BAT naționale prin ordinul ministrului mediului și se publică în Monitorul Oficial al Republicii Moldova documentele de referință BAT, publicate în limba română în Jurnalul Oficial al Uniunii Europene</w:t>
            </w:r>
            <w:r w:rsidR="00DC0D28">
              <w:rPr>
                <w:rFonts w:ascii="Times New Roman" w:hAnsi="Times New Roman"/>
                <w:sz w:val="28"/>
                <w:szCs w:val="28"/>
                <w:lang w:val="ro-RO"/>
              </w:rPr>
              <w:t>.</w:t>
            </w:r>
            <w:r w:rsidR="00C453B3" w:rsidRPr="00FF6EB4">
              <w:rPr>
                <w:rFonts w:ascii="Times New Roman" w:hAnsi="Times New Roman"/>
                <w:sz w:val="28"/>
                <w:szCs w:val="28"/>
                <w:lang w:val="ro-RO"/>
              </w:rPr>
              <w:t xml:space="preserve"> </w:t>
            </w:r>
          </w:p>
          <w:p w14:paraId="463F83E5" w14:textId="7B6E1CB8" w:rsidR="00C453B3" w:rsidRPr="00406846" w:rsidRDefault="00FF6EB4" w:rsidP="0078665B">
            <w:pPr>
              <w:ind w:firstLine="589"/>
              <w:rPr>
                <w:rFonts w:ascii="Times New Roman" w:hAnsi="Times New Roman"/>
                <w:sz w:val="28"/>
                <w:szCs w:val="28"/>
                <w:lang w:val="ro-RO"/>
              </w:rPr>
            </w:pPr>
            <w:r w:rsidRPr="00406846">
              <w:rPr>
                <w:rFonts w:ascii="Times New Roman" w:hAnsi="Times New Roman"/>
                <w:sz w:val="28"/>
                <w:szCs w:val="28"/>
                <w:lang w:val="ro-RO"/>
              </w:rPr>
              <w:t>E</w:t>
            </w:r>
            <w:r w:rsidR="00C453B3" w:rsidRPr="00406846">
              <w:rPr>
                <w:rFonts w:ascii="Times New Roman" w:hAnsi="Times New Roman"/>
                <w:sz w:val="28"/>
                <w:szCs w:val="28"/>
                <w:lang w:val="ro-RO"/>
              </w:rPr>
              <w:t>labor</w:t>
            </w:r>
            <w:r w:rsidRPr="00406846">
              <w:rPr>
                <w:rFonts w:ascii="Times New Roman" w:hAnsi="Times New Roman"/>
                <w:sz w:val="28"/>
                <w:szCs w:val="28"/>
                <w:lang w:val="ro-RO"/>
              </w:rPr>
              <w:t>area</w:t>
            </w:r>
            <w:r w:rsidR="00C453B3" w:rsidRPr="00406846">
              <w:rPr>
                <w:rFonts w:ascii="Times New Roman" w:hAnsi="Times New Roman"/>
                <w:sz w:val="28"/>
                <w:szCs w:val="28"/>
                <w:lang w:val="ro-RO"/>
              </w:rPr>
              <w:t xml:space="preserve"> proiectului de act normativ </w:t>
            </w:r>
            <w:r w:rsidRPr="00406846">
              <w:rPr>
                <w:rFonts w:ascii="Times New Roman" w:hAnsi="Times New Roman"/>
                <w:sz w:val="28"/>
                <w:szCs w:val="28"/>
                <w:lang w:val="ro-RO"/>
              </w:rPr>
              <w:t>rezultă din următoarele documente</w:t>
            </w:r>
            <w:r w:rsidR="00655D91">
              <w:rPr>
                <w:rFonts w:ascii="Times New Roman" w:hAnsi="Times New Roman"/>
                <w:sz w:val="28"/>
                <w:szCs w:val="28"/>
                <w:lang w:val="ro-RO"/>
              </w:rPr>
              <w:t xml:space="preserve"> de planificare</w:t>
            </w:r>
            <w:r w:rsidR="008F6772">
              <w:rPr>
                <w:rFonts w:ascii="Times New Roman" w:hAnsi="Times New Roman"/>
                <w:sz w:val="28"/>
                <w:szCs w:val="28"/>
                <w:lang w:val="ro-RO"/>
              </w:rPr>
              <w:t>:</w:t>
            </w:r>
          </w:p>
          <w:p w14:paraId="4C705F36" w14:textId="1D1490C9" w:rsidR="00A339C7" w:rsidRPr="00F3321E" w:rsidRDefault="00C453B3" w:rsidP="00A339C7">
            <w:pPr>
              <w:ind w:firstLine="589"/>
              <w:rPr>
                <w:rFonts w:ascii="Times New Roman" w:hAnsi="Times New Roman"/>
                <w:sz w:val="28"/>
                <w:szCs w:val="28"/>
                <w:lang w:val="ro-RO"/>
              </w:rPr>
            </w:pPr>
            <w:r w:rsidRPr="00406846">
              <w:rPr>
                <w:rFonts w:ascii="Times New Roman" w:hAnsi="Times New Roman"/>
                <w:sz w:val="28"/>
                <w:szCs w:val="28"/>
                <w:lang w:val="ro-RO"/>
              </w:rPr>
              <w:t>1</w:t>
            </w:r>
            <w:r w:rsidRPr="00F3321E">
              <w:rPr>
                <w:rFonts w:ascii="Times New Roman" w:hAnsi="Times New Roman"/>
                <w:sz w:val="28"/>
                <w:szCs w:val="28"/>
                <w:lang w:val="ro-RO"/>
              </w:rPr>
              <w:t xml:space="preserve">) </w:t>
            </w:r>
            <w:r w:rsidR="00A339C7" w:rsidRPr="00F3321E">
              <w:rPr>
                <w:rFonts w:ascii="Times New Roman" w:hAnsi="Times New Roman"/>
                <w:b/>
                <w:bCs/>
                <w:sz w:val="28"/>
                <w:szCs w:val="28"/>
                <w:lang w:val="ro-RO"/>
              </w:rPr>
              <w:t>Planul național de acțiuni pentru aderarea Republicii Moldova la Uniunea Europeană pentru anii 2024-2027</w:t>
            </w:r>
            <w:r w:rsidR="00A339C7" w:rsidRPr="00F3321E">
              <w:rPr>
                <w:rFonts w:ascii="Times New Roman" w:hAnsi="Times New Roman"/>
                <w:sz w:val="28"/>
                <w:szCs w:val="28"/>
                <w:lang w:val="ro-RO"/>
              </w:rPr>
              <w:t xml:space="preserve">, </w:t>
            </w:r>
            <w:r w:rsidR="00A339C7" w:rsidRPr="00F27195">
              <w:rPr>
                <w:rFonts w:ascii="Times New Roman" w:hAnsi="Times New Roman"/>
                <w:sz w:val="28"/>
                <w:szCs w:val="28"/>
                <w:lang w:val="ro-RO"/>
              </w:rPr>
              <w:t>Capitolul 27. Mediu și schimbări climatice, acțiunea 5</w:t>
            </w:r>
            <w:r w:rsidR="00F27195">
              <w:rPr>
                <w:rFonts w:ascii="Times New Roman" w:hAnsi="Times New Roman"/>
                <w:sz w:val="28"/>
                <w:szCs w:val="28"/>
                <w:lang w:val="ro-RO"/>
              </w:rPr>
              <w:t>4</w:t>
            </w:r>
            <w:r w:rsidR="00A339C7" w:rsidRPr="00F3321E">
              <w:rPr>
                <w:rFonts w:ascii="Times New Roman" w:hAnsi="Times New Roman"/>
                <w:sz w:val="28"/>
                <w:szCs w:val="28"/>
                <w:lang w:val="ro-RO"/>
              </w:rPr>
              <w:t>, aprobat prin Hotărârea Guvernului nr. 829/2023</w:t>
            </w:r>
            <w:r w:rsidR="00FA2B0D" w:rsidRPr="00F3321E">
              <w:rPr>
                <w:rFonts w:ascii="Times New Roman" w:hAnsi="Times New Roman"/>
                <w:sz w:val="28"/>
                <w:szCs w:val="28"/>
                <w:lang w:val="ro-RO"/>
              </w:rPr>
              <w:t xml:space="preserve">; </w:t>
            </w:r>
          </w:p>
          <w:p w14:paraId="796F87FD" w14:textId="4AC96E4E" w:rsidR="006F7E3E" w:rsidRPr="00F3321E" w:rsidRDefault="00655D91" w:rsidP="00A43EBC">
            <w:pPr>
              <w:ind w:firstLine="589"/>
              <w:rPr>
                <w:rFonts w:ascii="Times New Roman" w:hAnsi="Times New Roman"/>
                <w:sz w:val="28"/>
                <w:szCs w:val="28"/>
                <w:lang w:val="ro-RO"/>
              </w:rPr>
            </w:pPr>
            <w:r>
              <w:rPr>
                <w:rFonts w:ascii="Times New Roman" w:hAnsi="Times New Roman"/>
                <w:sz w:val="28"/>
                <w:szCs w:val="28"/>
                <w:lang w:val="ro-RO"/>
              </w:rPr>
              <w:t>2</w:t>
            </w:r>
            <w:r w:rsidR="00FA2B0D" w:rsidRPr="00F3321E">
              <w:rPr>
                <w:rFonts w:ascii="Times New Roman" w:hAnsi="Times New Roman"/>
                <w:sz w:val="28"/>
                <w:szCs w:val="28"/>
                <w:lang w:val="ro-RO"/>
              </w:rPr>
              <w:t xml:space="preserve">) </w:t>
            </w:r>
            <w:r w:rsidRPr="008F6772">
              <w:rPr>
                <w:rFonts w:ascii="Times New Roman" w:hAnsi="Times New Roman"/>
                <w:b/>
                <w:bCs/>
                <w:sz w:val="28"/>
                <w:szCs w:val="28"/>
                <w:lang w:val="ro-RO"/>
              </w:rPr>
              <w:t>Planul de acțiuni al Ministerului Mediului pentru anul 2024</w:t>
            </w:r>
            <w:r w:rsidR="00FA2B0D" w:rsidRPr="00F3321E">
              <w:rPr>
                <w:rFonts w:ascii="Times New Roman" w:hAnsi="Times New Roman"/>
                <w:sz w:val="28"/>
                <w:szCs w:val="28"/>
                <w:lang w:val="ro-RO"/>
              </w:rPr>
              <w:t xml:space="preserve">, </w:t>
            </w:r>
            <w:r>
              <w:rPr>
                <w:rFonts w:ascii="Times New Roman" w:hAnsi="Times New Roman"/>
                <w:sz w:val="28"/>
                <w:szCs w:val="28"/>
                <w:lang w:val="ro-RO"/>
              </w:rPr>
              <w:t xml:space="preserve">acțiunea </w:t>
            </w:r>
            <w:r w:rsidRPr="00F728C3">
              <w:rPr>
                <w:rFonts w:ascii="Times New Roman" w:hAnsi="Times New Roman"/>
                <w:sz w:val="28"/>
                <w:szCs w:val="28"/>
                <w:lang w:val="ro-RO"/>
              </w:rPr>
              <w:t>1.1</w:t>
            </w:r>
            <w:r w:rsidR="00F728C3" w:rsidRPr="00F728C3">
              <w:rPr>
                <w:rFonts w:ascii="Times New Roman" w:hAnsi="Times New Roman"/>
                <w:sz w:val="28"/>
                <w:szCs w:val="28"/>
                <w:lang w:val="ro-RO"/>
              </w:rPr>
              <w:t>6</w:t>
            </w:r>
            <w:r>
              <w:rPr>
                <w:rFonts w:ascii="Times New Roman" w:hAnsi="Times New Roman"/>
                <w:sz w:val="28"/>
                <w:szCs w:val="28"/>
                <w:lang w:val="ro-RO"/>
              </w:rPr>
              <w:t xml:space="preserve">, aprobat prin ordinul ministrului mediului nr. </w:t>
            </w:r>
            <w:r w:rsidR="008F6772">
              <w:rPr>
                <w:rFonts w:ascii="Times New Roman" w:hAnsi="Times New Roman"/>
                <w:sz w:val="28"/>
                <w:szCs w:val="28"/>
                <w:lang w:val="ro-RO"/>
              </w:rPr>
              <w:t>12</w:t>
            </w:r>
            <w:r w:rsidR="00F728C3">
              <w:rPr>
                <w:rFonts w:ascii="Times New Roman" w:hAnsi="Times New Roman"/>
                <w:sz w:val="28"/>
                <w:szCs w:val="28"/>
                <w:lang w:val="ro-RO"/>
              </w:rPr>
              <w:t xml:space="preserve"> din 22.01.</w:t>
            </w:r>
            <w:r w:rsidR="008F6772">
              <w:rPr>
                <w:rFonts w:ascii="Times New Roman" w:hAnsi="Times New Roman"/>
                <w:sz w:val="28"/>
                <w:szCs w:val="28"/>
                <w:lang w:val="ro-RO"/>
              </w:rPr>
              <w:t>2024</w:t>
            </w:r>
            <w:r w:rsidR="00FA2B0D" w:rsidRPr="00F3321E">
              <w:rPr>
                <w:rFonts w:ascii="Times New Roman" w:hAnsi="Times New Roman"/>
                <w:sz w:val="28"/>
                <w:szCs w:val="28"/>
                <w:lang w:val="ro-RO"/>
              </w:rPr>
              <w:t>;</w:t>
            </w:r>
            <w:r w:rsidR="00FF6EB4">
              <w:rPr>
                <w:rFonts w:ascii="Times New Roman" w:hAnsi="Times New Roman"/>
                <w:sz w:val="28"/>
                <w:szCs w:val="28"/>
                <w:lang w:val="ro-RO"/>
              </w:rPr>
              <w:t xml:space="preserve"> </w:t>
            </w:r>
            <w:r w:rsidR="00A43EBC">
              <w:rPr>
                <w:rFonts w:ascii="Times New Roman" w:hAnsi="Times New Roman"/>
                <w:sz w:val="28"/>
                <w:szCs w:val="28"/>
                <w:lang w:val="ro-RO"/>
              </w:rPr>
              <w:t xml:space="preserve"> </w:t>
            </w:r>
          </w:p>
        </w:tc>
      </w:tr>
      <w:tr w:rsidR="006D3EB7" w:rsidRPr="0078665B"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8665B" w:rsidRDefault="006933C3" w:rsidP="00452C6C">
            <w:pPr>
              <w:rPr>
                <w:rFonts w:ascii="Times New Roman" w:hAnsi="Times New Roman"/>
                <w:sz w:val="28"/>
                <w:szCs w:val="28"/>
                <w:lang w:val="ro-RO"/>
              </w:rPr>
            </w:pPr>
            <w:r w:rsidRPr="0078665B">
              <w:rPr>
                <w:rFonts w:ascii="Times New Roman" w:hAnsi="Times New Roman"/>
                <w:sz w:val="28"/>
                <w:szCs w:val="28"/>
                <w:lang w:val="ro-RO"/>
              </w:rPr>
              <w:t>2.2.</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Descrierea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situa</w:t>
            </w:r>
            <w:r w:rsidR="00863417" w:rsidRPr="0078665B">
              <w:rPr>
                <w:rFonts w:ascii="Times New Roman" w:hAnsi="Times New Roman"/>
                <w:sz w:val="28"/>
                <w:szCs w:val="28"/>
                <w:lang w:val="ro-RO"/>
              </w:rPr>
              <w:t>ț</w:t>
            </w:r>
            <w:r w:rsidRPr="0078665B">
              <w:rPr>
                <w:rFonts w:ascii="Times New Roman" w:hAnsi="Times New Roman"/>
                <w:sz w:val="28"/>
                <w:szCs w:val="28"/>
                <w:lang w:val="ro-RO"/>
              </w:rPr>
              <w:t>iei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actuale</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problemelor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care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impun</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interven</w:t>
            </w:r>
            <w:r w:rsidR="00863417" w:rsidRPr="0078665B">
              <w:rPr>
                <w:rFonts w:ascii="Times New Roman" w:hAnsi="Times New Roman"/>
                <w:sz w:val="28"/>
                <w:szCs w:val="28"/>
                <w:lang w:val="ro-RO"/>
              </w:rPr>
              <w:t>ț</w:t>
            </w:r>
            <w:r w:rsidRPr="0078665B">
              <w:rPr>
                <w:rFonts w:ascii="Times New Roman" w:hAnsi="Times New Roman"/>
                <w:sz w:val="28"/>
                <w:szCs w:val="28"/>
                <w:lang w:val="ro-RO"/>
              </w:rPr>
              <w:t>ia,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inclusiv</w:t>
            </w:r>
            <w:r w:rsidR="00032B46" w:rsidRPr="0078665B">
              <w:rPr>
                <w:rFonts w:ascii="Times New Roman" w:hAnsi="Times New Roman"/>
                <w:sz w:val="28"/>
                <w:szCs w:val="28"/>
                <w:lang w:val="ro-RO"/>
              </w:rPr>
              <w:t xml:space="preserve"> </w:t>
            </w:r>
            <w:r w:rsidR="005C7769" w:rsidRPr="0078665B">
              <w:rPr>
                <w:rFonts w:ascii="Times New Roman" w:hAnsi="Times New Roman"/>
                <w:sz w:val="28"/>
                <w:szCs w:val="28"/>
                <w:lang w:val="ro-RO"/>
              </w:rPr>
              <w:t xml:space="preserve">a </w:t>
            </w:r>
            <w:r w:rsidRPr="0078665B">
              <w:rPr>
                <w:rFonts w:ascii="Times New Roman" w:hAnsi="Times New Roman"/>
                <w:sz w:val="28"/>
                <w:szCs w:val="28"/>
                <w:lang w:val="ro-RO"/>
              </w:rPr>
              <w:t>cadrul</w:t>
            </w:r>
            <w:r w:rsidR="005C7769" w:rsidRPr="0078665B">
              <w:rPr>
                <w:rFonts w:ascii="Times New Roman" w:hAnsi="Times New Roman"/>
                <w:sz w:val="28"/>
                <w:szCs w:val="28"/>
                <w:lang w:val="ro-RO"/>
              </w:rPr>
              <w:t>ui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normativ</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aplicabil</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005C7769" w:rsidRPr="0078665B">
              <w:rPr>
                <w:rFonts w:ascii="Times New Roman" w:hAnsi="Times New Roman"/>
                <w:sz w:val="28"/>
                <w:szCs w:val="28"/>
                <w:lang w:val="ro-RO"/>
              </w:rPr>
              <w:t xml:space="preserve">a </w:t>
            </w:r>
            <w:r w:rsidRPr="0078665B">
              <w:rPr>
                <w:rFonts w:ascii="Times New Roman" w:hAnsi="Times New Roman"/>
                <w:sz w:val="28"/>
                <w:szCs w:val="28"/>
                <w:lang w:val="ro-RO"/>
              </w:rPr>
              <w:t>deficien</w:t>
            </w:r>
            <w:r w:rsidR="00863417" w:rsidRPr="0078665B">
              <w:rPr>
                <w:rFonts w:ascii="Times New Roman" w:hAnsi="Times New Roman"/>
                <w:sz w:val="28"/>
                <w:szCs w:val="28"/>
                <w:lang w:val="ro-RO"/>
              </w:rPr>
              <w:t>ț</w:t>
            </w:r>
            <w:r w:rsidRPr="0078665B">
              <w:rPr>
                <w:rFonts w:ascii="Times New Roman" w:hAnsi="Times New Roman"/>
                <w:sz w:val="28"/>
                <w:szCs w:val="28"/>
                <w:lang w:val="ro-RO"/>
              </w:rPr>
              <w:t>el</w:t>
            </w:r>
            <w:r w:rsidR="005C7769" w:rsidRPr="0078665B">
              <w:rPr>
                <w:rFonts w:ascii="Times New Roman" w:hAnsi="Times New Roman"/>
                <w:sz w:val="28"/>
                <w:szCs w:val="28"/>
                <w:lang w:val="ro-RO"/>
              </w:rPr>
              <w:t>or</w:t>
            </w:r>
            <w:r w:rsidRPr="0078665B">
              <w:rPr>
                <w:rFonts w:ascii="Times New Roman" w:hAnsi="Times New Roman"/>
                <w:sz w:val="28"/>
                <w:szCs w:val="28"/>
                <w:lang w:val="ro-RO"/>
              </w:rPr>
              <w:t>/lacunel</w:t>
            </w:r>
            <w:r w:rsidR="005C7769" w:rsidRPr="0078665B">
              <w:rPr>
                <w:rFonts w:ascii="Times New Roman" w:hAnsi="Times New Roman"/>
                <w:sz w:val="28"/>
                <w:szCs w:val="28"/>
                <w:lang w:val="ro-RO"/>
              </w:rPr>
              <w:t>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normative</w:t>
            </w:r>
          </w:p>
        </w:tc>
      </w:tr>
      <w:tr w:rsidR="00452C6C" w:rsidRPr="0078665B" w14:paraId="30963134" w14:textId="77777777" w:rsidTr="003B5729">
        <w:tc>
          <w:tcPr>
            <w:tcW w:w="910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094BC6CE" w14:textId="13CB316C" w:rsidR="00FF6EB4" w:rsidRPr="00F3321E" w:rsidRDefault="00C453B3" w:rsidP="00F3321E">
            <w:pPr>
              <w:spacing w:line="30" w:lineRule="atLeast"/>
              <w:ind w:right="46" w:firstLine="589"/>
              <w:rPr>
                <w:rFonts w:ascii="Times New Roman" w:hAnsi="Times New Roman"/>
                <w:sz w:val="28"/>
                <w:szCs w:val="28"/>
                <w:lang w:val="ro-RO"/>
              </w:rPr>
            </w:pPr>
            <w:r w:rsidRPr="00F3321E">
              <w:rPr>
                <w:rFonts w:ascii="Times New Roman" w:hAnsi="Times New Roman"/>
                <w:sz w:val="28"/>
                <w:szCs w:val="28"/>
                <w:lang w:val="ro-RO"/>
              </w:rPr>
              <w:t xml:space="preserve">Legea privind emisiile industriale </w:t>
            </w:r>
            <w:r w:rsidR="00FF6EB4" w:rsidRPr="00F3321E">
              <w:rPr>
                <w:rFonts w:ascii="Times New Roman" w:hAnsi="Times New Roman"/>
                <w:sz w:val="28"/>
                <w:szCs w:val="28"/>
                <w:lang w:val="ro-RO"/>
              </w:rPr>
              <w:t xml:space="preserve">nr. 227/2022 </w:t>
            </w:r>
            <w:r w:rsidRPr="00F3321E">
              <w:rPr>
                <w:rFonts w:ascii="Times New Roman" w:hAnsi="Times New Roman"/>
                <w:sz w:val="28"/>
                <w:szCs w:val="28"/>
                <w:lang w:val="ro-RO"/>
              </w:rPr>
              <w:t>a stabilit cadrul juridic privind prevenirea și controlul poluării provocate de activitățile industriale și economice, în vederea reducerii emisiilor în aer, apă și sol, promovarea dezvoltării tehnologiilor prin aplicarea celor mai bune tehnici disponibile, precum și prevenirea generării de deșeuri, pentru a se atinge un nivel înalt de protecție a mediului</w:t>
            </w:r>
            <w:r w:rsidR="00FF6EB4" w:rsidRPr="00F3321E">
              <w:rPr>
                <w:rFonts w:ascii="Times New Roman" w:hAnsi="Times New Roman"/>
                <w:sz w:val="28"/>
                <w:szCs w:val="28"/>
                <w:lang w:val="ro-RO"/>
              </w:rPr>
              <w:t>.</w:t>
            </w:r>
          </w:p>
          <w:p w14:paraId="38F36C64" w14:textId="76C8D64F" w:rsidR="00FF6EB4" w:rsidRPr="00F3321E" w:rsidRDefault="00D13DBE" w:rsidP="00F3321E">
            <w:pPr>
              <w:pStyle w:val="Listparagraf"/>
              <w:tabs>
                <w:tab w:val="left" w:pos="0"/>
              </w:tabs>
              <w:spacing w:line="30" w:lineRule="atLeast"/>
              <w:ind w:left="0" w:firstLine="589"/>
              <w:rPr>
                <w:rFonts w:ascii="Times New Roman" w:eastAsia="SimSun" w:hAnsi="Times New Roman"/>
                <w:sz w:val="28"/>
                <w:szCs w:val="28"/>
                <w:lang w:val="ro-RO" w:eastAsia="zh-CN"/>
              </w:rPr>
            </w:pPr>
            <w:r w:rsidRPr="00F3321E">
              <w:rPr>
                <w:rFonts w:ascii="Times New Roman" w:eastAsia="SimSun" w:hAnsi="Times New Roman"/>
                <w:sz w:val="28"/>
                <w:szCs w:val="28"/>
                <w:lang w:val="ro-RO" w:eastAsia="zh-CN"/>
              </w:rPr>
              <w:t>La</w:t>
            </w:r>
            <w:r w:rsidR="00C7289F" w:rsidRPr="00F3321E">
              <w:rPr>
                <w:rFonts w:ascii="Times New Roman" w:eastAsia="SimSun" w:hAnsi="Times New Roman"/>
                <w:sz w:val="28"/>
                <w:szCs w:val="28"/>
                <w:lang w:val="ro-RO" w:eastAsia="zh-CN"/>
              </w:rPr>
              <w:t xml:space="preserve"> intrarea în vigoare a Legii nr. 227/2022 va fi </w:t>
            </w:r>
            <w:r w:rsidR="00FF6EB4" w:rsidRPr="00F3321E">
              <w:rPr>
                <w:rFonts w:ascii="Times New Roman" w:eastAsia="SimSun" w:hAnsi="Times New Roman"/>
                <w:sz w:val="28"/>
                <w:szCs w:val="28"/>
                <w:lang w:val="ro-RO" w:eastAsia="zh-CN"/>
              </w:rPr>
              <w:t>crea</w:t>
            </w:r>
            <w:r w:rsidR="00C7289F" w:rsidRPr="00F3321E">
              <w:rPr>
                <w:rFonts w:ascii="Times New Roman" w:eastAsia="SimSun" w:hAnsi="Times New Roman"/>
                <w:sz w:val="28"/>
                <w:szCs w:val="28"/>
                <w:lang w:val="ro-RO" w:eastAsia="zh-CN"/>
              </w:rPr>
              <w:t>t</w:t>
            </w:r>
            <w:r w:rsidR="00FF6EB4" w:rsidRPr="00F3321E">
              <w:rPr>
                <w:rFonts w:ascii="Times New Roman" w:eastAsia="SimSun" w:hAnsi="Times New Roman"/>
                <w:sz w:val="28"/>
                <w:szCs w:val="28"/>
                <w:lang w:val="ro-RO" w:eastAsia="zh-CN"/>
              </w:rPr>
              <w:t xml:space="preserve"> sistemului de autorizare integrată de mediu/autorizare de mediu</w:t>
            </w:r>
            <w:r w:rsidR="00C7289F" w:rsidRPr="00F3321E">
              <w:rPr>
                <w:rFonts w:ascii="Times New Roman" w:eastAsia="SimSun" w:hAnsi="Times New Roman"/>
                <w:sz w:val="28"/>
                <w:szCs w:val="28"/>
                <w:lang w:val="ro-RO" w:eastAsia="zh-CN"/>
              </w:rPr>
              <w:t>,</w:t>
            </w:r>
            <w:r w:rsidR="00FF6EB4" w:rsidRPr="00F3321E">
              <w:rPr>
                <w:rFonts w:ascii="Times New Roman" w:eastAsia="SimSun" w:hAnsi="Times New Roman"/>
                <w:sz w:val="28"/>
                <w:szCs w:val="28"/>
                <w:lang w:val="ro-RO" w:eastAsia="zh-CN"/>
              </w:rPr>
              <w:t xml:space="preserve"> sistemul de monitorizare a respectării condițiilor din autorizația integrată de mediu/autorizația de mediu</w:t>
            </w:r>
            <w:r w:rsidR="00C7289F" w:rsidRPr="00F3321E">
              <w:rPr>
                <w:rFonts w:ascii="Times New Roman" w:eastAsia="SimSun" w:hAnsi="Times New Roman"/>
                <w:sz w:val="28"/>
                <w:szCs w:val="28"/>
                <w:lang w:val="ro-RO" w:eastAsia="zh-CN"/>
              </w:rPr>
              <w:t xml:space="preserve"> și </w:t>
            </w:r>
            <w:r w:rsidR="00C7289F" w:rsidRPr="00F3321E">
              <w:rPr>
                <w:rFonts w:ascii="Times New Roman" w:eastAsia="SimSun" w:hAnsi="Times New Roman"/>
                <w:sz w:val="28"/>
                <w:szCs w:val="28"/>
                <w:lang w:val="ro-RO" w:eastAsia="zh-CN"/>
              </w:rPr>
              <w:lastRenderedPageBreak/>
              <w:t>sistemul de control de mediu prin asigurarea respectării condițiilor din actele permisive menționate.</w:t>
            </w:r>
          </w:p>
          <w:p w14:paraId="6D921A2F" w14:textId="302F8B54" w:rsidR="00FF6EB4" w:rsidRDefault="00FF6EB4" w:rsidP="00F3321E">
            <w:pPr>
              <w:pStyle w:val="Listparagraf"/>
              <w:tabs>
                <w:tab w:val="left" w:pos="0"/>
              </w:tabs>
              <w:spacing w:line="30" w:lineRule="atLeast"/>
              <w:ind w:left="0" w:firstLine="567"/>
              <w:rPr>
                <w:rFonts w:ascii="Times New Roman" w:eastAsia="SimSun" w:hAnsi="Times New Roman"/>
                <w:sz w:val="28"/>
                <w:szCs w:val="28"/>
                <w:lang w:val="ro-RO" w:eastAsia="zh-CN"/>
              </w:rPr>
            </w:pPr>
            <w:r w:rsidRPr="00F3321E">
              <w:rPr>
                <w:rFonts w:ascii="Times New Roman" w:eastAsia="SimSun" w:hAnsi="Times New Roman"/>
                <w:sz w:val="28"/>
                <w:szCs w:val="28"/>
                <w:lang w:val="ro-RO" w:eastAsia="zh-CN"/>
              </w:rPr>
              <w:t>Sistemul de autorizare integrată de mediu/autorizare de mediu a emisiilor în apă, aer și sol va fi stabilit pentru fiecare instalație (sursă de poluare) aplicând cele mai bune tehnici disponibile, dar nu pentru agenți economici (persoana juridică) cum este la momen</w:t>
            </w:r>
            <w:r w:rsidR="00C7289F" w:rsidRPr="00F3321E">
              <w:rPr>
                <w:rFonts w:ascii="Times New Roman" w:eastAsia="SimSun" w:hAnsi="Times New Roman"/>
                <w:sz w:val="28"/>
                <w:szCs w:val="28"/>
                <w:lang w:val="ro-RO" w:eastAsia="zh-CN"/>
              </w:rPr>
              <w:t>t</w:t>
            </w:r>
            <w:r w:rsidRPr="00F3321E">
              <w:rPr>
                <w:rFonts w:ascii="Times New Roman" w:eastAsia="SimSun" w:hAnsi="Times New Roman"/>
                <w:sz w:val="28"/>
                <w:szCs w:val="28"/>
                <w:lang w:val="ro-RO" w:eastAsia="zh-CN"/>
              </w:rPr>
              <w:t xml:space="preserve">, eliminând obligația de a primi diferite tipuri de autorizații (autorizația pentru emisia poluanților în atmosferă, autorizația de mediu pentru evacuarea apelor uzate în emisare, autorizația de mediu pentru gestionarea deșeurilor) pentru o activitate. </w:t>
            </w:r>
          </w:p>
          <w:p w14:paraId="20D2A0B4" w14:textId="55D9A0E1" w:rsidR="008A7236" w:rsidRDefault="008A7236" w:rsidP="00F3321E">
            <w:pPr>
              <w:pStyle w:val="Listparagraf"/>
              <w:tabs>
                <w:tab w:val="left" w:pos="0"/>
              </w:tabs>
              <w:spacing w:line="30" w:lineRule="atLeast"/>
              <w:ind w:left="0" w:firstLine="567"/>
              <w:rPr>
                <w:rFonts w:ascii="Times New Roman" w:eastAsia="SimSun" w:hAnsi="Times New Roman"/>
                <w:sz w:val="28"/>
                <w:szCs w:val="28"/>
                <w:lang w:val="ro-RO" w:eastAsia="zh-CN"/>
              </w:rPr>
            </w:pPr>
            <w:r>
              <w:rPr>
                <w:rFonts w:ascii="Times New Roman" w:eastAsia="SimSun" w:hAnsi="Times New Roman"/>
                <w:sz w:val="28"/>
                <w:szCs w:val="28"/>
                <w:lang w:val="ro-RO" w:eastAsia="zh-CN"/>
              </w:rPr>
              <w:t>Conform procedurii de emitere a autorizației integrate de mediu/autorizației de mediu, operatori</w:t>
            </w:r>
            <w:r w:rsidR="003A1882">
              <w:rPr>
                <w:rFonts w:ascii="Times New Roman" w:eastAsia="SimSun" w:hAnsi="Times New Roman"/>
                <w:sz w:val="28"/>
                <w:szCs w:val="28"/>
                <w:lang w:val="ro-RO" w:eastAsia="zh-CN"/>
              </w:rPr>
              <w:t>i economici la solicitarea primei autorizații emise în baza Legii nr. 227/2022 vor prezenta Raportul privind situația de referință, care este parte integrantă a dosarului tehnic care însoțește cererea de emitere a actelor permisive de mediu menționate.</w:t>
            </w:r>
          </w:p>
          <w:p w14:paraId="3C46F869" w14:textId="77777777" w:rsidR="00452C6C" w:rsidRDefault="003A1882" w:rsidP="006F7E3E">
            <w:pPr>
              <w:pStyle w:val="Listparagraf"/>
              <w:tabs>
                <w:tab w:val="left" w:pos="0"/>
              </w:tabs>
              <w:spacing w:line="30" w:lineRule="atLeast"/>
              <w:ind w:left="0" w:firstLine="567"/>
              <w:rPr>
                <w:rFonts w:ascii="Times New Roman" w:eastAsia="SimSun" w:hAnsi="Times New Roman"/>
                <w:sz w:val="28"/>
                <w:szCs w:val="28"/>
                <w:lang w:val="ro-RO" w:eastAsia="zh-CN"/>
              </w:rPr>
            </w:pPr>
            <w:r>
              <w:rPr>
                <w:rFonts w:ascii="Times New Roman" w:eastAsia="SimSun" w:hAnsi="Times New Roman"/>
                <w:sz w:val="28"/>
                <w:szCs w:val="28"/>
                <w:lang w:val="ro-RO" w:eastAsia="zh-CN"/>
              </w:rPr>
              <w:t>Raportul privind situația de referință</w:t>
            </w:r>
            <w:r w:rsidR="006F7E3E">
              <w:rPr>
                <w:rFonts w:ascii="Times New Roman" w:eastAsia="SimSun" w:hAnsi="Times New Roman"/>
                <w:sz w:val="28"/>
                <w:szCs w:val="28"/>
                <w:lang w:val="ro-RO" w:eastAsia="zh-CN"/>
              </w:rPr>
              <w:t xml:space="preserve"> va fi</w:t>
            </w:r>
            <w:r>
              <w:rPr>
                <w:rFonts w:ascii="Times New Roman" w:eastAsia="SimSun" w:hAnsi="Times New Roman"/>
                <w:sz w:val="28"/>
                <w:szCs w:val="28"/>
                <w:lang w:val="ro-RO" w:eastAsia="zh-CN"/>
              </w:rPr>
              <w:t xml:space="preserve"> elaborat de operator și aprobat de Agenția de Mediu și </w:t>
            </w:r>
            <w:r w:rsidR="006F7E3E">
              <w:rPr>
                <w:rFonts w:ascii="Times New Roman" w:eastAsia="SimSun" w:hAnsi="Times New Roman"/>
                <w:sz w:val="28"/>
                <w:szCs w:val="28"/>
                <w:lang w:val="ro-RO" w:eastAsia="zh-CN"/>
              </w:rPr>
              <w:t xml:space="preserve">va </w:t>
            </w:r>
            <w:r>
              <w:rPr>
                <w:rFonts w:ascii="Times New Roman" w:eastAsia="SimSun" w:hAnsi="Times New Roman"/>
                <w:sz w:val="28"/>
                <w:szCs w:val="28"/>
                <w:lang w:val="ro-RO" w:eastAsia="zh-CN"/>
              </w:rPr>
              <w:t>constitui baza pentru o comparație cuantificată a stării inițiale a amplasamentului instalației cu starea de contaminare în momentul încetării definitive a activității.</w:t>
            </w:r>
            <w:r w:rsidR="006F7E3E">
              <w:rPr>
                <w:rFonts w:ascii="Times New Roman" w:eastAsia="SimSun" w:hAnsi="Times New Roman"/>
                <w:sz w:val="28"/>
                <w:szCs w:val="28"/>
                <w:lang w:val="ro-RO" w:eastAsia="zh-CN"/>
              </w:rPr>
              <w:t xml:space="preserve"> </w:t>
            </w:r>
          </w:p>
          <w:p w14:paraId="7AF8A9C7" w14:textId="77F13050" w:rsidR="002120AF" w:rsidRPr="00F3321E" w:rsidRDefault="002120AF" w:rsidP="00A43EBC">
            <w:pPr>
              <w:ind w:firstLine="589"/>
              <w:rPr>
                <w:rFonts w:ascii="Times New Roman" w:hAnsi="Times New Roman"/>
                <w:sz w:val="28"/>
                <w:szCs w:val="28"/>
                <w:lang w:val="ro-RO"/>
              </w:rPr>
            </w:pPr>
            <w:r>
              <w:rPr>
                <w:rFonts w:ascii="Times New Roman" w:hAnsi="Times New Roman"/>
                <w:sz w:val="28"/>
                <w:szCs w:val="28"/>
                <w:lang w:val="ro-RO"/>
              </w:rPr>
              <w:t>La nivel european Raportul privind situația de referință este elaborat în baza Ghidului Comisiei Europene cu privire la rapoartele privind situația de referință prevăzute la articolul 22 aliniatul (2) din Directiva 2010/75/UE privind emisiile industrial</w:t>
            </w:r>
            <w:r w:rsidR="00471ACC">
              <w:rPr>
                <w:rFonts w:ascii="Times New Roman" w:hAnsi="Times New Roman"/>
                <w:sz w:val="28"/>
                <w:szCs w:val="28"/>
                <w:lang w:val="ro-RO"/>
              </w:rPr>
              <w:t xml:space="preserve">e. </w:t>
            </w:r>
            <w:r w:rsidR="00471ACC" w:rsidRPr="009E1BF4">
              <w:rPr>
                <w:rFonts w:ascii="Times New Roman" w:hAnsi="Times New Roman"/>
                <w:sz w:val="28"/>
                <w:szCs w:val="28"/>
                <w:lang w:val="ro-RO"/>
              </w:rPr>
              <w:t xml:space="preserve">Totuși conținutul </w:t>
            </w:r>
            <w:r w:rsidR="009E1BF4" w:rsidRPr="009E1BF4">
              <w:rPr>
                <w:rFonts w:ascii="Times New Roman" w:hAnsi="Times New Roman"/>
                <w:bCs/>
                <w:sz w:val="28"/>
                <w:szCs w:val="28"/>
                <w:lang w:val="ro-RO"/>
              </w:rPr>
              <w:t>Concluziilor privind cele mai bune tehnici disponibile (BAT) referitoare la creșterea în sistem intensiv a păsărilor de curte și a porcilor</w:t>
            </w:r>
            <w:r w:rsidR="00471ACC" w:rsidRPr="009E1BF4">
              <w:rPr>
                <w:rFonts w:ascii="Times New Roman" w:hAnsi="Times New Roman"/>
                <w:sz w:val="28"/>
                <w:szCs w:val="28"/>
                <w:lang w:val="ro-RO"/>
              </w:rPr>
              <w:t xml:space="preserve"> are la baza prevederile </w:t>
            </w:r>
            <w:r w:rsidR="009E1BF4" w:rsidRPr="009E1BF4">
              <w:rPr>
                <w:rFonts w:ascii="Times New Roman" w:hAnsi="Times New Roman"/>
                <w:bCs/>
                <w:sz w:val="28"/>
                <w:szCs w:val="28"/>
                <w:lang w:val="ro-RO"/>
              </w:rPr>
              <w:t xml:space="preserve">Concluziilor privind cele mai bune tehnici disponibile (BAT) referitoare la creșterea în sistem intensiv a păsărilor de curte și a porcilor, aprobate prin Decizia </w:t>
            </w:r>
            <w:r w:rsidR="00471ACC" w:rsidRPr="009E1BF4">
              <w:rPr>
                <w:rFonts w:ascii="Times New Roman" w:hAnsi="Times New Roman"/>
                <w:sz w:val="28"/>
                <w:szCs w:val="28"/>
                <w:lang w:val="ro-RO"/>
              </w:rPr>
              <w:t>Comisiei Europene</w:t>
            </w:r>
            <w:r w:rsidR="009E1BF4" w:rsidRPr="009E1BF4">
              <w:rPr>
                <w:rFonts w:ascii="Times New Roman" w:hAnsi="Times New Roman"/>
                <w:sz w:val="28"/>
                <w:szCs w:val="28"/>
                <w:lang w:val="ro-RO"/>
              </w:rPr>
              <w:t xml:space="preserve"> și publicate în Jurnalul Oficial al Uniunii Europene</w:t>
            </w:r>
            <w:r w:rsidR="00471ACC" w:rsidRPr="009E1BF4">
              <w:rPr>
                <w:rFonts w:ascii="Times New Roman" w:hAnsi="Times New Roman"/>
                <w:sz w:val="28"/>
                <w:szCs w:val="28"/>
                <w:lang w:val="ro-RO"/>
              </w:rPr>
              <w:t>.</w:t>
            </w:r>
          </w:p>
        </w:tc>
      </w:tr>
      <w:tr w:rsidR="006D3EB7" w:rsidRPr="0078665B" w14:paraId="595D390F" w14:textId="77777777" w:rsidTr="003B5729">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lastRenderedPageBreak/>
              <w:t>3.</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Obiectivele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urmărite</w:t>
            </w:r>
            <w:r w:rsidR="00032B46" w:rsidRPr="0078665B">
              <w:rPr>
                <w:rFonts w:ascii="Times New Roman" w:hAnsi="Times New Roman"/>
                <w:b/>
                <w:bCs/>
                <w:sz w:val="28"/>
                <w:szCs w:val="28"/>
                <w:lang w:val="ro-RO"/>
              </w:rPr>
              <w:t xml:space="preserve"> </w:t>
            </w:r>
            <w:r w:rsidR="00863417" w:rsidRPr="0078665B">
              <w:rPr>
                <w:rFonts w:ascii="Times New Roman" w:hAnsi="Times New Roman"/>
                <w:b/>
                <w:bCs/>
                <w:sz w:val="28"/>
                <w:szCs w:val="28"/>
                <w:lang w:val="ro-RO"/>
              </w:rPr>
              <w:t>ș</w:t>
            </w:r>
            <w:r w:rsidRPr="0078665B">
              <w:rPr>
                <w:rFonts w:ascii="Times New Roman" w:hAnsi="Times New Roman"/>
                <w:b/>
                <w:bCs/>
                <w:sz w:val="28"/>
                <w:szCs w:val="28"/>
                <w:lang w:val="ro-RO"/>
              </w:rPr>
              <w:t>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solu</w:t>
            </w:r>
            <w:r w:rsidR="00863417" w:rsidRPr="0078665B">
              <w:rPr>
                <w:rFonts w:ascii="Times New Roman" w:hAnsi="Times New Roman"/>
                <w:b/>
                <w:bCs/>
                <w:sz w:val="28"/>
                <w:szCs w:val="28"/>
                <w:lang w:val="ro-RO"/>
              </w:rPr>
              <w:t>ț</w:t>
            </w:r>
            <w:r w:rsidRPr="0078665B">
              <w:rPr>
                <w:rFonts w:ascii="Times New Roman" w:hAnsi="Times New Roman"/>
                <w:b/>
                <w:bCs/>
                <w:sz w:val="28"/>
                <w:szCs w:val="28"/>
                <w:lang w:val="ro-RO"/>
              </w:rPr>
              <w:t>iile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propuse</w:t>
            </w:r>
          </w:p>
        </w:tc>
      </w:tr>
      <w:tr w:rsidR="006D3EB7" w:rsidRPr="0078665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8665B" w:rsidRDefault="00D927DB" w:rsidP="00452C6C">
            <w:pPr>
              <w:rPr>
                <w:rFonts w:ascii="Times New Roman" w:hAnsi="Times New Roman"/>
                <w:sz w:val="28"/>
                <w:szCs w:val="28"/>
                <w:lang w:val="ro-RO"/>
              </w:rPr>
            </w:pPr>
            <w:r w:rsidRPr="0078665B">
              <w:rPr>
                <w:rFonts w:ascii="Times New Roman" w:hAnsi="Times New Roman"/>
                <w:sz w:val="28"/>
                <w:szCs w:val="28"/>
                <w:lang w:val="ro-RO"/>
              </w:rPr>
              <w:t>3.1.</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Principalele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prevederi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proiectului</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eviden</w:t>
            </w:r>
            <w:r w:rsidR="00863417" w:rsidRPr="0078665B">
              <w:rPr>
                <w:rFonts w:ascii="Times New Roman" w:hAnsi="Times New Roman"/>
                <w:sz w:val="28"/>
                <w:szCs w:val="28"/>
                <w:lang w:val="ro-RO"/>
              </w:rPr>
              <w:t>ț</w:t>
            </w:r>
            <w:r w:rsidRPr="0078665B">
              <w:rPr>
                <w:rFonts w:ascii="Times New Roman" w:hAnsi="Times New Roman"/>
                <w:sz w:val="28"/>
                <w:szCs w:val="28"/>
                <w:lang w:val="ro-RO"/>
              </w:rPr>
              <w:t>ierea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elementelor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noi</w:t>
            </w:r>
          </w:p>
        </w:tc>
      </w:tr>
      <w:tr w:rsidR="00CB2BDF" w:rsidRPr="0078665B" w14:paraId="404EFC08" w14:textId="77777777" w:rsidTr="00B20CF7">
        <w:trPr>
          <w:trHeight w:val="3816"/>
        </w:trPr>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92297B" w14:textId="1BECA99A" w:rsidR="002120AF" w:rsidRDefault="009E1BF4" w:rsidP="00B20CF7">
            <w:pPr>
              <w:spacing w:line="20" w:lineRule="atLeast"/>
              <w:ind w:left="22" w:firstLine="587"/>
              <w:rPr>
                <w:rFonts w:ascii="Times New Roman" w:hAnsi="Times New Roman"/>
                <w:sz w:val="28"/>
                <w:szCs w:val="28"/>
                <w:shd w:val="clear" w:color="auto" w:fill="FFFFFF"/>
                <w:lang w:val="ro-RO"/>
              </w:rPr>
            </w:pPr>
            <w:r w:rsidRPr="009E1BF4">
              <w:rPr>
                <w:rFonts w:ascii="Times New Roman" w:hAnsi="Times New Roman"/>
                <w:bCs/>
                <w:sz w:val="28"/>
                <w:szCs w:val="28"/>
                <w:shd w:val="clear" w:color="auto" w:fill="FFFFFF"/>
                <w:lang w:val="ro-RO"/>
              </w:rPr>
              <w:t>Concluziil</w:t>
            </w:r>
            <w:r>
              <w:rPr>
                <w:rFonts w:ascii="Times New Roman" w:hAnsi="Times New Roman"/>
                <w:bCs/>
                <w:sz w:val="28"/>
                <w:szCs w:val="28"/>
                <w:shd w:val="clear" w:color="auto" w:fill="FFFFFF"/>
                <w:lang w:val="ro-RO"/>
              </w:rPr>
              <w:t>e</w:t>
            </w:r>
            <w:r w:rsidRPr="009E1BF4">
              <w:rPr>
                <w:rFonts w:ascii="Times New Roman" w:hAnsi="Times New Roman"/>
                <w:bCs/>
                <w:sz w:val="28"/>
                <w:szCs w:val="28"/>
                <w:shd w:val="clear" w:color="auto" w:fill="FFFFFF"/>
                <w:lang w:val="ro-RO"/>
              </w:rPr>
              <w:t xml:space="preserve"> privind cele mai bune tehnici disponibile (BAT) referitoare la creșterea în sistem intensiv a păsărilor de curte și a porcilor</w:t>
            </w:r>
            <w:r w:rsidR="001018B9">
              <w:rPr>
                <w:rFonts w:ascii="Times New Roman" w:hAnsi="Times New Roman"/>
                <w:sz w:val="28"/>
                <w:szCs w:val="28"/>
                <w:shd w:val="clear" w:color="auto" w:fill="FFFFFF"/>
                <w:lang w:val="ro-RO"/>
              </w:rPr>
              <w:t xml:space="preserve"> </w:t>
            </w:r>
            <w:r>
              <w:rPr>
                <w:rFonts w:ascii="Times New Roman" w:hAnsi="Times New Roman"/>
                <w:sz w:val="28"/>
                <w:szCs w:val="28"/>
                <w:shd w:val="clear" w:color="auto" w:fill="FFFFFF"/>
                <w:lang w:val="ro-RO"/>
              </w:rPr>
              <w:t xml:space="preserve">sunt </w:t>
            </w:r>
            <w:r w:rsidR="001018B9">
              <w:rPr>
                <w:rFonts w:ascii="Times New Roman" w:hAnsi="Times New Roman"/>
                <w:sz w:val="28"/>
                <w:szCs w:val="28"/>
                <w:shd w:val="clear" w:color="auto" w:fill="FFFFFF"/>
                <w:lang w:val="ro-RO"/>
              </w:rPr>
              <w:t>destinat</w:t>
            </w:r>
            <w:r>
              <w:rPr>
                <w:rFonts w:ascii="Times New Roman" w:hAnsi="Times New Roman"/>
                <w:sz w:val="28"/>
                <w:szCs w:val="28"/>
                <w:shd w:val="clear" w:color="auto" w:fill="FFFFFF"/>
                <w:lang w:val="ro-RO"/>
              </w:rPr>
              <w:t>e</w:t>
            </w:r>
            <w:r w:rsidR="001018B9">
              <w:rPr>
                <w:rFonts w:ascii="Times New Roman" w:hAnsi="Times New Roman"/>
                <w:sz w:val="28"/>
                <w:szCs w:val="28"/>
                <w:shd w:val="clear" w:color="auto" w:fill="FFFFFF"/>
                <w:lang w:val="ro-RO"/>
              </w:rPr>
              <w:t xml:space="preserve"> operatorilor economici și autorităților publice responsabile de implementarea Legii nr. 227/2022 privind emisiile industriale (Agenția de Mediu, Inspectoratul pentru </w:t>
            </w:r>
            <w:r w:rsidR="000B0ADC">
              <w:rPr>
                <w:rFonts w:ascii="Times New Roman" w:hAnsi="Times New Roman"/>
                <w:sz w:val="28"/>
                <w:szCs w:val="28"/>
                <w:shd w:val="clear" w:color="auto" w:fill="FFFFFF"/>
                <w:lang w:val="ro-RO"/>
              </w:rPr>
              <w:t>P</w:t>
            </w:r>
            <w:r w:rsidR="001018B9">
              <w:rPr>
                <w:rFonts w:ascii="Times New Roman" w:hAnsi="Times New Roman"/>
                <w:sz w:val="28"/>
                <w:szCs w:val="28"/>
                <w:shd w:val="clear" w:color="auto" w:fill="FFFFFF"/>
                <w:lang w:val="ro-RO"/>
              </w:rPr>
              <w:t xml:space="preserve">rotecția </w:t>
            </w:r>
            <w:r w:rsidR="000B0ADC">
              <w:rPr>
                <w:rFonts w:ascii="Times New Roman" w:hAnsi="Times New Roman"/>
                <w:sz w:val="28"/>
                <w:szCs w:val="28"/>
                <w:shd w:val="clear" w:color="auto" w:fill="FFFFFF"/>
                <w:lang w:val="ro-RO"/>
              </w:rPr>
              <w:t>M</w:t>
            </w:r>
            <w:r w:rsidR="001018B9">
              <w:rPr>
                <w:rFonts w:ascii="Times New Roman" w:hAnsi="Times New Roman"/>
                <w:sz w:val="28"/>
                <w:szCs w:val="28"/>
                <w:shd w:val="clear" w:color="auto" w:fill="FFFFFF"/>
                <w:lang w:val="ro-RO"/>
              </w:rPr>
              <w:t>ediului) precum și publicului interesat de starea componentelor de mediu urmare a activității unei instalații pe un anumit amplasament.</w:t>
            </w:r>
          </w:p>
          <w:p w14:paraId="41E68E95" w14:textId="68392E89" w:rsidR="001018B9" w:rsidRDefault="001018B9"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Proiectul de act normativ este structurat în </w:t>
            </w:r>
            <w:r w:rsidR="002D6807">
              <w:rPr>
                <w:rFonts w:ascii="Times New Roman" w:hAnsi="Times New Roman"/>
                <w:sz w:val="28"/>
                <w:szCs w:val="28"/>
                <w:shd w:val="clear" w:color="auto" w:fill="FFFFFF"/>
                <w:lang w:val="ro-RO"/>
              </w:rPr>
              <w:t>4</w:t>
            </w:r>
            <w:r>
              <w:rPr>
                <w:rFonts w:ascii="Times New Roman" w:hAnsi="Times New Roman"/>
                <w:sz w:val="28"/>
                <w:szCs w:val="28"/>
                <w:shd w:val="clear" w:color="auto" w:fill="FFFFFF"/>
                <w:lang w:val="ro-RO"/>
              </w:rPr>
              <w:t xml:space="preserve"> capitole:</w:t>
            </w:r>
          </w:p>
          <w:p w14:paraId="5EF643BB" w14:textId="2B3FD60D" w:rsidR="001018B9" w:rsidRPr="00E9010E" w:rsidRDefault="00E9010E" w:rsidP="00F90647">
            <w:pPr>
              <w:spacing w:line="20" w:lineRule="atLeast"/>
              <w:ind w:left="22" w:firstLine="567"/>
              <w:rPr>
                <w:rFonts w:ascii="Times New Roman" w:hAnsi="Times New Roman"/>
                <w:sz w:val="28"/>
                <w:szCs w:val="28"/>
                <w:shd w:val="clear" w:color="auto" w:fill="FFFFFF"/>
                <w:lang w:val="ro-RO"/>
              </w:rPr>
            </w:pPr>
            <w:r w:rsidRPr="00E9010E">
              <w:rPr>
                <w:rFonts w:ascii="Times New Roman" w:hAnsi="Times New Roman"/>
                <w:sz w:val="28"/>
                <w:szCs w:val="28"/>
                <w:shd w:val="clear" w:color="auto" w:fill="FFFFFF"/>
                <w:lang w:val="ro-RO"/>
              </w:rPr>
              <w:t>1</w:t>
            </w:r>
            <w:r w:rsidR="00F90647">
              <w:rPr>
                <w:rFonts w:ascii="Times New Roman" w:hAnsi="Times New Roman"/>
                <w:sz w:val="28"/>
                <w:szCs w:val="28"/>
                <w:shd w:val="clear" w:color="auto" w:fill="FFFFFF"/>
                <w:lang w:val="ro-RO"/>
              </w:rPr>
              <w:t>.</w:t>
            </w:r>
            <w:r w:rsidRPr="00E9010E">
              <w:rPr>
                <w:rFonts w:ascii="Times New Roman" w:hAnsi="Times New Roman"/>
                <w:sz w:val="28"/>
                <w:szCs w:val="28"/>
                <w:shd w:val="clear" w:color="auto" w:fill="FFFFFF"/>
                <w:lang w:val="ro-RO"/>
              </w:rPr>
              <w:t xml:space="preserve"> </w:t>
            </w:r>
            <w:r w:rsidR="002D6807">
              <w:rPr>
                <w:rFonts w:ascii="Times New Roman" w:hAnsi="Times New Roman"/>
                <w:sz w:val="28"/>
                <w:szCs w:val="28"/>
                <w:shd w:val="clear" w:color="auto" w:fill="FFFFFF"/>
                <w:lang w:val="ro-RO"/>
              </w:rPr>
              <w:t>Concluzii</w:t>
            </w:r>
            <w:r w:rsidR="001018B9" w:rsidRPr="00E9010E">
              <w:rPr>
                <w:rFonts w:ascii="Times New Roman" w:hAnsi="Times New Roman"/>
                <w:sz w:val="28"/>
                <w:szCs w:val="28"/>
                <w:shd w:val="clear" w:color="auto" w:fill="FFFFFF"/>
                <w:lang w:val="ro-RO"/>
              </w:rPr>
              <w:t xml:space="preserve"> generale</w:t>
            </w:r>
            <w:r w:rsidR="002D6807">
              <w:rPr>
                <w:rFonts w:ascii="Times New Roman" w:hAnsi="Times New Roman"/>
                <w:sz w:val="28"/>
                <w:szCs w:val="28"/>
                <w:shd w:val="clear" w:color="auto" w:fill="FFFFFF"/>
                <w:lang w:val="ro-RO"/>
              </w:rPr>
              <w:t xml:space="preserve"> privind BAT</w:t>
            </w:r>
            <w:r w:rsidR="001018B9" w:rsidRPr="00E9010E">
              <w:rPr>
                <w:rFonts w:ascii="Times New Roman" w:hAnsi="Times New Roman"/>
                <w:sz w:val="28"/>
                <w:szCs w:val="28"/>
                <w:shd w:val="clear" w:color="auto" w:fill="FFFFFF"/>
                <w:lang w:val="ro-RO"/>
              </w:rPr>
              <w:t xml:space="preserve"> </w:t>
            </w:r>
            <w:r w:rsidR="002D6807">
              <w:rPr>
                <w:rFonts w:ascii="Times New Roman" w:hAnsi="Times New Roman"/>
                <w:sz w:val="28"/>
                <w:szCs w:val="28"/>
                <w:shd w:val="clear" w:color="auto" w:fill="FFFFFF"/>
                <w:lang w:val="ro-RO"/>
              </w:rPr>
              <w:t>specifice sectorului sau procesului;</w:t>
            </w:r>
          </w:p>
          <w:p w14:paraId="4E5C88A8" w14:textId="5ECB4BCE" w:rsidR="00E9010E" w:rsidRDefault="00E9010E" w:rsidP="00F90647">
            <w:pPr>
              <w:spacing w:line="20" w:lineRule="atLeast"/>
              <w:ind w:left="22" w:firstLine="567"/>
              <w:rPr>
                <w:rFonts w:ascii="Times New Roman" w:hAnsi="Times New Roman"/>
                <w:sz w:val="28"/>
                <w:szCs w:val="28"/>
                <w:shd w:val="clear" w:color="auto" w:fill="FFFFFF"/>
                <w:lang w:val="ro-RO"/>
              </w:rPr>
            </w:pPr>
            <w:r w:rsidRPr="00E9010E">
              <w:rPr>
                <w:rFonts w:ascii="Times New Roman" w:hAnsi="Times New Roman"/>
                <w:sz w:val="28"/>
                <w:szCs w:val="28"/>
                <w:shd w:val="clear" w:color="auto" w:fill="FFFFFF"/>
                <w:lang w:val="ro-RO"/>
              </w:rPr>
              <w:t>2</w:t>
            </w:r>
            <w:r w:rsidR="00F90647">
              <w:rPr>
                <w:rFonts w:ascii="Times New Roman" w:hAnsi="Times New Roman"/>
                <w:sz w:val="28"/>
                <w:szCs w:val="28"/>
                <w:shd w:val="clear" w:color="auto" w:fill="FFFFFF"/>
                <w:lang w:val="ro-RO"/>
              </w:rPr>
              <w:t>.</w:t>
            </w:r>
            <w:r w:rsidRPr="00E9010E">
              <w:rPr>
                <w:rFonts w:ascii="Times New Roman" w:hAnsi="Times New Roman"/>
                <w:sz w:val="28"/>
                <w:szCs w:val="28"/>
                <w:shd w:val="clear" w:color="auto" w:fill="FFFFFF"/>
                <w:lang w:val="ro-RO"/>
              </w:rPr>
              <w:t xml:space="preserve"> </w:t>
            </w:r>
            <w:r w:rsidR="002D6807">
              <w:rPr>
                <w:rFonts w:ascii="Times New Roman" w:hAnsi="Times New Roman"/>
                <w:sz w:val="28"/>
                <w:szCs w:val="28"/>
                <w:shd w:val="clear" w:color="auto" w:fill="FFFFFF"/>
                <w:lang w:val="ro-RO"/>
              </w:rPr>
              <w:t>Concluzii privind BAT pentru creșterea în sistem intensiv a porcilor;</w:t>
            </w:r>
          </w:p>
          <w:p w14:paraId="72A6FF00" w14:textId="749CA83E" w:rsidR="002D6807" w:rsidRDefault="002D6807"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3</w:t>
            </w:r>
            <w:r w:rsidR="00F90647">
              <w:rPr>
                <w:rFonts w:ascii="Times New Roman" w:hAnsi="Times New Roman"/>
                <w:sz w:val="28"/>
                <w:szCs w:val="28"/>
                <w:shd w:val="clear" w:color="auto" w:fill="FFFFFF"/>
                <w:lang w:val="ro-RO"/>
              </w:rPr>
              <w:t>.</w:t>
            </w:r>
            <w:r>
              <w:rPr>
                <w:rFonts w:ascii="Times New Roman" w:hAnsi="Times New Roman"/>
                <w:sz w:val="28"/>
                <w:szCs w:val="28"/>
                <w:shd w:val="clear" w:color="auto" w:fill="FFFFFF"/>
                <w:lang w:val="ro-RO"/>
              </w:rPr>
              <w:t xml:space="preserve"> </w:t>
            </w:r>
            <w:r w:rsidRPr="002D6807">
              <w:rPr>
                <w:rFonts w:ascii="Times New Roman" w:hAnsi="Times New Roman"/>
                <w:sz w:val="28"/>
                <w:szCs w:val="28"/>
                <w:shd w:val="clear" w:color="auto" w:fill="FFFFFF"/>
                <w:lang w:val="ro-RO"/>
              </w:rPr>
              <w:t>Concluzii privind BAT pentru creșterea în sistem intensiv a</w:t>
            </w:r>
            <w:r>
              <w:rPr>
                <w:rFonts w:ascii="Times New Roman" w:hAnsi="Times New Roman"/>
                <w:sz w:val="28"/>
                <w:szCs w:val="28"/>
                <w:shd w:val="clear" w:color="auto" w:fill="FFFFFF"/>
                <w:lang w:val="ro-RO"/>
              </w:rPr>
              <w:t xml:space="preserve"> păsărilor de curte;</w:t>
            </w:r>
          </w:p>
          <w:p w14:paraId="5FE2EE53" w14:textId="509E9762" w:rsidR="002D6807" w:rsidRDefault="002D6807"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4</w:t>
            </w:r>
            <w:r w:rsidR="00F90647">
              <w:rPr>
                <w:rFonts w:ascii="Times New Roman" w:hAnsi="Times New Roman"/>
                <w:sz w:val="28"/>
                <w:szCs w:val="28"/>
                <w:shd w:val="clear" w:color="auto" w:fill="FFFFFF"/>
                <w:lang w:val="ro-RO"/>
              </w:rPr>
              <w:t>.</w:t>
            </w:r>
            <w:r>
              <w:rPr>
                <w:rFonts w:ascii="Times New Roman" w:hAnsi="Times New Roman"/>
                <w:sz w:val="28"/>
                <w:szCs w:val="28"/>
                <w:shd w:val="clear" w:color="auto" w:fill="FFFFFF"/>
                <w:lang w:val="ro-RO"/>
              </w:rPr>
              <w:t xml:space="preserve"> Descrierea tehnicilor:</w:t>
            </w:r>
          </w:p>
          <w:p w14:paraId="345D9932" w14:textId="28BC3BEB" w:rsidR="002D6807" w:rsidRDefault="002D6807" w:rsidP="00F90647">
            <w:pPr>
              <w:spacing w:line="20" w:lineRule="atLeast"/>
              <w:ind w:left="22" w:firstLine="567"/>
              <w:rPr>
                <w:rFonts w:ascii="Times New Roman" w:hAnsi="Times New Roman"/>
                <w:sz w:val="28"/>
                <w:szCs w:val="28"/>
                <w:shd w:val="clear" w:color="auto" w:fill="FFFFFF"/>
                <w:lang w:val="ro-MD"/>
              </w:rPr>
            </w:pPr>
            <w:r>
              <w:rPr>
                <w:rFonts w:ascii="Times New Roman" w:hAnsi="Times New Roman"/>
                <w:sz w:val="28"/>
                <w:szCs w:val="28"/>
                <w:shd w:val="clear" w:color="auto" w:fill="FFFFFF"/>
                <w:lang w:val="ro-RO"/>
              </w:rPr>
              <w:t xml:space="preserve">4.1 </w:t>
            </w:r>
            <w:r w:rsidRPr="002D6807">
              <w:rPr>
                <w:rFonts w:ascii="Times New Roman" w:hAnsi="Times New Roman"/>
                <w:sz w:val="28"/>
                <w:szCs w:val="28"/>
                <w:shd w:val="clear" w:color="auto" w:fill="FFFFFF"/>
                <w:lang w:val="ro-MD"/>
              </w:rPr>
              <w:t>Tehnici de reducere a emisiilor provenite din apele uzate</w:t>
            </w:r>
            <w:r>
              <w:rPr>
                <w:rFonts w:ascii="Times New Roman" w:hAnsi="Times New Roman"/>
                <w:sz w:val="28"/>
                <w:szCs w:val="28"/>
                <w:shd w:val="clear" w:color="auto" w:fill="FFFFFF"/>
                <w:lang w:val="ro-MD"/>
              </w:rPr>
              <w:t>;</w:t>
            </w:r>
          </w:p>
          <w:p w14:paraId="34670283" w14:textId="75ABFD8E" w:rsidR="002D6807" w:rsidRDefault="002D6807" w:rsidP="00F90647">
            <w:pPr>
              <w:tabs>
                <w:tab w:val="left" w:pos="1014"/>
              </w:tabs>
              <w:spacing w:line="20" w:lineRule="atLeast"/>
              <w:ind w:left="22" w:firstLine="567"/>
              <w:rPr>
                <w:rFonts w:ascii="Times New Roman" w:hAnsi="Times New Roman"/>
                <w:sz w:val="28"/>
                <w:szCs w:val="28"/>
                <w:shd w:val="clear" w:color="auto" w:fill="FFFFFF"/>
                <w:lang w:val="ro-MD"/>
              </w:rPr>
            </w:pPr>
            <w:r w:rsidRPr="002D6807">
              <w:rPr>
                <w:rFonts w:ascii="Times New Roman" w:hAnsi="Times New Roman"/>
                <w:sz w:val="28"/>
                <w:szCs w:val="28"/>
                <w:shd w:val="clear" w:color="auto" w:fill="FFFFFF"/>
                <w:lang w:val="ro-MD"/>
              </w:rPr>
              <w:lastRenderedPageBreak/>
              <w:t>4.2.</w:t>
            </w:r>
            <w:r w:rsidRPr="002D6807">
              <w:rPr>
                <w:rFonts w:ascii="Times New Roman" w:hAnsi="Times New Roman"/>
                <w:sz w:val="28"/>
                <w:szCs w:val="28"/>
                <w:shd w:val="clear" w:color="auto" w:fill="FFFFFF"/>
                <w:lang w:val="ro-MD"/>
              </w:rPr>
              <w:tab/>
              <w:t>Tehnici de utilizare eficientă a energiei</w:t>
            </w:r>
            <w:r>
              <w:rPr>
                <w:rFonts w:ascii="Times New Roman" w:hAnsi="Times New Roman"/>
                <w:sz w:val="28"/>
                <w:szCs w:val="28"/>
                <w:shd w:val="clear" w:color="auto" w:fill="FFFFFF"/>
                <w:lang w:val="ro-MD"/>
              </w:rPr>
              <w:t>;</w:t>
            </w:r>
          </w:p>
          <w:p w14:paraId="3BC5349A" w14:textId="772F62AE" w:rsidR="002D6807" w:rsidRDefault="002D6807" w:rsidP="00F90647">
            <w:pPr>
              <w:tabs>
                <w:tab w:val="left" w:pos="1014"/>
              </w:tabs>
              <w:spacing w:line="20" w:lineRule="atLeast"/>
              <w:ind w:left="22" w:firstLine="567"/>
              <w:rPr>
                <w:rFonts w:ascii="Times New Roman" w:hAnsi="Times New Roman"/>
                <w:sz w:val="28"/>
                <w:szCs w:val="28"/>
                <w:shd w:val="clear" w:color="auto" w:fill="FFFFFF"/>
                <w:lang w:val="ro-MD"/>
              </w:rPr>
            </w:pPr>
            <w:r w:rsidRPr="002D6807">
              <w:rPr>
                <w:rFonts w:ascii="Times New Roman" w:hAnsi="Times New Roman"/>
                <w:sz w:val="28"/>
                <w:szCs w:val="28"/>
                <w:shd w:val="clear" w:color="auto" w:fill="FFFFFF"/>
                <w:lang w:val="ro-MD"/>
              </w:rPr>
              <w:t>4.3.</w:t>
            </w:r>
            <w:r w:rsidRPr="002D6807">
              <w:rPr>
                <w:rFonts w:ascii="Times New Roman" w:hAnsi="Times New Roman"/>
                <w:sz w:val="28"/>
                <w:szCs w:val="28"/>
                <w:shd w:val="clear" w:color="auto" w:fill="FFFFFF"/>
                <w:lang w:val="ro-MD"/>
              </w:rPr>
              <w:tab/>
              <w:t>Tehnici de reducere a emisiilor de pulberi</w:t>
            </w:r>
            <w:r>
              <w:rPr>
                <w:rFonts w:ascii="Times New Roman" w:hAnsi="Times New Roman"/>
                <w:sz w:val="28"/>
                <w:szCs w:val="28"/>
                <w:shd w:val="clear" w:color="auto" w:fill="FFFFFF"/>
                <w:lang w:val="ro-MD"/>
              </w:rPr>
              <w:t>;</w:t>
            </w:r>
          </w:p>
          <w:p w14:paraId="77D8FB02" w14:textId="3BDA239D" w:rsidR="002D6807" w:rsidRDefault="002D6807" w:rsidP="00F90647">
            <w:pPr>
              <w:tabs>
                <w:tab w:val="left" w:pos="1014"/>
              </w:tabs>
              <w:spacing w:line="20" w:lineRule="atLeast"/>
              <w:ind w:left="22" w:firstLine="567"/>
              <w:rPr>
                <w:rFonts w:ascii="Times New Roman" w:hAnsi="Times New Roman"/>
                <w:sz w:val="28"/>
                <w:szCs w:val="28"/>
                <w:shd w:val="clear" w:color="auto" w:fill="FFFFFF"/>
                <w:lang w:val="ro-MD"/>
              </w:rPr>
            </w:pPr>
            <w:r w:rsidRPr="002D6807">
              <w:rPr>
                <w:rFonts w:ascii="Times New Roman" w:hAnsi="Times New Roman"/>
                <w:sz w:val="28"/>
                <w:szCs w:val="28"/>
                <w:shd w:val="clear" w:color="auto" w:fill="FFFFFF"/>
                <w:lang w:val="ro-MD"/>
              </w:rPr>
              <w:t>4.4.</w:t>
            </w:r>
            <w:r w:rsidRPr="002D6807">
              <w:rPr>
                <w:rFonts w:ascii="Times New Roman" w:hAnsi="Times New Roman"/>
                <w:sz w:val="28"/>
                <w:szCs w:val="28"/>
                <w:shd w:val="clear" w:color="auto" w:fill="FFFFFF"/>
                <w:lang w:val="ro-MD"/>
              </w:rPr>
              <w:tab/>
              <w:t>Tehnici de reducere a emisiilor de mirosuri</w:t>
            </w:r>
            <w:r>
              <w:rPr>
                <w:rFonts w:ascii="Times New Roman" w:hAnsi="Times New Roman"/>
                <w:sz w:val="28"/>
                <w:szCs w:val="28"/>
                <w:shd w:val="clear" w:color="auto" w:fill="FFFFFF"/>
                <w:lang w:val="ro-MD"/>
              </w:rPr>
              <w:t>;</w:t>
            </w:r>
          </w:p>
          <w:p w14:paraId="03B3F645" w14:textId="4F9FD76A" w:rsidR="002D6807" w:rsidRDefault="002D6807" w:rsidP="00F90647">
            <w:pPr>
              <w:tabs>
                <w:tab w:val="left" w:pos="1156"/>
              </w:tabs>
              <w:spacing w:line="20" w:lineRule="atLeast"/>
              <w:ind w:left="22" w:firstLine="589"/>
              <w:rPr>
                <w:rFonts w:ascii="Times New Roman" w:hAnsi="Times New Roman"/>
                <w:sz w:val="28"/>
                <w:szCs w:val="28"/>
                <w:shd w:val="clear" w:color="auto" w:fill="FFFFFF"/>
                <w:lang w:val="ro-RO"/>
              </w:rPr>
            </w:pPr>
            <w:r w:rsidRPr="002D6807">
              <w:rPr>
                <w:rFonts w:ascii="Times New Roman" w:hAnsi="Times New Roman"/>
                <w:sz w:val="28"/>
                <w:szCs w:val="28"/>
                <w:shd w:val="clear" w:color="auto" w:fill="FFFFFF"/>
                <w:lang w:val="ro-RO"/>
              </w:rPr>
              <w:t>4.5.</w:t>
            </w:r>
            <w:r w:rsidRPr="002D6807">
              <w:rPr>
                <w:rFonts w:ascii="Times New Roman" w:hAnsi="Times New Roman"/>
                <w:sz w:val="28"/>
                <w:szCs w:val="28"/>
                <w:shd w:val="clear" w:color="auto" w:fill="FFFFFF"/>
                <w:lang w:val="ro-RO"/>
              </w:rPr>
              <w:tab/>
              <w:t>Tehnici de reducere a emisiilor provenite din depozitarea dejecțiilor solide</w:t>
            </w:r>
            <w:r>
              <w:rPr>
                <w:rFonts w:ascii="Times New Roman" w:hAnsi="Times New Roman"/>
                <w:sz w:val="28"/>
                <w:szCs w:val="28"/>
                <w:shd w:val="clear" w:color="auto" w:fill="FFFFFF"/>
                <w:lang w:val="ro-RO"/>
              </w:rPr>
              <w:t>;</w:t>
            </w:r>
          </w:p>
          <w:p w14:paraId="33F4906A" w14:textId="4B0D46E2" w:rsidR="002D6807" w:rsidRDefault="002D6807" w:rsidP="00F90647">
            <w:pPr>
              <w:tabs>
                <w:tab w:val="left" w:pos="1156"/>
              </w:tabs>
              <w:spacing w:line="20" w:lineRule="atLeast"/>
              <w:ind w:left="22" w:firstLine="589"/>
              <w:rPr>
                <w:rFonts w:ascii="Times New Roman" w:hAnsi="Times New Roman"/>
                <w:sz w:val="28"/>
                <w:szCs w:val="28"/>
                <w:shd w:val="clear" w:color="auto" w:fill="FFFFFF"/>
                <w:lang w:val="ro-RO"/>
              </w:rPr>
            </w:pPr>
            <w:r w:rsidRPr="002D6807">
              <w:rPr>
                <w:rFonts w:ascii="Times New Roman" w:hAnsi="Times New Roman"/>
                <w:sz w:val="28"/>
                <w:szCs w:val="28"/>
                <w:shd w:val="clear" w:color="auto" w:fill="FFFFFF"/>
                <w:lang w:val="ro-RO"/>
              </w:rPr>
              <w:t>4.6.</w:t>
            </w:r>
            <w:r w:rsidRPr="002D6807">
              <w:rPr>
                <w:rFonts w:ascii="Times New Roman" w:hAnsi="Times New Roman"/>
                <w:sz w:val="28"/>
                <w:szCs w:val="28"/>
                <w:shd w:val="clear" w:color="auto" w:fill="FFFFFF"/>
                <w:lang w:val="ro-RO"/>
              </w:rPr>
              <w:tab/>
              <w:t>Tehnici de reducere a emisiilor provenite din depozitarea dejecțiilor lichide</w:t>
            </w:r>
            <w:r>
              <w:rPr>
                <w:rFonts w:ascii="Times New Roman" w:hAnsi="Times New Roman"/>
                <w:sz w:val="28"/>
                <w:szCs w:val="28"/>
                <w:shd w:val="clear" w:color="auto" w:fill="FFFFFF"/>
                <w:lang w:val="ro-RO"/>
              </w:rPr>
              <w:t>;</w:t>
            </w:r>
          </w:p>
          <w:p w14:paraId="2C7027CE" w14:textId="2DBEDA65" w:rsidR="002D6807" w:rsidRDefault="002D6807" w:rsidP="00F90647">
            <w:pPr>
              <w:tabs>
                <w:tab w:val="left" w:pos="1156"/>
              </w:tabs>
              <w:spacing w:line="20" w:lineRule="atLeast"/>
              <w:ind w:left="22" w:firstLine="589"/>
              <w:rPr>
                <w:rFonts w:ascii="Times New Roman" w:hAnsi="Times New Roman"/>
                <w:sz w:val="28"/>
                <w:szCs w:val="28"/>
                <w:shd w:val="clear" w:color="auto" w:fill="FFFFFF"/>
                <w:lang w:val="ro-RO"/>
              </w:rPr>
            </w:pPr>
            <w:r w:rsidRPr="002D6807">
              <w:rPr>
                <w:rFonts w:ascii="Times New Roman" w:hAnsi="Times New Roman"/>
                <w:sz w:val="28"/>
                <w:szCs w:val="28"/>
                <w:shd w:val="clear" w:color="auto" w:fill="FFFFFF"/>
                <w:lang w:val="ro-RO"/>
              </w:rPr>
              <w:t>4.7.</w:t>
            </w:r>
            <w:r w:rsidRPr="002D6807">
              <w:rPr>
                <w:rFonts w:ascii="Times New Roman" w:hAnsi="Times New Roman"/>
                <w:sz w:val="28"/>
                <w:szCs w:val="28"/>
                <w:shd w:val="clear" w:color="auto" w:fill="FFFFFF"/>
                <w:lang w:val="ro-RO"/>
              </w:rPr>
              <w:tab/>
              <w:t>Tehnici de prelucrare a dejecțiilor animaliere în cadrul fermei</w:t>
            </w:r>
            <w:r>
              <w:rPr>
                <w:rFonts w:ascii="Times New Roman" w:hAnsi="Times New Roman"/>
                <w:sz w:val="28"/>
                <w:szCs w:val="28"/>
                <w:shd w:val="clear" w:color="auto" w:fill="FFFFFF"/>
                <w:lang w:val="ro-RO"/>
              </w:rPr>
              <w:t>;</w:t>
            </w:r>
          </w:p>
          <w:p w14:paraId="196EBC51" w14:textId="2ED2A512" w:rsidR="002D6807" w:rsidRDefault="002D6807" w:rsidP="00F90647">
            <w:pPr>
              <w:tabs>
                <w:tab w:val="left" w:pos="1156"/>
              </w:tabs>
              <w:spacing w:line="20" w:lineRule="atLeast"/>
              <w:ind w:left="22" w:firstLine="589"/>
              <w:rPr>
                <w:rFonts w:ascii="Times New Roman" w:hAnsi="Times New Roman"/>
                <w:sz w:val="28"/>
                <w:szCs w:val="28"/>
                <w:shd w:val="clear" w:color="auto" w:fill="FFFFFF"/>
                <w:lang w:val="ro-RO"/>
              </w:rPr>
            </w:pPr>
            <w:r w:rsidRPr="002D6807">
              <w:rPr>
                <w:rFonts w:ascii="Times New Roman" w:hAnsi="Times New Roman"/>
                <w:sz w:val="28"/>
                <w:szCs w:val="28"/>
                <w:shd w:val="clear" w:color="auto" w:fill="FFFFFF"/>
                <w:lang w:val="ro-RO"/>
              </w:rPr>
              <w:t>4.8.</w:t>
            </w:r>
            <w:r w:rsidRPr="002D6807">
              <w:rPr>
                <w:rFonts w:ascii="Times New Roman" w:hAnsi="Times New Roman"/>
                <w:sz w:val="28"/>
                <w:szCs w:val="28"/>
                <w:shd w:val="clear" w:color="auto" w:fill="FFFFFF"/>
                <w:lang w:val="ro-RO"/>
              </w:rPr>
              <w:tab/>
              <w:t>Tehnici de împrăștiere pe sol a dejecțiilor animaliere</w:t>
            </w:r>
            <w:r>
              <w:rPr>
                <w:rFonts w:ascii="Times New Roman" w:hAnsi="Times New Roman"/>
                <w:sz w:val="28"/>
                <w:szCs w:val="28"/>
                <w:shd w:val="clear" w:color="auto" w:fill="FFFFFF"/>
                <w:lang w:val="ro-RO"/>
              </w:rPr>
              <w:t>;</w:t>
            </w:r>
          </w:p>
          <w:p w14:paraId="740995ED" w14:textId="055FAA42" w:rsidR="002D6807" w:rsidRDefault="002D6807" w:rsidP="00F90647">
            <w:pPr>
              <w:tabs>
                <w:tab w:val="left" w:pos="1156"/>
              </w:tabs>
              <w:spacing w:line="20" w:lineRule="atLeast"/>
              <w:ind w:left="22" w:firstLine="589"/>
              <w:rPr>
                <w:rFonts w:ascii="Times New Roman" w:hAnsi="Times New Roman"/>
                <w:sz w:val="28"/>
                <w:szCs w:val="28"/>
                <w:shd w:val="clear" w:color="auto" w:fill="FFFFFF"/>
                <w:lang w:val="ro-RO"/>
              </w:rPr>
            </w:pPr>
            <w:r w:rsidRPr="002D6807">
              <w:rPr>
                <w:rFonts w:ascii="Times New Roman" w:hAnsi="Times New Roman"/>
                <w:sz w:val="28"/>
                <w:szCs w:val="28"/>
                <w:shd w:val="clear" w:color="auto" w:fill="FFFFFF"/>
                <w:lang w:val="ro-RO"/>
              </w:rPr>
              <w:t>4.9.</w:t>
            </w:r>
            <w:r w:rsidRPr="002D6807">
              <w:rPr>
                <w:rFonts w:ascii="Times New Roman" w:hAnsi="Times New Roman"/>
                <w:sz w:val="28"/>
                <w:szCs w:val="28"/>
                <w:shd w:val="clear" w:color="auto" w:fill="FFFFFF"/>
                <w:lang w:val="ro-RO"/>
              </w:rPr>
              <w:tab/>
              <w:t>Tehnici de monitorizare</w:t>
            </w:r>
            <w:r>
              <w:rPr>
                <w:rFonts w:ascii="Times New Roman" w:hAnsi="Times New Roman"/>
                <w:sz w:val="28"/>
                <w:szCs w:val="28"/>
                <w:shd w:val="clear" w:color="auto" w:fill="FFFFFF"/>
                <w:lang w:val="ro-RO"/>
              </w:rPr>
              <w:t>;</w:t>
            </w:r>
          </w:p>
          <w:p w14:paraId="4C2767D2" w14:textId="63B46A59" w:rsidR="00B20CF7" w:rsidRDefault="00B20CF7" w:rsidP="00F90647">
            <w:pPr>
              <w:tabs>
                <w:tab w:val="left" w:pos="1156"/>
                <w:tab w:val="left" w:pos="1298"/>
              </w:tabs>
              <w:spacing w:line="20" w:lineRule="atLeast"/>
              <w:ind w:left="22" w:firstLine="589"/>
              <w:rPr>
                <w:rFonts w:ascii="Times New Roman" w:hAnsi="Times New Roman"/>
                <w:sz w:val="28"/>
                <w:szCs w:val="28"/>
                <w:shd w:val="clear" w:color="auto" w:fill="FFFFFF"/>
                <w:lang w:val="ro-RO"/>
              </w:rPr>
            </w:pPr>
            <w:r w:rsidRPr="00B20CF7">
              <w:rPr>
                <w:rFonts w:ascii="Times New Roman" w:hAnsi="Times New Roman"/>
                <w:sz w:val="28"/>
                <w:szCs w:val="28"/>
                <w:shd w:val="clear" w:color="auto" w:fill="FFFFFF"/>
                <w:lang w:val="ro-RO"/>
              </w:rPr>
              <w:t>4.10.</w:t>
            </w:r>
            <w:r w:rsidRPr="00B20CF7">
              <w:rPr>
                <w:rFonts w:ascii="Times New Roman" w:hAnsi="Times New Roman"/>
                <w:sz w:val="28"/>
                <w:szCs w:val="28"/>
                <w:shd w:val="clear" w:color="auto" w:fill="FFFFFF"/>
                <w:lang w:val="ro-RO"/>
              </w:rPr>
              <w:tab/>
              <w:t>Managementul nutrițional</w:t>
            </w:r>
            <w:r>
              <w:rPr>
                <w:rFonts w:ascii="Times New Roman" w:hAnsi="Times New Roman"/>
                <w:sz w:val="28"/>
                <w:szCs w:val="28"/>
                <w:shd w:val="clear" w:color="auto" w:fill="FFFFFF"/>
                <w:lang w:val="ro-RO"/>
              </w:rPr>
              <w:t>;</w:t>
            </w:r>
          </w:p>
          <w:p w14:paraId="53BA4BE8" w14:textId="5B697D98" w:rsidR="00B20CF7" w:rsidRDefault="00B20CF7" w:rsidP="00F90647">
            <w:pPr>
              <w:tabs>
                <w:tab w:val="left" w:pos="1156"/>
                <w:tab w:val="left" w:pos="1298"/>
              </w:tabs>
              <w:spacing w:line="20" w:lineRule="atLeast"/>
              <w:ind w:left="22" w:firstLine="589"/>
              <w:rPr>
                <w:rFonts w:ascii="Times New Roman" w:hAnsi="Times New Roman"/>
                <w:sz w:val="28"/>
                <w:szCs w:val="28"/>
                <w:shd w:val="clear" w:color="auto" w:fill="FFFFFF"/>
                <w:lang w:val="ro-RO"/>
              </w:rPr>
            </w:pPr>
            <w:r w:rsidRPr="00B20CF7">
              <w:rPr>
                <w:rFonts w:ascii="Times New Roman" w:hAnsi="Times New Roman"/>
                <w:sz w:val="28"/>
                <w:szCs w:val="28"/>
                <w:shd w:val="clear" w:color="auto" w:fill="FFFFFF"/>
                <w:lang w:val="ro-RO"/>
              </w:rPr>
              <w:t>4.11.</w:t>
            </w:r>
            <w:r w:rsidRPr="00B20CF7">
              <w:rPr>
                <w:rFonts w:ascii="Times New Roman" w:hAnsi="Times New Roman"/>
                <w:sz w:val="28"/>
                <w:szCs w:val="28"/>
                <w:shd w:val="clear" w:color="auto" w:fill="FFFFFF"/>
                <w:lang w:val="ro-RO"/>
              </w:rPr>
              <w:tab/>
              <w:t>Tehnici de tratare a emisiilor în aer provenite din adăposturile pentru animale</w:t>
            </w:r>
            <w:r>
              <w:rPr>
                <w:rFonts w:ascii="Times New Roman" w:hAnsi="Times New Roman"/>
                <w:sz w:val="28"/>
                <w:szCs w:val="28"/>
                <w:shd w:val="clear" w:color="auto" w:fill="FFFFFF"/>
                <w:lang w:val="ro-RO"/>
              </w:rPr>
              <w:t>;</w:t>
            </w:r>
          </w:p>
          <w:p w14:paraId="5F60967F" w14:textId="6863B5A2" w:rsidR="00B20CF7" w:rsidRDefault="00B20CF7" w:rsidP="00F90647">
            <w:pPr>
              <w:tabs>
                <w:tab w:val="left" w:pos="1156"/>
                <w:tab w:val="left" w:pos="1298"/>
              </w:tabs>
              <w:spacing w:line="20" w:lineRule="atLeast"/>
              <w:ind w:left="22" w:firstLine="589"/>
              <w:rPr>
                <w:rFonts w:ascii="Times New Roman" w:hAnsi="Times New Roman"/>
                <w:sz w:val="28"/>
                <w:szCs w:val="28"/>
                <w:shd w:val="clear" w:color="auto" w:fill="FFFFFF"/>
                <w:lang w:val="ro-RO"/>
              </w:rPr>
            </w:pPr>
            <w:r w:rsidRPr="00B20CF7">
              <w:rPr>
                <w:rFonts w:ascii="Times New Roman" w:hAnsi="Times New Roman"/>
                <w:sz w:val="28"/>
                <w:szCs w:val="28"/>
                <w:shd w:val="clear" w:color="auto" w:fill="FFFFFF"/>
                <w:lang w:val="ro-RO"/>
              </w:rPr>
              <w:t>4.12.</w:t>
            </w:r>
            <w:r w:rsidRPr="00B20CF7">
              <w:rPr>
                <w:rFonts w:ascii="Times New Roman" w:hAnsi="Times New Roman"/>
                <w:sz w:val="28"/>
                <w:szCs w:val="28"/>
                <w:shd w:val="clear" w:color="auto" w:fill="FFFFFF"/>
                <w:lang w:val="ro-RO"/>
              </w:rPr>
              <w:tab/>
              <w:t>Tehnici pentru adăposturile de porci</w:t>
            </w:r>
            <w:r>
              <w:rPr>
                <w:rFonts w:ascii="Times New Roman" w:hAnsi="Times New Roman"/>
                <w:sz w:val="28"/>
                <w:szCs w:val="28"/>
                <w:shd w:val="clear" w:color="auto" w:fill="FFFFFF"/>
                <w:lang w:val="ro-RO"/>
              </w:rPr>
              <w:t>;</w:t>
            </w:r>
          </w:p>
          <w:p w14:paraId="434EC7AC" w14:textId="198FAB53" w:rsidR="00AD1F5D" w:rsidRPr="00B20CF7" w:rsidRDefault="00B20CF7" w:rsidP="00F90647">
            <w:pPr>
              <w:tabs>
                <w:tab w:val="left" w:pos="1156"/>
                <w:tab w:val="left" w:pos="1298"/>
              </w:tabs>
              <w:spacing w:line="20" w:lineRule="atLeast"/>
              <w:ind w:left="22" w:firstLine="589"/>
              <w:rPr>
                <w:rFonts w:ascii="Times New Roman" w:hAnsi="Times New Roman"/>
                <w:sz w:val="28"/>
                <w:szCs w:val="28"/>
                <w:shd w:val="clear" w:color="auto" w:fill="FFFFFF"/>
                <w:lang w:val="ro-RO"/>
              </w:rPr>
            </w:pPr>
            <w:r w:rsidRPr="00B20CF7">
              <w:rPr>
                <w:rFonts w:ascii="Times New Roman" w:hAnsi="Times New Roman"/>
                <w:sz w:val="28"/>
                <w:szCs w:val="28"/>
                <w:shd w:val="clear" w:color="auto" w:fill="FFFFFF"/>
                <w:lang w:val="ro-RO"/>
              </w:rPr>
              <w:t>4.13.</w:t>
            </w:r>
            <w:r w:rsidRPr="00B20CF7">
              <w:rPr>
                <w:rFonts w:ascii="Times New Roman" w:hAnsi="Times New Roman"/>
                <w:sz w:val="28"/>
                <w:szCs w:val="28"/>
                <w:shd w:val="clear" w:color="auto" w:fill="FFFFFF"/>
                <w:lang w:val="ro-RO"/>
              </w:rPr>
              <w:tab/>
              <w:t>Tehnici pentru adăposturile păsărilor de curte</w:t>
            </w:r>
            <w:r>
              <w:rPr>
                <w:rFonts w:ascii="Times New Roman" w:hAnsi="Times New Roman"/>
                <w:sz w:val="28"/>
                <w:szCs w:val="28"/>
                <w:shd w:val="clear" w:color="auto" w:fill="FFFFFF"/>
                <w:lang w:val="ro-RO"/>
              </w:rPr>
              <w:t>.</w:t>
            </w:r>
          </w:p>
        </w:tc>
      </w:tr>
      <w:tr w:rsidR="006D3EB7" w:rsidRPr="0078665B" w14:paraId="3761439B" w14:textId="77777777" w:rsidTr="009C0131">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8665B" w:rsidRDefault="00D927DB" w:rsidP="00F90647">
            <w:pPr>
              <w:ind w:firstLine="589"/>
              <w:rPr>
                <w:rFonts w:ascii="Times New Roman" w:hAnsi="Times New Roman"/>
                <w:sz w:val="28"/>
                <w:szCs w:val="28"/>
                <w:lang w:val="ro-RO"/>
              </w:rPr>
            </w:pPr>
            <w:r w:rsidRPr="0078665B">
              <w:rPr>
                <w:rFonts w:ascii="Times New Roman" w:hAnsi="Times New Roman"/>
                <w:sz w:val="28"/>
                <w:szCs w:val="28"/>
                <w:lang w:val="ro-RO"/>
              </w:rPr>
              <w:lastRenderedPageBreak/>
              <w:t>3.2.</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Op</w:t>
            </w:r>
            <w:r w:rsidR="00863417" w:rsidRPr="0078665B">
              <w:rPr>
                <w:rFonts w:ascii="Times New Roman" w:hAnsi="Times New Roman"/>
                <w:sz w:val="28"/>
                <w:szCs w:val="28"/>
                <w:lang w:val="ro-RO"/>
              </w:rPr>
              <w:t>ț</w:t>
            </w:r>
            <w:r w:rsidRPr="0078665B">
              <w:rPr>
                <w:rFonts w:ascii="Times New Roman" w:hAnsi="Times New Roman"/>
                <w:sz w:val="28"/>
                <w:szCs w:val="28"/>
                <w:lang w:val="ro-RO"/>
              </w:rPr>
              <w:t>iunile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alternative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analizate</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motivele</w:t>
            </w:r>
            <w:r w:rsidR="00032B46" w:rsidRPr="0078665B">
              <w:rPr>
                <w:rFonts w:ascii="Times New Roman" w:hAnsi="Times New Roman"/>
                <w:sz w:val="28"/>
                <w:szCs w:val="28"/>
                <w:lang w:val="ro-RO"/>
              </w:rPr>
              <w:t xml:space="preserve"> </w:t>
            </w:r>
            <w:r w:rsidR="00E44F7F" w:rsidRPr="0078665B">
              <w:rPr>
                <w:rFonts w:ascii="Times New Roman" w:hAnsi="Times New Roman"/>
                <w:sz w:val="28"/>
                <w:szCs w:val="28"/>
                <w:lang w:val="ro-RO"/>
              </w:rPr>
              <w:t>pentru</w:t>
            </w:r>
            <w:r w:rsidR="00032B46" w:rsidRPr="0078665B">
              <w:rPr>
                <w:rFonts w:ascii="Times New Roman" w:hAnsi="Times New Roman"/>
                <w:sz w:val="28"/>
                <w:szCs w:val="28"/>
                <w:lang w:val="ro-RO"/>
              </w:rPr>
              <w:t xml:space="preserve"> </w:t>
            </w:r>
            <w:r w:rsidR="00E44F7F" w:rsidRPr="0078665B">
              <w:rPr>
                <w:rFonts w:ascii="Times New Roman" w:hAnsi="Times New Roman"/>
                <w:sz w:val="28"/>
                <w:szCs w:val="28"/>
                <w:lang w:val="ro-RO"/>
              </w:rPr>
              <w:t>care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acestea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nu</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au</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fost</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luate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în</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considerare</w:t>
            </w:r>
          </w:p>
        </w:tc>
      </w:tr>
      <w:tr w:rsidR="006D3EB7" w:rsidRPr="0078665B"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14E571" w14:textId="4D1E7855" w:rsidR="00E9010E" w:rsidRPr="00B24709" w:rsidRDefault="00E9010E" w:rsidP="00E9010E">
            <w:pPr>
              <w:tabs>
                <w:tab w:val="left" w:pos="884"/>
                <w:tab w:val="left" w:pos="1196"/>
              </w:tabs>
              <w:ind w:firstLine="589"/>
              <w:rPr>
                <w:rFonts w:ascii="Times New Roman" w:hAnsi="Times New Roman"/>
                <w:sz w:val="28"/>
                <w:szCs w:val="28"/>
                <w:lang w:val="ro-RO"/>
              </w:rPr>
            </w:pPr>
            <w:r w:rsidRPr="00B24709">
              <w:rPr>
                <w:rFonts w:ascii="Times New Roman" w:hAnsi="Times New Roman"/>
                <w:sz w:val="28"/>
                <w:szCs w:val="28"/>
                <w:lang w:val="ro-RO"/>
              </w:rPr>
              <w:t xml:space="preserve">Luând în considerare prevederile art. </w:t>
            </w:r>
            <w:r w:rsidR="00B24709" w:rsidRPr="00B24709">
              <w:rPr>
                <w:rFonts w:ascii="Times New Roman" w:hAnsi="Times New Roman"/>
                <w:sz w:val="28"/>
                <w:szCs w:val="28"/>
                <w:lang w:val="ro-RO"/>
              </w:rPr>
              <w:t>29</w:t>
            </w:r>
            <w:r w:rsidRPr="00B24709">
              <w:rPr>
                <w:rFonts w:ascii="Times New Roman" w:hAnsi="Times New Roman"/>
                <w:sz w:val="28"/>
                <w:szCs w:val="28"/>
                <w:lang w:val="ro-RO"/>
              </w:rPr>
              <w:t xml:space="preserve"> alin. (3) lit. b) din Legea nr. 227/2022 privind emisiile industriale, </w:t>
            </w:r>
            <w:r w:rsidR="00B24709" w:rsidRPr="00B24709">
              <w:rPr>
                <w:rFonts w:ascii="Times New Roman" w:hAnsi="Times New Roman"/>
                <w:sz w:val="28"/>
                <w:szCs w:val="28"/>
                <w:lang w:val="ro-RO"/>
              </w:rPr>
              <w:t xml:space="preserve">Agenția de Mediu aplică concluziile BAT </w:t>
            </w:r>
            <w:r w:rsidRPr="00B24709">
              <w:rPr>
                <w:rFonts w:ascii="Times New Roman" w:hAnsi="Times New Roman"/>
                <w:sz w:val="28"/>
                <w:szCs w:val="28"/>
                <w:lang w:val="ro-RO"/>
              </w:rPr>
              <w:t xml:space="preserve">la </w:t>
            </w:r>
            <w:r w:rsidR="00B24709" w:rsidRPr="00B24709">
              <w:rPr>
                <w:rFonts w:ascii="Times New Roman" w:hAnsi="Times New Roman"/>
                <w:sz w:val="28"/>
                <w:szCs w:val="28"/>
                <w:lang w:val="ro-RO"/>
              </w:rPr>
              <w:t>stabilirea condițiilor de autorizare</w:t>
            </w:r>
            <w:r w:rsidR="00BB1CAD" w:rsidRPr="00B24709">
              <w:rPr>
                <w:rFonts w:ascii="Times New Roman" w:hAnsi="Times New Roman"/>
                <w:sz w:val="28"/>
                <w:szCs w:val="28"/>
                <w:lang w:val="ro-RO"/>
              </w:rPr>
              <w:t>.</w:t>
            </w:r>
          </w:p>
          <w:p w14:paraId="67412844" w14:textId="2147349A" w:rsidR="00A43EBC" w:rsidRPr="00B24709" w:rsidRDefault="00A43EBC" w:rsidP="00E9010E">
            <w:pPr>
              <w:tabs>
                <w:tab w:val="left" w:pos="884"/>
                <w:tab w:val="left" w:pos="1196"/>
              </w:tabs>
              <w:ind w:firstLine="589"/>
              <w:rPr>
                <w:rFonts w:ascii="Times New Roman" w:hAnsi="Times New Roman"/>
                <w:sz w:val="28"/>
                <w:szCs w:val="28"/>
                <w:lang w:val="ro-RO"/>
              </w:rPr>
            </w:pPr>
            <w:r w:rsidRPr="00B24709">
              <w:rPr>
                <w:rFonts w:ascii="Times New Roman" w:hAnsi="Times New Roman"/>
                <w:sz w:val="28"/>
                <w:szCs w:val="28"/>
                <w:lang w:val="ro-RO"/>
              </w:rPr>
              <w:t xml:space="preserve">În lipsa actului normativ nu va putea fi pusă în aplicare Legea nr. 227/2022, iar operatorii economic nu </w:t>
            </w:r>
            <w:r w:rsidR="00BB1CAD" w:rsidRPr="00B24709">
              <w:rPr>
                <w:rFonts w:ascii="Times New Roman" w:hAnsi="Times New Roman"/>
                <w:sz w:val="28"/>
                <w:szCs w:val="28"/>
                <w:lang w:val="ro-RO"/>
              </w:rPr>
              <w:t>vor</w:t>
            </w:r>
            <w:r w:rsidRPr="00B24709">
              <w:rPr>
                <w:rFonts w:ascii="Times New Roman" w:hAnsi="Times New Roman"/>
                <w:sz w:val="28"/>
                <w:szCs w:val="28"/>
                <w:lang w:val="ro-RO"/>
              </w:rPr>
              <w:t xml:space="preserve"> avea un instrument metodologic pentru </w:t>
            </w:r>
            <w:r w:rsidR="00B24709" w:rsidRPr="00B24709">
              <w:rPr>
                <w:rFonts w:ascii="Times New Roman" w:hAnsi="Times New Roman"/>
                <w:sz w:val="28"/>
                <w:szCs w:val="28"/>
                <w:lang w:val="ro-RO"/>
              </w:rPr>
              <w:t>atingerea și asigurarea nivelului de protecție a mediului echivalent cu cel garantat de cele mai bune tehnici disponibile prevăzute în concluziile BAT</w:t>
            </w:r>
            <w:r w:rsidRPr="00B24709">
              <w:rPr>
                <w:rFonts w:ascii="Times New Roman" w:hAnsi="Times New Roman"/>
                <w:sz w:val="28"/>
                <w:szCs w:val="28"/>
                <w:lang w:val="ro-RO"/>
              </w:rPr>
              <w:t>.</w:t>
            </w:r>
          </w:p>
          <w:p w14:paraId="6862D268" w14:textId="4CCF484C" w:rsidR="00BB36CA" w:rsidRPr="0078665B" w:rsidRDefault="00A43EBC" w:rsidP="00A43EBC">
            <w:pPr>
              <w:tabs>
                <w:tab w:val="left" w:pos="884"/>
                <w:tab w:val="left" w:pos="1196"/>
              </w:tabs>
              <w:ind w:firstLine="589"/>
              <w:rPr>
                <w:rFonts w:ascii="Times New Roman" w:hAnsi="Times New Roman"/>
                <w:sz w:val="28"/>
                <w:szCs w:val="28"/>
                <w:lang w:val="ro-RO"/>
              </w:rPr>
            </w:pPr>
            <w:r w:rsidRPr="00B24709">
              <w:rPr>
                <w:rFonts w:ascii="Times New Roman" w:hAnsi="Times New Roman"/>
                <w:sz w:val="28"/>
                <w:szCs w:val="28"/>
                <w:lang w:val="ro-RO"/>
              </w:rPr>
              <w:t>Opțiune alternative nu sunt aplicabile.</w:t>
            </w:r>
            <w:r>
              <w:rPr>
                <w:rFonts w:ascii="Times New Roman" w:hAnsi="Times New Roman"/>
                <w:sz w:val="28"/>
                <w:szCs w:val="28"/>
                <w:lang w:val="ro-RO"/>
              </w:rPr>
              <w:t xml:space="preserve">  </w:t>
            </w:r>
          </w:p>
        </w:tc>
      </w:tr>
      <w:tr w:rsidR="006D3EB7" w:rsidRPr="0078665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t>4.</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Analiza</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impactului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de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reglementare</w:t>
            </w:r>
            <w:r w:rsidR="00032B46" w:rsidRPr="0078665B">
              <w:rPr>
                <w:rFonts w:ascii="Times New Roman" w:hAnsi="Times New Roman"/>
                <w:b/>
                <w:bCs/>
                <w:sz w:val="28"/>
                <w:szCs w:val="28"/>
                <w:lang w:val="ro-RO"/>
              </w:rPr>
              <w:t xml:space="preserve"> </w:t>
            </w:r>
          </w:p>
        </w:tc>
      </w:tr>
      <w:tr w:rsidR="006D3EB7" w:rsidRPr="0078665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78665B" w:rsidRDefault="006933C3" w:rsidP="00452C6C">
            <w:pPr>
              <w:rPr>
                <w:rFonts w:ascii="Times New Roman" w:hAnsi="Times New Roman"/>
                <w:sz w:val="28"/>
                <w:szCs w:val="28"/>
                <w:lang w:val="ro-RO"/>
              </w:rPr>
            </w:pPr>
            <w:r w:rsidRPr="0078665B">
              <w:rPr>
                <w:rFonts w:ascii="Times New Roman" w:hAnsi="Times New Roman"/>
                <w:sz w:val="28"/>
                <w:szCs w:val="28"/>
                <w:lang w:val="ro-RO"/>
              </w:rPr>
              <w:t>4.1.</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Impactul</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asupra</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sectorului</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public</w:t>
            </w:r>
          </w:p>
        </w:tc>
      </w:tr>
      <w:tr w:rsidR="00200E76" w:rsidRPr="0078665B" w14:paraId="2164C2A3"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50F8C7" w14:textId="64589BC6" w:rsidR="00200E76" w:rsidRPr="008A5DEF" w:rsidRDefault="00F42D89" w:rsidP="00F3321E">
            <w:pPr>
              <w:ind w:firstLine="589"/>
              <w:rPr>
                <w:rFonts w:ascii="Times New Roman" w:hAnsi="Times New Roman"/>
                <w:sz w:val="28"/>
                <w:szCs w:val="28"/>
                <w:lang w:val="ro-MD"/>
              </w:rPr>
            </w:pPr>
            <w:r w:rsidRPr="008A5DEF">
              <w:rPr>
                <w:rFonts w:ascii="Times New Roman" w:hAnsi="Times New Roman"/>
                <w:sz w:val="28"/>
                <w:szCs w:val="28"/>
                <w:lang w:val="ro-MD"/>
              </w:rPr>
              <w:t xml:space="preserve">Implementarea prevederilor proiectului </w:t>
            </w:r>
            <w:r w:rsidR="00B27DBE" w:rsidRPr="008A5DEF">
              <w:rPr>
                <w:rFonts w:ascii="Times New Roman" w:hAnsi="Times New Roman"/>
                <w:sz w:val="28"/>
                <w:szCs w:val="28"/>
                <w:lang w:val="ro-MD"/>
              </w:rPr>
              <w:t>Concluziilor privind cele mai bune tehnici disponibile (BAT) referitoare la creșterea în sistem intensiv a păsărilor de curte și a porcilor</w:t>
            </w:r>
            <w:r w:rsidR="009C0131" w:rsidRPr="008A5DEF">
              <w:rPr>
                <w:rFonts w:ascii="Times New Roman" w:hAnsi="Times New Roman"/>
                <w:sz w:val="28"/>
                <w:szCs w:val="28"/>
                <w:lang w:val="ro-MD"/>
              </w:rPr>
              <w:t xml:space="preserve"> </w:t>
            </w:r>
            <w:r w:rsidRPr="008A5DEF">
              <w:rPr>
                <w:rFonts w:ascii="Times New Roman" w:hAnsi="Times New Roman"/>
                <w:sz w:val="28"/>
                <w:szCs w:val="28"/>
                <w:lang w:val="ro-MD"/>
              </w:rPr>
              <w:t>nu va avea impact asupra sectorului public și nu va genera impacturi structurale și instituționale asupra sistemului administrației publice, precum și nu solicită întreprinderea a careva acțiuni de reformă structurală sau instituțională. Prin Hotărârea Guvernului nr. 549/2018 a fost instituită Agenția de Mediu care este autoritatea competentă în domeniul mediului cu atribuții de implementare a politicilor de mediu, inclusiv emiterea actelor permisive de mediu</w:t>
            </w:r>
            <w:r w:rsidR="009C0131" w:rsidRPr="008A5DEF">
              <w:rPr>
                <w:rFonts w:ascii="Times New Roman" w:hAnsi="Times New Roman"/>
                <w:sz w:val="28"/>
                <w:szCs w:val="28"/>
                <w:lang w:val="ro-MD"/>
              </w:rPr>
              <w:t xml:space="preserve"> </w:t>
            </w:r>
            <w:r w:rsidR="008A5DEF" w:rsidRPr="008A5DEF">
              <w:rPr>
                <w:rFonts w:ascii="Times New Roman" w:hAnsi="Times New Roman"/>
                <w:sz w:val="28"/>
                <w:szCs w:val="28"/>
                <w:lang w:val="ro-MD"/>
              </w:rPr>
              <w:t>în cazul aplicării și respectării Concluziilor privind cele mai bune tehnici disponibile (BAT) referitoare la creșterea în sistem intensiv a păsărilor de curte și a porcilor</w:t>
            </w:r>
            <w:r w:rsidR="009C0131" w:rsidRPr="008A5DEF">
              <w:rPr>
                <w:rFonts w:ascii="Times New Roman" w:hAnsi="Times New Roman"/>
                <w:sz w:val="28"/>
                <w:szCs w:val="28"/>
                <w:lang w:val="ro-MD"/>
              </w:rPr>
              <w:t>.</w:t>
            </w:r>
          </w:p>
        </w:tc>
      </w:tr>
      <w:tr w:rsidR="006D3EB7" w:rsidRPr="0078665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t>4.2.</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Impactul</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financiar</w:t>
            </w:r>
            <w:r w:rsidR="00032B46" w:rsidRPr="0041188B">
              <w:rPr>
                <w:rFonts w:ascii="Times New Roman" w:hAnsi="Times New Roman"/>
                <w:sz w:val="28"/>
                <w:szCs w:val="28"/>
                <w:lang w:val="ro-RO"/>
              </w:rPr>
              <w:t xml:space="preserve"> </w:t>
            </w:r>
            <w:r w:rsidR="00863417" w:rsidRPr="0041188B">
              <w:rPr>
                <w:rFonts w:ascii="Times New Roman" w:hAnsi="Times New Roman"/>
                <w:sz w:val="28"/>
                <w:szCs w:val="28"/>
                <w:lang w:val="ro-RO"/>
              </w:rPr>
              <w:t>ș</w:t>
            </w:r>
            <w:r w:rsidR="00CA2822" w:rsidRPr="0041188B">
              <w:rPr>
                <w:rFonts w:ascii="Times New Roman" w:hAnsi="Times New Roman"/>
                <w:sz w:val="28"/>
                <w:szCs w:val="28"/>
                <w:lang w:val="ro-RO"/>
              </w:rPr>
              <w:t>i</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argumentarea</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costurilor</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estimative</w:t>
            </w:r>
          </w:p>
        </w:tc>
      </w:tr>
      <w:tr w:rsidR="00200E76" w:rsidRPr="0078665B" w14:paraId="346F5C36"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9D5FC1" w14:textId="1C719BA8" w:rsidR="00200E76" w:rsidRPr="00F3321E" w:rsidRDefault="00F42D89" w:rsidP="00F3321E">
            <w:pPr>
              <w:ind w:firstLine="589"/>
              <w:rPr>
                <w:rFonts w:ascii="Times New Roman" w:hAnsi="Times New Roman"/>
                <w:sz w:val="28"/>
                <w:szCs w:val="28"/>
                <w:lang w:val="ro-RO"/>
              </w:rPr>
            </w:pPr>
            <w:r w:rsidRPr="00F3321E">
              <w:rPr>
                <w:rFonts w:ascii="Times New Roman" w:hAnsi="Times New Roman"/>
                <w:sz w:val="28"/>
                <w:szCs w:val="28"/>
                <w:lang w:val="ro-RO"/>
              </w:rPr>
              <w:t>Implementarea prevederilor proiectului nu va necesita cheltuieli financiare din bugetul de stat sau din contul altor instituții.</w:t>
            </w:r>
          </w:p>
        </w:tc>
      </w:tr>
      <w:tr w:rsidR="006D3EB7" w:rsidRPr="0078665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t>4.3.</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Impactul</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asupra</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sectorului</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privat</w:t>
            </w:r>
          </w:p>
        </w:tc>
      </w:tr>
      <w:tr w:rsidR="00200E76" w:rsidRPr="00527D8E" w14:paraId="2E10CC7A" w14:textId="77777777" w:rsidTr="004E5D9E">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E5F044" w14:textId="1E5531A1" w:rsidR="008679DC" w:rsidRPr="003F5CBB" w:rsidRDefault="004F0676" w:rsidP="008679DC">
            <w:pPr>
              <w:ind w:firstLine="584"/>
              <w:rPr>
                <w:rFonts w:ascii="Times New Roman" w:hAnsi="Times New Roman"/>
                <w:sz w:val="28"/>
                <w:szCs w:val="28"/>
                <w:lang w:val="ro-RO"/>
              </w:rPr>
            </w:pPr>
            <w:r w:rsidRPr="003F5CBB">
              <w:rPr>
                <w:rFonts w:ascii="Times New Roman" w:hAnsi="Times New Roman"/>
                <w:sz w:val="28"/>
                <w:szCs w:val="28"/>
                <w:lang w:val="ro-RO"/>
              </w:rPr>
              <w:lastRenderedPageBreak/>
              <w:t>L</w:t>
            </w:r>
            <w:r w:rsidR="006C25F8" w:rsidRPr="003F5CBB">
              <w:rPr>
                <w:rFonts w:ascii="Times New Roman" w:hAnsi="Times New Roman"/>
                <w:sz w:val="28"/>
                <w:szCs w:val="28"/>
                <w:lang w:val="ro-RO"/>
              </w:rPr>
              <w:t xml:space="preserve">a nivel strategic, dezvoltarea mediului economic implică armonizarea reglementărilor internaționale, deoarece atât timp cât diferite țări au reglementări juridice diferite privind siguranța și protecția mediului, aceste diferențe pot constitui bariere tehnice în calea comerțului și a investițiilor. </w:t>
            </w:r>
            <w:r w:rsidR="008679DC" w:rsidRPr="003F5CBB">
              <w:rPr>
                <w:rFonts w:ascii="Times New Roman" w:hAnsi="Times New Roman"/>
                <w:sz w:val="28"/>
                <w:szCs w:val="28"/>
                <w:lang w:val="ro-RO"/>
              </w:rPr>
              <w:t xml:space="preserve"> </w:t>
            </w:r>
          </w:p>
          <w:p w14:paraId="10F4D046" w14:textId="3873C8A4" w:rsidR="004F0676" w:rsidRPr="003F5CBB" w:rsidRDefault="008679DC" w:rsidP="008679DC">
            <w:pPr>
              <w:ind w:firstLine="589"/>
              <w:rPr>
                <w:rFonts w:ascii="Times New Roman" w:hAnsi="Times New Roman"/>
                <w:sz w:val="28"/>
                <w:szCs w:val="28"/>
                <w:lang w:val="ro-RO"/>
              </w:rPr>
            </w:pPr>
            <w:r w:rsidRPr="003F5CBB">
              <w:rPr>
                <w:rFonts w:ascii="Times New Roman" w:hAnsi="Times New Roman"/>
                <w:sz w:val="28"/>
                <w:szCs w:val="28"/>
                <w:lang w:val="ro-RO"/>
              </w:rPr>
              <w:t>Î</w:t>
            </w:r>
            <w:r w:rsidR="00766587" w:rsidRPr="003F5CBB">
              <w:rPr>
                <w:rFonts w:ascii="Times New Roman" w:hAnsi="Times New Roman"/>
                <w:sz w:val="28"/>
                <w:szCs w:val="28"/>
                <w:lang w:val="ro-RO"/>
              </w:rPr>
              <w:t xml:space="preserve">n privința </w:t>
            </w:r>
            <w:r w:rsidR="006C25F8" w:rsidRPr="003F5CBB">
              <w:rPr>
                <w:rFonts w:ascii="Times New Roman" w:hAnsi="Times New Roman"/>
                <w:sz w:val="28"/>
                <w:szCs w:val="28"/>
                <w:lang w:val="ro-RO"/>
              </w:rPr>
              <w:t>costurilor</w:t>
            </w:r>
            <w:r w:rsidR="00414398" w:rsidRPr="003F5CBB">
              <w:rPr>
                <w:rFonts w:ascii="Times New Roman" w:hAnsi="Times New Roman"/>
                <w:sz w:val="28"/>
                <w:szCs w:val="28"/>
                <w:lang w:val="ro-RO"/>
              </w:rPr>
              <w:t xml:space="preserve"> </w:t>
            </w:r>
            <w:r w:rsidR="00766587" w:rsidRPr="003F5CBB">
              <w:rPr>
                <w:rFonts w:ascii="Times New Roman" w:hAnsi="Times New Roman"/>
                <w:sz w:val="28"/>
                <w:szCs w:val="28"/>
                <w:lang w:val="ro-RO"/>
              </w:rPr>
              <w:t xml:space="preserve">operatorilor economici, </w:t>
            </w:r>
            <w:r w:rsidR="004F0676" w:rsidRPr="003F5CBB">
              <w:rPr>
                <w:rFonts w:ascii="Times New Roman" w:hAnsi="Times New Roman"/>
                <w:sz w:val="28"/>
                <w:szCs w:val="28"/>
                <w:lang w:val="ro-RO"/>
              </w:rPr>
              <w:t xml:space="preserve">urmare a implementării proiectului menționăm că </w:t>
            </w:r>
            <w:r w:rsidR="00766587" w:rsidRPr="003F5CBB">
              <w:rPr>
                <w:rFonts w:ascii="Times New Roman" w:hAnsi="Times New Roman"/>
                <w:sz w:val="28"/>
                <w:szCs w:val="28"/>
                <w:lang w:val="ro-RO"/>
              </w:rPr>
              <w:t xml:space="preserve">aceștia vor </w:t>
            </w:r>
            <w:r w:rsidR="00414398" w:rsidRPr="003F5CBB">
              <w:rPr>
                <w:rFonts w:ascii="Times New Roman" w:hAnsi="Times New Roman"/>
                <w:sz w:val="28"/>
                <w:szCs w:val="28"/>
                <w:lang w:val="ro-RO"/>
              </w:rPr>
              <w:t xml:space="preserve">suporta </w:t>
            </w:r>
            <w:r w:rsidR="00766587" w:rsidRPr="003F5CBB">
              <w:rPr>
                <w:rFonts w:ascii="Times New Roman" w:hAnsi="Times New Roman"/>
                <w:sz w:val="28"/>
                <w:szCs w:val="28"/>
                <w:lang w:val="ro-RO"/>
              </w:rPr>
              <w:t xml:space="preserve">costuri </w:t>
            </w:r>
            <w:r w:rsidR="004F0676" w:rsidRPr="003F5CBB">
              <w:rPr>
                <w:rFonts w:ascii="Times New Roman" w:hAnsi="Times New Roman"/>
                <w:sz w:val="28"/>
                <w:szCs w:val="28"/>
                <w:lang w:val="ro-RO"/>
              </w:rPr>
              <w:t>care pot fi percepute pentru</w:t>
            </w:r>
            <w:r w:rsidR="003F5CBB">
              <w:rPr>
                <w:rFonts w:ascii="Times New Roman" w:hAnsi="Times New Roman"/>
                <w:sz w:val="28"/>
                <w:szCs w:val="28"/>
                <w:lang w:val="ro-RO"/>
              </w:rPr>
              <w:t xml:space="preserve"> aplicarea celor mai bune tehnicilor disponibile (art.10 alin. (1) d)).</w:t>
            </w:r>
          </w:p>
          <w:p w14:paraId="10CD465B" w14:textId="699D1B74" w:rsidR="00527D8E" w:rsidRPr="003F5CBB" w:rsidRDefault="004F0676" w:rsidP="003F5CBB">
            <w:pPr>
              <w:pStyle w:val="Listparagraf"/>
              <w:ind w:left="0" w:firstLine="589"/>
              <w:rPr>
                <w:rFonts w:ascii="Times New Roman" w:hAnsi="Times New Roman"/>
                <w:sz w:val="28"/>
                <w:szCs w:val="28"/>
                <w:highlight w:val="yellow"/>
                <w:lang w:val="ro-RO"/>
              </w:rPr>
            </w:pPr>
            <w:r w:rsidRPr="00080EF1">
              <w:rPr>
                <w:rFonts w:ascii="Times New Roman" w:hAnsi="Times New Roman"/>
                <w:sz w:val="28"/>
                <w:szCs w:val="28"/>
                <w:lang w:val="ro-RO"/>
              </w:rPr>
              <w:t xml:space="preserve">Totodată ținând cont că Legea nr. 227/2022 privind emisiile industriale la art. 10 alin. </w:t>
            </w:r>
            <w:r w:rsidR="00080EF1" w:rsidRPr="00080EF1">
              <w:rPr>
                <w:rFonts w:ascii="Times New Roman" w:hAnsi="Times New Roman"/>
                <w:sz w:val="28"/>
                <w:szCs w:val="28"/>
                <w:lang w:val="ro-RO"/>
              </w:rPr>
              <w:t>(</w:t>
            </w:r>
            <w:r w:rsidRPr="00080EF1">
              <w:rPr>
                <w:rFonts w:ascii="Times New Roman" w:hAnsi="Times New Roman"/>
                <w:sz w:val="28"/>
                <w:szCs w:val="28"/>
                <w:lang w:val="ro-RO"/>
              </w:rPr>
              <w:t>5) stabilește că operatorul angajează la nivelul amplasamentului sau pentru desfășurarea activității industriale și economice unul sau mai mulți specialiști de mediu</w:t>
            </w:r>
            <w:r w:rsidR="00080EF1" w:rsidRPr="00080EF1">
              <w:rPr>
                <w:rFonts w:ascii="Times New Roman" w:hAnsi="Times New Roman"/>
                <w:sz w:val="28"/>
                <w:szCs w:val="28"/>
                <w:lang w:val="ro-RO"/>
              </w:rPr>
              <w:t xml:space="preserve"> responsabili</w:t>
            </w:r>
            <w:r w:rsidRPr="00080EF1">
              <w:rPr>
                <w:rFonts w:ascii="Times New Roman" w:hAnsi="Times New Roman"/>
                <w:sz w:val="28"/>
                <w:szCs w:val="28"/>
                <w:lang w:val="ro-RO"/>
              </w:rPr>
              <w:t xml:space="preserve"> pentru asigurarea implementării legislației din domeniul </w:t>
            </w:r>
            <w:r w:rsidR="00080EF1" w:rsidRPr="00080EF1">
              <w:rPr>
                <w:rFonts w:ascii="Times New Roman" w:hAnsi="Times New Roman"/>
                <w:sz w:val="28"/>
                <w:szCs w:val="28"/>
                <w:lang w:val="ro-RO"/>
              </w:rPr>
              <w:t xml:space="preserve">protecției </w:t>
            </w:r>
            <w:r w:rsidRPr="00080EF1">
              <w:rPr>
                <w:rFonts w:ascii="Times New Roman" w:hAnsi="Times New Roman"/>
                <w:sz w:val="28"/>
                <w:szCs w:val="28"/>
                <w:lang w:val="ro-RO"/>
              </w:rPr>
              <w:t>mediului</w:t>
            </w:r>
            <w:r w:rsidR="00CB3FC3" w:rsidRPr="00080EF1">
              <w:rPr>
                <w:rFonts w:ascii="Times New Roman" w:hAnsi="Times New Roman"/>
                <w:sz w:val="28"/>
                <w:szCs w:val="28"/>
                <w:lang w:val="ro-RO"/>
              </w:rPr>
              <w:t>.</w:t>
            </w:r>
          </w:p>
        </w:tc>
      </w:tr>
      <w:tr w:rsidR="007346F9" w:rsidRPr="0078665B" w14:paraId="0F131CF7" w14:textId="77777777" w:rsidTr="00F3321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F3321E" w:rsidRDefault="007346F9" w:rsidP="007346F9">
            <w:pPr>
              <w:ind w:firstLine="584"/>
              <w:rPr>
                <w:rFonts w:ascii="Times New Roman" w:hAnsi="Times New Roman"/>
                <w:b/>
                <w:bCs/>
                <w:sz w:val="28"/>
                <w:szCs w:val="28"/>
                <w:lang w:val="ro-RO"/>
              </w:rPr>
            </w:pPr>
            <w:r w:rsidRPr="00F3321E">
              <w:rPr>
                <w:rFonts w:ascii="Times New Roman" w:hAnsi="Times New Roman"/>
                <w:b/>
                <w:bCs/>
                <w:sz w:val="28"/>
                <w:szCs w:val="28"/>
                <w:lang w:val="ro-RO"/>
              </w:rPr>
              <w:t xml:space="preserve">4.4. Impactul social </w:t>
            </w:r>
          </w:p>
        </w:tc>
      </w:tr>
      <w:tr w:rsidR="007346F9" w:rsidRPr="0078665B" w14:paraId="7424CF32" w14:textId="77777777" w:rsidTr="005025C1">
        <w:trPr>
          <w:trHeight w:val="400"/>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014B75" w14:textId="07595672" w:rsidR="007346F9" w:rsidRPr="00FA4625" w:rsidRDefault="00A825CA" w:rsidP="00F3321E">
            <w:pPr>
              <w:spacing w:line="20" w:lineRule="atLeast"/>
              <w:ind w:right="61" w:firstLine="447"/>
              <w:rPr>
                <w:rFonts w:ascii="Times New Roman" w:hAnsi="Times New Roman"/>
                <w:color w:val="000000"/>
                <w:sz w:val="28"/>
                <w:szCs w:val="28"/>
                <w:lang w:val="ro-RO"/>
              </w:rPr>
            </w:pPr>
            <w:r w:rsidRPr="00FA4625">
              <w:rPr>
                <w:rFonts w:ascii="Times New Roman" w:hAnsi="Times New Roman"/>
                <w:color w:val="000000"/>
                <w:sz w:val="28"/>
                <w:szCs w:val="28"/>
                <w:lang w:val="ro-RO"/>
              </w:rPr>
              <w:t xml:space="preserve">Urmare a </w:t>
            </w:r>
            <w:r w:rsidR="00E75C39" w:rsidRPr="00FA4625">
              <w:rPr>
                <w:rFonts w:ascii="Times New Roman" w:hAnsi="Times New Roman"/>
                <w:color w:val="000000"/>
                <w:sz w:val="28"/>
                <w:szCs w:val="28"/>
                <w:lang w:val="ro-RO"/>
              </w:rPr>
              <w:t>aplic</w:t>
            </w:r>
            <w:r w:rsidRPr="00FA4625">
              <w:rPr>
                <w:rFonts w:ascii="Times New Roman" w:hAnsi="Times New Roman"/>
                <w:color w:val="000000"/>
                <w:sz w:val="28"/>
                <w:szCs w:val="28"/>
                <w:lang w:val="ro-RO"/>
              </w:rPr>
              <w:t xml:space="preserve">ării </w:t>
            </w:r>
            <w:r w:rsidR="00E75C39" w:rsidRPr="00FA4625">
              <w:rPr>
                <w:rFonts w:ascii="Times New Roman" w:hAnsi="Times New Roman"/>
                <w:color w:val="000000"/>
                <w:sz w:val="28"/>
                <w:szCs w:val="28"/>
                <w:lang w:val="ro-RO"/>
              </w:rPr>
              <w:t xml:space="preserve">Concluziilor privind cele mai bune tehnici disponibile (BAT) referitoare la creșterea în sistem intensiv a păsărilor de curte și a porcilor </w:t>
            </w:r>
            <w:r w:rsidRPr="00FA4625">
              <w:rPr>
                <w:rFonts w:ascii="Times New Roman" w:hAnsi="Times New Roman"/>
                <w:color w:val="000000"/>
                <w:sz w:val="28"/>
                <w:szCs w:val="28"/>
                <w:lang w:val="ro-RO"/>
              </w:rPr>
              <w:t xml:space="preserve">se va putea </w:t>
            </w:r>
            <w:r w:rsidR="00FA4625" w:rsidRPr="00FA4625">
              <w:rPr>
                <w:rFonts w:ascii="Times New Roman" w:hAnsi="Times New Roman"/>
                <w:color w:val="000000"/>
                <w:sz w:val="28"/>
                <w:szCs w:val="28"/>
                <w:lang w:val="ro-RO"/>
              </w:rPr>
              <w:t>micșora semnificativ</w:t>
            </w:r>
            <w:r w:rsidRPr="00FA4625">
              <w:rPr>
                <w:rFonts w:ascii="Times New Roman" w:hAnsi="Times New Roman"/>
                <w:color w:val="000000"/>
                <w:sz w:val="28"/>
                <w:szCs w:val="28"/>
                <w:lang w:val="ro-RO"/>
              </w:rPr>
              <w:t xml:space="preserve"> contaminare a siturilor unde sunt realizate activități industriale și economice</w:t>
            </w:r>
            <w:r w:rsidR="009D4233" w:rsidRPr="00FA4625">
              <w:rPr>
                <w:rFonts w:ascii="Times New Roman" w:hAnsi="Times New Roman"/>
                <w:color w:val="000000"/>
                <w:sz w:val="28"/>
                <w:szCs w:val="28"/>
                <w:lang w:val="ro-RO"/>
              </w:rPr>
              <w:t>, iar în cazul în care la momentul încetării definitive a activităților industriale și economice, poluarea</w:t>
            </w:r>
            <w:r w:rsidR="003617EB" w:rsidRPr="00FA4625">
              <w:rPr>
                <w:rFonts w:ascii="Times New Roman" w:hAnsi="Times New Roman"/>
                <w:color w:val="000000"/>
                <w:sz w:val="28"/>
                <w:szCs w:val="28"/>
                <w:lang w:val="ro-RO"/>
              </w:rPr>
              <w:t xml:space="preserve"> </w:t>
            </w:r>
            <w:r w:rsidR="003617EB" w:rsidRPr="00FA4625">
              <w:rPr>
                <w:rFonts w:ascii="Times New Roman" w:hAnsi="Times New Roman"/>
                <w:spacing w:val="2"/>
                <w:sz w:val="28"/>
                <w:szCs w:val="28"/>
                <w:shd w:val="clear" w:color="auto" w:fill="FFFFFF"/>
                <w:lang w:val="ro-RO" w:eastAsia="de-DE"/>
              </w:rPr>
              <w:t xml:space="preserve">aerului, a apelor, a </w:t>
            </w:r>
            <w:r w:rsidR="003617EB" w:rsidRPr="00FA4625">
              <w:rPr>
                <w:rFonts w:ascii="Times New Roman" w:hAnsi="Times New Roman"/>
                <w:spacing w:val="2"/>
                <w:sz w:val="28"/>
                <w:szCs w:val="28"/>
                <w:lang w:val="ro-RO" w:eastAsia="de-DE"/>
              </w:rPr>
              <w:t>solului și subsolului,</w:t>
            </w:r>
            <w:r w:rsidR="003617EB" w:rsidRPr="00FA4625">
              <w:rPr>
                <w:rFonts w:ascii="Times New Roman" w:hAnsi="Times New Roman"/>
                <w:spacing w:val="2"/>
                <w:sz w:val="28"/>
                <w:szCs w:val="28"/>
                <w:shd w:val="clear" w:color="auto" w:fill="FFFFFF"/>
                <w:lang w:val="ro-RO" w:eastAsia="de-DE"/>
              </w:rPr>
              <w:t xml:space="preserve"> a </w:t>
            </w:r>
            <w:r w:rsidR="003617EB" w:rsidRPr="00FA4625">
              <w:rPr>
                <w:rFonts w:ascii="Times New Roman" w:hAnsi="Times New Roman"/>
                <w:spacing w:val="2"/>
                <w:sz w:val="28"/>
                <w:szCs w:val="28"/>
                <w:lang w:val="ro-RO" w:eastAsia="de-DE"/>
              </w:rPr>
              <w:t>florei și faunei, a ecosistemelor și resurselor naturale, a bunurilor materiale și patrimoniului cultural</w:t>
            </w:r>
            <w:r w:rsidR="003617EB" w:rsidRPr="00FA4625">
              <w:rPr>
                <w:rFonts w:ascii="Times New Roman" w:hAnsi="Times New Roman"/>
                <w:spacing w:val="2"/>
                <w:sz w:val="28"/>
                <w:szCs w:val="28"/>
                <w:shd w:val="clear" w:color="auto" w:fill="FFFFFF"/>
                <w:lang w:val="ro-RO" w:eastAsia="de-DE"/>
              </w:rPr>
              <w:t xml:space="preserve"> pe amplasamentul instalației </w:t>
            </w:r>
            <w:r w:rsidR="003617EB" w:rsidRPr="00FA4625">
              <w:rPr>
                <w:rFonts w:ascii="Times New Roman" w:hAnsi="Times New Roman"/>
                <w:spacing w:val="2"/>
                <w:sz w:val="28"/>
                <w:szCs w:val="28"/>
                <w:lang w:val="ro-RO" w:eastAsia="de-DE"/>
              </w:rPr>
              <w:t>prezintă un risc semnificativ pentru mediu și pentru sănătatea umană, operatorul va lua măsurile necesare pentru îndepărtarea, limitarea sau reducerea poluării. Astfel, prin implementarea acestui proiect se va contribui la</w:t>
            </w:r>
            <w:r w:rsidR="007346F9" w:rsidRPr="00FA4625">
              <w:rPr>
                <w:rFonts w:ascii="Times New Roman" w:hAnsi="Times New Roman"/>
                <w:color w:val="000000"/>
                <w:sz w:val="28"/>
                <w:szCs w:val="28"/>
                <w:lang w:val="ro-RO"/>
              </w:rPr>
              <w:t>:</w:t>
            </w:r>
          </w:p>
          <w:p w14:paraId="44B8AC0F" w14:textId="77777777" w:rsidR="007346F9" w:rsidRPr="00FA4625"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FA4625">
              <w:rPr>
                <w:rFonts w:ascii="Times New Roman" w:hAnsi="Times New Roman"/>
                <w:color w:val="000000"/>
                <w:sz w:val="28"/>
                <w:szCs w:val="28"/>
                <w:lang w:val="ro-RO"/>
              </w:rPr>
              <w:t>creșterea impactului pozitiv asupra sănătății populației ca urmare a reducerii poluării mediului înconjurător cu emisii de poluanți, inclusiv asupra angajaților agenților economici care desfășoară activități ce produc emisii și a cetățenilor care locuiesc nemijlocit în apropiere;</w:t>
            </w:r>
          </w:p>
          <w:p w14:paraId="7BAD8C25" w14:textId="77777777" w:rsidR="007346F9" w:rsidRPr="00FA4625"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FA4625">
              <w:rPr>
                <w:rFonts w:ascii="Times New Roman" w:hAnsi="Times New Roman"/>
                <w:color w:val="000000"/>
                <w:sz w:val="28"/>
                <w:szCs w:val="28"/>
                <w:lang w:val="ro-RO"/>
              </w:rPr>
              <w:t>modernizarea procesului de producere/activitate a agenților economici, va eficientiza activitatea acestora și va îmbunătăți condițiile de muncă;</w:t>
            </w:r>
          </w:p>
          <w:p w14:paraId="4BE65955" w14:textId="0BBDAE30" w:rsidR="007346F9" w:rsidRPr="00FA4625"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FA4625">
              <w:rPr>
                <w:rFonts w:ascii="Times New Roman" w:hAnsi="Times New Roman"/>
                <w:color w:val="000000"/>
                <w:sz w:val="28"/>
                <w:szCs w:val="28"/>
                <w:lang w:val="ro-RO"/>
              </w:rPr>
              <w:t xml:space="preserve">reducerea riscului de accidente și limitarea consecințelor acestora prin utilizarea tehnologiilor </w:t>
            </w:r>
            <w:r w:rsidR="0041188B" w:rsidRPr="00FA4625">
              <w:rPr>
                <w:rFonts w:ascii="Times New Roman" w:hAnsi="Times New Roman"/>
                <w:color w:val="000000"/>
                <w:sz w:val="28"/>
                <w:szCs w:val="28"/>
                <w:lang w:val="ro-RO"/>
              </w:rPr>
              <w:t>prietenoase mediului</w:t>
            </w:r>
            <w:r w:rsidRPr="00FA4625">
              <w:rPr>
                <w:rFonts w:ascii="Times New Roman" w:hAnsi="Times New Roman"/>
                <w:color w:val="000000"/>
                <w:sz w:val="28"/>
                <w:szCs w:val="28"/>
                <w:lang w:val="ro-RO"/>
              </w:rPr>
              <w:t>;</w:t>
            </w:r>
          </w:p>
          <w:p w14:paraId="5EFDEF50" w14:textId="77777777" w:rsidR="007346F9" w:rsidRPr="00FA4625"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FA4625">
              <w:rPr>
                <w:rFonts w:ascii="Times New Roman" w:hAnsi="Times New Roman"/>
                <w:color w:val="000000"/>
                <w:sz w:val="28"/>
                <w:szCs w:val="28"/>
                <w:lang w:val="ro-RO"/>
              </w:rPr>
              <w:t>reducerea expunerii personalului angajat, cât și a publicului, la substanțe poluante;</w:t>
            </w:r>
          </w:p>
          <w:p w14:paraId="125124BC" w14:textId="5DCD25BA" w:rsidR="007346F9" w:rsidRPr="00FA4625" w:rsidRDefault="0041188B" w:rsidP="00F3321E">
            <w:pPr>
              <w:spacing w:line="20" w:lineRule="atLeast"/>
              <w:rPr>
                <w:rFonts w:ascii="Times New Roman" w:hAnsi="Times New Roman"/>
                <w:sz w:val="28"/>
                <w:szCs w:val="28"/>
                <w:lang w:val="ro-RO"/>
              </w:rPr>
            </w:pPr>
            <w:r w:rsidRPr="00FA4625">
              <w:rPr>
                <w:sz w:val="28"/>
                <w:szCs w:val="28"/>
                <w:lang w:val="ro-RO"/>
              </w:rPr>
              <w:t xml:space="preserve"> </w:t>
            </w:r>
          </w:p>
          <w:p w14:paraId="4E529115" w14:textId="457DE778" w:rsidR="007346F9" w:rsidRPr="00FA4625" w:rsidRDefault="007346F9" w:rsidP="00F3321E">
            <w:pPr>
              <w:spacing w:line="20" w:lineRule="atLeast"/>
              <w:rPr>
                <w:rFonts w:ascii="Times New Roman" w:hAnsi="Times New Roman"/>
                <w:sz w:val="28"/>
                <w:szCs w:val="28"/>
                <w:lang w:val="ro-RO"/>
              </w:rPr>
            </w:pPr>
            <w:r w:rsidRPr="00FA4625">
              <w:rPr>
                <w:rFonts w:ascii="Times New Roman" w:hAnsi="Times New Roman"/>
                <w:sz w:val="28"/>
                <w:szCs w:val="28"/>
                <w:lang w:val="ro-RO"/>
              </w:rPr>
              <w:t>4.4.1. Impactul asupra datelor cu caracter personal</w:t>
            </w:r>
          </w:p>
          <w:p w14:paraId="328338EA" w14:textId="7F1FACBF" w:rsidR="007346F9" w:rsidRPr="00FA4625" w:rsidRDefault="007346F9" w:rsidP="0041188B">
            <w:pPr>
              <w:spacing w:line="20" w:lineRule="atLeast"/>
              <w:rPr>
                <w:rFonts w:ascii="Times New Roman" w:hAnsi="Times New Roman"/>
                <w:i/>
                <w:iCs/>
                <w:sz w:val="28"/>
                <w:szCs w:val="28"/>
                <w:lang w:val="ro-RO"/>
              </w:rPr>
            </w:pPr>
            <w:r w:rsidRPr="00FA4625">
              <w:rPr>
                <w:rFonts w:ascii="Times New Roman" w:hAnsi="Times New Roman"/>
                <w:i/>
                <w:iCs/>
                <w:sz w:val="28"/>
                <w:szCs w:val="28"/>
                <w:lang w:val="ro-RO"/>
              </w:rPr>
              <w:t>Nu este aplicabil</w:t>
            </w:r>
          </w:p>
          <w:p w14:paraId="294E4A37" w14:textId="77777777" w:rsidR="0041188B" w:rsidRPr="00FA4625" w:rsidRDefault="0041188B" w:rsidP="00F3321E">
            <w:pPr>
              <w:spacing w:line="20" w:lineRule="atLeast"/>
              <w:rPr>
                <w:rFonts w:ascii="Times New Roman" w:hAnsi="Times New Roman"/>
                <w:sz w:val="28"/>
                <w:szCs w:val="28"/>
                <w:lang w:val="ro-RO"/>
              </w:rPr>
            </w:pPr>
          </w:p>
          <w:p w14:paraId="2C51A60E" w14:textId="77777777" w:rsidR="007346F9" w:rsidRPr="00FA4625" w:rsidRDefault="007346F9" w:rsidP="00F3321E">
            <w:pPr>
              <w:spacing w:line="20" w:lineRule="atLeast"/>
              <w:rPr>
                <w:rFonts w:ascii="Times New Roman" w:hAnsi="Times New Roman"/>
                <w:sz w:val="28"/>
                <w:szCs w:val="28"/>
                <w:lang w:val="ro-RO"/>
              </w:rPr>
            </w:pPr>
            <w:r w:rsidRPr="00FA4625">
              <w:rPr>
                <w:rFonts w:ascii="Times New Roman" w:hAnsi="Times New Roman"/>
                <w:sz w:val="28"/>
                <w:szCs w:val="28"/>
                <w:lang w:val="ro-RO"/>
              </w:rPr>
              <w:t>4.4.2. Impactul asupra echității și egalității de gen</w:t>
            </w:r>
          </w:p>
          <w:p w14:paraId="5094B65C" w14:textId="409CD101" w:rsidR="007346F9" w:rsidRPr="00FA4625" w:rsidRDefault="009B23DF" w:rsidP="005025C1">
            <w:pPr>
              <w:spacing w:line="20" w:lineRule="atLeast"/>
              <w:ind w:right="61" w:firstLine="447"/>
              <w:rPr>
                <w:rFonts w:ascii="Times New Roman" w:hAnsi="Times New Roman"/>
                <w:sz w:val="28"/>
                <w:szCs w:val="28"/>
                <w:lang w:val="ro-RO"/>
              </w:rPr>
            </w:pPr>
            <w:r w:rsidRPr="00FA4625">
              <w:rPr>
                <w:rFonts w:ascii="Times New Roman" w:hAnsi="Times New Roman"/>
                <w:sz w:val="28"/>
                <w:szCs w:val="28"/>
                <w:lang w:val="ro-RO"/>
              </w:rPr>
              <w:t xml:space="preserve">    </w:t>
            </w:r>
            <w:r w:rsidR="007346F9" w:rsidRPr="00FA4625">
              <w:rPr>
                <w:rFonts w:ascii="Times New Roman" w:hAnsi="Times New Roman"/>
                <w:i/>
                <w:iCs/>
                <w:sz w:val="28"/>
                <w:szCs w:val="28"/>
                <w:lang w:val="ro-RO"/>
              </w:rPr>
              <w:t>Nu este aplicabil</w:t>
            </w:r>
            <w:r w:rsidR="005025C1" w:rsidRPr="00FA4625">
              <w:rPr>
                <w:rFonts w:ascii="Times New Roman" w:hAnsi="Times New Roman"/>
                <w:i/>
                <w:iCs/>
                <w:sz w:val="28"/>
                <w:szCs w:val="28"/>
                <w:lang w:val="ro-RO"/>
              </w:rPr>
              <w:t xml:space="preserve"> </w:t>
            </w:r>
          </w:p>
        </w:tc>
      </w:tr>
      <w:tr w:rsidR="007346F9" w:rsidRPr="0078665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78665B" w:rsidRDefault="007346F9" w:rsidP="007346F9">
            <w:pPr>
              <w:rPr>
                <w:rFonts w:ascii="Times New Roman" w:hAnsi="Times New Roman"/>
                <w:sz w:val="28"/>
                <w:szCs w:val="28"/>
                <w:lang w:val="ro-RO"/>
              </w:rPr>
            </w:pPr>
            <w:r w:rsidRPr="0078665B">
              <w:rPr>
                <w:rFonts w:ascii="Times New Roman" w:hAnsi="Times New Roman"/>
                <w:sz w:val="28"/>
                <w:szCs w:val="28"/>
                <w:lang w:val="ro-RO"/>
              </w:rPr>
              <w:t>4.5. Impactul asupra mediului</w:t>
            </w:r>
          </w:p>
        </w:tc>
      </w:tr>
      <w:tr w:rsidR="007346F9" w:rsidRPr="0078665B" w14:paraId="08EA1A00" w14:textId="77777777" w:rsidTr="004E5D9E">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272F8C" w14:textId="5E0F1278" w:rsidR="00C03949" w:rsidRDefault="00E64CE8" w:rsidP="003F0B97">
            <w:pPr>
              <w:ind w:right="61" w:firstLine="589"/>
              <w:rPr>
                <w:rFonts w:ascii="Times New Roman" w:hAnsi="Times New Roman"/>
                <w:color w:val="000000"/>
                <w:sz w:val="28"/>
                <w:szCs w:val="28"/>
                <w:lang w:val="ro-RO"/>
              </w:rPr>
            </w:pPr>
            <w:r>
              <w:rPr>
                <w:rFonts w:ascii="Times New Roman" w:hAnsi="Times New Roman"/>
                <w:color w:val="000000"/>
                <w:sz w:val="28"/>
                <w:szCs w:val="28"/>
                <w:lang w:val="ro-RO"/>
              </w:rPr>
              <w:lastRenderedPageBreak/>
              <w:t xml:space="preserve"> Proiectul </w:t>
            </w:r>
            <w:r w:rsidR="00E5690E" w:rsidRPr="00E5690E">
              <w:rPr>
                <w:rFonts w:ascii="Times New Roman" w:hAnsi="Times New Roman"/>
                <w:bCs/>
                <w:color w:val="000000"/>
                <w:sz w:val="28"/>
                <w:szCs w:val="28"/>
                <w:lang w:val="ro-RO"/>
              </w:rPr>
              <w:t>Concluziilor privind cele mai bune tehnici disponibile (BAT) referitoare la creșterea în sistem intensiv a păsărilor de curte și a porcilor</w:t>
            </w:r>
            <w:r w:rsidR="00E5690E" w:rsidRPr="00E5690E">
              <w:rPr>
                <w:rFonts w:ascii="Times New Roman" w:hAnsi="Times New Roman"/>
                <w:color w:val="000000"/>
                <w:sz w:val="28"/>
                <w:szCs w:val="28"/>
                <w:lang w:val="ro-RO"/>
              </w:rPr>
              <w:t xml:space="preserve"> </w:t>
            </w:r>
            <w:r w:rsidR="00C03949">
              <w:rPr>
                <w:rFonts w:ascii="Times New Roman" w:hAnsi="Times New Roman"/>
                <w:color w:val="000000"/>
                <w:sz w:val="28"/>
                <w:szCs w:val="28"/>
                <w:lang w:val="ro-RO"/>
              </w:rPr>
              <w:t>presupune următoarele beneficii asupra mediului</w:t>
            </w:r>
            <w:r w:rsidR="003F0B97">
              <w:rPr>
                <w:rFonts w:ascii="Times New Roman" w:hAnsi="Times New Roman"/>
                <w:color w:val="000000"/>
                <w:sz w:val="28"/>
                <w:szCs w:val="28"/>
                <w:lang w:val="ro-RO"/>
              </w:rPr>
              <w:t>:</w:t>
            </w:r>
          </w:p>
          <w:p w14:paraId="5C4F5DFC" w14:textId="2E42A554" w:rsidR="007346F9" w:rsidRPr="00C03949" w:rsidRDefault="00C03949" w:rsidP="00F3321E">
            <w:pPr>
              <w:ind w:right="61" w:firstLine="589"/>
              <w:rPr>
                <w:rFonts w:ascii="Times New Roman" w:hAnsi="Times New Roman"/>
                <w:color w:val="000000"/>
                <w:sz w:val="28"/>
                <w:szCs w:val="28"/>
                <w:lang w:val="ro-RO"/>
              </w:rPr>
            </w:pPr>
            <w:r>
              <w:rPr>
                <w:rFonts w:ascii="Times New Roman" w:hAnsi="Times New Roman"/>
                <w:color w:val="000000"/>
                <w:sz w:val="28"/>
                <w:szCs w:val="28"/>
                <w:lang w:val="ro-RO"/>
              </w:rPr>
              <w:t>- implementarea Legii nr. 227/2022 privind emisiile industriale, care va reforma sistemul de autorizare de mediu prin aplicarea celor mai bune tehnici disponibile</w:t>
            </w:r>
            <w:r w:rsidR="000B0ADC">
              <w:rPr>
                <w:rFonts w:ascii="Times New Roman" w:hAnsi="Times New Roman"/>
                <w:color w:val="000000"/>
                <w:sz w:val="28"/>
                <w:szCs w:val="28"/>
                <w:lang w:val="ro-RO"/>
              </w:rPr>
              <w:t xml:space="preserve"> și va contribui la  </w:t>
            </w:r>
            <w:r w:rsidR="003F0B97" w:rsidRPr="00C03949">
              <w:rPr>
                <w:rFonts w:ascii="Times New Roman" w:hAnsi="Times New Roman"/>
                <w:color w:val="000000"/>
                <w:sz w:val="28"/>
                <w:szCs w:val="28"/>
                <w:lang w:val="ro-RO"/>
              </w:rPr>
              <w:t>îm</w:t>
            </w:r>
            <w:r w:rsidR="007346F9" w:rsidRPr="00C03949">
              <w:rPr>
                <w:rFonts w:ascii="Times New Roman" w:hAnsi="Times New Roman"/>
                <w:color w:val="000000"/>
                <w:sz w:val="28"/>
                <w:szCs w:val="28"/>
                <w:lang w:val="ro-RO"/>
              </w:rPr>
              <w:t>bunătățirea calității aerului apei și solului, fapt ce va crește calitatea factori</w:t>
            </w:r>
            <w:r>
              <w:rPr>
                <w:rFonts w:ascii="Times New Roman" w:hAnsi="Times New Roman"/>
                <w:color w:val="000000"/>
                <w:sz w:val="28"/>
                <w:szCs w:val="28"/>
                <w:lang w:val="ro-RO"/>
              </w:rPr>
              <w:t>lor</w:t>
            </w:r>
            <w:r w:rsidR="007346F9" w:rsidRPr="00C03949">
              <w:rPr>
                <w:rFonts w:ascii="Times New Roman" w:hAnsi="Times New Roman"/>
                <w:color w:val="000000"/>
                <w:sz w:val="28"/>
                <w:szCs w:val="28"/>
                <w:lang w:val="ro-RO"/>
              </w:rPr>
              <w:t xml:space="preserve"> de mediu, ecosistemelor dar și sănătatea populației;</w:t>
            </w:r>
          </w:p>
          <w:p w14:paraId="0CE71221" w14:textId="270EF97A" w:rsidR="007346F9" w:rsidRPr="00C03949" w:rsidRDefault="003F0B97" w:rsidP="00F3321E">
            <w:pPr>
              <w:ind w:right="61" w:firstLine="447"/>
              <w:rPr>
                <w:rFonts w:ascii="Times New Roman" w:hAnsi="Times New Roman"/>
                <w:color w:val="000000"/>
                <w:sz w:val="28"/>
                <w:szCs w:val="28"/>
                <w:lang w:val="ro-RO"/>
              </w:rPr>
            </w:pPr>
            <w:r w:rsidRPr="00C03949">
              <w:rPr>
                <w:rFonts w:ascii="Times New Roman" w:hAnsi="Times New Roman"/>
                <w:color w:val="000000"/>
                <w:sz w:val="28"/>
                <w:szCs w:val="28"/>
                <w:lang w:val="ro-RO"/>
              </w:rPr>
              <w:t>- r</w:t>
            </w:r>
            <w:r w:rsidR="007346F9" w:rsidRPr="00C03949">
              <w:rPr>
                <w:rFonts w:ascii="Times New Roman" w:hAnsi="Times New Roman"/>
                <w:color w:val="000000"/>
                <w:sz w:val="28"/>
                <w:szCs w:val="28"/>
                <w:lang w:val="ro-RO"/>
              </w:rPr>
              <w:t>educerea poluării mediului pe termen scurt, mediu, cât şi pe termen lung,  limitând impactul negativ asupra calității aerului, apei și solului</w:t>
            </w:r>
            <w:r w:rsidRPr="00C03949">
              <w:rPr>
                <w:rFonts w:ascii="Times New Roman" w:hAnsi="Times New Roman"/>
                <w:color w:val="000000"/>
                <w:sz w:val="28"/>
                <w:szCs w:val="28"/>
                <w:lang w:val="ro-RO"/>
              </w:rPr>
              <w:t xml:space="preserve">; </w:t>
            </w:r>
          </w:p>
          <w:p w14:paraId="62F9ECA8" w14:textId="797C929C" w:rsidR="007346F9" w:rsidRDefault="007346F9">
            <w:pPr>
              <w:pStyle w:val="Listparagraf"/>
              <w:numPr>
                <w:ilvl w:val="0"/>
                <w:numId w:val="2"/>
              </w:numPr>
              <w:ind w:left="22" w:right="61" w:firstLine="338"/>
              <w:rPr>
                <w:rFonts w:ascii="Times New Roman" w:hAnsi="Times New Roman"/>
                <w:color w:val="000000"/>
                <w:sz w:val="28"/>
                <w:szCs w:val="28"/>
                <w:lang w:val="ro-RO"/>
              </w:rPr>
            </w:pPr>
            <w:r w:rsidRPr="00C03949">
              <w:rPr>
                <w:rFonts w:ascii="Times New Roman" w:hAnsi="Times New Roman"/>
                <w:color w:val="000000"/>
                <w:sz w:val="28"/>
                <w:szCs w:val="28"/>
                <w:lang w:val="ro-RO"/>
              </w:rPr>
              <w:t>reducerea riscului de mediu asociat cu gestionarea operațională și depozitarea</w:t>
            </w:r>
            <w:r w:rsidR="000B0ADC">
              <w:rPr>
                <w:rFonts w:ascii="Times New Roman" w:hAnsi="Times New Roman"/>
                <w:color w:val="000000"/>
                <w:sz w:val="28"/>
                <w:szCs w:val="28"/>
                <w:lang w:val="ro-RO"/>
              </w:rPr>
              <w:t xml:space="preserve"> substanțelor poluante</w:t>
            </w:r>
            <w:r w:rsidRPr="00C03949">
              <w:rPr>
                <w:rFonts w:ascii="Times New Roman" w:hAnsi="Times New Roman"/>
                <w:color w:val="000000"/>
                <w:sz w:val="28"/>
                <w:szCs w:val="28"/>
                <w:lang w:val="ro-RO"/>
              </w:rPr>
              <w:t>;</w:t>
            </w:r>
          </w:p>
          <w:p w14:paraId="463D2A43" w14:textId="3D6B9045" w:rsidR="00C03949" w:rsidRPr="00C03949" w:rsidRDefault="00C03949">
            <w:pPr>
              <w:pStyle w:val="Listparagraf"/>
              <w:numPr>
                <w:ilvl w:val="0"/>
                <w:numId w:val="2"/>
              </w:numPr>
              <w:ind w:left="22" w:right="61" w:firstLine="338"/>
              <w:rPr>
                <w:rFonts w:ascii="Times New Roman" w:hAnsi="Times New Roman"/>
                <w:color w:val="000000"/>
                <w:sz w:val="28"/>
                <w:szCs w:val="28"/>
                <w:lang w:val="ro-RO"/>
              </w:rPr>
            </w:pPr>
            <w:r>
              <w:rPr>
                <w:rFonts w:ascii="Times New Roman" w:hAnsi="Times New Roman"/>
                <w:color w:val="000000"/>
                <w:sz w:val="28"/>
                <w:szCs w:val="28"/>
                <w:lang w:val="ro-RO"/>
              </w:rPr>
              <w:t>readucerea amplasamentului la starea inițială la etapa  încetării definitive a activităților industriale și economice.</w:t>
            </w:r>
          </w:p>
          <w:p w14:paraId="2BAC37EC" w14:textId="04858209" w:rsidR="007346F9" w:rsidRPr="0078665B" w:rsidRDefault="003F0B97" w:rsidP="00C03949">
            <w:pPr>
              <w:pStyle w:val="Listparagraf"/>
              <w:ind w:left="360" w:right="61" w:firstLine="0"/>
              <w:rPr>
                <w:rFonts w:ascii="Times New Roman" w:hAnsi="Times New Roman"/>
                <w:sz w:val="28"/>
                <w:szCs w:val="28"/>
                <w:lang w:val="ro-RO"/>
              </w:rPr>
            </w:pPr>
            <w:r>
              <w:rPr>
                <w:rFonts w:ascii="Times New Roman" w:hAnsi="Times New Roman"/>
                <w:color w:val="000000"/>
                <w:sz w:val="28"/>
                <w:szCs w:val="28"/>
                <w:lang w:val="ro-RO"/>
              </w:rPr>
              <w:t xml:space="preserve"> </w:t>
            </w:r>
          </w:p>
        </w:tc>
      </w:tr>
      <w:tr w:rsidR="007346F9" w:rsidRPr="0078665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78665B" w:rsidRDefault="007346F9" w:rsidP="007346F9">
            <w:pPr>
              <w:rPr>
                <w:rFonts w:ascii="Times New Roman" w:hAnsi="Times New Roman"/>
                <w:sz w:val="28"/>
                <w:szCs w:val="28"/>
                <w:lang w:val="ro-RO"/>
              </w:rPr>
            </w:pPr>
            <w:r w:rsidRPr="0078665B">
              <w:rPr>
                <w:rFonts w:ascii="Times New Roman" w:hAnsi="Times New Roman"/>
                <w:sz w:val="28"/>
                <w:szCs w:val="28"/>
                <w:lang w:val="ro-RO"/>
              </w:rPr>
              <w:t>4.6. Alte impacturi și informații relevante</w:t>
            </w:r>
          </w:p>
        </w:tc>
      </w:tr>
      <w:tr w:rsidR="007346F9" w:rsidRPr="0078665B" w14:paraId="53A54DF7"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EC3528" w14:textId="77777777" w:rsidR="007346F9" w:rsidRDefault="007346F9" w:rsidP="007346F9">
            <w:pPr>
              <w:ind w:firstLine="0"/>
              <w:rPr>
                <w:rFonts w:ascii="Times New Roman" w:hAnsi="Times New Roman"/>
                <w:sz w:val="28"/>
                <w:szCs w:val="28"/>
                <w:lang w:val="ro-RO"/>
              </w:rPr>
            </w:pPr>
            <w:r w:rsidRPr="0078665B">
              <w:rPr>
                <w:rFonts w:ascii="Times New Roman" w:hAnsi="Times New Roman"/>
                <w:sz w:val="28"/>
                <w:szCs w:val="28"/>
                <w:lang w:val="ro-RO"/>
              </w:rPr>
              <w:t>Nu este aplicabil</w:t>
            </w:r>
          </w:p>
          <w:p w14:paraId="0D821D28" w14:textId="76474D79" w:rsidR="003F0B97" w:rsidRPr="0078665B" w:rsidRDefault="003F0B97" w:rsidP="007346F9">
            <w:pPr>
              <w:ind w:firstLine="0"/>
              <w:rPr>
                <w:rFonts w:ascii="Times New Roman" w:hAnsi="Times New Roman"/>
                <w:sz w:val="28"/>
                <w:szCs w:val="28"/>
                <w:lang w:val="ro-RO"/>
              </w:rPr>
            </w:pPr>
          </w:p>
        </w:tc>
      </w:tr>
      <w:tr w:rsidR="007346F9" w:rsidRPr="0078665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2BE7964" w14:textId="77777777" w:rsidR="007346F9" w:rsidRDefault="007346F9" w:rsidP="007346F9">
            <w:pPr>
              <w:rPr>
                <w:rFonts w:ascii="Times New Roman" w:hAnsi="Times New Roman"/>
                <w:b/>
                <w:bCs/>
                <w:sz w:val="28"/>
                <w:szCs w:val="28"/>
                <w:lang w:val="ro-RO"/>
              </w:rPr>
            </w:pPr>
            <w:r w:rsidRPr="0078665B">
              <w:rPr>
                <w:rFonts w:ascii="Times New Roman" w:hAnsi="Times New Roman"/>
                <w:b/>
                <w:bCs/>
                <w:sz w:val="28"/>
                <w:szCs w:val="28"/>
                <w:lang w:val="ro-RO"/>
              </w:rPr>
              <w:t xml:space="preserve">5. Compatibilitatea proiectului actului normativ cu legislația UE </w:t>
            </w:r>
          </w:p>
          <w:p w14:paraId="1D2F143A" w14:textId="4A4BF6BD" w:rsidR="007346F9" w:rsidRPr="0078665B" w:rsidRDefault="007346F9" w:rsidP="007346F9">
            <w:pPr>
              <w:rPr>
                <w:rFonts w:ascii="Times New Roman" w:hAnsi="Times New Roman"/>
                <w:b/>
                <w:bCs/>
                <w:sz w:val="28"/>
                <w:szCs w:val="28"/>
                <w:lang w:val="ro-RO"/>
              </w:rPr>
            </w:pPr>
          </w:p>
        </w:tc>
      </w:tr>
      <w:tr w:rsidR="007346F9" w:rsidRPr="0078665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3F0B97" w:rsidRDefault="007346F9" w:rsidP="007346F9">
            <w:pPr>
              <w:rPr>
                <w:rFonts w:ascii="Times New Roman" w:hAnsi="Times New Roman"/>
                <w:sz w:val="28"/>
                <w:szCs w:val="28"/>
                <w:lang w:val="ro-RO"/>
              </w:rPr>
            </w:pPr>
            <w:r w:rsidRPr="003F0B97">
              <w:rPr>
                <w:rFonts w:ascii="Times New Roman" w:hAnsi="Times New Roman"/>
                <w:sz w:val="28"/>
                <w:szCs w:val="28"/>
                <w:lang w:val="ro-RO"/>
              </w:rPr>
              <w:t>5.1. Măsuri normative necesare pentru transpunerea actelor juridice ale UE în legislația națională</w:t>
            </w:r>
          </w:p>
        </w:tc>
      </w:tr>
      <w:tr w:rsidR="007346F9" w:rsidRPr="0078665B" w14:paraId="753F5741" w14:textId="77777777" w:rsidTr="000B23B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6AA4C0" w14:textId="5D3B1357" w:rsidR="007346F9" w:rsidRPr="00F3321E" w:rsidRDefault="007346F9" w:rsidP="00F3321E">
            <w:pPr>
              <w:ind w:firstLine="584"/>
              <w:rPr>
                <w:rFonts w:ascii="Times New Roman" w:hAnsi="Times New Roman"/>
                <w:sz w:val="28"/>
                <w:szCs w:val="28"/>
                <w:lang w:val="ro-RO"/>
              </w:rPr>
            </w:pPr>
            <w:r w:rsidRPr="00F3321E">
              <w:rPr>
                <w:rFonts w:ascii="Times New Roman" w:hAnsi="Times New Roman"/>
                <w:color w:val="000000"/>
                <w:sz w:val="28"/>
                <w:szCs w:val="28"/>
                <w:shd w:val="clear" w:color="auto" w:fill="FFFFFF"/>
                <w:lang w:val="ro-RO"/>
              </w:rPr>
              <w:t xml:space="preserve">Proiectul </w:t>
            </w:r>
            <w:r w:rsidR="003F0B97" w:rsidRPr="00F3321E">
              <w:rPr>
                <w:rFonts w:ascii="Times New Roman" w:hAnsi="Times New Roman"/>
                <w:color w:val="000000"/>
                <w:sz w:val="28"/>
                <w:szCs w:val="28"/>
                <w:shd w:val="clear" w:color="auto" w:fill="FFFFFF"/>
                <w:lang w:val="ro-RO"/>
              </w:rPr>
              <w:t xml:space="preserve">nu se supune expertizei de compatibilitate dat fiind faptul că </w:t>
            </w:r>
            <w:r w:rsidRPr="00F3321E">
              <w:rPr>
                <w:rFonts w:ascii="Times New Roman" w:hAnsi="Times New Roman"/>
                <w:sz w:val="28"/>
                <w:szCs w:val="28"/>
                <w:lang w:val="ro-RO"/>
              </w:rPr>
              <w:t>nu are drept scop armonizarea legislaţiei naţionale cu legislaţia Uniunii Europene.</w:t>
            </w:r>
            <w:r w:rsidR="00C03949">
              <w:rPr>
                <w:rFonts w:ascii="Times New Roman" w:hAnsi="Times New Roman"/>
                <w:sz w:val="28"/>
                <w:szCs w:val="28"/>
                <w:lang w:val="ro-RO"/>
              </w:rPr>
              <w:t xml:space="preserve"> </w:t>
            </w:r>
            <w:r w:rsidR="00E5690E" w:rsidRPr="00E5690E">
              <w:rPr>
                <w:rFonts w:ascii="Times New Roman" w:hAnsi="Times New Roman"/>
                <w:sz w:val="28"/>
                <w:szCs w:val="28"/>
                <w:lang w:val="ro-RO"/>
              </w:rPr>
              <w:t xml:space="preserve">Totuși conținutul </w:t>
            </w:r>
            <w:r w:rsidR="00E5690E" w:rsidRPr="00E5690E">
              <w:rPr>
                <w:rFonts w:ascii="Times New Roman" w:hAnsi="Times New Roman"/>
                <w:bCs/>
                <w:sz w:val="28"/>
                <w:szCs w:val="28"/>
                <w:lang w:val="ro-RO"/>
              </w:rPr>
              <w:t>Concluziilor privind cele mai bune tehnici disponibile (BAT) referitoare la creșterea în sistem intensiv a păsărilor de curte și a porcilor</w:t>
            </w:r>
            <w:r w:rsidR="00E5690E" w:rsidRPr="00E5690E">
              <w:rPr>
                <w:rFonts w:ascii="Times New Roman" w:hAnsi="Times New Roman"/>
                <w:sz w:val="28"/>
                <w:szCs w:val="28"/>
                <w:lang w:val="ro-RO"/>
              </w:rPr>
              <w:t xml:space="preserve"> are la baza prevederile </w:t>
            </w:r>
            <w:r w:rsidR="00E5690E" w:rsidRPr="00E5690E">
              <w:rPr>
                <w:rFonts w:ascii="Times New Roman" w:hAnsi="Times New Roman"/>
                <w:bCs/>
                <w:sz w:val="28"/>
                <w:szCs w:val="28"/>
                <w:lang w:val="ro-RO"/>
              </w:rPr>
              <w:t xml:space="preserve">Concluziilor </w:t>
            </w:r>
            <w:r w:rsidR="00E5690E">
              <w:rPr>
                <w:rFonts w:ascii="Times New Roman" w:hAnsi="Times New Roman"/>
                <w:bCs/>
                <w:sz w:val="28"/>
                <w:szCs w:val="28"/>
                <w:lang w:val="ro-RO"/>
              </w:rPr>
              <w:t>similare</w:t>
            </w:r>
            <w:r w:rsidR="00E5690E" w:rsidRPr="00E5690E">
              <w:rPr>
                <w:rFonts w:ascii="Times New Roman" w:hAnsi="Times New Roman"/>
                <w:bCs/>
                <w:sz w:val="28"/>
                <w:szCs w:val="28"/>
                <w:lang w:val="ro-RO"/>
              </w:rPr>
              <w:t xml:space="preserve">, aprobate prin Decizia </w:t>
            </w:r>
            <w:r w:rsidR="00E5690E" w:rsidRPr="00E5690E">
              <w:rPr>
                <w:rFonts w:ascii="Times New Roman" w:hAnsi="Times New Roman"/>
                <w:sz w:val="28"/>
                <w:szCs w:val="28"/>
                <w:lang w:val="ro-RO"/>
              </w:rPr>
              <w:t>Comisiei Europene și publicate în Jurnalul Oficial al Uniunii Europene.</w:t>
            </w:r>
          </w:p>
        </w:tc>
      </w:tr>
      <w:tr w:rsidR="007346F9" w:rsidRPr="0078665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3F0B97" w:rsidRDefault="007346F9" w:rsidP="007346F9">
            <w:pPr>
              <w:rPr>
                <w:rFonts w:ascii="Times New Roman" w:hAnsi="Times New Roman"/>
                <w:sz w:val="28"/>
                <w:szCs w:val="28"/>
                <w:lang w:val="ro-RO"/>
              </w:rPr>
            </w:pPr>
            <w:r w:rsidRPr="003F0B97">
              <w:rPr>
                <w:rFonts w:ascii="Times New Roman" w:hAnsi="Times New Roman"/>
                <w:sz w:val="28"/>
                <w:szCs w:val="28"/>
                <w:lang w:val="ro-RO"/>
              </w:rPr>
              <w:t>5.2. Măsuri normative care urmăresc crearea cadrului juridic intern necesar pentru implementarea legislației UE</w:t>
            </w:r>
          </w:p>
        </w:tc>
      </w:tr>
      <w:tr w:rsidR="007346F9" w:rsidRPr="0078665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3E61E13A" w:rsidR="007346F9" w:rsidRPr="00F3321E" w:rsidRDefault="007346F9" w:rsidP="00F3321E">
            <w:pPr>
              <w:ind w:firstLine="584"/>
              <w:rPr>
                <w:rFonts w:ascii="Times New Roman" w:hAnsi="Times New Roman"/>
                <w:sz w:val="28"/>
                <w:szCs w:val="28"/>
                <w:lang w:val="ro-MD"/>
              </w:rPr>
            </w:pPr>
            <w:r w:rsidRPr="00F3321E">
              <w:rPr>
                <w:rFonts w:ascii="Times New Roman" w:hAnsi="Times New Roman"/>
                <w:color w:val="000000"/>
                <w:sz w:val="28"/>
                <w:szCs w:val="28"/>
                <w:shd w:val="clear" w:color="auto" w:fill="FFFFFF"/>
                <w:lang w:val="ro-MD"/>
              </w:rPr>
              <w:t xml:space="preserve">Proiectul </w:t>
            </w:r>
            <w:r w:rsidRPr="00F3321E">
              <w:rPr>
                <w:rFonts w:ascii="Times New Roman" w:hAnsi="Times New Roman"/>
                <w:sz w:val="28"/>
                <w:szCs w:val="28"/>
                <w:lang w:val="ro-MD"/>
              </w:rPr>
              <w:t>nu are drept scop armonizarea legislaţiei naţionale cu legislaţia Uniunii Europene.</w:t>
            </w:r>
          </w:p>
        </w:tc>
      </w:tr>
      <w:tr w:rsidR="007346F9" w:rsidRPr="0078665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6. Avizarea și consultarea publică a proiectului actului normativ</w:t>
            </w:r>
          </w:p>
        </w:tc>
      </w:tr>
      <w:tr w:rsidR="007346F9" w:rsidRPr="0078665B" w14:paraId="4E687F27" w14:textId="77777777" w:rsidTr="009C0131">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12DBBFD" w14:textId="1474746A" w:rsidR="00B93F3F" w:rsidRDefault="007346F9" w:rsidP="00F3321E">
            <w:pPr>
              <w:spacing w:line="20" w:lineRule="atLeast"/>
              <w:rPr>
                <w:rFonts w:ascii="Times New Roman" w:hAnsi="Times New Roman"/>
                <w:bCs/>
                <w:sz w:val="28"/>
                <w:szCs w:val="28"/>
                <w:lang w:val="ro-RO"/>
              </w:rPr>
            </w:pPr>
            <w:r w:rsidRPr="00F3321E">
              <w:rPr>
                <w:rFonts w:ascii="Times New Roman" w:hAnsi="Times New Roman"/>
                <w:sz w:val="28"/>
                <w:szCs w:val="28"/>
                <w:lang w:val="ro-RO"/>
              </w:rPr>
              <w:t xml:space="preserve">În </w:t>
            </w:r>
            <w:r w:rsidR="003F0B97" w:rsidRPr="00F3321E">
              <w:rPr>
                <w:rFonts w:ascii="Times New Roman" w:hAnsi="Times New Roman"/>
                <w:sz w:val="28"/>
                <w:szCs w:val="28"/>
                <w:lang w:val="ro-RO"/>
              </w:rPr>
              <w:t xml:space="preserve">scopul respectării prevederilor Legii </w:t>
            </w:r>
            <w:r w:rsidRPr="00F3321E">
              <w:rPr>
                <w:rFonts w:ascii="Times New Roman" w:hAnsi="Times New Roman"/>
                <w:sz w:val="28"/>
                <w:szCs w:val="28"/>
                <w:lang w:val="ro-RO"/>
              </w:rPr>
              <w:t>nr. 239/2008 privind transparența în procesul decizional, Legea nr. 100/2017 cu privire la actele normative și Hotărârea Guvernului nr. 610/2018 pentru aprobarea Regulamentului Guvernului</w:t>
            </w:r>
            <w:r w:rsidR="003F0B97" w:rsidRPr="00F3321E">
              <w:rPr>
                <w:rFonts w:ascii="Times New Roman" w:hAnsi="Times New Roman"/>
                <w:sz w:val="28"/>
                <w:szCs w:val="28"/>
                <w:lang w:val="ro-RO"/>
              </w:rPr>
              <w:t xml:space="preserve">, la data de </w:t>
            </w:r>
            <w:r w:rsidR="00B93F3F" w:rsidRPr="00B93F3F">
              <w:rPr>
                <w:rFonts w:ascii="Times New Roman" w:hAnsi="Times New Roman"/>
                <w:sz w:val="28"/>
                <w:szCs w:val="28"/>
                <w:lang w:val="ro-RO"/>
              </w:rPr>
              <w:t>20</w:t>
            </w:r>
            <w:r w:rsidR="003F0B97" w:rsidRPr="00B93F3F">
              <w:rPr>
                <w:rFonts w:ascii="Times New Roman" w:hAnsi="Times New Roman"/>
                <w:sz w:val="28"/>
                <w:szCs w:val="28"/>
                <w:lang w:val="ro-RO"/>
              </w:rPr>
              <w:t>.0</w:t>
            </w:r>
            <w:r w:rsidR="00B93F3F" w:rsidRPr="00B93F3F">
              <w:rPr>
                <w:rFonts w:ascii="Times New Roman" w:hAnsi="Times New Roman"/>
                <w:sz w:val="28"/>
                <w:szCs w:val="28"/>
                <w:lang w:val="ro-RO"/>
              </w:rPr>
              <w:t>5</w:t>
            </w:r>
            <w:r w:rsidR="003F0B97" w:rsidRPr="00B93F3F">
              <w:rPr>
                <w:rFonts w:ascii="Times New Roman" w:hAnsi="Times New Roman"/>
                <w:sz w:val="28"/>
                <w:szCs w:val="28"/>
                <w:lang w:val="ro-RO"/>
              </w:rPr>
              <w:t>.2024</w:t>
            </w:r>
            <w:r w:rsidR="003F0B97" w:rsidRPr="00F3321E">
              <w:rPr>
                <w:rFonts w:ascii="Times New Roman" w:hAnsi="Times New Roman"/>
                <w:sz w:val="28"/>
                <w:szCs w:val="28"/>
                <w:lang w:val="ro-RO"/>
              </w:rPr>
              <w:t xml:space="preserve"> pe pagina web oficială a Ministerului Mediului și </w:t>
            </w:r>
            <w:r w:rsidR="00046914" w:rsidRPr="00F3321E">
              <w:rPr>
                <w:rFonts w:ascii="Times New Roman" w:hAnsi="Times New Roman"/>
                <w:sz w:val="28"/>
                <w:szCs w:val="28"/>
                <w:lang w:val="ro-RO"/>
              </w:rPr>
              <w:t xml:space="preserve">pe portalul guvernamental particip.gov.md a fost plasat anunțul cu privire la inițierea elaborării </w:t>
            </w:r>
            <w:r w:rsidR="00933A45">
              <w:rPr>
                <w:rFonts w:ascii="Times New Roman" w:hAnsi="Times New Roman"/>
                <w:sz w:val="28"/>
                <w:szCs w:val="28"/>
                <w:lang w:val="ro-RO"/>
              </w:rPr>
              <w:t xml:space="preserve">proiectului </w:t>
            </w:r>
            <w:r w:rsidR="00E5690E" w:rsidRPr="00E5690E">
              <w:rPr>
                <w:rFonts w:ascii="Times New Roman" w:hAnsi="Times New Roman"/>
                <w:bCs/>
                <w:sz w:val="28"/>
                <w:szCs w:val="28"/>
                <w:lang w:val="ro-RO"/>
              </w:rPr>
              <w:t>Concluziilor privind cele mai bune tehnici disponibile (BAT)</w:t>
            </w:r>
            <w:r w:rsidR="00B93F3F">
              <w:rPr>
                <w:rFonts w:ascii="Times New Roman" w:hAnsi="Times New Roman"/>
                <w:bCs/>
                <w:sz w:val="28"/>
                <w:szCs w:val="28"/>
                <w:lang w:val="ro-RO"/>
              </w:rPr>
              <w:t>:</w:t>
            </w:r>
          </w:p>
          <w:p w14:paraId="3AF49EBE" w14:textId="77777777" w:rsidR="00B93F3F" w:rsidRPr="00B93F3F" w:rsidRDefault="00000000" w:rsidP="00B93F3F">
            <w:pPr>
              <w:spacing w:line="20" w:lineRule="atLeast"/>
              <w:rPr>
                <w:rFonts w:ascii="Times New Roman" w:hAnsi="Times New Roman"/>
                <w:sz w:val="28"/>
                <w:szCs w:val="28"/>
              </w:rPr>
            </w:pPr>
            <w:hyperlink r:id="rId11" w:history="1">
              <w:r w:rsidR="00B93F3F" w:rsidRPr="00B93F3F">
                <w:rPr>
                  <w:rStyle w:val="Hyperlink"/>
                  <w:rFonts w:ascii="Times New Roman" w:hAnsi="Times New Roman"/>
                  <w:sz w:val="28"/>
                  <w:szCs w:val="28"/>
                </w:rPr>
                <w:t>https://particip.gov.md/ro/document/stages/anunt-cu-privire-la-initierea-elaborarii-ordinului-ministrului-mediului-cu-privire-la-aprobarea-</w:t>
              </w:r>
              <w:r w:rsidR="00B93F3F" w:rsidRPr="00B93F3F">
                <w:rPr>
                  <w:rStyle w:val="Hyperlink"/>
                  <w:rFonts w:ascii="Times New Roman" w:hAnsi="Times New Roman"/>
                  <w:sz w:val="28"/>
                  <w:szCs w:val="28"/>
                </w:rPr>
                <w:lastRenderedPageBreak/>
                <w:t>documentelor-de-referinta-bat-cele-mai-bune-tehnici-disponibile-20052024-03062024/12543</w:t>
              </w:r>
            </w:hyperlink>
            <w:r w:rsidR="00B93F3F" w:rsidRPr="00B93F3F">
              <w:rPr>
                <w:rFonts w:ascii="Times New Roman" w:hAnsi="Times New Roman"/>
                <w:sz w:val="28"/>
                <w:szCs w:val="28"/>
              </w:rPr>
              <w:t xml:space="preserve">   </w:t>
            </w:r>
          </w:p>
          <w:p w14:paraId="7E6045F3" w14:textId="2A5CF26A" w:rsidR="007346F9" w:rsidRPr="00821819" w:rsidRDefault="007346F9" w:rsidP="00821819">
            <w:pPr>
              <w:spacing w:line="20" w:lineRule="atLeast"/>
              <w:rPr>
                <w:rFonts w:ascii="Times New Roman" w:hAnsi="Times New Roman"/>
                <w:b/>
                <w:bCs/>
                <w:color w:val="000000"/>
                <w:sz w:val="28"/>
                <w:szCs w:val="28"/>
                <w:lang w:val="ro-RO"/>
              </w:rPr>
            </w:pPr>
            <w:r w:rsidRPr="00F3321E">
              <w:rPr>
                <w:rFonts w:ascii="Times New Roman" w:hAnsi="Times New Roman"/>
                <w:sz w:val="28"/>
                <w:szCs w:val="28"/>
                <w:lang w:val="ro-RO"/>
              </w:rPr>
              <w:t xml:space="preserve">Termenul limită indicat pentru recepționarea sugestiilor și recomandărilor a fost </w:t>
            </w:r>
            <w:r w:rsidR="00B93F3F" w:rsidRPr="00B93F3F">
              <w:rPr>
                <w:rFonts w:ascii="Times New Roman" w:hAnsi="Times New Roman"/>
                <w:sz w:val="28"/>
                <w:szCs w:val="28"/>
                <w:lang w:val="ro-RO"/>
              </w:rPr>
              <w:t>03</w:t>
            </w:r>
            <w:r w:rsidRPr="00B93F3F">
              <w:rPr>
                <w:rFonts w:ascii="Times New Roman" w:hAnsi="Times New Roman"/>
                <w:color w:val="000000"/>
                <w:sz w:val="28"/>
                <w:szCs w:val="28"/>
                <w:lang w:val="ro-RO"/>
              </w:rPr>
              <w:t>.</w:t>
            </w:r>
            <w:r w:rsidR="00B93F3F" w:rsidRPr="00B93F3F">
              <w:rPr>
                <w:rFonts w:ascii="Times New Roman" w:hAnsi="Times New Roman"/>
                <w:color w:val="000000"/>
                <w:sz w:val="28"/>
                <w:szCs w:val="28"/>
                <w:lang w:val="ro-RO"/>
              </w:rPr>
              <w:t>06</w:t>
            </w:r>
            <w:r w:rsidRPr="00B93F3F">
              <w:rPr>
                <w:rFonts w:ascii="Times New Roman" w:hAnsi="Times New Roman"/>
                <w:color w:val="000000"/>
                <w:sz w:val="28"/>
                <w:szCs w:val="28"/>
                <w:lang w:val="ro-RO"/>
              </w:rPr>
              <w:t>.202</w:t>
            </w:r>
            <w:r w:rsidR="00B93F3F" w:rsidRPr="00B93F3F">
              <w:rPr>
                <w:rFonts w:ascii="Times New Roman" w:hAnsi="Times New Roman"/>
                <w:color w:val="000000"/>
                <w:sz w:val="28"/>
                <w:szCs w:val="28"/>
                <w:lang w:val="ro-RO"/>
              </w:rPr>
              <w:t>4</w:t>
            </w:r>
            <w:r w:rsidRPr="00B93F3F">
              <w:rPr>
                <w:rFonts w:ascii="Times New Roman" w:hAnsi="Times New Roman"/>
                <w:color w:val="000000"/>
                <w:sz w:val="28"/>
                <w:szCs w:val="28"/>
                <w:lang w:val="ro-RO"/>
              </w:rPr>
              <w:t>.</w:t>
            </w:r>
            <w:r w:rsidRPr="00F3321E">
              <w:rPr>
                <w:rFonts w:ascii="Times New Roman" w:hAnsi="Times New Roman"/>
                <w:color w:val="000000"/>
                <w:sz w:val="28"/>
                <w:szCs w:val="28"/>
                <w:lang w:val="ro-RO"/>
              </w:rPr>
              <w:t xml:space="preserve"> Propuneri nu au fost recepționate.</w:t>
            </w:r>
          </w:p>
        </w:tc>
      </w:tr>
      <w:tr w:rsidR="007346F9" w:rsidRPr="0078665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lastRenderedPageBreak/>
              <w:t>7. Concluziile expertizelor</w:t>
            </w:r>
          </w:p>
        </w:tc>
      </w:tr>
      <w:tr w:rsidR="007346F9" w:rsidRPr="0078665B"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FE56AC3" w14:textId="77777777" w:rsidR="007346F9" w:rsidRPr="003F0B97" w:rsidRDefault="007346F9" w:rsidP="007346F9">
            <w:pPr>
              <w:ind w:firstLine="0"/>
              <w:rPr>
                <w:rFonts w:ascii="Times New Roman" w:eastAsia="Times New Roman" w:hAnsi="Times New Roman"/>
                <w:color w:val="000000"/>
                <w:sz w:val="28"/>
                <w:szCs w:val="28"/>
                <w:lang w:val="pt-BR"/>
              </w:rPr>
            </w:pPr>
            <w:r w:rsidRPr="003F0B97">
              <w:rPr>
                <w:rFonts w:ascii="Times New Roman" w:eastAsia="Times New Roman" w:hAnsi="Times New Roman"/>
                <w:color w:val="000000"/>
                <w:sz w:val="28"/>
                <w:szCs w:val="28"/>
                <w:lang w:val="pt-BR"/>
              </w:rPr>
              <w:t>Proiectul va fi supus expertizei juridice și anticorupție.</w:t>
            </w:r>
          </w:p>
          <w:p w14:paraId="2AAC16F1" w14:textId="04A47437" w:rsidR="007346F9" w:rsidRPr="003F0B97" w:rsidRDefault="007346F9" w:rsidP="007346F9">
            <w:pPr>
              <w:ind w:firstLine="0"/>
              <w:rPr>
                <w:rFonts w:ascii="Times New Roman" w:hAnsi="Times New Roman"/>
                <w:b/>
                <w:bCs/>
                <w:sz w:val="28"/>
                <w:szCs w:val="28"/>
                <w:lang w:val="ro-RO"/>
              </w:rPr>
            </w:pPr>
          </w:p>
        </w:tc>
      </w:tr>
      <w:tr w:rsidR="007346F9" w:rsidRPr="0078665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8. Modul de încorporare a actului în cadrul normativ existent</w:t>
            </w:r>
          </w:p>
        </w:tc>
      </w:tr>
      <w:tr w:rsidR="007346F9" w:rsidRPr="0078665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6080D48" w:rsidR="007346F9" w:rsidRPr="00F3321E" w:rsidRDefault="007346F9" w:rsidP="00F3321E">
            <w:pPr>
              <w:pStyle w:val="Listparagraf"/>
              <w:autoSpaceDE w:val="0"/>
              <w:autoSpaceDN w:val="0"/>
              <w:adjustRightInd w:val="0"/>
              <w:ind w:left="17" w:firstLine="567"/>
              <w:rPr>
                <w:rFonts w:ascii="Times New Roman" w:hAnsi="Times New Roman"/>
                <w:sz w:val="28"/>
                <w:szCs w:val="28"/>
                <w:lang w:val="ro-RO"/>
              </w:rPr>
            </w:pPr>
            <w:r w:rsidRPr="00F3321E">
              <w:rPr>
                <w:rFonts w:ascii="Times New Roman" w:hAnsi="Times New Roman"/>
                <w:sz w:val="28"/>
                <w:szCs w:val="28"/>
                <w:lang w:val="ro-RO"/>
              </w:rPr>
              <w:t xml:space="preserve">Implementarea proiectului </w:t>
            </w:r>
            <w:r w:rsidR="00046914" w:rsidRPr="00F3321E">
              <w:rPr>
                <w:rFonts w:ascii="Times New Roman" w:hAnsi="Times New Roman"/>
                <w:sz w:val="28"/>
                <w:szCs w:val="28"/>
                <w:lang w:val="ro-RO"/>
              </w:rPr>
              <w:t xml:space="preserve">de </w:t>
            </w:r>
            <w:r w:rsidRPr="00F3321E">
              <w:rPr>
                <w:rFonts w:ascii="Times New Roman" w:hAnsi="Times New Roman"/>
                <w:sz w:val="28"/>
                <w:szCs w:val="28"/>
                <w:lang w:val="ro-RO"/>
              </w:rPr>
              <w:t>act normativ nu presupune modificarea sau abrogarea altor acte normative</w:t>
            </w:r>
            <w:r w:rsidR="00046914" w:rsidRPr="00F3321E">
              <w:rPr>
                <w:rFonts w:ascii="Times New Roman" w:hAnsi="Times New Roman"/>
                <w:sz w:val="28"/>
                <w:szCs w:val="28"/>
                <w:lang w:val="ro-RO"/>
              </w:rPr>
              <w:t xml:space="preserve"> și nu impune </w:t>
            </w:r>
            <w:r w:rsidRPr="00F3321E">
              <w:rPr>
                <w:rFonts w:ascii="Times New Roman" w:hAnsi="Times New Roman"/>
                <w:sz w:val="28"/>
                <w:szCs w:val="28"/>
                <w:lang w:val="ro-RO"/>
              </w:rPr>
              <w:t>neces</w:t>
            </w:r>
            <w:r w:rsidR="00046914" w:rsidRPr="00F3321E">
              <w:rPr>
                <w:rFonts w:ascii="Times New Roman" w:hAnsi="Times New Roman"/>
                <w:sz w:val="28"/>
                <w:szCs w:val="28"/>
                <w:lang w:val="ro-RO"/>
              </w:rPr>
              <w:t>itate de</w:t>
            </w:r>
            <w:r w:rsidRPr="00F3321E">
              <w:rPr>
                <w:rFonts w:ascii="Times New Roman" w:hAnsi="Times New Roman"/>
                <w:sz w:val="28"/>
                <w:szCs w:val="28"/>
                <w:lang w:val="ro-RO"/>
              </w:rPr>
              <w:t xml:space="preserve"> înființare, reorganizarea sau desființarea unor instituții. Prin Hotărârea Guvernului nr. 549/2018 a fost instituită Agenția de Mediu care este responsabilă </w:t>
            </w:r>
            <w:r w:rsidR="00F728C3">
              <w:rPr>
                <w:rFonts w:ascii="Times New Roman" w:hAnsi="Times New Roman"/>
                <w:sz w:val="28"/>
                <w:szCs w:val="28"/>
                <w:lang w:val="ro-RO"/>
              </w:rPr>
              <w:t>de aplicarea concluziilor BAT la stabilirea condițiilor de autorizare cu respectarea prevederilor Legii 227/2022 privind emisiile industriale.</w:t>
            </w:r>
          </w:p>
        </w:tc>
      </w:tr>
      <w:tr w:rsidR="007346F9" w:rsidRPr="0078665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9. Măsurile necesare pentru implementarea prevederilor proiectului actului normativ</w:t>
            </w:r>
          </w:p>
        </w:tc>
      </w:tr>
      <w:tr w:rsidR="007346F9" w:rsidRPr="0078665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9720ED" w14:textId="171EC1B4" w:rsidR="007346F9" w:rsidRPr="003F0B97" w:rsidRDefault="007346F9" w:rsidP="007346F9">
            <w:pPr>
              <w:ind w:firstLine="584"/>
              <w:rPr>
                <w:rFonts w:ascii="Times New Roman" w:hAnsi="Times New Roman"/>
                <w:sz w:val="28"/>
                <w:szCs w:val="28"/>
                <w:lang w:val="ro-RO"/>
              </w:rPr>
            </w:pPr>
            <w:r w:rsidRPr="003F0B97">
              <w:rPr>
                <w:rFonts w:ascii="Times New Roman" w:hAnsi="Times New Roman"/>
                <w:sz w:val="28"/>
                <w:szCs w:val="28"/>
                <w:lang w:val="ro-RO"/>
              </w:rPr>
              <w:t xml:space="preserve">Ministerul Mediului prin intermediul Agenției de Mediu va asigura implementarea proiectului promovat. </w:t>
            </w:r>
          </w:p>
          <w:p w14:paraId="35423DE1" w14:textId="0EAB6D92" w:rsidR="007346F9" w:rsidRPr="003F0B97" w:rsidRDefault="007346F9" w:rsidP="00F3321E">
            <w:pPr>
              <w:ind w:firstLine="584"/>
              <w:rPr>
                <w:rFonts w:ascii="Times New Roman" w:hAnsi="Times New Roman"/>
                <w:sz w:val="28"/>
                <w:szCs w:val="28"/>
              </w:rPr>
            </w:pPr>
            <w:r w:rsidRPr="003F0B97">
              <w:rPr>
                <w:rFonts w:ascii="Times New Roman" w:hAnsi="Times New Roman"/>
                <w:sz w:val="28"/>
                <w:szCs w:val="28"/>
                <w:lang w:val="ro-RO"/>
              </w:rPr>
              <w:t>Nu se prevăd a fi necesare schimbări instituționale în vederea implementării opțiunii recomandate.</w:t>
            </w:r>
          </w:p>
        </w:tc>
      </w:tr>
    </w:tbl>
    <w:p w14:paraId="6C5979B8" w14:textId="2CC022B3" w:rsidR="008B4BE6"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0F2E9ACA" w14:textId="77777777" w:rsidR="00EC23D3"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1361716B" w14:textId="56FD4DC3" w:rsidR="00EC23D3" w:rsidRPr="00EC23D3"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r w:rsidRPr="00EC23D3">
        <w:rPr>
          <w:b/>
          <w:bCs/>
          <w:sz w:val="28"/>
          <w:szCs w:val="28"/>
          <w:lang w:val="ro-RO"/>
        </w:rPr>
        <w:t xml:space="preserve">Ministru                                                                            Sergiu LAZARENCU </w:t>
      </w:r>
    </w:p>
    <w:sectPr w:rsidR="00EC23D3" w:rsidRPr="00EC23D3" w:rsidSect="00C83148">
      <w:headerReference w:type="default" r:id="rId12"/>
      <w:footerReference w:type="default" r:id="rId13"/>
      <w:headerReference w:type="first" r:id="rId14"/>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A69D9" w14:textId="77777777" w:rsidR="00F778A0" w:rsidRDefault="00F778A0">
      <w:r>
        <w:separator/>
      </w:r>
    </w:p>
  </w:endnote>
  <w:endnote w:type="continuationSeparator" w:id="0">
    <w:p w14:paraId="48138830" w14:textId="77777777" w:rsidR="00F778A0" w:rsidRDefault="00F7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Calibri&quot;,sans-serif">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6F065" w14:textId="77777777" w:rsidR="00F778A0" w:rsidRDefault="00F778A0">
      <w:r>
        <w:separator/>
      </w:r>
    </w:p>
  </w:footnote>
  <w:footnote w:type="continuationSeparator" w:id="0">
    <w:p w14:paraId="74D302A9" w14:textId="77777777" w:rsidR="00F778A0" w:rsidRDefault="00F7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816163">
    <w:abstractNumId w:val="0"/>
  </w:num>
  <w:num w:numId="2" w16cid:durableId="16357896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4638A"/>
    <w:rsid w:val="00046914"/>
    <w:rsid w:val="00052045"/>
    <w:rsid w:val="00054810"/>
    <w:rsid w:val="000713DA"/>
    <w:rsid w:val="00071722"/>
    <w:rsid w:val="00071EAA"/>
    <w:rsid w:val="0007236F"/>
    <w:rsid w:val="00075A5F"/>
    <w:rsid w:val="00080EF1"/>
    <w:rsid w:val="00081267"/>
    <w:rsid w:val="0008187B"/>
    <w:rsid w:val="00085029"/>
    <w:rsid w:val="0009151E"/>
    <w:rsid w:val="0009420B"/>
    <w:rsid w:val="000A6BA5"/>
    <w:rsid w:val="000B0ADC"/>
    <w:rsid w:val="000B23B1"/>
    <w:rsid w:val="000B3D87"/>
    <w:rsid w:val="000B50EE"/>
    <w:rsid w:val="000C041B"/>
    <w:rsid w:val="000C2AB4"/>
    <w:rsid w:val="000D5C74"/>
    <w:rsid w:val="000E1D40"/>
    <w:rsid w:val="000E2800"/>
    <w:rsid w:val="000F497A"/>
    <w:rsid w:val="001018B9"/>
    <w:rsid w:val="00102219"/>
    <w:rsid w:val="00102AD8"/>
    <w:rsid w:val="00107AF7"/>
    <w:rsid w:val="00113956"/>
    <w:rsid w:val="0011428C"/>
    <w:rsid w:val="00116035"/>
    <w:rsid w:val="0011711F"/>
    <w:rsid w:val="001211EA"/>
    <w:rsid w:val="00133181"/>
    <w:rsid w:val="001339CA"/>
    <w:rsid w:val="00143389"/>
    <w:rsid w:val="00143CC4"/>
    <w:rsid w:val="0015114E"/>
    <w:rsid w:val="0015146D"/>
    <w:rsid w:val="00152E2C"/>
    <w:rsid w:val="00157D40"/>
    <w:rsid w:val="00162BE7"/>
    <w:rsid w:val="00163A0A"/>
    <w:rsid w:val="0017006C"/>
    <w:rsid w:val="00170C4D"/>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0E76"/>
    <w:rsid w:val="00205100"/>
    <w:rsid w:val="0020794F"/>
    <w:rsid w:val="002120AF"/>
    <w:rsid w:val="002164C9"/>
    <w:rsid w:val="002170A5"/>
    <w:rsid w:val="00230075"/>
    <w:rsid w:val="00230761"/>
    <w:rsid w:val="00236E65"/>
    <w:rsid w:val="002372B8"/>
    <w:rsid w:val="00240AC0"/>
    <w:rsid w:val="002453BD"/>
    <w:rsid w:val="00246E9D"/>
    <w:rsid w:val="00257353"/>
    <w:rsid w:val="002721D2"/>
    <w:rsid w:val="0027425A"/>
    <w:rsid w:val="0028093A"/>
    <w:rsid w:val="00281C80"/>
    <w:rsid w:val="002950E0"/>
    <w:rsid w:val="002954C4"/>
    <w:rsid w:val="002B07BD"/>
    <w:rsid w:val="002B1C56"/>
    <w:rsid w:val="002B34B7"/>
    <w:rsid w:val="002B5444"/>
    <w:rsid w:val="002B547F"/>
    <w:rsid w:val="002C21E9"/>
    <w:rsid w:val="002C3DE3"/>
    <w:rsid w:val="002C60A3"/>
    <w:rsid w:val="002D38C5"/>
    <w:rsid w:val="002D6807"/>
    <w:rsid w:val="002E4217"/>
    <w:rsid w:val="002E505B"/>
    <w:rsid w:val="002F30F7"/>
    <w:rsid w:val="002F3CF6"/>
    <w:rsid w:val="002F3DAA"/>
    <w:rsid w:val="002F5F1E"/>
    <w:rsid w:val="002F7FB5"/>
    <w:rsid w:val="00301D7D"/>
    <w:rsid w:val="0031555D"/>
    <w:rsid w:val="00315655"/>
    <w:rsid w:val="00315B32"/>
    <w:rsid w:val="00315BDC"/>
    <w:rsid w:val="00324559"/>
    <w:rsid w:val="00327C88"/>
    <w:rsid w:val="00334C0F"/>
    <w:rsid w:val="003358FF"/>
    <w:rsid w:val="00345164"/>
    <w:rsid w:val="00347B79"/>
    <w:rsid w:val="003509A8"/>
    <w:rsid w:val="0035427F"/>
    <w:rsid w:val="00354545"/>
    <w:rsid w:val="003606D6"/>
    <w:rsid w:val="0036135C"/>
    <w:rsid w:val="003617EB"/>
    <w:rsid w:val="00362D0C"/>
    <w:rsid w:val="0036518F"/>
    <w:rsid w:val="00365D19"/>
    <w:rsid w:val="0036768D"/>
    <w:rsid w:val="00374362"/>
    <w:rsid w:val="00377B12"/>
    <w:rsid w:val="00380147"/>
    <w:rsid w:val="00381C7D"/>
    <w:rsid w:val="00383B3A"/>
    <w:rsid w:val="00385C9B"/>
    <w:rsid w:val="003872BA"/>
    <w:rsid w:val="00387D77"/>
    <w:rsid w:val="003922EF"/>
    <w:rsid w:val="00394A57"/>
    <w:rsid w:val="00397415"/>
    <w:rsid w:val="003A1882"/>
    <w:rsid w:val="003A2CB2"/>
    <w:rsid w:val="003A4D1C"/>
    <w:rsid w:val="003A4DA4"/>
    <w:rsid w:val="003B257A"/>
    <w:rsid w:val="003B5729"/>
    <w:rsid w:val="003B7521"/>
    <w:rsid w:val="003C0C4D"/>
    <w:rsid w:val="003C11CC"/>
    <w:rsid w:val="003C3DB4"/>
    <w:rsid w:val="003C3EB9"/>
    <w:rsid w:val="003D5E8B"/>
    <w:rsid w:val="003E3748"/>
    <w:rsid w:val="003E4DA7"/>
    <w:rsid w:val="003F0B97"/>
    <w:rsid w:val="003F0CD8"/>
    <w:rsid w:val="003F5CBB"/>
    <w:rsid w:val="003F5D33"/>
    <w:rsid w:val="004015FA"/>
    <w:rsid w:val="00405019"/>
    <w:rsid w:val="00406846"/>
    <w:rsid w:val="00406BA9"/>
    <w:rsid w:val="00410C9A"/>
    <w:rsid w:val="0041188B"/>
    <w:rsid w:val="00412357"/>
    <w:rsid w:val="00414398"/>
    <w:rsid w:val="00414733"/>
    <w:rsid w:val="004171EF"/>
    <w:rsid w:val="00421AB5"/>
    <w:rsid w:val="00421CD8"/>
    <w:rsid w:val="00424212"/>
    <w:rsid w:val="00424CF9"/>
    <w:rsid w:val="00424F61"/>
    <w:rsid w:val="00430B82"/>
    <w:rsid w:val="0043208D"/>
    <w:rsid w:val="004333B4"/>
    <w:rsid w:val="00434203"/>
    <w:rsid w:val="00434A42"/>
    <w:rsid w:val="004401BA"/>
    <w:rsid w:val="004516BE"/>
    <w:rsid w:val="00452C3E"/>
    <w:rsid w:val="00452C6C"/>
    <w:rsid w:val="0045451B"/>
    <w:rsid w:val="00464294"/>
    <w:rsid w:val="00471ACC"/>
    <w:rsid w:val="004735CE"/>
    <w:rsid w:val="00474658"/>
    <w:rsid w:val="0047797E"/>
    <w:rsid w:val="00497F06"/>
    <w:rsid w:val="004A3757"/>
    <w:rsid w:val="004B1283"/>
    <w:rsid w:val="004C0A9A"/>
    <w:rsid w:val="004C6034"/>
    <w:rsid w:val="004D206A"/>
    <w:rsid w:val="004D3941"/>
    <w:rsid w:val="004E2421"/>
    <w:rsid w:val="004E5D9E"/>
    <w:rsid w:val="004E6489"/>
    <w:rsid w:val="004E6662"/>
    <w:rsid w:val="004F0676"/>
    <w:rsid w:val="004F21EB"/>
    <w:rsid w:val="004F568A"/>
    <w:rsid w:val="005020EC"/>
    <w:rsid w:val="005025C1"/>
    <w:rsid w:val="00516555"/>
    <w:rsid w:val="005256CF"/>
    <w:rsid w:val="00527D8E"/>
    <w:rsid w:val="00531561"/>
    <w:rsid w:val="005401D6"/>
    <w:rsid w:val="00542C43"/>
    <w:rsid w:val="005475D0"/>
    <w:rsid w:val="00551299"/>
    <w:rsid w:val="00551529"/>
    <w:rsid w:val="005535FB"/>
    <w:rsid w:val="00555DF5"/>
    <w:rsid w:val="00572006"/>
    <w:rsid w:val="00573E74"/>
    <w:rsid w:val="0057790F"/>
    <w:rsid w:val="00582470"/>
    <w:rsid w:val="00593FCB"/>
    <w:rsid w:val="00594DE5"/>
    <w:rsid w:val="005963CC"/>
    <w:rsid w:val="005A12D7"/>
    <w:rsid w:val="005A29D6"/>
    <w:rsid w:val="005A7A0E"/>
    <w:rsid w:val="005B0C92"/>
    <w:rsid w:val="005B7E20"/>
    <w:rsid w:val="005C1D42"/>
    <w:rsid w:val="005C412B"/>
    <w:rsid w:val="005C4835"/>
    <w:rsid w:val="005C5A53"/>
    <w:rsid w:val="005C7769"/>
    <w:rsid w:val="005D4214"/>
    <w:rsid w:val="005D5F1D"/>
    <w:rsid w:val="005E37E8"/>
    <w:rsid w:val="005F0678"/>
    <w:rsid w:val="005F0F53"/>
    <w:rsid w:val="005F584A"/>
    <w:rsid w:val="0060625D"/>
    <w:rsid w:val="00611BAA"/>
    <w:rsid w:val="00612D18"/>
    <w:rsid w:val="00615BB7"/>
    <w:rsid w:val="00616A16"/>
    <w:rsid w:val="00621954"/>
    <w:rsid w:val="00623361"/>
    <w:rsid w:val="00624BA9"/>
    <w:rsid w:val="0062575C"/>
    <w:rsid w:val="006339EB"/>
    <w:rsid w:val="006559E3"/>
    <w:rsid w:val="00655D91"/>
    <w:rsid w:val="00657577"/>
    <w:rsid w:val="00663DA8"/>
    <w:rsid w:val="006660B2"/>
    <w:rsid w:val="0066748C"/>
    <w:rsid w:val="0067056E"/>
    <w:rsid w:val="006739CA"/>
    <w:rsid w:val="0067499B"/>
    <w:rsid w:val="0068258E"/>
    <w:rsid w:val="006838EC"/>
    <w:rsid w:val="006855AC"/>
    <w:rsid w:val="00691790"/>
    <w:rsid w:val="006933C3"/>
    <w:rsid w:val="006956E6"/>
    <w:rsid w:val="00697045"/>
    <w:rsid w:val="006A10C0"/>
    <w:rsid w:val="006A27BD"/>
    <w:rsid w:val="006A337B"/>
    <w:rsid w:val="006A4E08"/>
    <w:rsid w:val="006A5016"/>
    <w:rsid w:val="006A57D6"/>
    <w:rsid w:val="006A58BC"/>
    <w:rsid w:val="006C25F8"/>
    <w:rsid w:val="006C40C7"/>
    <w:rsid w:val="006C5C53"/>
    <w:rsid w:val="006D3EB7"/>
    <w:rsid w:val="006D6F4D"/>
    <w:rsid w:val="006D7B49"/>
    <w:rsid w:val="006E0A2E"/>
    <w:rsid w:val="006E1269"/>
    <w:rsid w:val="006E2E0F"/>
    <w:rsid w:val="006E7D38"/>
    <w:rsid w:val="006F0870"/>
    <w:rsid w:val="006F43CA"/>
    <w:rsid w:val="006F7E3E"/>
    <w:rsid w:val="006F7EF4"/>
    <w:rsid w:val="007022C2"/>
    <w:rsid w:val="007026DD"/>
    <w:rsid w:val="00702770"/>
    <w:rsid w:val="00703FCE"/>
    <w:rsid w:val="00707B68"/>
    <w:rsid w:val="007126C4"/>
    <w:rsid w:val="007258CF"/>
    <w:rsid w:val="00731CBC"/>
    <w:rsid w:val="00734624"/>
    <w:rsid w:val="007346F9"/>
    <w:rsid w:val="007355BA"/>
    <w:rsid w:val="00737731"/>
    <w:rsid w:val="00740210"/>
    <w:rsid w:val="007411D5"/>
    <w:rsid w:val="00756648"/>
    <w:rsid w:val="00766587"/>
    <w:rsid w:val="007724CE"/>
    <w:rsid w:val="00780C21"/>
    <w:rsid w:val="00784CE5"/>
    <w:rsid w:val="0078665B"/>
    <w:rsid w:val="0079167D"/>
    <w:rsid w:val="00793979"/>
    <w:rsid w:val="007A03D4"/>
    <w:rsid w:val="007A0931"/>
    <w:rsid w:val="007A4309"/>
    <w:rsid w:val="007B4A1C"/>
    <w:rsid w:val="007B627D"/>
    <w:rsid w:val="007B6E7F"/>
    <w:rsid w:val="007C53A1"/>
    <w:rsid w:val="007C58BD"/>
    <w:rsid w:val="007C5D4B"/>
    <w:rsid w:val="007D00B1"/>
    <w:rsid w:val="007D0E36"/>
    <w:rsid w:val="007E1AB2"/>
    <w:rsid w:val="007E3F69"/>
    <w:rsid w:val="007E7735"/>
    <w:rsid w:val="007F1254"/>
    <w:rsid w:val="007F1374"/>
    <w:rsid w:val="007F7AB8"/>
    <w:rsid w:val="00800EE1"/>
    <w:rsid w:val="00811CAE"/>
    <w:rsid w:val="00817806"/>
    <w:rsid w:val="00821819"/>
    <w:rsid w:val="00823E69"/>
    <w:rsid w:val="00825DC9"/>
    <w:rsid w:val="00831DF3"/>
    <w:rsid w:val="008326E7"/>
    <w:rsid w:val="00836A50"/>
    <w:rsid w:val="0083719F"/>
    <w:rsid w:val="0084241F"/>
    <w:rsid w:val="0084434E"/>
    <w:rsid w:val="008506B1"/>
    <w:rsid w:val="008510CC"/>
    <w:rsid w:val="00860C47"/>
    <w:rsid w:val="00860FDE"/>
    <w:rsid w:val="00863417"/>
    <w:rsid w:val="0086343C"/>
    <w:rsid w:val="00863D76"/>
    <w:rsid w:val="00865057"/>
    <w:rsid w:val="0086509B"/>
    <w:rsid w:val="008679DC"/>
    <w:rsid w:val="0087296A"/>
    <w:rsid w:val="00876262"/>
    <w:rsid w:val="00883CB3"/>
    <w:rsid w:val="00891049"/>
    <w:rsid w:val="00897403"/>
    <w:rsid w:val="008A40C0"/>
    <w:rsid w:val="008A4BE5"/>
    <w:rsid w:val="008A5923"/>
    <w:rsid w:val="008A5DEF"/>
    <w:rsid w:val="008A7236"/>
    <w:rsid w:val="008B1120"/>
    <w:rsid w:val="008B1AA1"/>
    <w:rsid w:val="008B1BFF"/>
    <w:rsid w:val="008B4BE6"/>
    <w:rsid w:val="008C2DD5"/>
    <w:rsid w:val="008D0DDC"/>
    <w:rsid w:val="008D4828"/>
    <w:rsid w:val="008D4DCA"/>
    <w:rsid w:val="008F12A1"/>
    <w:rsid w:val="008F3624"/>
    <w:rsid w:val="008F6772"/>
    <w:rsid w:val="008F73D1"/>
    <w:rsid w:val="009002CA"/>
    <w:rsid w:val="00901449"/>
    <w:rsid w:val="00903AF9"/>
    <w:rsid w:val="0090579F"/>
    <w:rsid w:val="009143C9"/>
    <w:rsid w:val="00915A40"/>
    <w:rsid w:val="009201C9"/>
    <w:rsid w:val="00925815"/>
    <w:rsid w:val="00930424"/>
    <w:rsid w:val="00933A45"/>
    <w:rsid w:val="00942BCB"/>
    <w:rsid w:val="00942F03"/>
    <w:rsid w:val="009440CB"/>
    <w:rsid w:val="00953155"/>
    <w:rsid w:val="0096028F"/>
    <w:rsid w:val="00960414"/>
    <w:rsid w:val="00961B81"/>
    <w:rsid w:val="00962ED5"/>
    <w:rsid w:val="00971561"/>
    <w:rsid w:val="009761DA"/>
    <w:rsid w:val="00980EEF"/>
    <w:rsid w:val="009858FE"/>
    <w:rsid w:val="009860EA"/>
    <w:rsid w:val="009860F2"/>
    <w:rsid w:val="0098740C"/>
    <w:rsid w:val="00990719"/>
    <w:rsid w:val="0099315C"/>
    <w:rsid w:val="009A3724"/>
    <w:rsid w:val="009A68F9"/>
    <w:rsid w:val="009B23DF"/>
    <w:rsid w:val="009C0131"/>
    <w:rsid w:val="009C02E5"/>
    <w:rsid w:val="009C0E0E"/>
    <w:rsid w:val="009C26E3"/>
    <w:rsid w:val="009C6DD1"/>
    <w:rsid w:val="009C7CD6"/>
    <w:rsid w:val="009D2789"/>
    <w:rsid w:val="009D4233"/>
    <w:rsid w:val="009D4C0F"/>
    <w:rsid w:val="009D7C44"/>
    <w:rsid w:val="009E1BF4"/>
    <w:rsid w:val="009E7B86"/>
    <w:rsid w:val="009F366D"/>
    <w:rsid w:val="009F45EC"/>
    <w:rsid w:val="009F5A8D"/>
    <w:rsid w:val="00A06362"/>
    <w:rsid w:val="00A13D8B"/>
    <w:rsid w:val="00A17526"/>
    <w:rsid w:val="00A2390C"/>
    <w:rsid w:val="00A244A2"/>
    <w:rsid w:val="00A24A81"/>
    <w:rsid w:val="00A339C7"/>
    <w:rsid w:val="00A34443"/>
    <w:rsid w:val="00A345F7"/>
    <w:rsid w:val="00A404F7"/>
    <w:rsid w:val="00A42581"/>
    <w:rsid w:val="00A43EBC"/>
    <w:rsid w:val="00A47FE3"/>
    <w:rsid w:val="00A51447"/>
    <w:rsid w:val="00A53F34"/>
    <w:rsid w:val="00A540EB"/>
    <w:rsid w:val="00A5539A"/>
    <w:rsid w:val="00A60B97"/>
    <w:rsid w:val="00A658BF"/>
    <w:rsid w:val="00A71E51"/>
    <w:rsid w:val="00A764E4"/>
    <w:rsid w:val="00A77F56"/>
    <w:rsid w:val="00A825CA"/>
    <w:rsid w:val="00A954D1"/>
    <w:rsid w:val="00A95A2D"/>
    <w:rsid w:val="00AA34B1"/>
    <w:rsid w:val="00AA719D"/>
    <w:rsid w:val="00AA73E8"/>
    <w:rsid w:val="00AB06B2"/>
    <w:rsid w:val="00AB1C3D"/>
    <w:rsid w:val="00AB29A8"/>
    <w:rsid w:val="00AB7D22"/>
    <w:rsid w:val="00AC22A5"/>
    <w:rsid w:val="00AC2670"/>
    <w:rsid w:val="00AD1F5D"/>
    <w:rsid w:val="00AE1C50"/>
    <w:rsid w:val="00AE1F78"/>
    <w:rsid w:val="00AE42A5"/>
    <w:rsid w:val="00AE4D63"/>
    <w:rsid w:val="00AF23AF"/>
    <w:rsid w:val="00AF4E3A"/>
    <w:rsid w:val="00AF6A53"/>
    <w:rsid w:val="00B00257"/>
    <w:rsid w:val="00B039D7"/>
    <w:rsid w:val="00B07F61"/>
    <w:rsid w:val="00B11EFC"/>
    <w:rsid w:val="00B15210"/>
    <w:rsid w:val="00B1623B"/>
    <w:rsid w:val="00B20CF7"/>
    <w:rsid w:val="00B24403"/>
    <w:rsid w:val="00B24709"/>
    <w:rsid w:val="00B25206"/>
    <w:rsid w:val="00B27DBE"/>
    <w:rsid w:val="00B32239"/>
    <w:rsid w:val="00B37B75"/>
    <w:rsid w:val="00B42DDB"/>
    <w:rsid w:val="00B46671"/>
    <w:rsid w:val="00B472D0"/>
    <w:rsid w:val="00B579E4"/>
    <w:rsid w:val="00B6145A"/>
    <w:rsid w:val="00B61570"/>
    <w:rsid w:val="00B643BD"/>
    <w:rsid w:val="00B6585E"/>
    <w:rsid w:val="00B72578"/>
    <w:rsid w:val="00B744FB"/>
    <w:rsid w:val="00B82B96"/>
    <w:rsid w:val="00B84A8E"/>
    <w:rsid w:val="00B85252"/>
    <w:rsid w:val="00B92D67"/>
    <w:rsid w:val="00B93F3F"/>
    <w:rsid w:val="00B952D8"/>
    <w:rsid w:val="00B9615A"/>
    <w:rsid w:val="00B9676E"/>
    <w:rsid w:val="00BA1CBE"/>
    <w:rsid w:val="00BA2B23"/>
    <w:rsid w:val="00BA3831"/>
    <w:rsid w:val="00BA397E"/>
    <w:rsid w:val="00BA500B"/>
    <w:rsid w:val="00BA5B5B"/>
    <w:rsid w:val="00BB008B"/>
    <w:rsid w:val="00BB0093"/>
    <w:rsid w:val="00BB1CAD"/>
    <w:rsid w:val="00BB2181"/>
    <w:rsid w:val="00BB36CA"/>
    <w:rsid w:val="00BB3C82"/>
    <w:rsid w:val="00BB57F6"/>
    <w:rsid w:val="00BC2684"/>
    <w:rsid w:val="00BC35AA"/>
    <w:rsid w:val="00BC5BB3"/>
    <w:rsid w:val="00BD1F5A"/>
    <w:rsid w:val="00BD2F0F"/>
    <w:rsid w:val="00BD53BD"/>
    <w:rsid w:val="00BD5DEF"/>
    <w:rsid w:val="00BE4802"/>
    <w:rsid w:val="00BF170E"/>
    <w:rsid w:val="00BF509C"/>
    <w:rsid w:val="00BF7CF6"/>
    <w:rsid w:val="00C03949"/>
    <w:rsid w:val="00C069DB"/>
    <w:rsid w:val="00C119D6"/>
    <w:rsid w:val="00C141D0"/>
    <w:rsid w:val="00C1426D"/>
    <w:rsid w:val="00C20F98"/>
    <w:rsid w:val="00C21F77"/>
    <w:rsid w:val="00C249C9"/>
    <w:rsid w:val="00C26788"/>
    <w:rsid w:val="00C27BEF"/>
    <w:rsid w:val="00C32A74"/>
    <w:rsid w:val="00C33BEA"/>
    <w:rsid w:val="00C424F1"/>
    <w:rsid w:val="00C4424F"/>
    <w:rsid w:val="00C445CC"/>
    <w:rsid w:val="00C453B3"/>
    <w:rsid w:val="00C4599F"/>
    <w:rsid w:val="00C45F82"/>
    <w:rsid w:val="00C475F7"/>
    <w:rsid w:val="00C53E01"/>
    <w:rsid w:val="00C61E5C"/>
    <w:rsid w:val="00C7289F"/>
    <w:rsid w:val="00C81CDA"/>
    <w:rsid w:val="00C83148"/>
    <w:rsid w:val="00C846A9"/>
    <w:rsid w:val="00C87086"/>
    <w:rsid w:val="00C87B56"/>
    <w:rsid w:val="00C97610"/>
    <w:rsid w:val="00CA2822"/>
    <w:rsid w:val="00CB128D"/>
    <w:rsid w:val="00CB2BDF"/>
    <w:rsid w:val="00CB3FC3"/>
    <w:rsid w:val="00CB6841"/>
    <w:rsid w:val="00CC53DC"/>
    <w:rsid w:val="00CC7AC8"/>
    <w:rsid w:val="00CD0459"/>
    <w:rsid w:val="00CD1F68"/>
    <w:rsid w:val="00CD3E6A"/>
    <w:rsid w:val="00CD4C37"/>
    <w:rsid w:val="00CD6011"/>
    <w:rsid w:val="00CE1C4A"/>
    <w:rsid w:val="00CE224F"/>
    <w:rsid w:val="00CE6AF3"/>
    <w:rsid w:val="00CF1BF6"/>
    <w:rsid w:val="00CF6CCE"/>
    <w:rsid w:val="00D00C36"/>
    <w:rsid w:val="00D0145D"/>
    <w:rsid w:val="00D02424"/>
    <w:rsid w:val="00D07A16"/>
    <w:rsid w:val="00D12DE0"/>
    <w:rsid w:val="00D13DBE"/>
    <w:rsid w:val="00D14E81"/>
    <w:rsid w:val="00D1647F"/>
    <w:rsid w:val="00D16C96"/>
    <w:rsid w:val="00D20F95"/>
    <w:rsid w:val="00D32154"/>
    <w:rsid w:val="00D36170"/>
    <w:rsid w:val="00D3779C"/>
    <w:rsid w:val="00D37DCA"/>
    <w:rsid w:val="00D54373"/>
    <w:rsid w:val="00D62225"/>
    <w:rsid w:val="00D65D20"/>
    <w:rsid w:val="00D745DA"/>
    <w:rsid w:val="00D77DA5"/>
    <w:rsid w:val="00D84420"/>
    <w:rsid w:val="00D84D87"/>
    <w:rsid w:val="00D85438"/>
    <w:rsid w:val="00D8732D"/>
    <w:rsid w:val="00D927DB"/>
    <w:rsid w:val="00DA0D76"/>
    <w:rsid w:val="00DA1274"/>
    <w:rsid w:val="00DA133C"/>
    <w:rsid w:val="00DA2B1D"/>
    <w:rsid w:val="00DA30A3"/>
    <w:rsid w:val="00DA4249"/>
    <w:rsid w:val="00DB524C"/>
    <w:rsid w:val="00DB7EE7"/>
    <w:rsid w:val="00DC0474"/>
    <w:rsid w:val="00DC0D28"/>
    <w:rsid w:val="00DC12F8"/>
    <w:rsid w:val="00DC147C"/>
    <w:rsid w:val="00DC356E"/>
    <w:rsid w:val="00DC3E82"/>
    <w:rsid w:val="00DC529B"/>
    <w:rsid w:val="00DD563C"/>
    <w:rsid w:val="00DE06EE"/>
    <w:rsid w:val="00DE6876"/>
    <w:rsid w:val="00DE7ED8"/>
    <w:rsid w:val="00DF0141"/>
    <w:rsid w:val="00DF0807"/>
    <w:rsid w:val="00DF513B"/>
    <w:rsid w:val="00DF71E8"/>
    <w:rsid w:val="00E014F9"/>
    <w:rsid w:val="00E0352C"/>
    <w:rsid w:val="00E07BB2"/>
    <w:rsid w:val="00E108EE"/>
    <w:rsid w:val="00E10B5C"/>
    <w:rsid w:val="00E10D9D"/>
    <w:rsid w:val="00E11E1A"/>
    <w:rsid w:val="00E12C95"/>
    <w:rsid w:val="00E14566"/>
    <w:rsid w:val="00E14908"/>
    <w:rsid w:val="00E14911"/>
    <w:rsid w:val="00E22660"/>
    <w:rsid w:val="00E232E0"/>
    <w:rsid w:val="00E23A5B"/>
    <w:rsid w:val="00E3030C"/>
    <w:rsid w:val="00E32EAF"/>
    <w:rsid w:val="00E34BF8"/>
    <w:rsid w:val="00E44F7F"/>
    <w:rsid w:val="00E456B3"/>
    <w:rsid w:val="00E50836"/>
    <w:rsid w:val="00E509E4"/>
    <w:rsid w:val="00E50CC8"/>
    <w:rsid w:val="00E51FE8"/>
    <w:rsid w:val="00E5244F"/>
    <w:rsid w:val="00E55E57"/>
    <w:rsid w:val="00E56249"/>
    <w:rsid w:val="00E5690E"/>
    <w:rsid w:val="00E64CE8"/>
    <w:rsid w:val="00E67ACE"/>
    <w:rsid w:val="00E67BA7"/>
    <w:rsid w:val="00E757FD"/>
    <w:rsid w:val="00E75C39"/>
    <w:rsid w:val="00E81DCE"/>
    <w:rsid w:val="00E84140"/>
    <w:rsid w:val="00E8685A"/>
    <w:rsid w:val="00E9010E"/>
    <w:rsid w:val="00E93D69"/>
    <w:rsid w:val="00E94FA8"/>
    <w:rsid w:val="00EB4FD7"/>
    <w:rsid w:val="00EC23D3"/>
    <w:rsid w:val="00EC3E05"/>
    <w:rsid w:val="00EC4E91"/>
    <w:rsid w:val="00EC564B"/>
    <w:rsid w:val="00EC6F58"/>
    <w:rsid w:val="00ED0982"/>
    <w:rsid w:val="00ED4634"/>
    <w:rsid w:val="00ED7CB3"/>
    <w:rsid w:val="00EE1123"/>
    <w:rsid w:val="00EE1706"/>
    <w:rsid w:val="00EE3A4F"/>
    <w:rsid w:val="00EF0C91"/>
    <w:rsid w:val="00EF2660"/>
    <w:rsid w:val="00EF26A2"/>
    <w:rsid w:val="00F06892"/>
    <w:rsid w:val="00F113D6"/>
    <w:rsid w:val="00F1668A"/>
    <w:rsid w:val="00F269DE"/>
    <w:rsid w:val="00F26A4B"/>
    <w:rsid w:val="00F27195"/>
    <w:rsid w:val="00F31636"/>
    <w:rsid w:val="00F3321E"/>
    <w:rsid w:val="00F376E3"/>
    <w:rsid w:val="00F37ED4"/>
    <w:rsid w:val="00F40A46"/>
    <w:rsid w:val="00F41D12"/>
    <w:rsid w:val="00F42D89"/>
    <w:rsid w:val="00F45235"/>
    <w:rsid w:val="00F50B3C"/>
    <w:rsid w:val="00F5592A"/>
    <w:rsid w:val="00F57E9D"/>
    <w:rsid w:val="00F66E1A"/>
    <w:rsid w:val="00F71EBB"/>
    <w:rsid w:val="00F728C3"/>
    <w:rsid w:val="00F728DA"/>
    <w:rsid w:val="00F778A0"/>
    <w:rsid w:val="00F8554D"/>
    <w:rsid w:val="00F90647"/>
    <w:rsid w:val="00FA2B0D"/>
    <w:rsid w:val="00FA4625"/>
    <w:rsid w:val="00FB2F2A"/>
    <w:rsid w:val="00FB4E60"/>
    <w:rsid w:val="00FC22CB"/>
    <w:rsid w:val="00FC4ACC"/>
    <w:rsid w:val="00FD0892"/>
    <w:rsid w:val="00FD2E63"/>
    <w:rsid w:val="00FD6782"/>
    <w:rsid w:val="00FD69F2"/>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462A60D8-A4C7-418A-B626-4725FBA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cu-privire-la-initierea-elaborarii-ordinului-ministrului-mediului-cu-privire-la-aprobarea-documentelor-de-referinta-bat-cele-mai-bune-tehnici-disponibile-20052024-03062024/1254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2130</Words>
  <Characters>12356</Characters>
  <Application>Microsoft Office Word</Application>
  <DocSecurity>0</DocSecurity>
  <Lines>102</Lines>
  <Paragraphs>28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Min Mediu</cp:lastModifiedBy>
  <cp:revision>13</cp:revision>
  <cp:lastPrinted>2024-03-11T11:21:00Z</cp:lastPrinted>
  <dcterms:created xsi:type="dcterms:W3CDTF">2024-08-15T10:23:00Z</dcterms:created>
  <dcterms:modified xsi:type="dcterms:W3CDTF">2024-09-05T06:51:00Z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