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50" w:rsidRPr="00C42BB2" w:rsidRDefault="006E6C50" w:rsidP="004557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  <w:r w:rsidRPr="00C42BB2">
        <w:rPr>
          <w:b/>
          <w:sz w:val="24"/>
          <w:szCs w:val="24"/>
          <w:lang w:val="ro-RO"/>
        </w:rPr>
        <w:t>NOTA DE FUNDAMENTARE</w:t>
      </w:r>
    </w:p>
    <w:p w:rsidR="006E6C50" w:rsidRPr="00C42BB2" w:rsidRDefault="004557A9" w:rsidP="004557A9">
      <w:pPr>
        <w:pStyle w:val="a3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</w:t>
      </w:r>
      <w:r w:rsidR="006E6C50" w:rsidRPr="00C42BB2">
        <w:rPr>
          <w:b/>
          <w:sz w:val="24"/>
          <w:szCs w:val="24"/>
          <w:lang w:val="ro-RO"/>
        </w:rPr>
        <w:t>la proiectul hotărârii Guvernului</w:t>
      </w:r>
    </w:p>
    <w:p w:rsidR="006E6C50" w:rsidRPr="00C42BB2" w:rsidRDefault="006E6C50" w:rsidP="004557A9">
      <w:pPr>
        <w:pStyle w:val="a3"/>
        <w:jc w:val="center"/>
        <w:rPr>
          <w:b/>
          <w:sz w:val="24"/>
          <w:szCs w:val="24"/>
          <w:lang w:val="ro-RO"/>
        </w:rPr>
      </w:pPr>
      <w:r w:rsidRPr="00C42BB2">
        <w:rPr>
          <w:b/>
          <w:sz w:val="24"/>
          <w:szCs w:val="24"/>
          <w:lang w:val="ro-RO"/>
        </w:rPr>
        <w:t xml:space="preserve">,,Cu privire la </w:t>
      </w:r>
      <w:r w:rsidRPr="00C42BB2">
        <w:rPr>
          <w:b/>
          <w:bCs/>
          <w:sz w:val="24"/>
          <w:szCs w:val="24"/>
          <w:lang w:val="ro-RO" w:bidi="ro-RO"/>
        </w:rPr>
        <w:t xml:space="preserve">transmiterea unor bunuri imobile în gestiunea </w:t>
      </w:r>
      <w:r w:rsidRPr="00C42BB2">
        <w:rPr>
          <w:b/>
          <w:sz w:val="24"/>
          <w:szCs w:val="24"/>
          <w:lang w:val="ro-RO" w:bidi="ro-RO"/>
        </w:rPr>
        <w:t>Î.S. „Direcția pentru exploatarea imobilului”</w:t>
      </w:r>
      <w:r w:rsidRPr="00C42BB2">
        <w:rPr>
          <w:b/>
          <w:bCs/>
          <w:sz w:val="24"/>
          <w:szCs w:val="24"/>
          <w:lang w:val="ro-RO" w:bidi="ro-RO"/>
        </w:rPr>
        <w:t xml:space="preserve"> și modificarea Hotărârii Guvernului nr. 351/2005 </w:t>
      </w:r>
      <w:r w:rsidRPr="00C42BB2">
        <w:rPr>
          <w:b/>
          <w:sz w:val="24"/>
          <w:szCs w:val="24"/>
          <w:lang w:val="ro-RO"/>
        </w:rPr>
        <w:t>cu privire la aprobarea listelor bunurilor imobile proprietate publică a statului și la transmiterea unor bunuri imobile”.</w:t>
      </w:r>
    </w:p>
    <w:p w:rsidR="006E6C50" w:rsidRPr="00C42BB2" w:rsidRDefault="006E6C50" w:rsidP="006E6C50">
      <w:pPr>
        <w:pStyle w:val="a3"/>
        <w:jc w:val="center"/>
        <w:rPr>
          <w:b/>
          <w:sz w:val="24"/>
          <w:szCs w:val="24"/>
          <w:lang w:val="ro-RO"/>
        </w:rPr>
      </w:pPr>
    </w:p>
    <w:tbl>
      <w:tblPr>
        <w:tblStyle w:val="af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9109"/>
      </w:tblGrid>
      <w:tr w:rsidR="006E6C50" w:rsidRPr="00C42BB2" w:rsidTr="006A17A8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b/>
                <w:bCs/>
                <w:sz w:val="24"/>
                <w:szCs w:val="24"/>
                <w:lang w:val="ro-RO"/>
              </w:rPr>
            </w:pPr>
            <w:r w:rsidRPr="00C42BB2">
              <w:rPr>
                <w:b/>
                <w:bCs/>
                <w:sz w:val="24"/>
                <w:szCs w:val="24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Default="006E6C50" w:rsidP="006A17A8">
            <w:pPr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 xml:space="preserve"> Proiectul hotărârii Guvernului ,,Cu privire la </w:t>
            </w:r>
            <w:r w:rsidRPr="00C42BB2">
              <w:rPr>
                <w:bCs/>
                <w:sz w:val="24"/>
                <w:szCs w:val="24"/>
                <w:lang w:val="ro-RO" w:bidi="ro-RO"/>
              </w:rPr>
              <w:t xml:space="preserve">transmiterea unor bunuri imobile în gestiunea </w:t>
            </w:r>
            <w:r w:rsidRPr="00C42BB2">
              <w:rPr>
                <w:sz w:val="24"/>
                <w:szCs w:val="24"/>
                <w:lang w:val="ro-RO" w:bidi="ro-RO"/>
              </w:rPr>
              <w:t>Î.S. „Direcția pentru exploatarea imobilului”</w:t>
            </w:r>
            <w:r w:rsidRPr="00C42BB2">
              <w:rPr>
                <w:bCs/>
                <w:sz w:val="24"/>
                <w:szCs w:val="24"/>
                <w:lang w:val="ro-RO" w:bidi="ro-RO"/>
              </w:rPr>
              <w:t xml:space="preserve"> și modificarea Hotărârii Guvernului nr. 351/2005 </w:t>
            </w:r>
            <w:r w:rsidRPr="00C42BB2">
              <w:rPr>
                <w:sz w:val="24"/>
                <w:szCs w:val="24"/>
                <w:lang w:val="ro-RO"/>
              </w:rPr>
              <w:t>cu privire la aprobarea listelor bunurilor imobile proprietate publică a statului și la transmiterea unor bunuri imobile” a fost elaborat de Ministerul Sănătății.</w:t>
            </w:r>
          </w:p>
          <w:p w:rsidR="00C42BB2" w:rsidRPr="00C42BB2" w:rsidRDefault="00C42BB2" w:rsidP="006A17A8">
            <w:pPr>
              <w:rPr>
                <w:sz w:val="24"/>
                <w:szCs w:val="24"/>
                <w:lang w:val="ro-RO"/>
              </w:rPr>
            </w:pP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b/>
                <w:bCs/>
                <w:sz w:val="24"/>
                <w:szCs w:val="24"/>
                <w:lang w:val="ro-RO"/>
              </w:rPr>
            </w:pPr>
            <w:r w:rsidRPr="00C42BB2">
              <w:rPr>
                <w:b/>
                <w:bCs/>
                <w:sz w:val="24"/>
                <w:szCs w:val="24"/>
                <w:lang w:val="ro-RO"/>
              </w:rPr>
              <w:t>2. Condițiile ce au impus elaborarea proiectului actului normativ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>2.1. Temeiul legal sau, după caz, sursa proiectului actului normativ</w:t>
            </w:r>
          </w:p>
        </w:tc>
      </w:tr>
      <w:tr w:rsidR="00EE7CF6" w:rsidRPr="00C42BB2" w:rsidTr="00EE7CF6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F6" w:rsidRPr="00C42BB2" w:rsidRDefault="00EE7CF6" w:rsidP="00EE7CF6">
            <w:pPr>
              <w:pStyle w:val="a3"/>
              <w:ind w:firstLine="394"/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>Proiectul hotărârii de Guvern a fost elaborat în temeiul art. 6 alin. (1) lit. a</w:t>
            </w:r>
            <w:r w:rsidRPr="00C42BB2">
              <w:rPr>
                <w:sz w:val="24"/>
                <w:szCs w:val="24"/>
                <w:vertAlign w:val="superscript"/>
                <w:lang w:val="ro-RO"/>
              </w:rPr>
              <w:t>1</w:t>
            </w:r>
            <w:r w:rsidRPr="00C42BB2">
              <w:rPr>
                <w:sz w:val="24"/>
                <w:szCs w:val="24"/>
                <w:lang w:val="ro-RO"/>
              </w:rPr>
              <w:t xml:space="preserve">) și art. 14 alin. (1) lit. c) din Legea nr. 121/2007 privind administrarea și </w:t>
            </w:r>
            <w:proofErr w:type="spellStart"/>
            <w:r w:rsidRPr="00C42BB2">
              <w:rPr>
                <w:sz w:val="24"/>
                <w:szCs w:val="24"/>
                <w:lang w:val="ro-RO"/>
              </w:rPr>
              <w:t>deetatizarea</w:t>
            </w:r>
            <w:proofErr w:type="spellEnd"/>
            <w:r w:rsidRPr="00C42BB2">
              <w:rPr>
                <w:sz w:val="24"/>
                <w:szCs w:val="24"/>
                <w:lang w:val="ro-RO"/>
              </w:rPr>
              <w:t xml:space="preserve"> proprietății publice, care stabilește că adoptarea hotărârilor privind trecerea bunurilor imobile proprietate publică a statului din administrarea unei autorități a administrației publice centrale în administrarea altei autorității a administrației publice centrale ține de competența Guvernului, precum și la solicitarea Agenției Proprietății Publice nr. 06-04-3666 din 03.06.2024.</w:t>
            </w:r>
          </w:p>
          <w:p w:rsidR="00EE7CF6" w:rsidRPr="00C42BB2" w:rsidRDefault="00EE7CF6" w:rsidP="006A17A8">
            <w:pPr>
              <w:rPr>
                <w:sz w:val="24"/>
                <w:szCs w:val="24"/>
                <w:lang w:val="ro-RO"/>
              </w:rPr>
            </w:pP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6E6C50" w:rsidRPr="00C42BB2" w:rsidTr="00EE7CF6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BB2" w:rsidRDefault="006E6C50" w:rsidP="006E6C50">
            <w:pPr>
              <w:pStyle w:val="a3"/>
              <w:ind w:firstLine="394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>La momentul actual</w:t>
            </w:r>
            <w:r w:rsidRPr="00C42BB2">
              <w:rPr>
                <w:sz w:val="24"/>
                <w:szCs w:val="24"/>
                <w:lang w:val="ro-RO" w:bidi="ro-RO"/>
              </w:rPr>
              <w:t xml:space="preserve"> bunurile imobile cu nr. cadastrale: 0100106.183.01, suprafața la sol – 543,3 m.p., 0100106.183.03, suprafața la sol – 110,3 m.p., 0100106.183.04, suprafața la sol – 140,9 m.p., 0100106.183.05, suprafața la sol – 57,3 m.p., 0100106.183.06, suprafața la sol – 71,3 m.p., </w:t>
            </w:r>
            <w:r w:rsidRPr="00C42BB2">
              <w:rPr>
                <w:sz w:val="24"/>
                <w:szCs w:val="24"/>
                <w:lang w:val="ro-RO"/>
              </w:rPr>
              <w:t xml:space="preserve">amplasate în mun. Chișinău, str. Plaiului, 17, nu </w:t>
            </w:r>
            <w:r w:rsidRPr="00C42BB2">
              <w:rPr>
                <w:sz w:val="24"/>
                <w:szCs w:val="24"/>
                <w:lang w:val="ro-RO" w:bidi="ro-RO"/>
              </w:rPr>
              <w:t>sunt utilizate în procesul tehnologic al Agenției Naționale pentru Sănătate Publică</w:t>
            </w:r>
            <w:r w:rsidRPr="00C42BB2">
              <w:rPr>
                <w:sz w:val="24"/>
                <w:szCs w:val="24"/>
                <w:lang w:val="ro-RO"/>
              </w:rPr>
              <w:t xml:space="preserve"> din anul 2018 și se află într-o stare nesatisfăcătoare.</w:t>
            </w:r>
            <w:r w:rsidRPr="00C42BB2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</w:p>
          <w:p w:rsidR="006E6C50" w:rsidRPr="00C42BB2" w:rsidRDefault="006E6C50" w:rsidP="006E6C50">
            <w:pPr>
              <w:pStyle w:val="a3"/>
              <w:ind w:firstLine="394"/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shd w:val="clear" w:color="auto" w:fill="FFFFFF"/>
                <w:lang w:val="ro-RO"/>
              </w:rPr>
              <w:t>Totodată menționăm</w:t>
            </w:r>
            <w:r w:rsidR="002170F3">
              <w:rPr>
                <w:sz w:val="24"/>
                <w:szCs w:val="24"/>
                <w:shd w:val="clear" w:color="auto" w:fill="FFFFFF"/>
                <w:lang w:val="ro-RO"/>
              </w:rPr>
              <w:t xml:space="preserve"> faptul</w:t>
            </w:r>
            <w:r w:rsidRPr="00C42BB2">
              <w:rPr>
                <w:sz w:val="24"/>
                <w:szCs w:val="24"/>
                <w:shd w:val="clear" w:color="auto" w:fill="FFFFFF"/>
                <w:lang w:val="ro-RO"/>
              </w:rPr>
              <w:t xml:space="preserve">, că </w:t>
            </w:r>
            <w:r w:rsidRPr="00C42BB2">
              <w:rPr>
                <w:sz w:val="24"/>
                <w:szCs w:val="24"/>
                <w:shd w:val="clear" w:color="auto" w:fill="FFFFFF"/>
                <w:lang w:val="ro-MO"/>
              </w:rPr>
              <w:t xml:space="preserve">potrivit informației din Banca centrală de date a IP Cadastrul bunurilor imobile, în construcția cu nr. cadastral </w:t>
            </w:r>
            <w:hyperlink r:id="rId5" w:history="1">
              <w:r w:rsidRPr="00C42BB2">
                <w:rPr>
                  <w:rStyle w:val="aff3"/>
                  <w:color w:val="auto"/>
                  <w:sz w:val="24"/>
                  <w:szCs w:val="24"/>
                  <w:shd w:val="clear" w:color="auto" w:fill="FFFFFF"/>
                  <w:lang w:val="ro-MO"/>
                </w:rPr>
                <w:t>0100106.183.01</w:t>
              </w:r>
            </w:hyperlink>
            <w:r w:rsidRPr="00C42BB2">
              <w:rPr>
                <w:rStyle w:val="object"/>
                <w:sz w:val="24"/>
                <w:szCs w:val="24"/>
                <w:shd w:val="clear" w:color="auto" w:fill="FFFFFF"/>
                <w:lang w:val="ro-MO"/>
              </w:rPr>
              <w:t xml:space="preserve"> </w:t>
            </w:r>
            <w:r w:rsidRPr="00C42BB2">
              <w:rPr>
                <w:sz w:val="24"/>
                <w:szCs w:val="24"/>
                <w:shd w:val="clear" w:color="auto" w:fill="FFFFFF"/>
                <w:lang w:val="ro-MO"/>
              </w:rPr>
              <w:t xml:space="preserve">la nivel de încăperi izolate este înregistrată încăperea </w:t>
            </w:r>
            <w:proofErr w:type="spellStart"/>
            <w:r w:rsidRPr="00C42BB2">
              <w:rPr>
                <w:sz w:val="24"/>
                <w:szCs w:val="24"/>
                <w:shd w:val="clear" w:color="auto" w:fill="FFFFFF"/>
                <w:lang w:val="ro-MO"/>
              </w:rPr>
              <w:t>nelocativă</w:t>
            </w:r>
            <w:proofErr w:type="spellEnd"/>
            <w:r w:rsidRPr="00C42BB2">
              <w:rPr>
                <w:sz w:val="24"/>
                <w:szCs w:val="24"/>
                <w:shd w:val="clear" w:color="auto" w:fill="FFFFFF"/>
                <w:lang w:val="ro-MO"/>
              </w:rPr>
              <w:t xml:space="preserve"> cu nr cadastral </w:t>
            </w:r>
            <w:hyperlink r:id="rId6" w:history="1">
              <w:r w:rsidRPr="00C42BB2">
                <w:rPr>
                  <w:rStyle w:val="aff3"/>
                  <w:color w:val="auto"/>
                  <w:sz w:val="24"/>
                  <w:szCs w:val="24"/>
                  <w:shd w:val="clear" w:color="auto" w:fill="FFFFFF"/>
                  <w:lang w:val="ro-MO"/>
                </w:rPr>
                <w:t>0100106.183.01.001</w:t>
              </w:r>
            </w:hyperlink>
            <w:r w:rsidRPr="00C42BB2">
              <w:rPr>
                <w:sz w:val="24"/>
                <w:szCs w:val="24"/>
                <w:shd w:val="clear" w:color="auto" w:fill="FFFFFF"/>
                <w:lang w:val="ro-MO"/>
              </w:rPr>
              <w:t>, suprafața de 48,5 m.p. ca proprietate privată.</w:t>
            </w:r>
          </w:p>
          <w:p w:rsidR="006E6C50" w:rsidRPr="00C42BB2" w:rsidRDefault="006E6C50" w:rsidP="006E6C50">
            <w:pPr>
              <w:pStyle w:val="a3"/>
              <w:ind w:firstLine="394"/>
              <w:rPr>
                <w:sz w:val="24"/>
                <w:szCs w:val="24"/>
                <w:lang w:val="ro-RO" w:bidi="ro-RO"/>
              </w:rPr>
            </w:pPr>
            <w:r w:rsidRPr="00C42BB2">
              <w:rPr>
                <w:sz w:val="24"/>
                <w:szCs w:val="24"/>
                <w:lang w:val="ro-RO"/>
              </w:rPr>
              <w:t xml:space="preserve">Având în vedere starea deplorabilă a bunurilor imobile, </w:t>
            </w:r>
            <w:r w:rsidRPr="00C42BB2">
              <w:rPr>
                <w:color w:val="000000"/>
                <w:sz w:val="24"/>
                <w:szCs w:val="24"/>
                <w:lang w:val="ro-RO" w:bidi="en-US"/>
              </w:rPr>
              <w:t xml:space="preserve">fiind </w:t>
            </w:r>
            <w:r w:rsidRPr="00C42BB2">
              <w:rPr>
                <w:sz w:val="24"/>
                <w:szCs w:val="24"/>
                <w:lang w:val="ro-RO"/>
              </w:rPr>
              <w:t xml:space="preserve">avariate, precum și lipsa mijloacelor financiare și a personalului necesar pentru întreținere, reparația capitală a acestor bunuri imobile este ineficientă și </w:t>
            </w:r>
            <w:r w:rsidRPr="00C42BB2">
              <w:rPr>
                <w:sz w:val="24"/>
                <w:szCs w:val="24"/>
                <w:lang w:val="ro-RO" w:bidi="ro-RO"/>
              </w:rPr>
              <w:t>nu poate fi argumentată din punct de vedere economic.</w:t>
            </w:r>
          </w:p>
          <w:p w:rsidR="006E6C50" w:rsidRPr="00C42BB2" w:rsidRDefault="006E6C50" w:rsidP="006E6C50">
            <w:pPr>
              <w:pStyle w:val="a3"/>
              <w:ind w:firstLine="394"/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 w:bidi="ro-RO"/>
              </w:rPr>
              <w:t xml:space="preserve">Totodată, în scopul </w:t>
            </w:r>
            <w:r w:rsidRPr="00C42BB2">
              <w:rPr>
                <w:sz w:val="24"/>
                <w:szCs w:val="24"/>
                <w:lang w:val="ro-RO"/>
              </w:rPr>
              <w:t xml:space="preserve">asigurării integrității și </w:t>
            </w:r>
            <w:r w:rsidRPr="00C42BB2">
              <w:rPr>
                <w:sz w:val="24"/>
                <w:szCs w:val="24"/>
                <w:lang w:val="ro-RO" w:bidi="ro-RO"/>
              </w:rPr>
              <w:t xml:space="preserve">utilizării acestora într-un mod mai eficient și bunei gestionări a patrimoniului public în teritoriu, utilizarea bunurilor în folosul cetățenilor, prin redefinirea destinației acestora, urmând a fi funcționale și contribuind la dezvoltarea comunității, prin proiectul în cauză se propune </w:t>
            </w:r>
            <w:r w:rsidRPr="00C42BB2">
              <w:rPr>
                <w:sz w:val="24"/>
                <w:szCs w:val="24"/>
                <w:lang w:val="ro-RO"/>
              </w:rPr>
              <w:t>transmiterea bunurilor imobile menționate mai sus din proprietatea publică a statului, administrarea Ministerului Sănătății, gestiunea Agenției Naționale pentru Sănătate Publică, în administrarea Agenției Proprietății Publice, gestiunea Î.S. „Direcția pentru exploatarea imobilului”.</w:t>
            </w:r>
          </w:p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b/>
                <w:bCs/>
                <w:sz w:val="24"/>
                <w:szCs w:val="24"/>
                <w:lang w:val="ro-RO"/>
              </w:rPr>
            </w:pPr>
            <w:r w:rsidRPr="00C42BB2">
              <w:rPr>
                <w:b/>
                <w:bCs/>
                <w:sz w:val="24"/>
                <w:szCs w:val="24"/>
                <w:lang w:val="ro-RO"/>
              </w:rPr>
              <w:t>3. Obiectivele urmărite și soluțiile propuse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>3.1. Principalele prevederi ale proiectului și evidențierea elementelor noi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E6C50">
            <w:pPr>
              <w:pStyle w:val="a3"/>
              <w:ind w:firstLine="394"/>
              <w:rPr>
                <w:rFonts w:eastAsia="Calibri"/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 xml:space="preserve"> </w:t>
            </w:r>
            <w:r w:rsidRPr="00C42BB2">
              <w:rPr>
                <w:rFonts w:eastAsia="Calibri"/>
                <w:sz w:val="24"/>
                <w:szCs w:val="24"/>
                <w:lang w:val="ro-RO"/>
              </w:rPr>
              <w:t>Prezentul proiect prevede:</w:t>
            </w:r>
          </w:p>
          <w:p w:rsidR="006E6C50" w:rsidRPr="00C42BB2" w:rsidRDefault="006E6C50" w:rsidP="006E6C50">
            <w:pPr>
              <w:pStyle w:val="a3"/>
              <w:numPr>
                <w:ilvl w:val="0"/>
                <w:numId w:val="44"/>
              </w:numPr>
              <w:rPr>
                <w:sz w:val="24"/>
                <w:szCs w:val="24"/>
                <w:lang w:val="ro-RO" w:bidi="ro-RO"/>
              </w:rPr>
            </w:pPr>
            <w:r w:rsidRPr="00C42BB2">
              <w:rPr>
                <w:rFonts w:eastAsia="Calibri"/>
                <w:sz w:val="24"/>
                <w:szCs w:val="24"/>
                <w:lang w:val="ro-RO"/>
              </w:rPr>
              <w:t xml:space="preserve">transmiterea cu titlu gratuit </w:t>
            </w:r>
            <w:r w:rsidRPr="00C42BB2">
              <w:rPr>
                <w:sz w:val="24"/>
                <w:szCs w:val="24"/>
                <w:lang w:val="ro-RO"/>
              </w:rPr>
              <w:t>din proprietatea statului, administrarea Ministerului Sănătății</w:t>
            </w:r>
            <w:r w:rsidRPr="00C42BB2">
              <w:rPr>
                <w:spacing w:val="-2"/>
                <w:w w:val="110"/>
                <w:sz w:val="24"/>
                <w:szCs w:val="24"/>
                <w:lang w:val="ro-RO"/>
              </w:rPr>
              <w:t>, gestiunea Agenției Naționale pentru Sănătate Publică) în administrarea Agenției Proprietății Publice, gestiunea Î.S. „Direcția pentru exploatarea imobilului”</w:t>
            </w:r>
            <w:r w:rsidRPr="00C42BB2">
              <w:rPr>
                <w:sz w:val="24"/>
                <w:szCs w:val="24"/>
                <w:lang w:val="ro-RO"/>
              </w:rPr>
              <w:t xml:space="preserve">, </w:t>
            </w:r>
            <w:r w:rsidRPr="00C42BB2">
              <w:rPr>
                <w:sz w:val="24"/>
                <w:szCs w:val="24"/>
                <w:lang w:val="ro-RO" w:bidi="ro-RO"/>
              </w:rPr>
              <w:t xml:space="preserve">bunurile imobile, cu nr. cadastrale </w:t>
            </w:r>
            <w:r w:rsidRPr="00C42BB2">
              <w:rPr>
                <w:sz w:val="24"/>
                <w:szCs w:val="24"/>
                <w:lang w:val="ro-RO"/>
              </w:rPr>
              <w:t>0100106.183.01, 03, 04, 05 și 06</w:t>
            </w:r>
            <w:r w:rsidRPr="00C42BB2">
              <w:rPr>
                <w:sz w:val="24"/>
                <w:szCs w:val="24"/>
                <w:lang w:val="ro-RO" w:bidi="ro-RO"/>
              </w:rPr>
              <w:t>.</w:t>
            </w:r>
          </w:p>
          <w:p w:rsidR="006E6C50" w:rsidRPr="00C42BB2" w:rsidRDefault="006E6C50" w:rsidP="006E6C50">
            <w:pPr>
              <w:pStyle w:val="a3"/>
              <w:numPr>
                <w:ilvl w:val="0"/>
                <w:numId w:val="44"/>
              </w:numPr>
              <w:rPr>
                <w:sz w:val="24"/>
                <w:szCs w:val="24"/>
                <w:lang w:val="ro-RO"/>
              </w:rPr>
            </w:pPr>
            <w:r w:rsidRPr="00C42BB2">
              <w:rPr>
                <w:color w:val="000000"/>
                <w:sz w:val="24"/>
                <w:szCs w:val="24"/>
                <w:lang w:val="ro-RO"/>
              </w:rPr>
              <w:t>instituirea comisiei de transmitere care va asigura, în termen de 30 de zile, transmiterea bunurilor imobile, în conformitate cu prevederile Regulamentului cu privire la modul de transmitere a bunurilor proprietate publică, aprobat prin Hotărârea Guvernului nr. 901/2015</w:t>
            </w:r>
            <w:r w:rsidRPr="00C42BB2">
              <w:rPr>
                <w:sz w:val="24"/>
                <w:szCs w:val="24"/>
                <w:lang w:val="ro-RO"/>
              </w:rPr>
              <w:t>.</w:t>
            </w:r>
          </w:p>
          <w:p w:rsidR="006E6C50" w:rsidRPr="00C42BB2" w:rsidRDefault="006E6C50" w:rsidP="006E6C50">
            <w:pPr>
              <w:pStyle w:val="a3"/>
              <w:numPr>
                <w:ilvl w:val="0"/>
                <w:numId w:val="44"/>
              </w:numPr>
              <w:rPr>
                <w:color w:val="000000"/>
                <w:sz w:val="24"/>
                <w:szCs w:val="24"/>
                <w:lang w:val="ro-RO" w:bidi="ro-RO"/>
              </w:rPr>
            </w:pPr>
            <w:r w:rsidRPr="00C42BB2">
              <w:rPr>
                <w:sz w:val="24"/>
                <w:szCs w:val="24"/>
                <w:lang w:val="ro-RO"/>
              </w:rPr>
              <w:t>operarea modificărilor la</w:t>
            </w:r>
            <w:r w:rsidRPr="00C42BB2">
              <w:rPr>
                <w:color w:val="000000"/>
                <w:sz w:val="24"/>
                <w:szCs w:val="24"/>
                <w:lang w:val="ro-RO" w:bidi="ro-RO"/>
              </w:rPr>
              <w:t xml:space="preserve"> Hotărârea Guvernului nr. 351/2005 cu privire la aprobarea listelor bunurilor imobile proprietate publică a statului și la transmiterea unor bunuri imobile și anume:</w:t>
            </w:r>
          </w:p>
          <w:p w:rsidR="006E6C50" w:rsidRPr="00C42BB2" w:rsidRDefault="006E6C50" w:rsidP="006E6C50">
            <w:pPr>
              <w:pStyle w:val="a3"/>
              <w:numPr>
                <w:ilvl w:val="0"/>
                <w:numId w:val="45"/>
              </w:numPr>
              <w:rPr>
                <w:color w:val="000000"/>
                <w:sz w:val="24"/>
                <w:szCs w:val="24"/>
                <w:lang w:val="ro-RO" w:bidi="ro-RO"/>
              </w:rPr>
            </w:pPr>
            <w:r w:rsidRPr="00C42BB2">
              <w:rPr>
                <w:sz w:val="24"/>
                <w:szCs w:val="24"/>
                <w:lang w:val="ro-RO"/>
              </w:rPr>
              <w:t>completarea anexei nr. 9</w:t>
            </w:r>
            <w:r w:rsidRPr="00C42BB2">
              <w:rPr>
                <w:sz w:val="24"/>
                <w:szCs w:val="24"/>
                <w:vertAlign w:val="superscript"/>
                <w:lang w:val="ro-RO"/>
              </w:rPr>
              <w:t>1</w:t>
            </w:r>
            <w:r w:rsidRPr="00C42BB2">
              <w:rPr>
                <w:color w:val="000000"/>
                <w:sz w:val="24"/>
                <w:szCs w:val="24"/>
                <w:lang w:val="ro-RO" w:bidi="ro-RO"/>
              </w:rPr>
              <w:t xml:space="preserve"> </w:t>
            </w:r>
            <w:r w:rsidRPr="00C42BB2">
              <w:rPr>
                <w:sz w:val="24"/>
                <w:szCs w:val="24"/>
                <w:lang w:val="ro-RO"/>
              </w:rPr>
              <w:t>cu pozițiile 81</w:t>
            </w:r>
            <w:r w:rsidRPr="00C42BB2">
              <w:rPr>
                <w:sz w:val="24"/>
                <w:szCs w:val="24"/>
                <w:vertAlign w:val="superscript"/>
                <w:lang w:val="ro-RO"/>
              </w:rPr>
              <w:t>2</w:t>
            </w:r>
            <w:r w:rsidRPr="00C42BB2">
              <w:rPr>
                <w:sz w:val="24"/>
                <w:szCs w:val="24"/>
                <w:lang w:val="ro-RO"/>
              </w:rPr>
              <w:t>-81</w:t>
            </w:r>
            <w:r w:rsidRPr="00C42BB2">
              <w:rPr>
                <w:sz w:val="24"/>
                <w:szCs w:val="24"/>
                <w:vertAlign w:val="superscript"/>
                <w:lang w:val="ro-RO"/>
              </w:rPr>
              <w:t xml:space="preserve">6 </w:t>
            </w:r>
            <w:r w:rsidRPr="00C42BB2">
              <w:rPr>
                <w:sz w:val="24"/>
                <w:szCs w:val="24"/>
                <w:lang w:val="ro-RO"/>
              </w:rPr>
              <w:t>;</w:t>
            </w:r>
          </w:p>
          <w:p w:rsidR="006E6C50" w:rsidRPr="00C42BB2" w:rsidRDefault="006E6C50" w:rsidP="006E6C50">
            <w:pPr>
              <w:pStyle w:val="a3"/>
              <w:numPr>
                <w:ilvl w:val="0"/>
                <w:numId w:val="45"/>
              </w:numPr>
              <w:rPr>
                <w:color w:val="000000"/>
                <w:sz w:val="24"/>
                <w:szCs w:val="24"/>
                <w:lang w:val="ro-RO" w:bidi="ro-RO"/>
              </w:rPr>
            </w:pPr>
            <w:r w:rsidRPr="00C42BB2">
              <w:rPr>
                <w:sz w:val="24"/>
                <w:szCs w:val="24"/>
                <w:lang w:val="ro-RO"/>
              </w:rPr>
              <w:t>excluderea poziției 78 din a</w:t>
            </w:r>
            <w:r w:rsidRPr="00C42BB2">
              <w:rPr>
                <w:color w:val="000000"/>
                <w:sz w:val="24"/>
                <w:szCs w:val="24"/>
                <w:lang w:val="ro-RO" w:bidi="ro-RO"/>
              </w:rPr>
              <w:t>nexa nr. 17.</w:t>
            </w:r>
          </w:p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</w:p>
        </w:tc>
      </w:tr>
      <w:tr w:rsidR="006E6C50" w:rsidRPr="00C42BB2" w:rsidTr="006A17A8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b/>
                <w:bCs/>
                <w:sz w:val="24"/>
                <w:szCs w:val="24"/>
                <w:lang w:val="ro-RO"/>
              </w:rPr>
            </w:pPr>
            <w:r w:rsidRPr="00C42BB2">
              <w:rPr>
                <w:b/>
                <w:bCs/>
                <w:sz w:val="24"/>
                <w:szCs w:val="24"/>
                <w:lang w:val="ro-RO"/>
              </w:rPr>
              <w:t xml:space="preserve">4. Analiza impactului de reglementare 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>4.1. Impactul asupra sectorului public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>4.2. Impactul financiar și argumentarea costurilor estimative</w:t>
            </w:r>
          </w:p>
        </w:tc>
      </w:tr>
      <w:tr w:rsidR="00EE7CF6" w:rsidRPr="00C42BB2" w:rsidTr="00EE7CF6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CF6" w:rsidRPr="00C42BB2" w:rsidRDefault="00EE7CF6" w:rsidP="00EE7C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>Implementarea prezentului proiect nu necesită cheltuieli financiare suplimentare din contul bugetului de stat.</w:t>
            </w:r>
          </w:p>
          <w:p w:rsidR="00EE7CF6" w:rsidRPr="00C42BB2" w:rsidRDefault="00EE7CF6" w:rsidP="006A17A8">
            <w:pPr>
              <w:rPr>
                <w:sz w:val="24"/>
                <w:szCs w:val="24"/>
                <w:lang w:val="ro-RO"/>
              </w:rPr>
            </w:pP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>4.3. Impactul asupra sectorului privat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>4.4. Impactul social</w:t>
            </w:r>
          </w:p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>4.4.1. Impactul asupra datelor cu caracter personal</w:t>
            </w:r>
          </w:p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>4.4.2. Impactul asupra echității și egalității de gen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>4.5. Impactul asupra mediului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>4.6. Alte impacturi și informații relevante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b/>
                <w:bCs/>
                <w:sz w:val="24"/>
                <w:szCs w:val="24"/>
                <w:lang w:val="ro-RO"/>
              </w:rPr>
            </w:pPr>
            <w:r w:rsidRPr="00C42BB2">
              <w:rPr>
                <w:b/>
                <w:bCs/>
                <w:sz w:val="24"/>
                <w:szCs w:val="24"/>
                <w:lang w:val="ro-RO"/>
              </w:rPr>
              <w:t xml:space="preserve">5. Compatibilitatea proiectului actului normativ cu legislația UE 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 xml:space="preserve"> Proiectul nu are ca scop armonizarea legislației naționale cu legislația Uniunii Europene.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b/>
                <w:bCs/>
                <w:sz w:val="24"/>
                <w:szCs w:val="24"/>
                <w:lang w:val="ro-RO"/>
              </w:rPr>
            </w:pPr>
            <w:r w:rsidRPr="00C42BB2">
              <w:rPr>
                <w:b/>
                <w:bCs/>
                <w:sz w:val="24"/>
                <w:szCs w:val="24"/>
                <w:lang w:val="ro-RO"/>
              </w:rPr>
              <w:t>6. Avizarea și consultarea publică a proiectului actului normativ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E6C50">
            <w:pPr>
              <w:pStyle w:val="a3"/>
              <w:tabs>
                <w:tab w:val="left" w:pos="694"/>
              </w:tabs>
              <w:ind w:firstLine="397"/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 xml:space="preserve"> În scopul respectării prevederilor Legii nr. 239/2008 privind transparența în procesul decizional: </w:t>
            </w:r>
          </w:p>
          <w:p w:rsidR="006E6C50" w:rsidRPr="00C42BB2" w:rsidRDefault="006E6C50" w:rsidP="006E6C50">
            <w:pPr>
              <w:pStyle w:val="a3"/>
              <w:numPr>
                <w:ilvl w:val="0"/>
                <w:numId w:val="46"/>
              </w:numPr>
              <w:tabs>
                <w:tab w:val="left" w:pos="0"/>
              </w:tabs>
              <w:ind w:left="0" w:firstLine="360"/>
              <w:rPr>
                <w:rStyle w:val="aff3"/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>anunțul</w:t>
            </w:r>
            <w:r w:rsidRPr="00C42BB2">
              <w:rPr>
                <w:rFonts w:eastAsia="Calibri"/>
                <w:sz w:val="24"/>
                <w:szCs w:val="24"/>
                <w:lang w:val="ro-RO"/>
              </w:rPr>
              <w:t xml:space="preserve"> privind inițierea procesului de elaborare a proiectului în cauza </w:t>
            </w:r>
            <w:r w:rsidRPr="00C42BB2">
              <w:rPr>
                <w:sz w:val="24"/>
                <w:szCs w:val="24"/>
                <w:lang w:val="ro-RO"/>
              </w:rPr>
              <w:t xml:space="preserve">și nota informativă </w:t>
            </w:r>
            <w:r w:rsidR="00CC6C48">
              <w:rPr>
                <w:sz w:val="24"/>
                <w:szCs w:val="24"/>
                <w:lang w:val="ro-RO"/>
              </w:rPr>
              <w:t>este</w:t>
            </w:r>
            <w:r w:rsidRPr="00C42BB2">
              <w:rPr>
                <w:rFonts w:eastAsia="Calibri"/>
                <w:sz w:val="24"/>
                <w:szCs w:val="24"/>
                <w:lang w:val="ro-RO"/>
              </w:rPr>
              <w:t xml:space="preserve"> plasată pe pagina web </w:t>
            </w:r>
            <w:hyperlink r:id="rId7" w:history="1">
              <w:r w:rsidRPr="00C42BB2">
                <w:rPr>
                  <w:rStyle w:val="aff3"/>
                  <w:sz w:val="24"/>
                  <w:szCs w:val="24"/>
                  <w:lang w:val="ro-RO"/>
                </w:rPr>
                <w:t>www.particip.gov.md</w:t>
              </w:r>
            </w:hyperlink>
            <w:r w:rsidRPr="00C42BB2">
              <w:rPr>
                <w:rStyle w:val="aff3"/>
                <w:sz w:val="24"/>
                <w:szCs w:val="24"/>
                <w:lang w:val="ro-RO"/>
              </w:rPr>
              <w:t>:</w:t>
            </w:r>
          </w:p>
          <w:p w:rsidR="006E6C50" w:rsidRPr="00C42BB2" w:rsidRDefault="006E6C50" w:rsidP="006E6C50">
            <w:pPr>
              <w:pStyle w:val="a3"/>
              <w:numPr>
                <w:ilvl w:val="0"/>
                <w:numId w:val="46"/>
              </w:numPr>
              <w:tabs>
                <w:tab w:val="left" w:pos="0"/>
              </w:tabs>
              <w:ind w:left="0" w:firstLine="360"/>
              <w:rPr>
                <w:sz w:val="24"/>
                <w:szCs w:val="24"/>
                <w:lang w:val="ro-RO"/>
              </w:rPr>
            </w:pPr>
          </w:p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b/>
                <w:bCs/>
                <w:sz w:val="24"/>
                <w:szCs w:val="24"/>
                <w:lang w:val="ro-RO"/>
              </w:rPr>
            </w:pPr>
            <w:r w:rsidRPr="00C42BB2">
              <w:rPr>
                <w:b/>
                <w:bCs/>
                <w:sz w:val="24"/>
                <w:szCs w:val="24"/>
                <w:lang w:val="ro-RO"/>
              </w:rPr>
              <w:t>7. Concluziile expertizelor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EE7CF6">
            <w:pPr>
              <w:rPr>
                <w:b/>
                <w:bCs/>
                <w:sz w:val="24"/>
                <w:szCs w:val="24"/>
                <w:lang w:val="ro-RO"/>
              </w:rPr>
            </w:pPr>
            <w:r w:rsidRPr="00C42BB2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42BB2">
              <w:rPr>
                <w:sz w:val="24"/>
                <w:szCs w:val="24"/>
                <w:lang w:val="ro-RO"/>
              </w:rPr>
              <w:t xml:space="preserve">Proiectul hotărârii Guvernului va fi </w:t>
            </w:r>
            <w:r w:rsidRPr="00C42BB2">
              <w:rPr>
                <w:rFonts w:eastAsia="Calibri"/>
                <w:sz w:val="24"/>
                <w:szCs w:val="24"/>
                <w:lang w:val="ro-RO"/>
              </w:rPr>
              <w:t xml:space="preserve">supus </w:t>
            </w:r>
            <w:r w:rsidR="00EE7CF6" w:rsidRPr="00C42BB2">
              <w:rPr>
                <w:rFonts w:eastAsia="Calibri"/>
                <w:sz w:val="24"/>
                <w:szCs w:val="24"/>
                <w:lang w:val="ro-RO"/>
              </w:rPr>
              <w:t xml:space="preserve">expertizei juridice și </w:t>
            </w:r>
            <w:r w:rsidRPr="00C42BB2">
              <w:rPr>
                <w:rFonts w:eastAsia="Calibri"/>
                <w:sz w:val="24"/>
                <w:szCs w:val="24"/>
                <w:lang w:val="ro-RO"/>
              </w:rPr>
              <w:t>expertizei anticorupție de către Centrul Național Anticorupție</w:t>
            </w:r>
            <w:r w:rsidR="00EE7CF6" w:rsidRPr="00C42BB2"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  <w:r w:rsidRPr="00C42BB2">
              <w:rPr>
                <w:rFonts w:eastAsia="Calibri"/>
                <w:sz w:val="24"/>
                <w:szCs w:val="24"/>
                <w:lang w:val="ro-RO"/>
              </w:rPr>
              <w:t xml:space="preserve">La definitivarea proiectului vor fi luate </w:t>
            </w:r>
            <w:r w:rsidRPr="00C42BB2">
              <w:rPr>
                <w:rFonts w:eastAsia="Calibri"/>
                <w:sz w:val="24"/>
                <w:szCs w:val="24"/>
                <w:lang w:val="ro-RO"/>
              </w:rPr>
              <w:lastRenderedPageBreak/>
              <w:t>în considerare toate propunerile (recomandările)</w:t>
            </w:r>
            <w:r w:rsidRPr="00C42BB2">
              <w:rPr>
                <w:sz w:val="24"/>
                <w:szCs w:val="24"/>
                <w:lang w:val="ro-RO"/>
              </w:rPr>
              <w:t xml:space="preserve">. 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b/>
                <w:bCs/>
                <w:sz w:val="24"/>
                <w:szCs w:val="24"/>
                <w:lang w:val="ro-RO"/>
              </w:rPr>
            </w:pPr>
            <w:r w:rsidRPr="00C42BB2">
              <w:rPr>
                <w:b/>
                <w:bCs/>
                <w:sz w:val="24"/>
                <w:szCs w:val="24"/>
                <w:lang w:val="ro-RO"/>
              </w:rPr>
              <w:lastRenderedPageBreak/>
              <w:t>8. Modul de încorporare a actului în cadrul normativ existent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 xml:space="preserve"> Proiectul elaborat se încadrează în cadrul normativ în vigoare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b/>
                <w:bCs/>
                <w:sz w:val="24"/>
                <w:szCs w:val="24"/>
                <w:lang w:val="ro-RO"/>
              </w:rPr>
            </w:pPr>
            <w:r w:rsidRPr="00C42BB2">
              <w:rPr>
                <w:b/>
                <w:bCs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:rsidR="006E6C50" w:rsidRPr="00C42BB2" w:rsidTr="006A17A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0" w:rsidRPr="00C42BB2" w:rsidRDefault="006E6C50" w:rsidP="006A17A8">
            <w:pPr>
              <w:rPr>
                <w:sz w:val="24"/>
                <w:szCs w:val="24"/>
                <w:lang w:val="ro-RO"/>
              </w:rPr>
            </w:pPr>
            <w:r w:rsidRPr="00C42BB2">
              <w:rPr>
                <w:sz w:val="24"/>
                <w:szCs w:val="24"/>
                <w:lang w:val="ro-RO"/>
              </w:rPr>
              <w:t xml:space="preserve"> Proiectul nu conține prevederi de reglementare a activității de întreprinzător în sensul Legii nr. 235/2006 cu privire la principiile de bază de reglementare a activității de întreprinzător. Astfel, nu este necesară examinarea acestuia de către Grupul de lucru pentru reglementarea activității de întreprinzător. De asemenea, proiectul nu cade sub incidența altor expertize necesare de a fi efectuate în condițiile Legii nr. 100/2017 cu privire la actele normative.</w:t>
            </w:r>
          </w:p>
        </w:tc>
      </w:tr>
    </w:tbl>
    <w:p w:rsidR="006E6C50" w:rsidRDefault="006E6C50" w:rsidP="006E6C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4"/>
          <w:szCs w:val="24"/>
          <w:lang w:val="ro-RO"/>
        </w:rPr>
      </w:pPr>
    </w:p>
    <w:p w:rsidR="006E6C50" w:rsidRDefault="006E6C50" w:rsidP="006E6C50">
      <w:pPr>
        <w:pStyle w:val="a3"/>
        <w:jc w:val="center"/>
        <w:rPr>
          <w:b/>
          <w:color w:val="000000" w:themeColor="text1"/>
          <w:lang w:val="ro-RO"/>
        </w:rPr>
      </w:pPr>
    </w:p>
    <w:p w:rsidR="00C42BB2" w:rsidRDefault="00C42BB2" w:rsidP="006E6C50">
      <w:pPr>
        <w:pStyle w:val="a3"/>
        <w:jc w:val="center"/>
        <w:rPr>
          <w:b/>
          <w:color w:val="000000" w:themeColor="text1"/>
          <w:lang w:val="ro-RO"/>
        </w:rPr>
      </w:pPr>
    </w:p>
    <w:p w:rsidR="00C42BB2" w:rsidRDefault="00C42BB2" w:rsidP="006E6C50">
      <w:pPr>
        <w:pStyle w:val="a3"/>
        <w:jc w:val="center"/>
        <w:rPr>
          <w:b/>
          <w:color w:val="000000" w:themeColor="text1"/>
          <w:lang w:val="ro-RO"/>
        </w:rPr>
      </w:pPr>
    </w:p>
    <w:p w:rsidR="00C42BB2" w:rsidRDefault="00C42BB2" w:rsidP="006E6C50">
      <w:pPr>
        <w:pStyle w:val="a3"/>
        <w:jc w:val="center"/>
        <w:rPr>
          <w:b/>
          <w:color w:val="000000" w:themeColor="text1"/>
          <w:lang w:val="ro-RO"/>
        </w:rPr>
      </w:pPr>
    </w:p>
    <w:p w:rsidR="006E6C50" w:rsidRDefault="006E6C50" w:rsidP="006E6C50">
      <w:pPr>
        <w:pStyle w:val="a3"/>
        <w:jc w:val="center"/>
        <w:rPr>
          <w:b/>
          <w:color w:val="000000" w:themeColor="text1"/>
          <w:lang w:val="ro-RO"/>
        </w:rPr>
      </w:pPr>
    </w:p>
    <w:p w:rsidR="006E6C50" w:rsidRDefault="006E6C50" w:rsidP="006E6C50">
      <w:pPr>
        <w:pStyle w:val="a3"/>
        <w:jc w:val="center"/>
        <w:rPr>
          <w:b/>
          <w:color w:val="000000" w:themeColor="text1"/>
          <w:lang w:val="ro-RO"/>
        </w:rPr>
      </w:pPr>
    </w:p>
    <w:p w:rsidR="006E6C50" w:rsidRPr="00C42BB2" w:rsidRDefault="006E6C50" w:rsidP="006E6C50">
      <w:pPr>
        <w:pStyle w:val="a3"/>
        <w:jc w:val="center"/>
        <w:rPr>
          <w:b/>
          <w:color w:val="000000" w:themeColor="text1"/>
          <w:sz w:val="24"/>
          <w:szCs w:val="24"/>
          <w:lang w:val="ro-RO"/>
        </w:rPr>
      </w:pPr>
      <w:r w:rsidRPr="00C42BB2">
        <w:rPr>
          <w:b/>
          <w:color w:val="000000" w:themeColor="text1"/>
          <w:sz w:val="24"/>
          <w:szCs w:val="24"/>
          <w:lang w:val="ro-RO"/>
        </w:rPr>
        <w:t>Secretar general</w:t>
      </w:r>
      <w:r w:rsidRPr="00C42BB2">
        <w:rPr>
          <w:b/>
          <w:color w:val="000000" w:themeColor="text1"/>
          <w:sz w:val="24"/>
          <w:szCs w:val="24"/>
          <w:lang w:val="ro-RO"/>
        </w:rPr>
        <w:tab/>
      </w:r>
      <w:r w:rsidRPr="00C42BB2">
        <w:rPr>
          <w:i/>
          <w:color w:val="000000" w:themeColor="text1"/>
          <w:sz w:val="24"/>
          <w:szCs w:val="24"/>
          <w:lang w:val="ro-RO"/>
        </w:rPr>
        <w:tab/>
        <w:t xml:space="preserve">                                                      </w:t>
      </w:r>
      <w:proofErr w:type="spellStart"/>
      <w:r w:rsidRPr="00C42BB2">
        <w:rPr>
          <w:b/>
          <w:color w:val="000000" w:themeColor="text1"/>
          <w:sz w:val="24"/>
          <w:szCs w:val="24"/>
          <w:lang w:val="ro-RO"/>
        </w:rPr>
        <w:t>Lilia</w:t>
      </w:r>
      <w:proofErr w:type="spellEnd"/>
      <w:r w:rsidRPr="00C42BB2">
        <w:rPr>
          <w:b/>
          <w:color w:val="000000" w:themeColor="text1"/>
          <w:sz w:val="24"/>
          <w:szCs w:val="24"/>
          <w:lang w:val="ro-RO"/>
        </w:rPr>
        <w:t xml:space="preserve"> GANTEA</w:t>
      </w:r>
      <w:bookmarkStart w:id="0" w:name="_GoBack"/>
      <w:bookmarkEnd w:id="0"/>
    </w:p>
    <w:p w:rsidR="006E6C50" w:rsidRDefault="006E6C50" w:rsidP="006E6C50">
      <w:pPr>
        <w:pStyle w:val="a3"/>
        <w:rPr>
          <w:lang w:val="ro-RO"/>
        </w:rPr>
      </w:pPr>
    </w:p>
    <w:p w:rsidR="006E6C50" w:rsidRDefault="006E6C50" w:rsidP="006E6C50">
      <w:pPr>
        <w:pStyle w:val="a3"/>
        <w:rPr>
          <w:lang w:val="ro-RO"/>
        </w:rPr>
      </w:pPr>
    </w:p>
    <w:p w:rsidR="006E6C50" w:rsidRDefault="006E6C50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C42BB2" w:rsidRDefault="00C42BB2" w:rsidP="006E6C50">
      <w:pPr>
        <w:pStyle w:val="a3"/>
        <w:rPr>
          <w:lang w:val="ro-RO"/>
        </w:rPr>
      </w:pPr>
    </w:p>
    <w:p w:rsidR="006E6C50" w:rsidRDefault="006E6C50" w:rsidP="006E6C50">
      <w:pPr>
        <w:pStyle w:val="a3"/>
        <w:rPr>
          <w:lang w:val="ro-RO"/>
        </w:rPr>
      </w:pPr>
    </w:p>
    <w:p w:rsidR="006E6C50" w:rsidRPr="003057AC" w:rsidRDefault="006E6C50" w:rsidP="006E6C50">
      <w:pPr>
        <w:pStyle w:val="a3"/>
        <w:rPr>
          <w:lang w:val="ro-RO"/>
        </w:rPr>
      </w:pPr>
    </w:p>
    <w:p w:rsidR="006E6C50" w:rsidRPr="00E85008" w:rsidRDefault="006E6C50" w:rsidP="006E6C50">
      <w:pPr>
        <w:pStyle w:val="a3"/>
        <w:rPr>
          <w:sz w:val="12"/>
          <w:szCs w:val="12"/>
          <w:lang w:val="ro-RO"/>
        </w:rPr>
      </w:pPr>
      <w:r w:rsidRPr="00E85008">
        <w:rPr>
          <w:sz w:val="12"/>
          <w:szCs w:val="12"/>
          <w:lang w:val="ro-RO"/>
        </w:rPr>
        <w:t>Ex. V. Carp</w:t>
      </w:r>
    </w:p>
    <w:p w:rsidR="006E6C50" w:rsidRPr="00E85008" w:rsidRDefault="006E6C50" w:rsidP="006E6C50">
      <w:pPr>
        <w:pStyle w:val="a3"/>
        <w:rPr>
          <w:sz w:val="12"/>
          <w:szCs w:val="12"/>
          <w:lang w:val="ro-RO"/>
        </w:rPr>
      </w:pPr>
      <w:r w:rsidRPr="00E85008">
        <w:rPr>
          <w:sz w:val="12"/>
          <w:szCs w:val="12"/>
          <w:lang w:val="ro-RO"/>
        </w:rPr>
        <w:t>Tel. 022 26 88 06</w:t>
      </w:r>
    </w:p>
    <w:p w:rsidR="006E6C50" w:rsidRDefault="006E6C50" w:rsidP="006E6C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4"/>
          <w:szCs w:val="24"/>
          <w:lang w:val="ro-RO"/>
        </w:rPr>
      </w:pPr>
    </w:p>
    <w:p w:rsidR="006E6C50" w:rsidRDefault="006E6C50" w:rsidP="006E6C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4"/>
          <w:szCs w:val="24"/>
          <w:lang w:val="ro-RO"/>
        </w:rPr>
      </w:pPr>
    </w:p>
    <w:sectPr w:rsidR="006E6C50" w:rsidSect="00C83148">
      <w:headerReference w:type="default" r:id="rId8"/>
      <w:headerReference w:type="first" r:id="rId9"/>
      <w:pgSz w:w="11907" w:h="16840"/>
      <w:pgMar w:top="1418" w:right="567" w:bottom="1418" w:left="1985" w:header="709" w:footer="709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A16" w:rsidRPr="00F37ED4" w:rsidRDefault="00CC6C48" w:rsidP="009D4C0F">
    <w:pPr>
      <w:pStyle w:val="af6"/>
      <w:ind w:firstLine="0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A16" w:rsidRPr="00032B46" w:rsidRDefault="00CC6C48">
    <w:pPr>
      <w:pStyle w:val="af6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4643"/>
    <w:multiLevelType w:val="hybridMultilevel"/>
    <w:tmpl w:val="7E2CC936"/>
    <w:lvl w:ilvl="0" w:tplc="CA524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525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42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987D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5C3F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B08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2003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604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D45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C740F"/>
    <w:multiLevelType w:val="hybridMultilevel"/>
    <w:tmpl w:val="048226FE"/>
    <w:lvl w:ilvl="0" w:tplc="55D41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F30788"/>
    <w:multiLevelType w:val="hybridMultilevel"/>
    <w:tmpl w:val="1500EC5C"/>
    <w:lvl w:ilvl="0" w:tplc="0EB466BE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DF1AA5BE">
      <w:start w:val="1"/>
      <w:numFmt w:val="lowerLetter"/>
      <w:lvlText w:val="%2."/>
      <w:lvlJc w:val="left"/>
      <w:pPr>
        <w:ind w:left="1440" w:hanging="360"/>
      </w:pPr>
    </w:lvl>
    <w:lvl w:ilvl="2" w:tplc="1A523FC8">
      <w:start w:val="1"/>
      <w:numFmt w:val="lowerRoman"/>
      <w:lvlText w:val="%3."/>
      <w:lvlJc w:val="right"/>
      <w:pPr>
        <w:ind w:left="2160" w:hanging="180"/>
      </w:pPr>
    </w:lvl>
    <w:lvl w:ilvl="3" w:tplc="3D52FC16">
      <w:start w:val="1"/>
      <w:numFmt w:val="decimal"/>
      <w:lvlText w:val="%4."/>
      <w:lvlJc w:val="left"/>
      <w:pPr>
        <w:ind w:left="2880" w:hanging="360"/>
      </w:pPr>
    </w:lvl>
    <w:lvl w:ilvl="4" w:tplc="7500E132">
      <w:start w:val="1"/>
      <w:numFmt w:val="lowerLetter"/>
      <w:lvlText w:val="%5."/>
      <w:lvlJc w:val="left"/>
      <w:pPr>
        <w:ind w:left="3600" w:hanging="360"/>
      </w:pPr>
    </w:lvl>
    <w:lvl w:ilvl="5" w:tplc="D9460412">
      <w:start w:val="1"/>
      <w:numFmt w:val="lowerRoman"/>
      <w:lvlText w:val="%6."/>
      <w:lvlJc w:val="right"/>
      <w:pPr>
        <w:ind w:left="4320" w:hanging="180"/>
      </w:pPr>
    </w:lvl>
    <w:lvl w:ilvl="6" w:tplc="72685922">
      <w:start w:val="1"/>
      <w:numFmt w:val="decimal"/>
      <w:lvlText w:val="%7."/>
      <w:lvlJc w:val="left"/>
      <w:pPr>
        <w:ind w:left="5040" w:hanging="360"/>
      </w:pPr>
    </w:lvl>
    <w:lvl w:ilvl="7" w:tplc="FF44825A">
      <w:start w:val="1"/>
      <w:numFmt w:val="lowerLetter"/>
      <w:lvlText w:val="%8."/>
      <w:lvlJc w:val="left"/>
      <w:pPr>
        <w:ind w:left="5760" w:hanging="360"/>
      </w:pPr>
    </w:lvl>
    <w:lvl w:ilvl="8" w:tplc="56986B4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86D68"/>
    <w:multiLevelType w:val="hybridMultilevel"/>
    <w:tmpl w:val="11EE3412"/>
    <w:lvl w:ilvl="0" w:tplc="E666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866048">
      <w:start w:val="1"/>
      <w:numFmt w:val="lowerLetter"/>
      <w:lvlText w:val="%2."/>
      <w:lvlJc w:val="left"/>
      <w:pPr>
        <w:ind w:left="2160" w:hanging="360"/>
      </w:pPr>
    </w:lvl>
    <w:lvl w:ilvl="2" w:tplc="388E171C">
      <w:start w:val="1"/>
      <w:numFmt w:val="lowerRoman"/>
      <w:lvlText w:val="%3."/>
      <w:lvlJc w:val="right"/>
      <w:pPr>
        <w:ind w:left="2880" w:hanging="180"/>
      </w:pPr>
    </w:lvl>
    <w:lvl w:ilvl="3" w:tplc="0B8C39B8">
      <w:start w:val="1"/>
      <w:numFmt w:val="decimal"/>
      <w:lvlText w:val="%4."/>
      <w:lvlJc w:val="left"/>
      <w:pPr>
        <w:ind w:left="3600" w:hanging="360"/>
      </w:pPr>
    </w:lvl>
    <w:lvl w:ilvl="4" w:tplc="C7A23FC8">
      <w:start w:val="1"/>
      <w:numFmt w:val="lowerLetter"/>
      <w:lvlText w:val="%5."/>
      <w:lvlJc w:val="left"/>
      <w:pPr>
        <w:ind w:left="4320" w:hanging="360"/>
      </w:pPr>
    </w:lvl>
    <w:lvl w:ilvl="5" w:tplc="51629EAE">
      <w:start w:val="1"/>
      <w:numFmt w:val="lowerRoman"/>
      <w:lvlText w:val="%6."/>
      <w:lvlJc w:val="right"/>
      <w:pPr>
        <w:ind w:left="5040" w:hanging="180"/>
      </w:pPr>
    </w:lvl>
    <w:lvl w:ilvl="6" w:tplc="E1029190">
      <w:start w:val="1"/>
      <w:numFmt w:val="decimal"/>
      <w:lvlText w:val="%7."/>
      <w:lvlJc w:val="left"/>
      <w:pPr>
        <w:ind w:left="5760" w:hanging="360"/>
      </w:pPr>
    </w:lvl>
    <w:lvl w:ilvl="7" w:tplc="AE7C7EB2">
      <w:start w:val="1"/>
      <w:numFmt w:val="lowerLetter"/>
      <w:lvlText w:val="%8."/>
      <w:lvlJc w:val="left"/>
      <w:pPr>
        <w:ind w:left="6480" w:hanging="360"/>
      </w:pPr>
    </w:lvl>
    <w:lvl w:ilvl="8" w:tplc="E21C04EE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4D2BF1"/>
    <w:multiLevelType w:val="hybridMultilevel"/>
    <w:tmpl w:val="DCB0FCB8"/>
    <w:lvl w:ilvl="0" w:tplc="D0528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9E1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44CE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862A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A6D3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4EA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2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6EA2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3A8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2DBB"/>
    <w:multiLevelType w:val="hybridMultilevel"/>
    <w:tmpl w:val="358CCE58"/>
    <w:lvl w:ilvl="0" w:tplc="BB06609C">
      <w:start w:val="1"/>
      <w:numFmt w:val="decimal"/>
      <w:lvlText w:val="%1)"/>
      <w:lvlJc w:val="left"/>
      <w:pPr>
        <w:ind w:left="720" w:hanging="360"/>
      </w:pPr>
    </w:lvl>
    <w:lvl w:ilvl="1" w:tplc="CE900574">
      <w:start w:val="1"/>
      <w:numFmt w:val="lowerLetter"/>
      <w:lvlText w:val="%2."/>
      <w:lvlJc w:val="left"/>
      <w:pPr>
        <w:ind w:left="1440" w:hanging="360"/>
      </w:pPr>
    </w:lvl>
    <w:lvl w:ilvl="2" w:tplc="B28AFAE6">
      <w:start w:val="1"/>
      <w:numFmt w:val="lowerRoman"/>
      <w:lvlText w:val="%3."/>
      <w:lvlJc w:val="right"/>
      <w:pPr>
        <w:ind w:left="2160" w:hanging="180"/>
      </w:pPr>
    </w:lvl>
    <w:lvl w:ilvl="3" w:tplc="DFF42350">
      <w:start w:val="1"/>
      <w:numFmt w:val="decimal"/>
      <w:lvlText w:val="%4."/>
      <w:lvlJc w:val="left"/>
      <w:pPr>
        <w:ind w:left="2880" w:hanging="360"/>
      </w:pPr>
    </w:lvl>
    <w:lvl w:ilvl="4" w:tplc="2228E080">
      <w:start w:val="1"/>
      <w:numFmt w:val="lowerLetter"/>
      <w:lvlText w:val="%5."/>
      <w:lvlJc w:val="left"/>
      <w:pPr>
        <w:ind w:left="3600" w:hanging="360"/>
      </w:pPr>
    </w:lvl>
    <w:lvl w:ilvl="5" w:tplc="294E1980">
      <w:start w:val="1"/>
      <w:numFmt w:val="lowerRoman"/>
      <w:lvlText w:val="%6."/>
      <w:lvlJc w:val="right"/>
      <w:pPr>
        <w:ind w:left="4320" w:hanging="180"/>
      </w:pPr>
    </w:lvl>
    <w:lvl w:ilvl="6" w:tplc="8EE2F60E">
      <w:start w:val="1"/>
      <w:numFmt w:val="decimal"/>
      <w:lvlText w:val="%7."/>
      <w:lvlJc w:val="left"/>
      <w:pPr>
        <w:ind w:left="5040" w:hanging="360"/>
      </w:pPr>
    </w:lvl>
    <w:lvl w:ilvl="7" w:tplc="4080C040">
      <w:start w:val="1"/>
      <w:numFmt w:val="lowerLetter"/>
      <w:lvlText w:val="%8."/>
      <w:lvlJc w:val="left"/>
      <w:pPr>
        <w:ind w:left="5760" w:hanging="360"/>
      </w:pPr>
    </w:lvl>
    <w:lvl w:ilvl="8" w:tplc="D9ECBCA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21830"/>
    <w:multiLevelType w:val="hybridMultilevel"/>
    <w:tmpl w:val="19622D78"/>
    <w:lvl w:ilvl="0" w:tplc="D7D6DE58">
      <w:start w:val="1"/>
      <w:numFmt w:val="decimal"/>
      <w:lvlText w:val="%1)"/>
      <w:lvlJc w:val="left"/>
      <w:pPr>
        <w:ind w:left="720" w:hanging="360"/>
      </w:pPr>
    </w:lvl>
    <w:lvl w:ilvl="1" w:tplc="6A92E244">
      <w:start w:val="1"/>
      <w:numFmt w:val="lowerLetter"/>
      <w:lvlText w:val="%2."/>
      <w:lvlJc w:val="left"/>
      <w:pPr>
        <w:ind w:left="1440" w:hanging="360"/>
      </w:pPr>
    </w:lvl>
    <w:lvl w:ilvl="2" w:tplc="0D1ADF54">
      <w:start w:val="1"/>
      <w:numFmt w:val="lowerRoman"/>
      <w:lvlText w:val="%3."/>
      <w:lvlJc w:val="right"/>
      <w:pPr>
        <w:ind w:left="2160" w:hanging="180"/>
      </w:pPr>
    </w:lvl>
    <w:lvl w:ilvl="3" w:tplc="48369E1A">
      <w:start w:val="1"/>
      <w:numFmt w:val="decimal"/>
      <w:lvlText w:val="%4."/>
      <w:lvlJc w:val="left"/>
      <w:pPr>
        <w:ind w:left="2880" w:hanging="360"/>
      </w:pPr>
    </w:lvl>
    <w:lvl w:ilvl="4" w:tplc="EA5A2E6C">
      <w:start w:val="1"/>
      <w:numFmt w:val="lowerLetter"/>
      <w:lvlText w:val="%5."/>
      <w:lvlJc w:val="left"/>
      <w:pPr>
        <w:ind w:left="3600" w:hanging="360"/>
      </w:pPr>
    </w:lvl>
    <w:lvl w:ilvl="5" w:tplc="30686974">
      <w:start w:val="1"/>
      <w:numFmt w:val="lowerRoman"/>
      <w:lvlText w:val="%6."/>
      <w:lvlJc w:val="right"/>
      <w:pPr>
        <w:ind w:left="4320" w:hanging="180"/>
      </w:pPr>
    </w:lvl>
    <w:lvl w:ilvl="6" w:tplc="FCC8209E">
      <w:start w:val="1"/>
      <w:numFmt w:val="decimal"/>
      <w:lvlText w:val="%7."/>
      <w:lvlJc w:val="left"/>
      <w:pPr>
        <w:ind w:left="5040" w:hanging="360"/>
      </w:pPr>
    </w:lvl>
    <w:lvl w:ilvl="7" w:tplc="C0FC1F8E">
      <w:start w:val="1"/>
      <w:numFmt w:val="lowerLetter"/>
      <w:lvlText w:val="%8."/>
      <w:lvlJc w:val="left"/>
      <w:pPr>
        <w:ind w:left="5760" w:hanging="360"/>
      </w:pPr>
    </w:lvl>
    <w:lvl w:ilvl="8" w:tplc="D2E2CD1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843A3"/>
    <w:multiLevelType w:val="hybridMultilevel"/>
    <w:tmpl w:val="039E35E4"/>
    <w:lvl w:ilvl="0" w:tplc="C28C00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FFE20CA">
      <w:start w:val="1"/>
      <w:numFmt w:val="lowerLetter"/>
      <w:lvlText w:val="%2."/>
      <w:lvlJc w:val="left"/>
      <w:pPr>
        <w:ind w:left="1440" w:hanging="360"/>
      </w:pPr>
    </w:lvl>
    <w:lvl w:ilvl="2" w:tplc="59188A3A">
      <w:start w:val="1"/>
      <w:numFmt w:val="lowerRoman"/>
      <w:lvlText w:val="%3."/>
      <w:lvlJc w:val="right"/>
      <w:pPr>
        <w:ind w:left="2160" w:hanging="180"/>
      </w:pPr>
    </w:lvl>
    <w:lvl w:ilvl="3" w:tplc="37FAC1E0">
      <w:start w:val="1"/>
      <w:numFmt w:val="decimal"/>
      <w:lvlText w:val="%4."/>
      <w:lvlJc w:val="left"/>
      <w:pPr>
        <w:ind w:left="2880" w:hanging="360"/>
      </w:pPr>
    </w:lvl>
    <w:lvl w:ilvl="4" w:tplc="2500BC92">
      <w:start w:val="1"/>
      <w:numFmt w:val="lowerLetter"/>
      <w:lvlText w:val="%5."/>
      <w:lvlJc w:val="left"/>
      <w:pPr>
        <w:ind w:left="3600" w:hanging="360"/>
      </w:pPr>
    </w:lvl>
    <w:lvl w:ilvl="5" w:tplc="BA2CBF94">
      <w:start w:val="1"/>
      <w:numFmt w:val="lowerRoman"/>
      <w:lvlText w:val="%6."/>
      <w:lvlJc w:val="right"/>
      <w:pPr>
        <w:ind w:left="4320" w:hanging="180"/>
      </w:pPr>
    </w:lvl>
    <w:lvl w:ilvl="6" w:tplc="43AC6DA2">
      <w:start w:val="1"/>
      <w:numFmt w:val="decimal"/>
      <w:lvlText w:val="%7."/>
      <w:lvlJc w:val="left"/>
      <w:pPr>
        <w:ind w:left="5040" w:hanging="360"/>
      </w:pPr>
    </w:lvl>
    <w:lvl w:ilvl="7" w:tplc="4F9EE114">
      <w:start w:val="1"/>
      <w:numFmt w:val="lowerLetter"/>
      <w:lvlText w:val="%8."/>
      <w:lvlJc w:val="left"/>
      <w:pPr>
        <w:ind w:left="5760" w:hanging="360"/>
      </w:pPr>
    </w:lvl>
    <w:lvl w:ilvl="8" w:tplc="6E28925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51FAD"/>
    <w:multiLevelType w:val="hybridMultilevel"/>
    <w:tmpl w:val="EB2A64BA"/>
    <w:lvl w:ilvl="0" w:tplc="C486D7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E185B18">
      <w:start w:val="1"/>
      <w:numFmt w:val="lowerLetter"/>
      <w:lvlText w:val="%2."/>
      <w:lvlJc w:val="left"/>
      <w:pPr>
        <w:ind w:left="1440" w:hanging="360"/>
      </w:pPr>
    </w:lvl>
    <w:lvl w:ilvl="2" w:tplc="390A8362">
      <w:start w:val="1"/>
      <w:numFmt w:val="lowerRoman"/>
      <w:lvlText w:val="%3."/>
      <w:lvlJc w:val="right"/>
      <w:pPr>
        <w:ind w:left="2160" w:hanging="180"/>
      </w:pPr>
    </w:lvl>
    <w:lvl w:ilvl="3" w:tplc="D9AE6B7E">
      <w:start w:val="1"/>
      <w:numFmt w:val="decimal"/>
      <w:lvlText w:val="%4."/>
      <w:lvlJc w:val="left"/>
      <w:pPr>
        <w:ind w:left="2880" w:hanging="360"/>
      </w:pPr>
    </w:lvl>
    <w:lvl w:ilvl="4" w:tplc="17F8E262">
      <w:start w:val="1"/>
      <w:numFmt w:val="lowerLetter"/>
      <w:lvlText w:val="%5."/>
      <w:lvlJc w:val="left"/>
      <w:pPr>
        <w:ind w:left="3600" w:hanging="360"/>
      </w:pPr>
    </w:lvl>
    <w:lvl w:ilvl="5" w:tplc="7F70702E">
      <w:start w:val="1"/>
      <w:numFmt w:val="lowerRoman"/>
      <w:lvlText w:val="%6."/>
      <w:lvlJc w:val="right"/>
      <w:pPr>
        <w:ind w:left="4320" w:hanging="180"/>
      </w:pPr>
    </w:lvl>
    <w:lvl w:ilvl="6" w:tplc="0A34A6D0">
      <w:start w:val="1"/>
      <w:numFmt w:val="decimal"/>
      <w:lvlText w:val="%7."/>
      <w:lvlJc w:val="left"/>
      <w:pPr>
        <w:ind w:left="5040" w:hanging="360"/>
      </w:pPr>
    </w:lvl>
    <w:lvl w:ilvl="7" w:tplc="F6B05430">
      <w:start w:val="1"/>
      <w:numFmt w:val="lowerLetter"/>
      <w:lvlText w:val="%8."/>
      <w:lvlJc w:val="left"/>
      <w:pPr>
        <w:ind w:left="5760" w:hanging="360"/>
      </w:pPr>
    </w:lvl>
    <w:lvl w:ilvl="8" w:tplc="4F62C25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A7FF3"/>
    <w:multiLevelType w:val="hybridMultilevel"/>
    <w:tmpl w:val="A58A3D00"/>
    <w:lvl w:ilvl="0" w:tplc="95E878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F3A6002">
      <w:start w:val="1"/>
      <w:numFmt w:val="lowerLetter"/>
      <w:lvlText w:val="%2."/>
      <w:lvlJc w:val="left"/>
      <w:pPr>
        <w:ind w:left="1440" w:hanging="360"/>
      </w:pPr>
    </w:lvl>
    <w:lvl w:ilvl="2" w:tplc="80FCC1B0">
      <w:start w:val="1"/>
      <w:numFmt w:val="lowerRoman"/>
      <w:lvlText w:val="%3."/>
      <w:lvlJc w:val="right"/>
      <w:pPr>
        <w:ind w:left="2160" w:hanging="180"/>
      </w:pPr>
    </w:lvl>
    <w:lvl w:ilvl="3" w:tplc="14E045B6">
      <w:start w:val="1"/>
      <w:numFmt w:val="decimal"/>
      <w:lvlText w:val="%4."/>
      <w:lvlJc w:val="left"/>
      <w:pPr>
        <w:ind w:left="2880" w:hanging="360"/>
      </w:pPr>
    </w:lvl>
    <w:lvl w:ilvl="4" w:tplc="DCE039DE">
      <w:start w:val="1"/>
      <w:numFmt w:val="lowerLetter"/>
      <w:lvlText w:val="%5."/>
      <w:lvlJc w:val="left"/>
      <w:pPr>
        <w:ind w:left="3600" w:hanging="360"/>
      </w:pPr>
    </w:lvl>
    <w:lvl w:ilvl="5" w:tplc="5388E3D8">
      <w:start w:val="1"/>
      <w:numFmt w:val="lowerRoman"/>
      <w:lvlText w:val="%6."/>
      <w:lvlJc w:val="right"/>
      <w:pPr>
        <w:ind w:left="4320" w:hanging="180"/>
      </w:pPr>
    </w:lvl>
    <w:lvl w:ilvl="6" w:tplc="7BE8F0A8">
      <w:start w:val="1"/>
      <w:numFmt w:val="decimal"/>
      <w:lvlText w:val="%7."/>
      <w:lvlJc w:val="left"/>
      <w:pPr>
        <w:ind w:left="5040" w:hanging="360"/>
      </w:pPr>
    </w:lvl>
    <w:lvl w:ilvl="7" w:tplc="004E2B9C">
      <w:start w:val="1"/>
      <w:numFmt w:val="lowerLetter"/>
      <w:lvlText w:val="%8."/>
      <w:lvlJc w:val="left"/>
      <w:pPr>
        <w:ind w:left="5760" w:hanging="360"/>
      </w:pPr>
    </w:lvl>
    <w:lvl w:ilvl="8" w:tplc="65A0339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C6C70"/>
    <w:multiLevelType w:val="hybridMultilevel"/>
    <w:tmpl w:val="A630F262"/>
    <w:lvl w:ilvl="0" w:tplc="49383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82D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AEB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108F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2889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B4C3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54C7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BCC1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EEA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CA04E9"/>
    <w:multiLevelType w:val="hybridMultilevel"/>
    <w:tmpl w:val="18085C78"/>
    <w:lvl w:ilvl="0" w:tplc="D5DCF2AC">
      <w:start w:val="1"/>
      <w:numFmt w:val="decimal"/>
      <w:lvlText w:val="%1)"/>
      <w:lvlJc w:val="left"/>
      <w:pPr>
        <w:ind w:left="720" w:hanging="360"/>
      </w:pPr>
    </w:lvl>
    <w:lvl w:ilvl="1" w:tplc="4B88FE8C">
      <w:start w:val="1"/>
      <w:numFmt w:val="lowerLetter"/>
      <w:lvlText w:val="%2."/>
      <w:lvlJc w:val="left"/>
      <w:pPr>
        <w:ind w:left="1440" w:hanging="360"/>
      </w:pPr>
    </w:lvl>
    <w:lvl w:ilvl="2" w:tplc="06F2ECE2">
      <w:start w:val="1"/>
      <w:numFmt w:val="lowerRoman"/>
      <w:lvlText w:val="%3."/>
      <w:lvlJc w:val="right"/>
      <w:pPr>
        <w:ind w:left="2160" w:hanging="180"/>
      </w:pPr>
    </w:lvl>
    <w:lvl w:ilvl="3" w:tplc="5DBC6742">
      <w:start w:val="1"/>
      <w:numFmt w:val="decimal"/>
      <w:lvlText w:val="%4."/>
      <w:lvlJc w:val="left"/>
      <w:pPr>
        <w:ind w:left="2880" w:hanging="360"/>
      </w:pPr>
    </w:lvl>
    <w:lvl w:ilvl="4" w:tplc="BF6E72F6">
      <w:start w:val="1"/>
      <w:numFmt w:val="lowerLetter"/>
      <w:lvlText w:val="%5."/>
      <w:lvlJc w:val="left"/>
      <w:pPr>
        <w:ind w:left="3600" w:hanging="360"/>
      </w:pPr>
    </w:lvl>
    <w:lvl w:ilvl="5" w:tplc="D6F4DA0E">
      <w:start w:val="1"/>
      <w:numFmt w:val="lowerRoman"/>
      <w:lvlText w:val="%6."/>
      <w:lvlJc w:val="right"/>
      <w:pPr>
        <w:ind w:left="4320" w:hanging="180"/>
      </w:pPr>
    </w:lvl>
    <w:lvl w:ilvl="6" w:tplc="CF4E6526">
      <w:start w:val="1"/>
      <w:numFmt w:val="decimal"/>
      <w:lvlText w:val="%7."/>
      <w:lvlJc w:val="left"/>
      <w:pPr>
        <w:ind w:left="5040" w:hanging="360"/>
      </w:pPr>
    </w:lvl>
    <w:lvl w:ilvl="7" w:tplc="F3A259A4">
      <w:start w:val="1"/>
      <w:numFmt w:val="lowerLetter"/>
      <w:lvlText w:val="%8."/>
      <w:lvlJc w:val="left"/>
      <w:pPr>
        <w:ind w:left="5760" w:hanging="360"/>
      </w:pPr>
    </w:lvl>
    <w:lvl w:ilvl="8" w:tplc="62B89D6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C3008"/>
    <w:multiLevelType w:val="hybridMultilevel"/>
    <w:tmpl w:val="C9F0A696"/>
    <w:lvl w:ilvl="0" w:tplc="49E2D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627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1E1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A04F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2430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5E1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C6B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36ED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226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CF7293"/>
    <w:multiLevelType w:val="hybridMultilevel"/>
    <w:tmpl w:val="5EB6CD96"/>
    <w:lvl w:ilvl="0" w:tplc="89087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6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B0E4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DA33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F28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B68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C4B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E495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F04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992B6D"/>
    <w:multiLevelType w:val="hybridMultilevel"/>
    <w:tmpl w:val="7CBCD272"/>
    <w:lvl w:ilvl="0" w:tplc="FBCA0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103346">
      <w:start w:val="1"/>
      <w:numFmt w:val="lowerLetter"/>
      <w:lvlText w:val="%2."/>
      <w:lvlJc w:val="left"/>
      <w:pPr>
        <w:ind w:left="1440" w:hanging="360"/>
      </w:pPr>
    </w:lvl>
    <w:lvl w:ilvl="2" w:tplc="8A4C2DA2">
      <w:start w:val="1"/>
      <w:numFmt w:val="lowerRoman"/>
      <w:lvlText w:val="%3."/>
      <w:lvlJc w:val="right"/>
      <w:pPr>
        <w:ind w:left="2160" w:hanging="180"/>
      </w:pPr>
    </w:lvl>
    <w:lvl w:ilvl="3" w:tplc="06E4C292">
      <w:start w:val="1"/>
      <w:numFmt w:val="decimal"/>
      <w:lvlText w:val="%4."/>
      <w:lvlJc w:val="left"/>
      <w:pPr>
        <w:ind w:left="2880" w:hanging="360"/>
      </w:pPr>
    </w:lvl>
    <w:lvl w:ilvl="4" w:tplc="09509B1A">
      <w:start w:val="1"/>
      <w:numFmt w:val="lowerLetter"/>
      <w:lvlText w:val="%5."/>
      <w:lvlJc w:val="left"/>
      <w:pPr>
        <w:ind w:left="3600" w:hanging="360"/>
      </w:pPr>
    </w:lvl>
    <w:lvl w:ilvl="5" w:tplc="BC64DDFC">
      <w:start w:val="1"/>
      <w:numFmt w:val="lowerRoman"/>
      <w:lvlText w:val="%6."/>
      <w:lvlJc w:val="right"/>
      <w:pPr>
        <w:ind w:left="4320" w:hanging="180"/>
      </w:pPr>
    </w:lvl>
    <w:lvl w:ilvl="6" w:tplc="9DA8A8E0">
      <w:start w:val="1"/>
      <w:numFmt w:val="decimal"/>
      <w:lvlText w:val="%7."/>
      <w:lvlJc w:val="left"/>
      <w:pPr>
        <w:ind w:left="5040" w:hanging="360"/>
      </w:pPr>
    </w:lvl>
    <w:lvl w:ilvl="7" w:tplc="25F4623C">
      <w:start w:val="1"/>
      <w:numFmt w:val="lowerLetter"/>
      <w:lvlText w:val="%8."/>
      <w:lvlJc w:val="left"/>
      <w:pPr>
        <w:ind w:left="5760" w:hanging="360"/>
      </w:pPr>
    </w:lvl>
    <w:lvl w:ilvl="8" w:tplc="06A6894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04E57"/>
    <w:multiLevelType w:val="hybridMultilevel"/>
    <w:tmpl w:val="2AB2796C"/>
    <w:lvl w:ilvl="0" w:tplc="8870C21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FC2F98A">
      <w:start w:val="1"/>
      <w:numFmt w:val="lowerLetter"/>
      <w:lvlText w:val="%2."/>
      <w:lvlJc w:val="left"/>
      <w:pPr>
        <w:ind w:left="1440" w:hanging="360"/>
      </w:pPr>
    </w:lvl>
    <w:lvl w:ilvl="2" w:tplc="CB50561A">
      <w:start w:val="1"/>
      <w:numFmt w:val="lowerRoman"/>
      <w:lvlText w:val="%3."/>
      <w:lvlJc w:val="right"/>
      <w:pPr>
        <w:ind w:left="2160" w:hanging="360"/>
      </w:pPr>
    </w:lvl>
    <w:lvl w:ilvl="3" w:tplc="89FAD8D0">
      <w:start w:val="1"/>
      <w:numFmt w:val="decimal"/>
      <w:lvlText w:val="%4."/>
      <w:lvlJc w:val="left"/>
      <w:pPr>
        <w:ind w:left="2880" w:hanging="360"/>
      </w:pPr>
    </w:lvl>
    <w:lvl w:ilvl="4" w:tplc="37E48CA0">
      <w:start w:val="1"/>
      <w:numFmt w:val="lowerLetter"/>
      <w:lvlText w:val="%5."/>
      <w:lvlJc w:val="left"/>
      <w:pPr>
        <w:ind w:left="3600" w:hanging="360"/>
      </w:pPr>
    </w:lvl>
    <w:lvl w:ilvl="5" w:tplc="78A84B4A">
      <w:start w:val="1"/>
      <w:numFmt w:val="lowerRoman"/>
      <w:lvlText w:val="%6."/>
      <w:lvlJc w:val="right"/>
      <w:pPr>
        <w:ind w:left="4320" w:hanging="360"/>
      </w:pPr>
    </w:lvl>
    <w:lvl w:ilvl="6" w:tplc="A680037E">
      <w:start w:val="1"/>
      <w:numFmt w:val="decimal"/>
      <w:lvlText w:val="%7."/>
      <w:lvlJc w:val="left"/>
      <w:pPr>
        <w:ind w:left="5040" w:hanging="360"/>
      </w:pPr>
    </w:lvl>
    <w:lvl w:ilvl="7" w:tplc="399EDEBE">
      <w:start w:val="1"/>
      <w:numFmt w:val="lowerLetter"/>
      <w:lvlText w:val="%8."/>
      <w:lvlJc w:val="left"/>
      <w:pPr>
        <w:ind w:left="5760" w:hanging="360"/>
      </w:pPr>
    </w:lvl>
    <w:lvl w:ilvl="8" w:tplc="9B406554">
      <w:start w:val="1"/>
      <w:numFmt w:val="lowerRoman"/>
      <w:lvlText w:val="%9."/>
      <w:lvlJc w:val="right"/>
      <w:pPr>
        <w:ind w:left="6480" w:hanging="360"/>
      </w:pPr>
    </w:lvl>
  </w:abstractNum>
  <w:abstractNum w:abstractNumId="16">
    <w:nsid w:val="38141700"/>
    <w:multiLevelType w:val="hybridMultilevel"/>
    <w:tmpl w:val="0CE85DAE"/>
    <w:lvl w:ilvl="0" w:tplc="328C909A">
      <w:start w:val="1"/>
      <w:numFmt w:val="decimal"/>
      <w:lvlText w:val="%1."/>
      <w:lvlJc w:val="left"/>
      <w:pPr>
        <w:ind w:left="147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7">
    <w:nsid w:val="3E700F8C"/>
    <w:multiLevelType w:val="hybridMultilevel"/>
    <w:tmpl w:val="59F8D82E"/>
    <w:lvl w:ilvl="0" w:tplc="19C29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E4C8B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75C63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6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AD4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69E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21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237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2EE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347E83"/>
    <w:multiLevelType w:val="hybridMultilevel"/>
    <w:tmpl w:val="8B2CA74E"/>
    <w:lvl w:ilvl="0" w:tplc="02A85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1C4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47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E6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25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8C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EA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17C66"/>
    <w:multiLevelType w:val="hybridMultilevel"/>
    <w:tmpl w:val="4D481344"/>
    <w:lvl w:ilvl="0" w:tplc="6372A54A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8B605A30">
      <w:start w:val="1"/>
      <w:numFmt w:val="lowerLetter"/>
      <w:lvlText w:val="%2."/>
      <w:lvlJc w:val="left"/>
      <w:pPr>
        <w:ind w:left="2007" w:hanging="360"/>
      </w:pPr>
    </w:lvl>
    <w:lvl w:ilvl="2" w:tplc="560C88AC">
      <w:start w:val="1"/>
      <w:numFmt w:val="lowerRoman"/>
      <w:lvlText w:val="%3."/>
      <w:lvlJc w:val="right"/>
      <w:pPr>
        <w:ind w:left="2727" w:hanging="180"/>
      </w:pPr>
    </w:lvl>
    <w:lvl w:ilvl="3" w:tplc="C6C04C08">
      <w:start w:val="1"/>
      <w:numFmt w:val="decimal"/>
      <w:lvlText w:val="%4."/>
      <w:lvlJc w:val="left"/>
      <w:pPr>
        <w:ind w:left="3447" w:hanging="360"/>
      </w:pPr>
    </w:lvl>
    <w:lvl w:ilvl="4" w:tplc="5D144ECC">
      <w:start w:val="1"/>
      <w:numFmt w:val="lowerLetter"/>
      <w:lvlText w:val="%5."/>
      <w:lvlJc w:val="left"/>
      <w:pPr>
        <w:ind w:left="4167" w:hanging="360"/>
      </w:pPr>
    </w:lvl>
    <w:lvl w:ilvl="5" w:tplc="80A831E0">
      <w:start w:val="1"/>
      <w:numFmt w:val="lowerRoman"/>
      <w:lvlText w:val="%6."/>
      <w:lvlJc w:val="right"/>
      <w:pPr>
        <w:ind w:left="4887" w:hanging="180"/>
      </w:pPr>
    </w:lvl>
    <w:lvl w:ilvl="6" w:tplc="DD50D5BA">
      <w:start w:val="1"/>
      <w:numFmt w:val="decimal"/>
      <w:lvlText w:val="%7."/>
      <w:lvlJc w:val="left"/>
      <w:pPr>
        <w:ind w:left="5607" w:hanging="360"/>
      </w:pPr>
    </w:lvl>
    <w:lvl w:ilvl="7" w:tplc="D800F054">
      <w:start w:val="1"/>
      <w:numFmt w:val="lowerLetter"/>
      <w:lvlText w:val="%8."/>
      <w:lvlJc w:val="left"/>
      <w:pPr>
        <w:ind w:left="6327" w:hanging="360"/>
      </w:pPr>
    </w:lvl>
    <w:lvl w:ilvl="8" w:tplc="69D477E2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276637C"/>
    <w:multiLevelType w:val="hybridMultilevel"/>
    <w:tmpl w:val="A468A554"/>
    <w:lvl w:ilvl="0" w:tplc="22AC8D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CFD2287C">
      <w:start w:val="1"/>
      <w:numFmt w:val="lowerLetter"/>
      <w:lvlText w:val="%2."/>
      <w:lvlJc w:val="left"/>
      <w:pPr>
        <w:ind w:left="1647" w:hanging="360"/>
      </w:pPr>
    </w:lvl>
    <w:lvl w:ilvl="2" w:tplc="8F2E5712">
      <w:start w:val="1"/>
      <w:numFmt w:val="lowerRoman"/>
      <w:lvlText w:val="%3."/>
      <w:lvlJc w:val="right"/>
      <w:pPr>
        <w:ind w:left="2367" w:hanging="180"/>
      </w:pPr>
    </w:lvl>
    <w:lvl w:ilvl="3" w:tplc="E6BC74C6">
      <w:start w:val="1"/>
      <w:numFmt w:val="decimal"/>
      <w:lvlText w:val="%4."/>
      <w:lvlJc w:val="left"/>
      <w:pPr>
        <w:ind w:left="3087" w:hanging="360"/>
      </w:pPr>
    </w:lvl>
    <w:lvl w:ilvl="4" w:tplc="3E721124">
      <w:start w:val="1"/>
      <w:numFmt w:val="lowerLetter"/>
      <w:lvlText w:val="%5."/>
      <w:lvlJc w:val="left"/>
      <w:pPr>
        <w:ind w:left="3807" w:hanging="360"/>
      </w:pPr>
    </w:lvl>
    <w:lvl w:ilvl="5" w:tplc="1662F4CA">
      <w:start w:val="1"/>
      <w:numFmt w:val="lowerRoman"/>
      <w:lvlText w:val="%6."/>
      <w:lvlJc w:val="right"/>
      <w:pPr>
        <w:ind w:left="4527" w:hanging="180"/>
      </w:pPr>
    </w:lvl>
    <w:lvl w:ilvl="6" w:tplc="6D606A46">
      <w:start w:val="1"/>
      <w:numFmt w:val="decimal"/>
      <w:lvlText w:val="%7."/>
      <w:lvlJc w:val="left"/>
      <w:pPr>
        <w:ind w:left="5247" w:hanging="360"/>
      </w:pPr>
    </w:lvl>
    <w:lvl w:ilvl="7" w:tplc="7C5E9190">
      <w:start w:val="1"/>
      <w:numFmt w:val="lowerLetter"/>
      <w:lvlText w:val="%8."/>
      <w:lvlJc w:val="left"/>
      <w:pPr>
        <w:ind w:left="5967" w:hanging="360"/>
      </w:pPr>
    </w:lvl>
    <w:lvl w:ilvl="8" w:tplc="A55E7138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6B668BB"/>
    <w:multiLevelType w:val="hybridMultilevel"/>
    <w:tmpl w:val="36F48F26"/>
    <w:lvl w:ilvl="0" w:tplc="101A1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1C1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94A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B0D0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366D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564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08A9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EC9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DC0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BC53A9"/>
    <w:multiLevelType w:val="hybridMultilevel"/>
    <w:tmpl w:val="9418D7AC"/>
    <w:lvl w:ilvl="0" w:tplc="7C28A2B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3626E070">
      <w:start w:val="1"/>
      <w:numFmt w:val="lowerLetter"/>
      <w:lvlText w:val="%2."/>
      <w:lvlJc w:val="left"/>
      <w:pPr>
        <w:ind w:left="1440" w:hanging="360"/>
      </w:pPr>
    </w:lvl>
    <w:lvl w:ilvl="2" w:tplc="E4D8C97E">
      <w:start w:val="1"/>
      <w:numFmt w:val="lowerRoman"/>
      <w:lvlText w:val="%3."/>
      <w:lvlJc w:val="right"/>
      <w:pPr>
        <w:ind w:left="2160" w:hanging="180"/>
      </w:pPr>
    </w:lvl>
    <w:lvl w:ilvl="3" w:tplc="7946E8B6">
      <w:start w:val="1"/>
      <w:numFmt w:val="decimal"/>
      <w:lvlText w:val="%4."/>
      <w:lvlJc w:val="left"/>
      <w:pPr>
        <w:ind w:left="2880" w:hanging="360"/>
      </w:pPr>
    </w:lvl>
    <w:lvl w:ilvl="4" w:tplc="29AC0096">
      <w:start w:val="1"/>
      <w:numFmt w:val="lowerLetter"/>
      <w:lvlText w:val="%5."/>
      <w:lvlJc w:val="left"/>
      <w:pPr>
        <w:ind w:left="3600" w:hanging="360"/>
      </w:pPr>
    </w:lvl>
    <w:lvl w:ilvl="5" w:tplc="CE8E9BC0">
      <w:start w:val="1"/>
      <w:numFmt w:val="lowerRoman"/>
      <w:lvlText w:val="%6."/>
      <w:lvlJc w:val="right"/>
      <w:pPr>
        <w:ind w:left="4320" w:hanging="180"/>
      </w:pPr>
    </w:lvl>
    <w:lvl w:ilvl="6" w:tplc="A4F61F3C">
      <w:start w:val="1"/>
      <w:numFmt w:val="decimal"/>
      <w:lvlText w:val="%7."/>
      <w:lvlJc w:val="left"/>
      <w:pPr>
        <w:ind w:left="5040" w:hanging="360"/>
      </w:pPr>
    </w:lvl>
    <w:lvl w:ilvl="7" w:tplc="96A22C1C">
      <w:start w:val="1"/>
      <w:numFmt w:val="lowerLetter"/>
      <w:lvlText w:val="%8."/>
      <w:lvlJc w:val="left"/>
      <w:pPr>
        <w:ind w:left="5760" w:hanging="360"/>
      </w:pPr>
    </w:lvl>
    <w:lvl w:ilvl="8" w:tplc="821E3A1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A5F68"/>
    <w:multiLevelType w:val="hybridMultilevel"/>
    <w:tmpl w:val="BB645DE4"/>
    <w:lvl w:ilvl="0" w:tplc="8AA8D84C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807C86A8">
      <w:start w:val="1"/>
      <w:numFmt w:val="lowerLetter"/>
      <w:lvlText w:val="%2."/>
      <w:lvlJc w:val="left"/>
      <w:pPr>
        <w:ind w:left="1440" w:hanging="360"/>
      </w:pPr>
    </w:lvl>
    <w:lvl w:ilvl="2" w:tplc="7B86382A">
      <w:start w:val="1"/>
      <w:numFmt w:val="lowerRoman"/>
      <w:lvlText w:val="%3."/>
      <w:lvlJc w:val="right"/>
      <w:pPr>
        <w:ind w:left="2160" w:hanging="180"/>
      </w:pPr>
    </w:lvl>
    <w:lvl w:ilvl="3" w:tplc="11623B5C">
      <w:start w:val="1"/>
      <w:numFmt w:val="decimal"/>
      <w:lvlText w:val="%4."/>
      <w:lvlJc w:val="left"/>
      <w:pPr>
        <w:ind w:left="2880" w:hanging="360"/>
      </w:pPr>
    </w:lvl>
    <w:lvl w:ilvl="4" w:tplc="91E0AD16">
      <w:start w:val="1"/>
      <w:numFmt w:val="lowerLetter"/>
      <w:lvlText w:val="%5."/>
      <w:lvlJc w:val="left"/>
      <w:pPr>
        <w:ind w:left="3600" w:hanging="360"/>
      </w:pPr>
    </w:lvl>
    <w:lvl w:ilvl="5" w:tplc="9B301ECA">
      <w:start w:val="1"/>
      <w:numFmt w:val="lowerRoman"/>
      <w:lvlText w:val="%6."/>
      <w:lvlJc w:val="right"/>
      <w:pPr>
        <w:ind w:left="4320" w:hanging="180"/>
      </w:pPr>
    </w:lvl>
    <w:lvl w:ilvl="6" w:tplc="8DC0A2FA">
      <w:start w:val="1"/>
      <w:numFmt w:val="decimal"/>
      <w:lvlText w:val="%7."/>
      <w:lvlJc w:val="left"/>
      <w:pPr>
        <w:ind w:left="5040" w:hanging="360"/>
      </w:pPr>
    </w:lvl>
    <w:lvl w:ilvl="7" w:tplc="C212A7DA">
      <w:start w:val="1"/>
      <w:numFmt w:val="lowerLetter"/>
      <w:lvlText w:val="%8."/>
      <w:lvlJc w:val="left"/>
      <w:pPr>
        <w:ind w:left="5760" w:hanging="360"/>
      </w:pPr>
    </w:lvl>
    <w:lvl w:ilvl="8" w:tplc="F940BAB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C7662B"/>
    <w:multiLevelType w:val="hybridMultilevel"/>
    <w:tmpl w:val="AC54B782"/>
    <w:lvl w:ilvl="0" w:tplc="92B6C238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5ED0EB12">
      <w:start w:val="1"/>
      <w:numFmt w:val="lowerLetter"/>
      <w:lvlText w:val="%2."/>
      <w:lvlJc w:val="left"/>
      <w:pPr>
        <w:ind w:left="1530" w:hanging="360"/>
      </w:pPr>
    </w:lvl>
    <w:lvl w:ilvl="2" w:tplc="A7B20B66">
      <w:start w:val="1"/>
      <w:numFmt w:val="lowerRoman"/>
      <w:lvlText w:val="%3."/>
      <w:lvlJc w:val="right"/>
      <w:pPr>
        <w:ind w:left="2250" w:hanging="180"/>
      </w:pPr>
    </w:lvl>
    <w:lvl w:ilvl="3" w:tplc="81EE2114">
      <w:start w:val="1"/>
      <w:numFmt w:val="decimal"/>
      <w:lvlText w:val="%4."/>
      <w:lvlJc w:val="left"/>
      <w:pPr>
        <w:ind w:left="2970" w:hanging="360"/>
      </w:pPr>
    </w:lvl>
    <w:lvl w:ilvl="4" w:tplc="7312E3B8">
      <w:start w:val="1"/>
      <w:numFmt w:val="lowerLetter"/>
      <w:lvlText w:val="%5."/>
      <w:lvlJc w:val="left"/>
      <w:pPr>
        <w:ind w:left="3690" w:hanging="360"/>
      </w:pPr>
    </w:lvl>
    <w:lvl w:ilvl="5" w:tplc="BC744A0E">
      <w:start w:val="1"/>
      <w:numFmt w:val="lowerRoman"/>
      <w:lvlText w:val="%6."/>
      <w:lvlJc w:val="right"/>
      <w:pPr>
        <w:ind w:left="4410" w:hanging="180"/>
      </w:pPr>
    </w:lvl>
    <w:lvl w:ilvl="6" w:tplc="6B8C4038">
      <w:start w:val="1"/>
      <w:numFmt w:val="decimal"/>
      <w:lvlText w:val="%7."/>
      <w:lvlJc w:val="left"/>
      <w:pPr>
        <w:ind w:left="5130" w:hanging="360"/>
      </w:pPr>
    </w:lvl>
    <w:lvl w:ilvl="7" w:tplc="FE48BFBC">
      <w:start w:val="1"/>
      <w:numFmt w:val="lowerLetter"/>
      <w:lvlText w:val="%8."/>
      <w:lvlJc w:val="left"/>
      <w:pPr>
        <w:ind w:left="5850" w:hanging="360"/>
      </w:pPr>
    </w:lvl>
    <w:lvl w:ilvl="8" w:tplc="41441CC6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4C632439"/>
    <w:multiLevelType w:val="hybridMultilevel"/>
    <w:tmpl w:val="A3BE50BC"/>
    <w:lvl w:ilvl="0" w:tplc="D3DC3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D26804">
      <w:start w:val="1"/>
      <w:numFmt w:val="lowerLetter"/>
      <w:lvlText w:val="%2."/>
      <w:lvlJc w:val="left"/>
      <w:pPr>
        <w:ind w:left="1440" w:hanging="360"/>
      </w:pPr>
    </w:lvl>
    <w:lvl w:ilvl="2" w:tplc="00866BDC">
      <w:start w:val="1"/>
      <w:numFmt w:val="lowerRoman"/>
      <w:lvlText w:val="%3."/>
      <w:lvlJc w:val="right"/>
      <w:pPr>
        <w:ind w:left="2160" w:hanging="180"/>
      </w:pPr>
    </w:lvl>
    <w:lvl w:ilvl="3" w:tplc="75640222">
      <w:start w:val="1"/>
      <w:numFmt w:val="decimal"/>
      <w:lvlText w:val="%4."/>
      <w:lvlJc w:val="left"/>
      <w:pPr>
        <w:ind w:left="2880" w:hanging="360"/>
      </w:pPr>
    </w:lvl>
    <w:lvl w:ilvl="4" w:tplc="0E60BC9C">
      <w:start w:val="1"/>
      <w:numFmt w:val="lowerLetter"/>
      <w:lvlText w:val="%5."/>
      <w:lvlJc w:val="left"/>
      <w:pPr>
        <w:ind w:left="3600" w:hanging="360"/>
      </w:pPr>
    </w:lvl>
    <w:lvl w:ilvl="5" w:tplc="55F8A730">
      <w:start w:val="1"/>
      <w:numFmt w:val="lowerRoman"/>
      <w:lvlText w:val="%6."/>
      <w:lvlJc w:val="right"/>
      <w:pPr>
        <w:ind w:left="4320" w:hanging="180"/>
      </w:pPr>
    </w:lvl>
    <w:lvl w:ilvl="6" w:tplc="6566906E">
      <w:start w:val="1"/>
      <w:numFmt w:val="decimal"/>
      <w:lvlText w:val="%7."/>
      <w:lvlJc w:val="left"/>
      <w:pPr>
        <w:ind w:left="5040" w:hanging="360"/>
      </w:pPr>
    </w:lvl>
    <w:lvl w:ilvl="7" w:tplc="51E88DD8">
      <w:start w:val="1"/>
      <w:numFmt w:val="lowerLetter"/>
      <w:lvlText w:val="%8."/>
      <w:lvlJc w:val="left"/>
      <w:pPr>
        <w:ind w:left="5760" w:hanging="360"/>
      </w:pPr>
    </w:lvl>
    <w:lvl w:ilvl="8" w:tplc="3340AAB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93957"/>
    <w:multiLevelType w:val="hybridMultilevel"/>
    <w:tmpl w:val="EAC4E3D6"/>
    <w:lvl w:ilvl="0" w:tplc="2A5A48C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E7B23A0E">
      <w:start w:val="1"/>
      <w:numFmt w:val="lowerLetter"/>
      <w:lvlText w:val="%2."/>
      <w:lvlJc w:val="left"/>
      <w:pPr>
        <w:ind w:left="1440" w:hanging="360"/>
      </w:pPr>
    </w:lvl>
    <w:lvl w:ilvl="2" w:tplc="784C5D9A">
      <w:start w:val="1"/>
      <w:numFmt w:val="lowerRoman"/>
      <w:lvlText w:val="%3."/>
      <w:lvlJc w:val="right"/>
      <w:pPr>
        <w:ind w:left="2160" w:hanging="180"/>
      </w:pPr>
    </w:lvl>
    <w:lvl w:ilvl="3" w:tplc="69D69E3A">
      <w:start w:val="1"/>
      <w:numFmt w:val="decimal"/>
      <w:lvlText w:val="%4."/>
      <w:lvlJc w:val="left"/>
      <w:pPr>
        <w:ind w:left="2880" w:hanging="360"/>
      </w:pPr>
    </w:lvl>
    <w:lvl w:ilvl="4" w:tplc="A6EC2AE8">
      <w:start w:val="1"/>
      <w:numFmt w:val="lowerLetter"/>
      <w:lvlText w:val="%5."/>
      <w:lvlJc w:val="left"/>
      <w:pPr>
        <w:ind w:left="3600" w:hanging="360"/>
      </w:pPr>
    </w:lvl>
    <w:lvl w:ilvl="5" w:tplc="4E66296A">
      <w:start w:val="1"/>
      <w:numFmt w:val="lowerRoman"/>
      <w:lvlText w:val="%6."/>
      <w:lvlJc w:val="right"/>
      <w:pPr>
        <w:ind w:left="4320" w:hanging="180"/>
      </w:pPr>
    </w:lvl>
    <w:lvl w:ilvl="6" w:tplc="3CAE721A">
      <w:start w:val="1"/>
      <w:numFmt w:val="decimal"/>
      <w:lvlText w:val="%7."/>
      <w:lvlJc w:val="left"/>
      <w:pPr>
        <w:ind w:left="5040" w:hanging="360"/>
      </w:pPr>
    </w:lvl>
    <w:lvl w:ilvl="7" w:tplc="B0E8665A">
      <w:start w:val="1"/>
      <w:numFmt w:val="lowerLetter"/>
      <w:lvlText w:val="%8."/>
      <w:lvlJc w:val="left"/>
      <w:pPr>
        <w:ind w:left="5760" w:hanging="360"/>
      </w:pPr>
    </w:lvl>
    <w:lvl w:ilvl="8" w:tplc="2488DD6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CC3A4A"/>
    <w:multiLevelType w:val="hybridMultilevel"/>
    <w:tmpl w:val="18E0C9B8"/>
    <w:lvl w:ilvl="0" w:tplc="3EC2FA2C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 w:tplc="F5348220">
      <w:start w:val="1"/>
      <w:numFmt w:val="lowerLetter"/>
      <w:lvlText w:val="%2."/>
      <w:lvlJc w:val="left"/>
      <w:pPr>
        <w:ind w:left="1440" w:hanging="360"/>
      </w:pPr>
    </w:lvl>
    <w:lvl w:ilvl="2" w:tplc="AA04C7E2">
      <w:start w:val="1"/>
      <w:numFmt w:val="lowerRoman"/>
      <w:lvlText w:val="%3."/>
      <w:lvlJc w:val="right"/>
      <w:pPr>
        <w:ind w:left="2160" w:hanging="360"/>
      </w:pPr>
    </w:lvl>
    <w:lvl w:ilvl="3" w:tplc="AD0C4808">
      <w:start w:val="1"/>
      <w:numFmt w:val="decimal"/>
      <w:lvlText w:val="%4."/>
      <w:lvlJc w:val="left"/>
      <w:pPr>
        <w:ind w:left="2880" w:hanging="360"/>
      </w:pPr>
    </w:lvl>
    <w:lvl w:ilvl="4" w:tplc="BF467980">
      <w:start w:val="1"/>
      <w:numFmt w:val="lowerLetter"/>
      <w:lvlText w:val="%5."/>
      <w:lvlJc w:val="left"/>
      <w:pPr>
        <w:ind w:left="3600" w:hanging="360"/>
      </w:pPr>
    </w:lvl>
    <w:lvl w:ilvl="5" w:tplc="A98C0B64">
      <w:start w:val="1"/>
      <w:numFmt w:val="lowerRoman"/>
      <w:lvlText w:val="%6."/>
      <w:lvlJc w:val="right"/>
      <w:pPr>
        <w:ind w:left="4320" w:hanging="360"/>
      </w:pPr>
    </w:lvl>
    <w:lvl w:ilvl="6" w:tplc="60503956">
      <w:start w:val="1"/>
      <w:numFmt w:val="decimal"/>
      <w:lvlText w:val="%7."/>
      <w:lvlJc w:val="left"/>
      <w:pPr>
        <w:ind w:left="5040" w:hanging="360"/>
      </w:pPr>
    </w:lvl>
    <w:lvl w:ilvl="7" w:tplc="F9026FE2">
      <w:start w:val="1"/>
      <w:numFmt w:val="lowerLetter"/>
      <w:lvlText w:val="%8."/>
      <w:lvlJc w:val="left"/>
      <w:pPr>
        <w:ind w:left="5760" w:hanging="360"/>
      </w:pPr>
    </w:lvl>
    <w:lvl w:ilvl="8" w:tplc="8DB02F18">
      <w:start w:val="1"/>
      <w:numFmt w:val="lowerRoman"/>
      <w:lvlText w:val="%9."/>
      <w:lvlJc w:val="right"/>
      <w:pPr>
        <w:ind w:left="6480" w:hanging="360"/>
      </w:pPr>
    </w:lvl>
  </w:abstractNum>
  <w:abstractNum w:abstractNumId="28">
    <w:nsid w:val="54A0517D"/>
    <w:multiLevelType w:val="hybridMultilevel"/>
    <w:tmpl w:val="CFFCB47C"/>
    <w:lvl w:ilvl="0" w:tplc="9C62CD26">
      <w:start w:val="1"/>
      <w:numFmt w:val="decimal"/>
      <w:lvlText w:val="%1."/>
      <w:lvlJc w:val="left"/>
      <w:pPr>
        <w:ind w:left="720" w:hanging="360"/>
      </w:pPr>
    </w:lvl>
    <w:lvl w:ilvl="1" w:tplc="D696C44C">
      <w:start w:val="1"/>
      <w:numFmt w:val="lowerLetter"/>
      <w:lvlText w:val="%2."/>
      <w:lvlJc w:val="left"/>
      <w:pPr>
        <w:ind w:left="1440" w:hanging="360"/>
      </w:pPr>
    </w:lvl>
    <w:lvl w:ilvl="2" w:tplc="122C9D78">
      <w:start w:val="1"/>
      <w:numFmt w:val="lowerRoman"/>
      <w:lvlText w:val="%3."/>
      <w:lvlJc w:val="right"/>
      <w:pPr>
        <w:ind w:left="2160" w:hanging="180"/>
      </w:pPr>
    </w:lvl>
    <w:lvl w:ilvl="3" w:tplc="6CF20608">
      <w:start w:val="1"/>
      <w:numFmt w:val="decimal"/>
      <w:lvlText w:val="%4."/>
      <w:lvlJc w:val="left"/>
      <w:pPr>
        <w:ind w:left="2880" w:hanging="360"/>
      </w:pPr>
    </w:lvl>
    <w:lvl w:ilvl="4" w:tplc="BA5E2EAC">
      <w:start w:val="1"/>
      <w:numFmt w:val="lowerLetter"/>
      <w:lvlText w:val="%5."/>
      <w:lvlJc w:val="left"/>
      <w:pPr>
        <w:ind w:left="3600" w:hanging="360"/>
      </w:pPr>
    </w:lvl>
    <w:lvl w:ilvl="5" w:tplc="FB602B48">
      <w:start w:val="1"/>
      <w:numFmt w:val="lowerRoman"/>
      <w:lvlText w:val="%6."/>
      <w:lvlJc w:val="right"/>
      <w:pPr>
        <w:ind w:left="4320" w:hanging="180"/>
      </w:pPr>
    </w:lvl>
    <w:lvl w:ilvl="6" w:tplc="D18C5F94">
      <w:start w:val="1"/>
      <w:numFmt w:val="decimal"/>
      <w:lvlText w:val="%7."/>
      <w:lvlJc w:val="left"/>
      <w:pPr>
        <w:ind w:left="5040" w:hanging="360"/>
      </w:pPr>
    </w:lvl>
    <w:lvl w:ilvl="7" w:tplc="2C484C2A">
      <w:start w:val="1"/>
      <w:numFmt w:val="lowerLetter"/>
      <w:lvlText w:val="%8."/>
      <w:lvlJc w:val="left"/>
      <w:pPr>
        <w:ind w:left="5760" w:hanging="360"/>
      </w:pPr>
    </w:lvl>
    <w:lvl w:ilvl="8" w:tplc="7182ED7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8636B"/>
    <w:multiLevelType w:val="hybridMultilevel"/>
    <w:tmpl w:val="B90C7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EE0487"/>
    <w:multiLevelType w:val="hybridMultilevel"/>
    <w:tmpl w:val="99889B08"/>
    <w:lvl w:ilvl="0" w:tplc="1B68EE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F3906CAC">
      <w:start w:val="1"/>
      <w:numFmt w:val="lowerLetter"/>
      <w:lvlText w:val="%2."/>
      <w:lvlJc w:val="left"/>
      <w:pPr>
        <w:ind w:left="1440" w:hanging="360"/>
      </w:pPr>
    </w:lvl>
    <w:lvl w:ilvl="2" w:tplc="757C7D64">
      <w:start w:val="1"/>
      <w:numFmt w:val="lowerRoman"/>
      <w:lvlText w:val="%3."/>
      <w:lvlJc w:val="right"/>
      <w:pPr>
        <w:ind w:left="2160" w:hanging="180"/>
      </w:pPr>
    </w:lvl>
    <w:lvl w:ilvl="3" w:tplc="CB1C97CA">
      <w:start w:val="1"/>
      <w:numFmt w:val="decimal"/>
      <w:lvlText w:val="%4."/>
      <w:lvlJc w:val="left"/>
      <w:pPr>
        <w:ind w:left="2880" w:hanging="360"/>
      </w:pPr>
    </w:lvl>
    <w:lvl w:ilvl="4" w:tplc="BCB03A94">
      <w:start w:val="1"/>
      <w:numFmt w:val="lowerLetter"/>
      <w:lvlText w:val="%5."/>
      <w:lvlJc w:val="left"/>
      <w:pPr>
        <w:ind w:left="3600" w:hanging="360"/>
      </w:pPr>
    </w:lvl>
    <w:lvl w:ilvl="5" w:tplc="BAEEF738">
      <w:start w:val="1"/>
      <w:numFmt w:val="lowerRoman"/>
      <w:lvlText w:val="%6."/>
      <w:lvlJc w:val="right"/>
      <w:pPr>
        <w:ind w:left="4320" w:hanging="180"/>
      </w:pPr>
    </w:lvl>
    <w:lvl w:ilvl="6" w:tplc="BB7ABD5C">
      <w:start w:val="1"/>
      <w:numFmt w:val="decimal"/>
      <w:lvlText w:val="%7."/>
      <w:lvlJc w:val="left"/>
      <w:pPr>
        <w:ind w:left="5040" w:hanging="360"/>
      </w:pPr>
    </w:lvl>
    <w:lvl w:ilvl="7" w:tplc="20AA650A">
      <w:start w:val="1"/>
      <w:numFmt w:val="lowerLetter"/>
      <w:lvlText w:val="%8."/>
      <w:lvlJc w:val="left"/>
      <w:pPr>
        <w:ind w:left="5760" w:hanging="360"/>
      </w:pPr>
    </w:lvl>
    <w:lvl w:ilvl="8" w:tplc="BF5EF7CA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E91DEB"/>
    <w:multiLevelType w:val="hybridMultilevel"/>
    <w:tmpl w:val="F0DA59FC"/>
    <w:lvl w:ilvl="0" w:tplc="987A23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9682CA2">
      <w:start w:val="1"/>
      <w:numFmt w:val="lowerLetter"/>
      <w:lvlText w:val="%2."/>
      <w:lvlJc w:val="left"/>
      <w:pPr>
        <w:ind w:left="1440" w:hanging="360"/>
      </w:pPr>
    </w:lvl>
    <w:lvl w:ilvl="2" w:tplc="AFEA1954">
      <w:start w:val="1"/>
      <w:numFmt w:val="lowerRoman"/>
      <w:lvlText w:val="%3."/>
      <w:lvlJc w:val="right"/>
      <w:pPr>
        <w:ind w:left="2160" w:hanging="180"/>
      </w:pPr>
    </w:lvl>
    <w:lvl w:ilvl="3" w:tplc="F9ACE040">
      <w:start w:val="1"/>
      <w:numFmt w:val="decimal"/>
      <w:lvlText w:val="%4."/>
      <w:lvlJc w:val="left"/>
      <w:pPr>
        <w:ind w:left="2880" w:hanging="360"/>
      </w:pPr>
    </w:lvl>
    <w:lvl w:ilvl="4" w:tplc="7CA8BA52">
      <w:start w:val="1"/>
      <w:numFmt w:val="lowerLetter"/>
      <w:lvlText w:val="%5."/>
      <w:lvlJc w:val="left"/>
      <w:pPr>
        <w:ind w:left="3600" w:hanging="360"/>
      </w:pPr>
    </w:lvl>
    <w:lvl w:ilvl="5" w:tplc="78F003E0">
      <w:start w:val="1"/>
      <w:numFmt w:val="lowerRoman"/>
      <w:lvlText w:val="%6."/>
      <w:lvlJc w:val="right"/>
      <w:pPr>
        <w:ind w:left="4320" w:hanging="180"/>
      </w:pPr>
    </w:lvl>
    <w:lvl w:ilvl="6" w:tplc="0122B5CA">
      <w:start w:val="1"/>
      <w:numFmt w:val="decimal"/>
      <w:lvlText w:val="%7."/>
      <w:lvlJc w:val="left"/>
      <w:pPr>
        <w:ind w:left="5040" w:hanging="360"/>
      </w:pPr>
    </w:lvl>
    <w:lvl w:ilvl="7" w:tplc="7542E2B4">
      <w:start w:val="1"/>
      <w:numFmt w:val="lowerLetter"/>
      <w:lvlText w:val="%8."/>
      <w:lvlJc w:val="left"/>
      <w:pPr>
        <w:ind w:left="5760" w:hanging="360"/>
      </w:pPr>
    </w:lvl>
    <w:lvl w:ilvl="8" w:tplc="A702942A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0B35CB"/>
    <w:multiLevelType w:val="hybridMultilevel"/>
    <w:tmpl w:val="FA6207FE"/>
    <w:lvl w:ilvl="0" w:tplc="0EE0248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8A3EF484">
      <w:start w:val="1"/>
      <w:numFmt w:val="lowerLetter"/>
      <w:lvlText w:val="%2."/>
      <w:lvlJc w:val="left"/>
      <w:pPr>
        <w:ind w:left="1440" w:hanging="360"/>
      </w:pPr>
    </w:lvl>
    <w:lvl w:ilvl="2" w:tplc="13120DFA">
      <w:start w:val="1"/>
      <w:numFmt w:val="lowerRoman"/>
      <w:lvlText w:val="%3."/>
      <w:lvlJc w:val="right"/>
      <w:pPr>
        <w:ind w:left="2160" w:hanging="180"/>
      </w:pPr>
    </w:lvl>
    <w:lvl w:ilvl="3" w:tplc="9C96A2E6">
      <w:start w:val="1"/>
      <w:numFmt w:val="decimal"/>
      <w:lvlText w:val="%4."/>
      <w:lvlJc w:val="left"/>
      <w:pPr>
        <w:ind w:left="2880" w:hanging="360"/>
      </w:pPr>
    </w:lvl>
    <w:lvl w:ilvl="4" w:tplc="DD581E90">
      <w:start w:val="1"/>
      <w:numFmt w:val="lowerLetter"/>
      <w:lvlText w:val="%5."/>
      <w:lvlJc w:val="left"/>
      <w:pPr>
        <w:ind w:left="3600" w:hanging="360"/>
      </w:pPr>
    </w:lvl>
    <w:lvl w:ilvl="5" w:tplc="FE20DC3A">
      <w:start w:val="1"/>
      <w:numFmt w:val="lowerRoman"/>
      <w:lvlText w:val="%6."/>
      <w:lvlJc w:val="right"/>
      <w:pPr>
        <w:ind w:left="4320" w:hanging="180"/>
      </w:pPr>
    </w:lvl>
    <w:lvl w:ilvl="6" w:tplc="237A7F3E">
      <w:start w:val="1"/>
      <w:numFmt w:val="decimal"/>
      <w:lvlText w:val="%7."/>
      <w:lvlJc w:val="left"/>
      <w:pPr>
        <w:ind w:left="5040" w:hanging="360"/>
      </w:pPr>
    </w:lvl>
    <w:lvl w:ilvl="7" w:tplc="129A08B8">
      <w:start w:val="1"/>
      <w:numFmt w:val="lowerLetter"/>
      <w:lvlText w:val="%8."/>
      <w:lvlJc w:val="left"/>
      <w:pPr>
        <w:ind w:left="5760" w:hanging="360"/>
      </w:pPr>
    </w:lvl>
    <w:lvl w:ilvl="8" w:tplc="ED800AC6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8636F"/>
    <w:multiLevelType w:val="hybridMultilevel"/>
    <w:tmpl w:val="C9AC400C"/>
    <w:lvl w:ilvl="0" w:tplc="9984E548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9A88BAE8">
      <w:start w:val="1"/>
      <w:numFmt w:val="lowerLetter"/>
      <w:lvlText w:val="%2."/>
      <w:lvlJc w:val="left"/>
      <w:pPr>
        <w:ind w:left="1440" w:hanging="360"/>
      </w:pPr>
    </w:lvl>
    <w:lvl w:ilvl="2" w:tplc="CCD6E5D4">
      <w:start w:val="1"/>
      <w:numFmt w:val="lowerRoman"/>
      <w:lvlText w:val="%3."/>
      <w:lvlJc w:val="right"/>
      <w:pPr>
        <w:ind w:left="2160" w:hanging="180"/>
      </w:pPr>
    </w:lvl>
    <w:lvl w:ilvl="3" w:tplc="BA387D76">
      <w:start w:val="1"/>
      <w:numFmt w:val="decimal"/>
      <w:lvlText w:val="%4."/>
      <w:lvlJc w:val="left"/>
      <w:pPr>
        <w:ind w:left="2880" w:hanging="360"/>
      </w:pPr>
    </w:lvl>
    <w:lvl w:ilvl="4" w:tplc="9D7C0DE4">
      <w:start w:val="1"/>
      <w:numFmt w:val="lowerLetter"/>
      <w:lvlText w:val="%5."/>
      <w:lvlJc w:val="left"/>
      <w:pPr>
        <w:ind w:left="3600" w:hanging="360"/>
      </w:pPr>
    </w:lvl>
    <w:lvl w:ilvl="5" w:tplc="2DC41B34">
      <w:start w:val="1"/>
      <w:numFmt w:val="lowerRoman"/>
      <w:lvlText w:val="%6."/>
      <w:lvlJc w:val="right"/>
      <w:pPr>
        <w:ind w:left="4320" w:hanging="180"/>
      </w:pPr>
    </w:lvl>
    <w:lvl w:ilvl="6" w:tplc="DD78C886">
      <w:start w:val="1"/>
      <w:numFmt w:val="decimal"/>
      <w:lvlText w:val="%7."/>
      <w:lvlJc w:val="left"/>
      <w:pPr>
        <w:ind w:left="5040" w:hanging="360"/>
      </w:pPr>
    </w:lvl>
    <w:lvl w:ilvl="7" w:tplc="4AA0609A">
      <w:start w:val="1"/>
      <w:numFmt w:val="lowerLetter"/>
      <w:lvlText w:val="%8."/>
      <w:lvlJc w:val="left"/>
      <w:pPr>
        <w:ind w:left="5760" w:hanging="360"/>
      </w:pPr>
    </w:lvl>
    <w:lvl w:ilvl="8" w:tplc="7768320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0C70A0"/>
    <w:multiLevelType w:val="hybridMultilevel"/>
    <w:tmpl w:val="D91CACD2"/>
    <w:lvl w:ilvl="0" w:tplc="87F65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108708">
      <w:start w:val="1"/>
      <w:numFmt w:val="lowerLetter"/>
      <w:lvlText w:val="%2."/>
      <w:lvlJc w:val="left"/>
      <w:pPr>
        <w:ind w:left="1440" w:hanging="360"/>
      </w:pPr>
    </w:lvl>
    <w:lvl w:ilvl="2" w:tplc="9FA61AD2">
      <w:start w:val="1"/>
      <w:numFmt w:val="lowerRoman"/>
      <w:lvlText w:val="%3."/>
      <w:lvlJc w:val="right"/>
      <w:pPr>
        <w:ind w:left="2160" w:hanging="180"/>
      </w:pPr>
    </w:lvl>
    <w:lvl w:ilvl="3" w:tplc="5880B9F2">
      <w:start w:val="1"/>
      <w:numFmt w:val="decimal"/>
      <w:lvlText w:val="%4."/>
      <w:lvlJc w:val="left"/>
      <w:pPr>
        <w:ind w:left="2880" w:hanging="360"/>
      </w:pPr>
    </w:lvl>
    <w:lvl w:ilvl="4" w:tplc="085C23D2">
      <w:start w:val="1"/>
      <w:numFmt w:val="lowerLetter"/>
      <w:lvlText w:val="%5."/>
      <w:lvlJc w:val="left"/>
      <w:pPr>
        <w:ind w:left="3600" w:hanging="360"/>
      </w:pPr>
    </w:lvl>
    <w:lvl w:ilvl="5" w:tplc="7A686D24">
      <w:start w:val="1"/>
      <w:numFmt w:val="lowerRoman"/>
      <w:lvlText w:val="%6."/>
      <w:lvlJc w:val="right"/>
      <w:pPr>
        <w:ind w:left="4320" w:hanging="180"/>
      </w:pPr>
    </w:lvl>
    <w:lvl w:ilvl="6" w:tplc="8C96EE86">
      <w:start w:val="1"/>
      <w:numFmt w:val="decimal"/>
      <w:lvlText w:val="%7."/>
      <w:lvlJc w:val="left"/>
      <w:pPr>
        <w:ind w:left="5040" w:hanging="360"/>
      </w:pPr>
    </w:lvl>
    <w:lvl w:ilvl="7" w:tplc="111801F2">
      <w:start w:val="1"/>
      <w:numFmt w:val="lowerLetter"/>
      <w:lvlText w:val="%8."/>
      <w:lvlJc w:val="left"/>
      <w:pPr>
        <w:ind w:left="5760" w:hanging="360"/>
      </w:pPr>
    </w:lvl>
    <w:lvl w:ilvl="8" w:tplc="233AE86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9268E"/>
    <w:multiLevelType w:val="hybridMultilevel"/>
    <w:tmpl w:val="C0DE9A90"/>
    <w:lvl w:ilvl="0" w:tplc="03AA0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F62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16E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D66D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366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825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25D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9E2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56D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6E2A1B"/>
    <w:multiLevelType w:val="hybridMultilevel"/>
    <w:tmpl w:val="12B033CC"/>
    <w:lvl w:ilvl="0" w:tplc="9F18C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42FD2A">
      <w:start w:val="1"/>
      <w:numFmt w:val="lowerLetter"/>
      <w:lvlText w:val="%2."/>
      <w:lvlJc w:val="left"/>
      <w:pPr>
        <w:ind w:left="1440" w:hanging="360"/>
      </w:pPr>
    </w:lvl>
    <w:lvl w:ilvl="2" w:tplc="D56C0D60">
      <w:start w:val="1"/>
      <w:numFmt w:val="lowerRoman"/>
      <w:lvlText w:val="%3."/>
      <w:lvlJc w:val="right"/>
      <w:pPr>
        <w:ind w:left="2160" w:hanging="180"/>
      </w:pPr>
    </w:lvl>
    <w:lvl w:ilvl="3" w:tplc="766EF51E">
      <w:start w:val="1"/>
      <w:numFmt w:val="decimal"/>
      <w:lvlText w:val="%4."/>
      <w:lvlJc w:val="left"/>
      <w:pPr>
        <w:ind w:left="2880" w:hanging="360"/>
      </w:pPr>
    </w:lvl>
    <w:lvl w:ilvl="4" w:tplc="26CCE8C0">
      <w:start w:val="1"/>
      <w:numFmt w:val="lowerLetter"/>
      <w:lvlText w:val="%5."/>
      <w:lvlJc w:val="left"/>
      <w:pPr>
        <w:ind w:left="3600" w:hanging="360"/>
      </w:pPr>
    </w:lvl>
    <w:lvl w:ilvl="5" w:tplc="A0BA796A">
      <w:start w:val="1"/>
      <w:numFmt w:val="lowerRoman"/>
      <w:lvlText w:val="%6."/>
      <w:lvlJc w:val="right"/>
      <w:pPr>
        <w:ind w:left="4320" w:hanging="180"/>
      </w:pPr>
    </w:lvl>
    <w:lvl w:ilvl="6" w:tplc="3A46EC16">
      <w:start w:val="1"/>
      <w:numFmt w:val="decimal"/>
      <w:lvlText w:val="%7."/>
      <w:lvlJc w:val="left"/>
      <w:pPr>
        <w:ind w:left="5040" w:hanging="360"/>
      </w:pPr>
    </w:lvl>
    <w:lvl w:ilvl="7" w:tplc="CC6A9E0A">
      <w:start w:val="1"/>
      <w:numFmt w:val="lowerLetter"/>
      <w:lvlText w:val="%8."/>
      <w:lvlJc w:val="left"/>
      <w:pPr>
        <w:ind w:left="5760" w:hanging="360"/>
      </w:pPr>
    </w:lvl>
    <w:lvl w:ilvl="8" w:tplc="74AEAB1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C44CBF"/>
    <w:multiLevelType w:val="hybridMultilevel"/>
    <w:tmpl w:val="930EFD0C"/>
    <w:lvl w:ilvl="0" w:tplc="5D70EFC8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78E4534E">
      <w:start w:val="1"/>
      <w:numFmt w:val="lowerLetter"/>
      <w:lvlText w:val="%2."/>
      <w:lvlJc w:val="left"/>
      <w:pPr>
        <w:ind w:left="1440" w:hanging="360"/>
      </w:pPr>
    </w:lvl>
    <w:lvl w:ilvl="2" w:tplc="55A061C8">
      <w:start w:val="1"/>
      <w:numFmt w:val="lowerRoman"/>
      <w:lvlText w:val="%3."/>
      <w:lvlJc w:val="right"/>
      <w:pPr>
        <w:ind w:left="2160" w:hanging="360"/>
      </w:pPr>
    </w:lvl>
    <w:lvl w:ilvl="3" w:tplc="C0725F84">
      <w:start w:val="1"/>
      <w:numFmt w:val="decimal"/>
      <w:lvlText w:val="%4."/>
      <w:lvlJc w:val="left"/>
      <w:pPr>
        <w:ind w:left="2880" w:hanging="360"/>
      </w:pPr>
    </w:lvl>
    <w:lvl w:ilvl="4" w:tplc="DBE0CCDA">
      <w:start w:val="1"/>
      <w:numFmt w:val="lowerLetter"/>
      <w:lvlText w:val="%5."/>
      <w:lvlJc w:val="left"/>
      <w:pPr>
        <w:ind w:left="3600" w:hanging="360"/>
      </w:pPr>
    </w:lvl>
    <w:lvl w:ilvl="5" w:tplc="5D865098">
      <w:start w:val="1"/>
      <w:numFmt w:val="lowerRoman"/>
      <w:lvlText w:val="%6."/>
      <w:lvlJc w:val="right"/>
      <w:pPr>
        <w:ind w:left="4320" w:hanging="360"/>
      </w:pPr>
    </w:lvl>
    <w:lvl w:ilvl="6" w:tplc="3FFE4BEC">
      <w:start w:val="1"/>
      <w:numFmt w:val="decimal"/>
      <w:lvlText w:val="%7."/>
      <w:lvlJc w:val="left"/>
      <w:pPr>
        <w:ind w:left="5040" w:hanging="360"/>
      </w:pPr>
    </w:lvl>
    <w:lvl w:ilvl="7" w:tplc="3508F12A">
      <w:start w:val="1"/>
      <w:numFmt w:val="lowerLetter"/>
      <w:lvlText w:val="%8."/>
      <w:lvlJc w:val="left"/>
      <w:pPr>
        <w:ind w:left="5760" w:hanging="360"/>
      </w:pPr>
    </w:lvl>
    <w:lvl w:ilvl="8" w:tplc="594E9676">
      <w:start w:val="1"/>
      <w:numFmt w:val="lowerRoman"/>
      <w:lvlText w:val="%9."/>
      <w:lvlJc w:val="right"/>
      <w:pPr>
        <w:ind w:left="6480" w:hanging="360"/>
      </w:pPr>
    </w:lvl>
  </w:abstractNum>
  <w:abstractNum w:abstractNumId="38">
    <w:nsid w:val="65581D6D"/>
    <w:multiLevelType w:val="hybridMultilevel"/>
    <w:tmpl w:val="1690E3D6"/>
    <w:lvl w:ilvl="0" w:tplc="436A8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6637E6">
      <w:start w:val="1"/>
      <w:numFmt w:val="lowerLetter"/>
      <w:lvlText w:val="%2."/>
      <w:lvlJc w:val="left"/>
      <w:pPr>
        <w:ind w:left="1440" w:hanging="360"/>
      </w:pPr>
    </w:lvl>
    <w:lvl w:ilvl="2" w:tplc="DB46BAF0">
      <w:start w:val="1"/>
      <w:numFmt w:val="lowerRoman"/>
      <w:lvlText w:val="%3."/>
      <w:lvlJc w:val="right"/>
      <w:pPr>
        <w:ind w:left="2160" w:hanging="180"/>
      </w:pPr>
    </w:lvl>
    <w:lvl w:ilvl="3" w:tplc="10447078">
      <w:start w:val="1"/>
      <w:numFmt w:val="decimal"/>
      <w:lvlText w:val="%4."/>
      <w:lvlJc w:val="left"/>
      <w:pPr>
        <w:ind w:left="2880" w:hanging="360"/>
      </w:pPr>
    </w:lvl>
    <w:lvl w:ilvl="4" w:tplc="24C28F0A">
      <w:start w:val="1"/>
      <w:numFmt w:val="lowerLetter"/>
      <w:lvlText w:val="%5."/>
      <w:lvlJc w:val="left"/>
      <w:pPr>
        <w:ind w:left="3600" w:hanging="360"/>
      </w:pPr>
    </w:lvl>
    <w:lvl w:ilvl="5" w:tplc="E4DE9632">
      <w:start w:val="1"/>
      <w:numFmt w:val="lowerRoman"/>
      <w:lvlText w:val="%6."/>
      <w:lvlJc w:val="right"/>
      <w:pPr>
        <w:ind w:left="4320" w:hanging="180"/>
      </w:pPr>
    </w:lvl>
    <w:lvl w:ilvl="6" w:tplc="807CAB2A">
      <w:start w:val="1"/>
      <w:numFmt w:val="decimal"/>
      <w:lvlText w:val="%7."/>
      <w:lvlJc w:val="left"/>
      <w:pPr>
        <w:ind w:left="5040" w:hanging="360"/>
      </w:pPr>
    </w:lvl>
    <w:lvl w:ilvl="7" w:tplc="03284E28">
      <w:start w:val="1"/>
      <w:numFmt w:val="lowerLetter"/>
      <w:lvlText w:val="%8."/>
      <w:lvlJc w:val="left"/>
      <w:pPr>
        <w:ind w:left="5760" w:hanging="360"/>
      </w:pPr>
    </w:lvl>
    <w:lvl w:ilvl="8" w:tplc="CD501E92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BD21D4"/>
    <w:multiLevelType w:val="hybridMultilevel"/>
    <w:tmpl w:val="E80E1906"/>
    <w:lvl w:ilvl="0" w:tplc="6E02C9D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16843DB2">
      <w:start w:val="1"/>
      <w:numFmt w:val="lowerLetter"/>
      <w:lvlText w:val="%2."/>
      <w:lvlJc w:val="left"/>
      <w:pPr>
        <w:ind w:left="1440" w:hanging="360"/>
      </w:pPr>
    </w:lvl>
    <w:lvl w:ilvl="2" w:tplc="5BCAA740">
      <w:start w:val="1"/>
      <w:numFmt w:val="lowerRoman"/>
      <w:lvlText w:val="%3."/>
      <w:lvlJc w:val="right"/>
      <w:pPr>
        <w:ind w:left="2160" w:hanging="180"/>
      </w:pPr>
    </w:lvl>
    <w:lvl w:ilvl="3" w:tplc="CC66200E">
      <w:start w:val="1"/>
      <w:numFmt w:val="decimal"/>
      <w:lvlText w:val="%4."/>
      <w:lvlJc w:val="left"/>
      <w:pPr>
        <w:ind w:left="2880" w:hanging="360"/>
      </w:pPr>
    </w:lvl>
    <w:lvl w:ilvl="4" w:tplc="1E6A266E">
      <w:start w:val="1"/>
      <w:numFmt w:val="lowerLetter"/>
      <w:lvlText w:val="%5."/>
      <w:lvlJc w:val="left"/>
      <w:pPr>
        <w:ind w:left="3600" w:hanging="360"/>
      </w:pPr>
    </w:lvl>
    <w:lvl w:ilvl="5" w:tplc="D28E132C">
      <w:start w:val="1"/>
      <w:numFmt w:val="lowerRoman"/>
      <w:lvlText w:val="%6."/>
      <w:lvlJc w:val="right"/>
      <w:pPr>
        <w:ind w:left="4320" w:hanging="180"/>
      </w:pPr>
    </w:lvl>
    <w:lvl w:ilvl="6" w:tplc="F89AF3F8">
      <w:start w:val="1"/>
      <w:numFmt w:val="decimal"/>
      <w:lvlText w:val="%7."/>
      <w:lvlJc w:val="left"/>
      <w:pPr>
        <w:ind w:left="5040" w:hanging="360"/>
      </w:pPr>
    </w:lvl>
    <w:lvl w:ilvl="7" w:tplc="2FA651F0">
      <w:start w:val="1"/>
      <w:numFmt w:val="lowerLetter"/>
      <w:lvlText w:val="%8."/>
      <w:lvlJc w:val="left"/>
      <w:pPr>
        <w:ind w:left="5760" w:hanging="360"/>
      </w:pPr>
    </w:lvl>
    <w:lvl w:ilvl="8" w:tplc="BE204864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58714E"/>
    <w:multiLevelType w:val="hybridMultilevel"/>
    <w:tmpl w:val="010C91A0"/>
    <w:lvl w:ilvl="0" w:tplc="20F26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90EC2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A6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28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C0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E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0D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E7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00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09436A"/>
    <w:multiLevelType w:val="hybridMultilevel"/>
    <w:tmpl w:val="00FC1056"/>
    <w:lvl w:ilvl="0" w:tplc="29422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1E2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88D1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056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C0DF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54DE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98E4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C877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5C2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A85BB8"/>
    <w:multiLevelType w:val="hybridMultilevel"/>
    <w:tmpl w:val="DEC254CA"/>
    <w:lvl w:ilvl="0" w:tplc="500AF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C01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D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3E76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D401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E0F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DEEC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CA4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DA3A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96166F"/>
    <w:multiLevelType w:val="hybridMultilevel"/>
    <w:tmpl w:val="9C4CBB8C"/>
    <w:lvl w:ilvl="0" w:tplc="B5AAE25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60327C2"/>
    <w:multiLevelType w:val="hybridMultilevel"/>
    <w:tmpl w:val="4B58C768"/>
    <w:lvl w:ilvl="0" w:tplc="08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E3584E"/>
    <w:multiLevelType w:val="hybridMultilevel"/>
    <w:tmpl w:val="F9329BFC"/>
    <w:lvl w:ilvl="0" w:tplc="0419000D">
      <w:start w:val="1"/>
      <w:numFmt w:val="bullet"/>
      <w:lvlText w:val=""/>
      <w:lvlJc w:val="left"/>
      <w:pPr>
        <w:ind w:left="1114" w:hanging="360"/>
      </w:pPr>
      <w:rPr>
        <w:rFonts w:ascii="Wingdings" w:hAnsi="Wingdings" w:hint="default"/>
      </w:rPr>
    </w:lvl>
    <w:lvl w:ilvl="1" w:tplc="14A8C608">
      <w:numFmt w:val="bullet"/>
      <w:lvlText w:val="-"/>
      <w:lvlJc w:val="left"/>
      <w:pPr>
        <w:ind w:left="1924" w:hanging="45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14"/>
  </w:num>
  <w:num w:numId="4">
    <w:abstractNumId w:val="28"/>
  </w:num>
  <w:num w:numId="5">
    <w:abstractNumId w:val="17"/>
  </w:num>
  <w:num w:numId="6">
    <w:abstractNumId w:val="11"/>
  </w:num>
  <w:num w:numId="7">
    <w:abstractNumId w:val="5"/>
  </w:num>
  <w:num w:numId="8">
    <w:abstractNumId w:val="6"/>
  </w:num>
  <w:num w:numId="9">
    <w:abstractNumId w:val="25"/>
  </w:num>
  <w:num w:numId="10">
    <w:abstractNumId w:val="3"/>
  </w:num>
  <w:num w:numId="11">
    <w:abstractNumId w:val="24"/>
  </w:num>
  <w:num w:numId="12">
    <w:abstractNumId w:val="2"/>
  </w:num>
  <w:num w:numId="13">
    <w:abstractNumId w:val="38"/>
  </w:num>
  <w:num w:numId="14">
    <w:abstractNumId w:val="18"/>
  </w:num>
  <w:num w:numId="15">
    <w:abstractNumId w:val="19"/>
  </w:num>
  <w:num w:numId="16">
    <w:abstractNumId w:val="33"/>
  </w:num>
  <w:num w:numId="17">
    <w:abstractNumId w:val="30"/>
  </w:num>
  <w:num w:numId="18">
    <w:abstractNumId w:val="23"/>
  </w:num>
  <w:num w:numId="19">
    <w:abstractNumId w:val="20"/>
  </w:num>
  <w:num w:numId="20">
    <w:abstractNumId w:val="8"/>
  </w:num>
  <w:num w:numId="21">
    <w:abstractNumId w:val="32"/>
  </w:num>
  <w:num w:numId="22">
    <w:abstractNumId w:val="4"/>
  </w:num>
  <w:num w:numId="23">
    <w:abstractNumId w:val="13"/>
  </w:num>
  <w:num w:numId="24">
    <w:abstractNumId w:val="10"/>
  </w:num>
  <w:num w:numId="25">
    <w:abstractNumId w:val="21"/>
  </w:num>
  <w:num w:numId="26">
    <w:abstractNumId w:val="35"/>
  </w:num>
  <w:num w:numId="27">
    <w:abstractNumId w:val="26"/>
  </w:num>
  <w:num w:numId="28">
    <w:abstractNumId w:val="40"/>
    <w:lvlOverride w:ilvl="0">
      <w:startOverride w:val="1"/>
    </w:lvlOverride>
  </w:num>
  <w:num w:numId="29">
    <w:abstractNumId w:val="22"/>
  </w:num>
  <w:num w:numId="30">
    <w:abstractNumId w:val="7"/>
  </w:num>
  <w:num w:numId="31">
    <w:abstractNumId w:val="39"/>
  </w:num>
  <w:num w:numId="32">
    <w:abstractNumId w:val="40"/>
  </w:num>
  <w:num w:numId="33">
    <w:abstractNumId w:val="12"/>
  </w:num>
  <w:num w:numId="34">
    <w:abstractNumId w:val="42"/>
  </w:num>
  <w:num w:numId="35">
    <w:abstractNumId w:val="41"/>
  </w:num>
  <w:num w:numId="36">
    <w:abstractNumId w:val="0"/>
  </w:num>
  <w:num w:numId="37">
    <w:abstractNumId w:val="9"/>
  </w:num>
  <w:num w:numId="38">
    <w:abstractNumId w:val="31"/>
  </w:num>
  <w:num w:numId="39">
    <w:abstractNumId w:val="15"/>
  </w:num>
  <w:num w:numId="40">
    <w:abstractNumId w:val="37"/>
  </w:num>
  <w:num w:numId="41">
    <w:abstractNumId w:val="27"/>
  </w:num>
  <w:num w:numId="42">
    <w:abstractNumId w:val="1"/>
  </w:num>
  <w:num w:numId="43">
    <w:abstractNumId w:val="43"/>
  </w:num>
  <w:num w:numId="44">
    <w:abstractNumId w:val="45"/>
  </w:num>
  <w:num w:numId="45">
    <w:abstractNumId w:val="16"/>
  </w:num>
  <w:num w:numId="46">
    <w:abstractNumId w:val="29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C50"/>
    <w:rsid w:val="00041A66"/>
    <w:rsid w:val="002170F3"/>
    <w:rsid w:val="00391D09"/>
    <w:rsid w:val="004557A9"/>
    <w:rsid w:val="006E6C50"/>
    <w:rsid w:val="00C42BB2"/>
    <w:rsid w:val="00CC6C48"/>
    <w:rsid w:val="00E000D0"/>
    <w:rsid w:val="00EE7CF6"/>
    <w:rsid w:val="00EF3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6E6C50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rsid w:val="006E6C50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rsid w:val="006E6C50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rsid w:val="006E6C50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rsid w:val="006E6C50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rsid w:val="006E6C50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rsid w:val="006E6C50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rsid w:val="006E6C50"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6E6C5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C50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6E6C50"/>
    <w:rPr>
      <w:rFonts w:ascii="$ Benguiat_Bold" w:eastAsia="Times New Roman" w:hAnsi="$ Benguiat_Bold" w:cs="Times New Roman"/>
      <w:b/>
      <w:sz w:val="132"/>
      <w:szCs w:val="20"/>
      <w:lang w:val="en-US"/>
    </w:rPr>
  </w:style>
  <w:style w:type="character" w:customStyle="1" w:styleId="30">
    <w:name w:val="Заголовок 3 Знак"/>
    <w:basedOn w:val="a0"/>
    <w:link w:val="3"/>
    <w:rsid w:val="006E6C50"/>
    <w:rPr>
      <w:rFonts w:ascii="$Caslon" w:eastAsia="Times New Roman" w:hAnsi="$Caslon" w:cs="Times New Roman"/>
      <w:b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6E6C50"/>
    <w:rPr>
      <w:rFonts w:ascii="$Caslon" w:eastAsia="Times New Roman" w:hAnsi="$Caslon" w:cs="Times New Roman"/>
      <w:b/>
      <w:sz w:val="26"/>
      <w:szCs w:val="20"/>
      <w:lang w:val="en-US"/>
    </w:rPr>
  </w:style>
  <w:style w:type="character" w:customStyle="1" w:styleId="50">
    <w:name w:val="Заголовок 5 Знак"/>
    <w:basedOn w:val="a0"/>
    <w:link w:val="5"/>
    <w:rsid w:val="006E6C50"/>
    <w:rPr>
      <w:rFonts w:ascii="$Caslon" w:eastAsia="Times New Roman" w:hAnsi="$Caslo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6E6C50"/>
    <w:rPr>
      <w:rFonts w:ascii="$Caslon" w:eastAsia="Times New Roman" w:hAnsi="$Caslon" w:cs="Times New Roman"/>
      <w:b/>
      <w:szCs w:val="20"/>
      <w:lang w:val="en-US"/>
    </w:rPr>
  </w:style>
  <w:style w:type="character" w:customStyle="1" w:styleId="70">
    <w:name w:val="Заголовок 7 Знак"/>
    <w:basedOn w:val="a0"/>
    <w:link w:val="7"/>
    <w:rsid w:val="006E6C50"/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rsid w:val="006E6C50"/>
    <w:rPr>
      <w:rFonts w:ascii="$Caslon" w:eastAsia="Times New Roman" w:hAnsi="$Caslon" w:cs="Times New Roman"/>
      <w:b/>
      <w:sz w:val="24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rsid w:val="006E6C50"/>
    <w:rPr>
      <w:rFonts w:ascii="Arial" w:eastAsia="Arial" w:hAnsi="Arial" w:cs="Arial"/>
      <w:i/>
      <w:iCs/>
      <w:sz w:val="21"/>
      <w:szCs w:val="21"/>
      <w:lang w:val="en-US"/>
    </w:rPr>
  </w:style>
  <w:style w:type="paragraph" w:styleId="a3">
    <w:name w:val="No Spacing"/>
    <w:uiPriority w:val="1"/>
    <w:qFormat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6E6C50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6C50"/>
    <w:rPr>
      <w:rFonts w:ascii="Times New Roman" w:eastAsia="Times New Roman" w:hAnsi="Times New Roman" w:cs="Times New Roman"/>
      <w:sz w:val="48"/>
      <w:szCs w:val="48"/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6E6C50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6C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Quote"/>
    <w:basedOn w:val="a"/>
    <w:next w:val="a"/>
    <w:link w:val="22"/>
    <w:uiPriority w:val="29"/>
    <w:qFormat/>
    <w:rsid w:val="006E6C50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6E6C50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a8">
    <w:name w:val="Intense Quote"/>
    <w:basedOn w:val="a"/>
    <w:next w:val="a"/>
    <w:link w:val="a9"/>
    <w:uiPriority w:val="30"/>
    <w:qFormat/>
    <w:rsid w:val="006E6C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uiPriority w:val="30"/>
    <w:rsid w:val="006E6C50"/>
    <w:rPr>
      <w:rFonts w:ascii="Times New Roman" w:eastAsia="Times New Roman" w:hAnsi="Times New Roman" w:cs="Times New Roman"/>
      <w:i/>
      <w:sz w:val="20"/>
      <w:szCs w:val="20"/>
      <w:shd w:val="clear" w:color="auto" w:fill="F2F2F2"/>
      <w:lang w:val="en-US"/>
    </w:rPr>
  </w:style>
  <w:style w:type="paragraph" w:styleId="aa">
    <w:name w:val="caption"/>
    <w:basedOn w:val="a"/>
    <w:next w:val="a"/>
    <w:uiPriority w:val="35"/>
    <w:semiHidden/>
    <w:unhideWhenUsed/>
    <w:qFormat/>
    <w:rsid w:val="006E6C5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6E6C50"/>
  </w:style>
  <w:style w:type="table" w:customStyle="1" w:styleId="TableGridLight1">
    <w:name w:val="Table Grid Light1"/>
    <w:basedOn w:val="a1"/>
    <w:uiPriority w:val="5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a1"/>
    <w:uiPriority w:val="5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1">
    <w:name w:val="Plain Table 21"/>
    <w:basedOn w:val="a1"/>
    <w:uiPriority w:val="5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1">
    <w:name w:val="Plain Table 4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1">
    <w:name w:val="Plain Table 5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1">
    <w:name w:val="Grid Table 1 Light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a1"/>
    <w:uiPriority w:val="5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404040"/>
      <w:sz w:val="20"/>
      <w:szCs w:val="20"/>
      <w:lang w:val="ro-RO" w:eastAsia="ro-R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404040"/>
      <w:sz w:val="20"/>
      <w:szCs w:val="20"/>
      <w:lang w:val="ro-RO" w:eastAsia="ro-R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404040"/>
      <w:sz w:val="20"/>
      <w:szCs w:val="20"/>
      <w:lang w:val="ro-RO" w:eastAsia="ro-R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404040"/>
      <w:sz w:val="20"/>
      <w:szCs w:val="20"/>
      <w:lang w:val="ro-RO" w:eastAsia="ro-R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404040"/>
      <w:sz w:val="20"/>
      <w:szCs w:val="20"/>
      <w:lang w:val="ro-RO" w:eastAsia="ro-R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404040"/>
      <w:sz w:val="20"/>
      <w:szCs w:val="20"/>
      <w:lang w:val="ro-RO" w:eastAsia="ro-R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404040"/>
      <w:sz w:val="20"/>
      <w:szCs w:val="20"/>
      <w:lang w:val="ro-RO" w:eastAsia="ro-R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404040"/>
      <w:sz w:val="20"/>
      <w:szCs w:val="20"/>
      <w:lang w:val="ro-RO" w:eastAsia="ro-R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404040"/>
      <w:sz w:val="20"/>
      <w:szCs w:val="20"/>
      <w:lang w:val="ro-RO" w:eastAsia="ro-RO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404040"/>
      <w:sz w:val="20"/>
      <w:szCs w:val="20"/>
      <w:lang w:val="ro-RO" w:eastAsia="ro-RO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404040"/>
      <w:sz w:val="20"/>
      <w:szCs w:val="20"/>
      <w:lang w:val="ro-RO" w:eastAsia="ro-RO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404040"/>
      <w:sz w:val="20"/>
      <w:szCs w:val="20"/>
      <w:lang w:val="ro-RO" w:eastAsia="ro-RO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404040"/>
      <w:sz w:val="20"/>
      <w:szCs w:val="20"/>
      <w:lang w:val="ro-RO" w:eastAsia="ro-RO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404040"/>
      <w:sz w:val="20"/>
      <w:szCs w:val="20"/>
      <w:lang w:val="ro-RO" w:eastAsia="ro-RO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6E6C50"/>
    <w:pPr>
      <w:spacing w:after="40"/>
    </w:pPr>
    <w:rPr>
      <w:sz w:val="18"/>
    </w:rPr>
  </w:style>
  <w:style w:type="character" w:customStyle="1" w:styleId="ac">
    <w:name w:val="Текст сноски Знак"/>
    <w:basedOn w:val="a0"/>
    <w:link w:val="ab"/>
    <w:uiPriority w:val="99"/>
    <w:semiHidden/>
    <w:rsid w:val="006E6C50"/>
    <w:rPr>
      <w:rFonts w:ascii="Times New Roman" w:eastAsia="Times New Roman" w:hAnsi="Times New Roman" w:cs="Times New Roman"/>
      <w:sz w:val="18"/>
      <w:szCs w:val="20"/>
      <w:lang w:val="en-US"/>
    </w:rPr>
  </w:style>
  <w:style w:type="character" w:styleId="ad">
    <w:name w:val="footnote reference"/>
    <w:basedOn w:val="a0"/>
    <w:uiPriority w:val="99"/>
    <w:unhideWhenUsed/>
    <w:rsid w:val="006E6C5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E6C50"/>
  </w:style>
  <w:style w:type="character" w:customStyle="1" w:styleId="af">
    <w:name w:val="Текст концевой сноски Знак"/>
    <w:basedOn w:val="a0"/>
    <w:link w:val="ae"/>
    <w:uiPriority w:val="99"/>
    <w:semiHidden/>
    <w:rsid w:val="006E6C5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endnote reference"/>
    <w:basedOn w:val="a0"/>
    <w:uiPriority w:val="99"/>
    <w:semiHidden/>
    <w:unhideWhenUsed/>
    <w:rsid w:val="006E6C5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E6C50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6E6C50"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rsid w:val="006E6C50"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rsid w:val="006E6C50"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rsid w:val="006E6C50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6E6C50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6E6C50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6E6C50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6E6C50"/>
    <w:pPr>
      <w:spacing w:after="57"/>
      <w:ind w:left="2268" w:firstLine="0"/>
    </w:pPr>
  </w:style>
  <w:style w:type="paragraph" w:styleId="af1">
    <w:name w:val="TOC Heading"/>
    <w:uiPriority w:val="39"/>
    <w:unhideWhenUsed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able of figures"/>
    <w:basedOn w:val="a"/>
    <w:next w:val="a"/>
    <w:uiPriority w:val="99"/>
    <w:unhideWhenUsed/>
    <w:rsid w:val="006E6C50"/>
  </w:style>
  <w:style w:type="paragraph" w:styleId="af3">
    <w:name w:val="Balloon Text"/>
    <w:basedOn w:val="a"/>
    <w:link w:val="af4"/>
    <w:uiPriority w:val="99"/>
    <w:rsid w:val="006E6C50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6E6C50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a"/>
    <w:rsid w:val="006E6C50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uiPriority w:val="99"/>
    <w:unhideWhenUsed/>
    <w:rsid w:val="006E6C50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6E6C50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6E6C50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6">
    <w:name w:val="header"/>
    <w:basedOn w:val="a"/>
    <w:link w:val="af7"/>
    <w:rsid w:val="006E6C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6E6C5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8">
    <w:name w:val="footer"/>
    <w:basedOn w:val="a"/>
    <w:link w:val="af9"/>
    <w:rsid w:val="006E6C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6E6C50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fa">
    <w:name w:val="Table Grid"/>
    <w:basedOn w:val="a1"/>
    <w:uiPriority w:val="39"/>
    <w:rsid w:val="006E6C50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6E6C50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a"/>
    <w:uiPriority w:val="59"/>
    <w:rsid w:val="006E6C50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6E6C50"/>
    <w:pPr>
      <w:ind w:left="720"/>
      <w:contextualSpacing/>
    </w:pPr>
  </w:style>
  <w:style w:type="numbering" w:customStyle="1" w:styleId="FrListare1">
    <w:name w:val="Fără Listare1"/>
    <w:next w:val="a2"/>
    <w:semiHidden/>
    <w:rsid w:val="006E6C50"/>
  </w:style>
  <w:style w:type="character" w:styleId="afc">
    <w:name w:val="page number"/>
    <w:basedOn w:val="a0"/>
    <w:rsid w:val="006E6C50"/>
  </w:style>
  <w:style w:type="paragraph" w:customStyle="1" w:styleId="tt">
    <w:name w:val="tt"/>
    <w:basedOn w:val="a"/>
    <w:rsid w:val="006E6C50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6E6C50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6E6C50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d">
    <w:name w:val="Strong"/>
    <w:uiPriority w:val="22"/>
    <w:qFormat/>
    <w:rsid w:val="006E6C50"/>
    <w:rPr>
      <w:b/>
      <w:bCs/>
    </w:rPr>
  </w:style>
  <w:style w:type="character" w:customStyle="1" w:styleId="docsign11">
    <w:name w:val="doc_sign11"/>
    <w:rsid w:val="006E6C5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6E6C50"/>
  </w:style>
  <w:style w:type="character" w:customStyle="1" w:styleId="tal1">
    <w:name w:val="tal1"/>
    <w:rsid w:val="006E6C50"/>
  </w:style>
  <w:style w:type="table" w:customStyle="1" w:styleId="GrilTabel2">
    <w:name w:val="Grilă Tabel2"/>
    <w:basedOn w:val="a1"/>
    <w:next w:val="afa"/>
    <w:rsid w:val="006E6C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6E6C50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6E6C50"/>
  </w:style>
  <w:style w:type="paragraph" w:customStyle="1" w:styleId="cnam1">
    <w:name w:val="cnam1"/>
    <w:basedOn w:val="a"/>
    <w:rsid w:val="006E6C50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e">
    <w:name w:val="annotation reference"/>
    <w:uiPriority w:val="99"/>
    <w:rsid w:val="006E6C50"/>
    <w:rPr>
      <w:sz w:val="16"/>
      <w:szCs w:val="16"/>
    </w:rPr>
  </w:style>
  <w:style w:type="paragraph" w:styleId="aff">
    <w:name w:val="annotation text"/>
    <w:basedOn w:val="a"/>
    <w:link w:val="aff0"/>
    <w:uiPriority w:val="99"/>
    <w:rsid w:val="006E6C50"/>
    <w:pPr>
      <w:ind w:firstLine="0"/>
      <w:jc w:val="left"/>
    </w:pPr>
    <w:rPr>
      <w:lang w:val="ro-RO" w:eastAsia="ru-RU"/>
    </w:rPr>
  </w:style>
  <w:style w:type="character" w:customStyle="1" w:styleId="aff0">
    <w:name w:val="Текст примечания Знак"/>
    <w:basedOn w:val="a0"/>
    <w:link w:val="aff"/>
    <w:uiPriority w:val="99"/>
    <w:rsid w:val="006E6C50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aff1">
    <w:name w:val="annotation subject"/>
    <w:basedOn w:val="aff"/>
    <w:next w:val="aff"/>
    <w:link w:val="aff2"/>
    <w:uiPriority w:val="99"/>
    <w:rsid w:val="006E6C5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6E6C50"/>
    <w:rPr>
      <w:b/>
      <w:bCs/>
    </w:rPr>
  </w:style>
  <w:style w:type="character" w:customStyle="1" w:styleId="apple-converted-space">
    <w:name w:val="apple-converted-space"/>
    <w:rsid w:val="006E6C50"/>
  </w:style>
  <w:style w:type="character" w:customStyle="1" w:styleId="docheader">
    <w:name w:val="doc_header"/>
    <w:rsid w:val="006E6C50"/>
  </w:style>
  <w:style w:type="paragraph" w:customStyle="1" w:styleId="Style2">
    <w:name w:val="Style2"/>
    <w:basedOn w:val="a"/>
    <w:uiPriority w:val="99"/>
    <w:rsid w:val="006E6C50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6E6C50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6E6C50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6E6C50"/>
    <w:rPr>
      <w:rFonts w:ascii="Times New Roman" w:hAnsi="Times New Roman" w:cs="Times New Roman"/>
      <w:sz w:val="24"/>
      <w:szCs w:val="24"/>
    </w:rPr>
  </w:style>
  <w:style w:type="character" w:styleId="aff3">
    <w:name w:val="Hyperlink"/>
    <w:basedOn w:val="a0"/>
    <w:uiPriority w:val="99"/>
    <w:rsid w:val="006E6C50"/>
    <w:rPr>
      <w:color w:val="0000FF"/>
      <w:u w:val="single"/>
    </w:rPr>
  </w:style>
  <w:style w:type="paragraph" w:customStyle="1" w:styleId="cp">
    <w:name w:val="cp"/>
    <w:basedOn w:val="a"/>
    <w:rsid w:val="006E6C50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6E6C50"/>
  </w:style>
  <w:style w:type="paragraph" w:styleId="HTML">
    <w:name w:val="HTML Preformatted"/>
    <w:basedOn w:val="a"/>
    <w:link w:val="HTML0"/>
    <w:uiPriority w:val="99"/>
    <w:unhideWhenUsed/>
    <w:rsid w:val="006E6C50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E6C50"/>
    <w:rPr>
      <w:rFonts w:ascii="Consolas" w:eastAsia="Times New Roman" w:hAnsi="Consolas" w:cs="Times New Roman"/>
      <w:sz w:val="20"/>
      <w:szCs w:val="20"/>
      <w:lang w:val="en-US"/>
    </w:rPr>
  </w:style>
  <w:style w:type="character" w:styleId="aff4">
    <w:name w:val="Placeholder Text"/>
    <w:basedOn w:val="a0"/>
    <w:uiPriority w:val="99"/>
    <w:semiHidden/>
    <w:rsid w:val="006E6C50"/>
    <w:rPr>
      <w:color w:val="808080"/>
    </w:rPr>
  </w:style>
  <w:style w:type="paragraph" w:styleId="aff5">
    <w:name w:val="Revision"/>
    <w:hidden/>
    <w:uiPriority w:val="99"/>
    <w:semiHidden/>
    <w:rsid w:val="006E6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E6C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rticip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allto:0100106.183.01.001" TargetMode="External"/><Relationship Id="rId11" Type="http://schemas.openxmlformats.org/officeDocument/2006/relationships/theme" Target="theme/theme1.xml"/><Relationship Id="rId5" Type="http://schemas.openxmlformats.org/officeDocument/2006/relationships/hyperlink" Target="callto:0100106.183.0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2024-07-19T05:22:00Z</dcterms:created>
  <dcterms:modified xsi:type="dcterms:W3CDTF">2024-07-19T08:16:00Z</dcterms:modified>
</cp:coreProperties>
</file>