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E1" w:rsidRDefault="008A0CE1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</w:p>
    <w:p w:rsidR="00615D25" w:rsidRPr="006B3BF7" w:rsidRDefault="00615D25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NOTĂ INFORMATIVĂ</w:t>
      </w:r>
    </w:p>
    <w:p w:rsidR="007C7011" w:rsidRPr="006B3BF7" w:rsidRDefault="007C7011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la</w:t>
      </w:r>
      <w:r w:rsidR="00615D25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proiectul </w:t>
      </w:r>
      <w:r w:rsidR="00DB7664">
        <w:rPr>
          <w:rFonts w:ascii="Times New Roman" w:hAnsi="Times New Roman"/>
          <w:color w:val="000000" w:themeColor="text1"/>
          <w:sz w:val="24"/>
          <w:szCs w:val="24"/>
          <w:lang w:val="ro-MD"/>
        </w:rPr>
        <w:t>Ordinului minist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rului </w:t>
      </w:r>
      <w:r w:rsidR="00DB7664">
        <w:rPr>
          <w:rFonts w:ascii="Times New Roman" w:hAnsi="Times New Roman"/>
          <w:color w:val="000000" w:themeColor="text1"/>
          <w:sz w:val="24"/>
          <w:szCs w:val="24"/>
          <w:lang w:val="ro-MD"/>
        </w:rPr>
        <w:t>f</w:t>
      </w:r>
      <w:r w:rsidR="00986EF0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inanțelor </w:t>
      </w:r>
      <w:r w:rsidR="00286B04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c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u privire </w:t>
      </w:r>
      <w:r w:rsidR="005B47F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la modificarea </w:t>
      </w:r>
      <w:r w:rsidR="00DB7664">
        <w:rPr>
          <w:rFonts w:ascii="Times New Roman" w:hAnsi="Times New Roman"/>
          <w:color w:val="000000" w:themeColor="text1"/>
          <w:sz w:val="24"/>
          <w:szCs w:val="24"/>
          <w:lang w:val="ro-MD"/>
        </w:rPr>
        <w:t>Ordinul mi</w:t>
      </w:r>
      <w:r w:rsidR="00286B04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nistrului </w:t>
      </w:r>
      <w:r w:rsidR="00DB7664">
        <w:rPr>
          <w:rFonts w:ascii="Times New Roman" w:hAnsi="Times New Roman"/>
          <w:color w:val="000000" w:themeColor="text1"/>
          <w:sz w:val="24"/>
          <w:szCs w:val="24"/>
          <w:lang w:val="ro-MD"/>
        </w:rPr>
        <w:t>finanțelor n</w:t>
      </w:r>
      <w:r w:rsidR="00DB7664" w:rsidRPr="00DB7664">
        <w:rPr>
          <w:rFonts w:ascii="Times New Roman" w:hAnsi="Times New Roman"/>
          <w:color w:val="000000" w:themeColor="text1"/>
          <w:sz w:val="24"/>
          <w:szCs w:val="24"/>
          <w:lang w:val="ro-MD"/>
        </w:rPr>
        <w:t>r.08/2018 privind aprobarea formularului tipizat al Declarației cu privire la impozitul pe venit pentru organizațiile necomerciale (forma ONG17).</w:t>
      </w:r>
    </w:p>
    <w:p w:rsidR="00913116" w:rsidRDefault="00913116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:rsidR="008A0CE1" w:rsidRPr="006B3BF7" w:rsidRDefault="008A0CE1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1.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Denumirea autorului şi, după caz, a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participanților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la elaborarea proiectului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CB22E9" w:rsidRDefault="002B1F8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Ministerul Finanțelor</w:t>
            </w:r>
          </w:p>
          <w:p w:rsidR="008A0CE1" w:rsidRPr="006B3BF7" w:rsidRDefault="008A0CE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2.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Condițiile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ce au impus elaborarea proiectului de act normativ şi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finalitățile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urmărite  </w:t>
            </w:r>
          </w:p>
        </w:tc>
      </w:tr>
      <w:tr w:rsidR="008654E1" w:rsidRPr="006B3BF7" w:rsidTr="008654E1">
        <w:tc>
          <w:tcPr>
            <w:tcW w:w="9771" w:type="dxa"/>
          </w:tcPr>
          <w:p w:rsidR="00BF7F40" w:rsidRPr="008A0CE1" w:rsidRDefault="00666676" w:rsidP="00666676">
            <w:pPr>
              <w:spacing w:after="0"/>
              <w:ind w:firstLine="447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8A0C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Necesitatea includerii unei noi categorii de organizații </w:t>
            </w:r>
            <w:r w:rsidR="008A0CE1" w:rsidRPr="008A0C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–</w:t>
            </w:r>
            <w:r w:rsidRPr="008A0C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="008A0CE1" w:rsidRPr="008A0C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asociațiile </w:t>
            </w:r>
            <w:r w:rsidRPr="008A0C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 coproprietari în condominiu.</w:t>
            </w:r>
          </w:p>
          <w:p w:rsidR="00666676" w:rsidRDefault="00666676" w:rsidP="008A0CE1">
            <w:pPr>
              <w:spacing w:after="0"/>
              <w:ind w:firstLine="447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8A0C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Revizuirea modului de completare a anexei 1D Raport financiar privind modul de utilizare a sumelor de desemnare procentuală</w:t>
            </w:r>
            <w:r w:rsidR="008A0CE1" w:rsidRPr="008A0CE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prin expunerea mai detaiată a modalității de reflectare a utilizării sumelor primite în urma desemnării procentuale.</w:t>
            </w:r>
          </w:p>
          <w:p w:rsidR="008A0CE1" w:rsidRPr="008A0CE1" w:rsidRDefault="008A0CE1" w:rsidP="008A0CE1">
            <w:pPr>
              <w:spacing w:after="0"/>
              <w:ind w:firstLine="447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8A0CE1" w:rsidRPr="006B3BF7" w:rsidTr="008654E1">
        <w:tc>
          <w:tcPr>
            <w:tcW w:w="9771" w:type="dxa"/>
          </w:tcPr>
          <w:p w:rsidR="008A0CE1" w:rsidRPr="006B3BF7" w:rsidRDefault="008A0CE1" w:rsidP="008A0C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3.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Principalele prevederi ale proiectului şi evidențierea elementelor noi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5B5AAC" w:rsidRPr="006B3BF7" w:rsidRDefault="005B5AAC" w:rsidP="005B5AA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Modificările și completările propuse rezultă din necesitatea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corelării prevederilor actelor normative elaborate de către Ministerul Finanțelor cu prevederile Codului fiscal și a altor acte normative.</w:t>
            </w:r>
          </w:p>
          <w:p w:rsidR="006F5129" w:rsidRPr="006B3BF7" w:rsidRDefault="006F5129" w:rsidP="005B5AAC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4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Fundamentarea economico-financiară  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4566CC" w:rsidRDefault="002B1F81" w:rsidP="005B5A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566C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Prezentul proiect al </w:t>
            </w:r>
            <w:r w:rsidR="005B5AAC" w:rsidRPr="004566CC">
              <w:rPr>
                <w:rFonts w:ascii="Times New Roman" w:hAnsi="Times New Roman"/>
                <w:sz w:val="24"/>
                <w:szCs w:val="24"/>
                <w:lang w:val="ro-MD"/>
              </w:rPr>
              <w:t>Ordinului Ministerului Finanțelor</w:t>
            </w:r>
            <w:r w:rsidRPr="004566C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B4B03" w:rsidRPr="004566CC">
              <w:rPr>
                <w:rFonts w:ascii="Times New Roman" w:hAnsi="Times New Roman"/>
                <w:sz w:val="24"/>
                <w:szCs w:val="24"/>
                <w:lang w:val="ro-MD"/>
              </w:rPr>
              <w:t>necesită</w:t>
            </w:r>
            <w:r w:rsidRPr="004566C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cheltuieli </w:t>
            </w:r>
            <w:r w:rsidR="004566C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mentenanță adaptivă </w:t>
            </w:r>
            <w:r w:rsidRPr="004566CC">
              <w:rPr>
                <w:rFonts w:ascii="Times New Roman" w:hAnsi="Times New Roman"/>
                <w:sz w:val="24"/>
                <w:szCs w:val="24"/>
                <w:lang w:val="ro-MD"/>
              </w:rPr>
              <w:t>de la bugetul public.</w:t>
            </w:r>
          </w:p>
          <w:p w:rsidR="00CB22E9" w:rsidRPr="004566CC" w:rsidRDefault="00CB22E9" w:rsidP="005B5A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5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Modul de încorporare a actului în cadrul normativ în vigoare  </w:t>
            </w:r>
          </w:p>
        </w:tc>
      </w:tr>
      <w:tr w:rsidR="00A122E4" w:rsidRPr="006B3BF7" w:rsidTr="008654E1">
        <w:tc>
          <w:tcPr>
            <w:tcW w:w="9771" w:type="dxa"/>
          </w:tcPr>
          <w:p w:rsidR="00A122E4" w:rsidRDefault="00A122E4" w:rsidP="00A122E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</w:pPr>
            <w:r w:rsidRPr="002C4CD9"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>Prezentul proiect de ordin nu implică modificarea, elaborarea sau abrogarea unor acte normative.</w:t>
            </w:r>
          </w:p>
          <w:p w:rsidR="008A0CE1" w:rsidRPr="002C4CD9" w:rsidRDefault="008A0CE1" w:rsidP="00A122E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</w:pPr>
          </w:p>
        </w:tc>
      </w:tr>
      <w:tr w:rsidR="00A122E4" w:rsidRPr="006B3BF7" w:rsidTr="008654E1">
        <w:tc>
          <w:tcPr>
            <w:tcW w:w="9771" w:type="dxa"/>
          </w:tcPr>
          <w:p w:rsidR="00A122E4" w:rsidRPr="006B3BF7" w:rsidRDefault="00A122E4" w:rsidP="00A122E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6.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Avizarea şi consultarea publică a proiectului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A122E4" w:rsidRPr="00EA268C" w:rsidTr="008654E1">
        <w:tc>
          <w:tcPr>
            <w:tcW w:w="9771" w:type="dxa"/>
          </w:tcPr>
          <w:p w:rsidR="00A122E4" w:rsidRPr="005B309B" w:rsidRDefault="00A122E4" w:rsidP="00A122E4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conformitate cu art. 15 din Legea nr. 239 – XVI din 13 noiembrie 2008 privind transparența în procesul decizional, la data de </w:t>
            </w:r>
            <w:r w:rsidR="004E69FC"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  <w:bookmarkStart w:id="0" w:name="_GoBack"/>
            <w:bookmarkEnd w:id="0"/>
            <w:r w:rsidR="00B377D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21ABD" w:rsidRPr="00C21ABD">
              <w:rPr>
                <w:rFonts w:ascii="Times New Roman" w:hAnsi="Times New Roman"/>
                <w:sz w:val="24"/>
                <w:szCs w:val="24"/>
                <w:lang w:val="ro-MD"/>
              </w:rPr>
              <w:t>iunie</w:t>
            </w:r>
            <w:r w:rsidRPr="00C21AB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202</w:t>
            </w:r>
            <w:r w:rsidR="00C21ABD" w:rsidRPr="00C21ABD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 w:rsidRPr="00C21AB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pe 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pagina web a Ministerului Finanțelor a fost plasat </w:t>
            </w:r>
            <w:r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proiectului Ordinului </w:t>
            </w:r>
            <w:r w:rsidRPr="005B3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cu privire la modificarea Ordinul Ministerului Finanțelor nr. </w:t>
            </w:r>
            <w:r w:rsidR="008A0C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08</w:t>
            </w:r>
            <w:r w:rsidRPr="005B3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din </w:t>
            </w:r>
            <w:r w:rsidR="008A0C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15 ianuarie 2018</w:t>
            </w:r>
            <w:r w:rsidRPr="005B3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„Privind aprobarea formularului tipizat al Declarației cu privire la impozitul pe venit pentru </w:t>
            </w:r>
            <w:r w:rsidR="00860C65" w:rsidRPr="008A0C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organizațiile</w:t>
            </w:r>
            <w:r w:rsidR="008A0CE1" w:rsidRPr="008A0CE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necomerciale</w:t>
            </w:r>
            <w:r w:rsidR="00860C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”</w:t>
            </w:r>
          </w:p>
          <w:p w:rsidR="00A122E4" w:rsidRPr="006B3BF7" w:rsidRDefault="00A122E4" w:rsidP="00A122E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hyperlink r:id="rId7" w:history="1">
              <w:r w:rsidR="001E7C53" w:rsidRPr="00B02534">
                <w:rPr>
                  <w:rStyle w:val="a9"/>
                  <w:rFonts w:ascii="Times New Roman" w:hAnsi="Times New Roman"/>
                  <w:sz w:val="24"/>
                  <w:szCs w:val="24"/>
                  <w:lang w:val="ro-MD"/>
                </w:rPr>
                <w:t>http://mf.gov.md/ro/transparen%C8%9Ba-decizional%C4%83/procesul-decizional</w:t>
              </w:r>
            </w:hyperlink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).</w:t>
            </w:r>
            <w:r w:rsidR="001E7C53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</w:p>
        </w:tc>
      </w:tr>
    </w:tbl>
    <w:p w:rsidR="007C7011" w:rsidRPr="006B3BF7" w:rsidRDefault="007C7011" w:rsidP="00615D25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sectPr w:rsidR="007C7011" w:rsidRPr="006B3BF7" w:rsidSect="00743306">
      <w:headerReference w:type="default" r:id="rId8"/>
      <w:pgSz w:w="11907" w:h="16840" w:code="9"/>
      <w:pgMar w:top="426" w:right="850" w:bottom="568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C7" w:rsidRDefault="003E5DC7">
      <w:pPr>
        <w:spacing w:after="0" w:line="240" w:lineRule="auto"/>
      </w:pPr>
      <w:r>
        <w:separator/>
      </w:r>
    </w:p>
  </w:endnote>
  <w:endnote w:type="continuationSeparator" w:id="0">
    <w:p w:rsidR="003E5DC7" w:rsidRDefault="003E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C7" w:rsidRDefault="003E5DC7">
      <w:pPr>
        <w:spacing w:after="0" w:line="240" w:lineRule="auto"/>
      </w:pPr>
      <w:r>
        <w:separator/>
      </w:r>
    </w:p>
  </w:footnote>
  <w:footnote w:type="continuationSeparator" w:id="0">
    <w:p w:rsidR="003E5DC7" w:rsidRDefault="003E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3E5DC7" w:rsidP="000E695F">
    <w:pPr>
      <w:pStyle w:val="a3"/>
      <w:jc w:val="right"/>
      <w:rPr>
        <w:rFonts w:ascii="Times New Roman" w:hAnsi="Times New Roman"/>
        <w:i/>
      </w:rPr>
    </w:pPr>
  </w:p>
  <w:p w:rsidR="000E695F" w:rsidRDefault="003E5D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746905"/>
    <w:multiLevelType w:val="hybridMultilevel"/>
    <w:tmpl w:val="0582D016"/>
    <w:lvl w:ilvl="0" w:tplc="9898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53C16819"/>
    <w:multiLevelType w:val="hybridMultilevel"/>
    <w:tmpl w:val="4F3C09BC"/>
    <w:lvl w:ilvl="0" w:tplc="1BC00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3"/>
    <w:rsid w:val="000110F1"/>
    <w:rsid w:val="00024A67"/>
    <w:rsid w:val="00034777"/>
    <w:rsid w:val="0004196F"/>
    <w:rsid w:val="00057B23"/>
    <w:rsid w:val="00077B42"/>
    <w:rsid w:val="0009524A"/>
    <w:rsid w:val="000F6462"/>
    <w:rsid w:val="00104584"/>
    <w:rsid w:val="00122EDC"/>
    <w:rsid w:val="00166A53"/>
    <w:rsid w:val="0017794D"/>
    <w:rsid w:val="00180AA5"/>
    <w:rsid w:val="00195567"/>
    <w:rsid w:val="001B3334"/>
    <w:rsid w:val="001E7C53"/>
    <w:rsid w:val="002105D3"/>
    <w:rsid w:val="00227F72"/>
    <w:rsid w:val="00230E0B"/>
    <w:rsid w:val="00245AF3"/>
    <w:rsid w:val="00274E5E"/>
    <w:rsid w:val="0028263E"/>
    <w:rsid w:val="00286B04"/>
    <w:rsid w:val="002A5CF2"/>
    <w:rsid w:val="002B1F81"/>
    <w:rsid w:val="002C0467"/>
    <w:rsid w:val="002C4E9E"/>
    <w:rsid w:val="002F1014"/>
    <w:rsid w:val="002F631C"/>
    <w:rsid w:val="002F7153"/>
    <w:rsid w:val="003202F2"/>
    <w:rsid w:val="00321974"/>
    <w:rsid w:val="00336094"/>
    <w:rsid w:val="00342290"/>
    <w:rsid w:val="00355CA9"/>
    <w:rsid w:val="00361122"/>
    <w:rsid w:val="00381BD8"/>
    <w:rsid w:val="003A4DD3"/>
    <w:rsid w:val="003C342E"/>
    <w:rsid w:val="003E20A2"/>
    <w:rsid w:val="003E5DC7"/>
    <w:rsid w:val="003F0D12"/>
    <w:rsid w:val="00423844"/>
    <w:rsid w:val="00427720"/>
    <w:rsid w:val="00432B78"/>
    <w:rsid w:val="004362DC"/>
    <w:rsid w:val="004566CC"/>
    <w:rsid w:val="00463F34"/>
    <w:rsid w:val="004942ED"/>
    <w:rsid w:val="004B6438"/>
    <w:rsid w:val="004B6DB0"/>
    <w:rsid w:val="004D0552"/>
    <w:rsid w:val="004D50FC"/>
    <w:rsid w:val="004E4353"/>
    <w:rsid w:val="004E69FC"/>
    <w:rsid w:val="0051237E"/>
    <w:rsid w:val="00520B85"/>
    <w:rsid w:val="00566D40"/>
    <w:rsid w:val="005A1D38"/>
    <w:rsid w:val="005A36E0"/>
    <w:rsid w:val="005B309B"/>
    <w:rsid w:val="005B47F6"/>
    <w:rsid w:val="005B5AAC"/>
    <w:rsid w:val="005E1891"/>
    <w:rsid w:val="00615D25"/>
    <w:rsid w:val="00616B42"/>
    <w:rsid w:val="00621494"/>
    <w:rsid w:val="00646DF2"/>
    <w:rsid w:val="00647B75"/>
    <w:rsid w:val="00650272"/>
    <w:rsid w:val="006513A7"/>
    <w:rsid w:val="006643D6"/>
    <w:rsid w:val="00666676"/>
    <w:rsid w:val="00691E10"/>
    <w:rsid w:val="006B3BF7"/>
    <w:rsid w:val="006F4046"/>
    <w:rsid w:val="006F5129"/>
    <w:rsid w:val="006F6E0C"/>
    <w:rsid w:val="00701DF7"/>
    <w:rsid w:val="007228CE"/>
    <w:rsid w:val="00722CE0"/>
    <w:rsid w:val="00743306"/>
    <w:rsid w:val="007658B5"/>
    <w:rsid w:val="00770A80"/>
    <w:rsid w:val="00775B97"/>
    <w:rsid w:val="00777D5F"/>
    <w:rsid w:val="007A1918"/>
    <w:rsid w:val="007A6439"/>
    <w:rsid w:val="007C7011"/>
    <w:rsid w:val="007F714C"/>
    <w:rsid w:val="00804DB3"/>
    <w:rsid w:val="00860C65"/>
    <w:rsid w:val="008654E1"/>
    <w:rsid w:val="00883F10"/>
    <w:rsid w:val="008A0CE1"/>
    <w:rsid w:val="008C2090"/>
    <w:rsid w:val="008C504C"/>
    <w:rsid w:val="008C5754"/>
    <w:rsid w:val="008D7AD4"/>
    <w:rsid w:val="008E438E"/>
    <w:rsid w:val="008E69A7"/>
    <w:rsid w:val="008F19C0"/>
    <w:rsid w:val="00901C1B"/>
    <w:rsid w:val="00905946"/>
    <w:rsid w:val="00913116"/>
    <w:rsid w:val="0091456F"/>
    <w:rsid w:val="009369FD"/>
    <w:rsid w:val="00960FE1"/>
    <w:rsid w:val="00964588"/>
    <w:rsid w:val="00986EF0"/>
    <w:rsid w:val="009922B6"/>
    <w:rsid w:val="009A5B92"/>
    <w:rsid w:val="009C0B31"/>
    <w:rsid w:val="00A11F35"/>
    <w:rsid w:val="00A122E4"/>
    <w:rsid w:val="00A24A43"/>
    <w:rsid w:val="00A258F3"/>
    <w:rsid w:val="00A43D0C"/>
    <w:rsid w:val="00A844C6"/>
    <w:rsid w:val="00A850C1"/>
    <w:rsid w:val="00A86039"/>
    <w:rsid w:val="00AC13F0"/>
    <w:rsid w:val="00AD2DE9"/>
    <w:rsid w:val="00AD434B"/>
    <w:rsid w:val="00AE2526"/>
    <w:rsid w:val="00B11479"/>
    <w:rsid w:val="00B26751"/>
    <w:rsid w:val="00B30B57"/>
    <w:rsid w:val="00B377D0"/>
    <w:rsid w:val="00B65395"/>
    <w:rsid w:val="00B6781E"/>
    <w:rsid w:val="00B86D5A"/>
    <w:rsid w:val="00BA711B"/>
    <w:rsid w:val="00BD297C"/>
    <w:rsid w:val="00BD4DA6"/>
    <w:rsid w:val="00BD5CAC"/>
    <w:rsid w:val="00BF7F40"/>
    <w:rsid w:val="00C154C6"/>
    <w:rsid w:val="00C20F83"/>
    <w:rsid w:val="00C21ABD"/>
    <w:rsid w:val="00C35A53"/>
    <w:rsid w:val="00C74EEA"/>
    <w:rsid w:val="00C90582"/>
    <w:rsid w:val="00C97708"/>
    <w:rsid w:val="00CA3728"/>
    <w:rsid w:val="00CB22E9"/>
    <w:rsid w:val="00CC55B8"/>
    <w:rsid w:val="00D63D30"/>
    <w:rsid w:val="00D76517"/>
    <w:rsid w:val="00D94A05"/>
    <w:rsid w:val="00DB4B03"/>
    <w:rsid w:val="00DB7664"/>
    <w:rsid w:val="00DC0573"/>
    <w:rsid w:val="00DD1FAF"/>
    <w:rsid w:val="00E01863"/>
    <w:rsid w:val="00E3205B"/>
    <w:rsid w:val="00E71149"/>
    <w:rsid w:val="00E72992"/>
    <w:rsid w:val="00E951DF"/>
    <w:rsid w:val="00EA268C"/>
    <w:rsid w:val="00EB11BC"/>
    <w:rsid w:val="00ED028B"/>
    <w:rsid w:val="00ED3AB3"/>
    <w:rsid w:val="00EF7630"/>
    <w:rsid w:val="00F235AB"/>
    <w:rsid w:val="00F245F7"/>
    <w:rsid w:val="00F56B67"/>
    <w:rsid w:val="00F57F48"/>
    <w:rsid w:val="00F75FC1"/>
    <w:rsid w:val="00F8561B"/>
    <w:rsid w:val="00FD47C2"/>
    <w:rsid w:val="00FD7CB8"/>
    <w:rsid w:val="00FE23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58C6"/>
  <w15:docId w15:val="{204D001B-44DC-4E6D-A6B2-883BC98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f.gov.md/ro/transparen%C8%9Ba-decizional%C4%83/procesul-deciz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Bileac Doina</cp:lastModifiedBy>
  <cp:revision>8</cp:revision>
  <cp:lastPrinted>2024-06-12T12:07:00Z</cp:lastPrinted>
  <dcterms:created xsi:type="dcterms:W3CDTF">2024-06-05T05:59:00Z</dcterms:created>
  <dcterms:modified xsi:type="dcterms:W3CDTF">2024-06-12T12:19:00Z</dcterms:modified>
</cp:coreProperties>
</file>