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horzAnchor="margin" w:tblpYSpec="top"/>
        <w:tblOverlap w:val="never"/>
        <w:tblW w:w="9214" w:type="dxa"/>
        <w:tblCellMar>
          <w:left w:w="0" w:type="dxa"/>
          <w:right w:w="0" w:type="dxa"/>
        </w:tblCellMar>
        <w:tblLook w:val="04A0" w:firstRow="1" w:lastRow="0" w:firstColumn="1" w:lastColumn="0" w:noHBand="0" w:noVBand="1"/>
      </w:tblPr>
      <w:tblGrid>
        <w:gridCol w:w="9214"/>
      </w:tblGrid>
      <w:tr w:rsidR="00D2767D" w:rsidRPr="000A5F30" w14:paraId="111C9B1E" w14:textId="77777777" w:rsidTr="00502BB4">
        <w:trPr>
          <w:trHeight w:hRule="exact" w:val="567"/>
        </w:trPr>
        <w:tc>
          <w:tcPr>
            <w:tcW w:w="9214" w:type="dxa"/>
            <w:tcBorders>
              <w:top w:val="single" w:sz="12" w:space="0" w:color="auto"/>
            </w:tcBorders>
            <w:tcMar>
              <w:left w:w="0" w:type="dxa"/>
              <w:right w:w="0" w:type="dxa"/>
            </w:tcMar>
            <w:vAlign w:val="center"/>
          </w:tcPr>
          <w:p w14:paraId="67B7CC11" w14:textId="2BEBA39D" w:rsidR="00755F3F" w:rsidRPr="00755F3F" w:rsidRDefault="00D2767D" w:rsidP="00A85F23">
            <w:pPr>
              <w:tabs>
                <w:tab w:val="right" w:pos="9072"/>
              </w:tabs>
              <w:rPr>
                <w:rFonts w:ascii="Arial" w:hAnsi="Arial" w:cs="Arial"/>
                <w:b/>
                <w:sz w:val="32"/>
                <w:szCs w:val="32"/>
                <w:lang w:val="ro-RO"/>
              </w:rPr>
            </w:pPr>
            <w:bookmarkStart w:id="0" w:name="_GoBack"/>
            <w:bookmarkEnd w:id="0"/>
            <w:r>
              <w:rPr>
                <w:rFonts w:ascii="Arial" w:hAnsi="Arial" w:cs="Arial"/>
                <w:b/>
                <w:sz w:val="32"/>
                <w:szCs w:val="32"/>
                <w:lang w:val="en-US"/>
              </w:rPr>
              <w:t>A M E N D A M E N T</w:t>
            </w:r>
            <w:r w:rsidRPr="00D2767D">
              <w:rPr>
                <w:rFonts w:ascii="Arial" w:hAnsi="Arial" w:cs="Arial"/>
                <w:b/>
                <w:sz w:val="32"/>
                <w:szCs w:val="32"/>
                <w:lang w:val="en-US"/>
              </w:rPr>
              <w:tab/>
            </w:r>
            <w:r>
              <w:rPr>
                <w:rFonts w:ascii="Arial" w:hAnsi="Arial" w:cs="Arial"/>
                <w:b/>
                <w:sz w:val="32"/>
                <w:szCs w:val="32"/>
                <w:lang w:val="en-US"/>
              </w:rPr>
              <w:t>NCM</w:t>
            </w:r>
            <w:r w:rsidRPr="00D2767D">
              <w:rPr>
                <w:rFonts w:ascii="Arial" w:hAnsi="Arial" w:cs="Arial"/>
                <w:b/>
                <w:sz w:val="32"/>
                <w:szCs w:val="32"/>
                <w:lang w:val="en-US"/>
              </w:rPr>
              <w:t xml:space="preserve"> L.</w:t>
            </w:r>
            <w:r w:rsidRPr="00CA266E">
              <w:rPr>
                <w:rFonts w:ascii="Arial" w:hAnsi="Arial" w:cs="Arial"/>
                <w:b/>
                <w:sz w:val="32"/>
                <w:szCs w:val="32"/>
                <w:lang w:val="en-US"/>
              </w:rPr>
              <w:t>0</w:t>
            </w:r>
            <w:r>
              <w:rPr>
                <w:rFonts w:ascii="Arial" w:hAnsi="Arial" w:cs="Arial"/>
                <w:b/>
                <w:sz w:val="32"/>
                <w:szCs w:val="32"/>
                <w:lang w:val="en-US"/>
              </w:rPr>
              <w:t>2</w:t>
            </w:r>
            <w:r w:rsidRPr="00D2767D">
              <w:rPr>
                <w:rFonts w:ascii="Arial" w:hAnsi="Arial" w:cs="Arial"/>
                <w:b/>
                <w:sz w:val="32"/>
                <w:szCs w:val="32"/>
                <w:lang w:val="en-US"/>
              </w:rPr>
              <w:t>.</w:t>
            </w:r>
            <w:r w:rsidRPr="00CA266E">
              <w:rPr>
                <w:rFonts w:ascii="Arial" w:hAnsi="Arial" w:cs="Arial"/>
                <w:b/>
                <w:sz w:val="32"/>
                <w:szCs w:val="32"/>
                <w:lang w:val="en-US"/>
              </w:rPr>
              <w:t>1</w:t>
            </w:r>
            <w:r>
              <w:rPr>
                <w:rFonts w:ascii="Arial" w:hAnsi="Arial" w:cs="Arial"/>
                <w:b/>
                <w:sz w:val="32"/>
                <w:szCs w:val="32"/>
                <w:lang w:val="en-US"/>
              </w:rPr>
              <w:t>1-</w:t>
            </w:r>
            <w:r w:rsidRPr="00D2767D">
              <w:rPr>
                <w:rFonts w:ascii="Arial" w:hAnsi="Arial" w:cs="Arial"/>
                <w:b/>
                <w:sz w:val="32"/>
                <w:szCs w:val="32"/>
                <w:lang w:val="en-US"/>
              </w:rPr>
              <w:t>20</w:t>
            </w:r>
            <w:r>
              <w:rPr>
                <w:rFonts w:ascii="Arial" w:hAnsi="Arial" w:cs="Arial"/>
                <w:b/>
                <w:sz w:val="32"/>
                <w:szCs w:val="32"/>
                <w:lang w:val="en-US"/>
              </w:rPr>
              <w:t>1</w:t>
            </w:r>
            <w:r w:rsidRPr="00D2767D">
              <w:rPr>
                <w:rFonts w:ascii="Arial" w:hAnsi="Arial" w:cs="Arial"/>
                <w:b/>
                <w:sz w:val="32"/>
                <w:szCs w:val="32"/>
                <w:lang w:val="en-US"/>
              </w:rPr>
              <w:t>3</w:t>
            </w:r>
            <w:r w:rsidR="00755F3F" w:rsidRPr="00755F3F">
              <w:rPr>
                <w:rFonts w:ascii="Arial" w:hAnsi="Arial" w:cs="Arial"/>
                <w:b/>
                <w:sz w:val="32"/>
                <w:szCs w:val="32"/>
                <w:lang w:val="en-US"/>
              </w:rPr>
              <w:t>/</w:t>
            </w:r>
            <w:r w:rsidR="00755F3F">
              <w:rPr>
                <w:rFonts w:ascii="Arial" w:hAnsi="Arial" w:cs="Arial"/>
                <w:b/>
                <w:sz w:val="32"/>
                <w:szCs w:val="32"/>
                <w:lang w:val="ro-RO"/>
              </w:rPr>
              <w:t>A</w:t>
            </w:r>
            <w:r w:rsidR="00755F3F" w:rsidRPr="00755F3F">
              <w:rPr>
                <w:rFonts w:ascii="Arial" w:hAnsi="Arial" w:cs="Arial"/>
                <w:b/>
                <w:color w:val="FF0000"/>
                <w:sz w:val="32"/>
                <w:szCs w:val="32"/>
                <w:lang w:val="ro-RO"/>
              </w:rPr>
              <w:t>X</w:t>
            </w:r>
            <w:r w:rsidR="00755F3F">
              <w:rPr>
                <w:rFonts w:ascii="Arial" w:hAnsi="Arial" w:cs="Arial"/>
                <w:b/>
                <w:sz w:val="32"/>
                <w:szCs w:val="32"/>
                <w:lang w:val="ro-RO"/>
              </w:rPr>
              <w:t>:202</w:t>
            </w:r>
            <w:r w:rsidR="00271E36">
              <w:rPr>
                <w:rFonts w:ascii="Arial" w:hAnsi="Arial" w:cs="Arial"/>
                <w:b/>
                <w:sz w:val="32"/>
                <w:szCs w:val="32"/>
                <w:lang w:val="ro-RO"/>
              </w:rPr>
              <w:t>4</w:t>
            </w:r>
          </w:p>
        </w:tc>
      </w:tr>
      <w:tr w:rsidR="00D2767D" w:rsidRPr="000A5F30" w14:paraId="34542763" w14:textId="77777777" w:rsidTr="00D2767D">
        <w:trPr>
          <w:trHeight w:hRule="exact" w:val="145"/>
        </w:trPr>
        <w:tc>
          <w:tcPr>
            <w:tcW w:w="9214" w:type="dxa"/>
            <w:tcBorders>
              <w:bottom w:val="single" w:sz="12" w:space="0" w:color="auto"/>
            </w:tcBorders>
            <w:tcMar>
              <w:left w:w="0" w:type="dxa"/>
              <w:right w:w="0" w:type="dxa"/>
            </w:tcMar>
            <w:vAlign w:val="center"/>
          </w:tcPr>
          <w:p w14:paraId="117799CE" w14:textId="53ED8100" w:rsidR="00D2767D" w:rsidRPr="00D2767D" w:rsidRDefault="00D2767D" w:rsidP="00A85F23">
            <w:pPr>
              <w:jc w:val="right"/>
              <w:rPr>
                <w:rFonts w:ascii="Arial" w:hAnsi="Arial" w:cs="Arial"/>
                <w:sz w:val="20"/>
                <w:szCs w:val="20"/>
                <w:lang w:val="en-US"/>
              </w:rPr>
            </w:pPr>
          </w:p>
        </w:tc>
      </w:tr>
      <w:tr w:rsidR="00D2767D" w:rsidRPr="000A5F30" w14:paraId="5FE3E493" w14:textId="77777777" w:rsidTr="00502BB4">
        <w:trPr>
          <w:trHeight w:val="1103"/>
        </w:trPr>
        <w:tc>
          <w:tcPr>
            <w:tcW w:w="9214" w:type="dxa"/>
            <w:tcBorders>
              <w:top w:val="single" w:sz="4" w:space="0" w:color="auto"/>
              <w:bottom w:val="single" w:sz="12" w:space="0" w:color="auto"/>
            </w:tcBorders>
            <w:tcMar>
              <w:left w:w="0" w:type="dxa"/>
              <w:right w:w="0" w:type="dxa"/>
            </w:tcMar>
          </w:tcPr>
          <w:p w14:paraId="5678C10D" w14:textId="77777777" w:rsidR="00D2767D" w:rsidRPr="00271E36" w:rsidRDefault="00D2767D" w:rsidP="00A85F23">
            <w:pPr>
              <w:pStyle w:val="Default"/>
              <w:rPr>
                <w:rFonts w:ascii="Arial" w:hAnsi="Arial" w:cs="Arial"/>
                <w:lang w:val="ro-RO"/>
              </w:rPr>
            </w:pPr>
          </w:p>
          <w:p w14:paraId="14340CEF" w14:textId="42240225" w:rsidR="00D2767D" w:rsidRPr="00271E36" w:rsidRDefault="00D2767D" w:rsidP="00A85F23">
            <w:pPr>
              <w:pStyle w:val="Default"/>
              <w:rPr>
                <w:rFonts w:ascii="Arial" w:hAnsi="Arial" w:cs="Arial"/>
                <w:b/>
                <w:bCs/>
                <w:lang w:val="ro-RO"/>
              </w:rPr>
            </w:pPr>
            <w:r w:rsidRPr="00271E36">
              <w:rPr>
                <w:rFonts w:ascii="Arial" w:hAnsi="Arial" w:cs="Arial"/>
                <w:b/>
                <w:bCs/>
                <w:lang w:val="ro-RO"/>
              </w:rPr>
              <w:t>Economia construc</w:t>
            </w:r>
            <w:r w:rsidR="00271E36">
              <w:rPr>
                <w:rFonts w:ascii="Arial" w:hAnsi="Arial" w:cs="Arial"/>
                <w:b/>
                <w:bCs/>
                <w:lang w:val="ro-RO"/>
              </w:rPr>
              <w:t>ț</w:t>
            </w:r>
            <w:r w:rsidRPr="00271E36">
              <w:rPr>
                <w:rFonts w:ascii="Arial" w:hAnsi="Arial" w:cs="Arial"/>
                <w:b/>
                <w:bCs/>
                <w:lang w:val="ro-RO"/>
              </w:rPr>
              <w:t xml:space="preserve">iilor </w:t>
            </w:r>
          </w:p>
          <w:p w14:paraId="2BE0FBBA" w14:textId="2133A9C4" w:rsidR="00D2767D" w:rsidRPr="00271E36" w:rsidRDefault="00D2767D" w:rsidP="00A85F23">
            <w:pPr>
              <w:pStyle w:val="Default"/>
              <w:rPr>
                <w:rFonts w:ascii="Arial" w:hAnsi="Arial" w:cs="Arial"/>
                <w:lang w:val="ro-RO"/>
              </w:rPr>
            </w:pPr>
            <w:r w:rsidRPr="00271E36">
              <w:rPr>
                <w:rFonts w:ascii="Arial" w:hAnsi="Arial" w:cs="Arial"/>
                <w:b/>
                <w:bCs/>
                <w:lang w:val="ro-RO"/>
              </w:rPr>
              <w:t>Pre</w:t>
            </w:r>
            <w:r w:rsidR="00271E36">
              <w:rPr>
                <w:rFonts w:ascii="Arial" w:hAnsi="Arial" w:cs="Arial"/>
                <w:b/>
                <w:bCs/>
                <w:lang w:val="ro-RO"/>
              </w:rPr>
              <w:t>ț</w:t>
            </w:r>
            <w:r w:rsidRPr="00271E36">
              <w:rPr>
                <w:rFonts w:ascii="Arial" w:hAnsi="Arial" w:cs="Arial"/>
                <w:b/>
                <w:bCs/>
                <w:lang w:val="ro-RO"/>
              </w:rPr>
              <w:t>uri de referin</w:t>
            </w:r>
            <w:r w:rsidR="00271E36">
              <w:rPr>
                <w:rFonts w:ascii="Arial" w:hAnsi="Arial" w:cs="Arial"/>
                <w:b/>
                <w:bCs/>
                <w:lang w:val="ro-RO"/>
              </w:rPr>
              <w:t>ț</w:t>
            </w:r>
            <w:r w:rsidRPr="00271E36">
              <w:rPr>
                <w:rFonts w:ascii="Arial" w:hAnsi="Arial" w:cs="Arial"/>
                <w:b/>
                <w:bCs/>
                <w:lang w:val="ro-RO"/>
              </w:rPr>
              <w:t>ă pentru lucrări de proiectare în construc</w:t>
            </w:r>
            <w:r w:rsidR="00271E36">
              <w:rPr>
                <w:rFonts w:ascii="Arial" w:hAnsi="Arial" w:cs="Arial"/>
                <w:b/>
                <w:bCs/>
                <w:lang w:val="ro-RO"/>
              </w:rPr>
              <w:t>ț</w:t>
            </w:r>
            <w:r w:rsidRPr="00271E36">
              <w:rPr>
                <w:rFonts w:ascii="Arial" w:hAnsi="Arial" w:cs="Arial"/>
                <w:b/>
                <w:bCs/>
                <w:lang w:val="ro-RO"/>
              </w:rPr>
              <w:t xml:space="preserve">ii </w:t>
            </w:r>
          </w:p>
          <w:p w14:paraId="135F6F65" w14:textId="46E406D6" w:rsidR="00D2767D" w:rsidRPr="00271E36" w:rsidRDefault="00D2767D" w:rsidP="00A85F23">
            <w:pPr>
              <w:tabs>
                <w:tab w:val="left" w:pos="851"/>
              </w:tabs>
              <w:jc w:val="both"/>
              <w:rPr>
                <w:rFonts w:ascii="Arial" w:hAnsi="Arial" w:cs="Arial"/>
                <w:lang w:val="ro-RO"/>
              </w:rPr>
            </w:pPr>
            <w:r w:rsidRPr="00271E36">
              <w:rPr>
                <w:rFonts w:ascii="Arial" w:hAnsi="Arial" w:cs="Arial"/>
                <w:b/>
                <w:bCs/>
                <w:lang w:val="ro-RO"/>
              </w:rPr>
              <w:t>Instruc</w:t>
            </w:r>
            <w:r w:rsidR="00271E36">
              <w:rPr>
                <w:rFonts w:ascii="Arial" w:hAnsi="Arial" w:cs="Arial"/>
                <w:b/>
                <w:bCs/>
                <w:lang w:val="ro-RO"/>
              </w:rPr>
              <w:t>ț</w:t>
            </w:r>
            <w:r w:rsidRPr="00271E36">
              <w:rPr>
                <w:rFonts w:ascii="Arial" w:hAnsi="Arial" w:cs="Arial"/>
                <w:b/>
                <w:bCs/>
                <w:lang w:val="ro-RO"/>
              </w:rPr>
              <w:t>iuni generale de utilizare a indicatoarelor de pre</w:t>
            </w:r>
            <w:r w:rsidR="00271E36">
              <w:rPr>
                <w:rFonts w:ascii="Arial" w:hAnsi="Arial" w:cs="Arial"/>
                <w:b/>
                <w:bCs/>
                <w:lang w:val="ro-RO"/>
              </w:rPr>
              <w:t>ț</w:t>
            </w:r>
            <w:r w:rsidRPr="00271E36">
              <w:rPr>
                <w:rFonts w:ascii="Arial" w:hAnsi="Arial" w:cs="Arial"/>
                <w:b/>
                <w:bCs/>
                <w:lang w:val="ro-RO"/>
              </w:rPr>
              <w:t>uri de referin</w:t>
            </w:r>
            <w:r w:rsidR="00271E36">
              <w:rPr>
                <w:rFonts w:ascii="Arial" w:hAnsi="Arial" w:cs="Arial"/>
                <w:b/>
                <w:bCs/>
                <w:lang w:val="ro-RO"/>
              </w:rPr>
              <w:t>ț</w:t>
            </w:r>
            <w:r w:rsidRPr="00271E36">
              <w:rPr>
                <w:rFonts w:ascii="Arial" w:hAnsi="Arial" w:cs="Arial"/>
                <w:b/>
                <w:bCs/>
                <w:lang w:val="ro-RO"/>
              </w:rPr>
              <w:t>ă pentru lucrări de proiectare în construc</w:t>
            </w:r>
            <w:r w:rsidR="00271E36">
              <w:rPr>
                <w:rFonts w:ascii="Arial" w:hAnsi="Arial" w:cs="Arial"/>
                <w:b/>
                <w:bCs/>
                <w:lang w:val="ro-RO"/>
              </w:rPr>
              <w:t>ț</w:t>
            </w:r>
            <w:r w:rsidRPr="00271E36">
              <w:rPr>
                <w:rFonts w:ascii="Arial" w:hAnsi="Arial" w:cs="Arial"/>
                <w:b/>
                <w:bCs/>
                <w:lang w:val="ro-RO"/>
              </w:rPr>
              <w:t>ii</w:t>
            </w:r>
          </w:p>
          <w:p w14:paraId="3B22D2CA" w14:textId="77777777" w:rsidR="00D2767D" w:rsidRPr="00271E36" w:rsidRDefault="00D2767D" w:rsidP="00A85F23">
            <w:pPr>
              <w:tabs>
                <w:tab w:val="left" w:pos="851"/>
              </w:tabs>
              <w:jc w:val="both"/>
              <w:rPr>
                <w:rFonts w:ascii="Arial" w:hAnsi="Arial" w:cs="Arial"/>
                <w:lang w:val="ro-RO"/>
              </w:rPr>
            </w:pPr>
          </w:p>
          <w:p w14:paraId="1ABD2CF4" w14:textId="77777777" w:rsidR="00D2767D" w:rsidRPr="00271E36" w:rsidRDefault="00D2767D" w:rsidP="00A85F23">
            <w:pPr>
              <w:pStyle w:val="Default"/>
              <w:rPr>
                <w:rFonts w:ascii="Arial" w:hAnsi="Arial" w:cs="Arial"/>
                <w:sz w:val="22"/>
                <w:szCs w:val="22"/>
                <w:lang w:val="ru-RU"/>
              </w:rPr>
            </w:pPr>
            <w:r w:rsidRPr="00271E36">
              <w:rPr>
                <w:rFonts w:ascii="Arial" w:hAnsi="Arial" w:cs="Arial"/>
                <w:sz w:val="22"/>
                <w:szCs w:val="22"/>
                <w:lang w:val="ru-RU"/>
              </w:rPr>
              <w:t xml:space="preserve">Экономика строительства </w:t>
            </w:r>
          </w:p>
          <w:p w14:paraId="66725279" w14:textId="77777777" w:rsidR="00D2767D" w:rsidRPr="00271E36" w:rsidRDefault="00D2767D" w:rsidP="00A85F23">
            <w:pPr>
              <w:pStyle w:val="Default"/>
              <w:rPr>
                <w:rFonts w:ascii="Arial" w:hAnsi="Arial" w:cs="Arial"/>
                <w:sz w:val="22"/>
                <w:szCs w:val="22"/>
                <w:lang w:val="ru-RU"/>
              </w:rPr>
            </w:pPr>
            <w:r w:rsidRPr="00271E36">
              <w:rPr>
                <w:rFonts w:ascii="Arial" w:hAnsi="Arial" w:cs="Arial"/>
                <w:sz w:val="22"/>
                <w:szCs w:val="22"/>
                <w:lang w:val="ru-RU"/>
              </w:rPr>
              <w:t xml:space="preserve">Базовые цены на проектные работы для строительства </w:t>
            </w:r>
          </w:p>
          <w:p w14:paraId="131439F1" w14:textId="4AD2D0E3" w:rsidR="00D2767D" w:rsidRPr="00271E36" w:rsidRDefault="00D2767D" w:rsidP="00A85F23">
            <w:pPr>
              <w:tabs>
                <w:tab w:val="left" w:pos="851"/>
              </w:tabs>
              <w:jc w:val="both"/>
              <w:rPr>
                <w:rFonts w:ascii="Arial" w:hAnsi="Arial" w:cs="Arial"/>
                <w:sz w:val="22"/>
                <w:szCs w:val="22"/>
              </w:rPr>
            </w:pPr>
            <w:r w:rsidRPr="00271E36">
              <w:rPr>
                <w:rFonts w:ascii="Arial" w:hAnsi="Arial" w:cs="Arial"/>
                <w:sz w:val="22"/>
                <w:szCs w:val="22"/>
              </w:rPr>
              <w:t>Общие указания по применению Сборников базовых цен на проектные работы для строительства</w:t>
            </w:r>
          </w:p>
          <w:p w14:paraId="2FC657E2" w14:textId="77777777" w:rsidR="00D2767D" w:rsidRPr="00271E36" w:rsidRDefault="00D2767D" w:rsidP="00A85F23">
            <w:pPr>
              <w:tabs>
                <w:tab w:val="left" w:pos="851"/>
              </w:tabs>
              <w:jc w:val="both"/>
              <w:rPr>
                <w:rFonts w:ascii="Arial" w:hAnsi="Arial" w:cs="Arial"/>
                <w:sz w:val="22"/>
                <w:szCs w:val="22"/>
                <w:lang w:val="ro-RO"/>
              </w:rPr>
            </w:pPr>
          </w:p>
          <w:p w14:paraId="461D21A5" w14:textId="77777777" w:rsidR="00D2767D" w:rsidRPr="00271E36" w:rsidRDefault="00D2767D" w:rsidP="00A85F23">
            <w:pPr>
              <w:pStyle w:val="Default"/>
              <w:rPr>
                <w:rFonts w:ascii="Arial" w:hAnsi="Arial" w:cs="Arial"/>
                <w:sz w:val="22"/>
                <w:szCs w:val="22"/>
              </w:rPr>
            </w:pPr>
            <w:r w:rsidRPr="00271E36">
              <w:rPr>
                <w:rFonts w:ascii="Arial" w:hAnsi="Arial" w:cs="Arial"/>
                <w:sz w:val="22"/>
                <w:szCs w:val="22"/>
              </w:rPr>
              <w:t xml:space="preserve">Economy of construction </w:t>
            </w:r>
          </w:p>
          <w:p w14:paraId="66A09DD1" w14:textId="77777777" w:rsidR="00D2767D" w:rsidRPr="00271E36" w:rsidRDefault="00D2767D" w:rsidP="00A85F23">
            <w:pPr>
              <w:pStyle w:val="Default"/>
              <w:rPr>
                <w:rFonts w:ascii="Arial" w:hAnsi="Arial" w:cs="Arial"/>
                <w:sz w:val="22"/>
                <w:szCs w:val="22"/>
              </w:rPr>
            </w:pPr>
            <w:r w:rsidRPr="00271E36">
              <w:rPr>
                <w:rFonts w:ascii="Arial" w:hAnsi="Arial" w:cs="Arial"/>
                <w:sz w:val="22"/>
                <w:szCs w:val="22"/>
              </w:rPr>
              <w:t xml:space="preserve">Base prices of project works in construction </w:t>
            </w:r>
          </w:p>
          <w:p w14:paraId="0142ADDE" w14:textId="3AD343D3" w:rsidR="00D2767D" w:rsidRPr="00271E36" w:rsidRDefault="00D2767D" w:rsidP="00A85F23">
            <w:pPr>
              <w:tabs>
                <w:tab w:val="left" w:pos="851"/>
              </w:tabs>
              <w:jc w:val="both"/>
              <w:rPr>
                <w:rFonts w:ascii="Arial" w:hAnsi="Arial" w:cs="Arial"/>
                <w:sz w:val="22"/>
                <w:szCs w:val="22"/>
                <w:lang w:val="en-US"/>
              </w:rPr>
            </w:pPr>
            <w:r w:rsidRPr="00271E36">
              <w:rPr>
                <w:rFonts w:ascii="Arial" w:hAnsi="Arial" w:cs="Arial"/>
                <w:sz w:val="22"/>
                <w:szCs w:val="22"/>
                <w:lang w:val="en-US"/>
              </w:rPr>
              <w:t>General indications on application of the directories of base prices of project design works in construction</w:t>
            </w:r>
          </w:p>
          <w:p w14:paraId="42714E6F" w14:textId="77777777" w:rsidR="00D2767D" w:rsidRPr="00271E36" w:rsidRDefault="00D2767D" w:rsidP="00A85F23">
            <w:pPr>
              <w:tabs>
                <w:tab w:val="left" w:pos="851"/>
              </w:tabs>
              <w:jc w:val="both"/>
              <w:rPr>
                <w:rFonts w:ascii="Arial" w:hAnsi="Arial" w:cs="Arial"/>
                <w:lang w:val="ro-RO"/>
              </w:rPr>
            </w:pPr>
          </w:p>
          <w:p w14:paraId="1B77D99C" w14:textId="4F41317C" w:rsidR="00D2767D" w:rsidRPr="00271E36" w:rsidRDefault="00D2767D" w:rsidP="00A85F23">
            <w:pPr>
              <w:tabs>
                <w:tab w:val="left" w:pos="851"/>
              </w:tabs>
              <w:jc w:val="both"/>
              <w:rPr>
                <w:rFonts w:ascii="Arial" w:hAnsi="Arial" w:cs="Arial"/>
                <w:b/>
                <w:sz w:val="2"/>
                <w:szCs w:val="16"/>
                <w:lang w:val="ro-RO"/>
              </w:rPr>
            </w:pPr>
          </w:p>
        </w:tc>
      </w:tr>
    </w:tbl>
    <w:p w14:paraId="205C904B" w14:textId="77777777" w:rsidR="00D2767D" w:rsidRPr="00271E36" w:rsidRDefault="00D2767D" w:rsidP="00A85F23">
      <w:pPr>
        <w:rPr>
          <w:rFonts w:ascii="Arial" w:hAnsi="Arial" w:cs="Arial"/>
          <w:b/>
          <w:lang w:val="ro-RO"/>
        </w:rPr>
      </w:pPr>
    </w:p>
    <w:p w14:paraId="33ADBA62" w14:textId="77777777" w:rsidR="00D2767D" w:rsidRPr="00704809" w:rsidRDefault="00D2767D" w:rsidP="00A85F23">
      <w:pPr>
        <w:rPr>
          <w:rFonts w:ascii="Arial" w:hAnsi="Arial" w:cs="Arial"/>
          <w:b/>
          <w:lang w:val="en-US"/>
        </w:rPr>
      </w:pPr>
    </w:p>
    <w:p w14:paraId="4B55A347" w14:textId="77777777" w:rsidR="00D2767D" w:rsidRPr="00704809" w:rsidRDefault="00D2767D" w:rsidP="00A85F23">
      <w:pPr>
        <w:rPr>
          <w:rFonts w:ascii="Arial" w:hAnsi="Arial" w:cs="Arial"/>
          <w:b/>
          <w:lang w:val="en-US"/>
        </w:rPr>
      </w:pPr>
    </w:p>
    <w:p w14:paraId="2F65A6FF" w14:textId="77777777" w:rsidR="00D2767D" w:rsidRPr="00D2767D" w:rsidRDefault="00D2767D" w:rsidP="00A85F23">
      <w:pPr>
        <w:rPr>
          <w:rFonts w:ascii="Arial" w:hAnsi="Arial" w:cs="Arial"/>
          <w:b/>
          <w:lang w:val="en-US"/>
        </w:rPr>
      </w:pPr>
      <w:r w:rsidRPr="00D2767D">
        <w:rPr>
          <w:rFonts w:ascii="Arial" w:hAnsi="Arial" w:cs="Arial"/>
          <w:b/>
          <w:lang w:val="en-US"/>
        </w:rPr>
        <w:t>Preambul</w:t>
      </w:r>
    </w:p>
    <w:p w14:paraId="69C4540F" w14:textId="77777777" w:rsidR="00D2767D" w:rsidRPr="00271E36" w:rsidRDefault="00D2767D" w:rsidP="00A85F23">
      <w:pPr>
        <w:rPr>
          <w:rFonts w:ascii="Arial" w:hAnsi="Arial" w:cs="Arial"/>
          <w:sz w:val="20"/>
          <w:szCs w:val="20"/>
          <w:lang w:val="ro-RO"/>
        </w:rPr>
      </w:pPr>
    </w:p>
    <w:p w14:paraId="2BD9B1F8" w14:textId="77777777" w:rsidR="00D2767D" w:rsidRPr="00271E36" w:rsidRDefault="00D2767D" w:rsidP="00A85F23">
      <w:pPr>
        <w:rPr>
          <w:rFonts w:ascii="Arial" w:hAnsi="Arial" w:cs="Arial"/>
          <w:sz w:val="20"/>
          <w:szCs w:val="20"/>
          <w:lang w:val="ro-RO"/>
        </w:rPr>
      </w:pPr>
    </w:p>
    <w:p w14:paraId="598D4DDC" w14:textId="1F96C8C5" w:rsidR="00D2767D" w:rsidRPr="00271E36" w:rsidRDefault="00D2767D" w:rsidP="00A85F23">
      <w:pPr>
        <w:tabs>
          <w:tab w:val="left" w:pos="426"/>
        </w:tabs>
        <w:ind w:left="397" w:hanging="397"/>
        <w:jc w:val="both"/>
        <w:rPr>
          <w:rFonts w:ascii="Arial" w:hAnsi="Arial" w:cs="Arial"/>
          <w:sz w:val="20"/>
          <w:szCs w:val="20"/>
          <w:lang w:val="ro-RO"/>
        </w:rPr>
      </w:pPr>
      <w:r w:rsidRPr="00271E36">
        <w:rPr>
          <w:rFonts w:ascii="Arial" w:hAnsi="Arial" w:cs="Arial"/>
          <w:sz w:val="20"/>
          <w:szCs w:val="20"/>
          <w:lang w:val="ro-RO"/>
        </w:rPr>
        <w:t>1</w:t>
      </w:r>
      <w:r w:rsidRPr="00271E36">
        <w:rPr>
          <w:rFonts w:ascii="Arial" w:hAnsi="Arial" w:cs="Arial"/>
          <w:sz w:val="20"/>
          <w:szCs w:val="20"/>
          <w:lang w:val="ro-RO"/>
        </w:rPr>
        <w:tab/>
        <w:t>ELABORAT de către Î.S. „Administra</w:t>
      </w:r>
      <w:r w:rsidR="00271E36">
        <w:rPr>
          <w:rFonts w:ascii="Arial" w:hAnsi="Arial" w:cs="Arial"/>
          <w:sz w:val="20"/>
          <w:szCs w:val="20"/>
          <w:lang w:val="ro-RO"/>
        </w:rPr>
        <w:t>ț</w:t>
      </w:r>
      <w:r w:rsidRPr="00271E36">
        <w:rPr>
          <w:rFonts w:ascii="Arial" w:hAnsi="Arial" w:cs="Arial"/>
          <w:sz w:val="20"/>
          <w:szCs w:val="20"/>
          <w:lang w:val="ro-RO"/>
        </w:rPr>
        <w:t>ia de Stat a Dr</w:t>
      </w:r>
      <w:r w:rsidR="00271E36">
        <w:rPr>
          <w:rFonts w:ascii="Arial" w:hAnsi="Arial" w:cs="Arial"/>
          <w:sz w:val="20"/>
          <w:szCs w:val="20"/>
          <w:lang w:val="ro-RO"/>
        </w:rPr>
        <w:t>u</w:t>
      </w:r>
      <w:r w:rsidRPr="00271E36">
        <w:rPr>
          <w:rFonts w:ascii="Arial" w:hAnsi="Arial" w:cs="Arial"/>
          <w:sz w:val="20"/>
          <w:szCs w:val="20"/>
          <w:lang w:val="ro-RO"/>
        </w:rPr>
        <w:t xml:space="preserve">murilor” </w:t>
      </w:r>
    </w:p>
    <w:p w14:paraId="1CF0D7CD" w14:textId="77777777" w:rsidR="00D2767D" w:rsidRPr="00271E36" w:rsidRDefault="00D2767D" w:rsidP="00A85F23">
      <w:pPr>
        <w:tabs>
          <w:tab w:val="left" w:pos="426"/>
        </w:tabs>
        <w:ind w:left="397" w:hanging="397"/>
        <w:jc w:val="both"/>
        <w:rPr>
          <w:rFonts w:ascii="Arial" w:hAnsi="Arial" w:cs="Arial"/>
          <w:sz w:val="20"/>
          <w:szCs w:val="20"/>
          <w:lang w:val="ro-RO"/>
        </w:rPr>
      </w:pPr>
    </w:p>
    <w:p w14:paraId="5E939602" w14:textId="3B39D60D" w:rsidR="00D2767D" w:rsidRPr="00271E36" w:rsidRDefault="00D2767D" w:rsidP="00A85F23">
      <w:pPr>
        <w:tabs>
          <w:tab w:val="left" w:pos="426"/>
        </w:tabs>
        <w:ind w:left="397" w:hanging="397"/>
        <w:jc w:val="both"/>
        <w:rPr>
          <w:rFonts w:ascii="Arial" w:hAnsi="Arial" w:cs="Arial"/>
          <w:sz w:val="20"/>
          <w:szCs w:val="20"/>
          <w:lang w:val="ro-RO"/>
        </w:rPr>
      </w:pPr>
      <w:r w:rsidRPr="00271E36">
        <w:rPr>
          <w:rFonts w:ascii="Arial" w:hAnsi="Arial" w:cs="Arial"/>
          <w:sz w:val="20"/>
          <w:szCs w:val="20"/>
          <w:lang w:val="ro-RO"/>
        </w:rPr>
        <w:t>2</w:t>
      </w:r>
      <w:r w:rsidRPr="00271E36">
        <w:rPr>
          <w:rFonts w:ascii="Arial" w:hAnsi="Arial" w:cs="Arial"/>
          <w:sz w:val="20"/>
          <w:szCs w:val="20"/>
          <w:lang w:val="ro-RO"/>
        </w:rPr>
        <w:tab/>
        <w:t>ACCEPTAT de către Comitetul Tehnic pentru Normare Tehnică și Standardizare în Construc</w:t>
      </w:r>
      <w:r w:rsidR="00271E36">
        <w:rPr>
          <w:rFonts w:ascii="Arial" w:hAnsi="Arial" w:cs="Arial"/>
          <w:sz w:val="20"/>
          <w:szCs w:val="20"/>
          <w:lang w:val="ro-RO"/>
        </w:rPr>
        <w:t>ț</w:t>
      </w:r>
      <w:r w:rsidRPr="00271E36">
        <w:rPr>
          <w:rFonts w:ascii="Arial" w:hAnsi="Arial" w:cs="Arial"/>
          <w:sz w:val="20"/>
          <w:szCs w:val="20"/>
          <w:lang w:val="ro-RO"/>
        </w:rPr>
        <w:t>ii CT-C </w:t>
      </w:r>
      <w:r w:rsidR="00E9557B" w:rsidRPr="00271E36">
        <w:rPr>
          <w:rFonts w:ascii="Arial" w:hAnsi="Arial" w:cs="Arial"/>
          <w:sz w:val="20"/>
          <w:szCs w:val="20"/>
          <w:lang w:val="ro-RO"/>
        </w:rPr>
        <w:t>L (01, 02)</w:t>
      </w:r>
      <w:r w:rsidRPr="00271E36">
        <w:rPr>
          <w:rFonts w:ascii="Arial" w:hAnsi="Arial" w:cs="Arial"/>
          <w:sz w:val="20"/>
          <w:szCs w:val="20"/>
          <w:lang w:val="ro-RO"/>
        </w:rPr>
        <w:t xml:space="preserve"> "</w:t>
      </w:r>
      <w:r w:rsidR="00E9557B" w:rsidRPr="00271E36">
        <w:rPr>
          <w:rFonts w:ascii="Arial" w:hAnsi="Arial" w:cs="Arial"/>
          <w:sz w:val="20"/>
          <w:szCs w:val="20"/>
          <w:lang w:val="ro-RO"/>
        </w:rPr>
        <w:t>Economia construc</w:t>
      </w:r>
      <w:r w:rsidR="00271E36">
        <w:rPr>
          <w:rFonts w:ascii="Arial" w:hAnsi="Arial" w:cs="Arial"/>
          <w:sz w:val="20"/>
          <w:szCs w:val="20"/>
          <w:lang w:val="ro-RO"/>
        </w:rPr>
        <w:t>ț</w:t>
      </w:r>
      <w:r w:rsidR="00E9557B" w:rsidRPr="00271E36">
        <w:rPr>
          <w:rFonts w:ascii="Arial" w:hAnsi="Arial" w:cs="Arial"/>
          <w:sz w:val="20"/>
          <w:szCs w:val="20"/>
          <w:lang w:val="ro-RO"/>
        </w:rPr>
        <w:t>iilor</w:t>
      </w:r>
      <w:r w:rsidRPr="00271E36">
        <w:rPr>
          <w:rFonts w:ascii="Arial" w:hAnsi="Arial" w:cs="Arial"/>
          <w:sz w:val="20"/>
          <w:szCs w:val="20"/>
          <w:lang w:val="ro-RO"/>
        </w:rPr>
        <w:t xml:space="preserve">", procesul-verbal nr.      din           </w:t>
      </w:r>
    </w:p>
    <w:p w14:paraId="5EEEAFF4" w14:textId="77777777" w:rsidR="00D2767D" w:rsidRPr="00271E36" w:rsidRDefault="00D2767D" w:rsidP="00A85F23">
      <w:pPr>
        <w:tabs>
          <w:tab w:val="left" w:pos="426"/>
        </w:tabs>
        <w:ind w:left="397" w:hanging="397"/>
        <w:jc w:val="both"/>
        <w:rPr>
          <w:rFonts w:ascii="Arial" w:hAnsi="Arial" w:cs="Arial"/>
          <w:sz w:val="20"/>
          <w:szCs w:val="20"/>
          <w:lang w:val="ro-RO"/>
        </w:rPr>
      </w:pPr>
    </w:p>
    <w:p w14:paraId="05E10CB2" w14:textId="77777777" w:rsidR="00D2767D" w:rsidRPr="00271E36" w:rsidRDefault="00D2767D" w:rsidP="00A85F23">
      <w:pPr>
        <w:tabs>
          <w:tab w:val="left" w:pos="426"/>
        </w:tabs>
        <w:ind w:left="397" w:hanging="397"/>
        <w:jc w:val="both"/>
        <w:rPr>
          <w:rFonts w:ascii="Arial" w:hAnsi="Arial" w:cs="Arial"/>
          <w:sz w:val="20"/>
          <w:szCs w:val="20"/>
          <w:lang w:val="ro-RO"/>
        </w:rPr>
      </w:pPr>
      <w:r w:rsidRPr="00271E36">
        <w:rPr>
          <w:rFonts w:ascii="Arial" w:hAnsi="Arial" w:cs="Arial"/>
          <w:sz w:val="20"/>
          <w:szCs w:val="20"/>
          <w:lang w:val="ro-RO"/>
        </w:rPr>
        <w:t>3</w:t>
      </w:r>
      <w:r w:rsidRPr="00271E36">
        <w:rPr>
          <w:rFonts w:ascii="Arial" w:hAnsi="Arial" w:cs="Arial"/>
          <w:sz w:val="20"/>
          <w:szCs w:val="20"/>
          <w:lang w:val="ro-RO"/>
        </w:rPr>
        <w:tab/>
        <w:t>APROBAT ȘI PUS ÎN APLICARE prin ordinul Ministrului Infrastructurii și Dezvoltării Regionale nr.       din         (Monitorul Oficial al Republicii Moldova,                       ), cu aplicare din data publicării.</w:t>
      </w:r>
    </w:p>
    <w:p w14:paraId="25B0AF1B" w14:textId="77777777" w:rsidR="00D2767D" w:rsidRPr="00271E36" w:rsidRDefault="00D2767D" w:rsidP="00A85F23">
      <w:pPr>
        <w:tabs>
          <w:tab w:val="left" w:pos="426"/>
        </w:tabs>
        <w:jc w:val="both"/>
        <w:rPr>
          <w:rFonts w:ascii="Arial" w:hAnsi="Arial" w:cs="Arial"/>
          <w:sz w:val="20"/>
          <w:szCs w:val="20"/>
          <w:lang w:val="ro-RO"/>
        </w:rPr>
      </w:pPr>
    </w:p>
    <w:p w14:paraId="077EE02B" w14:textId="77777777" w:rsidR="00D2767D" w:rsidRPr="00271E36" w:rsidRDefault="00D2767D" w:rsidP="00A85F23">
      <w:pPr>
        <w:jc w:val="both"/>
        <w:rPr>
          <w:rFonts w:ascii="Arial" w:hAnsi="Arial" w:cs="Arial"/>
          <w:sz w:val="20"/>
          <w:szCs w:val="20"/>
          <w:lang w:val="ro-RO"/>
        </w:rPr>
      </w:pPr>
    </w:p>
    <w:p w14:paraId="296A8506" w14:textId="77777777" w:rsidR="00D2767D" w:rsidRPr="00704809" w:rsidRDefault="00D2767D" w:rsidP="00A85F23">
      <w:pPr>
        <w:jc w:val="both"/>
        <w:rPr>
          <w:rFonts w:ascii="Arial" w:hAnsi="Arial" w:cs="Arial"/>
          <w:sz w:val="20"/>
          <w:szCs w:val="20"/>
          <w:lang w:val="en-US"/>
        </w:rPr>
      </w:pPr>
    </w:p>
    <w:p w14:paraId="767E01E1" w14:textId="77777777" w:rsidR="00D2767D" w:rsidRPr="00704809" w:rsidRDefault="00D2767D" w:rsidP="00A85F23">
      <w:pPr>
        <w:jc w:val="both"/>
        <w:rPr>
          <w:rFonts w:ascii="Arial" w:hAnsi="Arial" w:cs="Arial"/>
          <w:sz w:val="20"/>
          <w:szCs w:val="20"/>
          <w:lang w:val="en-US"/>
        </w:rPr>
      </w:pPr>
    </w:p>
    <w:p w14:paraId="5B1B189C" w14:textId="77777777" w:rsidR="00D2767D" w:rsidRPr="00704809" w:rsidRDefault="00D2767D" w:rsidP="00A85F23">
      <w:pPr>
        <w:jc w:val="both"/>
        <w:rPr>
          <w:rFonts w:ascii="Arial" w:hAnsi="Arial" w:cs="Arial"/>
          <w:sz w:val="20"/>
          <w:szCs w:val="20"/>
          <w:lang w:val="en-US"/>
        </w:rPr>
      </w:pPr>
    </w:p>
    <w:p w14:paraId="398C0CE3" w14:textId="77777777" w:rsidR="00D2767D" w:rsidRPr="00704809" w:rsidRDefault="00D2767D" w:rsidP="00A85F23">
      <w:pPr>
        <w:jc w:val="both"/>
        <w:rPr>
          <w:rFonts w:ascii="Arial" w:hAnsi="Arial" w:cs="Arial"/>
          <w:sz w:val="20"/>
          <w:szCs w:val="20"/>
          <w:lang w:val="en-US"/>
        </w:rPr>
      </w:pPr>
    </w:p>
    <w:p w14:paraId="4CD72FBD" w14:textId="77777777" w:rsidR="00D2767D" w:rsidRPr="00704809" w:rsidRDefault="00D2767D" w:rsidP="00A85F23">
      <w:pPr>
        <w:jc w:val="both"/>
        <w:rPr>
          <w:rFonts w:ascii="Arial" w:hAnsi="Arial" w:cs="Arial"/>
          <w:sz w:val="20"/>
          <w:szCs w:val="20"/>
          <w:lang w:val="en-US"/>
        </w:rPr>
      </w:pPr>
    </w:p>
    <w:p w14:paraId="764F463D" w14:textId="77777777" w:rsidR="00D2767D" w:rsidRPr="00704809" w:rsidRDefault="00D2767D" w:rsidP="00A85F23">
      <w:pPr>
        <w:jc w:val="both"/>
        <w:rPr>
          <w:rFonts w:ascii="Arial" w:hAnsi="Arial" w:cs="Arial"/>
          <w:sz w:val="20"/>
          <w:szCs w:val="20"/>
          <w:lang w:val="en-US"/>
        </w:rPr>
      </w:pPr>
    </w:p>
    <w:p w14:paraId="5A469788" w14:textId="77777777" w:rsidR="00D2767D" w:rsidRPr="00704809" w:rsidRDefault="00D2767D" w:rsidP="00A85F23">
      <w:pPr>
        <w:jc w:val="both"/>
        <w:rPr>
          <w:rFonts w:ascii="Arial" w:hAnsi="Arial" w:cs="Arial"/>
          <w:sz w:val="20"/>
          <w:szCs w:val="20"/>
          <w:lang w:val="en-US"/>
        </w:rPr>
      </w:pPr>
    </w:p>
    <w:p w14:paraId="61302288" w14:textId="77777777" w:rsidR="00D2767D" w:rsidRPr="00704809" w:rsidRDefault="00D2767D" w:rsidP="00A85F23">
      <w:pPr>
        <w:jc w:val="both"/>
        <w:rPr>
          <w:rFonts w:ascii="Arial" w:hAnsi="Arial" w:cs="Arial"/>
          <w:sz w:val="20"/>
          <w:szCs w:val="20"/>
          <w:lang w:val="en-US"/>
        </w:rPr>
      </w:pPr>
    </w:p>
    <w:p w14:paraId="0EA9AB5A" w14:textId="77777777" w:rsidR="00D2767D" w:rsidRPr="00704809" w:rsidRDefault="00D2767D" w:rsidP="00A85F23">
      <w:pPr>
        <w:jc w:val="both"/>
        <w:rPr>
          <w:rFonts w:ascii="Arial" w:hAnsi="Arial" w:cs="Arial"/>
          <w:sz w:val="20"/>
          <w:szCs w:val="20"/>
          <w:lang w:val="en-US"/>
        </w:rPr>
      </w:pPr>
    </w:p>
    <w:p w14:paraId="1E1F5D69" w14:textId="77777777" w:rsidR="00D2767D" w:rsidRPr="00704809" w:rsidRDefault="00D2767D" w:rsidP="00A85F23">
      <w:pPr>
        <w:jc w:val="both"/>
        <w:rPr>
          <w:rFonts w:ascii="Arial" w:hAnsi="Arial" w:cs="Arial"/>
          <w:sz w:val="20"/>
          <w:szCs w:val="20"/>
          <w:lang w:val="en-US"/>
        </w:rPr>
      </w:pPr>
    </w:p>
    <w:p w14:paraId="344F4416" w14:textId="77777777" w:rsidR="00D2767D" w:rsidRPr="00704809" w:rsidRDefault="00D2767D" w:rsidP="00A85F23">
      <w:pPr>
        <w:jc w:val="both"/>
        <w:rPr>
          <w:rFonts w:ascii="Arial" w:hAnsi="Arial" w:cs="Arial"/>
          <w:sz w:val="20"/>
          <w:szCs w:val="20"/>
          <w:lang w:val="en-US"/>
        </w:rPr>
      </w:pPr>
    </w:p>
    <w:p w14:paraId="5FF3C9A5" w14:textId="77777777" w:rsidR="00D2767D" w:rsidRPr="00704809" w:rsidRDefault="00D2767D" w:rsidP="00A85F23">
      <w:pPr>
        <w:jc w:val="both"/>
        <w:rPr>
          <w:rFonts w:ascii="Arial" w:hAnsi="Arial" w:cs="Arial"/>
          <w:sz w:val="20"/>
          <w:szCs w:val="20"/>
          <w:lang w:val="en-US"/>
        </w:rPr>
      </w:pPr>
    </w:p>
    <w:p w14:paraId="268BADFD" w14:textId="77777777" w:rsidR="00D2767D" w:rsidRPr="00704809" w:rsidRDefault="00D2767D" w:rsidP="00A85F23">
      <w:pPr>
        <w:jc w:val="both"/>
        <w:rPr>
          <w:rFonts w:ascii="Arial" w:hAnsi="Arial" w:cs="Arial"/>
          <w:sz w:val="20"/>
          <w:szCs w:val="20"/>
          <w:lang w:val="en-US"/>
        </w:rPr>
      </w:pPr>
    </w:p>
    <w:tbl>
      <w:tblPr>
        <w:tblpPr w:vertAnchor="page" w:horzAnchor="margin" w:tblpY="14743"/>
        <w:tblOverlap w:val="never"/>
        <w:tblW w:w="9072" w:type="dxa"/>
        <w:tblBorders>
          <w:top w:val="single" w:sz="12" w:space="0" w:color="000000"/>
          <w:bottom w:val="single" w:sz="12" w:space="0" w:color="000000"/>
        </w:tblBorders>
        <w:tblLook w:val="04A0" w:firstRow="1" w:lastRow="0" w:firstColumn="1" w:lastColumn="0" w:noHBand="0" w:noVBand="1"/>
      </w:tblPr>
      <w:tblGrid>
        <w:gridCol w:w="9072"/>
      </w:tblGrid>
      <w:tr w:rsidR="00D2767D" w:rsidRPr="00A62799" w14:paraId="764A38F6" w14:textId="77777777" w:rsidTr="00502BB4">
        <w:tc>
          <w:tcPr>
            <w:tcW w:w="9639" w:type="dxa"/>
            <w:tcMar>
              <w:left w:w="0" w:type="dxa"/>
              <w:right w:w="0" w:type="dxa"/>
            </w:tcMar>
          </w:tcPr>
          <w:p w14:paraId="579E7DBA" w14:textId="1D90BEFC" w:rsidR="00D2767D" w:rsidRPr="00A62799" w:rsidRDefault="00D2767D" w:rsidP="00A85F23">
            <w:pPr>
              <w:tabs>
                <w:tab w:val="right" w:pos="9072"/>
              </w:tabs>
              <w:rPr>
                <w:rFonts w:ascii="Arial" w:hAnsi="Arial" w:cs="Arial"/>
                <w:sz w:val="20"/>
                <w:szCs w:val="20"/>
              </w:rPr>
            </w:pPr>
            <w:r w:rsidRPr="00A62799">
              <w:rPr>
                <w:rFonts w:ascii="Arial" w:hAnsi="Arial" w:cs="Arial"/>
                <w:sz w:val="20"/>
                <w:szCs w:val="20"/>
              </w:rPr>
              <w:t>M</w:t>
            </w:r>
            <w:r>
              <w:rPr>
                <w:rFonts w:ascii="Arial" w:hAnsi="Arial" w:cs="Arial"/>
                <w:sz w:val="20"/>
                <w:szCs w:val="20"/>
              </w:rPr>
              <w:t>IDR -</w:t>
            </w:r>
            <w:r w:rsidRPr="00A62799">
              <w:rPr>
                <w:rFonts w:ascii="Arial" w:hAnsi="Arial" w:cs="Arial"/>
                <w:sz w:val="20"/>
                <w:szCs w:val="20"/>
              </w:rPr>
              <w:t xml:space="preserve"> 20</w:t>
            </w:r>
            <w:r>
              <w:rPr>
                <w:rFonts w:ascii="Arial" w:hAnsi="Arial" w:cs="Arial"/>
                <w:sz w:val="20"/>
                <w:szCs w:val="20"/>
              </w:rPr>
              <w:t>2</w:t>
            </w:r>
            <w:r w:rsidR="00271E36">
              <w:rPr>
                <w:rFonts w:ascii="Arial" w:hAnsi="Arial" w:cs="Arial"/>
                <w:sz w:val="20"/>
                <w:szCs w:val="20"/>
                <w:lang w:val="ro-RO"/>
              </w:rPr>
              <w:t>4</w:t>
            </w:r>
            <w:r w:rsidRPr="00A62799">
              <w:rPr>
                <w:rFonts w:ascii="Arial" w:hAnsi="Arial" w:cs="Arial"/>
                <w:sz w:val="20"/>
                <w:szCs w:val="20"/>
              </w:rPr>
              <w:tab/>
              <w:t>EDI</w:t>
            </w:r>
            <w:r w:rsidR="00271E36">
              <w:rPr>
                <w:rFonts w:ascii="Arial" w:hAnsi="Arial" w:cs="Arial"/>
                <w:sz w:val="20"/>
                <w:szCs w:val="20"/>
              </w:rPr>
              <w:t>Ț</w:t>
            </w:r>
            <w:r w:rsidRPr="00A62799">
              <w:rPr>
                <w:rFonts w:ascii="Arial" w:hAnsi="Arial" w:cs="Arial"/>
                <w:sz w:val="20"/>
                <w:szCs w:val="20"/>
              </w:rPr>
              <w:t>IE OFICIALĂ</w:t>
            </w:r>
          </w:p>
        </w:tc>
      </w:tr>
    </w:tbl>
    <w:p w14:paraId="187820E4" w14:textId="77777777" w:rsidR="00D2767D" w:rsidRPr="00A62799" w:rsidRDefault="00D2767D" w:rsidP="00A85F23">
      <w:pPr>
        <w:rPr>
          <w:rFonts w:ascii="Arial" w:hAnsi="Arial" w:cs="Arial"/>
          <w:sz w:val="20"/>
          <w:szCs w:val="20"/>
        </w:rPr>
      </w:pPr>
    </w:p>
    <w:p w14:paraId="5392977B" w14:textId="77777777" w:rsidR="00D2767D" w:rsidRPr="00A62799" w:rsidRDefault="00D2767D" w:rsidP="00A85F23">
      <w:pPr>
        <w:rPr>
          <w:rFonts w:ascii="Arial" w:hAnsi="Arial" w:cs="Arial"/>
          <w:sz w:val="20"/>
          <w:szCs w:val="20"/>
        </w:rPr>
      </w:pPr>
    </w:p>
    <w:p w14:paraId="39CA1C8E" w14:textId="77777777" w:rsidR="00D2767D" w:rsidRPr="00A62799" w:rsidRDefault="00D2767D" w:rsidP="00A85F23">
      <w:pPr>
        <w:rPr>
          <w:rFonts w:ascii="Arial" w:hAnsi="Arial" w:cs="Arial"/>
          <w:sz w:val="20"/>
          <w:szCs w:val="20"/>
        </w:rPr>
      </w:pPr>
    </w:p>
    <w:p w14:paraId="19B64962" w14:textId="77777777" w:rsidR="00D2767D" w:rsidRPr="00A62799" w:rsidRDefault="00D2767D" w:rsidP="00A85F23">
      <w:pPr>
        <w:rPr>
          <w:rFonts w:ascii="Arial" w:hAnsi="Arial" w:cs="Arial"/>
          <w:sz w:val="20"/>
          <w:szCs w:val="20"/>
        </w:rPr>
      </w:pPr>
    </w:p>
    <w:p w14:paraId="0129E742" w14:textId="77777777" w:rsidR="00D2767D" w:rsidRPr="00A62799" w:rsidRDefault="00D2767D" w:rsidP="00A85F23">
      <w:pPr>
        <w:rPr>
          <w:rFonts w:ascii="Arial" w:hAnsi="Arial" w:cs="Arial"/>
          <w:sz w:val="20"/>
          <w:szCs w:val="20"/>
        </w:rPr>
      </w:pPr>
    </w:p>
    <w:p w14:paraId="3F997A5C" w14:textId="77777777" w:rsidR="00D2767D" w:rsidRPr="00A62799" w:rsidRDefault="00D2767D" w:rsidP="00A85F23">
      <w:pPr>
        <w:rPr>
          <w:rFonts w:ascii="Arial" w:hAnsi="Arial" w:cs="Arial"/>
          <w:sz w:val="20"/>
          <w:szCs w:val="20"/>
        </w:rPr>
      </w:pPr>
    </w:p>
    <w:p w14:paraId="7DF7FBC7" w14:textId="77777777" w:rsidR="00D2767D" w:rsidRPr="00A62799" w:rsidRDefault="00D2767D" w:rsidP="00A85F23">
      <w:pPr>
        <w:rPr>
          <w:rFonts w:ascii="Arial" w:hAnsi="Arial" w:cs="Arial"/>
          <w:sz w:val="20"/>
          <w:szCs w:val="20"/>
        </w:rPr>
      </w:pPr>
    </w:p>
    <w:p w14:paraId="2D82FD3A" w14:textId="77777777" w:rsidR="00D2767D" w:rsidRPr="00A62799" w:rsidRDefault="00D2767D" w:rsidP="00A85F23">
      <w:pPr>
        <w:rPr>
          <w:rFonts w:ascii="Arial" w:hAnsi="Arial" w:cs="Arial"/>
          <w:sz w:val="20"/>
          <w:szCs w:val="20"/>
        </w:rPr>
      </w:pPr>
    </w:p>
    <w:p w14:paraId="5A44F9D2" w14:textId="77777777" w:rsidR="00D2767D" w:rsidRPr="00D2767D" w:rsidRDefault="00D2767D" w:rsidP="00A85F23">
      <w:pPr>
        <w:pStyle w:val="30"/>
        <w:shd w:val="clear" w:color="auto" w:fill="auto"/>
        <w:spacing w:after="0" w:line="240" w:lineRule="auto"/>
        <w:ind w:left="120"/>
        <w:rPr>
          <w:rFonts w:ascii="Arial" w:hAnsi="Arial" w:cs="Arial"/>
          <w:b w:val="0"/>
          <w:bCs w:val="0"/>
          <w:sz w:val="20"/>
          <w:szCs w:val="20"/>
        </w:rPr>
      </w:pPr>
    </w:p>
    <w:p w14:paraId="226DC1FD" w14:textId="77777777" w:rsidR="00D2767D" w:rsidRPr="00D2767D" w:rsidRDefault="00D2767D" w:rsidP="00A85F23">
      <w:pPr>
        <w:pStyle w:val="30"/>
        <w:shd w:val="clear" w:color="auto" w:fill="auto"/>
        <w:spacing w:after="0" w:line="240" w:lineRule="auto"/>
        <w:ind w:left="120"/>
        <w:rPr>
          <w:rFonts w:ascii="Arial" w:hAnsi="Arial" w:cs="Arial"/>
          <w:b w:val="0"/>
          <w:bCs w:val="0"/>
          <w:sz w:val="20"/>
          <w:szCs w:val="20"/>
        </w:rPr>
      </w:pPr>
    </w:p>
    <w:p w14:paraId="0689643D" w14:textId="2330CE79" w:rsidR="00D2767D" w:rsidRDefault="00D2767D" w:rsidP="00A85F23">
      <w:pPr>
        <w:pStyle w:val="30"/>
        <w:shd w:val="clear" w:color="auto" w:fill="auto"/>
        <w:spacing w:after="0" w:line="240" w:lineRule="auto"/>
        <w:ind w:left="120"/>
        <w:rPr>
          <w:rFonts w:ascii="Arial" w:hAnsi="Arial" w:cs="Arial"/>
          <w:sz w:val="20"/>
          <w:szCs w:val="20"/>
        </w:rPr>
        <w:sectPr w:rsidR="00D2767D" w:rsidSect="00D56E35">
          <w:headerReference w:type="even" r:id="rId8"/>
          <w:footerReference w:type="even" r:id="rId9"/>
          <w:pgSz w:w="11907" w:h="16840" w:code="9"/>
          <w:pgMar w:top="1134" w:right="1134" w:bottom="1134" w:left="1701" w:header="0" w:footer="6" w:gutter="0"/>
          <w:cols w:space="720"/>
          <w:noEndnote/>
          <w:docGrid w:linePitch="360"/>
        </w:sectPr>
      </w:pPr>
    </w:p>
    <w:p w14:paraId="0336AC30" w14:textId="0F3C1544" w:rsidR="00E9557B" w:rsidRPr="00E9557B" w:rsidRDefault="00E9557B" w:rsidP="00A85F23">
      <w:pPr>
        <w:pStyle w:val="30"/>
        <w:shd w:val="clear" w:color="auto" w:fill="auto"/>
        <w:spacing w:after="0" w:line="240" w:lineRule="auto"/>
        <w:jc w:val="both"/>
        <w:rPr>
          <w:rFonts w:ascii="Arial" w:hAnsi="Arial" w:cs="Arial"/>
          <w:b w:val="0"/>
          <w:bCs w:val="0"/>
          <w:sz w:val="20"/>
          <w:szCs w:val="20"/>
          <w:lang w:val="ro-RO"/>
        </w:rPr>
      </w:pPr>
      <w:r w:rsidRPr="00E9557B">
        <w:rPr>
          <w:rFonts w:ascii="Arial" w:hAnsi="Arial" w:cs="Arial"/>
          <w:b w:val="0"/>
          <w:bCs w:val="0"/>
          <w:sz w:val="20"/>
          <w:szCs w:val="20"/>
          <w:lang w:val="ro-RO"/>
        </w:rPr>
        <w:lastRenderedPageBreak/>
        <w:t>Documentul normativ în construc</w:t>
      </w:r>
      <w:r w:rsidR="00271E36">
        <w:rPr>
          <w:rFonts w:ascii="Arial" w:hAnsi="Arial" w:cs="Arial"/>
          <w:b w:val="0"/>
          <w:bCs w:val="0"/>
          <w:sz w:val="20"/>
          <w:szCs w:val="20"/>
          <w:lang w:val="ro-RO"/>
        </w:rPr>
        <w:t>ț</w:t>
      </w:r>
      <w:r w:rsidRPr="00E9557B">
        <w:rPr>
          <w:rFonts w:ascii="Arial" w:hAnsi="Arial" w:cs="Arial"/>
          <w:b w:val="0"/>
          <w:bCs w:val="0"/>
          <w:sz w:val="20"/>
          <w:szCs w:val="20"/>
          <w:lang w:val="ro-RO"/>
        </w:rPr>
        <w:t>ii NCM L.0</w:t>
      </w:r>
      <w:r w:rsidR="00EA6188" w:rsidRPr="00EA6188">
        <w:rPr>
          <w:rFonts w:ascii="Arial" w:hAnsi="Arial" w:cs="Arial"/>
          <w:b w:val="0"/>
          <w:bCs w:val="0"/>
          <w:sz w:val="20"/>
          <w:szCs w:val="20"/>
          <w:lang w:val="en-US"/>
        </w:rPr>
        <w:t>2</w:t>
      </w:r>
      <w:r w:rsidRPr="00E9557B">
        <w:rPr>
          <w:rFonts w:ascii="Arial" w:hAnsi="Arial" w:cs="Arial"/>
          <w:b w:val="0"/>
          <w:bCs w:val="0"/>
          <w:sz w:val="20"/>
          <w:szCs w:val="20"/>
          <w:lang w:val="ro-RO"/>
        </w:rPr>
        <w:t>.11-2013 „Pre</w:t>
      </w:r>
      <w:r w:rsidR="00271E36">
        <w:rPr>
          <w:rFonts w:ascii="Arial" w:hAnsi="Arial" w:cs="Arial"/>
          <w:b w:val="0"/>
          <w:bCs w:val="0"/>
          <w:sz w:val="20"/>
          <w:szCs w:val="20"/>
          <w:lang w:val="ro-RO"/>
        </w:rPr>
        <w:t>ț</w:t>
      </w:r>
      <w:r w:rsidRPr="00E9557B">
        <w:rPr>
          <w:rFonts w:ascii="Arial" w:hAnsi="Arial" w:cs="Arial"/>
          <w:b w:val="0"/>
          <w:bCs w:val="0"/>
          <w:sz w:val="20"/>
          <w:szCs w:val="20"/>
          <w:lang w:val="ro-RO"/>
        </w:rPr>
        <w:t>uri de referin</w:t>
      </w:r>
      <w:r w:rsidR="00271E36">
        <w:rPr>
          <w:rFonts w:ascii="Arial" w:hAnsi="Arial" w:cs="Arial"/>
          <w:b w:val="0"/>
          <w:bCs w:val="0"/>
          <w:sz w:val="20"/>
          <w:szCs w:val="20"/>
          <w:lang w:val="ro-RO"/>
        </w:rPr>
        <w:t>ț</w:t>
      </w:r>
      <w:r w:rsidRPr="00E9557B">
        <w:rPr>
          <w:rFonts w:ascii="Arial" w:hAnsi="Arial" w:cs="Arial"/>
          <w:b w:val="0"/>
          <w:bCs w:val="0"/>
          <w:sz w:val="20"/>
          <w:szCs w:val="20"/>
          <w:lang w:val="ro-RO"/>
        </w:rPr>
        <w:t>ă pentru lucrări de proiectare în construc</w:t>
      </w:r>
      <w:r w:rsidR="00271E36">
        <w:rPr>
          <w:rFonts w:ascii="Arial" w:hAnsi="Arial" w:cs="Arial"/>
          <w:b w:val="0"/>
          <w:bCs w:val="0"/>
          <w:sz w:val="20"/>
          <w:szCs w:val="20"/>
          <w:lang w:val="ro-RO"/>
        </w:rPr>
        <w:t>ț</w:t>
      </w:r>
      <w:r w:rsidRPr="00E9557B">
        <w:rPr>
          <w:rFonts w:ascii="Arial" w:hAnsi="Arial" w:cs="Arial"/>
          <w:b w:val="0"/>
          <w:bCs w:val="0"/>
          <w:sz w:val="20"/>
          <w:szCs w:val="20"/>
          <w:lang w:val="ro-RO"/>
        </w:rPr>
        <w:t>ii. Instruc</w:t>
      </w:r>
      <w:r w:rsidR="00271E36">
        <w:rPr>
          <w:rFonts w:ascii="Arial" w:hAnsi="Arial" w:cs="Arial"/>
          <w:b w:val="0"/>
          <w:bCs w:val="0"/>
          <w:sz w:val="20"/>
          <w:szCs w:val="20"/>
          <w:lang w:val="ro-RO"/>
        </w:rPr>
        <w:t>ț</w:t>
      </w:r>
      <w:r w:rsidRPr="00E9557B">
        <w:rPr>
          <w:rFonts w:ascii="Arial" w:hAnsi="Arial" w:cs="Arial"/>
          <w:b w:val="0"/>
          <w:bCs w:val="0"/>
          <w:sz w:val="20"/>
          <w:szCs w:val="20"/>
          <w:lang w:val="ro-RO"/>
        </w:rPr>
        <w:t>iuni generale de utilizare a indicatoarelor de pre</w:t>
      </w:r>
      <w:r w:rsidR="00271E36">
        <w:rPr>
          <w:rFonts w:ascii="Arial" w:hAnsi="Arial" w:cs="Arial"/>
          <w:b w:val="0"/>
          <w:bCs w:val="0"/>
          <w:sz w:val="20"/>
          <w:szCs w:val="20"/>
          <w:lang w:val="ro-RO"/>
        </w:rPr>
        <w:t>ț</w:t>
      </w:r>
      <w:r w:rsidRPr="00E9557B">
        <w:rPr>
          <w:rFonts w:ascii="Arial" w:hAnsi="Arial" w:cs="Arial"/>
          <w:b w:val="0"/>
          <w:bCs w:val="0"/>
          <w:sz w:val="20"/>
          <w:szCs w:val="20"/>
          <w:lang w:val="ro-RO"/>
        </w:rPr>
        <w:t>uri de referin</w:t>
      </w:r>
      <w:r w:rsidR="00271E36">
        <w:rPr>
          <w:rFonts w:ascii="Arial" w:hAnsi="Arial" w:cs="Arial"/>
          <w:b w:val="0"/>
          <w:bCs w:val="0"/>
          <w:sz w:val="20"/>
          <w:szCs w:val="20"/>
          <w:lang w:val="ro-RO"/>
        </w:rPr>
        <w:t>ț</w:t>
      </w:r>
      <w:r w:rsidRPr="00E9557B">
        <w:rPr>
          <w:rFonts w:ascii="Arial" w:hAnsi="Arial" w:cs="Arial"/>
          <w:b w:val="0"/>
          <w:bCs w:val="0"/>
          <w:sz w:val="20"/>
          <w:szCs w:val="20"/>
          <w:lang w:val="ro-RO"/>
        </w:rPr>
        <w:t>ă pentru lucrări de proiectare în construc</w:t>
      </w:r>
      <w:r w:rsidR="00271E36">
        <w:rPr>
          <w:rFonts w:ascii="Arial" w:hAnsi="Arial" w:cs="Arial"/>
          <w:b w:val="0"/>
          <w:bCs w:val="0"/>
          <w:sz w:val="20"/>
          <w:szCs w:val="20"/>
          <w:lang w:val="ro-RO"/>
        </w:rPr>
        <w:t>ț</w:t>
      </w:r>
      <w:r w:rsidRPr="00E9557B">
        <w:rPr>
          <w:rFonts w:ascii="Arial" w:hAnsi="Arial" w:cs="Arial"/>
          <w:b w:val="0"/>
          <w:bCs w:val="0"/>
          <w:sz w:val="20"/>
          <w:szCs w:val="20"/>
          <w:lang w:val="ro-RO"/>
        </w:rPr>
        <w:t>ii”</w:t>
      </w:r>
      <w:r>
        <w:rPr>
          <w:rFonts w:ascii="Arial" w:hAnsi="Arial" w:cs="Arial"/>
          <w:b w:val="0"/>
          <w:bCs w:val="0"/>
          <w:sz w:val="20"/>
          <w:szCs w:val="20"/>
          <w:lang w:val="ro-RO"/>
        </w:rPr>
        <w:t xml:space="preserve"> se completează după cum urmează:</w:t>
      </w:r>
    </w:p>
    <w:p w14:paraId="050F3F4E" w14:textId="637862DC" w:rsidR="00E9557B" w:rsidRPr="00E9557B" w:rsidRDefault="00E9557B" w:rsidP="00A85F23">
      <w:pPr>
        <w:pStyle w:val="30"/>
        <w:shd w:val="clear" w:color="auto" w:fill="auto"/>
        <w:spacing w:after="0" w:line="240" w:lineRule="auto"/>
        <w:jc w:val="both"/>
        <w:rPr>
          <w:rFonts w:ascii="Arial" w:hAnsi="Arial" w:cs="Arial"/>
          <w:b w:val="0"/>
          <w:bCs w:val="0"/>
          <w:sz w:val="20"/>
          <w:szCs w:val="20"/>
          <w:lang w:val="en-US"/>
        </w:rPr>
      </w:pPr>
    </w:p>
    <w:p w14:paraId="175143DF" w14:textId="56823504" w:rsidR="00E9557B" w:rsidRPr="00E9557B" w:rsidRDefault="00143A9E" w:rsidP="00A85F23">
      <w:pPr>
        <w:pStyle w:val="30"/>
        <w:shd w:val="clear" w:color="auto" w:fill="auto"/>
        <w:spacing w:after="0" w:line="240" w:lineRule="auto"/>
        <w:jc w:val="both"/>
        <w:rPr>
          <w:rFonts w:ascii="Arial" w:hAnsi="Arial" w:cs="Arial"/>
          <w:b w:val="0"/>
          <w:bCs w:val="0"/>
          <w:sz w:val="20"/>
          <w:szCs w:val="20"/>
          <w:lang w:val="ro-RO"/>
        </w:rPr>
      </w:pPr>
      <w:r w:rsidRPr="00143A9E">
        <w:rPr>
          <w:rFonts w:ascii="Arial" w:hAnsi="Arial" w:cs="Arial"/>
          <w:b w:val="0"/>
          <w:bCs w:val="0"/>
          <w:sz w:val="20"/>
          <w:szCs w:val="20"/>
          <w:lang w:val="en-US"/>
        </w:rPr>
        <w:t>1</w:t>
      </w:r>
      <w:r w:rsidR="00E9557B" w:rsidRPr="00E9557B">
        <w:rPr>
          <w:rFonts w:ascii="Arial" w:hAnsi="Arial" w:cs="Arial"/>
          <w:b w:val="0"/>
          <w:bCs w:val="0"/>
          <w:sz w:val="20"/>
          <w:szCs w:val="20"/>
          <w:lang w:val="ro-RO"/>
        </w:rPr>
        <w:t>)</w:t>
      </w:r>
      <w:r w:rsidR="00E9557B" w:rsidRPr="00E9557B">
        <w:rPr>
          <w:rFonts w:ascii="Arial" w:hAnsi="Arial" w:cs="Arial"/>
          <w:b w:val="0"/>
          <w:bCs w:val="0"/>
          <w:sz w:val="20"/>
          <w:szCs w:val="20"/>
          <w:lang w:val="ro-RO"/>
        </w:rPr>
        <w:tab/>
        <w:t>Instruc</w:t>
      </w:r>
      <w:r w:rsidR="00271E36">
        <w:rPr>
          <w:rFonts w:ascii="Arial" w:hAnsi="Arial" w:cs="Arial"/>
          <w:b w:val="0"/>
          <w:bCs w:val="0"/>
          <w:sz w:val="20"/>
          <w:szCs w:val="20"/>
          <w:lang w:val="ro-RO"/>
        </w:rPr>
        <w:t>ț</w:t>
      </w:r>
      <w:r w:rsidR="00E9557B" w:rsidRPr="00E9557B">
        <w:rPr>
          <w:rFonts w:ascii="Arial" w:hAnsi="Arial" w:cs="Arial"/>
          <w:b w:val="0"/>
          <w:bCs w:val="0"/>
          <w:sz w:val="20"/>
          <w:szCs w:val="20"/>
          <w:lang w:val="ro-RO"/>
        </w:rPr>
        <w:t xml:space="preserve">iunea se completează </w:t>
      </w:r>
      <w:r w:rsidR="00E9557B">
        <w:rPr>
          <w:rFonts w:ascii="Arial" w:hAnsi="Arial" w:cs="Arial"/>
          <w:b w:val="0"/>
          <w:bCs w:val="0"/>
          <w:sz w:val="20"/>
          <w:szCs w:val="20"/>
          <w:lang w:val="ro-RO"/>
        </w:rPr>
        <w:t xml:space="preserve">cu Anexa </w:t>
      </w:r>
      <w:r w:rsidR="00A16C18">
        <w:rPr>
          <w:rFonts w:ascii="Arial" w:hAnsi="Arial" w:cs="Arial"/>
          <w:b w:val="0"/>
          <w:bCs w:val="0"/>
          <w:sz w:val="20"/>
          <w:szCs w:val="20"/>
          <w:lang w:val="ro-RO"/>
        </w:rPr>
        <w:t>G, cu următorul cuprins</w:t>
      </w:r>
    </w:p>
    <w:p w14:paraId="1ED0AA1D" w14:textId="77777777" w:rsidR="00E9557B" w:rsidRPr="00E9557B" w:rsidRDefault="00E9557B" w:rsidP="00A85F23">
      <w:pPr>
        <w:pStyle w:val="30"/>
        <w:shd w:val="clear" w:color="auto" w:fill="auto"/>
        <w:spacing w:after="0" w:line="240" w:lineRule="auto"/>
        <w:jc w:val="both"/>
        <w:rPr>
          <w:rFonts w:ascii="Arial" w:hAnsi="Arial" w:cs="Arial"/>
          <w:b w:val="0"/>
          <w:bCs w:val="0"/>
          <w:sz w:val="20"/>
          <w:szCs w:val="20"/>
          <w:lang w:val="ro-RO"/>
        </w:rPr>
      </w:pPr>
    </w:p>
    <w:p w14:paraId="0F66635B" w14:textId="7904BBB3" w:rsidR="00E9557B" w:rsidRDefault="00A16C18" w:rsidP="00A85F23">
      <w:pPr>
        <w:pStyle w:val="30"/>
        <w:shd w:val="clear" w:color="auto" w:fill="auto"/>
        <w:spacing w:after="0" w:line="240" w:lineRule="auto"/>
        <w:rPr>
          <w:rFonts w:ascii="Arial" w:hAnsi="Arial" w:cs="Arial"/>
          <w:sz w:val="24"/>
          <w:szCs w:val="24"/>
          <w:lang w:val="ro-RO"/>
        </w:rPr>
      </w:pPr>
      <w:r>
        <w:rPr>
          <w:rFonts w:ascii="Arial" w:hAnsi="Arial" w:cs="Arial"/>
          <w:sz w:val="24"/>
          <w:szCs w:val="24"/>
          <w:lang w:val="ro-RO"/>
        </w:rPr>
        <w:t>„</w:t>
      </w:r>
      <w:r w:rsidR="00405C2E">
        <w:rPr>
          <w:rFonts w:ascii="Arial" w:hAnsi="Arial" w:cs="Arial"/>
          <w:sz w:val="24"/>
          <w:szCs w:val="24"/>
          <w:lang w:val="ro-RO"/>
        </w:rPr>
        <w:t>A</w:t>
      </w:r>
      <w:r>
        <w:rPr>
          <w:rFonts w:ascii="Arial" w:hAnsi="Arial" w:cs="Arial"/>
          <w:sz w:val="24"/>
          <w:szCs w:val="24"/>
          <w:lang w:val="ro-RO"/>
        </w:rPr>
        <w:t>nexa G</w:t>
      </w:r>
    </w:p>
    <w:p w14:paraId="6B134E5B" w14:textId="77777777" w:rsidR="00E9557B" w:rsidRPr="00E9557B" w:rsidRDefault="00E9557B" w:rsidP="00A85F23">
      <w:pPr>
        <w:pStyle w:val="30"/>
        <w:shd w:val="clear" w:color="auto" w:fill="auto"/>
        <w:spacing w:after="0" w:line="240" w:lineRule="auto"/>
        <w:jc w:val="both"/>
        <w:rPr>
          <w:rFonts w:ascii="Arial" w:hAnsi="Arial" w:cs="Arial"/>
          <w:b w:val="0"/>
          <w:bCs w:val="0"/>
          <w:sz w:val="20"/>
          <w:szCs w:val="20"/>
          <w:lang w:val="ro-RO"/>
        </w:rPr>
      </w:pPr>
    </w:p>
    <w:p w14:paraId="4101EA13" w14:textId="4E6E3742" w:rsidR="00E9557B" w:rsidRPr="00EF69AF" w:rsidRDefault="00405C2E" w:rsidP="00A85F23">
      <w:pPr>
        <w:pStyle w:val="30"/>
        <w:shd w:val="clear" w:color="auto" w:fill="auto"/>
        <w:spacing w:after="0" w:line="240" w:lineRule="auto"/>
        <w:rPr>
          <w:rFonts w:ascii="Arial" w:hAnsi="Arial" w:cs="Arial"/>
          <w:sz w:val="24"/>
          <w:szCs w:val="24"/>
          <w:lang w:val="ro-RO"/>
        </w:rPr>
      </w:pPr>
      <w:r w:rsidRPr="00EF69AF">
        <w:rPr>
          <w:rFonts w:ascii="Arial" w:hAnsi="Arial" w:cs="Arial"/>
          <w:sz w:val="24"/>
          <w:szCs w:val="24"/>
          <w:lang w:val="ro-RO"/>
        </w:rPr>
        <w:t>Metodologi</w:t>
      </w:r>
      <w:r w:rsidR="00743323" w:rsidRPr="00EF69AF">
        <w:rPr>
          <w:rFonts w:ascii="Arial" w:hAnsi="Arial" w:cs="Arial"/>
          <w:sz w:val="24"/>
          <w:szCs w:val="24"/>
          <w:lang w:val="ro-RO"/>
        </w:rPr>
        <w:t>a</w:t>
      </w:r>
      <w:r w:rsidRPr="00EF69AF">
        <w:rPr>
          <w:rFonts w:ascii="Arial" w:hAnsi="Arial" w:cs="Arial"/>
          <w:sz w:val="24"/>
          <w:szCs w:val="24"/>
          <w:lang w:val="ro-RO"/>
        </w:rPr>
        <w:t xml:space="preserve"> privind determinarea duratei</w:t>
      </w:r>
      <w:r w:rsidR="00143A9E" w:rsidRPr="00143A9E">
        <w:rPr>
          <w:rFonts w:ascii="Arial" w:hAnsi="Arial" w:cs="Arial"/>
          <w:sz w:val="24"/>
          <w:szCs w:val="24"/>
          <w:lang w:val="en-US"/>
        </w:rPr>
        <w:t xml:space="preserve"> </w:t>
      </w:r>
      <w:r w:rsidR="00143A9E">
        <w:rPr>
          <w:rFonts w:ascii="Arial" w:hAnsi="Arial" w:cs="Arial"/>
          <w:sz w:val="24"/>
          <w:szCs w:val="24"/>
          <w:lang w:val="ro-RO"/>
        </w:rPr>
        <w:t>normative</w:t>
      </w:r>
      <w:r w:rsidRPr="00EF69AF">
        <w:rPr>
          <w:rFonts w:ascii="Arial" w:hAnsi="Arial" w:cs="Arial"/>
          <w:sz w:val="24"/>
          <w:szCs w:val="24"/>
          <w:lang w:val="ro-RO"/>
        </w:rPr>
        <w:t xml:space="preserve"> de execu</w:t>
      </w:r>
      <w:r w:rsidR="00271E36">
        <w:rPr>
          <w:rFonts w:ascii="Arial" w:hAnsi="Arial" w:cs="Arial"/>
          <w:sz w:val="24"/>
          <w:szCs w:val="24"/>
          <w:lang w:val="ro-RO"/>
        </w:rPr>
        <w:t>ț</w:t>
      </w:r>
      <w:r w:rsidRPr="00EF69AF">
        <w:rPr>
          <w:rFonts w:ascii="Arial" w:hAnsi="Arial" w:cs="Arial"/>
          <w:sz w:val="24"/>
          <w:szCs w:val="24"/>
          <w:lang w:val="ro-RO"/>
        </w:rPr>
        <w:t xml:space="preserve">ie a unui complex de lucrări de proiectare și cercetări de teren pentru </w:t>
      </w:r>
      <w:r w:rsidRPr="00143A9E">
        <w:rPr>
          <w:rFonts w:ascii="Arial" w:hAnsi="Arial" w:cs="Arial"/>
          <w:sz w:val="24"/>
          <w:szCs w:val="24"/>
          <w:lang w:val="ro-RO"/>
        </w:rPr>
        <w:t>construc</w:t>
      </w:r>
      <w:r w:rsidR="00271E36">
        <w:rPr>
          <w:rFonts w:ascii="Arial" w:hAnsi="Arial" w:cs="Arial"/>
          <w:sz w:val="24"/>
          <w:szCs w:val="24"/>
          <w:lang w:val="ro-RO"/>
        </w:rPr>
        <w:t>ț</w:t>
      </w:r>
      <w:r w:rsidRPr="00143A9E">
        <w:rPr>
          <w:rFonts w:ascii="Arial" w:hAnsi="Arial" w:cs="Arial"/>
          <w:sz w:val="24"/>
          <w:szCs w:val="24"/>
          <w:lang w:val="ro-RO"/>
        </w:rPr>
        <w:t>ia</w:t>
      </w:r>
      <w:r w:rsidR="00143A9E">
        <w:rPr>
          <w:rFonts w:ascii="Arial" w:hAnsi="Arial" w:cs="Arial"/>
          <w:sz w:val="24"/>
          <w:szCs w:val="24"/>
          <w:lang w:val="ro-RO"/>
        </w:rPr>
        <w:t>, reconstruc</w:t>
      </w:r>
      <w:r w:rsidR="00271E36">
        <w:rPr>
          <w:rFonts w:ascii="Arial" w:hAnsi="Arial" w:cs="Arial"/>
          <w:sz w:val="24"/>
          <w:szCs w:val="24"/>
          <w:lang w:val="ro-RO"/>
        </w:rPr>
        <w:t>ț</w:t>
      </w:r>
      <w:r w:rsidR="00143A9E">
        <w:rPr>
          <w:rFonts w:ascii="Arial" w:hAnsi="Arial" w:cs="Arial"/>
          <w:sz w:val="24"/>
          <w:szCs w:val="24"/>
          <w:lang w:val="ro-RO"/>
        </w:rPr>
        <w:t>ia și reabilitarea</w:t>
      </w:r>
      <w:r w:rsidRPr="00EF69AF">
        <w:rPr>
          <w:rFonts w:ascii="Arial" w:hAnsi="Arial" w:cs="Arial"/>
          <w:sz w:val="24"/>
          <w:szCs w:val="24"/>
          <w:lang w:val="ro-RO"/>
        </w:rPr>
        <w:t xml:space="preserve"> drumurilor publice</w:t>
      </w:r>
    </w:p>
    <w:p w14:paraId="4EF04A2B" w14:textId="77777777" w:rsidR="00E9557B" w:rsidRDefault="00E9557B" w:rsidP="00A85F23">
      <w:pPr>
        <w:pStyle w:val="30"/>
        <w:shd w:val="clear" w:color="auto" w:fill="auto"/>
        <w:spacing w:after="0" w:line="240" w:lineRule="auto"/>
        <w:jc w:val="both"/>
        <w:rPr>
          <w:rFonts w:ascii="Arial" w:hAnsi="Arial" w:cs="Arial"/>
          <w:b w:val="0"/>
          <w:bCs w:val="0"/>
          <w:sz w:val="20"/>
          <w:szCs w:val="20"/>
          <w:lang w:val="ro-RO"/>
        </w:rPr>
      </w:pPr>
    </w:p>
    <w:p w14:paraId="6AD5D578" w14:textId="51C017A5" w:rsidR="00405C2E" w:rsidRPr="00EF69AF" w:rsidRDefault="00405C2E" w:rsidP="00A85F23">
      <w:pPr>
        <w:pStyle w:val="30"/>
        <w:shd w:val="clear" w:color="auto" w:fill="auto"/>
        <w:spacing w:after="0" w:line="240" w:lineRule="auto"/>
        <w:jc w:val="both"/>
        <w:rPr>
          <w:rFonts w:ascii="Arial" w:hAnsi="Arial" w:cs="Arial"/>
          <w:lang w:val="ro-RO"/>
        </w:rPr>
      </w:pPr>
      <w:r w:rsidRPr="00EF69AF">
        <w:rPr>
          <w:rFonts w:ascii="Arial" w:hAnsi="Arial" w:cs="Arial"/>
          <w:lang w:val="ro-RO"/>
        </w:rPr>
        <w:t>G.1</w:t>
      </w:r>
      <w:r w:rsidRPr="00EF69AF">
        <w:rPr>
          <w:rFonts w:ascii="Arial" w:hAnsi="Arial" w:cs="Arial"/>
          <w:lang w:val="ro-RO"/>
        </w:rPr>
        <w:tab/>
        <w:t>Dispozi</w:t>
      </w:r>
      <w:r w:rsidR="00271E36">
        <w:rPr>
          <w:rFonts w:ascii="Arial" w:hAnsi="Arial" w:cs="Arial"/>
          <w:lang w:val="ro-RO"/>
        </w:rPr>
        <w:t>ț</w:t>
      </w:r>
      <w:r w:rsidRPr="00EF69AF">
        <w:rPr>
          <w:rFonts w:ascii="Arial" w:hAnsi="Arial" w:cs="Arial"/>
          <w:lang w:val="ro-RO"/>
        </w:rPr>
        <w:t>ii generale</w:t>
      </w:r>
    </w:p>
    <w:p w14:paraId="3894BE23" w14:textId="77777777" w:rsidR="00405C2E" w:rsidRDefault="00405C2E" w:rsidP="00A85F23">
      <w:pPr>
        <w:pStyle w:val="30"/>
        <w:shd w:val="clear" w:color="auto" w:fill="auto"/>
        <w:spacing w:after="0" w:line="240" w:lineRule="auto"/>
        <w:jc w:val="both"/>
        <w:rPr>
          <w:rFonts w:ascii="Arial" w:hAnsi="Arial" w:cs="Arial"/>
          <w:b w:val="0"/>
          <w:bCs w:val="0"/>
          <w:sz w:val="20"/>
          <w:szCs w:val="20"/>
          <w:lang w:val="ro-RO"/>
        </w:rPr>
      </w:pPr>
    </w:p>
    <w:p w14:paraId="1ED2A514" w14:textId="58C1B6F7" w:rsidR="00405C2E" w:rsidRPr="007463DC" w:rsidRDefault="00405C2E" w:rsidP="00A85F23">
      <w:pPr>
        <w:pStyle w:val="30"/>
        <w:shd w:val="clear" w:color="auto" w:fill="auto"/>
        <w:spacing w:after="0" w:line="240" w:lineRule="auto"/>
        <w:jc w:val="both"/>
        <w:rPr>
          <w:rFonts w:ascii="Arial" w:hAnsi="Arial" w:cs="Arial"/>
          <w:b w:val="0"/>
          <w:bCs w:val="0"/>
          <w:sz w:val="20"/>
          <w:szCs w:val="20"/>
          <w:lang w:val="ro-RO"/>
        </w:rPr>
      </w:pPr>
      <w:r w:rsidRPr="00405C2E">
        <w:rPr>
          <w:rFonts w:ascii="Arial" w:hAnsi="Arial" w:cs="Arial"/>
          <w:sz w:val="20"/>
          <w:szCs w:val="20"/>
          <w:lang w:val="ro-RO"/>
        </w:rPr>
        <w:t>G.1.1</w:t>
      </w:r>
      <w:r w:rsidRPr="00405C2E">
        <w:rPr>
          <w:rFonts w:ascii="Arial" w:hAnsi="Arial" w:cs="Arial"/>
          <w:sz w:val="20"/>
          <w:szCs w:val="20"/>
          <w:lang w:val="ro-RO"/>
        </w:rPr>
        <w:tab/>
      </w:r>
      <w:r w:rsidR="007463DC" w:rsidRPr="007463DC">
        <w:rPr>
          <w:rFonts w:ascii="Arial" w:hAnsi="Arial" w:cs="Arial"/>
          <w:b w:val="0"/>
          <w:bCs w:val="0"/>
          <w:sz w:val="20"/>
          <w:szCs w:val="20"/>
          <w:lang w:val="ro-RO"/>
        </w:rPr>
        <w:t xml:space="preserve">Prezenta Metodologie este destinată utilizării </w:t>
      </w:r>
      <w:r w:rsidR="007463DC">
        <w:rPr>
          <w:rFonts w:ascii="Arial" w:hAnsi="Arial" w:cs="Arial"/>
          <w:b w:val="0"/>
          <w:bCs w:val="0"/>
          <w:sz w:val="20"/>
          <w:szCs w:val="20"/>
          <w:lang w:val="ro-RO"/>
        </w:rPr>
        <w:t>de</w:t>
      </w:r>
      <w:r w:rsidR="007463DC" w:rsidRPr="007463DC">
        <w:rPr>
          <w:rFonts w:ascii="Arial" w:hAnsi="Arial" w:cs="Arial"/>
          <w:b w:val="0"/>
          <w:bCs w:val="0"/>
          <w:sz w:val="20"/>
          <w:szCs w:val="20"/>
          <w:lang w:val="ro-RO"/>
        </w:rPr>
        <w:t xml:space="preserve"> organiza</w:t>
      </w:r>
      <w:r w:rsidR="00271E36">
        <w:rPr>
          <w:rFonts w:ascii="Arial" w:hAnsi="Arial" w:cs="Arial"/>
          <w:b w:val="0"/>
          <w:bCs w:val="0"/>
          <w:sz w:val="20"/>
          <w:szCs w:val="20"/>
          <w:lang w:val="ro-RO"/>
        </w:rPr>
        <w:t>ț</w:t>
      </w:r>
      <w:r w:rsidR="007463DC" w:rsidRPr="007463DC">
        <w:rPr>
          <w:rFonts w:ascii="Arial" w:hAnsi="Arial" w:cs="Arial"/>
          <w:b w:val="0"/>
          <w:bCs w:val="0"/>
          <w:sz w:val="20"/>
          <w:szCs w:val="20"/>
          <w:lang w:val="ro-RO"/>
        </w:rPr>
        <w:t xml:space="preserve">iile care asigură planificarea și implementarea unui </w:t>
      </w:r>
      <w:r w:rsidR="007463DC">
        <w:rPr>
          <w:rFonts w:ascii="Arial" w:hAnsi="Arial" w:cs="Arial"/>
          <w:b w:val="0"/>
          <w:bCs w:val="0"/>
          <w:sz w:val="20"/>
          <w:szCs w:val="20"/>
          <w:lang w:val="ro-RO"/>
        </w:rPr>
        <w:t>complex</w:t>
      </w:r>
      <w:r w:rsidR="007463DC" w:rsidRPr="007463DC">
        <w:rPr>
          <w:rFonts w:ascii="Arial" w:hAnsi="Arial" w:cs="Arial"/>
          <w:b w:val="0"/>
          <w:bCs w:val="0"/>
          <w:sz w:val="20"/>
          <w:szCs w:val="20"/>
          <w:lang w:val="ro-RO"/>
        </w:rPr>
        <w:t xml:space="preserve"> de lucrări de proiectare și </w:t>
      </w:r>
      <w:r w:rsidR="007463DC">
        <w:rPr>
          <w:rFonts w:ascii="Arial" w:hAnsi="Arial" w:cs="Arial"/>
          <w:b w:val="0"/>
          <w:bCs w:val="0"/>
          <w:sz w:val="20"/>
          <w:szCs w:val="20"/>
          <w:lang w:val="ro-RO"/>
        </w:rPr>
        <w:t>cercetări de teren</w:t>
      </w:r>
      <w:r w:rsidR="00A07E04">
        <w:rPr>
          <w:rFonts w:ascii="Arial" w:hAnsi="Arial" w:cs="Arial"/>
          <w:b w:val="0"/>
          <w:bCs w:val="0"/>
          <w:sz w:val="20"/>
          <w:szCs w:val="20"/>
          <w:lang w:val="ro-RO"/>
        </w:rPr>
        <w:t xml:space="preserve"> (în continuare LPC)</w:t>
      </w:r>
      <w:r w:rsidR="007463DC" w:rsidRPr="007463DC">
        <w:rPr>
          <w:rFonts w:ascii="Arial" w:hAnsi="Arial" w:cs="Arial"/>
          <w:b w:val="0"/>
          <w:bCs w:val="0"/>
          <w:sz w:val="20"/>
          <w:szCs w:val="20"/>
          <w:lang w:val="ro-RO"/>
        </w:rPr>
        <w:t xml:space="preserve"> pentru </w:t>
      </w:r>
      <w:r w:rsidR="007463DC" w:rsidRPr="00143A9E">
        <w:rPr>
          <w:rFonts w:ascii="Arial" w:hAnsi="Arial" w:cs="Arial"/>
          <w:b w:val="0"/>
          <w:bCs w:val="0"/>
          <w:sz w:val="20"/>
          <w:szCs w:val="20"/>
          <w:lang w:val="ro-RO"/>
        </w:rPr>
        <w:t>construc</w:t>
      </w:r>
      <w:r w:rsidR="00271E36">
        <w:rPr>
          <w:rFonts w:ascii="Arial" w:hAnsi="Arial" w:cs="Arial"/>
          <w:b w:val="0"/>
          <w:bCs w:val="0"/>
          <w:sz w:val="20"/>
          <w:szCs w:val="20"/>
          <w:lang w:val="ro-RO"/>
        </w:rPr>
        <w:t>ț</w:t>
      </w:r>
      <w:r w:rsidR="007463DC" w:rsidRPr="00143A9E">
        <w:rPr>
          <w:rFonts w:ascii="Arial" w:hAnsi="Arial" w:cs="Arial"/>
          <w:b w:val="0"/>
          <w:bCs w:val="0"/>
          <w:sz w:val="20"/>
          <w:szCs w:val="20"/>
          <w:lang w:val="ro-RO"/>
        </w:rPr>
        <w:t>ia</w:t>
      </w:r>
      <w:r w:rsidR="00143A9E">
        <w:rPr>
          <w:rFonts w:ascii="Arial" w:hAnsi="Arial" w:cs="Arial"/>
          <w:b w:val="0"/>
          <w:bCs w:val="0"/>
          <w:sz w:val="20"/>
          <w:szCs w:val="20"/>
          <w:lang w:val="ro-RO"/>
        </w:rPr>
        <w:t>, reconstruc</w:t>
      </w:r>
      <w:r w:rsidR="00271E36">
        <w:rPr>
          <w:rFonts w:ascii="Arial" w:hAnsi="Arial" w:cs="Arial"/>
          <w:b w:val="0"/>
          <w:bCs w:val="0"/>
          <w:sz w:val="20"/>
          <w:szCs w:val="20"/>
          <w:lang w:val="ro-RO"/>
        </w:rPr>
        <w:t>ț</w:t>
      </w:r>
      <w:r w:rsidR="00143A9E">
        <w:rPr>
          <w:rFonts w:ascii="Arial" w:hAnsi="Arial" w:cs="Arial"/>
          <w:b w:val="0"/>
          <w:bCs w:val="0"/>
          <w:sz w:val="20"/>
          <w:szCs w:val="20"/>
          <w:lang w:val="ro-RO"/>
        </w:rPr>
        <w:t>ia și reabilitarea</w:t>
      </w:r>
      <w:r w:rsidR="007463DC" w:rsidRPr="00143A9E">
        <w:rPr>
          <w:rFonts w:ascii="Arial" w:hAnsi="Arial" w:cs="Arial"/>
          <w:b w:val="0"/>
          <w:bCs w:val="0"/>
          <w:sz w:val="20"/>
          <w:szCs w:val="20"/>
          <w:lang w:val="ro-RO"/>
        </w:rPr>
        <w:t xml:space="preserve"> de</w:t>
      </w:r>
      <w:r w:rsidR="007463DC" w:rsidRPr="007463DC">
        <w:rPr>
          <w:rFonts w:ascii="Arial" w:hAnsi="Arial" w:cs="Arial"/>
          <w:b w:val="0"/>
          <w:bCs w:val="0"/>
          <w:sz w:val="20"/>
          <w:szCs w:val="20"/>
          <w:lang w:val="ro-RO"/>
        </w:rPr>
        <w:t xml:space="preserve"> drumuri publice, precum și </w:t>
      </w:r>
      <w:r w:rsidR="007463DC">
        <w:rPr>
          <w:rFonts w:ascii="Arial" w:hAnsi="Arial" w:cs="Arial"/>
          <w:b w:val="0"/>
          <w:bCs w:val="0"/>
          <w:sz w:val="20"/>
          <w:szCs w:val="20"/>
          <w:lang w:val="ro-RO"/>
        </w:rPr>
        <w:t>noduri rutiere ale</w:t>
      </w:r>
      <w:r w:rsidR="007463DC" w:rsidRPr="007463DC">
        <w:rPr>
          <w:rFonts w:ascii="Arial" w:hAnsi="Arial" w:cs="Arial"/>
          <w:b w:val="0"/>
          <w:bCs w:val="0"/>
          <w:sz w:val="20"/>
          <w:szCs w:val="20"/>
          <w:lang w:val="ro-RO"/>
        </w:rPr>
        <w:t xml:space="preserve"> acestora, poduri medii și mari, realizate </w:t>
      </w:r>
      <w:r w:rsidR="007463DC">
        <w:rPr>
          <w:rFonts w:ascii="Arial" w:hAnsi="Arial" w:cs="Arial"/>
          <w:b w:val="0"/>
          <w:bCs w:val="0"/>
          <w:sz w:val="20"/>
          <w:szCs w:val="20"/>
          <w:lang w:val="ro-RO"/>
        </w:rPr>
        <w:t>separat</w:t>
      </w:r>
      <w:r w:rsidR="007463DC" w:rsidRPr="00143A9E">
        <w:rPr>
          <w:rFonts w:ascii="Arial" w:hAnsi="Arial" w:cs="Arial"/>
          <w:b w:val="0"/>
          <w:bCs w:val="0"/>
          <w:sz w:val="20"/>
          <w:szCs w:val="20"/>
          <w:lang w:val="ro-RO"/>
        </w:rPr>
        <w:t>. Altor lucrări de artă, precum și repara</w:t>
      </w:r>
      <w:r w:rsidR="00271E36">
        <w:rPr>
          <w:rFonts w:ascii="Arial" w:hAnsi="Arial" w:cs="Arial"/>
          <w:b w:val="0"/>
          <w:bCs w:val="0"/>
          <w:sz w:val="20"/>
          <w:szCs w:val="20"/>
          <w:lang w:val="ro-RO"/>
        </w:rPr>
        <w:t>ț</w:t>
      </w:r>
      <w:r w:rsidR="007463DC" w:rsidRPr="00143A9E">
        <w:rPr>
          <w:rFonts w:ascii="Arial" w:hAnsi="Arial" w:cs="Arial"/>
          <w:b w:val="0"/>
          <w:bCs w:val="0"/>
          <w:sz w:val="20"/>
          <w:szCs w:val="20"/>
          <w:lang w:val="ro-RO"/>
        </w:rPr>
        <w:t xml:space="preserve">iilor de drumuri și </w:t>
      </w:r>
      <w:r w:rsidR="0059703D">
        <w:rPr>
          <w:rFonts w:ascii="Arial" w:hAnsi="Arial" w:cs="Arial"/>
          <w:b w:val="0"/>
          <w:bCs w:val="0"/>
          <w:sz w:val="20"/>
          <w:szCs w:val="20"/>
          <w:lang w:val="ro-RO"/>
        </w:rPr>
        <w:t>anexelor</w:t>
      </w:r>
      <w:r w:rsidR="007463DC" w:rsidRPr="00143A9E">
        <w:rPr>
          <w:rFonts w:ascii="Arial" w:hAnsi="Arial" w:cs="Arial"/>
          <w:b w:val="0"/>
          <w:bCs w:val="0"/>
          <w:sz w:val="20"/>
          <w:szCs w:val="20"/>
          <w:lang w:val="ro-RO"/>
        </w:rPr>
        <w:t xml:space="preserve"> acestora, Metodologia nu se aplică</w:t>
      </w:r>
    </w:p>
    <w:p w14:paraId="1B37AB40" w14:textId="77777777" w:rsidR="00405C2E" w:rsidRDefault="00405C2E" w:rsidP="00A85F23">
      <w:pPr>
        <w:pStyle w:val="30"/>
        <w:shd w:val="clear" w:color="auto" w:fill="auto"/>
        <w:spacing w:after="0" w:line="240" w:lineRule="auto"/>
        <w:jc w:val="both"/>
        <w:rPr>
          <w:rFonts w:ascii="Arial" w:hAnsi="Arial" w:cs="Arial"/>
          <w:b w:val="0"/>
          <w:bCs w:val="0"/>
          <w:sz w:val="20"/>
          <w:szCs w:val="20"/>
          <w:lang w:val="ro-RO"/>
        </w:rPr>
      </w:pPr>
    </w:p>
    <w:p w14:paraId="7E62A1E2" w14:textId="49FA179E" w:rsidR="007463DC" w:rsidRDefault="007463DC" w:rsidP="00A85F23">
      <w:pPr>
        <w:pStyle w:val="30"/>
        <w:shd w:val="clear" w:color="auto" w:fill="auto"/>
        <w:spacing w:after="0" w:line="240" w:lineRule="auto"/>
        <w:jc w:val="both"/>
        <w:rPr>
          <w:rFonts w:ascii="Arial" w:hAnsi="Arial" w:cs="Arial"/>
          <w:b w:val="0"/>
          <w:bCs w:val="0"/>
          <w:sz w:val="20"/>
          <w:szCs w:val="20"/>
          <w:lang w:val="ro-RO"/>
        </w:rPr>
      </w:pPr>
      <w:r w:rsidRPr="00000C96">
        <w:rPr>
          <w:rFonts w:ascii="Arial" w:hAnsi="Arial" w:cs="Arial"/>
          <w:sz w:val="20"/>
          <w:szCs w:val="20"/>
          <w:lang w:val="ro-RO"/>
        </w:rPr>
        <w:t>G.1.2</w:t>
      </w:r>
      <w:r>
        <w:rPr>
          <w:rFonts w:ascii="Arial" w:hAnsi="Arial" w:cs="Arial"/>
          <w:b w:val="0"/>
          <w:bCs w:val="0"/>
          <w:sz w:val="20"/>
          <w:szCs w:val="20"/>
          <w:lang w:val="ro-RO"/>
        </w:rPr>
        <w:tab/>
      </w:r>
      <w:r w:rsidR="00000C96" w:rsidRPr="00000C96">
        <w:rPr>
          <w:rFonts w:ascii="Arial" w:hAnsi="Arial" w:cs="Arial"/>
          <w:b w:val="0"/>
          <w:bCs w:val="0"/>
          <w:sz w:val="20"/>
          <w:szCs w:val="20"/>
          <w:lang w:val="ro-RO"/>
        </w:rPr>
        <w:t xml:space="preserve">Scopul </w:t>
      </w:r>
      <w:r w:rsidR="00000C96">
        <w:rPr>
          <w:rFonts w:ascii="Arial" w:hAnsi="Arial" w:cs="Arial"/>
          <w:b w:val="0"/>
          <w:bCs w:val="0"/>
          <w:sz w:val="20"/>
          <w:szCs w:val="20"/>
          <w:lang w:val="ro-RO"/>
        </w:rPr>
        <w:t>elaborării</w:t>
      </w:r>
      <w:r w:rsidR="00000C96" w:rsidRPr="00000C96">
        <w:rPr>
          <w:rFonts w:ascii="Arial" w:hAnsi="Arial" w:cs="Arial"/>
          <w:b w:val="0"/>
          <w:bCs w:val="0"/>
          <w:sz w:val="20"/>
          <w:szCs w:val="20"/>
          <w:lang w:val="ro-RO"/>
        </w:rPr>
        <w:t xml:space="preserve"> și implementării </w:t>
      </w:r>
      <w:r w:rsidR="00000C96">
        <w:rPr>
          <w:rFonts w:ascii="Arial" w:hAnsi="Arial" w:cs="Arial"/>
          <w:b w:val="0"/>
          <w:bCs w:val="0"/>
          <w:sz w:val="20"/>
          <w:szCs w:val="20"/>
          <w:lang w:val="ro-RO"/>
        </w:rPr>
        <w:t>prezentei</w:t>
      </w:r>
      <w:r w:rsidR="00000C96" w:rsidRPr="00000C96">
        <w:rPr>
          <w:rFonts w:ascii="Arial" w:hAnsi="Arial" w:cs="Arial"/>
          <w:b w:val="0"/>
          <w:bCs w:val="0"/>
          <w:sz w:val="20"/>
          <w:szCs w:val="20"/>
          <w:lang w:val="ro-RO"/>
        </w:rPr>
        <w:t xml:space="preserve"> „Metodologii” este de a contribui la îmbunătă</w:t>
      </w:r>
      <w:r w:rsidR="00271E36">
        <w:rPr>
          <w:rFonts w:ascii="Arial" w:hAnsi="Arial" w:cs="Arial"/>
          <w:b w:val="0"/>
          <w:bCs w:val="0"/>
          <w:sz w:val="20"/>
          <w:szCs w:val="20"/>
          <w:lang w:val="ro-RO"/>
        </w:rPr>
        <w:t>ț</w:t>
      </w:r>
      <w:r w:rsidR="00000C96" w:rsidRPr="00000C96">
        <w:rPr>
          <w:rFonts w:ascii="Arial" w:hAnsi="Arial" w:cs="Arial"/>
          <w:b w:val="0"/>
          <w:bCs w:val="0"/>
          <w:sz w:val="20"/>
          <w:szCs w:val="20"/>
          <w:lang w:val="ro-RO"/>
        </w:rPr>
        <w:t>irea calită</w:t>
      </w:r>
      <w:r w:rsidR="00271E36">
        <w:rPr>
          <w:rFonts w:ascii="Arial" w:hAnsi="Arial" w:cs="Arial"/>
          <w:b w:val="0"/>
          <w:bCs w:val="0"/>
          <w:sz w:val="20"/>
          <w:szCs w:val="20"/>
          <w:lang w:val="ro-RO"/>
        </w:rPr>
        <w:t>ț</w:t>
      </w:r>
      <w:r w:rsidR="00000C96" w:rsidRPr="00000C96">
        <w:rPr>
          <w:rFonts w:ascii="Arial" w:hAnsi="Arial" w:cs="Arial"/>
          <w:b w:val="0"/>
          <w:bCs w:val="0"/>
          <w:sz w:val="20"/>
          <w:szCs w:val="20"/>
          <w:lang w:val="ro-RO"/>
        </w:rPr>
        <w:t>ii planificării și execu</w:t>
      </w:r>
      <w:r w:rsidR="00271E36">
        <w:rPr>
          <w:rFonts w:ascii="Arial" w:hAnsi="Arial" w:cs="Arial"/>
          <w:b w:val="0"/>
          <w:bCs w:val="0"/>
          <w:sz w:val="20"/>
          <w:szCs w:val="20"/>
          <w:lang w:val="ro-RO"/>
        </w:rPr>
        <w:t>ț</w:t>
      </w:r>
      <w:r w:rsidR="00000C96" w:rsidRPr="00000C96">
        <w:rPr>
          <w:rFonts w:ascii="Arial" w:hAnsi="Arial" w:cs="Arial"/>
          <w:b w:val="0"/>
          <w:bCs w:val="0"/>
          <w:sz w:val="20"/>
          <w:szCs w:val="20"/>
          <w:lang w:val="ro-RO"/>
        </w:rPr>
        <w:t>iei a documenta</w:t>
      </w:r>
      <w:r w:rsidR="00271E36">
        <w:rPr>
          <w:rFonts w:ascii="Arial" w:hAnsi="Arial" w:cs="Arial"/>
          <w:b w:val="0"/>
          <w:bCs w:val="0"/>
          <w:sz w:val="20"/>
          <w:szCs w:val="20"/>
          <w:lang w:val="ro-RO"/>
        </w:rPr>
        <w:t>ț</w:t>
      </w:r>
      <w:r w:rsidR="00000C96" w:rsidRPr="00000C96">
        <w:rPr>
          <w:rFonts w:ascii="Arial" w:hAnsi="Arial" w:cs="Arial"/>
          <w:b w:val="0"/>
          <w:bCs w:val="0"/>
          <w:sz w:val="20"/>
          <w:szCs w:val="20"/>
          <w:lang w:val="ro-RO"/>
        </w:rPr>
        <w:t xml:space="preserve">iei </w:t>
      </w:r>
      <w:r w:rsidR="00000C96">
        <w:rPr>
          <w:rFonts w:ascii="Arial" w:hAnsi="Arial" w:cs="Arial"/>
          <w:b w:val="0"/>
          <w:bCs w:val="0"/>
          <w:sz w:val="20"/>
          <w:szCs w:val="20"/>
          <w:lang w:val="ro-RO"/>
        </w:rPr>
        <w:t xml:space="preserve">de </w:t>
      </w:r>
      <w:r w:rsidR="00000C96" w:rsidRPr="00000C96">
        <w:rPr>
          <w:rFonts w:ascii="Arial" w:hAnsi="Arial" w:cs="Arial"/>
          <w:b w:val="0"/>
          <w:bCs w:val="0"/>
          <w:sz w:val="20"/>
          <w:szCs w:val="20"/>
          <w:lang w:val="ro-RO"/>
        </w:rPr>
        <w:t xml:space="preserve">proiect și deviz </w:t>
      </w:r>
      <w:r w:rsidR="00000C96">
        <w:rPr>
          <w:rFonts w:ascii="Arial" w:hAnsi="Arial" w:cs="Arial"/>
          <w:b w:val="0"/>
          <w:bCs w:val="0"/>
          <w:sz w:val="20"/>
          <w:szCs w:val="20"/>
          <w:lang w:val="ro-RO"/>
        </w:rPr>
        <w:t xml:space="preserve">pentru </w:t>
      </w:r>
      <w:r w:rsidR="00000C96" w:rsidRPr="00000C96">
        <w:rPr>
          <w:rFonts w:ascii="Arial" w:hAnsi="Arial" w:cs="Arial"/>
          <w:b w:val="0"/>
          <w:bCs w:val="0"/>
          <w:sz w:val="20"/>
          <w:szCs w:val="20"/>
          <w:lang w:val="ro-RO"/>
        </w:rPr>
        <w:t>drumuri.</w:t>
      </w:r>
    </w:p>
    <w:p w14:paraId="1B15D473" w14:textId="77777777" w:rsidR="007463DC" w:rsidRDefault="007463DC" w:rsidP="00A85F23">
      <w:pPr>
        <w:pStyle w:val="30"/>
        <w:shd w:val="clear" w:color="auto" w:fill="auto"/>
        <w:spacing w:after="0" w:line="240" w:lineRule="auto"/>
        <w:jc w:val="both"/>
        <w:rPr>
          <w:rFonts w:ascii="Arial" w:hAnsi="Arial" w:cs="Arial"/>
          <w:b w:val="0"/>
          <w:bCs w:val="0"/>
          <w:sz w:val="20"/>
          <w:szCs w:val="20"/>
          <w:lang w:val="ro-RO"/>
        </w:rPr>
      </w:pPr>
    </w:p>
    <w:p w14:paraId="73E138BD" w14:textId="72EE9DA0" w:rsidR="007463DC" w:rsidRPr="005008D9" w:rsidRDefault="00000C96" w:rsidP="00A85F23">
      <w:pPr>
        <w:pStyle w:val="30"/>
        <w:shd w:val="clear" w:color="auto" w:fill="auto"/>
        <w:spacing w:after="0" w:line="240" w:lineRule="auto"/>
        <w:jc w:val="both"/>
        <w:rPr>
          <w:rFonts w:ascii="Arial" w:hAnsi="Arial" w:cs="Arial"/>
          <w:b w:val="0"/>
          <w:bCs w:val="0"/>
          <w:color w:val="auto"/>
          <w:sz w:val="20"/>
          <w:szCs w:val="20"/>
          <w:lang w:val="ro-RO"/>
        </w:rPr>
      </w:pPr>
      <w:r w:rsidRPr="005008D9">
        <w:rPr>
          <w:rFonts w:ascii="Arial" w:hAnsi="Arial" w:cs="Arial"/>
          <w:color w:val="auto"/>
          <w:sz w:val="20"/>
          <w:szCs w:val="20"/>
          <w:lang w:val="ro-RO"/>
        </w:rPr>
        <w:t>G.1.3</w:t>
      </w:r>
      <w:r w:rsidRPr="005008D9">
        <w:rPr>
          <w:rFonts w:ascii="Arial" w:hAnsi="Arial" w:cs="Arial"/>
          <w:b w:val="0"/>
          <w:bCs w:val="0"/>
          <w:color w:val="auto"/>
          <w:sz w:val="20"/>
          <w:szCs w:val="20"/>
          <w:lang w:val="ro-RO"/>
        </w:rPr>
        <w:tab/>
      </w:r>
      <w:r w:rsidR="00741C40" w:rsidRPr="005008D9">
        <w:rPr>
          <w:rFonts w:ascii="Arial" w:hAnsi="Arial" w:cs="Arial"/>
          <w:b w:val="0"/>
          <w:bCs w:val="0"/>
          <w:color w:val="auto"/>
          <w:sz w:val="20"/>
          <w:szCs w:val="20"/>
          <w:lang w:val="ro-RO"/>
        </w:rPr>
        <w:t>„Metodologia” poate fi utilizată pentru a reglementa interac</w:t>
      </w:r>
      <w:r w:rsidR="00271E36">
        <w:rPr>
          <w:rFonts w:ascii="Arial" w:hAnsi="Arial" w:cs="Arial"/>
          <w:b w:val="0"/>
          <w:bCs w:val="0"/>
          <w:color w:val="auto"/>
          <w:sz w:val="20"/>
          <w:szCs w:val="20"/>
          <w:lang w:val="ro-RO"/>
        </w:rPr>
        <w:t>ț</w:t>
      </w:r>
      <w:r w:rsidR="00741C40" w:rsidRPr="005008D9">
        <w:rPr>
          <w:rFonts w:ascii="Arial" w:hAnsi="Arial" w:cs="Arial"/>
          <w:b w:val="0"/>
          <w:bCs w:val="0"/>
          <w:color w:val="auto"/>
          <w:sz w:val="20"/>
          <w:szCs w:val="20"/>
          <w:lang w:val="ro-RO"/>
        </w:rPr>
        <w:t>iunea organiza</w:t>
      </w:r>
      <w:r w:rsidR="00271E36">
        <w:rPr>
          <w:rFonts w:ascii="Arial" w:hAnsi="Arial" w:cs="Arial"/>
          <w:b w:val="0"/>
          <w:bCs w:val="0"/>
          <w:color w:val="auto"/>
          <w:sz w:val="20"/>
          <w:szCs w:val="20"/>
          <w:lang w:val="ro-RO"/>
        </w:rPr>
        <w:t>ț</w:t>
      </w:r>
      <w:r w:rsidR="00741C40" w:rsidRPr="005008D9">
        <w:rPr>
          <w:rFonts w:ascii="Arial" w:hAnsi="Arial" w:cs="Arial"/>
          <w:b w:val="0"/>
          <w:bCs w:val="0"/>
          <w:color w:val="auto"/>
          <w:sz w:val="20"/>
          <w:szCs w:val="20"/>
          <w:lang w:val="ro-RO"/>
        </w:rPr>
        <w:t>iilor implicate în desfășurarea de licita</w:t>
      </w:r>
      <w:r w:rsidR="00271E36">
        <w:rPr>
          <w:rFonts w:ascii="Arial" w:hAnsi="Arial" w:cs="Arial"/>
          <w:b w:val="0"/>
          <w:bCs w:val="0"/>
          <w:color w:val="auto"/>
          <w:sz w:val="20"/>
          <w:szCs w:val="20"/>
          <w:lang w:val="ro-RO"/>
        </w:rPr>
        <w:t>ț</w:t>
      </w:r>
      <w:r w:rsidR="00741C40" w:rsidRPr="005008D9">
        <w:rPr>
          <w:rFonts w:ascii="Arial" w:hAnsi="Arial" w:cs="Arial"/>
          <w:b w:val="0"/>
          <w:bCs w:val="0"/>
          <w:color w:val="auto"/>
          <w:sz w:val="20"/>
          <w:szCs w:val="20"/>
          <w:lang w:val="ro-RO"/>
        </w:rPr>
        <w:t>ii</w:t>
      </w:r>
      <w:r w:rsidR="00A07E04" w:rsidRPr="005008D9">
        <w:rPr>
          <w:rFonts w:ascii="Arial" w:hAnsi="Arial" w:cs="Arial"/>
          <w:b w:val="0"/>
          <w:bCs w:val="0"/>
          <w:color w:val="auto"/>
          <w:sz w:val="20"/>
          <w:szCs w:val="20"/>
          <w:lang w:val="ro-RO"/>
        </w:rPr>
        <w:t xml:space="preserve"> publice</w:t>
      </w:r>
      <w:r w:rsidR="00741C40" w:rsidRPr="005008D9">
        <w:rPr>
          <w:rFonts w:ascii="Arial" w:hAnsi="Arial" w:cs="Arial"/>
          <w:b w:val="0"/>
          <w:bCs w:val="0"/>
          <w:color w:val="auto"/>
          <w:sz w:val="20"/>
          <w:szCs w:val="20"/>
          <w:lang w:val="ro-RO"/>
        </w:rPr>
        <w:t xml:space="preserve">, precum și în elaborarea, </w:t>
      </w:r>
      <w:r w:rsidR="00A07E04" w:rsidRPr="005008D9">
        <w:rPr>
          <w:rFonts w:ascii="Arial" w:hAnsi="Arial" w:cs="Arial"/>
          <w:b w:val="0"/>
          <w:bCs w:val="0"/>
          <w:color w:val="auto"/>
          <w:sz w:val="20"/>
          <w:szCs w:val="20"/>
          <w:lang w:val="ro-RO"/>
        </w:rPr>
        <w:t>coordonarea</w:t>
      </w:r>
      <w:r w:rsidR="00741C40" w:rsidRPr="005008D9">
        <w:rPr>
          <w:rFonts w:ascii="Arial" w:hAnsi="Arial" w:cs="Arial"/>
          <w:b w:val="0"/>
          <w:bCs w:val="0"/>
          <w:color w:val="auto"/>
          <w:sz w:val="20"/>
          <w:szCs w:val="20"/>
          <w:lang w:val="ro-RO"/>
        </w:rPr>
        <w:t xml:space="preserve"> și ex</w:t>
      </w:r>
      <w:r w:rsidR="00A07E04" w:rsidRPr="005008D9">
        <w:rPr>
          <w:rFonts w:ascii="Arial" w:hAnsi="Arial" w:cs="Arial"/>
          <w:b w:val="0"/>
          <w:bCs w:val="0"/>
          <w:color w:val="auto"/>
          <w:sz w:val="20"/>
          <w:szCs w:val="20"/>
          <w:lang w:val="ro-RO"/>
        </w:rPr>
        <w:t>pertiz</w:t>
      </w:r>
      <w:r w:rsidR="00741C40" w:rsidRPr="005008D9">
        <w:rPr>
          <w:rFonts w:ascii="Arial" w:hAnsi="Arial" w:cs="Arial"/>
          <w:b w:val="0"/>
          <w:bCs w:val="0"/>
          <w:color w:val="auto"/>
          <w:sz w:val="20"/>
          <w:szCs w:val="20"/>
          <w:lang w:val="ro-RO"/>
        </w:rPr>
        <w:t xml:space="preserve">area </w:t>
      </w:r>
      <w:r w:rsidR="00A07E04" w:rsidRPr="005008D9">
        <w:rPr>
          <w:rFonts w:ascii="Arial" w:hAnsi="Arial" w:cs="Arial"/>
          <w:b w:val="0"/>
          <w:bCs w:val="0"/>
          <w:color w:val="auto"/>
          <w:sz w:val="20"/>
          <w:szCs w:val="20"/>
          <w:lang w:val="ro-RO"/>
        </w:rPr>
        <w:t>documenta</w:t>
      </w:r>
      <w:r w:rsidR="00271E36">
        <w:rPr>
          <w:rFonts w:ascii="Arial" w:hAnsi="Arial" w:cs="Arial"/>
          <w:b w:val="0"/>
          <w:bCs w:val="0"/>
          <w:color w:val="auto"/>
          <w:sz w:val="20"/>
          <w:szCs w:val="20"/>
          <w:lang w:val="ro-RO"/>
        </w:rPr>
        <w:t>ț</w:t>
      </w:r>
      <w:r w:rsidR="00A07E04" w:rsidRPr="005008D9">
        <w:rPr>
          <w:rFonts w:ascii="Arial" w:hAnsi="Arial" w:cs="Arial"/>
          <w:b w:val="0"/>
          <w:bCs w:val="0"/>
          <w:color w:val="auto"/>
          <w:sz w:val="20"/>
          <w:szCs w:val="20"/>
          <w:lang w:val="ro-RO"/>
        </w:rPr>
        <w:t xml:space="preserve">iei de </w:t>
      </w:r>
      <w:r w:rsidR="00741C40" w:rsidRPr="005008D9">
        <w:rPr>
          <w:rFonts w:ascii="Arial" w:hAnsi="Arial" w:cs="Arial"/>
          <w:b w:val="0"/>
          <w:bCs w:val="0"/>
          <w:color w:val="auto"/>
          <w:sz w:val="20"/>
          <w:szCs w:val="20"/>
          <w:lang w:val="ro-RO"/>
        </w:rPr>
        <w:t>proiect</w:t>
      </w:r>
      <w:r w:rsidR="00A07E04" w:rsidRPr="005008D9">
        <w:rPr>
          <w:rFonts w:ascii="Arial" w:hAnsi="Arial" w:cs="Arial"/>
          <w:b w:val="0"/>
          <w:bCs w:val="0"/>
          <w:color w:val="auto"/>
          <w:sz w:val="20"/>
          <w:szCs w:val="20"/>
          <w:lang w:val="ro-RO"/>
        </w:rPr>
        <w:t xml:space="preserve"> și deviz</w:t>
      </w:r>
      <w:r w:rsidR="00741C40" w:rsidRPr="005008D9">
        <w:rPr>
          <w:rFonts w:ascii="Arial" w:hAnsi="Arial" w:cs="Arial"/>
          <w:b w:val="0"/>
          <w:bCs w:val="0"/>
          <w:color w:val="auto"/>
          <w:sz w:val="20"/>
          <w:szCs w:val="20"/>
          <w:lang w:val="ro-RO"/>
        </w:rPr>
        <w:t xml:space="preserve"> (denumite în continuare D</w:t>
      </w:r>
      <w:r w:rsidR="00A07E04" w:rsidRPr="005008D9">
        <w:rPr>
          <w:rFonts w:ascii="Arial" w:hAnsi="Arial" w:cs="Arial"/>
          <w:b w:val="0"/>
          <w:bCs w:val="0"/>
          <w:color w:val="auto"/>
          <w:sz w:val="20"/>
          <w:szCs w:val="20"/>
          <w:lang w:val="ro-RO"/>
        </w:rPr>
        <w:t>P</w:t>
      </w:r>
      <w:r w:rsidR="00741C40" w:rsidRPr="005008D9">
        <w:rPr>
          <w:rFonts w:ascii="Arial" w:hAnsi="Arial" w:cs="Arial"/>
          <w:b w:val="0"/>
          <w:bCs w:val="0"/>
          <w:color w:val="auto"/>
          <w:sz w:val="20"/>
          <w:szCs w:val="20"/>
          <w:lang w:val="ro-RO"/>
        </w:rPr>
        <w:t xml:space="preserve">D). Acest lucru va permite </w:t>
      </w:r>
      <w:r w:rsidR="00A07E04" w:rsidRPr="005008D9">
        <w:rPr>
          <w:rFonts w:ascii="Arial" w:hAnsi="Arial" w:cs="Arial"/>
          <w:b w:val="0"/>
          <w:bCs w:val="0"/>
          <w:color w:val="auto"/>
          <w:sz w:val="20"/>
          <w:szCs w:val="20"/>
          <w:lang w:val="ro-RO"/>
        </w:rPr>
        <w:t>Beneficiarelor</w:t>
      </w:r>
      <w:r w:rsidR="00741C40" w:rsidRPr="005008D9">
        <w:rPr>
          <w:rFonts w:ascii="Arial" w:hAnsi="Arial" w:cs="Arial"/>
          <w:b w:val="0"/>
          <w:bCs w:val="0"/>
          <w:color w:val="auto"/>
          <w:sz w:val="20"/>
          <w:szCs w:val="20"/>
          <w:lang w:val="ro-RO"/>
        </w:rPr>
        <w:t xml:space="preserve"> să utilizeze mai eficient resursele financiare alocate și organiza</w:t>
      </w:r>
      <w:r w:rsidR="00271E36">
        <w:rPr>
          <w:rFonts w:ascii="Arial" w:hAnsi="Arial" w:cs="Arial"/>
          <w:b w:val="0"/>
          <w:bCs w:val="0"/>
          <w:color w:val="auto"/>
          <w:sz w:val="20"/>
          <w:szCs w:val="20"/>
          <w:lang w:val="ro-RO"/>
        </w:rPr>
        <w:t>ț</w:t>
      </w:r>
      <w:r w:rsidR="00741C40" w:rsidRPr="005008D9">
        <w:rPr>
          <w:rFonts w:ascii="Arial" w:hAnsi="Arial" w:cs="Arial"/>
          <w:b w:val="0"/>
          <w:bCs w:val="0"/>
          <w:color w:val="auto"/>
          <w:sz w:val="20"/>
          <w:szCs w:val="20"/>
          <w:lang w:val="ro-RO"/>
        </w:rPr>
        <w:t>iilor de proiectare să aleagă cele mai bune direc</w:t>
      </w:r>
      <w:r w:rsidR="00271E36">
        <w:rPr>
          <w:rFonts w:ascii="Arial" w:hAnsi="Arial" w:cs="Arial"/>
          <w:b w:val="0"/>
          <w:bCs w:val="0"/>
          <w:color w:val="auto"/>
          <w:sz w:val="20"/>
          <w:szCs w:val="20"/>
          <w:lang w:val="ro-RO"/>
        </w:rPr>
        <w:t>ț</w:t>
      </w:r>
      <w:r w:rsidR="00741C40" w:rsidRPr="005008D9">
        <w:rPr>
          <w:rFonts w:ascii="Arial" w:hAnsi="Arial" w:cs="Arial"/>
          <w:b w:val="0"/>
          <w:bCs w:val="0"/>
          <w:color w:val="auto"/>
          <w:sz w:val="20"/>
          <w:szCs w:val="20"/>
          <w:lang w:val="ro-RO"/>
        </w:rPr>
        <w:t>ii pentru a-și asigura nivelul de profitabilitate.</w:t>
      </w:r>
    </w:p>
    <w:p w14:paraId="25B4D02B" w14:textId="77777777" w:rsidR="007463DC" w:rsidRPr="005008D9" w:rsidRDefault="007463DC" w:rsidP="00A85F23">
      <w:pPr>
        <w:pStyle w:val="30"/>
        <w:shd w:val="clear" w:color="auto" w:fill="auto"/>
        <w:spacing w:after="0" w:line="240" w:lineRule="auto"/>
        <w:jc w:val="both"/>
        <w:rPr>
          <w:rFonts w:ascii="Arial" w:hAnsi="Arial" w:cs="Arial"/>
          <w:b w:val="0"/>
          <w:bCs w:val="0"/>
          <w:color w:val="auto"/>
          <w:sz w:val="20"/>
          <w:szCs w:val="20"/>
          <w:lang w:val="ro-RO"/>
        </w:rPr>
      </w:pPr>
    </w:p>
    <w:p w14:paraId="47D6ADE8" w14:textId="35FD0789" w:rsidR="00A07E04" w:rsidRPr="005008D9" w:rsidRDefault="00A07E04" w:rsidP="00A85F23">
      <w:pPr>
        <w:pStyle w:val="30"/>
        <w:shd w:val="clear" w:color="auto" w:fill="auto"/>
        <w:spacing w:after="0" w:line="240" w:lineRule="auto"/>
        <w:jc w:val="both"/>
        <w:rPr>
          <w:rFonts w:ascii="Arial" w:hAnsi="Arial" w:cs="Arial"/>
          <w:b w:val="0"/>
          <w:bCs w:val="0"/>
          <w:color w:val="auto"/>
          <w:sz w:val="20"/>
          <w:szCs w:val="20"/>
          <w:lang w:val="ro-RO"/>
        </w:rPr>
      </w:pPr>
      <w:r w:rsidRPr="005008D9">
        <w:rPr>
          <w:rFonts w:ascii="Arial" w:hAnsi="Arial" w:cs="Arial"/>
          <w:color w:val="auto"/>
          <w:sz w:val="20"/>
          <w:szCs w:val="20"/>
          <w:lang w:val="ro-RO"/>
        </w:rPr>
        <w:t>G.1.4</w:t>
      </w:r>
      <w:r w:rsidRPr="005008D9">
        <w:rPr>
          <w:rFonts w:ascii="Arial" w:hAnsi="Arial" w:cs="Arial"/>
          <w:b w:val="0"/>
          <w:bCs w:val="0"/>
          <w:color w:val="auto"/>
          <w:sz w:val="20"/>
          <w:szCs w:val="20"/>
          <w:lang w:val="ro-RO"/>
        </w:rPr>
        <w:tab/>
        <w:t>„Metodologia” con</w:t>
      </w:r>
      <w:r w:rsidR="00271E36">
        <w:rPr>
          <w:rFonts w:ascii="Arial" w:hAnsi="Arial" w:cs="Arial"/>
          <w:b w:val="0"/>
          <w:bCs w:val="0"/>
          <w:color w:val="auto"/>
          <w:sz w:val="20"/>
          <w:szCs w:val="20"/>
          <w:lang w:val="ro-RO"/>
        </w:rPr>
        <w:t>ț</w:t>
      </w:r>
      <w:r w:rsidRPr="005008D9">
        <w:rPr>
          <w:rFonts w:ascii="Arial" w:hAnsi="Arial" w:cs="Arial"/>
          <w:b w:val="0"/>
          <w:bCs w:val="0"/>
          <w:color w:val="auto"/>
          <w:sz w:val="20"/>
          <w:szCs w:val="20"/>
          <w:lang w:val="ro-RO"/>
        </w:rPr>
        <w:t>ine o listă a principalelor tipuri de LPC și termeni m</w:t>
      </w:r>
      <w:r w:rsidR="000F2F5C" w:rsidRPr="005008D9">
        <w:rPr>
          <w:rFonts w:ascii="Arial" w:hAnsi="Arial" w:cs="Arial"/>
          <w:b w:val="0"/>
          <w:bCs w:val="0"/>
          <w:color w:val="auto"/>
          <w:sz w:val="20"/>
          <w:szCs w:val="20"/>
          <w:lang w:val="ro-RO"/>
        </w:rPr>
        <w:t>ax</w:t>
      </w:r>
      <w:r w:rsidRPr="005008D9">
        <w:rPr>
          <w:rFonts w:ascii="Arial" w:hAnsi="Arial" w:cs="Arial"/>
          <w:b w:val="0"/>
          <w:bCs w:val="0"/>
          <w:color w:val="auto"/>
          <w:sz w:val="20"/>
          <w:szCs w:val="20"/>
          <w:lang w:val="ro-RO"/>
        </w:rPr>
        <w:t>im</w:t>
      </w:r>
      <w:r w:rsidR="000F2F5C" w:rsidRPr="005008D9">
        <w:rPr>
          <w:rFonts w:ascii="Arial" w:hAnsi="Arial" w:cs="Arial"/>
          <w:b w:val="0"/>
          <w:bCs w:val="0"/>
          <w:color w:val="auto"/>
          <w:sz w:val="20"/>
          <w:szCs w:val="20"/>
          <w:lang w:val="ro-RO"/>
        </w:rPr>
        <w:t>i</w:t>
      </w:r>
      <w:r w:rsidRPr="005008D9">
        <w:rPr>
          <w:rFonts w:ascii="Arial" w:hAnsi="Arial" w:cs="Arial"/>
          <w:b w:val="0"/>
          <w:bCs w:val="0"/>
          <w:color w:val="auto"/>
          <w:sz w:val="20"/>
          <w:szCs w:val="20"/>
          <w:lang w:val="ro-RO"/>
        </w:rPr>
        <w:t xml:space="preserve"> necesari pentru implementarea calitativă a fiecăruia dintre ele. Sunt identificate acele tipuri de LPC care nu este ra</w:t>
      </w:r>
      <w:r w:rsidR="00271E36">
        <w:rPr>
          <w:rFonts w:ascii="Arial" w:hAnsi="Arial" w:cs="Arial"/>
          <w:b w:val="0"/>
          <w:bCs w:val="0"/>
          <w:color w:val="auto"/>
          <w:sz w:val="20"/>
          <w:szCs w:val="20"/>
          <w:lang w:val="ro-RO"/>
        </w:rPr>
        <w:t>ț</w:t>
      </w:r>
      <w:r w:rsidRPr="005008D9">
        <w:rPr>
          <w:rFonts w:ascii="Arial" w:hAnsi="Arial" w:cs="Arial"/>
          <w:b w:val="0"/>
          <w:bCs w:val="0"/>
          <w:color w:val="auto"/>
          <w:sz w:val="20"/>
          <w:szCs w:val="20"/>
          <w:lang w:val="ro-RO"/>
        </w:rPr>
        <w:t>ional de a execu</w:t>
      </w:r>
      <w:r w:rsidR="001814AC" w:rsidRPr="005008D9">
        <w:rPr>
          <w:rFonts w:ascii="Arial" w:hAnsi="Arial" w:cs="Arial"/>
          <w:b w:val="0"/>
          <w:bCs w:val="0"/>
          <w:color w:val="auto"/>
          <w:sz w:val="20"/>
          <w:szCs w:val="20"/>
          <w:lang w:val="ro-RO"/>
        </w:rPr>
        <w:t>ta</w:t>
      </w:r>
      <w:r w:rsidR="001814AC" w:rsidRPr="005008D9">
        <w:rPr>
          <w:rFonts w:ascii="Arial" w:hAnsi="Arial" w:cs="Arial"/>
          <w:b w:val="0"/>
          <w:bCs w:val="0"/>
          <w:color w:val="auto"/>
          <w:sz w:val="20"/>
          <w:szCs w:val="20"/>
          <w:lang w:val="en-US"/>
        </w:rPr>
        <w:t xml:space="preserve"> </w:t>
      </w:r>
      <w:r w:rsidR="001814AC" w:rsidRPr="005008D9">
        <w:rPr>
          <w:rFonts w:ascii="Arial" w:hAnsi="Arial" w:cs="Arial"/>
          <w:b w:val="0"/>
          <w:bCs w:val="0"/>
          <w:color w:val="auto"/>
          <w:sz w:val="20"/>
          <w:szCs w:val="20"/>
          <w:lang w:val="ro-RO"/>
        </w:rPr>
        <w:t>simultan</w:t>
      </w:r>
      <w:r w:rsidRPr="005008D9">
        <w:rPr>
          <w:rFonts w:ascii="Arial" w:hAnsi="Arial" w:cs="Arial"/>
          <w:b w:val="0"/>
          <w:bCs w:val="0"/>
          <w:color w:val="auto"/>
          <w:sz w:val="20"/>
          <w:szCs w:val="20"/>
          <w:lang w:val="ro-RO"/>
        </w:rPr>
        <w:t xml:space="preserve">. Sunt propuse expresii </w:t>
      </w:r>
      <w:r w:rsidR="00A31484" w:rsidRPr="005008D9">
        <w:rPr>
          <w:rFonts w:ascii="Arial" w:hAnsi="Arial" w:cs="Arial"/>
          <w:b w:val="0"/>
          <w:bCs w:val="0"/>
          <w:color w:val="auto"/>
          <w:sz w:val="20"/>
          <w:szCs w:val="20"/>
          <w:lang w:val="ro-RO"/>
        </w:rPr>
        <w:t>pentru</w:t>
      </w:r>
      <w:r w:rsidRPr="005008D9">
        <w:rPr>
          <w:rFonts w:ascii="Arial" w:hAnsi="Arial" w:cs="Arial"/>
          <w:b w:val="0"/>
          <w:bCs w:val="0"/>
          <w:color w:val="auto"/>
          <w:sz w:val="20"/>
          <w:szCs w:val="20"/>
          <w:lang w:val="ro-RO"/>
        </w:rPr>
        <w:t xml:space="preserve"> determinarea timpului minim necesar organiza</w:t>
      </w:r>
      <w:r w:rsidR="00271E36">
        <w:rPr>
          <w:rFonts w:ascii="Arial" w:hAnsi="Arial" w:cs="Arial"/>
          <w:b w:val="0"/>
          <w:bCs w:val="0"/>
          <w:color w:val="auto"/>
          <w:sz w:val="20"/>
          <w:szCs w:val="20"/>
          <w:lang w:val="ro-RO"/>
        </w:rPr>
        <w:t>ț</w:t>
      </w:r>
      <w:r w:rsidRPr="005008D9">
        <w:rPr>
          <w:rFonts w:ascii="Arial" w:hAnsi="Arial" w:cs="Arial"/>
          <w:b w:val="0"/>
          <w:bCs w:val="0"/>
          <w:color w:val="auto"/>
          <w:sz w:val="20"/>
          <w:szCs w:val="20"/>
          <w:lang w:val="ro-RO"/>
        </w:rPr>
        <w:t xml:space="preserve">iilor de proiectare pentru elaborarea </w:t>
      </w:r>
      <w:r w:rsidR="00A31484" w:rsidRPr="005008D9">
        <w:rPr>
          <w:rFonts w:ascii="Arial" w:hAnsi="Arial" w:cs="Arial"/>
          <w:b w:val="0"/>
          <w:bCs w:val="0"/>
          <w:color w:val="auto"/>
          <w:sz w:val="20"/>
          <w:szCs w:val="20"/>
          <w:lang w:val="ro-RO"/>
        </w:rPr>
        <w:t>DPD</w:t>
      </w:r>
      <w:r w:rsidRPr="005008D9">
        <w:rPr>
          <w:rFonts w:ascii="Arial" w:hAnsi="Arial" w:cs="Arial"/>
          <w:b w:val="0"/>
          <w:bCs w:val="0"/>
          <w:color w:val="auto"/>
          <w:sz w:val="20"/>
          <w:szCs w:val="20"/>
          <w:lang w:val="ro-RO"/>
        </w:rPr>
        <w:t xml:space="preserve">. </w:t>
      </w:r>
      <w:r w:rsidR="00A31484" w:rsidRPr="005008D9">
        <w:rPr>
          <w:rFonts w:ascii="Arial" w:hAnsi="Arial" w:cs="Arial"/>
          <w:b w:val="0"/>
          <w:bCs w:val="0"/>
          <w:color w:val="auto"/>
          <w:sz w:val="20"/>
          <w:szCs w:val="20"/>
          <w:lang w:val="ro-RO"/>
        </w:rPr>
        <w:t>Este prezentat</w:t>
      </w:r>
      <w:r w:rsidRPr="005008D9">
        <w:rPr>
          <w:rFonts w:ascii="Arial" w:hAnsi="Arial" w:cs="Arial"/>
          <w:b w:val="0"/>
          <w:bCs w:val="0"/>
          <w:color w:val="auto"/>
          <w:sz w:val="20"/>
          <w:szCs w:val="20"/>
          <w:lang w:val="ro-RO"/>
        </w:rPr>
        <w:t xml:space="preserve"> raportul stabilit în practică între timpul alocat elaborării </w:t>
      </w:r>
      <w:r w:rsidR="00A31484" w:rsidRPr="005008D9">
        <w:rPr>
          <w:rFonts w:ascii="Arial" w:hAnsi="Arial" w:cs="Arial"/>
          <w:b w:val="0"/>
          <w:bCs w:val="0"/>
          <w:color w:val="auto"/>
          <w:sz w:val="20"/>
          <w:szCs w:val="20"/>
          <w:lang w:val="ro-RO"/>
        </w:rPr>
        <w:t>DPD</w:t>
      </w:r>
      <w:r w:rsidRPr="005008D9">
        <w:rPr>
          <w:rFonts w:ascii="Arial" w:hAnsi="Arial" w:cs="Arial"/>
          <w:b w:val="0"/>
          <w:bCs w:val="0"/>
          <w:color w:val="auto"/>
          <w:sz w:val="20"/>
          <w:szCs w:val="20"/>
          <w:lang w:val="ro-RO"/>
        </w:rPr>
        <w:t xml:space="preserve"> pentru etapele de </w:t>
      </w:r>
      <w:r w:rsidR="00A31484" w:rsidRPr="005008D9">
        <w:rPr>
          <w:rFonts w:ascii="Arial" w:hAnsi="Arial" w:cs="Arial"/>
          <w:b w:val="0"/>
          <w:bCs w:val="0"/>
          <w:color w:val="auto"/>
          <w:sz w:val="20"/>
          <w:szCs w:val="20"/>
          <w:lang w:val="ro-RO"/>
        </w:rPr>
        <w:t>fezabilitate</w:t>
      </w:r>
      <w:r w:rsidRPr="005008D9">
        <w:rPr>
          <w:rFonts w:ascii="Arial" w:hAnsi="Arial" w:cs="Arial"/>
          <w:b w:val="0"/>
          <w:bCs w:val="0"/>
          <w:color w:val="auto"/>
          <w:sz w:val="20"/>
          <w:szCs w:val="20"/>
          <w:lang w:val="ro-RO"/>
        </w:rPr>
        <w:t>, proiect și documenta</w:t>
      </w:r>
      <w:r w:rsidR="00271E36">
        <w:rPr>
          <w:rFonts w:ascii="Arial" w:hAnsi="Arial" w:cs="Arial"/>
          <w:b w:val="0"/>
          <w:bCs w:val="0"/>
          <w:color w:val="auto"/>
          <w:sz w:val="20"/>
          <w:szCs w:val="20"/>
          <w:lang w:val="ro-RO"/>
        </w:rPr>
        <w:t>ț</w:t>
      </w:r>
      <w:r w:rsidRPr="005008D9">
        <w:rPr>
          <w:rFonts w:ascii="Arial" w:hAnsi="Arial" w:cs="Arial"/>
          <w:b w:val="0"/>
          <w:bCs w:val="0"/>
          <w:color w:val="auto"/>
          <w:sz w:val="20"/>
          <w:szCs w:val="20"/>
          <w:lang w:val="ro-RO"/>
        </w:rPr>
        <w:t xml:space="preserve">ie de </w:t>
      </w:r>
      <w:r w:rsidR="00A31484" w:rsidRPr="005008D9">
        <w:rPr>
          <w:rFonts w:ascii="Arial" w:hAnsi="Arial" w:cs="Arial"/>
          <w:b w:val="0"/>
          <w:bCs w:val="0"/>
          <w:color w:val="auto"/>
          <w:sz w:val="20"/>
          <w:szCs w:val="20"/>
          <w:lang w:val="ro-RO"/>
        </w:rPr>
        <w:t>execu</w:t>
      </w:r>
      <w:r w:rsidR="00271E36">
        <w:rPr>
          <w:rFonts w:ascii="Arial" w:hAnsi="Arial" w:cs="Arial"/>
          <w:b w:val="0"/>
          <w:bCs w:val="0"/>
          <w:color w:val="auto"/>
          <w:sz w:val="20"/>
          <w:szCs w:val="20"/>
          <w:lang w:val="ro-RO"/>
        </w:rPr>
        <w:t>ț</w:t>
      </w:r>
      <w:r w:rsidR="00A31484" w:rsidRPr="005008D9">
        <w:rPr>
          <w:rFonts w:ascii="Arial" w:hAnsi="Arial" w:cs="Arial"/>
          <w:b w:val="0"/>
          <w:bCs w:val="0"/>
          <w:color w:val="auto"/>
          <w:sz w:val="20"/>
          <w:szCs w:val="20"/>
          <w:lang w:val="ro-RO"/>
        </w:rPr>
        <w:t>ie</w:t>
      </w:r>
      <w:r w:rsidRPr="005008D9">
        <w:rPr>
          <w:rFonts w:ascii="Arial" w:hAnsi="Arial" w:cs="Arial"/>
          <w:b w:val="0"/>
          <w:bCs w:val="0"/>
          <w:color w:val="auto"/>
          <w:sz w:val="20"/>
          <w:szCs w:val="20"/>
          <w:lang w:val="ro-RO"/>
        </w:rPr>
        <w:t>.</w:t>
      </w:r>
    </w:p>
    <w:p w14:paraId="06D91DC3" w14:textId="77777777" w:rsidR="00A07E04" w:rsidRPr="005008D9" w:rsidRDefault="00A07E04" w:rsidP="00A85F23">
      <w:pPr>
        <w:pStyle w:val="30"/>
        <w:shd w:val="clear" w:color="auto" w:fill="auto"/>
        <w:spacing w:after="0" w:line="240" w:lineRule="auto"/>
        <w:jc w:val="both"/>
        <w:rPr>
          <w:rFonts w:ascii="Arial" w:hAnsi="Arial" w:cs="Arial"/>
          <w:b w:val="0"/>
          <w:bCs w:val="0"/>
          <w:color w:val="auto"/>
          <w:sz w:val="20"/>
          <w:szCs w:val="20"/>
          <w:lang w:val="ro-RO"/>
        </w:rPr>
      </w:pPr>
    </w:p>
    <w:p w14:paraId="018FA6D7" w14:textId="54E1D575" w:rsidR="00A07E04" w:rsidRPr="005008D9" w:rsidRDefault="00A31484" w:rsidP="00A85F23">
      <w:pPr>
        <w:pStyle w:val="30"/>
        <w:shd w:val="clear" w:color="auto" w:fill="auto"/>
        <w:spacing w:after="0" w:line="240" w:lineRule="auto"/>
        <w:jc w:val="both"/>
        <w:rPr>
          <w:rFonts w:ascii="Arial" w:hAnsi="Arial" w:cs="Arial"/>
          <w:b w:val="0"/>
          <w:bCs w:val="0"/>
          <w:color w:val="auto"/>
          <w:sz w:val="20"/>
          <w:szCs w:val="20"/>
          <w:lang w:val="ro-RO"/>
        </w:rPr>
      </w:pPr>
      <w:r w:rsidRPr="005008D9">
        <w:rPr>
          <w:rFonts w:ascii="Arial" w:hAnsi="Arial" w:cs="Arial"/>
          <w:color w:val="auto"/>
          <w:sz w:val="20"/>
          <w:szCs w:val="20"/>
          <w:lang w:val="ro-RO"/>
        </w:rPr>
        <w:t>G.1.5</w:t>
      </w:r>
      <w:r w:rsidRPr="005008D9">
        <w:rPr>
          <w:rFonts w:ascii="Arial" w:hAnsi="Arial" w:cs="Arial"/>
          <w:b w:val="0"/>
          <w:bCs w:val="0"/>
          <w:color w:val="auto"/>
          <w:sz w:val="20"/>
          <w:szCs w:val="20"/>
          <w:lang w:val="ro-RO"/>
        </w:rPr>
        <w:tab/>
        <w:t xml:space="preserve">Având în vedere că fiecare proiect al drumului și al lucrărilor de artă a acestora este pur individual și foarte laborios, durata </w:t>
      </w:r>
      <w:r w:rsidR="00FC03C9" w:rsidRPr="005008D9">
        <w:rPr>
          <w:rFonts w:ascii="Arial" w:hAnsi="Arial" w:cs="Arial"/>
          <w:b w:val="0"/>
          <w:bCs w:val="0"/>
          <w:color w:val="auto"/>
          <w:sz w:val="20"/>
          <w:szCs w:val="20"/>
          <w:lang w:val="ro-RO"/>
        </w:rPr>
        <w:t xml:space="preserve">executării </w:t>
      </w:r>
      <w:r w:rsidRPr="005008D9">
        <w:rPr>
          <w:rFonts w:ascii="Arial" w:hAnsi="Arial" w:cs="Arial"/>
          <w:b w:val="0"/>
          <w:bCs w:val="0"/>
          <w:color w:val="auto"/>
          <w:sz w:val="20"/>
          <w:szCs w:val="20"/>
          <w:lang w:val="ro-RO"/>
        </w:rPr>
        <w:t xml:space="preserve">complexului LPC, stabilită conform „Metodologiei”, trebuie percepută ca o valoare </w:t>
      </w:r>
      <w:r w:rsidR="00083B16" w:rsidRPr="005008D9">
        <w:rPr>
          <w:rFonts w:ascii="Arial" w:hAnsi="Arial" w:cs="Arial"/>
          <w:b w:val="0"/>
          <w:bCs w:val="0"/>
          <w:color w:val="auto"/>
          <w:sz w:val="20"/>
          <w:szCs w:val="20"/>
          <w:lang w:val="ro-RO"/>
        </w:rPr>
        <w:t>estim</w:t>
      </w:r>
      <w:r w:rsidRPr="005008D9">
        <w:rPr>
          <w:rFonts w:ascii="Arial" w:hAnsi="Arial" w:cs="Arial"/>
          <w:b w:val="0"/>
          <w:bCs w:val="0"/>
          <w:color w:val="auto"/>
          <w:sz w:val="20"/>
          <w:szCs w:val="20"/>
          <w:lang w:val="ro-RO"/>
        </w:rPr>
        <w:t>ativă</w:t>
      </w:r>
      <w:r w:rsidR="00083B16" w:rsidRPr="005008D9">
        <w:rPr>
          <w:rFonts w:ascii="Arial" w:hAnsi="Arial" w:cs="Arial"/>
          <w:b w:val="0"/>
          <w:bCs w:val="0"/>
          <w:color w:val="auto"/>
          <w:sz w:val="20"/>
          <w:szCs w:val="20"/>
          <w:lang w:val="ro-RO"/>
        </w:rPr>
        <w:t>,</w:t>
      </w:r>
      <w:r w:rsidRPr="005008D9">
        <w:rPr>
          <w:rFonts w:ascii="Arial" w:hAnsi="Arial" w:cs="Arial"/>
          <w:b w:val="0"/>
          <w:bCs w:val="0"/>
          <w:color w:val="auto"/>
          <w:sz w:val="20"/>
          <w:szCs w:val="20"/>
          <w:lang w:val="ro-RO"/>
        </w:rPr>
        <w:t xml:space="preserve"> care determină limita </w:t>
      </w:r>
      <w:r w:rsidR="000F2F5C" w:rsidRPr="005008D9">
        <w:rPr>
          <w:rFonts w:ascii="Arial" w:hAnsi="Arial" w:cs="Arial"/>
          <w:b w:val="0"/>
          <w:bCs w:val="0"/>
          <w:color w:val="auto"/>
          <w:sz w:val="20"/>
          <w:szCs w:val="20"/>
          <w:lang w:val="ro-RO"/>
        </w:rPr>
        <w:t>rezonabilă</w:t>
      </w:r>
      <w:r w:rsidRPr="005008D9">
        <w:rPr>
          <w:rFonts w:ascii="Arial" w:hAnsi="Arial" w:cs="Arial"/>
          <w:b w:val="0"/>
          <w:bCs w:val="0"/>
          <w:color w:val="auto"/>
          <w:sz w:val="20"/>
          <w:szCs w:val="20"/>
          <w:lang w:val="ro-RO"/>
        </w:rPr>
        <w:t xml:space="preserve"> de timp.</w:t>
      </w:r>
      <w:r w:rsidR="00083B16" w:rsidRPr="005008D9">
        <w:rPr>
          <w:rFonts w:ascii="Arial" w:hAnsi="Arial" w:cs="Arial"/>
          <w:b w:val="0"/>
          <w:bCs w:val="0"/>
          <w:color w:val="auto"/>
          <w:sz w:val="20"/>
          <w:szCs w:val="20"/>
          <w:lang w:val="ro-RO"/>
        </w:rPr>
        <w:t xml:space="preserve"> În sensul punctului 5.11 al prezentei Instruc</w:t>
      </w:r>
      <w:r w:rsidR="00271E36">
        <w:rPr>
          <w:rFonts w:ascii="Arial" w:hAnsi="Arial" w:cs="Arial"/>
          <w:b w:val="0"/>
          <w:bCs w:val="0"/>
          <w:color w:val="auto"/>
          <w:sz w:val="20"/>
          <w:szCs w:val="20"/>
          <w:lang w:val="ro-RO"/>
        </w:rPr>
        <w:t>ț</w:t>
      </w:r>
      <w:r w:rsidR="00083B16" w:rsidRPr="005008D9">
        <w:rPr>
          <w:rFonts w:ascii="Arial" w:hAnsi="Arial" w:cs="Arial"/>
          <w:b w:val="0"/>
          <w:bCs w:val="0"/>
          <w:color w:val="auto"/>
          <w:sz w:val="20"/>
          <w:szCs w:val="20"/>
          <w:lang w:val="ro-RO"/>
        </w:rPr>
        <w:t xml:space="preserve">iuni generale, </w:t>
      </w:r>
      <w:r w:rsidR="00F6040F">
        <w:rPr>
          <w:rFonts w:ascii="Arial" w:hAnsi="Arial" w:cs="Arial"/>
          <w:b w:val="0"/>
          <w:bCs w:val="0"/>
          <w:color w:val="auto"/>
          <w:sz w:val="20"/>
          <w:szCs w:val="20"/>
          <w:lang w:val="ro-RO"/>
        </w:rPr>
        <w:t>durata</w:t>
      </w:r>
      <w:r w:rsidR="00083B16" w:rsidRPr="005008D9">
        <w:rPr>
          <w:rFonts w:ascii="Arial" w:hAnsi="Arial" w:cs="Arial"/>
          <w:b w:val="0"/>
          <w:bCs w:val="0"/>
          <w:color w:val="auto"/>
          <w:sz w:val="20"/>
          <w:szCs w:val="20"/>
          <w:lang w:val="ro-RO"/>
        </w:rPr>
        <w:t xml:space="preserve"> determinată de proiectare se folosește ca normativă.</w:t>
      </w:r>
    </w:p>
    <w:p w14:paraId="66DF35DF" w14:textId="77777777" w:rsidR="00E9557B" w:rsidRPr="005008D9" w:rsidRDefault="00E9557B" w:rsidP="00A85F23">
      <w:pPr>
        <w:pStyle w:val="30"/>
        <w:shd w:val="clear" w:color="auto" w:fill="auto"/>
        <w:spacing w:after="0" w:line="240" w:lineRule="auto"/>
        <w:jc w:val="both"/>
        <w:rPr>
          <w:rFonts w:ascii="Arial" w:hAnsi="Arial" w:cs="Arial"/>
          <w:b w:val="0"/>
          <w:bCs w:val="0"/>
          <w:color w:val="auto"/>
          <w:sz w:val="20"/>
          <w:szCs w:val="20"/>
          <w:lang w:val="ro-RO"/>
        </w:rPr>
      </w:pPr>
    </w:p>
    <w:p w14:paraId="5E5D01F1" w14:textId="4384AD11" w:rsidR="00FC03C9" w:rsidRDefault="00FC03C9" w:rsidP="00A85F23">
      <w:pPr>
        <w:pStyle w:val="30"/>
        <w:shd w:val="clear" w:color="auto" w:fill="auto"/>
        <w:spacing w:after="0" w:line="240" w:lineRule="auto"/>
        <w:jc w:val="both"/>
        <w:rPr>
          <w:rFonts w:ascii="Arial" w:hAnsi="Arial" w:cs="Arial"/>
          <w:b w:val="0"/>
          <w:bCs w:val="0"/>
          <w:sz w:val="20"/>
          <w:szCs w:val="20"/>
          <w:lang w:val="ro-RO"/>
        </w:rPr>
      </w:pPr>
      <w:r w:rsidRPr="00A31484">
        <w:rPr>
          <w:rFonts w:ascii="Arial" w:hAnsi="Arial" w:cs="Arial"/>
          <w:sz w:val="20"/>
          <w:szCs w:val="20"/>
          <w:lang w:val="ro-RO"/>
        </w:rPr>
        <w:t>G.1.</w:t>
      </w:r>
      <w:r>
        <w:rPr>
          <w:rFonts w:ascii="Arial" w:hAnsi="Arial" w:cs="Arial"/>
          <w:sz w:val="20"/>
          <w:szCs w:val="20"/>
          <w:lang w:val="ro-RO"/>
        </w:rPr>
        <w:t>6</w:t>
      </w:r>
      <w:r>
        <w:rPr>
          <w:rFonts w:ascii="Arial" w:hAnsi="Arial" w:cs="Arial"/>
          <w:b w:val="0"/>
          <w:bCs w:val="0"/>
          <w:sz w:val="20"/>
          <w:szCs w:val="20"/>
          <w:lang w:val="ro-RO"/>
        </w:rPr>
        <w:tab/>
      </w:r>
      <w:r w:rsidRPr="00FC03C9">
        <w:rPr>
          <w:rFonts w:ascii="Arial" w:hAnsi="Arial" w:cs="Arial"/>
          <w:b w:val="0"/>
          <w:bCs w:val="0"/>
          <w:sz w:val="20"/>
          <w:szCs w:val="20"/>
          <w:lang w:val="ro-RO"/>
        </w:rPr>
        <w:t xml:space="preserve">Durata </w:t>
      </w:r>
      <w:r>
        <w:rPr>
          <w:rFonts w:ascii="Arial" w:hAnsi="Arial" w:cs="Arial"/>
          <w:b w:val="0"/>
          <w:bCs w:val="0"/>
          <w:sz w:val="20"/>
          <w:szCs w:val="20"/>
          <w:lang w:val="ro-RO"/>
        </w:rPr>
        <w:t xml:space="preserve">executării </w:t>
      </w:r>
      <w:r w:rsidRPr="00A31484">
        <w:rPr>
          <w:rFonts w:ascii="Arial" w:hAnsi="Arial" w:cs="Arial"/>
          <w:b w:val="0"/>
          <w:bCs w:val="0"/>
          <w:sz w:val="20"/>
          <w:szCs w:val="20"/>
          <w:lang w:val="ro-RO"/>
        </w:rPr>
        <w:t xml:space="preserve">complexului </w:t>
      </w:r>
      <w:r>
        <w:rPr>
          <w:rFonts w:ascii="Arial" w:hAnsi="Arial" w:cs="Arial"/>
          <w:b w:val="0"/>
          <w:bCs w:val="0"/>
          <w:sz w:val="20"/>
          <w:szCs w:val="20"/>
          <w:lang w:val="ro-RO"/>
        </w:rPr>
        <w:t>LPC</w:t>
      </w:r>
      <w:r w:rsidRPr="00FC03C9">
        <w:rPr>
          <w:rFonts w:ascii="Arial" w:hAnsi="Arial" w:cs="Arial"/>
          <w:b w:val="0"/>
          <w:bCs w:val="0"/>
          <w:sz w:val="20"/>
          <w:szCs w:val="20"/>
          <w:lang w:val="ro-RO"/>
        </w:rPr>
        <w:t xml:space="preserve"> este concepută pentru a efectua lucrări de proiectare pentru o săptămână de lucru de cinci zile (cu două zile libere), 40 de ore.</w:t>
      </w:r>
    </w:p>
    <w:p w14:paraId="40974EE5" w14:textId="77777777" w:rsidR="00FC03C9" w:rsidRDefault="00FC03C9" w:rsidP="00A85F23">
      <w:pPr>
        <w:pStyle w:val="30"/>
        <w:shd w:val="clear" w:color="auto" w:fill="auto"/>
        <w:spacing w:after="0" w:line="240" w:lineRule="auto"/>
        <w:jc w:val="both"/>
        <w:rPr>
          <w:rFonts w:ascii="Arial" w:hAnsi="Arial" w:cs="Arial"/>
          <w:b w:val="0"/>
          <w:bCs w:val="0"/>
          <w:sz w:val="20"/>
          <w:szCs w:val="20"/>
          <w:lang w:val="ro-RO"/>
        </w:rPr>
      </w:pPr>
    </w:p>
    <w:p w14:paraId="727AD01F" w14:textId="41A87F7F" w:rsidR="00FC03C9" w:rsidRDefault="00FC03C9" w:rsidP="00A85F23">
      <w:pPr>
        <w:pStyle w:val="30"/>
        <w:shd w:val="clear" w:color="auto" w:fill="auto"/>
        <w:spacing w:after="0" w:line="240" w:lineRule="auto"/>
        <w:jc w:val="both"/>
        <w:rPr>
          <w:rFonts w:ascii="Arial" w:hAnsi="Arial" w:cs="Arial"/>
          <w:b w:val="0"/>
          <w:bCs w:val="0"/>
          <w:sz w:val="20"/>
          <w:szCs w:val="20"/>
          <w:lang w:val="ro-RO"/>
        </w:rPr>
      </w:pPr>
      <w:r w:rsidRPr="00FC03C9">
        <w:rPr>
          <w:rFonts w:ascii="Arial" w:hAnsi="Arial" w:cs="Arial"/>
          <w:sz w:val="20"/>
          <w:szCs w:val="20"/>
          <w:lang w:val="ro-RO"/>
        </w:rPr>
        <w:t>G.1.7</w:t>
      </w:r>
      <w:r>
        <w:rPr>
          <w:rFonts w:ascii="Arial" w:hAnsi="Arial" w:cs="Arial"/>
          <w:b w:val="0"/>
          <w:bCs w:val="0"/>
          <w:sz w:val="20"/>
          <w:szCs w:val="20"/>
          <w:lang w:val="ro-RO"/>
        </w:rPr>
        <w:tab/>
      </w:r>
      <w:r w:rsidRPr="00FC03C9">
        <w:rPr>
          <w:rFonts w:ascii="Arial" w:hAnsi="Arial" w:cs="Arial"/>
          <w:b w:val="0"/>
          <w:bCs w:val="0"/>
          <w:sz w:val="20"/>
          <w:szCs w:val="20"/>
          <w:lang w:val="ro-RO"/>
        </w:rPr>
        <w:t>Durata proiectării este limitată</w:t>
      </w:r>
      <w:r>
        <w:rPr>
          <w:rFonts w:ascii="Arial" w:hAnsi="Arial" w:cs="Arial"/>
          <w:b w:val="0"/>
          <w:bCs w:val="0"/>
          <w:sz w:val="20"/>
          <w:szCs w:val="20"/>
          <w:lang w:val="ro-RO"/>
        </w:rPr>
        <w:t xml:space="preserve"> de</w:t>
      </w:r>
      <w:r w:rsidRPr="00FC03C9">
        <w:rPr>
          <w:rFonts w:ascii="Arial" w:hAnsi="Arial" w:cs="Arial"/>
          <w:b w:val="0"/>
          <w:bCs w:val="0"/>
          <w:sz w:val="20"/>
          <w:szCs w:val="20"/>
          <w:lang w:val="ro-RO"/>
        </w:rPr>
        <w:t>: încep</w:t>
      </w:r>
      <w:r>
        <w:rPr>
          <w:rFonts w:ascii="Arial" w:hAnsi="Arial" w:cs="Arial"/>
          <w:b w:val="0"/>
          <w:bCs w:val="0"/>
          <w:sz w:val="20"/>
          <w:szCs w:val="20"/>
          <w:lang w:val="ro-RO"/>
        </w:rPr>
        <w:t>utul</w:t>
      </w:r>
      <w:r w:rsidRPr="00FC03C9">
        <w:rPr>
          <w:rFonts w:ascii="Arial" w:hAnsi="Arial" w:cs="Arial"/>
          <w:b w:val="0"/>
          <w:bCs w:val="0"/>
          <w:sz w:val="20"/>
          <w:szCs w:val="20"/>
          <w:lang w:val="ro-RO"/>
        </w:rPr>
        <w:t xml:space="preserve"> - </w:t>
      </w:r>
      <w:r>
        <w:rPr>
          <w:rFonts w:ascii="Arial" w:hAnsi="Arial" w:cs="Arial"/>
          <w:b w:val="0"/>
          <w:bCs w:val="0"/>
          <w:sz w:val="20"/>
          <w:szCs w:val="20"/>
          <w:lang w:val="ro-RO"/>
        </w:rPr>
        <w:t>de</w:t>
      </w:r>
      <w:r w:rsidRPr="00FC03C9">
        <w:rPr>
          <w:rFonts w:ascii="Arial" w:hAnsi="Arial" w:cs="Arial"/>
          <w:b w:val="0"/>
          <w:bCs w:val="0"/>
          <w:sz w:val="20"/>
          <w:szCs w:val="20"/>
          <w:lang w:val="ro-RO"/>
        </w:rPr>
        <w:t xml:space="preserve"> la data semnării contractului de execu</w:t>
      </w:r>
      <w:r w:rsidR="00271E36">
        <w:rPr>
          <w:rFonts w:ascii="Arial" w:hAnsi="Arial" w:cs="Arial"/>
          <w:b w:val="0"/>
          <w:bCs w:val="0"/>
          <w:sz w:val="20"/>
          <w:szCs w:val="20"/>
          <w:lang w:val="ro-RO"/>
        </w:rPr>
        <w:t>ț</w:t>
      </w:r>
      <w:r w:rsidRPr="00FC03C9">
        <w:rPr>
          <w:rFonts w:ascii="Arial" w:hAnsi="Arial" w:cs="Arial"/>
          <w:b w:val="0"/>
          <w:bCs w:val="0"/>
          <w:sz w:val="20"/>
          <w:szCs w:val="20"/>
          <w:lang w:val="ro-RO"/>
        </w:rPr>
        <w:t xml:space="preserve">ie a lucrărilor de proiectare, </w:t>
      </w:r>
      <w:r>
        <w:rPr>
          <w:rFonts w:ascii="Arial" w:hAnsi="Arial" w:cs="Arial"/>
          <w:b w:val="0"/>
          <w:bCs w:val="0"/>
          <w:sz w:val="20"/>
          <w:szCs w:val="20"/>
          <w:lang w:val="ro-RO"/>
        </w:rPr>
        <w:t>terminare</w:t>
      </w:r>
      <w:r w:rsidRPr="00FC03C9">
        <w:rPr>
          <w:rFonts w:ascii="Arial" w:hAnsi="Arial" w:cs="Arial"/>
          <w:b w:val="0"/>
          <w:bCs w:val="0"/>
          <w:sz w:val="20"/>
          <w:szCs w:val="20"/>
          <w:lang w:val="ro-RO"/>
        </w:rPr>
        <w:t xml:space="preserve"> - până la data la care </w:t>
      </w:r>
      <w:r>
        <w:rPr>
          <w:rFonts w:ascii="Arial" w:hAnsi="Arial" w:cs="Arial"/>
          <w:b w:val="0"/>
          <w:bCs w:val="0"/>
          <w:sz w:val="20"/>
          <w:szCs w:val="20"/>
          <w:lang w:val="ro-RO"/>
        </w:rPr>
        <w:t>Beneficiarul</w:t>
      </w:r>
      <w:r w:rsidRPr="00FC03C9">
        <w:rPr>
          <w:rFonts w:ascii="Arial" w:hAnsi="Arial" w:cs="Arial"/>
          <w:b w:val="0"/>
          <w:bCs w:val="0"/>
          <w:sz w:val="20"/>
          <w:szCs w:val="20"/>
          <w:lang w:val="ro-RO"/>
        </w:rPr>
        <w:t xml:space="preserve"> este notificat în forma stabilită </w:t>
      </w:r>
      <w:r>
        <w:rPr>
          <w:rFonts w:ascii="Arial" w:hAnsi="Arial" w:cs="Arial"/>
          <w:b w:val="0"/>
          <w:bCs w:val="0"/>
          <w:sz w:val="20"/>
          <w:szCs w:val="20"/>
          <w:lang w:val="ro-RO"/>
        </w:rPr>
        <w:t>î</w:t>
      </w:r>
      <w:r w:rsidRPr="00FC03C9">
        <w:rPr>
          <w:rFonts w:ascii="Arial" w:hAnsi="Arial" w:cs="Arial"/>
          <w:b w:val="0"/>
          <w:bCs w:val="0"/>
          <w:sz w:val="20"/>
          <w:szCs w:val="20"/>
          <w:lang w:val="ro-RO"/>
        </w:rPr>
        <w:t>n contract.</w:t>
      </w:r>
    </w:p>
    <w:p w14:paraId="1B50866C" w14:textId="77777777" w:rsidR="00FC03C9" w:rsidRDefault="00FC03C9" w:rsidP="00A85F23">
      <w:pPr>
        <w:pStyle w:val="30"/>
        <w:shd w:val="clear" w:color="auto" w:fill="auto"/>
        <w:spacing w:after="0" w:line="240" w:lineRule="auto"/>
        <w:jc w:val="both"/>
        <w:rPr>
          <w:rFonts w:ascii="Arial" w:hAnsi="Arial" w:cs="Arial"/>
          <w:b w:val="0"/>
          <w:bCs w:val="0"/>
          <w:sz w:val="20"/>
          <w:szCs w:val="20"/>
          <w:lang w:val="ro-RO"/>
        </w:rPr>
      </w:pPr>
    </w:p>
    <w:p w14:paraId="2155DFD8" w14:textId="77777777" w:rsidR="00A31484" w:rsidRDefault="00A31484" w:rsidP="00A85F23">
      <w:pPr>
        <w:pStyle w:val="30"/>
        <w:shd w:val="clear" w:color="auto" w:fill="auto"/>
        <w:spacing w:after="0" w:line="240" w:lineRule="auto"/>
        <w:jc w:val="both"/>
        <w:rPr>
          <w:rFonts w:ascii="Arial" w:hAnsi="Arial" w:cs="Arial"/>
          <w:b w:val="0"/>
          <w:bCs w:val="0"/>
          <w:sz w:val="20"/>
          <w:szCs w:val="20"/>
          <w:lang w:val="ro-RO"/>
        </w:rPr>
      </w:pPr>
    </w:p>
    <w:p w14:paraId="2297A660" w14:textId="6EC3E3A2" w:rsidR="00A31484" w:rsidRPr="00EF69AF" w:rsidRDefault="00A31484" w:rsidP="00A85F23">
      <w:pPr>
        <w:pStyle w:val="30"/>
        <w:shd w:val="clear" w:color="auto" w:fill="auto"/>
        <w:spacing w:after="0" w:line="240" w:lineRule="auto"/>
        <w:jc w:val="both"/>
        <w:rPr>
          <w:rFonts w:ascii="Arial" w:hAnsi="Arial" w:cs="Arial"/>
          <w:lang w:val="ro-RO"/>
        </w:rPr>
      </w:pPr>
      <w:r w:rsidRPr="00EF69AF">
        <w:rPr>
          <w:rFonts w:ascii="Arial" w:hAnsi="Arial" w:cs="Arial"/>
          <w:lang w:val="ro-RO"/>
        </w:rPr>
        <w:t>G.2</w:t>
      </w:r>
      <w:r w:rsidRPr="00EF69AF">
        <w:rPr>
          <w:rFonts w:ascii="Arial" w:hAnsi="Arial" w:cs="Arial"/>
          <w:b w:val="0"/>
          <w:bCs w:val="0"/>
          <w:lang w:val="ro-RO"/>
        </w:rPr>
        <w:tab/>
      </w:r>
      <w:r w:rsidRPr="00EF69AF">
        <w:rPr>
          <w:rFonts w:ascii="Arial" w:hAnsi="Arial" w:cs="Arial"/>
          <w:lang w:val="ro-RO"/>
        </w:rPr>
        <w:t>Stabilirea duratei</w:t>
      </w:r>
      <w:r w:rsidR="00CA4547" w:rsidRPr="00EF69AF">
        <w:rPr>
          <w:rFonts w:ascii="Arial" w:hAnsi="Arial" w:cs="Arial"/>
          <w:lang w:val="ro-RO"/>
        </w:rPr>
        <w:t xml:space="preserve"> de execu</w:t>
      </w:r>
      <w:r w:rsidR="00271E36">
        <w:rPr>
          <w:rFonts w:ascii="Arial" w:hAnsi="Arial" w:cs="Arial"/>
          <w:lang w:val="ro-RO"/>
        </w:rPr>
        <w:t>ț</w:t>
      </w:r>
      <w:r w:rsidR="00CA4547" w:rsidRPr="00EF69AF">
        <w:rPr>
          <w:rFonts w:ascii="Arial" w:hAnsi="Arial" w:cs="Arial"/>
          <w:lang w:val="ro-RO"/>
        </w:rPr>
        <w:t>ie a</w:t>
      </w:r>
      <w:r w:rsidRPr="00EF69AF">
        <w:rPr>
          <w:rFonts w:ascii="Arial" w:hAnsi="Arial" w:cs="Arial"/>
          <w:lang w:val="ro-RO"/>
        </w:rPr>
        <w:t xml:space="preserve"> tipurilor și complexului de lucrări de proiectare și </w:t>
      </w:r>
      <w:r w:rsidR="00CA4547" w:rsidRPr="00EF69AF">
        <w:rPr>
          <w:rFonts w:ascii="Arial" w:hAnsi="Arial" w:cs="Arial"/>
          <w:lang w:val="ro-RO"/>
        </w:rPr>
        <w:t>certărilor de teren</w:t>
      </w:r>
      <w:r w:rsidRPr="00EF69AF">
        <w:rPr>
          <w:rFonts w:ascii="Arial" w:hAnsi="Arial" w:cs="Arial"/>
          <w:lang w:val="ro-RO"/>
        </w:rPr>
        <w:t xml:space="preserve"> pentru construc</w:t>
      </w:r>
      <w:r w:rsidR="00271E36">
        <w:rPr>
          <w:rFonts w:ascii="Arial" w:hAnsi="Arial" w:cs="Arial"/>
          <w:lang w:val="ro-RO"/>
        </w:rPr>
        <w:t>ț</w:t>
      </w:r>
      <w:r w:rsidRPr="00EF69AF">
        <w:rPr>
          <w:rFonts w:ascii="Arial" w:hAnsi="Arial" w:cs="Arial"/>
          <w:lang w:val="ro-RO"/>
        </w:rPr>
        <w:t>ia un</w:t>
      </w:r>
      <w:r w:rsidR="00CA4547" w:rsidRPr="00EF69AF">
        <w:rPr>
          <w:rFonts w:ascii="Arial" w:hAnsi="Arial" w:cs="Arial"/>
          <w:lang w:val="ro-RO"/>
        </w:rPr>
        <w:t>u</w:t>
      </w:r>
      <w:r w:rsidRPr="00EF69AF">
        <w:rPr>
          <w:rFonts w:ascii="Arial" w:hAnsi="Arial" w:cs="Arial"/>
          <w:lang w:val="ro-RO"/>
        </w:rPr>
        <w:t>i drum public</w:t>
      </w:r>
    </w:p>
    <w:p w14:paraId="746F845C" w14:textId="77777777" w:rsidR="00A31484" w:rsidRDefault="00A31484" w:rsidP="00A85F23">
      <w:pPr>
        <w:pStyle w:val="30"/>
        <w:shd w:val="clear" w:color="auto" w:fill="auto"/>
        <w:spacing w:after="0" w:line="240" w:lineRule="auto"/>
        <w:jc w:val="both"/>
        <w:rPr>
          <w:rFonts w:ascii="Arial" w:hAnsi="Arial" w:cs="Arial"/>
          <w:b w:val="0"/>
          <w:bCs w:val="0"/>
          <w:sz w:val="20"/>
          <w:szCs w:val="20"/>
          <w:lang w:val="ro-RO"/>
        </w:rPr>
      </w:pPr>
    </w:p>
    <w:p w14:paraId="42823955" w14:textId="54ABE501" w:rsidR="00B00548" w:rsidRDefault="00CA4547" w:rsidP="00A85F23">
      <w:pPr>
        <w:pStyle w:val="30"/>
        <w:shd w:val="clear" w:color="auto" w:fill="auto"/>
        <w:spacing w:after="0" w:line="240" w:lineRule="auto"/>
        <w:jc w:val="both"/>
        <w:rPr>
          <w:rFonts w:ascii="Arial" w:hAnsi="Arial" w:cs="Arial"/>
          <w:b w:val="0"/>
          <w:bCs w:val="0"/>
          <w:sz w:val="20"/>
          <w:szCs w:val="20"/>
          <w:lang w:val="ro-RO"/>
        </w:rPr>
      </w:pPr>
      <w:r w:rsidRPr="00CA4547">
        <w:rPr>
          <w:rFonts w:ascii="Arial" w:hAnsi="Arial" w:cs="Arial"/>
          <w:sz w:val="20"/>
          <w:szCs w:val="20"/>
          <w:lang w:val="ro-RO"/>
        </w:rPr>
        <w:t>G.2.1</w:t>
      </w:r>
      <w:r>
        <w:rPr>
          <w:rFonts w:ascii="Arial" w:hAnsi="Arial" w:cs="Arial"/>
          <w:b w:val="0"/>
          <w:bCs w:val="0"/>
          <w:sz w:val="20"/>
          <w:szCs w:val="20"/>
          <w:lang w:val="ro-RO"/>
        </w:rPr>
        <w:tab/>
      </w:r>
      <w:r w:rsidRPr="00CA4547">
        <w:rPr>
          <w:rFonts w:ascii="Arial" w:hAnsi="Arial" w:cs="Arial"/>
          <w:b w:val="0"/>
          <w:bCs w:val="0"/>
          <w:sz w:val="20"/>
          <w:szCs w:val="20"/>
          <w:lang w:val="ro-RO"/>
        </w:rPr>
        <w:t xml:space="preserve">Durata </w:t>
      </w:r>
      <w:r>
        <w:rPr>
          <w:rFonts w:ascii="Arial" w:hAnsi="Arial" w:cs="Arial"/>
          <w:b w:val="0"/>
          <w:bCs w:val="0"/>
          <w:sz w:val="20"/>
          <w:szCs w:val="20"/>
          <w:lang w:val="ro-RO"/>
        </w:rPr>
        <w:t>elaborării</w:t>
      </w:r>
      <w:r w:rsidRPr="00CA4547">
        <w:rPr>
          <w:rFonts w:ascii="Arial" w:hAnsi="Arial" w:cs="Arial"/>
          <w:b w:val="0"/>
          <w:bCs w:val="0"/>
          <w:sz w:val="20"/>
          <w:szCs w:val="20"/>
          <w:lang w:val="ro-RO"/>
        </w:rPr>
        <w:t xml:space="preserve"> proiectelor de construc</w:t>
      </w:r>
      <w:r w:rsidR="00271E36">
        <w:rPr>
          <w:rFonts w:ascii="Arial" w:hAnsi="Arial" w:cs="Arial"/>
          <w:b w:val="0"/>
          <w:bCs w:val="0"/>
          <w:sz w:val="20"/>
          <w:szCs w:val="20"/>
          <w:lang w:val="ro-RO"/>
        </w:rPr>
        <w:t>ț</w:t>
      </w:r>
      <w:r w:rsidRPr="00CA4547">
        <w:rPr>
          <w:rFonts w:ascii="Arial" w:hAnsi="Arial" w:cs="Arial"/>
          <w:b w:val="0"/>
          <w:bCs w:val="0"/>
          <w:sz w:val="20"/>
          <w:szCs w:val="20"/>
          <w:lang w:val="ro-RO"/>
        </w:rPr>
        <w:t>ie a drumurilor publice se stabilește la etapa de întocmire a documenta</w:t>
      </w:r>
      <w:r w:rsidR="00271E36">
        <w:rPr>
          <w:rFonts w:ascii="Arial" w:hAnsi="Arial" w:cs="Arial"/>
          <w:b w:val="0"/>
          <w:bCs w:val="0"/>
          <w:sz w:val="20"/>
          <w:szCs w:val="20"/>
          <w:lang w:val="ro-RO"/>
        </w:rPr>
        <w:t>ț</w:t>
      </w:r>
      <w:r w:rsidRPr="00CA4547">
        <w:rPr>
          <w:rFonts w:ascii="Arial" w:hAnsi="Arial" w:cs="Arial"/>
          <w:b w:val="0"/>
          <w:bCs w:val="0"/>
          <w:sz w:val="20"/>
          <w:szCs w:val="20"/>
          <w:lang w:val="ro-RO"/>
        </w:rPr>
        <w:t>iei de licita</w:t>
      </w:r>
      <w:r w:rsidR="00271E36">
        <w:rPr>
          <w:rFonts w:ascii="Arial" w:hAnsi="Arial" w:cs="Arial"/>
          <w:b w:val="0"/>
          <w:bCs w:val="0"/>
          <w:sz w:val="20"/>
          <w:szCs w:val="20"/>
          <w:lang w:val="ro-RO"/>
        </w:rPr>
        <w:t>ț</w:t>
      </w:r>
      <w:r w:rsidRPr="00CA4547">
        <w:rPr>
          <w:rFonts w:ascii="Arial" w:hAnsi="Arial" w:cs="Arial"/>
          <w:b w:val="0"/>
          <w:bCs w:val="0"/>
          <w:sz w:val="20"/>
          <w:szCs w:val="20"/>
          <w:lang w:val="ro-RO"/>
        </w:rPr>
        <w:t>ie.</w:t>
      </w:r>
    </w:p>
    <w:p w14:paraId="259DE5E7" w14:textId="77777777" w:rsidR="00B00548" w:rsidRDefault="00B00548" w:rsidP="00A85F23">
      <w:pPr>
        <w:pStyle w:val="30"/>
        <w:shd w:val="clear" w:color="auto" w:fill="auto"/>
        <w:spacing w:after="0" w:line="240" w:lineRule="auto"/>
        <w:jc w:val="both"/>
        <w:rPr>
          <w:rFonts w:ascii="Arial" w:hAnsi="Arial" w:cs="Arial"/>
          <w:b w:val="0"/>
          <w:bCs w:val="0"/>
          <w:sz w:val="20"/>
          <w:szCs w:val="20"/>
          <w:lang w:val="ro-RO"/>
        </w:rPr>
      </w:pPr>
    </w:p>
    <w:p w14:paraId="799834A0" w14:textId="4162C5B3" w:rsidR="00B00548" w:rsidRPr="005008D9" w:rsidRDefault="00CA4547" w:rsidP="00A85F23">
      <w:pPr>
        <w:pStyle w:val="30"/>
        <w:shd w:val="clear" w:color="auto" w:fill="auto"/>
        <w:spacing w:after="0" w:line="240" w:lineRule="auto"/>
        <w:jc w:val="both"/>
        <w:rPr>
          <w:rFonts w:ascii="Arial" w:hAnsi="Arial" w:cs="Arial"/>
          <w:b w:val="0"/>
          <w:bCs w:val="0"/>
          <w:color w:val="auto"/>
          <w:sz w:val="20"/>
          <w:szCs w:val="20"/>
          <w:lang w:val="ro-RO"/>
        </w:rPr>
      </w:pPr>
      <w:r w:rsidRPr="005008D9">
        <w:rPr>
          <w:rFonts w:ascii="Arial" w:hAnsi="Arial" w:cs="Arial"/>
          <w:color w:val="auto"/>
          <w:sz w:val="20"/>
          <w:szCs w:val="20"/>
          <w:lang w:val="ro-RO"/>
        </w:rPr>
        <w:t>G.2.2</w:t>
      </w:r>
      <w:r w:rsidRPr="005008D9">
        <w:rPr>
          <w:rFonts w:ascii="Arial" w:hAnsi="Arial" w:cs="Arial"/>
          <w:b w:val="0"/>
          <w:bCs w:val="0"/>
          <w:color w:val="auto"/>
          <w:sz w:val="20"/>
          <w:szCs w:val="20"/>
          <w:lang w:val="ro-RO"/>
        </w:rPr>
        <w:tab/>
        <w:t>La stabilirea și aprobarea termenelor de elaborare a documenta</w:t>
      </w:r>
      <w:r w:rsidR="00271E36">
        <w:rPr>
          <w:rFonts w:ascii="Arial" w:hAnsi="Arial" w:cs="Arial"/>
          <w:b w:val="0"/>
          <w:bCs w:val="0"/>
          <w:color w:val="auto"/>
          <w:sz w:val="20"/>
          <w:szCs w:val="20"/>
          <w:lang w:val="ro-RO"/>
        </w:rPr>
        <w:t>ț</w:t>
      </w:r>
      <w:r w:rsidRPr="005008D9">
        <w:rPr>
          <w:rFonts w:ascii="Arial" w:hAnsi="Arial" w:cs="Arial"/>
          <w:b w:val="0"/>
          <w:bCs w:val="0"/>
          <w:color w:val="auto"/>
          <w:sz w:val="20"/>
          <w:szCs w:val="20"/>
          <w:lang w:val="ro-RO"/>
        </w:rPr>
        <w:t>iei de proiect și deviz, pe lângă categoriile de drumuri și nivelul de complexitate al condi</w:t>
      </w:r>
      <w:r w:rsidR="00271E36">
        <w:rPr>
          <w:rFonts w:ascii="Arial" w:hAnsi="Arial" w:cs="Arial"/>
          <w:b w:val="0"/>
          <w:bCs w:val="0"/>
          <w:color w:val="auto"/>
          <w:sz w:val="20"/>
          <w:szCs w:val="20"/>
          <w:lang w:val="ro-RO"/>
        </w:rPr>
        <w:t>ț</w:t>
      </w:r>
      <w:r w:rsidRPr="005008D9">
        <w:rPr>
          <w:rFonts w:ascii="Arial" w:hAnsi="Arial" w:cs="Arial"/>
          <w:b w:val="0"/>
          <w:bCs w:val="0"/>
          <w:color w:val="auto"/>
          <w:sz w:val="20"/>
          <w:szCs w:val="20"/>
          <w:lang w:val="ro-RO"/>
        </w:rPr>
        <w:t>iilor de construc</w:t>
      </w:r>
      <w:r w:rsidR="00271E36">
        <w:rPr>
          <w:rFonts w:ascii="Arial" w:hAnsi="Arial" w:cs="Arial"/>
          <w:b w:val="0"/>
          <w:bCs w:val="0"/>
          <w:color w:val="auto"/>
          <w:sz w:val="20"/>
          <w:szCs w:val="20"/>
          <w:lang w:val="ro-RO"/>
        </w:rPr>
        <w:t>ț</w:t>
      </w:r>
      <w:r w:rsidRPr="005008D9">
        <w:rPr>
          <w:rFonts w:ascii="Arial" w:hAnsi="Arial" w:cs="Arial"/>
          <w:b w:val="0"/>
          <w:bCs w:val="0"/>
          <w:color w:val="auto"/>
          <w:sz w:val="20"/>
          <w:szCs w:val="20"/>
          <w:lang w:val="ro-RO"/>
        </w:rPr>
        <w:t>ie a acestora, este necesar de luat în considerare și termenele m</w:t>
      </w:r>
      <w:r w:rsidR="004B0976" w:rsidRPr="005008D9">
        <w:rPr>
          <w:rFonts w:ascii="Arial" w:hAnsi="Arial" w:cs="Arial"/>
          <w:b w:val="0"/>
          <w:bCs w:val="0"/>
          <w:color w:val="auto"/>
          <w:sz w:val="20"/>
          <w:szCs w:val="20"/>
          <w:lang w:val="ro-RO"/>
        </w:rPr>
        <w:t>ax</w:t>
      </w:r>
      <w:r w:rsidRPr="005008D9">
        <w:rPr>
          <w:rFonts w:ascii="Arial" w:hAnsi="Arial" w:cs="Arial"/>
          <w:b w:val="0"/>
          <w:bCs w:val="0"/>
          <w:color w:val="auto"/>
          <w:sz w:val="20"/>
          <w:szCs w:val="20"/>
          <w:lang w:val="ro-RO"/>
        </w:rPr>
        <w:t>ime impuse organiza</w:t>
      </w:r>
      <w:r w:rsidR="00271E36">
        <w:rPr>
          <w:rFonts w:ascii="Arial" w:hAnsi="Arial" w:cs="Arial"/>
          <w:b w:val="0"/>
          <w:bCs w:val="0"/>
          <w:color w:val="auto"/>
          <w:sz w:val="20"/>
          <w:szCs w:val="20"/>
          <w:lang w:val="ro-RO"/>
        </w:rPr>
        <w:t>ț</w:t>
      </w:r>
      <w:r w:rsidRPr="005008D9">
        <w:rPr>
          <w:rFonts w:ascii="Arial" w:hAnsi="Arial" w:cs="Arial"/>
          <w:b w:val="0"/>
          <w:bCs w:val="0"/>
          <w:color w:val="auto"/>
          <w:sz w:val="20"/>
          <w:szCs w:val="20"/>
          <w:lang w:val="ro-RO"/>
        </w:rPr>
        <w:t>iilor de proiectare, pentru implementarea fiecărui tip de LPC. Astfel de termeni pentru etapa „proiect” sunt prezenta</w:t>
      </w:r>
      <w:r w:rsidR="00271E36">
        <w:rPr>
          <w:rFonts w:ascii="Arial" w:hAnsi="Arial" w:cs="Arial"/>
          <w:b w:val="0"/>
          <w:bCs w:val="0"/>
          <w:color w:val="auto"/>
          <w:sz w:val="20"/>
          <w:szCs w:val="20"/>
          <w:lang w:val="ro-RO"/>
        </w:rPr>
        <w:t>ț</w:t>
      </w:r>
      <w:r w:rsidRPr="005008D9">
        <w:rPr>
          <w:rFonts w:ascii="Arial" w:hAnsi="Arial" w:cs="Arial"/>
          <w:b w:val="0"/>
          <w:bCs w:val="0"/>
          <w:color w:val="auto"/>
          <w:sz w:val="20"/>
          <w:szCs w:val="20"/>
          <w:lang w:val="ro-RO"/>
        </w:rPr>
        <w:t xml:space="preserve">i în Tabelul </w:t>
      </w:r>
      <w:r w:rsidR="0059703D">
        <w:rPr>
          <w:rFonts w:ascii="Arial" w:hAnsi="Arial" w:cs="Arial"/>
          <w:b w:val="0"/>
          <w:bCs w:val="0"/>
          <w:color w:val="auto"/>
          <w:sz w:val="20"/>
          <w:szCs w:val="20"/>
          <w:lang w:val="ro-RO"/>
        </w:rPr>
        <w:t>G.</w:t>
      </w:r>
      <w:r w:rsidRPr="005008D9">
        <w:rPr>
          <w:rFonts w:ascii="Arial" w:hAnsi="Arial" w:cs="Arial"/>
          <w:b w:val="0"/>
          <w:bCs w:val="0"/>
          <w:color w:val="auto"/>
          <w:sz w:val="20"/>
          <w:szCs w:val="20"/>
          <w:lang w:val="ro-RO"/>
        </w:rPr>
        <w:t>1. Acestea pot fi utiliza</w:t>
      </w:r>
      <w:r w:rsidR="00271E36">
        <w:rPr>
          <w:rFonts w:ascii="Arial" w:hAnsi="Arial" w:cs="Arial"/>
          <w:b w:val="0"/>
          <w:bCs w:val="0"/>
          <w:color w:val="auto"/>
          <w:sz w:val="20"/>
          <w:szCs w:val="20"/>
          <w:lang w:val="ro-RO"/>
        </w:rPr>
        <w:t>ț</w:t>
      </w:r>
      <w:r w:rsidRPr="005008D9">
        <w:rPr>
          <w:rFonts w:ascii="Arial" w:hAnsi="Arial" w:cs="Arial"/>
          <w:b w:val="0"/>
          <w:bCs w:val="0"/>
          <w:color w:val="auto"/>
          <w:sz w:val="20"/>
          <w:szCs w:val="20"/>
          <w:lang w:val="ro-RO"/>
        </w:rPr>
        <w:t>i și pentru alte etape și alte condi</w:t>
      </w:r>
      <w:r w:rsidR="00271E36">
        <w:rPr>
          <w:rFonts w:ascii="Arial" w:hAnsi="Arial" w:cs="Arial"/>
          <w:b w:val="0"/>
          <w:bCs w:val="0"/>
          <w:color w:val="auto"/>
          <w:sz w:val="20"/>
          <w:szCs w:val="20"/>
          <w:lang w:val="ro-RO"/>
        </w:rPr>
        <w:t>ț</w:t>
      </w:r>
      <w:r w:rsidRPr="005008D9">
        <w:rPr>
          <w:rFonts w:ascii="Arial" w:hAnsi="Arial" w:cs="Arial"/>
          <w:b w:val="0"/>
          <w:bCs w:val="0"/>
          <w:color w:val="auto"/>
          <w:sz w:val="20"/>
          <w:szCs w:val="20"/>
          <w:lang w:val="ro-RO"/>
        </w:rPr>
        <w:t>ii de proiectare prin aplicarea un</w:t>
      </w:r>
      <w:r w:rsidR="00EF69AF" w:rsidRPr="005008D9">
        <w:rPr>
          <w:rFonts w:ascii="Arial" w:hAnsi="Arial" w:cs="Arial"/>
          <w:b w:val="0"/>
          <w:bCs w:val="0"/>
          <w:color w:val="auto"/>
          <w:sz w:val="20"/>
          <w:szCs w:val="20"/>
          <w:lang w:val="ro-RO"/>
        </w:rPr>
        <w:t>or</w:t>
      </w:r>
      <w:r w:rsidRPr="005008D9">
        <w:rPr>
          <w:rFonts w:ascii="Arial" w:hAnsi="Arial" w:cs="Arial"/>
          <w:b w:val="0"/>
          <w:bCs w:val="0"/>
          <w:color w:val="auto"/>
          <w:sz w:val="20"/>
          <w:szCs w:val="20"/>
          <w:lang w:val="ro-RO"/>
        </w:rPr>
        <w:t xml:space="preserve"> coeficien</w:t>
      </w:r>
      <w:r w:rsidR="00271E36">
        <w:rPr>
          <w:rFonts w:ascii="Arial" w:hAnsi="Arial" w:cs="Arial"/>
          <w:b w:val="0"/>
          <w:bCs w:val="0"/>
          <w:color w:val="auto"/>
          <w:sz w:val="20"/>
          <w:szCs w:val="20"/>
          <w:lang w:val="ro-RO"/>
        </w:rPr>
        <w:t>ț</w:t>
      </w:r>
      <w:r w:rsidRPr="005008D9">
        <w:rPr>
          <w:rFonts w:ascii="Arial" w:hAnsi="Arial" w:cs="Arial"/>
          <w:b w:val="0"/>
          <w:bCs w:val="0"/>
          <w:color w:val="auto"/>
          <w:sz w:val="20"/>
          <w:szCs w:val="20"/>
          <w:lang w:val="ro-RO"/>
        </w:rPr>
        <w:t>ii de tranzi</w:t>
      </w:r>
      <w:r w:rsidR="00271E36">
        <w:rPr>
          <w:rFonts w:ascii="Arial" w:hAnsi="Arial" w:cs="Arial"/>
          <w:b w:val="0"/>
          <w:bCs w:val="0"/>
          <w:color w:val="auto"/>
          <w:sz w:val="20"/>
          <w:szCs w:val="20"/>
          <w:lang w:val="ro-RO"/>
        </w:rPr>
        <w:t>ț</w:t>
      </w:r>
      <w:r w:rsidRPr="005008D9">
        <w:rPr>
          <w:rFonts w:ascii="Arial" w:hAnsi="Arial" w:cs="Arial"/>
          <w:b w:val="0"/>
          <w:bCs w:val="0"/>
          <w:color w:val="auto"/>
          <w:sz w:val="20"/>
          <w:szCs w:val="20"/>
          <w:lang w:val="ro-RO"/>
        </w:rPr>
        <w:t>ie corespunzători.</w:t>
      </w:r>
    </w:p>
    <w:p w14:paraId="70C479D9" w14:textId="77777777" w:rsidR="00133094" w:rsidRDefault="00133094">
      <w:pPr>
        <w:rPr>
          <w:rFonts w:ascii="Arial" w:eastAsia="Times New Roman" w:hAnsi="Arial" w:cs="Arial"/>
          <w:b/>
          <w:bCs/>
          <w:color w:val="auto"/>
          <w:sz w:val="20"/>
          <w:szCs w:val="20"/>
          <w:lang w:val="ro-RO"/>
        </w:rPr>
      </w:pPr>
      <w:r>
        <w:rPr>
          <w:rFonts w:ascii="Arial" w:hAnsi="Arial" w:cs="Arial"/>
          <w:color w:val="auto"/>
          <w:sz w:val="20"/>
          <w:szCs w:val="20"/>
          <w:lang w:val="ro-RO"/>
        </w:rPr>
        <w:br w:type="page"/>
      </w:r>
    </w:p>
    <w:p w14:paraId="410609DC" w14:textId="766798CE" w:rsidR="00CA4547" w:rsidRPr="005008D9" w:rsidRDefault="00CA4547" w:rsidP="00A85F23">
      <w:pPr>
        <w:pStyle w:val="30"/>
        <w:shd w:val="clear" w:color="auto" w:fill="auto"/>
        <w:spacing w:after="0" w:line="240" w:lineRule="auto"/>
        <w:rPr>
          <w:rFonts w:ascii="Arial" w:hAnsi="Arial" w:cs="Arial"/>
          <w:color w:val="auto"/>
          <w:sz w:val="20"/>
          <w:szCs w:val="20"/>
          <w:lang w:val="ro-RO"/>
        </w:rPr>
      </w:pPr>
      <w:r w:rsidRPr="005008D9">
        <w:rPr>
          <w:rFonts w:ascii="Arial" w:hAnsi="Arial" w:cs="Arial"/>
          <w:color w:val="auto"/>
          <w:sz w:val="20"/>
          <w:szCs w:val="20"/>
          <w:lang w:val="ro-RO"/>
        </w:rPr>
        <w:lastRenderedPageBreak/>
        <w:t xml:space="preserve">Tabelul </w:t>
      </w:r>
      <w:r w:rsidR="0059703D">
        <w:rPr>
          <w:rFonts w:ascii="Arial" w:hAnsi="Arial" w:cs="Arial"/>
          <w:color w:val="auto"/>
          <w:sz w:val="20"/>
          <w:szCs w:val="20"/>
          <w:lang w:val="ro-RO"/>
        </w:rPr>
        <w:t>G.</w:t>
      </w:r>
      <w:r w:rsidRPr="005008D9">
        <w:rPr>
          <w:rFonts w:ascii="Arial" w:hAnsi="Arial" w:cs="Arial"/>
          <w:color w:val="auto"/>
          <w:sz w:val="20"/>
          <w:szCs w:val="20"/>
          <w:lang w:val="ro-RO"/>
        </w:rPr>
        <w:t xml:space="preserve">1 </w:t>
      </w:r>
      <w:r w:rsidR="00133094">
        <w:rPr>
          <w:rFonts w:ascii="Arial" w:hAnsi="Arial" w:cs="Arial"/>
          <w:color w:val="auto"/>
          <w:sz w:val="20"/>
          <w:szCs w:val="20"/>
          <w:lang w:val="ro-RO"/>
        </w:rPr>
        <w:t>–</w:t>
      </w:r>
      <w:r w:rsidRPr="005008D9">
        <w:rPr>
          <w:rFonts w:ascii="Arial" w:hAnsi="Arial" w:cs="Arial"/>
          <w:color w:val="auto"/>
          <w:sz w:val="20"/>
          <w:szCs w:val="20"/>
          <w:lang w:val="ro-RO"/>
        </w:rPr>
        <w:t xml:space="preserve"> </w:t>
      </w:r>
      <w:r w:rsidR="00133094">
        <w:rPr>
          <w:rFonts w:ascii="Arial" w:hAnsi="Arial" w:cs="Arial"/>
          <w:color w:val="auto"/>
          <w:sz w:val="20"/>
          <w:szCs w:val="20"/>
          <w:lang w:val="ro-RO"/>
        </w:rPr>
        <w:t xml:space="preserve">Durata </w:t>
      </w:r>
      <w:r w:rsidR="00F22A6C">
        <w:rPr>
          <w:rFonts w:ascii="Arial" w:hAnsi="Arial" w:cs="Arial"/>
          <w:color w:val="auto"/>
          <w:sz w:val="20"/>
          <w:szCs w:val="20"/>
          <w:lang w:val="ro-RO"/>
        </w:rPr>
        <w:t>normativă</w:t>
      </w:r>
      <w:r w:rsidRPr="005008D9">
        <w:rPr>
          <w:rFonts w:ascii="Arial" w:hAnsi="Arial" w:cs="Arial"/>
          <w:color w:val="auto"/>
          <w:sz w:val="20"/>
          <w:szCs w:val="20"/>
          <w:lang w:val="ro-RO"/>
        </w:rPr>
        <w:t xml:space="preserve"> de realizare a tipurilor de LPC pentru un drum de categoria a II-a cu o lungime de 10 km, construit în </w:t>
      </w:r>
      <w:r w:rsidR="00883DEF" w:rsidRPr="005008D9">
        <w:rPr>
          <w:rFonts w:ascii="Arial" w:hAnsi="Arial" w:cs="Arial"/>
          <w:color w:val="auto"/>
          <w:sz w:val="20"/>
          <w:szCs w:val="20"/>
          <w:lang w:val="ro-RO"/>
        </w:rPr>
        <w:t>condi</w:t>
      </w:r>
      <w:r w:rsidR="00271E36">
        <w:rPr>
          <w:rFonts w:ascii="Arial" w:hAnsi="Arial" w:cs="Arial"/>
          <w:color w:val="auto"/>
          <w:sz w:val="20"/>
          <w:szCs w:val="20"/>
          <w:lang w:val="ro-RO"/>
        </w:rPr>
        <w:t>ț</w:t>
      </w:r>
      <w:r w:rsidR="00883DEF" w:rsidRPr="005008D9">
        <w:rPr>
          <w:rFonts w:ascii="Arial" w:hAnsi="Arial" w:cs="Arial"/>
          <w:color w:val="auto"/>
          <w:sz w:val="20"/>
          <w:szCs w:val="20"/>
          <w:lang w:val="ro-RO"/>
        </w:rPr>
        <w:t xml:space="preserve">ii simple de </w:t>
      </w:r>
      <w:r w:rsidRPr="005008D9">
        <w:rPr>
          <w:rFonts w:ascii="Arial" w:hAnsi="Arial" w:cs="Arial"/>
          <w:color w:val="auto"/>
          <w:sz w:val="20"/>
          <w:szCs w:val="20"/>
          <w:lang w:val="ro-RO"/>
        </w:rPr>
        <w:t>sol</w:t>
      </w:r>
      <w:r w:rsidR="00883DEF" w:rsidRPr="005008D9">
        <w:rPr>
          <w:rFonts w:ascii="Arial" w:hAnsi="Arial" w:cs="Arial"/>
          <w:color w:val="auto"/>
          <w:sz w:val="20"/>
          <w:szCs w:val="20"/>
          <w:lang w:val="ro-RO"/>
        </w:rPr>
        <w:t>,</w:t>
      </w:r>
      <w:r w:rsidRPr="005008D9">
        <w:rPr>
          <w:rFonts w:ascii="Arial" w:hAnsi="Arial" w:cs="Arial"/>
          <w:color w:val="auto"/>
          <w:sz w:val="20"/>
          <w:szCs w:val="20"/>
          <w:lang w:val="ro-RO"/>
        </w:rPr>
        <w:t xml:space="preserve"> clim</w:t>
      </w:r>
      <w:r w:rsidR="00883DEF" w:rsidRPr="005008D9">
        <w:rPr>
          <w:rFonts w:ascii="Arial" w:hAnsi="Arial" w:cs="Arial"/>
          <w:color w:val="auto"/>
          <w:sz w:val="20"/>
          <w:szCs w:val="20"/>
          <w:lang w:val="ro-RO"/>
        </w:rPr>
        <w:t>ă</w:t>
      </w:r>
      <w:r w:rsidRPr="005008D9">
        <w:rPr>
          <w:rFonts w:ascii="Arial" w:hAnsi="Arial" w:cs="Arial"/>
          <w:color w:val="auto"/>
          <w:sz w:val="20"/>
          <w:szCs w:val="20"/>
          <w:lang w:val="ro-RO"/>
        </w:rPr>
        <w:t>, relief și de situa</w:t>
      </w:r>
      <w:r w:rsidR="00271E36">
        <w:rPr>
          <w:rFonts w:ascii="Arial" w:hAnsi="Arial" w:cs="Arial"/>
          <w:color w:val="auto"/>
          <w:sz w:val="20"/>
          <w:szCs w:val="20"/>
          <w:lang w:val="ro-RO"/>
        </w:rPr>
        <w:t>ț</w:t>
      </w:r>
      <w:r w:rsidRPr="005008D9">
        <w:rPr>
          <w:rFonts w:ascii="Arial" w:hAnsi="Arial" w:cs="Arial"/>
          <w:color w:val="auto"/>
          <w:sz w:val="20"/>
          <w:szCs w:val="20"/>
          <w:lang w:val="ro-RO"/>
        </w:rPr>
        <w:t>ie</w:t>
      </w:r>
    </w:p>
    <w:p w14:paraId="7EE9C305" w14:textId="77777777" w:rsidR="00CA4547" w:rsidRDefault="00CA4547" w:rsidP="00A85F23">
      <w:pPr>
        <w:pStyle w:val="30"/>
        <w:shd w:val="clear" w:color="auto" w:fill="auto"/>
        <w:spacing w:after="0" w:line="240" w:lineRule="auto"/>
        <w:jc w:val="both"/>
        <w:rPr>
          <w:rFonts w:ascii="Arial" w:hAnsi="Arial" w:cs="Arial"/>
          <w:b w:val="0"/>
          <w:bCs w:val="0"/>
          <w:sz w:val="20"/>
          <w:szCs w:val="20"/>
          <w:lang w:val="ro-RO"/>
        </w:rPr>
      </w:pPr>
    </w:p>
    <w:tbl>
      <w:tblPr>
        <w:tblW w:w="9067" w:type="dxa"/>
        <w:tblLayout w:type="fixed"/>
        <w:tblCellMar>
          <w:left w:w="10" w:type="dxa"/>
          <w:right w:w="10" w:type="dxa"/>
        </w:tblCellMar>
        <w:tblLook w:val="04A0" w:firstRow="1" w:lastRow="0" w:firstColumn="1" w:lastColumn="0" w:noHBand="0" w:noVBand="1"/>
      </w:tblPr>
      <w:tblGrid>
        <w:gridCol w:w="562"/>
        <w:gridCol w:w="5672"/>
        <w:gridCol w:w="1231"/>
        <w:gridCol w:w="1602"/>
      </w:tblGrid>
      <w:tr w:rsidR="005008D9" w:rsidRPr="000A5F30" w14:paraId="09CEF3BC" w14:textId="77777777" w:rsidTr="008A01F8">
        <w:trPr>
          <w:trHeight w:hRule="exact" w:val="1026"/>
        </w:trPr>
        <w:tc>
          <w:tcPr>
            <w:tcW w:w="562" w:type="dxa"/>
            <w:tcBorders>
              <w:top w:val="single" w:sz="4" w:space="0" w:color="auto"/>
              <w:left w:val="single" w:sz="4" w:space="0" w:color="auto"/>
            </w:tcBorders>
            <w:shd w:val="clear" w:color="auto" w:fill="FFFFFF"/>
            <w:vAlign w:val="center"/>
          </w:tcPr>
          <w:p w14:paraId="42AADEA3" w14:textId="382AE366"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Nr.  crt.</w:t>
            </w:r>
          </w:p>
        </w:tc>
        <w:tc>
          <w:tcPr>
            <w:tcW w:w="5672" w:type="dxa"/>
            <w:tcBorders>
              <w:top w:val="single" w:sz="4" w:space="0" w:color="auto"/>
              <w:left w:val="single" w:sz="4" w:space="0" w:color="auto"/>
            </w:tcBorders>
            <w:shd w:val="clear" w:color="auto" w:fill="FFFFFF"/>
            <w:vAlign w:val="center"/>
          </w:tcPr>
          <w:p w14:paraId="302BE3C4" w14:textId="05B417AE" w:rsidR="00883DEF" w:rsidRPr="005008D9" w:rsidRDefault="00883DEF" w:rsidP="00A85F23">
            <w:pPr>
              <w:pStyle w:val="20"/>
              <w:shd w:val="clear" w:color="auto" w:fill="auto"/>
              <w:spacing w:line="240" w:lineRule="auto"/>
              <w:ind w:left="62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Tipuri lucrărilor de proiectare și cercetări de teren </w:t>
            </w:r>
          </w:p>
        </w:tc>
        <w:tc>
          <w:tcPr>
            <w:tcW w:w="1231" w:type="dxa"/>
            <w:tcBorders>
              <w:top w:val="single" w:sz="4" w:space="0" w:color="auto"/>
              <w:left w:val="single" w:sz="4" w:space="0" w:color="auto"/>
            </w:tcBorders>
            <w:shd w:val="clear" w:color="auto" w:fill="FFFFFF"/>
            <w:vAlign w:val="center"/>
          </w:tcPr>
          <w:p w14:paraId="1ECD93CC" w14:textId="47B98ECD" w:rsidR="00883DEF" w:rsidRPr="005008D9" w:rsidRDefault="00883DEF" w:rsidP="00A85F23">
            <w:pPr>
              <w:pStyle w:val="20"/>
              <w:shd w:val="clear" w:color="auto" w:fill="auto"/>
              <w:spacing w:line="240" w:lineRule="auto"/>
              <w:ind w:left="16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Unitate de măsură</w:t>
            </w:r>
          </w:p>
        </w:tc>
        <w:tc>
          <w:tcPr>
            <w:tcW w:w="1602" w:type="dxa"/>
            <w:tcBorders>
              <w:top w:val="single" w:sz="4" w:space="0" w:color="auto"/>
              <w:left w:val="single" w:sz="4" w:space="0" w:color="auto"/>
              <w:right w:val="single" w:sz="4" w:space="0" w:color="auto"/>
            </w:tcBorders>
            <w:shd w:val="clear" w:color="auto" w:fill="FFFFFF"/>
            <w:vAlign w:val="center"/>
          </w:tcPr>
          <w:p w14:paraId="4FABB86C" w14:textId="551A29A9" w:rsidR="00883DEF" w:rsidRPr="005008D9" w:rsidRDefault="006C33CF" w:rsidP="00A85F23">
            <w:pPr>
              <w:pStyle w:val="20"/>
              <w:shd w:val="clear" w:color="auto" w:fill="auto"/>
              <w:spacing w:line="240" w:lineRule="auto"/>
              <w:ind w:firstLine="0"/>
              <w:jc w:val="center"/>
              <w:rPr>
                <w:rFonts w:ascii="Arial" w:hAnsi="Arial" w:cs="Arial"/>
                <w:color w:val="auto"/>
                <w:sz w:val="20"/>
                <w:szCs w:val="20"/>
                <w:lang w:val="ro-RO"/>
              </w:rPr>
            </w:pPr>
            <w:r>
              <w:rPr>
                <w:rStyle w:val="295pt0"/>
                <w:rFonts w:ascii="Arial" w:hAnsi="Arial" w:cs="Arial"/>
                <w:b w:val="0"/>
                <w:bCs w:val="0"/>
                <w:color w:val="auto"/>
                <w:sz w:val="20"/>
                <w:szCs w:val="20"/>
                <w:lang w:val="ro-RO"/>
              </w:rPr>
              <w:t xml:space="preserve">Durata </w:t>
            </w:r>
            <w:r w:rsidR="00FA1DE6">
              <w:rPr>
                <w:rStyle w:val="295pt0"/>
                <w:rFonts w:ascii="Arial" w:hAnsi="Arial" w:cs="Arial"/>
                <w:b w:val="0"/>
                <w:bCs w:val="0"/>
                <w:color w:val="auto"/>
                <w:sz w:val="20"/>
                <w:szCs w:val="20"/>
                <w:lang w:val="ro-RO"/>
              </w:rPr>
              <w:t>maximă</w:t>
            </w:r>
            <w:r w:rsidR="00883DEF" w:rsidRPr="005008D9">
              <w:rPr>
                <w:rStyle w:val="295pt0"/>
                <w:rFonts w:ascii="Arial" w:hAnsi="Arial" w:cs="Arial"/>
                <w:b w:val="0"/>
                <w:bCs w:val="0"/>
                <w:color w:val="auto"/>
                <w:sz w:val="20"/>
                <w:szCs w:val="20"/>
                <w:lang w:val="ro-RO"/>
              </w:rPr>
              <w:t xml:space="preserve"> de execu</w:t>
            </w:r>
            <w:r w:rsidR="00271E36">
              <w:rPr>
                <w:rStyle w:val="295pt0"/>
                <w:rFonts w:ascii="Arial" w:hAnsi="Arial" w:cs="Arial"/>
                <w:b w:val="0"/>
                <w:bCs w:val="0"/>
                <w:color w:val="auto"/>
                <w:sz w:val="20"/>
                <w:szCs w:val="20"/>
                <w:lang w:val="ro-RO"/>
              </w:rPr>
              <w:t>ț</w:t>
            </w:r>
            <w:r w:rsidR="00883DEF" w:rsidRPr="005008D9">
              <w:rPr>
                <w:rStyle w:val="295pt0"/>
                <w:rFonts w:ascii="Arial" w:hAnsi="Arial" w:cs="Arial"/>
                <w:b w:val="0"/>
                <w:bCs w:val="0"/>
                <w:color w:val="auto"/>
                <w:sz w:val="20"/>
                <w:szCs w:val="20"/>
                <w:lang w:val="ro-RO"/>
              </w:rPr>
              <w:t>ie a tipului LPC, luni, la etapa „Proiect”</w:t>
            </w:r>
          </w:p>
        </w:tc>
      </w:tr>
      <w:tr w:rsidR="005008D9" w:rsidRPr="005008D9" w14:paraId="188D5B4D" w14:textId="77777777" w:rsidTr="008A01F8">
        <w:trPr>
          <w:trHeight w:hRule="exact" w:val="569"/>
        </w:trPr>
        <w:tc>
          <w:tcPr>
            <w:tcW w:w="562" w:type="dxa"/>
            <w:tcBorders>
              <w:top w:val="single" w:sz="4" w:space="0" w:color="auto"/>
              <w:left w:val="single" w:sz="4" w:space="0" w:color="auto"/>
            </w:tcBorders>
            <w:shd w:val="clear" w:color="auto" w:fill="FFFFFF"/>
            <w:vAlign w:val="center"/>
          </w:tcPr>
          <w:p w14:paraId="6369275F" w14:textId="77777777"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1</w:t>
            </w:r>
          </w:p>
        </w:tc>
        <w:tc>
          <w:tcPr>
            <w:tcW w:w="5672" w:type="dxa"/>
            <w:tcBorders>
              <w:top w:val="single" w:sz="4" w:space="0" w:color="auto"/>
              <w:left w:val="single" w:sz="4" w:space="0" w:color="auto"/>
            </w:tcBorders>
            <w:shd w:val="clear" w:color="auto" w:fill="FFFFFF"/>
            <w:vAlign w:val="center"/>
          </w:tcPr>
          <w:p w14:paraId="54184A91" w14:textId="5D9940A3" w:rsidR="00883DEF" w:rsidRPr="005008D9" w:rsidRDefault="00883DEF" w:rsidP="00A85F23">
            <w:pPr>
              <w:pStyle w:val="20"/>
              <w:shd w:val="clear" w:color="auto" w:fill="auto"/>
              <w:spacing w:line="240" w:lineRule="auto"/>
              <w:ind w:left="134" w:firstLine="0"/>
              <w:rPr>
                <w:rFonts w:ascii="Arial" w:hAnsi="Arial" w:cs="Arial"/>
                <w:color w:val="auto"/>
                <w:sz w:val="20"/>
                <w:szCs w:val="20"/>
                <w:lang w:val="ro-RO"/>
              </w:rPr>
            </w:pPr>
            <w:r w:rsidRPr="005008D9">
              <w:rPr>
                <w:rStyle w:val="295pt0"/>
                <w:rFonts w:ascii="Arial" w:hAnsi="Arial" w:cs="Arial"/>
                <w:b w:val="0"/>
                <w:bCs w:val="0"/>
                <w:color w:val="auto"/>
                <w:sz w:val="20"/>
                <w:szCs w:val="20"/>
                <w:lang w:val="ro-RO"/>
              </w:rPr>
              <w:t>Colectarea datelor ini</w:t>
            </w:r>
            <w:r w:rsidR="00271E36">
              <w:rPr>
                <w:rStyle w:val="295pt0"/>
                <w:rFonts w:ascii="Arial" w:hAnsi="Arial" w:cs="Arial"/>
                <w:b w:val="0"/>
                <w:bCs w:val="0"/>
                <w:color w:val="auto"/>
                <w:sz w:val="20"/>
                <w:szCs w:val="20"/>
                <w:lang w:val="ro-RO"/>
              </w:rPr>
              <w:t>ț</w:t>
            </w:r>
            <w:r w:rsidRPr="005008D9">
              <w:rPr>
                <w:rStyle w:val="295pt0"/>
                <w:rFonts w:ascii="Arial" w:hAnsi="Arial" w:cs="Arial"/>
                <w:b w:val="0"/>
                <w:bCs w:val="0"/>
                <w:color w:val="auto"/>
                <w:sz w:val="20"/>
                <w:szCs w:val="20"/>
                <w:lang w:val="ro-RO"/>
              </w:rPr>
              <w:t>iale pentru proiectarea drumurilor</w:t>
            </w:r>
          </w:p>
        </w:tc>
        <w:tc>
          <w:tcPr>
            <w:tcW w:w="1231" w:type="dxa"/>
            <w:tcBorders>
              <w:top w:val="single" w:sz="4" w:space="0" w:color="auto"/>
              <w:left w:val="single" w:sz="4" w:space="0" w:color="auto"/>
            </w:tcBorders>
            <w:shd w:val="clear" w:color="auto" w:fill="FFFFFF"/>
            <w:vAlign w:val="center"/>
          </w:tcPr>
          <w:p w14:paraId="42F17B76" w14:textId="48381368" w:rsidR="00883DEF" w:rsidRPr="005008D9" w:rsidRDefault="00883DEF" w:rsidP="00A85F23">
            <w:pPr>
              <w:pStyle w:val="20"/>
              <w:shd w:val="clear" w:color="auto" w:fill="auto"/>
              <w:spacing w:line="240" w:lineRule="auto"/>
              <w:ind w:left="16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10 </w:t>
            </w:r>
            <w:r w:rsidR="00EB43C5" w:rsidRPr="005008D9">
              <w:rPr>
                <w:rStyle w:val="295pt0"/>
                <w:rFonts w:ascii="Arial" w:hAnsi="Arial" w:cs="Arial"/>
                <w:b w:val="0"/>
                <w:bCs w:val="0"/>
                <w:color w:val="auto"/>
                <w:sz w:val="20"/>
                <w:szCs w:val="20"/>
                <w:lang w:val="ro-RO"/>
              </w:rPr>
              <w:t>km</w:t>
            </w:r>
          </w:p>
        </w:tc>
        <w:tc>
          <w:tcPr>
            <w:tcW w:w="1602" w:type="dxa"/>
            <w:tcBorders>
              <w:top w:val="single" w:sz="4" w:space="0" w:color="auto"/>
              <w:left w:val="single" w:sz="4" w:space="0" w:color="auto"/>
              <w:right w:val="single" w:sz="4" w:space="0" w:color="auto"/>
            </w:tcBorders>
            <w:shd w:val="clear" w:color="auto" w:fill="FFFFFF"/>
            <w:vAlign w:val="center"/>
          </w:tcPr>
          <w:p w14:paraId="451A2F17" w14:textId="0DC47319" w:rsidR="00883DEF" w:rsidRPr="005008D9" w:rsidRDefault="00BD3277" w:rsidP="00A85F23">
            <w:pPr>
              <w:pStyle w:val="20"/>
              <w:shd w:val="clear" w:color="auto" w:fill="auto"/>
              <w:spacing w:line="240" w:lineRule="auto"/>
              <w:ind w:left="14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1,5</w:t>
            </w:r>
          </w:p>
        </w:tc>
      </w:tr>
      <w:tr w:rsidR="005008D9" w:rsidRPr="005008D9" w14:paraId="1ECEAF75" w14:textId="77777777" w:rsidTr="008A01F8">
        <w:trPr>
          <w:trHeight w:hRule="exact" w:val="429"/>
        </w:trPr>
        <w:tc>
          <w:tcPr>
            <w:tcW w:w="562" w:type="dxa"/>
            <w:tcBorders>
              <w:top w:val="single" w:sz="4" w:space="0" w:color="auto"/>
              <w:left w:val="single" w:sz="4" w:space="0" w:color="auto"/>
            </w:tcBorders>
            <w:shd w:val="clear" w:color="auto" w:fill="FFFFFF"/>
            <w:vAlign w:val="center"/>
          </w:tcPr>
          <w:p w14:paraId="01F45991" w14:textId="77777777"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2</w:t>
            </w:r>
          </w:p>
        </w:tc>
        <w:tc>
          <w:tcPr>
            <w:tcW w:w="5672" w:type="dxa"/>
            <w:tcBorders>
              <w:top w:val="single" w:sz="4" w:space="0" w:color="auto"/>
              <w:left w:val="single" w:sz="4" w:space="0" w:color="auto"/>
            </w:tcBorders>
            <w:shd w:val="clear" w:color="auto" w:fill="FFFFFF"/>
            <w:vAlign w:val="center"/>
          </w:tcPr>
          <w:p w14:paraId="161CB2D2" w14:textId="4DEB7D22" w:rsidR="00883DEF" w:rsidRPr="005008D9" w:rsidRDefault="00883DEF" w:rsidP="00A85F23">
            <w:pPr>
              <w:pStyle w:val="20"/>
              <w:shd w:val="clear" w:color="auto" w:fill="auto"/>
              <w:spacing w:line="240" w:lineRule="auto"/>
              <w:ind w:left="134" w:firstLine="0"/>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Efectuarea cercetărilor </w:t>
            </w:r>
            <w:r w:rsidR="00AF2B1A" w:rsidRPr="005008D9">
              <w:rPr>
                <w:rStyle w:val="295pt0"/>
                <w:rFonts w:ascii="Arial" w:hAnsi="Arial" w:cs="Arial"/>
                <w:b w:val="0"/>
                <w:bCs w:val="0"/>
                <w:color w:val="auto"/>
                <w:sz w:val="20"/>
                <w:szCs w:val="20"/>
                <w:lang w:val="ro-RO"/>
              </w:rPr>
              <w:t>de teren</w:t>
            </w:r>
            <w:r w:rsidRPr="005008D9">
              <w:rPr>
                <w:rStyle w:val="295pt0"/>
                <w:rFonts w:ascii="Arial" w:hAnsi="Arial" w:cs="Arial"/>
                <w:b w:val="0"/>
                <w:bCs w:val="0"/>
                <w:color w:val="auto"/>
                <w:sz w:val="20"/>
                <w:szCs w:val="20"/>
                <w:lang w:val="ro-RO"/>
              </w:rPr>
              <w:t xml:space="preserve"> și topografice</w:t>
            </w:r>
          </w:p>
        </w:tc>
        <w:tc>
          <w:tcPr>
            <w:tcW w:w="1231" w:type="dxa"/>
            <w:tcBorders>
              <w:top w:val="single" w:sz="4" w:space="0" w:color="auto"/>
              <w:left w:val="single" w:sz="4" w:space="0" w:color="auto"/>
            </w:tcBorders>
            <w:shd w:val="clear" w:color="auto" w:fill="FFFFFF"/>
            <w:vAlign w:val="center"/>
          </w:tcPr>
          <w:p w14:paraId="6604DD08" w14:textId="61602CED" w:rsidR="00883DEF" w:rsidRPr="005008D9" w:rsidRDefault="00883DEF" w:rsidP="00A85F23">
            <w:pPr>
              <w:pStyle w:val="20"/>
              <w:shd w:val="clear" w:color="auto" w:fill="auto"/>
              <w:spacing w:line="240" w:lineRule="auto"/>
              <w:ind w:left="16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10 </w:t>
            </w:r>
            <w:r w:rsidR="00EB43C5" w:rsidRPr="005008D9">
              <w:rPr>
                <w:rStyle w:val="295pt0"/>
                <w:rFonts w:ascii="Arial" w:hAnsi="Arial" w:cs="Arial"/>
                <w:b w:val="0"/>
                <w:bCs w:val="0"/>
                <w:color w:val="auto"/>
                <w:sz w:val="20"/>
                <w:szCs w:val="20"/>
                <w:lang w:val="ro-RO"/>
              </w:rPr>
              <w:t>km</w:t>
            </w:r>
          </w:p>
        </w:tc>
        <w:tc>
          <w:tcPr>
            <w:tcW w:w="1602" w:type="dxa"/>
            <w:tcBorders>
              <w:top w:val="single" w:sz="4" w:space="0" w:color="auto"/>
              <w:left w:val="single" w:sz="4" w:space="0" w:color="auto"/>
              <w:right w:val="single" w:sz="4" w:space="0" w:color="auto"/>
            </w:tcBorders>
            <w:shd w:val="clear" w:color="auto" w:fill="FFFFFF"/>
            <w:vAlign w:val="center"/>
          </w:tcPr>
          <w:p w14:paraId="63A07C55" w14:textId="77777777"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2,5</w:t>
            </w:r>
          </w:p>
        </w:tc>
      </w:tr>
      <w:tr w:rsidR="005008D9" w:rsidRPr="005008D9" w14:paraId="75669155" w14:textId="77777777" w:rsidTr="008A01F8">
        <w:trPr>
          <w:trHeight w:hRule="exact" w:val="424"/>
        </w:trPr>
        <w:tc>
          <w:tcPr>
            <w:tcW w:w="562" w:type="dxa"/>
            <w:tcBorders>
              <w:top w:val="single" w:sz="4" w:space="0" w:color="auto"/>
              <w:left w:val="single" w:sz="4" w:space="0" w:color="auto"/>
            </w:tcBorders>
            <w:shd w:val="clear" w:color="auto" w:fill="FFFFFF"/>
            <w:vAlign w:val="center"/>
          </w:tcPr>
          <w:p w14:paraId="7A2DE887" w14:textId="77777777"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3</w:t>
            </w:r>
          </w:p>
        </w:tc>
        <w:tc>
          <w:tcPr>
            <w:tcW w:w="5672" w:type="dxa"/>
            <w:tcBorders>
              <w:top w:val="single" w:sz="4" w:space="0" w:color="auto"/>
              <w:left w:val="single" w:sz="4" w:space="0" w:color="auto"/>
            </w:tcBorders>
            <w:shd w:val="clear" w:color="auto" w:fill="FFFFFF"/>
            <w:vAlign w:val="center"/>
          </w:tcPr>
          <w:p w14:paraId="4E3E78C1" w14:textId="63CD9DB4" w:rsidR="00883DEF" w:rsidRPr="005008D9" w:rsidRDefault="00AF2B1A" w:rsidP="00A85F23">
            <w:pPr>
              <w:pStyle w:val="20"/>
              <w:shd w:val="clear" w:color="auto" w:fill="auto"/>
              <w:spacing w:line="240" w:lineRule="auto"/>
              <w:ind w:left="134" w:firstLine="0"/>
              <w:rPr>
                <w:rFonts w:ascii="Arial" w:hAnsi="Arial" w:cs="Arial"/>
                <w:color w:val="auto"/>
                <w:sz w:val="20"/>
                <w:szCs w:val="20"/>
                <w:lang w:val="ro-RO"/>
              </w:rPr>
            </w:pPr>
            <w:r w:rsidRPr="005008D9">
              <w:rPr>
                <w:rStyle w:val="295pt0"/>
                <w:rFonts w:ascii="Arial" w:hAnsi="Arial" w:cs="Arial"/>
                <w:b w:val="0"/>
                <w:bCs w:val="0"/>
                <w:color w:val="auto"/>
                <w:sz w:val="20"/>
                <w:szCs w:val="20"/>
                <w:lang w:val="ro-RO"/>
              </w:rPr>
              <w:t>Efectuarea prospec</w:t>
            </w:r>
            <w:r w:rsidR="00271E36">
              <w:rPr>
                <w:rStyle w:val="295pt0"/>
                <w:rFonts w:ascii="Arial" w:hAnsi="Arial" w:cs="Arial"/>
                <w:b w:val="0"/>
                <w:bCs w:val="0"/>
                <w:color w:val="auto"/>
                <w:sz w:val="20"/>
                <w:szCs w:val="20"/>
                <w:lang w:val="ro-RO"/>
              </w:rPr>
              <w:t>ț</w:t>
            </w:r>
            <w:r w:rsidRPr="005008D9">
              <w:rPr>
                <w:rStyle w:val="295pt0"/>
                <w:rFonts w:ascii="Arial" w:hAnsi="Arial" w:cs="Arial"/>
                <w:b w:val="0"/>
                <w:bCs w:val="0"/>
                <w:color w:val="auto"/>
                <w:sz w:val="20"/>
                <w:szCs w:val="20"/>
                <w:lang w:val="ro-RO"/>
              </w:rPr>
              <w:t>iunilor geologice</w:t>
            </w:r>
          </w:p>
        </w:tc>
        <w:tc>
          <w:tcPr>
            <w:tcW w:w="1231" w:type="dxa"/>
            <w:tcBorders>
              <w:top w:val="single" w:sz="4" w:space="0" w:color="auto"/>
              <w:left w:val="single" w:sz="4" w:space="0" w:color="auto"/>
            </w:tcBorders>
            <w:shd w:val="clear" w:color="auto" w:fill="FFFFFF"/>
            <w:vAlign w:val="center"/>
          </w:tcPr>
          <w:p w14:paraId="4DAB6BBD" w14:textId="3BFC5A42" w:rsidR="00883DEF" w:rsidRPr="005008D9" w:rsidRDefault="00883DEF" w:rsidP="00A85F23">
            <w:pPr>
              <w:pStyle w:val="20"/>
              <w:shd w:val="clear" w:color="auto" w:fill="auto"/>
              <w:spacing w:line="240" w:lineRule="auto"/>
              <w:ind w:left="16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10 </w:t>
            </w:r>
            <w:r w:rsidR="00EB43C5" w:rsidRPr="005008D9">
              <w:rPr>
                <w:rStyle w:val="295pt0"/>
                <w:rFonts w:ascii="Arial" w:hAnsi="Arial" w:cs="Arial"/>
                <w:b w:val="0"/>
                <w:bCs w:val="0"/>
                <w:color w:val="auto"/>
                <w:sz w:val="20"/>
                <w:szCs w:val="20"/>
                <w:lang w:val="ro-RO"/>
              </w:rPr>
              <w:t>km</w:t>
            </w:r>
          </w:p>
        </w:tc>
        <w:tc>
          <w:tcPr>
            <w:tcW w:w="1602" w:type="dxa"/>
            <w:tcBorders>
              <w:top w:val="single" w:sz="4" w:space="0" w:color="auto"/>
              <w:left w:val="single" w:sz="4" w:space="0" w:color="auto"/>
              <w:right w:val="single" w:sz="4" w:space="0" w:color="auto"/>
            </w:tcBorders>
            <w:shd w:val="clear" w:color="auto" w:fill="FFFFFF"/>
            <w:vAlign w:val="center"/>
          </w:tcPr>
          <w:p w14:paraId="44511384" w14:textId="5B1F9DF0"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2,5</w:t>
            </w:r>
          </w:p>
        </w:tc>
      </w:tr>
      <w:tr w:rsidR="005008D9" w:rsidRPr="005008D9" w14:paraId="0A87E251" w14:textId="77777777" w:rsidTr="008A01F8">
        <w:trPr>
          <w:trHeight w:hRule="exact" w:val="418"/>
        </w:trPr>
        <w:tc>
          <w:tcPr>
            <w:tcW w:w="562" w:type="dxa"/>
            <w:tcBorders>
              <w:top w:val="single" w:sz="4" w:space="0" w:color="auto"/>
              <w:left w:val="single" w:sz="4" w:space="0" w:color="auto"/>
            </w:tcBorders>
            <w:shd w:val="clear" w:color="auto" w:fill="FFFFFF"/>
            <w:vAlign w:val="center"/>
          </w:tcPr>
          <w:p w14:paraId="7AE256AC" w14:textId="77777777"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4</w:t>
            </w:r>
          </w:p>
        </w:tc>
        <w:tc>
          <w:tcPr>
            <w:tcW w:w="5672" w:type="dxa"/>
            <w:tcBorders>
              <w:top w:val="single" w:sz="4" w:space="0" w:color="auto"/>
              <w:left w:val="single" w:sz="4" w:space="0" w:color="auto"/>
            </w:tcBorders>
            <w:shd w:val="clear" w:color="auto" w:fill="FFFFFF"/>
            <w:vAlign w:val="center"/>
          </w:tcPr>
          <w:p w14:paraId="5823FACC" w14:textId="5A3106AF" w:rsidR="00883DEF" w:rsidRPr="005008D9" w:rsidRDefault="00AF2B1A" w:rsidP="00A85F23">
            <w:pPr>
              <w:pStyle w:val="20"/>
              <w:shd w:val="clear" w:color="auto" w:fill="auto"/>
              <w:spacing w:line="240" w:lineRule="auto"/>
              <w:ind w:left="134" w:firstLine="0"/>
              <w:rPr>
                <w:rFonts w:ascii="Arial" w:hAnsi="Arial" w:cs="Arial"/>
                <w:color w:val="auto"/>
                <w:sz w:val="20"/>
                <w:szCs w:val="20"/>
                <w:lang w:val="ro-RO"/>
              </w:rPr>
            </w:pPr>
            <w:r w:rsidRPr="005008D9">
              <w:rPr>
                <w:rStyle w:val="295pt0"/>
                <w:rFonts w:ascii="Arial" w:hAnsi="Arial" w:cs="Arial"/>
                <w:b w:val="0"/>
                <w:bCs w:val="0"/>
                <w:color w:val="auto"/>
                <w:sz w:val="20"/>
                <w:szCs w:val="20"/>
                <w:lang w:val="ro-RO"/>
              </w:rPr>
              <w:t>Efectuarea certărilor de transport și economice</w:t>
            </w:r>
          </w:p>
        </w:tc>
        <w:tc>
          <w:tcPr>
            <w:tcW w:w="1231" w:type="dxa"/>
            <w:tcBorders>
              <w:top w:val="single" w:sz="4" w:space="0" w:color="auto"/>
              <w:left w:val="single" w:sz="4" w:space="0" w:color="auto"/>
            </w:tcBorders>
            <w:shd w:val="clear" w:color="auto" w:fill="FFFFFF"/>
            <w:vAlign w:val="center"/>
          </w:tcPr>
          <w:p w14:paraId="775936C1" w14:textId="7F8B617F" w:rsidR="00883DEF" w:rsidRPr="005008D9" w:rsidRDefault="00883DEF" w:rsidP="00A85F23">
            <w:pPr>
              <w:pStyle w:val="20"/>
              <w:shd w:val="clear" w:color="auto" w:fill="auto"/>
              <w:spacing w:line="240" w:lineRule="auto"/>
              <w:ind w:left="16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10 </w:t>
            </w:r>
            <w:r w:rsidR="00EB43C5" w:rsidRPr="005008D9">
              <w:rPr>
                <w:rStyle w:val="295pt0"/>
                <w:rFonts w:ascii="Arial" w:hAnsi="Arial" w:cs="Arial"/>
                <w:b w:val="0"/>
                <w:bCs w:val="0"/>
                <w:color w:val="auto"/>
                <w:sz w:val="20"/>
                <w:szCs w:val="20"/>
                <w:lang w:val="ro-RO"/>
              </w:rPr>
              <w:t>km</w:t>
            </w:r>
          </w:p>
        </w:tc>
        <w:tc>
          <w:tcPr>
            <w:tcW w:w="1602" w:type="dxa"/>
            <w:tcBorders>
              <w:top w:val="single" w:sz="4" w:space="0" w:color="auto"/>
              <w:left w:val="single" w:sz="4" w:space="0" w:color="auto"/>
              <w:right w:val="single" w:sz="4" w:space="0" w:color="auto"/>
            </w:tcBorders>
            <w:shd w:val="clear" w:color="auto" w:fill="FFFFFF"/>
            <w:vAlign w:val="center"/>
          </w:tcPr>
          <w:p w14:paraId="3496715E" w14:textId="77777777"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1,0</w:t>
            </w:r>
          </w:p>
        </w:tc>
      </w:tr>
      <w:tr w:rsidR="005008D9" w:rsidRPr="005008D9" w14:paraId="7DCBEC88" w14:textId="77777777" w:rsidTr="008A01F8">
        <w:trPr>
          <w:trHeight w:hRule="exact" w:val="845"/>
        </w:trPr>
        <w:tc>
          <w:tcPr>
            <w:tcW w:w="562" w:type="dxa"/>
            <w:tcBorders>
              <w:top w:val="single" w:sz="4" w:space="0" w:color="auto"/>
              <w:left w:val="single" w:sz="4" w:space="0" w:color="auto"/>
            </w:tcBorders>
            <w:shd w:val="clear" w:color="auto" w:fill="FFFFFF"/>
            <w:vAlign w:val="center"/>
          </w:tcPr>
          <w:p w14:paraId="1A01F5A0" w14:textId="77777777"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5</w:t>
            </w:r>
          </w:p>
        </w:tc>
        <w:tc>
          <w:tcPr>
            <w:tcW w:w="5672" w:type="dxa"/>
            <w:tcBorders>
              <w:top w:val="single" w:sz="4" w:space="0" w:color="auto"/>
              <w:left w:val="single" w:sz="4" w:space="0" w:color="auto"/>
            </w:tcBorders>
            <w:shd w:val="clear" w:color="auto" w:fill="FFFFFF"/>
            <w:vAlign w:val="center"/>
          </w:tcPr>
          <w:p w14:paraId="5838B771" w14:textId="3AD4E190" w:rsidR="00883DEF" w:rsidRPr="005008D9" w:rsidRDefault="00AF2B1A" w:rsidP="00A85F23">
            <w:pPr>
              <w:pStyle w:val="20"/>
              <w:shd w:val="clear" w:color="auto" w:fill="auto"/>
              <w:spacing w:line="240" w:lineRule="auto"/>
              <w:ind w:left="134" w:firstLine="0"/>
              <w:rPr>
                <w:rFonts w:ascii="Arial" w:hAnsi="Arial" w:cs="Arial"/>
                <w:color w:val="auto"/>
                <w:sz w:val="20"/>
                <w:szCs w:val="20"/>
                <w:lang w:val="ro-RO"/>
              </w:rPr>
            </w:pPr>
            <w:r w:rsidRPr="005008D9">
              <w:rPr>
                <w:rStyle w:val="295pt0"/>
                <w:rFonts w:ascii="Arial" w:hAnsi="Arial" w:cs="Arial"/>
                <w:b w:val="0"/>
                <w:bCs w:val="0"/>
                <w:color w:val="auto"/>
                <w:sz w:val="20"/>
                <w:szCs w:val="20"/>
                <w:lang w:val="ro-RO"/>
              </w:rPr>
              <w:t>Efectuarea cercetărilor de teren hidrometeorologice și cercetărilor de teren pentru elaborarea proiectului de organizare a construc</w:t>
            </w:r>
            <w:r w:rsidR="00271E36">
              <w:rPr>
                <w:rStyle w:val="295pt0"/>
                <w:rFonts w:ascii="Arial" w:hAnsi="Arial" w:cs="Arial"/>
                <w:b w:val="0"/>
                <w:bCs w:val="0"/>
                <w:color w:val="auto"/>
                <w:sz w:val="20"/>
                <w:szCs w:val="20"/>
                <w:lang w:val="ro-RO"/>
              </w:rPr>
              <w:t>ț</w:t>
            </w:r>
            <w:r w:rsidRPr="005008D9">
              <w:rPr>
                <w:rStyle w:val="295pt0"/>
                <w:rFonts w:ascii="Arial" w:hAnsi="Arial" w:cs="Arial"/>
                <w:b w:val="0"/>
                <w:bCs w:val="0"/>
                <w:color w:val="auto"/>
                <w:sz w:val="20"/>
                <w:szCs w:val="20"/>
                <w:lang w:val="ro-RO"/>
              </w:rPr>
              <w:t>iei</w:t>
            </w:r>
            <w:r w:rsidR="00110FEE" w:rsidRPr="005008D9">
              <w:rPr>
                <w:rStyle w:val="295pt0"/>
                <w:rFonts w:ascii="Arial" w:hAnsi="Arial" w:cs="Arial"/>
                <w:b w:val="0"/>
                <w:bCs w:val="0"/>
                <w:color w:val="auto"/>
                <w:sz w:val="20"/>
                <w:szCs w:val="20"/>
                <w:lang w:val="en-US"/>
              </w:rPr>
              <w:t xml:space="preserve"> (</w:t>
            </w:r>
            <w:r w:rsidR="00110FEE" w:rsidRPr="005008D9">
              <w:rPr>
                <w:rStyle w:val="295pt0"/>
                <w:rFonts w:ascii="Arial" w:hAnsi="Arial" w:cs="Arial"/>
                <w:b w:val="0"/>
                <w:bCs w:val="0"/>
                <w:color w:val="auto"/>
                <w:sz w:val="20"/>
                <w:szCs w:val="20"/>
                <w:lang w:val="ro-RO"/>
              </w:rPr>
              <w:t>PO)</w:t>
            </w:r>
            <w:r w:rsidRPr="005008D9">
              <w:rPr>
                <w:rStyle w:val="295pt0"/>
                <w:rFonts w:ascii="Arial" w:hAnsi="Arial" w:cs="Arial"/>
                <w:b w:val="0"/>
                <w:bCs w:val="0"/>
                <w:color w:val="auto"/>
                <w:sz w:val="20"/>
                <w:szCs w:val="20"/>
                <w:lang w:val="ro-RO"/>
              </w:rPr>
              <w:t xml:space="preserve"> și proiectului de execu</w:t>
            </w:r>
            <w:r w:rsidR="00271E36">
              <w:rPr>
                <w:rStyle w:val="295pt0"/>
                <w:rFonts w:ascii="Arial" w:hAnsi="Arial" w:cs="Arial"/>
                <w:b w:val="0"/>
                <w:bCs w:val="0"/>
                <w:color w:val="auto"/>
                <w:sz w:val="20"/>
                <w:szCs w:val="20"/>
                <w:lang w:val="ro-RO"/>
              </w:rPr>
              <w:t>ț</w:t>
            </w:r>
            <w:r w:rsidRPr="005008D9">
              <w:rPr>
                <w:rStyle w:val="295pt0"/>
                <w:rFonts w:ascii="Arial" w:hAnsi="Arial" w:cs="Arial"/>
                <w:b w:val="0"/>
                <w:bCs w:val="0"/>
                <w:color w:val="auto"/>
                <w:sz w:val="20"/>
                <w:szCs w:val="20"/>
                <w:lang w:val="ro-RO"/>
              </w:rPr>
              <w:t>ie</w:t>
            </w:r>
            <w:r w:rsidR="00110FEE" w:rsidRPr="005008D9">
              <w:rPr>
                <w:rStyle w:val="295pt0"/>
                <w:rFonts w:ascii="Arial" w:hAnsi="Arial" w:cs="Arial"/>
                <w:b w:val="0"/>
                <w:bCs w:val="0"/>
                <w:color w:val="auto"/>
                <w:sz w:val="20"/>
                <w:szCs w:val="20"/>
                <w:lang w:val="ro-RO"/>
              </w:rPr>
              <w:t xml:space="preserve"> (PE)</w:t>
            </w:r>
          </w:p>
        </w:tc>
        <w:tc>
          <w:tcPr>
            <w:tcW w:w="1231" w:type="dxa"/>
            <w:tcBorders>
              <w:top w:val="single" w:sz="4" w:space="0" w:color="auto"/>
              <w:left w:val="single" w:sz="4" w:space="0" w:color="auto"/>
            </w:tcBorders>
            <w:shd w:val="clear" w:color="auto" w:fill="FFFFFF"/>
            <w:vAlign w:val="center"/>
          </w:tcPr>
          <w:p w14:paraId="12E24C5C" w14:textId="517F5288" w:rsidR="00883DEF" w:rsidRPr="005008D9" w:rsidRDefault="00883DEF" w:rsidP="00A85F23">
            <w:pPr>
              <w:pStyle w:val="20"/>
              <w:shd w:val="clear" w:color="auto" w:fill="auto"/>
              <w:spacing w:line="240" w:lineRule="auto"/>
              <w:ind w:left="16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10 </w:t>
            </w:r>
            <w:r w:rsidR="00EB43C5" w:rsidRPr="005008D9">
              <w:rPr>
                <w:rStyle w:val="295pt0"/>
                <w:rFonts w:ascii="Arial" w:hAnsi="Arial" w:cs="Arial"/>
                <w:b w:val="0"/>
                <w:bCs w:val="0"/>
                <w:color w:val="auto"/>
                <w:sz w:val="20"/>
                <w:szCs w:val="20"/>
                <w:lang w:val="ro-RO"/>
              </w:rPr>
              <w:t>km</w:t>
            </w:r>
          </w:p>
        </w:tc>
        <w:tc>
          <w:tcPr>
            <w:tcW w:w="1602" w:type="dxa"/>
            <w:tcBorders>
              <w:top w:val="single" w:sz="4" w:space="0" w:color="auto"/>
              <w:left w:val="single" w:sz="4" w:space="0" w:color="auto"/>
              <w:right w:val="single" w:sz="4" w:space="0" w:color="auto"/>
            </w:tcBorders>
            <w:shd w:val="clear" w:color="auto" w:fill="FFFFFF"/>
            <w:vAlign w:val="center"/>
          </w:tcPr>
          <w:p w14:paraId="0E9824E4" w14:textId="77777777"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1,0</w:t>
            </w:r>
          </w:p>
        </w:tc>
      </w:tr>
      <w:tr w:rsidR="005008D9" w:rsidRPr="005008D9" w14:paraId="54AABF9F" w14:textId="77777777" w:rsidTr="008A01F8">
        <w:trPr>
          <w:trHeight w:val="603"/>
        </w:trPr>
        <w:tc>
          <w:tcPr>
            <w:tcW w:w="562" w:type="dxa"/>
            <w:tcBorders>
              <w:top w:val="single" w:sz="4" w:space="0" w:color="auto"/>
              <w:left w:val="single" w:sz="4" w:space="0" w:color="auto"/>
            </w:tcBorders>
            <w:shd w:val="clear" w:color="auto" w:fill="FFFFFF"/>
            <w:vAlign w:val="center"/>
          </w:tcPr>
          <w:p w14:paraId="133E15F8" w14:textId="77777777"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6</w:t>
            </w:r>
          </w:p>
        </w:tc>
        <w:tc>
          <w:tcPr>
            <w:tcW w:w="5672" w:type="dxa"/>
            <w:tcBorders>
              <w:top w:val="single" w:sz="4" w:space="0" w:color="auto"/>
              <w:left w:val="single" w:sz="4" w:space="0" w:color="auto"/>
            </w:tcBorders>
            <w:shd w:val="clear" w:color="auto" w:fill="FFFFFF"/>
            <w:vAlign w:val="center"/>
          </w:tcPr>
          <w:p w14:paraId="4FDD889C" w14:textId="4EB13740" w:rsidR="00883DEF" w:rsidRPr="005008D9" w:rsidRDefault="00AF2B1A" w:rsidP="00A85F23">
            <w:pPr>
              <w:pStyle w:val="20"/>
              <w:shd w:val="clear" w:color="auto" w:fill="auto"/>
              <w:spacing w:line="240" w:lineRule="auto"/>
              <w:ind w:left="134" w:firstLine="0"/>
              <w:rPr>
                <w:rFonts w:ascii="Arial" w:hAnsi="Arial" w:cs="Arial"/>
                <w:color w:val="auto"/>
                <w:sz w:val="20"/>
                <w:szCs w:val="20"/>
                <w:lang w:val="ro-RO"/>
              </w:rPr>
            </w:pPr>
            <w:r w:rsidRPr="005008D9">
              <w:rPr>
                <w:rStyle w:val="295pt0"/>
                <w:rFonts w:ascii="Arial" w:hAnsi="Arial" w:cs="Arial"/>
                <w:b w:val="0"/>
                <w:bCs w:val="0"/>
                <w:color w:val="auto"/>
                <w:sz w:val="20"/>
                <w:szCs w:val="20"/>
                <w:lang w:val="ro-RO"/>
              </w:rPr>
              <w:t>Efectuarea cercetărilor ecologice</w:t>
            </w:r>
            <w:r w:rsidR="00D2379B" w:rsidRPr="00271E36">
              <w:rPr>
                <w:rStyle w:val="295pt0"/>
                <w:rFonts w:ascii="Arial" w:hAnsi="Arial" w:cs="Arial"/>
                <w:b w:val="0"/>
                <w:bCs w:val="0"/>
                <w:color w:val="auto"/>
                <w:sz w:val="20"/>
                <w:szCs w:val="20"/>
                <w:lang w:val="en-US"/>
              </w:rPr>
              <w:t xml:space="preserve"> (</w:t>
            </w:r>
            <w:r w:rsidR="00D2379B" w:rsidRPr="005008D9">
              <w:rPr>
                <w:rStyle w:val="295pt0"/>
                <w:rFonts w:ascii="Arial" w:hAnsi="Arial" w:cs="Arial"/>
                <w:b w:val="0"/>
                <w:bCs w:val="0"/>
                <w:color w:val="auto"/>
                <w:sz w:val="20"/>
                <w:szCs w:val="20"/>
                <w:lang w:val="ro-RO"/>
              </w:rPr>
              <w:t>Cerere de evaluarea prealabilă a activită</w:t>
            </w:r>
            <w:r w:rsidR="00271E36">
              <w:rPr>
                <w:rStyle w:val="295pt0"/>
                <w:rFonts w:ascii="Arial" w:hAnsi="Arial" w:cs="Arial"/>
                <w:b w:val="0"/>
                <w:bCs w:val="0"/>
                <w:color w:val="auto"/>
                <w:sz w:val="20"/>
                <w:szCs w:val="20"/>
                <w:lang w:val="ro-RO"/>
              </w:rPr>
              <w:t>ț</w:t>
            </w:r>
            <w:r w:rsidR="00D2379B" w:rsidRPr="005008D9">
              <w:rPr>
                <w:rStyle w:val="295pt0"/>
                <w:rFonts w:ascii="Arial" w:hAnsi="Arial" w:cs="Arial"/>
                <w:b w:val="0"/>
                <w:bCs w:val="0"/>
                <w:color w:val="auto"/>
                <w:sz w:val="20"/>
                <w:szCs w:val="20"/>
                <w:lang w:val="ro-RO"/>
              </w:rPr>
              <w:t>ii planificate)</w:t>
            </w:r>
          </w:p>
        </w:tc>
        <w:tc>
          <w:tcPr>
            <w:tcW w:w="1231" w:type="dxa"/>
            <w:tcBorders>
              <w:top w:val="single" w:sz="4" w:space="0" w:color="auto"/>
              <w:left w:val="single" w:sz="4" w:space="0" w:color="auto"/>
            </w:tcBorders>
            <w:shd w:val="clear" w:color="auto" w:fill="FFFFFF"/>
            <w:vAlign w:val="center"/>
          </w:tcPr>
          <w:p w14:paraId="00CEA763" w14:textId="12C51960" w:rsidR="00883DEF" w:rsidRPr="005008D9" w:rsidRDefault="00883DEF" w:rsidP="00A85F23">
            <w:pPr>
              <w:pStyle w:val="20"/>
              <w:shd w:val="clear" w:color="auto" w:fill="auto"/>
              <w:spacing w:line="240" w:lineRule="auto"/>
              <w:ind w:left="16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10 </w:t>
            </w:r>
            <w:r w:rsidR="00EB43C5" w:rsidRPr="005008D9">
              <w:rPr>
                <w:rStyle w:val="295pt0"/>
                <w:rFonts w:ascii="Arial" w:hAnsi="Arial" w:cs="Arial"/>
                <w:b w:val="0"/>
                <w:bCs w:val="0"/>
                <w:color w:val="auto"/>
                <w:sz w:val="20"/>
                <w:szCs w:val="20"/>
                <w:lang w:val="ro-RO"/>
              </w:rPr>
              <w:t>km</w:t>
            </w:r>
          </w:p>
        </w:tc>
        <w:tc>
          <w:tcPr>
            <w:tcW w:w="1602" w:type="dxa"/>
            <w:tcBorders>
              <w:top w:val="single" w:sz="4" w:space="0" w:color="auto"/>
              <w:left w:val="single" w:sz="4" w:space="0" w:color="auto"/>
              <w:right w:val="single" w:sz="4" w:space="0" w:color="auto"/>
            </w:tcBorders>
            <w:shd w:val="clear" w:color="auto" w:fill="FFFFFF"/>
            <w:vAlign w:val="center"/>
          </w:tcPr>
          <w:p w14:paraId="12F824DC" w14:textId="77777777"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2,0</w:t>
            </w:r>
          </w:p>
        </w:tc>
      </w:tr>
      <w:tr w:rsidR="005008D9" w:rsidRPr="005008D9" w14:paraId="7C58409C" w14:textId="77777777" w:rsidTr="008A01F8">
        <w:trPr>
          <w:trHeight w:val="351"/>
        </w:trPr>
        <w:tc>
          <w:tcPr>
            <w:tcW w:w="562" w:type="dxa"/>
            <w:vMerge w:val="restart"/>
            <w:tcBorders>
              <w:top w:val="single" w:sz="4" w:space="0" w:color="auto"/>
              <w:left w:val="single" w:sz="4" w:space="0" w:color="auto"/>
            </w:tcBorders>
            <w:shd w:val="clear" w:color="auto" w:fill="FFFFFF"/>
            <w:vAlign w:val="center"/>
          </w:tcPr>
          <w:p w14:paraId="484A0526" w14:textId="7441BFD0" w:rsidR="00D2379B" w:rsidRPr="005008D9" w:rsidRDefault="00D2379B" w:rsidP="00D2379B">
            <w:pPr>
              <w:pStyle w:val="20"/>
              <w:shd w:val="clear" w:color="auto" w:fill="auto"/>
              <w:spacing w:line="240" w:lineRule="auto"/>
              <w:ind w:firstLine="0"/>
              <w:jc w:val="center"/>
              <w:rPr>
                <w:rStyle w:val="295pt0"/>
                <w:rFonts w:ascii="Arial" w:hAnsi="Arial" w:cs="Arial"/>
                <w:b w:val="0"/>
                <w:bCs w:val="0"/>
                <w:color w:val="auto"/>
                <w:sz w:val="20"/>
                <w:szCs w:val="20"/>
                <w:lang w:val="ro-RO"/>
              </w:rPr>
            </w:pPr>
            <w:r w:rsidRPr="005008D9">
              <w:rPr>
                <w:rStyle w:val="295pt0"/>
                <w:rFonts w:ascii="Arial" w:hAnsi="Arial" w:cs="Arial"/>
                <w:b w:val="0"/>
                <w:bCs w:val="0"/>
                <w:color w:val="auto"/>
                <w:sz w:val="20"/>
                <w:szCs w:val="20"/>
                <w:lang w:val="ro-RO"/>
              </w:rPr>
              <w:t>7</w:t>
            </w:r>
          </w:p>
        </w:tc>
        <w:tc>
          <w:tcPr>
            <w:tcW w:w="5672" w:type="dxa"/>
            <w:tcBorders>
              <w:top w:val="single" w:sz="4" w:space="0" w:color="auto"/>
              <w:left w:val="single" w:sz="4" w:space="0" w:color="auto"/>
            </w:tcBorders>
            <w:shd w:val="clear" w:color="auto" w:fill="FFFFFF"/>
            <w:vAlign w:val="center"/>
          </w:tcPr>
          <w:p w14:paraId="5AB461BD" w14:textId="70EA26EF" w:rsidR="00D2379B" w:rsidRPr="005008D9" w:rsidRDefault="00D2379B" w:rsidP="00D2379B">
            <w:pPr>
              <w:pStyle w:val="20"/>
              <w:shd w:val="clear" w:color="auto" w:fill="auto"/>
              <w:spacing w:line="240" w:lineRule="auto"/>
              <w:ind w:left="134" w:firstLine="0"/>
              <w:rPr>
                <w:rStyle w:val="295pt0"/>
                <w:rFonts w:ascii="Arial" w:hAnsi="Arial" w:cs="Arial"/>
                <w:b w:val="0"/>
                <w:bCs w:val="0"/>
                <w:color w:val="auto"/>
                <w:sz w:val="20"/>
                <w:szCs w:val="20"/>
                <w:lang w:val="ro-RO"/>
              </w:rPr>
            </w:pPr>
            <w:r w:rsidRPr="005008D9">
              <w:rPr>
                <w:rStyle w:val="295pt0"/>
                <w:rFonts w:ascii="Arial" w:hAnsi="Arial" w:cs="Arial"/>
                <w:b w:val="0"/>
                <w:bCs w:val="0"/>
                <w:color w:val="auto"/>
                <w:sz w:val="20"/>
                <w:szCs w:val="20"/>
                <w:lang w:val="ro-RO"/>
              </w:rPr>
              <w:t>Ob</w:t>
            </w:r>
            <w:r w:rsidR="00271E36">
              <w:rPr>
                <w:rStyle w:val="295pt0"/>
                <w:rFonts w:ascii="Arial" w:hAnsi="Arial" w:cs="Arial"/>
                <w:b w:val="0"/>
                <w:bCs w:val="0"/>
                <w:color w:val="auto"/>
                <w:sz w:val="20"/>
                <w:szCs w:val="20"/>
                <w:lang w:val="ro-RO"/>
              </w:rPr>
              <w:t>ț</w:t>
            </w:r>
            <w:r w:rsidRPr="005008D9">
              <w:rPr>
                <w:rStyle w:val="295pt0"/>
                <w:rFonts w:ascii="Arial" w:hAnsi="Arial" w:cs="Arial"/>
                <w:b w:val="0"/>
                <w:bCs w:val="0"/>
                <w:color w:val="auto"/>
                <w:sz w:val="20"/>
                <w:szCs w:val="20"/>
                <w:lang w:val="ro-RO"/>
              </w:rPr>
              <w:t>inerea Acordului de mediu fără raport de mediu</w:t>
            </w:r>
          </w:p>
        </w:tc>
        <w:tc>
          <w:tcPr>
            <w:tcW w:w="1231" w:type="dxa"/>
            <w:vMerge w:val="restart"/>
            <w:tcBorders>
              <w:top w:val="single" w:sz="4" w:space="0" w:color="auto"/>
              <w:left w:val="single" w:sz="4" w:space="0" w:color="auto"/>
            </w:tcBorders>
            <w:shd w:val="clear" w:color="auto" w:fill="FFFFFF"/>
            <w:vAlign w:val="center"/>
          </w:tcPr>
          <w:p w14:paraId="55166ED1" w14:textId="2F39B7C0" w:rsidR="00D2379B" w:rsidRPr="005008D9" w:rsidRDefault="00D2379B" w:rsidP="00D2379B">
            <w:pPr>
              <w:pStyle w:val="20"/>
              <w:shd w:val="clear" w:color="auto" w:fill="auto"/>
              <w:spacing w:line="240" w:lineRule="auto"/>
              <w:ind w:left="160" w:firstLine="0"/>
              <w:jc w:val="center"/>
              <w:rPr>
                <w:rStyle w:val="295pt0"/>
                <w:rFonts w:ascii="Arial" w:hAnsi="Arial" w:cs="Arial"/>
                <w:b w:val="0"/>
                <w:bCs w:val="0"/>
                <w:color w:val="auto"/>
                <w:sz w:val="20"/>
                <w:szCs w:val="20"/>
                <w:lang w:val="ro-RO"/>
              </w:rPr>
            </w:pPr>
            <w:r w:rsidRPr="005008D9">
              <w:rPr>
                <w:rStyle w:val="295pt0"/>
                <w:rFonts w:ascii="Arial" w:hAnsi="Arial" w:cs="Arial"/>
                <w:b w:val="0"/>
                <w:bCs w:val="0"/>
                <w:color w:val="auto"/>
                <w:sz w:val="20"/>
                <w:szCs w:val="20"/>
                <w:lang w:val="ro-RO"/>
              </w:rPr>
              <w:t>1 proiect</w:t>
            </w:r>
          </w:p>
        </w:tc>
        <w:tc>
          <w:tcPr>
            <w:tcW w:w="1602" w:type="dxa"/>
            <w:tcBorders>
              <w:top w:val="single" w:sz="4" w:space="0" w:color="auto"/>
              <w:left w:val="single" w:sz="4" w:space="0" w:color="auto"/>
              <w:right w:val="single" w:sz="4" w:space="0" w:color="auto"/>
            </w:tcBorders>
            <w:shd w:val="clear" w:color="auto" w:fill="FFFFFF"/>
            <w:vAlign w:val="center"/>
          </w:tcPr>
          <w:p w14:paraId="58A63BFD" w14:textId="699272FC" w:rsidR="00D2379B" w:rsidRPr="005008D9" w:rsidRDefault="00D2379B" w:rsidP="00D2379B">
            <w:pPr>
              <w:pStyle w:val="20"/>
              <w:shd w:val="clear" w:color="auto" w:fill="auto"/>
              <w:spacing w:line="240" w:lineRule="auto"/>
              <w:ind w:firstLine="0"/>
              <w:jc w:val="center"/>
              <w:rPr>
                <w:rStyle w:val="295pt0"/>
                <w:rFonts w:ascii="Arial" w:hAnsi="Arial" w:cs="Arial"/>
                <w:b w:val="0"/>
                <w:bCs w:val="0"/>
                <w:color w:val="auto"/>
                <w:sz w:val="20"/>
                <w:szCs w:val="20"/>
                <w:lang w:val="ro-RO"/>
              </w:rPr>
            </w:pPr>
            <w:r w:rsidRPr="005008D9">
              <w:rPr>
                <w:rStyle w:val="295pt0"/>
                <w:rFonts w:ascii="Arial" w:hAnsi="Arial" w:cs="Arial"/>
                <w:b w:val="0"/>
                <w:bCs w:val="0"/>
                <w:color w:val="auto"/>
                <w:sz w:val="20"/>
                <w:szCs w:val="20"/>
                <w:lang w:val="aa-ET"/>
              </w:rPr>
              <w:t>2</w:t>
            </w:r>
            <w:r w:rsidRPr="005008D9">
              <w:rPr>
                <w:rStyle w:val="295pt0"/>
                <w:rFonts w:ascii="Arial" w:hAnsi="Arial" w:cs="Arial"/>
                <w:b w:val="0"/>
                <w:bCs w:val="0"/>
                <w:color w:val="auto"/>
                <w:sz w:val="20"/>
                <w:szCs w:val="20"/>
                <w:lang w:val="ro-RO"/>
              </w:rPr>
              <w:t>,0</w:t>
            </w:r>
          </w:p>
        </w:tc>
      </w:tr>
      <w:tr w:rsidR="005008D9" w:rsidRPr="005008D9" w14:paraId="6935200D" w14:textId="77777777" w:rsidTr="008A01F8">
        <w:trPr>
          <w:trHeight w:val="323"/>
        </w:trPr>
        <w:tc>
          <w:tcPr>
            <w:tcW w:w="562" w:type="dxa"/>
            <w:vMerge/>
            <w:tcBorders>
              <w:left w:val="single" w:sz="4" w:space="0" w:color="auto"/>
            </w:tcBorders>
            <w:shd w:val="clear" w:color="auto" w:fill="FFFFFF"/>
            <w:vAlign w:val="center"/>
          </w:tcPr>
          <w:p w14:paraId="22EC2486" w14:textId="77777777" w:rsidR="00D2379B" w:rsidRPr="005008D9" w:rsidRDefault="00D2379B" w:rsidP="00D2379B">
            <w:pPr>
              <w:pStyle w:val="20"/>
              <w:shd w:val="clear" w:color="auto" w:fill="auto"/>
              <w:spacing w:line="240" w:lineRule="auto"/>
              <w:ind w:firstLine="0"/>
              <w:jc w:val="center"/>
              <w:rPr>
                <w:rStyle w:val="295pt0"/>
                <w:rFonts w:ascii="Arial" w:hAnsi="Arial" w:cs="Arial"/>
                <w:b w:val="0"/>
                <w:bCs w:val="0"/>
                <w:color w:val="auto"/>
                <w:sz w:val="20"/>
                <w:szCs w:val="20"/>
                <w:lang w:val="ro-RO"/>
              </w:rPr>
            </w:pPr>
          </w:p>
        </w:tc>
        <w:tc>
          <w:tcPr>
            <w:tcW w:w="5672" w:type="dxa"/>
            <w:tcBorders>
              <w:top w:val="single" w:sz="4" w:space="0" w:color="auto"/>
              <w:left w:val="single" w:sz="4" w:space="0" w:color="auto"/>
            </w:tcBorders>
            <w:shd w:val="clear" w:color="auto" w:fill="FFFFFF"/>
            <w:vAlign w:val="center"/>
          </w:tcPr>
          <w:p w14:paraId="5841FC86" w14:textId="1B901777" w:rsidR="00D2379B" w:rsidRPr="005008D9" w:rsidRDefault="00D2379B" w:rsidP="00D2379B">
            <w:pPr>
              <w:pStyle w:val="20"/>
              <w:shd w:val="clear" w:color="auto" w:fill="auto"/>
              <w:spacing w:line="240" w:lineRule="auto"/>
              <w:ind w:left="134" w:firstLine="0"/>
              <w:rPr>
                <w:rStyle w:val="295pt0"/>
                <w:rFonts w:ascii="Arial" w:hAnsi="Arial" w:cs="Arial"/>
                <w:b w:val="0"/>
                <w:bCs w:val="0"/>
                <w:color w:val="auto"/>
                <w:sz w:val="20"/>
                <w:szCs w:val="20"/>
                <w:lang w:val="ro-RO"/>
              </w:rPr>
            </w:pPr>
            <w:r w:rsidRPr="005008D9">
              <w:rPr>
                <w:rStyle w:val="295pt0"/>
                <w:rFonts w:ascii="Arial" w:hAnsi="Arial" w:cs="Arial"/>
                <w:b w:val="0"/>
                <w:bCs w:val="0"/>
                <w:color w:val="auto"/>
                <w:sz w:val="20"/>
                <w:szCs w:val="20"/>
                <w:lang w:val="ro-RO"/>
              </w:rPr>
              <w:t>Ob</w:t>
            </w:r>
            <w:r w:rsidR="00271E36">
              <w:rPr>
                <w:rStyle w:val="295pt0"/>
                <w:rFonts w:ascii="Arial" w:hAnsi="Arial" w:cs="Arial"/>
                <w:b w:val="0"/>
                <w:bCs w:val="0"/>
                <w:color w:val="auto"/>
                <w:sz w:val="20"/>
                <w:szCs w:val="20"/>
                <w:lang w:val="ro-RO"/>
              </w:rPr>
              <w:t>ț</w:t>
            </w:r>
            <w:r w:rsidRPr="005008D9">
              <w:rPr>
                <w:rStyle w:val="295pt0"/>
                <w:rFonts w:ascii="Arial" w:hAnsi="Arial" w:cs="Arial"/>
                <w:b w:val="0"/>
                <w:bCs w:val="0"/>
                <w:color w:val="auto"/>
                <w:sz w:val="20"/>
                <w:szCs w:val="20"/>
                <w:lang w:val="ro-RO"/>
              </w:rPr>
              <w:t>inerea Acordului de mediu cu raport de mediu</w:t>
            </w:r>
          </w:p>
        </w:tc>
        <w:tc>
          <w:tcPr>
            <w:tcW w:w="1231" w:type="dxa"/>
            <w:vMerge/>
            <w:tcBorders>
              <w:left w:val="single" w:sz="4" w:space="0" w:color="auto"/>
            </w:tcBorders>
            <w:shd w:val="clear" w:color="auto" w:fill="FFFFFF"/>
            <w:vAlign w:val="center"/>
          </w:tcPr>
          <w:p w14:paraId="76818455" w14:textId="77777777" w:rsidR="00D2379B" w:rsidRPr="005008D9" w:rsidRDefault="00D2379B" w:rsidP="00D2379B">
            <w:pPr>
              <w:pStyle w:val="20"/>
              <w:shd w:val="clear" w:color="auto" w:fill="auto"/>
              <w:spacing w:line="240" w:lineRule="auto"/>
              <w:ind w:left="160" w:firstLine="0"/>
              <w:jc w:val="center"/>
              <w:rPr>
                <w:rStyle w:val="295pt0"/>
                <w:rFonts w:ascii="Arial" w:hAnsi="Arial" w:cs="Arial"/>
                <w:b w:val="0"/>
                <w:bCs w:val="0"/>
                <w:color w:val="auto"/>
                <w:sz w:val="20"/>
                <w:szCs w:val="20"/>
                <w:lang w:val="ro-RO"/>
              </w:rPr>
            </w:pPr>
          </w:p>
        </w:tc>
        <w:tc>
          <w:tcPr>
            <w:tcW w:w="1602" w:type="dxa"/>
            <w:tcBorders>
              <w:top w:val="single" w:sz="4" w:space="0" w:color="auto"/>
              <w:left w:val="single" w:sz="4" w:space="0" w:color="auto"/>
              <w:right w:val="single" w:sz="4" w:space="0" w:color="auto"/>
            </w:tcBorders>
            <w:shd w:val="clear" w:color="auto" w:fill="FFFFFF"/>
            <w:vAlign w:val="center"/>
          </w:tcPr>
          <w:p w14:paraId="61BEA10B" w14:textId="58D64FAB" w:rsidR="00D2379B" w:rsidRPr="005008D9" w:rsidRDefault="00D2379B" w:rsidP="00D2379B">
            <w:pPr>
              <w:pStyle w:val="20"/>
              <w:shd w:val="clear" w:color="auto" w:fill="auto"/>
              <w:spacing w:line="240" w:lineRule="auto"/>
              <w:ind w:firstLine="0"/>
              <w:jc w:val="center"/>
              <w:rPr>
                <w:rStyle w:val="295pt0"/>
                <w:rFonts w:ascii="Arial" w:hAnsi="Arial" w:cs="Arial"/>
                <w:b w:val="0"/>
                <w:bCs w:val="0"/>
                <w:color w:val="auto"/>
                <w:sz w:val="20"/>
                <w:szCs w:val="20"/>
                <w:lang w:val="ro-RO"/>
              </w:rPr>
            </w:pPr>
            <w:r w:rsidRPr="005008D9">
              <w:rPr>
                <w:rStyle w:val="295pt0"/>
                <w:rFonts w:ascii="Arial" w:hAnsi="Arial" w:cs="Arial"/>
                <w:b w:val="0"/>
                <w:bCs w:val="0"/>
                <w:color w:val="auto"/>
                <w:sz w:val="20"/>
                <w:szCs w:val="20"/>
                <w:lang w:val="ro-RO"/>
              </w:rPr>
              <w:t>12,0*</w:t>
            </w:r>
          </w:p>
        </w:tc>
      </w:tr>
      <w:tr w:rsidR="005008D9" w:rsidRPr="005008D9" w14:paraId="359F0244" w14:textId="77777777" w:rsidTr="008A01F8">
        <w:trPr>
          <w:trHeight w:hRule="exact" w:val="551"/>
        </w:trPr>
        <w:tc>
          <w:tcPr>
            <w:tcW w:w="562" w:type="dxa"/>
            <w:tcBorders>
              <w:top w:val="single" w:sz="4" w:space="0" w:color="auto"/>
              <w:left w:val="single" w:sz="4" w:space="0" w:color="auto"/>
            </w:tcBorders>
            <w:shd w:val="clear" w:color="auto" w:fill="FFFFFF"/>
            <w:vAlign w:val="center"/>
          </w:tcPr>
          <w:p w14:paraId="358628D7" w14:textId="5A457204" w:rsidR="00883DEF" w:rsidRPr="005008D9" w:rsidRDefault="00D2379B"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8</w:t>
            </w:r>
          </w:p>
        </w:tc>
        <w:tc>
          <w:tcPr>
            <w:tcW w:w="5672" w:type="dxa"/>
            <w:tcBorders>
              <w:top w:val="single" w:sz="4" w:space="0" w:color="auto"/>
              <w:left w:val="single" w:sz="4" w:space="0" w:color="auto"/>
            </w:tcBorders>
            <w:shd w:val="clear" w:color="auto" w:fill="FFFFFF"/>
            <w:vAlign w:val="center"/>
          </w:tcPr>
          <w:p w14:paraId="76D99BD1" w14:textId="65977764" w:rsidR="00883DEF" w:rsidRPr="005008D9" w:rsidRDefault="00AF2B1A" w:rsidP="00A85F23">
            <w:pPr>
              <w:pStyle w:val="20"/>
              <w:shd w:val="clear" w:color="auto" w:fill="auto"/>
              <w:spacing w:line="240" w:lineRule="auto"/>
              <w:ind w:left="134" w:firstLine="0"/>
              <w:rPr>
                <w:rFonts w:ascii="Arial" w:hAnsi="Arial" w:cs="Arial"/>
                <w:color w:val="auto"/>
                <w:sz w:val="20"/>
                <w:szCs w:val="20"/>
                <w:lang w:val="ro-RO"/>
              </w:rPr>
            </w:pPr>
            <w:r w:rsidRPr="005008D9">
              <w:rPr>
                <w:rStyle w:val="295pt0"/>
                <w:rFonts w:ascii="Arial" w:hAnsi="Arial" w:cs="Arial"/>
                <w:b w:val="0"/>
                <w:bCs w:val="0"/>
                <w:color w:val="auto"/>
                <w:sz w:val="20"/>
                <w:szCs w:val="20"/>
                <w:lang w:val="ro-RO"/>
              </w:rPr>
              <w:t>Aprobarea materialelor cercetărilor de teren complexe de către Beneficiar</w:t>
            </w:r>
          </w:p>
        </w:tc>
        <w:tc>
          <w:tcPr>
            <w:tcW w:w="1231" w:type="dxa"/>
            <w:tcBorders>
              <w:top w:val="single" w:sz="4" w:space="0" w:color="auto"/>
              <w:left w:val="single" w:sz="4" w:space="0" w:color="auto"/>
            </w:tcBorders>
            <w:shd w:val="clear" w:color="auto" w:fill="FFFFFF"/>
            <w:vAlign w:val="center"/>
          </w:tcPr>
          <w:p w14:paraId="153B875B" w14:textId="594482A8" w:rsidR="00883DEF" w:rsidRPr="005008D9" w:rsidRDefault="00883DEF" w:rsidP="00A85F23">
            <w:pPr>
              <w:pStyle w:val="20"/>
              <w:shd w:val="clear" w:color="auto" w:fill="auto"/>
              <w:spacing w:line="240" w:lineRule="auto"/>
              <w:ind w:left="16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10 </w:t>
            </w:r>
            <w:r w:rsidR="00EB43C5" w:rsidRPr="005008D9">
              <w:rPr>
                <w:rStyle w:val="295pt0"/>
                <w:rFonts w:ascii="Arial" w:hAnsi="Arial" w:cs="Arial"/>
                <w:b w:val="0"/>
                <w:bCs w:val="0"/>
                <w:color w:val="auto"/>
                <w:sz w:val="20"/>
                <w:szCs w:val="20"/>
                <w:lang w:val="ro-RO"/>
              </w:rPr>
              <w:t>km</w:t>
            </w:r>
          </w:p>
        </w:tc>
        <w:tc>
          <w:tcPr>
            <w:tcW w:w="1602" w:type="dxa"/>
            <w:tcBorders>
              <w:top w:val="single" w:sz="4" w:space="0" w:color="auto"/>
              <w:left w:val="single" w:sz="4" w:space="0" w:color="auto"/>
              <w:right w:val="single" w:sz="4" w:space="0" w:color="auto"/>
            </w:tcBorders>
            <w:shd w:val="clear" w:color="auto" w:fill="FFFFFF"/>
            <w:vAlign w:val="center"/>
          </w:tcPr>
          <w:p w14:paraId="27C46D3A" w14:textId="66FAD800"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0,5</w:t>
            </w:r>
          </w:p>
        </w:tc>
      </w:tr>
      <w:tr w:rsidR="005008D9" w:rsidRPr="005008D9" w14:paraId="7611F6DE" w14:textId="77777777" w:rsidTr="008A01F8">
        <w:trPr>
          <w:trHeight w:hRule="exact" w:val="715"/>
        </w:trPr>
        <w:tc>
          <w:tcPr>
            <w:tcW w:w="562" w:type="dxa"/>
            <w:tcBorders>
              <w:top w:val="single" w:sz="4" w:space="0" w:color="auto"/>
              <w:left w:val="single" w:sz="4" w:space="0" w:color="auto"/>
            </w:tcBorders>
            <w:shd w:val="clear" w:color="auto" w:fill="FFFFFF"/>
            <w:vAlign w:val="center"/>
          </w:tcPr>
          <w:p w14:paraId="3026CD63" w14:textId="248357FA" w:rsidR="00883DEF" w:rsidRPr="005008D9" w:rsidRDefault="00D2379B"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9</w:t>
            </w:r>
          </w:p>
        </w:tc>
        <w:tc>
          <w:tcPr>
            <w:tcW w:w="5672" w:type="dxa"/>
            <w:tcBorders>
              <w:top w:val="single" w:sz="4" w:space="0" w:color="auto"/>
              <w:left w:val="single" w:sz="4" w:space="0" w:color="auto"/>
            </w:tcBorders>
            <w:shd w:val="clear" w:color="auto" w:fill="FFFFFF"/>
            <w:vAlign w:val="center"/>
          </w:tcPr>
          <w:p w14:paraId="5BA20AE8" w14:textId="2B95080A" w:rsidR="00883DEF" w:rsidRPr="005008D9" w:rsidRDefault="00AF2B1A" w:rsidP="00A85F23">
            <w:pPr>
              <w:pStyle w:val="20"/>
              <w:shd w:val="clear" w:color="auto" w:fill="auto"/>
              <w:spacing w:line="240" w:lineRule="auto"/>
              <w:ind w:left="134" w:firstLine="0"/>
              <w:rPr>
                <w:rFonts w:ascii="Arial" w:hAnsi="Arial" w:cs="Arial"/>
                <w:color w:val="auto"/>
                <w:sz w:val="20"/>
                <w:szCs w:val="20"/>
                <w:lang w:val="ro-RO"/>
              </w:rPr>
            </w:pPr>
            <w:r w:rsidRPr="005008D9">
              <w:rPr>
                <w:rStyle w:val="295pt0"/>
                <w:rFonts w:ascii="Arial" w:hAnsi="Arial" w:cs="Arial"/>
                <w:b w:val="0"/>
                <w:bCs w:val="0"/>
                <w:color w:val="auto"/>
                <w:sz w:val="20"/>
                <w:szCs w:val="20"/>
                <w:lang w:val="ro-RO"/>
              </w:rPr>
              <w:t>Proiectarea unui plan de traseu, plan de drum, profilului longitudinal, terasamentului, structurilor rutiere, pode</w:t>
            </w:r>
            <w:r w:rsidR="00271E36">
              <w:rPr>
                <w:rStyle w:val="295pt0"/>
                <w:rFonts w:ascii="Arial" w:hAnsi="Arial" w:cs="Arial"/>
                <w:b w:val="0"/>
                <w:bCs w:val="0"/>
                <w:color w:val="auto"/>
                <w:sz w:val="20"/>
                <w:szCs w:val="20"/>
                <w:lang w:val="ro-RO"/>
              </w:rPr>
              <w:t>ț</w:t>
            </w:r>
            <w:r w:rsidRPr="005008D9">
              <w:rPr>
                <w:rStyle w:val="295pt0"/>
                <w:rFonts w:ascii="Arial" w:hAnsi="Arial" w:cs="Arial"/>
                <w:b w:val="0"/>
                <w:bCs w:val="0"/>
                <w:color w:val="auto"/>
                <w:sz w:val="20"/>
                <w:szCs w:val="20"/>
                <w:lang w:val="ro-RO"/>
              </w:rPr>
              <w:t>elor, podului mic</w:t>
            </w:r>
          </w:p>
        </w:tc>
        <w:tc>
          <w:tcPr>
            <w:tcW w:w="1231" w:type="dxa"/>
            <w:tcBorders>
              <w:top w:val="single" w:sz="4" w:space="0" w:color="auto"/>
              <w:left w:val="single" w:sz="4" w:space="0" w:color="auto"/>
            </w:tcBorders>
            <w:shd w:val="clear" w:color="auto" w:fill="FFFFFF"/>
            <w:vAlign w:val="center"/>
          </w:tcPr>
          <w:p w14:paraId="72894C1B" w14:textId="7971D477" w:rsidR="00883DEF" w:rsidRPr="005008D9" w:rsidRDefault="00883DEF" w:rsidP="00A85F23">
            <w:pPr>
              <w:pStyle w:val="20"/>
              <w:shd w:val="clear" w:color="auto" w:fill="auto"/>
              <w:spacing w:line="240" w:lineRule="auto"/>
              <w:ind w:left="16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10 </w:t>
            </w:r>
            <w:r w:rsidR="00EB43C5" w:rsidRPr="005008D9">
              <w:rPr>
                <w:rStyle w:val="295pt0"/>
                <w:rFonts w:ascii="Arial" w:hAnsi="Arial" w:cs="Arial"/>
                <w:b w:val="0"/>
                <w:bCs w:val="0"/>
                <w:color w:val="auto"/>
                <w:sz w:val="20"/>
                <w:szCs w:val="20"/>
                <w:lang w:val="ro-RO"/>
              </w:rPr>
              <w:t>km</w:t>
            </w:r>
          </w:p>
        </w:tc>
        <w:tc>
          <w:tcPr>
            <w:tcW w:w="1602" w:type="dxa"/>
            <w:tcBorders>
              <w:top w:val="single" w:sz="4" w:space="0" w:color="auto"/>
              <w:left w:val="single" w:sz="4" w:space="0" w:color="auto"/>
              <w:right w:val="single" w:sz="4" w:space="0" w:color="auto"/>
            </w:tcBorders>
            <w:shd w:val="clear" w:color="auto" w:fill="FFFFFF"/>
            <w:vAlign w:val="center"/>
          </w:tcPr>
          <w:p w14:paraId="1839A23F" w14:textId="403D73B5"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4,0</w:t>
            </w:r>
          </w:p>
        </w:tc>
      </w:tr>
      <w:tr w:rsidR="005008D9" w:rsidRPr="005008D9" w14:paraId="21AD3AF1" w14:textId="77777777" w:rsidTr="008A01F8">
        <w:trPr>
          <w:trHeight w:hRule="exact" w:val="569"/>
        </w:trPr>
        <w:tc>
          <w:tcPr>
            <w:tcW w:w="562" w:type="dxa"/>
            <w:tcBorders>
              <w:top w:val="single" w:sz="4" w:space="0" w:color="auto"/>
              <w:left w:val="single" w:sz="4" w:space="0" w:color="auto"/>
            </w:tcBorders>
            <w:shd w:val="clear" w:color="auto" w:fill="FFFFFF"/>
            <w:vAlign w:val="center"/>
          </w:tcPr>
          <w:p w14:paraId="2A389464" w14:textId="29C4F212" w:rsidR="00883DEF" w:rsidRPr="005008D9" w:rsidRDefault="00D2379B"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10</w:t>
            </w:r>
          </w:p>
        </w:tc>
        <w:tc>
          <w:tcPr>
            <w:tcW w:w="5672" w:type="dxa"/>
            <w:tcBorders>
              <w:top w:val="single" w:sz="4" w:space="0" w:color="auto"/>
              <w:left w:val="single" w:sz="4" w:space="0" w:color="auto"/>
            </w:tcBorders>
            <w:shd w:val="clear" w:color="auto" w:fill="FFFFFF"/>
            <w:vAlign w:val="center"/>
          </w:tcPr>
          <w:p w14:paraId="57A18FFA" w14:textId="2AE749C6" w:rsidR="00883DEF" w:rsidRPr="005008D9" w:rsidRDefault="00EB43C5" w:rsidP="00A85F23">
            <w:pPr>
              <w:pStyle w:val="20"/>
              <w:shd w:val="clear" w:color="auto" w:fill="auto"/>
              <w:spacing w:line="240" w:lineRule="auto"/>
              <w:ind w:left="134" w:firstLine="0"/>
              <w:rPr>
                <w:rFonts w:ascii="Arial" w:hAnsi="Arial" w:cs="Arial"/>
                <w:color w:val="auto"/>
                <w:sz w:val="20"/>
                <w:szCs w:val="20"/>
                <w:lang w:val="ro-RO"/>
              </w:rPr>
            </w:pPr>
            <w:r w:rsidRPr="005008D9">
              <w:rPr>
                <w:rStyle w:val="295pt0"/>
                <w:rFonts w:ascii="Arial" w:hAnsi="Arial" w:cs="Arial"/>
                <w:b w:val="0"/>
                <w:bCs w:val="0"/>
                <w:color w:val="auto"/>
                <w:sz w:val="20"/>
                <w:szCs w:val="20"/>
                <w:lang w:val="ro-RO"/>
              </w:rPr>
              <w:t>Proiectarea podurilor medii sau mari ca parte a unui drum (în medie 1 pod la 10 km de traseu)</w:t>
            </w:r>
          </w:p>
        </w:tc>
        <w:tc>
          <w:tcPr>
            <w:tcW w:w="1231" w:type="dxa"/>
            <w:tcBorders>
              <w:top w:val="single" w:sz="4" w:space="0" w:color="auto"/>
              <w:left w:val="single" w:sz="4" w:space="0" w:color="auto"/>
            </w:tcBorders>
            <w:shd w:val="clear" w:color="auto" w:fill="FFFFFF"/>
            <w:vAlign w:val="center"/>
          </w:tcPr>
          <w:p w14:paraId="6C1D46E1" w14:textId="7B29FB40" w:rsidR="00883DEF" w:rsidRPr="005008D9" w:rsidRDefault="00883DEF" w:rsidP="00A85F23">
            <w:pPr>
              <w:pStyle w:val="20"/>
              <w:shd w:val="clear" w:color="auto" w:fill="auto"/>
              <w:spacing w:line="240" w:lineRule="auto"/>
              <w:ind w:left="16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10 </w:t>
            </w:r>
            <w:r w:rsidR="00EB43C5" w:rsidRPr="005008D9">
              <w:rPr>
                <w:rStyle w:val="295pt0"/>
                <w:rFonts w:ascii="Arial" w:hAnsi="Arial" w:cs="Arial"/>
                <w:b w:val="0"/>
                <w:bCs w:val="0"/>
                <w:color w:val="auto"/>
                <w:sz w:val="20"/>
                <w:szCs w:val="20"/>
                <w:lang w:val="ro-RO"/>
              </w:rPr>
              <w:t>km</w:t>
            </w:r>
          </w:p>
        </w:tc>
        <w:tc>
          <w:tcPr>
            <w:tcW w:w="1602" w:type="dxa"/>
            <w:tcBorders>
              <w:top w:val="single" w:sz="4" w:space="0" w:color="auto"/>
              <w:left w:val="single" w:sz="4" w:space="0" w:color="auto"/>
              <w:right w:val="single" w:sz="4" w:space="0" w:color="auto"/>
            </w:tcBorders>
            <w:shd w:val="clear" w:color="auto" w:fill="FFFFFF"/>
            <w:vAlign w:val="center"/>
          </w:tcPr>
          <w:p w14:paraId="3A351682" w14:textId="40ADE304" w:rsidR="00883DEF" w:rsidRPr="005008D9" w:rsidRDefault="00BD3277"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2,5</w:t>
            </w:r>
          </w:p>
        </w:tc>
      </w:tr>
      <w:tr w:rsidR="005008D9" w:rsidRPr="005008D9" w14:paraId="09C02FDF" w14:textId="77777777" w:rsidTr="008A01F8">
        <w:trPr>
          <w:trHeight w:hRule="exact" w:val="705"/>
        </w:trPr>
        <w:tc>
          <w:tcPr>
            <w:tcW w:w="562" w:type="dxa"/>
            <w:tcBorders>
              <w:top w:val="single" w:sz="4" w:space="0" w:color="auto"/>
              <w:left w:val="single" w:sz="4" w:space="0" w:color="auto"/>
            </w:tcBorders>
            <w:shd w:val="clear" w:color="auto" w:fill="FFFFFF"/>
            <w:vAlign w:val="center"/>
          </w:tcPr>
          <w:p w14:paraId="0DBAEE7E" w14:textId="29A82559"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1</w:t>
            </w:r>
            <w:r w:rsidR="00D2379B" w:rsidRPr="005008D9">
              <w:rPr>
                <w:rStyle w:val="295pt0"/>
                <w:rFonts w:ascii="Arial" w:hAnsi="Arial" w:cs="Arial"/>
                <w:b w:val="0"/>
                <w:bCs w:val="0"/>
                <w:color w:val="auto"/>
                <w:sz w:val="20"/>
                <w:szCs w:val="20"/>
                <w:lang w:val="ro-RO"/>
              </w:rPr>
              <w:t>1</w:t>
            </w:r>
          </w:p>
        </w:tc>
        <w:tc>
          <w:tcPr>
            <w:tcW w:w="5672" w:type="dxa"/>
            <w:tcBorders>
              <w:top w:val="single" w:sz="4" w:space="0" w:color="auto"/>
              <w:left w:val="single" w:sz="4" w:space="0" w:color="auto"/>
            </w:tcBorders>
            <w:shd w:val="clear" w:color="auto" w:fill="FFFFFF"/>
            <w:vAlign w:val="center"/>
          </w:tcPr>
          <w:p w14:paraId="575C216D" w14:textId="458B1DBF" w:rsidR="00883DEF" w:rsidRPr="005008D9" w:rsidRDefault="00EB43C5" w:rsidP="00A85F23">
            <w:pPr>
              <w:pStyle w:val="20"/>
              <w:shd w:val="clear" w:color="auto" w:fill="auto"/>
              <w:spacing w:line="240" w:lineRule="auto"/>
              <w:ind w:left="134" w:firstLine="0"/>
              <w:rPr>
                <w:rFonts w:ascii="Arial" w:hAnsi="Arial" w:cs="Arial"/>
                <w:color w:val="auto"/>
                <w:sz w:val="20"/>
                <w:szCs w:val="20"/>
                <w:lang w:val="ro-RO"/>
              </w:rPr>
            </w:pPr>
            <w:r w:rsidRPr="005008D9">
              <w:rPr>
                <w:rStyle w:val="295pt0"/>
                <w:rFonts w:ascii="Arial" w:hAnsi="Arial" w:cs="Arial"/>
                <w:b w:val="0"/>
                <w:bCs w:val="0"/>
                <w:color w:val="auto"/>
                <w:sz w:val="20"/>
                <w:szCs w:val="20"/>
                <w:lang w:val="ro-RO"/>
              </w:rPr>
              <w:t>Proiectarea pasajelor și bretelelor nodurilor rutiere (în componen</w:t>
            </w:r>
            <w:r w:rsidR="00271E36">
              <w:rPr>
                <w:rStyle w:val="295pt0"/>
                <w:rFonts w:ascii="Arial" w:hAnsi="Arial" w:cs="Arial"/>
                <w:b w:val="0"/>
                <w:bCs w:val="0"/>
                <w:color w:val="auto"/>
                <w:sz w:val="20"/>
                <w:szCs w:val="20"/>
                <w:lang w:val="ro-RO"/>
              </w:rPr>
              <w:t>ț</w:t>
            </w:r>
            <w:r w:rsidRPr="005008D9">
              <w:rPr>
                <w:rStyle w:val="295pt0"/>
                <w:rFonts w:ascii="Arial" w:hAnsi="Arial" w:cs="Arial"/>
                <w:b w:val="0"/>
                <w:bCs w:val="0"/>
                <w:color w:val="auto"/>
                <w:sz w:val="20"/>
                <w:szCs w:val="20"/>
                <w:lang w:val="ro-RO"/>
              </w:rPr>
              <w:t>a drumului, în medie 1 nod la 10 km de traseu)</w:t>
            </w:r>
          </w:p>
        </w:tc>
        <w:tc>
          <w:tcPr>
            <w:tcW w:w="1231" w:type="dxa"/>
            <w:tcBorders>
              <w:top w:val="single" w:sz="4" w:space="0" w:color="auto"/>
              <w:left w:val="single" w:sz="4" w:space="0" w:color="auto"/>
            </w:tcBorders>
            <w:shd w:val="clear" w:color="auto" w:fill="FFFFFF"/>
            <w:vAlign w:val="center"/>
          </w:tcPr>
          <w:p w14:paraId="047B41A5" w14:textId="70D3548B" w:rsidR="00883DEF" w:rsidRPr="005008D9" w:rsidRDefault="00883DEF" w:rsidP="00A85F23">
            <w:pPr>
              <w:pStyle w:val="20"/>
              <w:shd w:val="clear" w:color="auto" w:fill="auto"/>
              <w:spacing w:line="240" w:lineRule="auto"/>
              <w:ind w:left="16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1 </w:t>
            </w:r>
            <w:r w:rsidR="00EB43C5" w:rsidRPr="005008D9">
              <w:rPr>
                <w:rStyle w:val="295pt0"/>
                <w:rFonts w:ascii="Arial" w:hAnsi="Arial" w:cs="Arial"/>
                <w:b w:val="0"/>
                <w:bCs w:val="0"/>
                <w:color w:val="auto"/>
                <w:sz w:val="20"/>
                <w:szCs w:val="20"/>
                <w:lang w:val="ro-RO"/>
              </w:rPr>
              <w:t>buc</w:t>
            </w:r>
            <w:r w:rsidRPr="005008D9">
              <w:rPr>
                <w:rStyle w:val="295pt0"/>
                <w:rFonts w:ascii="Arial" w:hAnsi="Arial" w:cs="Arial"/>
                <w:b w:val="0"/>
                <w:bCs w:val="0"/>
                <w:color w:val="auto"/>
                <w:sz w:val="20"/>
                <w:szCs w:val="20"/>
                <w:lang w:val="ro-RO"/>
              </w:rPr>
              <w:t>.</w:t>
            </w:r>
          </w:p>
        </w:tc>
        <w:tc>
          <w:tcPr>
            <w:tcW w:w="1602" w:type="dxa"/>
            <w:tcBorders>
              <w:top w:val="single" w:sz="4" w:space="0" w:color="auto"/>
              <w:left w:val="single" w:sz="4" w:space="0" w:color="auto"/>
              <w:right w:val="single" w:sz="4" w:space="0" w:color="auto"/>
            </w:tcBorders>
            <w:shd w:val="clear" w:color="auto" w:fill="FFFFFF"/>
            <w:vAlign w:val="center"/>
          </w:tcPr>
          <w:p w14:paraId="079211C4" w14:textId="06F18F96" w:rsidR="00883DEF" w:rsidRPr="005008D9" w:rsidRDefault="00BD3277"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2,5</w:t>
            </w:r>
          </w:p>
        </w:tc>
      </w:tr>
      <w:tr w:rsidR="005008D9" w:rsidRPr="005008D9" w14:paraId="5D186BB3" w14:textId="77777777" w:rsidTr="008A01F8">
        <w:trPr>
          <w:trHeight w:hRule="exact" w:val="429"/>
        </w:trPr>
        <w:tc>
          <w:tcPr>
            <w:tcW w:w="562" w:type="dxa"/>
            <w:tcBorders>
              <w:top w:val="single" w:sz="4" w:space="0" w:color="auto"/>
              <w:left w:val="single" w:sz="4" w:space="0" w:color="auto"/>
            </w:tcBorders>
            <w:shd w:val="clear" w:color="auto" w:fill="FFFFFF"/>
            <w:vAlign w:val="center"/>
          </w:tcPr>
          <w:p w14:paraId="2CF9432C" w14:textId="32AD9123"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1</w:t>
            </w:r>
            <w:r w:rsidR="00D2379B" w:rsidRPr="005008D9">
              <w:rPr>
                <w:rStyle w:val="295pt0"/>
                <w:rFonts w:ascii="Arial" w:hAnsi="Arial" w:cs="Arial"/>
                <w:b w:val="0"/>
                <w:bCs w:val="0"/>
                <w:color w:val="auto"/>
                <w:sz w:val="20"/>
                <w:szCs w:val="20"/>
                <w:lang w:val="ro-RO"/>
              </w:rPr>
              <w:t>2</w:t>
            </w:r>
          </w:p>
        </w:tc>
        <w:tc>
          <w:tcPr>
            <w:tcW w:w="5672" w:type="dxa"/>
            <w:tcBorders>
              <w:top w:val="single" w:sz="4" w:space="0" w:color="auto"/>
              <w:left w:val="single" w:sz="4" w:space="0" w:color="auto"/>
            </w:tcBorders>
            <w:shd w:val="clear" w:color="auto" w:fill="FFFFFF"/>
            <w:vAlign w:val="center"/>
          </w:tcPr>
          <w:p w14:paraId="7192BB8F" w14:textId="137174BA" w:rsidR="00883DEF" w:rsidRPr="005008D9" w:rsidRDefault="00EB43C5" w:rsidP="00A85F23">
            <w:pPr>
              <w:pStyle w:val="20"/>
              <w:shd w:val="clear" w:color="auto" w:fill="auto"/>
              <w:spacing w:line="240" w:lineRule="auto"/>
              <w:ind w:left="134" w:firstLine="0"/>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Proiectare edificii și </w:t>
            </w:r>
            <w:r w:rsidR="0091328C">
              <w:rPr>
                <w:rStyle w:val="295pt0"/>
                <w:rFonts w:ascii="Arial" w:hAnsi="Arial" w:cs="Arial"/>
                <w:b w:val="0"/>
                <w:bCs w:val="0"/>
                <w:color w:val="auto"/>
                <w:sz w:val="20"/>
                <w:szCs w:val="20"/>
                <w:lang w:val="ro-RO"/>
              </w:rPr>
              <w:t>construc</w:t>
            </w:r>
            <w:r w:rsidR="00271E36">
              <w:rPr>
                <w:rStyle w:val="295pt0"/>
                <w:rFonts w:ascii="Arial" w:hAnsi="Arial" w:cs="Arial"/>
                <w:b w:val="0"/>
                <w:bCs w:val="0"/>
                <w:color w:val="auto"/>
                <w:sz w:val="20"/>
                <w:szCs w:val="20"/>
                <w:lang w:val="ro-RO"/>
              </w:rPr>
              <w:t>ț</w:t>
            </w:r>
            <w:r w:rsidR="0091328C">
              <w:rPr>
                <w:rStyle w:val="295pt0"/>
                <w:rFonts w:ascii="Arial" w:hAnsi="Arial" w:cs="Arial"/>
                <w:b w:val="0"/>
                <w:bCs w:val="0"/>
                <w:color w:val="auto"/>
                <w:sz w:val="20"/>
                <w:szCs w:val="20"/>
                <w:lang w:val="ro-RO"/>
              </w:rPr>
              <w:t>ii inginerești</w:t>
            </w:r>
            <w:r w:rsidRPr="005008D9">
              <w:rPr>
                <w:rStyle w:val="295pt0"/>
                <w:rFonts w:ascii="Arial" w:hAnsi="Arial" w:cs="Arial"/>
                <w:b w:val="0"/>
                <w:bCs w:val="0"/>
                <w:color w:val="auto"/>
                <w:sz w:val="20"/>
                <w:szCs w:val="20"/>
                <w:lang w:val="ro-RO"/>
              </w:rPr>
              <w:t>, 1 complex la 10 km</w:t>
            </w:r>
          </w:p>
        </w:tc>
        <w:tc>
          <w:tcPr>
            <w:tcW w:w="1231" w:type="dxa"/>
            <w:tcBorders>
              <w:top w:val="single" w:sz="4" w:space="0" w:color="auto"/>
              <w:left w:val="single" w:sz="4" w:space="0" w:color="auto"/>
            </w:tcBorders>
            <w:shd w:val="clear" w:color="auto" w:fill="FFFFFF"/>
            <w:vAlign w:val="center"/>
          </w:tcPr>
          <w:p w14:paraId="25324F38" w14:textId="29C4FEFC" w:rsidR="00883DEF" w:rsidRPr="005008D9" w:rsidRDefault="00883DEF" w:rsidP="00A85F23">
            <w:pPr>
              <w:pStyle w:val="20"/>
              <w:shd w:val="clear" w:color="auto" w:fill="auto"/>
              <w:spacing w:line="240" w:lineRule="auto"/>
              <w:ind w:right="22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1 </w:t>
            </w:r>
            <w:r w:rsidR="00EB43C5" w:rsidRPr="005008D9">
              <w:rPr>
                <w:rStyle w:val="295pt0"/>
                <w:rFonts w:ascii="Arial" w:hAnsi="Arial" w:cs="Arial"/>
                <w:b w:val="0"/>
                <w:bCs w:val="0"/>
                <w:color w:val="auto"/>
                <w:sz w:val="20"/>
                <w:szCs w:val="20"/>
                <w:lang w:val="ro-RO"/>
              </w:rPr>
              <w:t>complex</w:t>
            </w:r>
          </w:p>
        </w:tc>
        <w:tc>
          <w:tcPr>
            <w:tcW w:w="1602" w:type="dxa"/>
            <w:tcBorders>
              <w:top w:val="single" w:sz="4" w:space="0" w:color="auto"/>
              <w:left w:val="single" w:sz="4" w:space="0" w:color="auto"/>
              <w:right w:val="single" w:sz="4" w:space="0" w:color="auto"/>
            </w:tcBorders>
            <w:shd w:val="clear" w:color="auto" w:fill="FFFFFF"/>
            <w:vAlign w:val="center"/>
          </w:tcPr>
          <w:p w14:paraId="1615CAF9" w14:textId="77777777"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2,0</w:t>
            </w:r>
          </w:p>
        </w:tc>
      </w:tr>
      <w:tr w:rsidR="005008D9" w:rsidRPr="005008D9" w14:paraId="3601F710" w14:textId="77777777" w:rsidTr="008A01F8">
        <w:trPr>
          <w:trHeight w:hRule="exact" w:val="567"/>
        </w:trPr>
        <w:tc>
          <w:tcPr>
            <w:tcW w:w="562" w:type="dxa"/>
            <w:tcBorders>
              <w:top w:val="single" w:sz="4" w:space="0" w:color="auto"/>
              <w:left w:val="single" w:sz="4" w:space="0" w:color="auto"/>
            </w:tcBorders>
            <w:shd w:val="clear" w:color="auto" w:fill="FFFFFF"/>
            <w:vAlign w:val="center"/>
          </w:tcPr>
          <w:p w14:paraId="0CE8A98B" w14:textId="3D1D0FD2"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1</w:t>
            </w:r>
            <w:r w:rsidR="00D2379B" w:rsidRPr="005008D9">
              <w:rPr>
                <w:rStyle w:val="295pt0"/>
                <w:rFonts w:ascii="Arial" w:hAnsi="Arial" w:cs="Arial"/>
                <w:b w:val="0"/>
                <w:bCs w:val="0"/>
                <w:color w:val="auto"/>
                <w:sz w:val="20"/>
                <w:szCs w:val="20"/>
                <w:lang w:val="ro-RO"/>
              </w:rPr>
              <w:t>3</w:t>
            </w:r>
          </w:p>
        </w:tc>
        <w:tc>
          <w:tcPr>
            <w:tcW w:w="5672" w:type="dxa"/>
            <w:tcBorders>
              <w:top w:val="single" w:sz="4" w:space="0" w:color="auto"/>
              <w:left w:val="single" w:sz="4" w:space="0" w:color="auto"/>
            </w:tcBorders>
            <w:shd w:val="clear" w:color="auto" w:fill="FFFFFF"/>
            <w:vAlign w:val="center"/>
          </w:tcPr>
          <w:p w14:paraId="54BCE21B" w14:textId="031DE7E8" w:rsidR="00883DEF" w:rsidRPr="005008D9" w:rsidRDefault="00110FEE" w:rsidP="00A85F23">
            <w:pPr>
              <w:pStyle w:val="20"/>
              <w:shd w:val="clear" w:color="auto" w:fill="auto"/>
              <w:spacing w:line="240" w:lineRule="auto"/>
              <w:ind w:left="134" w:firstLine="0"/>
              <w:rPr>
                <w:rFonts w:ascii="Arial" w:hAnsi="Arial" w:cs="Arial"/>
                <w:color w:val="auto"/>
                <w:sz w:val="20"/>
                <w:szCs w:val="20"/>
                <w:lang w:val="ro-RO"/>
              </w:rPr>
            </w:pPr>
            <w:r w:rsidRPr="005008D9">
              <w:rPr>
                <w:rStyle w:val="295pt0"/>
                <w:rFonts w:ascii="Arial" w:hAnsi="Arial" w:cs="Arial"/>
                <w:b w:val="0"/>
                <w:bCs w:val="0"/>
                <w:color w:val="auto"/>
                <w:sz w:val="20"/>
                <w:szCs w:val="20"/>
                <w:lang w:val="ro-RO"/>
              </w:rPr>
              <w:t>Proiectarea masurilor privind organizarea și siguran</w:t>
            </w:r>
            <w:r w:rsidR="00271E36">
              <w:rPr>
                <w:rStyle w:val="295pt0"/>
                <w:rFonts w:ascii="Arial" w:hAnsi="Arial" w:cs="Arial"/>
                <w:b w:val="0"/>
                <w:bCs w:val="0"/>
                <w:color w:val="auto"/>
                <w:sz w:val="20"/>
                <w:szCs w:val="20"/>
                <w:lang w:val="ro-RO"/>
              </w:rPr>
              <w:t>ț</w:t>
            </w:r>
            <w:r w:rsidRPr="005008D9">
              <w:rPr>
                <w:rStyle w:val="295pt0"/>
                <w:rFonts w:ascii="Arial" w:hAnsi="Arial" w:cs="Arial"/>
                <w:b w:val="0"/>
                <w:bCs w:val="0"/>
                <w:color w:val="auto"/>
                <w:sz w:val="20"/>
                <w:szCs w:val="20"/>
                <w:lang w:val="ro-RO"/>
              </w:rPr>
              <w:t>a circula</w:t>
            </w:r>
            <w:r w:rsidR="00271E36">
              <w:rPr>
                <w:rStyle w:val="295pt0"/>
                <w:rFonts w:ascii="Arial" w:hAnsi="Arial" w:cs="Arial"/>
                <w:b w:val="0"/>
                <w:bCs w:val="0"/>
                <w:color w:val="auto"/>
                <w:sz w:val="20"/>
                <w:szCs w:val="20"/>
                <w:lang w:val="ro-RO"/>
              </w:rPr>
              <w:t>ț</w:t>
            </w:r>
            <w:r w:rsidRPr="005008D9">
              <w:rPr>
                <w:rStyle w:val="295pt0"/>
                <w:rFonts w:ascii="Arial" w:hAnsi="Arial" w:cs="Arial"/>
                <w:b w:val="0"/>
                <w:bCs w:val="0"/>
                <w:color w:val="auto"/>
                <w:sz w:val="20"/>
                <w:szCs w:val="20"/>
                <w:lang w:val="ro-RO"/>
              </w:rPr>
              <w:t>iei rutiere</w:t>
            </w:r>
          </w:p>
        </w:tc>
        <w:tc>
          <w:tcPr>
            <w:tcW w:w="1231" w:type="dxa"/>
            <w:tcBorders>
              <w:top w:val="single" w:sz="4" w:space="0" w:color="auto"/>
              <w:left w:val="single" w:sz="4" w:space="0" w:color="auto"/>
            </w:tcBorders>
            <w:shd w:val="clear" w:color="auto" w:fill="FFFFFF"/>
            <w:vAlign w:val="center"/>
          </w:tcPr>
          <w:p w14:paraId="6D3B10E1" w14:textId="48D7DE79" w:rsidR="00883DEF" w:rsidRPr="005008D9" w:rsidRDefault="00883DEF" w:rsidP="00A85F23">
            <w:pPr>
              <w:pStyle w:val="20"/>
              <w:shd w:val="clear" w:color="auto" w:fill="auto"/>
              <w:spacing w:line="240" w:lineRule="auto"/>
              <w:ind w:left="16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10 </w:t>
            </w:r>
            <w:r w:rsidR="00EB43C5" w:rsidRPr="005008D9">
              <w:rPr>
                <w:rStyle w:val="295pt0"/>
                <w:rFonts w:ascii="Arial" w:hAnsi="Arial" w:cs="Arial"/>
                <w:b w:val="0"/>
                <w:bCs w:val="0"/>
                <w:color w:val="auto"/>
                <w:sz w:val="20"/>
                <w:szCs w:val="20"/>
                <w:lang w:val="ro-RO"/>
              </w:rPr>
              <w:t>km</w:t>
            </w:r>
          </w:p>
        </w:tc>
        <w:tc>
          <w:tcPr>
            <w:tcW w:w="1602" w:type="dxa"/>
            <w:tcBorders>
              <w:top w:val="single" w:sz="4" w:space="0" w:color="auto"/>
              <w:left w:val="single" w:sz="4" w:space="0" w:color="auto"/>
              <w:right w:val="single" w:sz="4" w:space="0" w:color="auto"/>
            </w:tcBorders>
            <w:shd w:val="clear" w:color="auto" w:fill="FFFFFF"/>
            <w:vAlign w:val="center"/>
          </w:tcPr>
          <w:p w14:paraId="0E03773C" w14:textId="2AB2BDF7" w:rsidR="00883DEF" w:rsidRPr="005008D9" w:rsidRDefault="00BD3277"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1</w:t>
            </w:r>
            <w:r w:rsidR="00883DEF" w:rsidRPr="005008D9">
              <w:rPr>
                <w:rStyle w:val="295pt0"/>
                <w:rFonts w:ascii="Arial" w:hAnsi="Arial" w:cs="Arial"/>
                <w:b w:val="0"/>
                <w:bCs w:val="0"/>
                <w:color w:val="auto"/>
                <w:sz w:val="20"/>
                <w:szCs w:val="20"/>
                <w:lang w:val="ro-RO"/>
              </w:rPr>
              <w:t>,0</w:t>
            </w:r>
          </w:p>
        </w:tc>
      </w:tr>
      <w:tr w:rsidR="005008D9" w:rsidRPr="005008D9" w14:paraId="5DC0BC56" w14:textId="77777777" w:rsidTr="008A01F8">
        <w:trPr>
          <w:trHeight w:hRule="exact" w:val="433"/>
        </w:trPr>
        <w:tc>
          <w:tcPr>
            <w:tcW w:w="562" w:type="dxa"/>
            <w:tcBorders>
              <w:top w:val="single" w:sz="4" w:space="0" w:color="auto"/>
              <w:left w:val="single" w:sz="4" w:space="0" w:color="auto"/>
            </w:tcBorders>
            <w:shd w:val="clear" w:color="auto" w:fill="FFFFFF"/>
            <w:vAlign w:val="center"/>
          </w:tcPr>
          <w:p w14:paraId="046FF87C" w14:textId="2CF98EA8"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1</w:t>
            </w:r>
            <w:r w:rsidR="00D2379B" w:rsidRPr="005008D9">
              <w:rPr>
                <w:rStyle w:val="295pt0"/>
                <w:rFonts w:ascii="Arial" w:hAnsi="Arial" w:cs="Arial"/>
                <w:b w:val="0"/>
                <w:bCs w:val="0"/>
                <w:color w:val="auto"/>
                <w:sz w:val="20"/>
                <w:szCs w:val="20"/>
                <w:lang w:val="ro-RO"/>
              </w:rPr>
              <w:t>4</w:t>
            </w:r>
          </w:p>
        </w:tc>
        <w:tc>
          <w:tcPr>
            <w:tcW w:w="5672" w:type="dxa"/>
            <w:tcBorders>
              <w:top w:val="single" w:sz="4" w:space="0" w:color="auto"/>
              <w:left w:val="single" w:sz="4" w:space="0" w:color="auto"/>
            </w:tcBorders>
            <w:shd w:val="clear" w:color="auto" w:fill="FFFFFF"/>
            <w:vAlign w:val="center"/>
          </w:tcPr>
          <w:p w14:paraId="569C4E17" w14:textId="064FCF2C" w:rsidR="00883DEF" w:rsidRPr="005008D9" w:rsidRDefault="00110FEE" w:rsidP="00A85F23">
            <w:pPr>
              <w:pStyle w:val="20"/>
              <w:shd w:val="clear" w:color="auto" w:fill="auto"/>
              <w:spacing w:line="240" w:lineRule="auto"/>
              <w:ind w:left="134" w:firstLine="0"/>
              <w:rPr>
                <w:rFonts w:ascii="Arial" w:hAnsi="Arial" w:cs="Arial"/>
                <w:color w:val="auto"/>
                <w:sz w:val="20"/>
                <w:szCs w:val="20"/>
                <w:lang w:val="ro-RO"/>
              </w:rPr>
            </w:pPr>
            <w:r w:rsidRPr="005008D9">
              <w:rPr>
                <w:rStyle w:val="295pt0"/>
                <w:rFonts w:ascii="Arial" w:hAnsi="Arial" w:cs="Arial"/>
                <w:b w:val="0"/>
                <w:bCs w:val="0"/>
                <w:color w:val="auto"/>
                <w:sz w:val="20"/>
                <w:szCs w:val="20"/>
                <w:lang w:val="ro-RO"/>
              </w:rPr>
              <w:t>Proiectarea măsurilor de mediu</w:t>
            </w:r>
          </w:p>
        </w:tc>
        <w:tc>
          <w:tcPr>
            <w:tcW w:w="1231" w:type="dxa"/>
            <w:tcBorders>
              <w:top w:val="single" w:sz="4" w:space="0" w:color="auto"/>
              <w:left w:val="single" w:sz="4" w:space="0" w:color="auto"/>
            </w:tcBorders>
            <w:shd w:val="clear" w:color="auto" w:fill="FFFFFF"/>
            <w:vAlign w:val="center"/>
          </w:tcPr>
          <w:p w14:paraId="456CA62A" w14:textId="77C1E542" w:rsidR="00883DEF" w:rsidRPr="005008D9" w:rsidRDefault="00883DEF" w:rsidP="00A85F23">
            <w:pPr>
              <w:pStyle w:val="20"/>
              <w:shd w:val="clear" w:color="auto" w:fill="auto"/>
              <w:spacing w:line="240" w:lineRule="auto"/>
              <w:ind w:left="16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10 </w:t>
            </w:r>
            <w:r w:rsidR="00EB43C5" w:rsidRPr="005008D9">
              <w:rPr>
                <w:rStyle w:val="295pt0"/>
                <w:rFonts w:ascii="Arial" w:hAnsi="Arial" w:cs="Arial"/>
                <w:b w:val="0"/>
                <w:bCs w:val="0"/>
                <w:color w:val="auto"/>
                <w:sz w:val="20"/>
                <w:szCs w:val="20"/>
                <w:lang w:val="ro-RO"/>
              </w:rPr>
              <w:t>km</w:t>
            </w:r>
          </w:p>
        </w:tc>
        <w:tc>
          <w:tcPr>
            <w:tcW w:w="1602" w:type="dxa"/>
            <w:tcBorders>
              <w:top w:val="single" w:sz="4" w:space="0" w:color="auto"/>
              <w:left w:val="single" w:sz="4" w:space="0" w:color="auto"/>
              <w:right w:val="single" w:sz="4" w:space="0" w:color="auto"/>
            </w:tcBorders>
            <w:shd w:val="clear" w:color="auto" w:fill="FFFFFF"/>
            <w:vAlign w:val="center"/>
          </w:tcPr>
          <w:p w14:paraId="742F82FB" w14:textId="77777777"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3,0</w:t>
            </w:r>
          </w:p>
        </w:tc>
      </w:tr>
      <w:tr w:rsidR="005008D9" w:rsidRPr="005008D9" w14:paraId="446A450A" w14:textId="77777777" w:rsidTr="008A01F8">
        <w:trPr>
          <w:trHeight w:hRule="exact" w:val="425"/>
        </w:trPr>
        <w:tc>
          <w:tcPr>
            <w:tcW w:w="562" w:type="dxa"/>
            <w:tcBorders>
              <w:top w:val="single" w:sz="4" w:space="0" w:color="auto"/>
              <w:left w:val="single" w:sz="4" w:space="0" w:color="auto"/>
            </w:tcBorders>
            <w:shd w:val="clear" w:color="auto" w:fill="FFFFFF"/>
            <w:vAlign w:val="center"/>
          </w:tcPr>
          <w:p w14:paraId="46061179" w14:textId="1A3EE47E"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1</w:t>
            </w:r>
            <w:r w:rsidR="00D2379B" w:rsidRPr="005008D9">
              <w:rPr>
                <w:rStyle w:val="295pt0"/>
                <w:rFonts w:ascii="Arial" w:hAnsi="Arial" w:cs="Arial"/>
                <w:b w:val="0"/>
                <w:bCs w:val="0"/>
                <w:color w:val="auto"/>
                <w:sz w:val="20"/>
                <w:szCs w:val="20"/>
                <w:lang w:val="ro-RO"/>
              </w:rPr>
              <w:t>5</w:t>
            </w:r>
          </w:p>
        </w:tc>
        <w:tc>
          <w:tcPr>
            <w:tcW w:w="5672" w:type="dxa"/>
            <w:tcBorders>
              <w:top w:val="single" w:sz="4" w:space="0" w:color="auto"/>
              <w:left w:val="single" w:sz="4" w:space="0" w:color="auto"/>
            </w:tcBorders>
            <w:shd w:val="clear" w:color="auto" w:fill="FFFFFF"/>
            <w:vAlign w:val="center"/>
          </w:tcPr>
          <w:p w14:paraId="71D92DD0" w14:textId="65F21FD4" w:rsidR="00883DEF" w:rsidRPr="005008D9" w:rsidRDefault="00BD3277" w:rsidP="00A85F23">
            <w:pPr>
              <w:pStyle w:val="20"/>
              <w:shd w:val="clear" w:color="auto" w:fill="auto"/>
              <w:spacing w:line="240" w:lineRule="auto"/>
              <w:ind w:left="134" w:firstLine="0"/>
              <w:rPr>
                <w:rFonts w:ascii="Arial" w:hAnsi="Arial" w:cs="Arial"/>
                <w:color w:val="auto"/>
                <w:sz w:val="20"/>
                <w:szCs w:val="20"/>
                <w:lang w:val="ro-RO"/>
              </w:rPr>
            </w:pPr>
            <w:r w:rsidRPr="005008D9">
              <w:rPr>
                <w:rStyle w:val="295pt0"/>
                <w:rFonts w:ascii="Arial" w:hAnsi="Arial" w:cs="Arial"/>
                <w:b w:val="0"/>
                <w:bCs w:val="0"/>
                <w:color w:val="auto"/>
                <w:sz w:val="20"/>
                <w:szCs w:val="20"/>
                <w:lang w:val="ro-RO"/>
              </w:rPr>
              <w:t>Coordonarea solu</w:t>
            </w:r>
            <w:r w:rsidR="00271E36">
              <w:rPr>
                <w:rStyle w:val="295pt0"/>
                <w:rFonts w:ascii="Arial" w:hAnsi="Arial" w:cs="Arial"/>
                <w:b w:val="0"/>
                <w:bCs w:val="0"/>
                <w:color w:val="auto"/>
                <w:sz w:val="20"/>
                <w:szCs w:val="20"/>
                <w:lang w:val="ro-RO"/>
              </w:rPr>
              <w:t>ț</w:t>
            </w:r>
            <w:r w:rsidRPr="005008D9">
              <w:rPr>
                <w:rStyle w:val="295pt0"/>
                <w:rFonts w:ascii="Arial" w:hAnsi="Arial" w:cs="Arial"/>
                <w:b w:val="0"/>
                <w:bCs w:val="0"/>
                <w:color w:val="auto"/>
                <w:sz w:val="20"/>
                <w:szCs w:val="20"/>
                <w:lang w:val="ro-RO"/>
              </w:rPr>
              <w:t>iilor tehnice</w:t>
            </w:r>
          </w:p>
        </w:tc>
        <w:tc>
          <w:tcPr>
            <w:tcW w:w="1231" w:type="dxa"/>
            <w:tcBorders>
              <w:top w:val="single" w:sz="4" w:space="0" w:color="auto"/>
              <w:left w:val="single" w:sz="4" w:space="0" w:color="auto"/>
            </w:tcBorders>
            <w:shd w:val="clear" w:color="auto" w:fill="FFFFFF"/>
            <w:vAlign w:val="center"/>
          </w:tcPr>
          <w:p w14:paraId="33BF831E" w14:textId="57BA0EC7" w:rsidR="00883DEF" w:rsidRPr="005008D9" w:rsidRDefault="00883DEF" w:rsidP="00A85F23">
            <w:pPr>
              <w:pStyle w:val="20"/>
              <w:shd w:val="clear" w:color="auto" w:fill="auto"/>
              <w:spacing w:line="240" w:lineRule="auto"/>
              <w:ind w:left="16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10 </w:t>
            </w:r>
            <w:r w:rsidR="00EB43C5" w:rsidRPr="005008D9">
              <w:rPr>
                <w:rStyle w:val="295pt0"/>
                <w:rFonts w:ascii="Arial" w:hAnsi="Arial" w:cs="Arial"/>
                <w:b w:val="0"/>
                <w:bCs w:val="0"/>
                <w:color w:val="auto"/>
                <w:sz w:val="20"/>
                <w:szCs w:val="20"/>
                <w:lang w:val="ro-RO"/>
              </w:rPr>
              <w:t>km</w:t>
            </w:r>
          </w:p>
        </w:tc>
        <w:tc>
          <w:tcPr>
            <w:tcW w:w="1602" w:type="dxa"/>
            <w:tcBorders>
              <w:top w:val="single" w:sz="4" w:space="0" w:color="auto"/>
              <w:left w:val="single" w:sz="4" w:space="0" w:color="auto"/>
              <w:right w:val="single" w:sz="4" w:space="0" w:color="auto"/>
            </w:tcBorders>
            <w:shd w:val="clear" w:color="auto" w:fill="FFFFFF"/>
            <w:vAlign w:val="center"/>
          </w:tcPr>
          <w:p w14:paraId="5515E7CB" w14:textId="38ADCBD1" w:rsidR="00883DEF" w:rsidRPr="005008D9" w:rsidRDefault="00BD3277"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2</w:t>
            </w:r>
            <w:r w:rsidR="00883DEF" w:rsidRPr="005008D9">
              <w:rPr>
                <w:rStyle w:val="295pt0"/>
                <w:rFonts w:ascii="Arial" w:hAnsi="Arial" w:cs="Arial"/>
                <w:b w:val="0"/>
                <w:bCs w:val="0"/>
                <w:color w:val="auto"/>
                <w:sz w:val="20"/>
                <w:szCs w:val="20"/>
                <w:lang w:val="ro-RO"/>
              </w:rPr>
              <w:t>,0</w:t>
            </w:r>
          </w:p>
        </w:tc>
      </w:tr>
      <w:tr w:rsidR="005008D9" w:rsidRPr="005008D9" w14:paraId="005A7156" w14:textId="77777777" w:rsidTr="008A01F8">
        <w:trPr>
          <w:trHeight w:hRule="exact" w:val="418"/>
        </w:trPr>
        <w:tc>
          <w:tcPr>
            <w:tcW w:w="562" w:type="dxa"/>
            <w:tcBorders>
              <w:top w:val="single" w:sz="4" w:space="0" w:color="auto"/>
              <w:left w:val="single" w:sz="4" w:space="0" w:color="auto"/>
            </w:tcBorders>
            <w:shd w:val="clear" w:color="auto" w:fill="FFFFFF"/>
            <w:vAlign w:val="center"/>
          </w:tcPr>
          <w:p w14:paraId="3BE778DC" w14:textId="4BE1083B"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1</w:t>
            </w:r>
            <w:r w:rsidR="00D2379B" w:rsidRPr="005008D9">
              <w:rPr>
                <w:rStyle w:val="295pt0"/>
                <w:rFonts w:ascii="Arial" w:hAnsi="Arial" w:cs="Arial"/>
                <w:b w:val="0"/>
                <w:bCs w:val="0"/>
                <w:color w:val="auto"/>
                <w:sz w:val="20"/>
                <w:szCs w:val="20"/>
                <w:lang w:val="ro-RO"/>
              </w:rPr>
              <w:t>6</w:t>
            </w:r>
          </w:p>
        </w:tc>
        <w:tc>
          <w:tcPr>
            <w:tcW w:w="5672" w:type="dxa"/>
            <w:tcBorders>
              <w:top w:val="single" w:sz="4" w:space="0" w:color="auto"/>
              <w:left w:val="single" w:sz="4" w:space="0" w:color="auto"/>
            </w:tcBorders>
            <w:shd w:val="clear" w:color="auto" w:fill="FFFFFF"/>
            <w:vAlign w:val="center"/>
          </w:tcPr>
          <w:p w14:paraId="3A145CCD" w14:textId="7CA680A6" w:rsidR="00883DEF" w:rsidRPr="005008D9" w:rsidRDefault="00BD3277" w:rsidP="00A85F23">
            <w:pPr>
              <w:pStyle w:val="20"/>
              <w:shd w:val="clear" w:color="auto" w:fill="auto"/>
              <w:spacing w:line="240" w:lineRule="auto"/>
              <w:ind w:left="134" w:firstLine="0"/>
              <w:rPr>
                <w:rFonts w:ascii="Arial" w:hAnsi="Arial" w:cs="Arial"/>
                <w:color w:val="auto"/>
                <w:sz w:val="20"/>
                <w:szCs w:val="20"/>
                <w:lang w:val="ro-RO"/>
              </w:rPr>
            </w:pPr>
            <w:r w:rsidRPr="005008D9">
              <w:rPr>
                <w:rStyle w:val="295pt0"/>
                <w:rFonts w:ascii="Arial" w:hAnsi="Arial" w:cs="Arial"/>
                <w:b w:val="0"/>
                <w:bCs w:val="0"/>
                <w:color w:val="auto"/>
                <w:sz w:val="20"/>
                <w:szCs w:val="20"/>
                <w:lang w:val="ro-RO"/>
              </w:rPr>
              <w:t>Coordonări sanitare și ecologice</w:t>
            </w:r>
          </w:p>
        </w:tc>
        <w:tc>
          <w:tcPr>
            <w:tcW w:w="1231" w:type="dxa"/>
            <w:tcBorders>
              <w:top w:val="single" w:sz="4" w:space="0" w:color="auto"/>
              <w:left w:val="single" w:sz="4" w:space="0" w:color="auto"/>
            </w:tcBorders>
            <w:shd w:val="clear" w:color="auto" w:fill="FFFFFF"/>
            <w:vAlign w:val="center"/>
          </w:tcPr>
          <w:p w14:paraId="3A38E5E3" w14:textId="41962DA6" w:rsidR="00883DEF" w:rsidRPr="005008D9" w:rsidRDefault="00883DEF" w:rsidP="00A85F23">
            <w:pPr>
              <w:pStyle w:val="20"/>
              <w:shd w:val="clear" w:color="auto" w:fill="auto"/>
              <w:spacing w:line="240" w:lineRule="auto"/>
              <w:ind w:left="16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1 </w:t>
            </w:r>
            <w:r w:rsidR="00EB43C5" w:rsidRPr="005008D9">
              <w:rPr>
                <w:rStyle w:val="295pt0"/>
                <w:rFonts w:ascii="Arial" w:hAnsi="Arial" w:cs="Arial"/>
                <w:b w:val="0"/>
                <w:bCs w:val="0"/>
                <w:color w:val="auto"/>
                <w:sz w:val="20"/>
                <w:szCs w:val="20"/>
                <w:lang w:val="ro-RO"/>
              </w:rPr>
              <w:t>proiect</w:t>
            </w:r>
          </w:p>
        </w:tc>
        <w:tc>
          <w:tcPr>
            <w:tcW w:w="1602" w:type="dxa"/>
            <w:tcBorders>
              <w:top w:val="single" w:sz="4" w:space="0" w:color="auto"/>
              <w:left w:val="single" w:sz="4" w:space="0" w:color="auto"/>
              <w:right w:val="single" w:sz="4" w:space="0" w:color="auto"/>
            </w:tcBorders>
            <w:shd w:val="clear" w:color="auto" w:fill="FFFFFF"/>
            <w:vAlign w:val="center"/>
          </w:tcPr>
          <w:p w14:paraId="33D7FEE5" w14:textId="77777777"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2,0</w:t>
            </w:r>
          </w:p>
        </w:tc>
      </w:tr>
      <w:tr w:rsidR="005008D9" w:rsidRPr="005008D9" w14:paraId="4DF0F00B" w14:textId="77777777" w:rsidTr="008A01F8">
        <w:trPr>
          <w:trHeight w:hRule="exact" w:val="424"/>
        </w:trPr>
        <w:tc>
          <w:tcPr>
            <w:tcW w:w="562" w:type="dxa"/>
            <w:tcBorders>
              <w:top w:val="single" w:sz="4" w:space="0" w:color="auto"/>
              <w:left w:val="single" w:sz="4" w:space="0" w:color="auto"/>
            </w:tcBorders>
            <w:shd w:val="clear" w:color="auto" w:fill="FFFFFF"/>
            <w:vAlign w:val="center"/>
          </w:tcPr>
          <w:p w14:paraId="28BA9110" w14:textId="5A5CD283"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1</w:t>
            </w:r>
            <w:r w:rsidR="00D2379B" w:rsidRPr="005008D9">
              <w:rPr>
                <w:rStyle w:val="295pt0"/>
                <w:rFonts w:ascii="Arial" w:hAnsi="Arial" w:cs="Arial"/>
                <w:b w:val="0"/>
                <w:bCs w:val="0"/>
                <w:color w:val="auto"/>
                <w:sz w:val="20"/>
                <w:szCs w:val="20"/>
                <w:lang w:val="ro-RO"/>
              </w:rPr>
              <w:t>7</w:t>
            </w:r>
          </w:p>
        </w:tc>
        <w:tc>
          <w:tcPr>
            <w:tcW w:w="5672" w:type="dxa"/>
            <w:tcBorders>
              <w:top w:val="single" w:sz="4" w:space="0" w:color="auto"/>
              <w:left w:val="single" w:sz="4" w:space="0" w:color="auto"/>
            </w:tcBorders>
            <w:shd w:val="clear" w:color="auto" w:fill="FFFFFF"/>
            <w:vAlign w:val="center"/>
          </w:tcPr>
          <w:p w14:paraId="185BDBB9" w14:textId="0C7D1F0E" w:rsidR="00883DEF" w:rsidRPr="005008D9" w:rsidRDefault="00BD3277" w:rsidP="00A85F23">
            <w:pPr>
              <w:pStyle w:val="20"/>
              <w:shd w:val="clear" w:color="auto" w:fill="auto"/>
              <w:spacing w:line="240" w:lineRule="auto"/>
              <w:ind w:left="134" w:firstLine="0"/>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Elaborarea </w:t>
            </w:r>
            <w:r w:rsidR="00133094">
              <w:rPr>
                <w:rStyle w:val="295pt0"/>
                <w:rFonts w:ascii="Arial" w:hAnsi="Arial" w:cs="Arial"/>
                <w:b w:val="0"/>
                <w:bCs w:val="0"/>
                <w:color w:val="auto"/>
                <w:sz w:val="20"/>
                <w:szCs w:val="20"/>
                <w:lang w:val="ro-RO"/>
              </w:rPr>
              <w:t>documenta</w:t>
            </w:r>
            <w:r w:rsidR="00271E36">
              <w:rPr>
                <w:rStyle w:val="295pt0"/>
                <w:rFonts w:ascii="Arial" w:hAnsi="Arial" w:cs="Arial"/>
                <w:b w:val="0"/>
                <w:bCs w:val="0"/>
                <w:color w:val="auto"/>
                <w:sz w:val="20"/>
                <w:szCs w:val="20"/>
                <w:lang w:val="ro-RO"/>
              </w:rPr>
              <w:t>ț</w:t>
            </w:r>
            <w:r w:rsidR="00133094">
              <w:rPr>
                <w:rStyle w:val="295pt0"/>
                <w:rFonts w:ascii="Arial" w:hAnsi="Arial" w:cs="Arial"/>
                <w:b w:val="0"/>
                <w:bCs w:val="0"/>
                <w:color w:val="auto"/>
                <w:sz w:val="20"/>
                <w:szCs w:val="20"/>
                <w:lang w:val="ro-RO"/>
              </w:rPr>
              <w:t xml:space="preserve">iei de </w:t>
            </w:r>
            <w:r w:rsidRPr="005008D9">
              <w:rPr>
                <w:rStyle w:val="295pt0"/>
                <w:rFonts w:ascii="Arial" w:hAnsi="Arial" w:cs="Arial"/>
                <w:b w:val="0"/>
                <w:bCs w:val="0"/>
                <w:color w:val="auto"/>
                <w:sz w:val="20"/>
                <w:szCs w:val="20"/>
                <w:lang w:val="ro-RO"/>
              </w:rPr>
              <w:t>deviz</w:t>
            </w:r>
          </w:p>
        </w:tc>
        <w:tc>
          <w:tcPr>
            <w:tcW w:w="1231" w:type="dxa"/>
            <w:tcBorders>
              <w:top w:val="single" w:sz="4" w:space="0" w:color="auto"/>
              <w:left w:val="single" w:sz="4" w:space="0" w:color="auto"/>
            </w:tcBorders>
            <w:shd w:val="clear" w:color="auto" w:fill="FFFFFF"/>
            <w:vAlign w:val="center"/>
          </w:tcPr>
          <w:p w14:paraId="1708FFF5" w14:textId="08EE9A09" w:rsidR="00883DEF" w:rsidRPr="005008D9" w:rsidRDefault="00883DEF" w:rsidP="00A85F23">
            <w:pPr>
              <w:pStyle w:val="20"/>
              <w:shd w:val="clear" w:color="auto" w:fill="auto"/>
              <w:spacing w:line="240" w:lineRule="auto"/>
              <w:ind w:left="16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1 </w:t>
            </w:r>
            <w:r w:rsidR="00EB43C5" w:rsidRPr="005008D9">
              <w:rPr>
                <w:rStyle w:val="295pt0"/>
                <w:rFonts w:ascii="Arial" w:hAnsi="Arial" w:cs="Arial"/>
                <w:b w:val="0"/>
                <w:bCs w:val="0"/>
                <w:color w:val="auto"/>
                <w:sz w:val="20"/>
                <w:szCs w:val="20"/>
                <w:lang w:val="ro-RO"/>
              </w:rPr>
              <w:t>proiect</w:t>
            </w:r>
          </w:p>
        </w:tc>
        <w:tc>
          <w:tcPr>
            <w:tcW w:w="1602" w:type="dxa"/>
            <w:tcBorders>
              <w:top w:val="single" w:sz="4" w:space="0" w:color="auto"/>
              <w:left w:val="single" w:sz="4" w:space="0" w:color="auto"/>
              <w:right w:val="single" w:sz="4" w:space="0" w:color="auto"/>
            </w:tcBorders>
            <w:shd w:val="clear" w:color="auto" w:fill="FFFFFF"/>
            <w:vAlign w:val="center"/>
          </w:tcPr>
          <w:p w14:paraId="4F5012E0" w14:textId="1484AA2D" w:rsidR="00883DEF" w:rsidRPr="005008D9" w:rsidRDefault="00BD3277"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1</w:t>
            </w:r>
            <w:r w:rsidR="00883DEF" w:rsidRPr="005008D9">
              <w:rPr>
                <w:rStyle w:val="295pt0"/>
                <w:rFonts w:ascii="Arial" w:hAnsi="Arial" w:cs="Arial"/>
                <w:b w:val="0"/>
                <w:bCs w:val="0"/>
                <w:color w:val="auto"/>
                <w:sz w:val="20"/>
                <w:szCs w:val="20"/>
                <w:lang w:val="ro-RO"/>
              </w:rPr>
              <w:t>,0</w:t>
            </w:r>
          </w:p>
        </w:tc>
      </w:tr>
      <w:tr w:rsidR="005008D9" w:rsidRPr="005008D9" w14:paraId="18555462" w14:textId="77777777" w:rsidTr="008A01F8">
        <w:trPr>
          <w:trHeight w:hRule="exact" w:val="429"/>
        </w:trPr>
        <w:tc>
          <w:tcPr>
            <w:tcW w:w="562" w:type="dxa"/>
            <w:tcBorders>
              <w:top w:val="single" w:sz="4" w:space="0" w:color="auto"/>
              <w:left w:val="single" w:sz="4" w:space="0" w:color="auto"/>
            </w:tcBorders>
            <w:shd w:val="clear" w:color="auto" w:fill="FFFFFF"/>
            <w:vAlign w:val="center"/>
          </w:tcPr>
          <w:p w14:paraId="2F35B994" w14:textId="7244858A" w:rsidR="00883DEF" w:rsidRPr="005008D9" w:rsidRDefault="00883DEF"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1</w:t>
            </w:r>
            <w:r w:rsidR="00D2379B" w:rsidRPr="005008D9">
              <w:rPr>
                <w:rStyle w:val="295pt0"/>
                <w:rFonts w:ascii="Arial" w:hAnsi="Arial" w:cs="Arial"/>
                <w:b w:val="0"/>
                <w:bCs w:val="0"/>
                <w:color w:val="auto"/>
                <w:sz w:val="20"/>
                <w:szCs w:val="20"/>
                <w:lang w:val="ro-RO"/>
              </w:rPr>
              <w:t>8</w:t>
            </w:r>
          </w:p>
        </w:tc>
        <w:tc>
          <w:tcPr>
            <w:tcW w:w="5672" w:type="dxa"/>
            <w:tcBorders>
              <w:top w:val="single" w:sz="4" w:space="0" w:color="auto"/>
              <w:left w:val="single" w:sz="4" w:space="0" w:color="auto"/>
            </w:tcBorders>
            <w:shd w:val="clear" w:color="auto" w:fill="FFFFFF"/>
            <w:vAlign w:val="center"/>
          </w:tcPr>
          <w:p w14:paraId="3B1D259A" w14:textId="6983852A" w:rsidR="00883DEF" w:rsidRPr="005008D9" w:rsidRDefault="00BD3277" w:rsidP="00A85F23">
            <w:pPr>
              <w:pStyle w:val="20"/>
              <w:shd w:val="clear" w:color="auto" w:fill="auto"/>
              <w:spacing w:line="240" w:lineRule="auto"/>
              <w:ind w:left="134" w:firstLine="0"/>
              <w:rPr>
                <w:rFonts w:ascii="Arial" w:hAnsi="Arial" w:cs="Arial"/>
                <w:color w:val="auto"/>
                <w:sz w:val="20"/>
                <w:szCs w:val="20"/>
                <w:highlight w:val="yellow"/>
                <w:lang w:val="ro-RO"/>
              </w:rPr>
            </w:pPr>
            <w:r w:rsidRPr="005008D9">
              <w:rPr>
                <w:rStyle w:val="295pt0"/>
                <w:rFonts w:ascii="Arial" w:hAnsi="Arial" w:cs="Arial"/>
                <w:b w:val="0"/>
                <w:bCs w:val="0"/>
                <w:color w:val="auto"/>
                <w:sz w:val="20"/>
                <w:szCs w:val="20"/>
                <w:lang w:val="ro-RO"/>
              </w:rPr>
              <w:t>Consultări publice</w:t>
            </w:r>
          </w:p>
        </w:tc>
        <w:tc>
          <w:tcPr>
            <w:tcW w:w="1231" w:type="dxa"/>
            <w:tcBorders>
              <w:top w:val="single" w:sz="4" w:space="0" w:color="auto"/>
              <w:left w:val="single" w:sz="4" w:space="0" w:color="auto"/>
            </w:tcBorders>
            <w:shd w:val="clear" w:color="auto" w:fill="FFFFFF"/>
            <w:vAlign w:val="center"/>
          </w:tcPr>
          <w:p w14:paraId="68385FAE" w14:textId="06872C06" w:rsidR="00883DEF" w:rsidRPr="005008D9" w:rsidRDefault="00883DEF" w:rsidP="00A85F23">
            <w:pPr>
              <w:pStyle w:val="20"/>
              <w:shd w:val="clear" w:color="auto" w:fill="auto"/>
              <w:spacing w:line="240" w:lineRule="auto"/>
              <w:ind w:left="16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1 </w:t>
            </w:r>
            <w:r w:rsidR="00EB43C5" w:rsidRPr="005008D9">
              <w:rPr>
                <w:rStyle w:val="295pt0"/>
                <w:rFonts w:ascii="Arial" w:hAnsi="Arial" w:cs="Arial"/>
                <w:b w:val="0"/>
                <w:bCs w:val="0"/>
                <w:color w:val="auto"/>
                <w:sz w:val="20"/>
                <w:szCs w:val="20"/>
                <w:lang w:val="ro-RO"/>
              </w:rPr>
              <w:t>proiect</w:t>
            </w:r>
          </w:p>
        </w:tc>
        <w:tc>
          <w:tcPr>
            <w:tcW w:w="1602" w:type="dxa"/>
            <w:tcBorders>
              <w:top w:val="single" w:sz="4" w:space="0" w:color="auto"/>
              <w:left w:val="single" w:sz="4" w:space="0" w:color="auto"/>
              <w:right w:val="single" w:sz="4" w:space="0" w:color="auto"/>
            </w:tcBorders>
            <w:shd w:val="clear" w:color="auto" w:fill="FFFFFF"/>
            <w:vAlign w:val="center"/>
          </w:tcPr>
          <w:p w14:paraId="55BB9523" w14:textId="49A0F8C4" w:rsidR="00883DEF" w:rsidRPr="005008D9" w:rsidRDefault="00BD3277"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1</w:t>
            </w:r>
            <w:r w:rsidR="00883DEF" w:rsidRPr="005008D9">
              <w:rPr>
                <w:rStyle w:val="295pt0"/>
                <w:rFonts w:ascii="Arial" w:hAnsi="Arial" w:cs="Arial"/>
                <w:b w:val="0"/>
                <w:bCs w:val="0"/>
                <w:color w:val="auto"/>
                <w:sz w:val="20"/>
                <w:szCs w:val="20"/>
                <w:lang w:val="ro-RO"/>
              </w:rPr>
              <w:t>,0</w:t>
            </w:r>
          </w:p>
        </w:tc>
      </w:tr>
      <w:tr w:rsidR="005008D9" w:rsidRPr="005008D9" w14:paraId="19E4FC10" w14:textId="77777777" w:rsidTr="008A01F8">
        <w:trPr>
          <w:trHeight w:hRule="exact" w:val="428"/>
        </w:trPr>
        <w:tc>
          <w:tcPr>
            <w:tcW w:w="562" w:type="dxa"/>
            <w:tcBorders>
              <w:top w:val="single" w:sz="4" w:space="0" w:color="auto"/>
              <w:left w:val="single" w:sz="4" w:space="0" w:color="auto"/>
              <w:bottom w:val="single" w:sz="4" w:space="0" w:color="auto"/>
            </w:tcBorders>
            <w:shd w:val="clear" w:color="auto" w:fill="FFFFFF"/>
            <w:vAlign w:val="center"/>
          </w:tcPr>
          <w:p w14:paraId="78B3BE68" w14:textId="5A9BE4C5" w:rsidR="00883DEF" w:rsidRPr="005008D9" w:rsidRDefault="00083B16"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19</w:t>
            </w:r>
          </w:p>
        </w:tc>
        <w:tc>
          <w:tcPr>
            <w:tcW w:w="5672" w:type="dxa"/>
            <w:tcBorders>
              <w:top w:val="single" w:sz="4" w:space="0" w:color="auto"/>
              <w:left w:val="single" w:sz="4" w:space="0" w:color="auto"/>
              <w:bottom w:val="single" w:sz="4" w:space="0" w:color="auto"/>
            </w:tcBorders>
            <w:shd w:val="clear" w:color="auto" w:fill="FFFFFF"/>
            <w:vAlign w:val="center"/>
          </w:tcPr>
          <w:p w14:paraId="229C8A87" w14:textId="00D27BE4" w:rsidR="00883DEF" w:rsidRPr="005008D9" w:rsidRDefault="00083B16" w:rsidP="00A85F23">
            <w:pPr>
              <w:pStyle w:val="20"/>
              <w:shd w:val="clear" w:color="auto" w:fill="auto"/>
              <w:spacing w:line="240" w:lineRule="auto"/>
              <w:ind w:left="134" w:firstLine="0"/>
              <w:rPr>
                <w:rFonts w:ascii="Arial" w:hAnsi="Arial" w:cs="Arial"/>
                <w:color w:val="auto"/>
                <w:sz w:val="20"/>
                <w:szCs w:val="20"/>
                <w:lang w:val="ro-RO"/>
              </w:rPr>
            </w:pPr>
            <w:r w:rsidRPr="005008D9">
              <w:rPr>
                <w:rStyle w:val="295pt0"/>
                <w:rFonts w:ascii="Arial" w:hAnsi="Arial" w:cs="Arial"/>
                <w:b w:val="0"/>
                <w:bCs w:val="0"/>
                <w:color w:val="auto"/>
                <w:sz w:val="20"/>
                <w:szCs w:val="20"/>
                <w:lang w:val="ro-RO"/>
              </w:rPr>
              <w:t>Verificarea/</w:t>
            </w:r>
            <w:r w:rsidR="00133094">
              <w:rPr>
                <w:rStyle w:val="295pt0"/>
                <w:rFonts w:ascii="Arial" w:hAnsi="Arial" w:cs="Arial"/>
                <w:b w:val="0"/>
                <w:bCs w:val="0"/>
                <w:color w:val="auto"/>
                <w:sz w:val="20"/>
                <w:szCs w:val="20"/>
                <w:lang w:val="ro-RO"/>
              </w:rPr>
              <w:t>e</w:t>
            </w:r>
            <w:r w:rsidR="005A3EF3" w:rsidRPr="005008D9">
              <w:rPr>
                <w:rStyle w:val="295pt0"/>
                <w:rFonts w:ascii="Arial" w:hAnsi="Arial" w:cs="Arial"/>
                <w:b w:val="0"/>
                <w:bCs w:val="0"/>
                <w:color w:val="auto"/>
                <w:sz w:val="20"/>
                <w:szCs w:val="20"/>
                <w:lang w:val="ro-RO"/>
              </w:rPr>
              <w:t>xpertiza</w:t>
            </w:r>
            <w:r w:rsidR="00133094">
              <w:rPr>
                <w:rStyle w:val="295pt0"/>
                <w:rFonts w:ascii="Arial" w:hAnsi="Arial" w:cs="Arial"/>
                <w:b w:val="0"/>
                <w:bCs w:val="0"/>
                <w:color w:val="auto"/>
                <w:sz w:val="20"/>
                <w:szCs w:val="20"/>
                <w:lang w:val="ro-RO"/>
              </w:rPr>
              <w:t>rea</w:t>
            </w:r>
            <w:r w:rsidR="005A3EF3" w:rsidRPr="005008D9">
              <w:rPr>
                <w:rStyle w:val="295pt0"/>
                <w:rFonts w:ascii="Arial" w:hAnsi="Arial" w:cs="Arial"/>
                <w:b w:val="0"/>
                <w:bCs w:val="0"/>
                <w:color w:val="auto"/>
                <w:sz w:val="20"/>
                <w:szCs w:val="20"/>
                <w:lang w:val="ro-RO"/>
              </w:rPr>
              <w:t xml:space="preserve"> </w:t>
            </w:r>
            <w:r w:rsidR="000D72C6" w:rsidRPr="005008D9">
              <w:rPr>
                <w:rStyle w:val="295pt0"/>
                <w:rFonts w:ascii="Arial" w:hAnsi="Arial" w:cs="Arial"/>
                <w:b w:val="0"/>
                <w:bCs w:val="0"/>
                <w:color w:val="auto"/>
                <w:sz w:val="20"/>
                <w:szCs w:val="20"/>
                <w:lang w:val="ro-RO"/>
              </w:rPr>
              <w:t>proiectului</w:t>
            </w:r>
          </w:p>
        </w:tc>
        <w:tc>
          <w:tcPr>
            <w:tcW w:w="1231" w:type="dxa"/>
            <w:tcBorders>
              <w:top w:val="single" w:sz="4" w:space="0" w:color="auto"/>
              <w:left w:val="single" w:sz="4" w:space="0" w:color="auto"/>
              <w:bottom w:val="single" w:sz="4" w:space="0" w:color="auto"/>
            </w:tcBorders>
            <w:shd w:val="clear" w:color="auto" w:fill="FFFFFF"/>
            <w:vAlign w:val="center"/>
          </w:tcPr>
          <w:p w14:paraId="6A7B2280" w14:textId="335DE12E" w:rsidR="00883DEF" w:rsidRPr="005008D9" w:rsidRDefault="00883DEF" w:rsidP="00A85F23">
            <w:pPr>
              <w:pStyle w:val="20"/>
              <w:shd w:val="clear" w:color="auto" w:fill="auto"/>
              <w:spacing w:line="240" w:lineRule="auto"/>
              <w:ind w:left="160"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 xml:space="preserve">1 </w:t>
            </w:r>
            <w:r w:rsidR="00EB43C5" w:rsidRPr="005008D9">
              <w:rPr>
                <w:rStyle w:val="295pt0"/>
                <w:rFonts w:ascii="Arial" w:hAnsi="Arial" w:cs="Arial"/>
                <w:b w:val="0"/>
                <w:bCs w:val="0"/>
                <w:color w:val="auto"/>
                <w:sz w:val="20"/>
                <w:szCs w:val="20"/>
                <w:lang w:val="ro-RO"/>
              </w:rPr>
              <w:t>proiect</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14:paraId="10E770F4" w14:textId="207FF1A3" w:rsidR="00883DEF" w:rsidRPr="005008D9" w:rsidRDefault="00BD3277" w:rsidP="00A85F23">
            <w:pPr>
              <w:pStyle w:val="20"/>
              <w:shd w:val="clear" w:color="auto" w:fill="auto"/>
              <w:spacing w:line="240" w:lineRule="auto"/>
              <w:ind w:firstLine="0"/>
              <w:jc w:val="center"/>
              <w:rPr>
                <w:rFonts w:ascii="Arial" w:hAnsi="Arial" w:cs="Arial"/>
                <w:color w:val="auto"/>
                <w:sz w:val="20"/>
                <w:szCs w:val="20"/>
                <w:lang w:val="ro-RO"/>
              </w:rPr>
            </w:pPr>
            <w:r w:rsidRPr="005008D9">
              <w:rPr>
                <w:rStyle w:val="295pt0"/>
                <w:rFonts w:ascii="Arial" w:hAnsi="Arial" w:cs="Arial"/>
                <w:b w:val="0"/>
                <w:bCs w:val="0"/>
                <w:color w:val="auto"/>
                <w:sz w:val="20"/>
                <w:szCs w:val="20"/>
                <w:lang w:val="ro-RO"/>
              </w:rPr>
              <w:t>1</w:t>
            </w:r>
            <w:r w:rsidR="00883DEF" w:rsidRPr="005008D9">
              <w:rPr>
                <w:rStyle w:val="295pt0"/>
                <w:rFonts w:ascii="Arial" w:hAnsi="Arial" w:cs="Arial"/>
                <w:b w:val="0"/>
                <w:bCs w:val="0"/>
                <w:color w:val="auto"/>
                <w:sz w:val="20"/>
                <w:szCs w:val="20"/>
                <w:lang w:val="ro-RO"/>
              </w:rPr>
              <w:t>,0</w:t>
            </w:r>
          </w:p>
        </w:tc>
      </w:tr>
      <w:tr w:rsidR="005008D9" w:rsidRPr="000A5F30" w14:paraId="2B1525EF" w14:textId="77777777" w:rsidTr="00997F63">
        <w:trPr>
          <w:trHeight w:hRule="exact" w:val="489"/>
        </w:trPr>
        <w:tc>
          <w:tcPr>
            <w:tcW w:w="906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3AD5150" w14:textId="4DD8F810" w:rsidR="00B9118C" w:rsidRPr="005008D9" w:rsidRDefault="00B9118C" w:rsidP="00B914D2">
            <w:pPr>
              <w:pStyle w:val="20"/>
              <w:shd w:val="clear" w:color="auto" w:fill="auto"/>
              <w:spacing w:line="240" w:lineRule="auto"/>
              <w:ind w:left="82" w:right="93" w:firstLine="0"/>
              <w:jc w:val="both"/>
              <w:rPr>
                <w:rStyle w:val="295pt0"/>
                <w:rFonts w:ascii="Arial" w:hAnsi="Arial" w:cs="Arial"/>
                <w:b w:val="0"/>
                <w:bCs w:val="0"/>
                <w:color w:val="auto"/>
                <w:sz w:val="18"/>
                <w:szCs w:val="18"/>
                <w:lang w:val="ro-RO"/>
              </w:rPr>
            </w:pPr>
            <w:r w:rsidRPr="005008D9">
              <w:rPr>
                <w:rStyle w:val="295pt0"/>
                <w:rFonts w:ascii="Arial" w:hAnsi="Arial" w:cs="Arial"/>
                <w:b w:val="0"/>
                <w:bCs w:val="0"/>
                <w:color w:val="auto"/>
                <w:sz w:val="18"/>
                <w:szCs w:val="18"/>
                <w:lang w:val="ro-RO"/>
              </w:rPr>
              <w:t>NOTĂ – În cazul necesită</w:t>
            </w:r>
            <w:r w:rsidR="00271E36">
              <w:rPr>
                <w:rStyle w:val="295pt0"/>
                <w:rFonts w:ascii="Arial" w:hAnsi="Arial" w:cs="Arial"/>
                <w:b w:val="0"/>
                <w:bCs w:val="0"/>
                <w:color w:val="auto"/>
                <w:sz w:val="18"/>
                <w:szCs w:val="18"/>
                <w:lang w:val="ro-RO"/>
              </w:rPr>
              <w:t>ț</w:t>
            </w:r>
            <w:r w:rsidRPr="005008D9">
              <w:rPr>
                <w:rStyle w:val="295pt0"/>
                <w:rFonts w:ascii="Arial" w:hAnsi="Arial" w:cs="Arial"/>
                <w:b w:val="0"/>
                <w:bCs w:val="0"/>
                <w:color w:val="auto"/>
                <w:sz w:val="18"/>
                <w:szCs w:val="18"/>
                <w:lang w:val="ro-RO"/>
              </w:rPr>
              <w:t xml:space="preserve">ii </w:t>
            </w:r>
            <w:r w:rsidR="00D2379B" w:rsidRPr="005008D9">
              <w:rPr>
                <w:rStyle w:val="295pt0"/>
                <w:rFonts w:ascii="Arial" w:hAnsi="Arial" w:cs="Arial"/>
                <w:b w:val="0"/>
                <w:bCs w:val="0"/>
                <w:color w:val="auto"/>
                <w:sz w:val="18"/>
                <w:szCs w:val="18"/>
                <w:lang w:val="ro-RO"/>
              </w:rPr>
              <w:t>ob</w:t>
            </w:r>
            <w:r w:rsidR="00271E36">
              <w:rPr>
                <w:rStyle w:val="295pt0"/>
                <w:rFonts w:ascii="Arial" w:hAnsi="Arial" w:cs="Arial"/>
                <w:b w:val="0"/>
                <w:bCs w:val="0"/>
                <w:color w:val="auto"/>
                <w:sz w:val="18"/>
                <w:szCs w:val="18"/>
                <w:lang w:val="ro-RO"/>
              </w:rPr>
              <w:t>ț</w:t>
            </w:r>
            <w:r w:rsidR="00D2379B" w:rsidRPr="005008D9">
              <w:rPr>
                <w:rStyle w:val="295pt0"/>
                <w:rFonts w:ascii="Arial" w:hAnsi="Arial" w:cs="Arial"/>
                <w:b w:val="0"/>
                <w:bCs w:val="0"/>
                <w:color w:val="auto"/>
                <w:sz w:val="18"/>
                <w:szCs w:val="18"/>
                <w:lang w:val="ro-RO"/>
              </w:rPr>
              <w:t>inerii Acordului de mediu cu</w:t>
            </w:r>
            <w:r w:rsidRPr="005008D9">
              <w:rPr>
                <w:rStyle w:val="295pt0"/>
                <w:rFonts w:ascii="Arial" w:hAnsi="Arial" w:cs="Arial"/>
                <w:b w:val="0"/>
                <w:bCs w:val="0"/>
                <w:color w:val="auto"/>
                <w:sz w:val="18"/>
                <w:szCs w:val="18"/>
                <w:lang w:val="ro-RO"/>
              </w:rPr>
              <w:t xml:space="preserve"> raport de mediu</w:t>
            </w:r>
            <w:r w:rsidR="00D2379B" w:rsidRPr="005008D9">
              <w:rPr>
                <w:rStyle w:val="295pt0"/>
                <w:rFonts w:ascii="Arial" w:hAnsi="Arial" w:cs="Arial"/>
                <w:b w:val="0"/>
                <w:bCs w:val="0"/>
                <w:color w:val="auto"/>
                <w:sz w:val="18"/>
                <w:szCs w:val="18"/>
                <w:lang w:val="ro-RO"/>
              </w:rPr>
              <w:t xml:space="preserve"> (marcat cu*)</w:t>
            </w:r>
            <w:r w:rsidRPr="005008D9">
              <w:rPr>
                <w:rStyle w:val="295pt0"/>
                <w:rFonts w:ascii="Arial" w:hAnsi="Arial" w:cs="Arial"/>
                <w:b w:val="0"/>
                <w:bCs w:val="0"/>
                <w:color w:val="auto"/>
                <w:sz w:val="18"/>
                <w:szCs w:val="18"/>
                <w:lang w:val="ro-RO"/>
              </w:rPr>
              <w:t xml:space="preserve"> se va încheia un acord adi</w:t>
            </w:r>
            <w:r w:rsidR="00271E36">
              <w:rPr>
                <w:rStyle w:val="295pt0"/>
                <w:rFonts w:ascii="Arial" w:hAnsi="Arial" w:cs="Arial"/>
                <w:b w:val="0"/>
                <w:bCs w:val="0"/>
                <w:color w:val="auto"/>
                <w:sz w:val="18"/>
                <w:szCs w:val="18"/>
                <w:lang w:val="ro-RO"/>
              </w:rPr>
              <w:t>ț</w:t>
            </w:r>
            <w:r w:rsidRPr="005008D9">
              <w:rPr>
                <w:rStyle w:val="295pt0"/>
                <w:rFonts w:ascii="Arial" w:hAnsi="Arial" w:cs="Arial"/>
                <w:b w:val="0"/>
                <w:bCs w:val="0"/>
                <w:color w:val="auto"/>
                <w:sz w:val="18"/>
                <w:szCs w:val="18"/>
                <w:lang w:val="ro-RO"/>
              </w:rPr>
              <w:t xml:space="preserve">ional cu durata </w:t>
            </w:r>
            <w:r w:rsidR="00A73C48" w:rsidRPr="005008D9">
              <w:rPr>
                <w:rStyle w:val="295pt0"/>
                <w:rFonts w:ascii="Arial" w:hAnsi="Arial" w:cs="Arial"/>
                <w:b w:val="0"/>
                <w:bCs w:val="0"/>
                <w:color w:val="auto"/>
                <w:sz w:val="18"/>
                <w:szCs w:val="18"/>
                <w:lang w:val="ro-RO"/>
              </w:rPr>
              <w:t>maxim</w:t>
            </w:r>
            <w:r w:rsidR="00A73C48">
              <w:rPr>
                <w:rStyle w:val="295pt0"/>
                <w:rFonts w:ascii="Arial" w:hAnsi="Arial" w:cs="Arial"/>
                <w:b w:val="0"/>
                <w:bCs w:val="0"/>
                <w:color w:val="auto"/>
                <w:sz w:val="18"/>
                <w:szCs w:val="18"/>
                <w:lang w:val="ro-RO"/>
              </w:rPr>
              <w:t>ă</w:t>
            </w:r>
            <w:r w:rsidR="00A73C48" w:rsidRPr="005008D9">
              <w:rPr>
                <w:rStyle w:val="295pt0"/>
                <w:rFonts w:ascii="Arial" w:hAnsi="Arial" w:cs="Arial"/>
                <w:b w:val="0"/>
                <w:bCs w:val="0"/>
                <w:color w:val="auto"/>
                <w:sz w:val="18"/>
                <w:szCs w:val="18"/>
                <w:lang w:val="ro-RO"/>
              </w:rPr>
              <w:t xml:space="preserve"> </w:t>
            </w:r>
            <w:r w:rsidRPr="005008D9">
              <w:rPr>
                <w:rStyle w:val="295pt0"/>
                <w:rFonts w:ascii="Arial" w:hAnsi="Arial" w:cs="Arial"/>
                <w:b w:val="0"/>
                <w:bCs w:val="0"/>
                <w:color w:val="auto"/>
                <w:sz w:val="18"/>
                <w:szCs w:val="18"/>
                <w:lang w:val="ro-RO"/>
              </w:rPr>
              <w:t>de extindere a termenului cu 8 luni</w:t>
            </w:r>
            <w:r w:rsidR="00B914D2" w:rsidRPr="005008D9">
              <w:rPr>
                <w:rStyle w:val="295pt0"/>
                <w:rFonts w:ascii="Arial" w:hAnsi="Arial" w:cs="Arial"/>
                <w:b w:val="0"/>
                <w:bCs w:val="0"/>
                <w:color w:val="auto"/>
                <w:sz w:val="18"/>
                <w:szCs w:val="18"/>
                <w:lang w:val="ro-RO"/>
              </w:rPr>
              <w:t>, fa</w:t>
            </w:r>
            <w:r w:rsidR="00271E36">
              <w:rPr>
                <w:rStyle w:val="295pt0"/>
                <w:rFonts w:ascii="Arial" w:hAnsi="Arial" w:cs="Arial"/>
                <w:b w:val="0"/>
                <w:bCs w:val="0"/>
                <w:color w:val="auto"/>
                <w:sz w:val="18"/>
                <w:szCs w:val="18"/>
                <w:lang w:val="ro-RO"/>
              </w:rPr>
              <w:t>ț</w:t>
            </w:r>
            <w:r w:rsidR="00B914D2" w:rsidRPr="005008D9">
              <w:rPr>
                <w:rStyle w:val="295pt0"/>
                <w:rFonts w:ascii="Arial" w:hAnsi="Arial" w:cs="Arial"/>
                <w:b w:val="0"/>
                <w:bCs w:val="0"/>
                <w:color w:val="auto"/>
                <w:sz w:val="18"/>
                <w:szCs w:val="18"/>
                <w:lang w:val="ro-RO"/>
              </w:rPr>
              <w:t>ă de cel determinat cu rela</w:t>
            </w:r>
            <w:r w:rsidR="00271E36">
              <w:rPr>
                <w:rStyle w:val="295pt0"/>
                <w:rFonts w:ascii="Arial" w:hAnsi="Arial" w:cs="Arial"/>
                <w:b w:val="0"/>
                <w:bCs w:val="0"/>
                <w:color w:val="auto"/>
                <w:sz w:val="18"/>
                <w:szCs w:val="18"/>
                <w:lang w:val="ro-RO"/>
              </w:rPr>
              <w:t>ț</w:t>
            </w:r>
            <w:r w:rsidR="00B914D2" w:rsidRPr="005008D9">
              <w:rPr>
                <w:rStyle w:val="295pt0"/>
                <w:rFonts w:ascii="Arial" w:hAnsi="Arial" w:cs="Arial"/>
                <w:b w:val="0"/>
                <w:bCs w:val="0"/>
                <w:color w:val="auto"/>
                <w:sz w:val="18"/>
                <w:szCs w:val="18"/>
                <w:lang w:val="ro-RO"/>
              </w:rPr>
              <w:t xml:space="preserve">ia </w:t>
            </w:r>
            <w:r w:rsidR="00515D98" w:rsidRPr="005008D9">
              <w:rPr>
                <w:rStyle w:val="295pt0"/>
                <w:rFonts w:ascii="Arial" w:hAnsi="Arial" w:cs="Arial"/>
                <w:b w:val="0"/>
                <w:bCs w:val="0"/>
                <w:color w:val="auto"/>
                <w:sz w:val="18"/>
                <w:szCs w:val="18"/>
                <w:lang w:val="ro-RO"/>
              </w:rPr>
              <w:t>(</w:t>
            </w:r>
            <w:r w:rsidR="00B914D2" w:rsidRPr="005008D9">
              <w:rPr>
                <w:rStyle w:val="295pt0"/>
                <w:rFonts w:ascii="Arial" w:hAnsi="Arial" w:cs="Arial"/>
                <w:b w:val="0"/>
                <w:bCs w:val="0"/>
                <w:color w:val="auto"/>
                <w:sz w:val="18"/>
                <w:szCs w:val="18"/>
                <w:lang w:val="ro-RO"/>
              </w:rPr>
              <w:t>1</w:t>
            </w:r>
            <w:r w:rsidR="00515D98" w:rsidRPr="005008D9">
              <w:rPr>
                <w:rStyle w:val="295pt0"/>
                <w:rFonts w:ascii="Arial" w:hAnsi="Arial" w:cs="Arial"/>
                <w:b w:val="0"/>
                <w:bCs w:val="0"/>
                <w:color w:val="auto"/>
                <w:sz w:val="18"/>
                <w:szCs w:val="18"/>
                <w:lang w:val="ro-RO"/>
              </w:rPr>
              <w:t>)</w:t>
            </w:r>
            <w:r w:rsidRPr="005008D9">
              <w:rPr>
                <w:rStyle w:val="295pt0"/>
                <w:rFonts w:ascii="Arial" w:hAnsi="Arial" w:cs="Arial"/>
                <w:b w:val="0"/>
                <w:bCs w:val="0"/>
                <w:color w:val="auto"/>
                <w:sz w:val="18"/>
                <w:szCs w:val="18"/>
                <w:lang w:val="ro-RO"/>
              </w:rPr>
              <w:t>.</w:t>
            </w:r>
          </w:p>
        </w:tc>
      </w:tr>
    </w:tbl>
    <w:p w14:paraId="311BCBD8" w14:textId="77777777" w:rsidR="00CA4547" w:rsidRPr="00D9712E" w:rsidRDefault="00CA4547" w:rsidP="00A85F23">
      <w:pPr>
        <w:pStyle w:val="30"/>
        <w:shd w:val="clear" w:color="auto" w:fill="auto"/>
        <w:spacing w:after="0" w:line="240" w:lineRule="auto"/>
        <w:jc w:val="both"/>
        <w:rPr>
          <w:rFonts w:ascii="Arial" w:hAnsi="Arial" w:cs="Arial"/>
          <w:b w:val="0"/>
          <w:bCs w:val="0"/>
          <w:sz w:val="20"/>
          <w:szCs w:val="20"/>
          <w:lang w:val="en-US"/>
        </w:rPr>
      </w:pPr>
    </w:p>
    <w:p w14:paraId="2CAEDD17" w14:textId="4C88846A" w:rsidR="00883DEF" w:rsidRDefault="000A1CC3" w:rsidP="00A85F23">
      <w:pPr>
        <w:pStyle w:val="30"/>
        <w:shd w:val="clear" w:color="auto" w:fill="auto"/>
        <w:spacing w:after="0" w:line="240" w:lineRule="auto"/>
        <w:jc w:val="both"/>
        <w:rPr>
          <w:rFonts w:ascii="Arial" w:hAnsi="Arial" w:cs="Arial"/>
          <w:b w:val="0"/>
          <w:bCs w:val="0"/>
          <w:sz w:val="20"/>
          <w:szCs w:val="20"/>
          <w:lang w:val="ro-RO"/>
        </w:rPr>
      </w:pPr>
      <w:r>
        <w:rPr>
          <w:rFonts w:ascii="Arial" w:hAnsi="Arial" w:cs="Arial"/>
          <w:sz w:val="20"/>
          <w:szCs w:val="20"/>
          <w:lang w:val="ro-RO"/>
        </w:rPr>
        <w:t>G.</w:t>
      </w:r>
      <w:r w:rsidR="00D9712E" w:rsidRPr="00D9712E">
        <w:rPr>
          <w:rFonts w:ascii="Arial" w:hAnsi="Arial" w:cs="Arial"/>
          <w:sz w:val="20"/>
          <w:szCs w:val="20"/>
          <w:lang w:val="ro-RO"/>
        </w:rPr>
        <w:t>2.3</w:t>
      </w:r>
      <w:r w:rsidR="00D9712E">
        <w:rPr>
          <w:rFonts w:ascii="Arial" w:hAnsi="Arial" w:cs="Arial"/>
          <w:b w:val="0"/>
          <w:bCs w:val="0"/>
          <w:sz w:val="20"/>
          <w:szCs w:val="20"/>
          <w:lang w:val="ro-RO"/>
        </w:rPr>
        <w:tab/>
      </w:r>
      <w:r w:rsidR="00D9712E" w:rsidRPr="00D9712E">
        <w:rPr>
          <w:rFonts w:ascii="Arial" w:hAnsi="Arial" w:cs="Arial"/>
          <w:b w:val="0"/>
          <w:bCs w:val="0"/>
          <w:sz w:val="20"/>
          <w:szCs w:val="20"/>
          <w:lang w:val="ro-RO"/>
        </w:rPr>
        <w:t xml:space="preserve">Durata unui </w:t>
      </w:r>
      <w:r w:rsidR="004151F1">
        <w:rPr>
          <w:rFonts w:ascii="Arial" w:hAnsi="Arial" w:cs="Arial"/>
          <w:b w:val="0"/>
          <w:bCs w:val="0"/>
          <w:sz w:val="20"/>
          <w:szCs w:val="20"/>
          <w:lang w:val="ro-RO"/>
        </w:rPr>
        <w:t>complex</w:t>
      </w:r>
      <w:r w:rsidR="00D9712E" w:rsidRPr="00D9712E">
        <w:rPr>
          <w:rFonts w:ascii="Arial" w:hAnsi="Arial" w:cs="Arial"/>
          <w:b w:val="0"/>
          <w:bCs w:val="0"/>
          <w:sz w:val="20"/>
          <w:szCs w:val="20"/>
          <w:lang w:val="ro-RO"/>
        </w:rPr>
        <w:t xml:space="preserve"> de lucrări de proiectare și </w:t>
      </w:r>
      <w:r w:rsidR="004151F1">
        <w:rPr>
          <w:rFonts w:ascii="Arial" w:hAnsi="Arial" w:cs="Arial"/>
          <w:b w:val="0"/>
          <w:bCs w:val="0"/>
          <w:sz w:val="20"/>
          <w:szCs w:val="20"/>
          <w:lang w:val="ro-RO"/>
        </w:rPr>
        <w:t>certări de teren</w:t>
      </w:r>
      <w:r w:rsidR="00D9712E" w:rsidRPr="00D9712E">
        <w:rPr>
          <w:rFonts w:ascii="Arial" w:hAnsi="Arial" w:cs="Arial"/>
          <w:b w:val="0"/>
          <w:bCs w:val="0"/>
          <w:sz w:val="20"/>
          <w:szCs w:val="20"/>
          <w:lang w:val="ro-RO"/>
        </w:rPr>
        <w:t xml:space="preserve"> trebui</w:t>
      </w:r>
      <w:r w:rsidR="004151F1">
        <w:rPr>
          <w:rFonts w:ascii="Arial" w:hAnsi="Arial" w:cs="Arial"/>
          <w:b w:val="0"/>
          <w:bCs w:val="0"/>
          <w:sz w:val="20"/>
          <w:szCs w:val="20"/>
          <w:lang w:val="ro-RO"/>
        </w:rPr>
        <w:t>e</w:t>
      </w:r>
      <w:r w:rsidR="00D9712E" w:rsidRPr="00D9712E">
        <w:rPr>
          <w:rFonts w:ascii="Arial" w:hAnsi="Arial" w:cs="Arial"/>
          <w:b w:val="0"/>
          <w:bCs w:val="0"/>
          <w:sz w:val="20"/>
          <w:szCs w:val="20"/>
          <w:lang w:val="ro-RO"/>
        </w:rPr>
        <w:t xml:space="preserve"> determinată prin însumarea d</w:t>
      </w:r>
      <w:r w:rsidR="004151F1">
        <w:rPr>
          <w:rFonts w:ascii="Arial" w:hAnsi="Arial" w:cs="Arial"/>
          <w:b w:val="0"/>
          <w:bCs w:val="0"/>
          <w:sz w:val="20"/>
          <w:szCs w:val="20"/>
          <w:lang w:val="ro-RO"/>
        </w:rPr>
        <w:t>ura</w:t>
      </w:r>
      <w:r w:rsidR="00D9712E" w:rsidRPr="00D9712E">
        <w:rPr>
          <w:rFonts w:ascii="Arial" w:hAnsi="Arial" w:cs="Arial"/>
          <w:b w:val="0"/>
          <w:bCs w:val="0"/>
          <w:sz w:val="20"/>
          <w:szCs w:val="20"/>
          <w:lang w:val="ro-RO"/>
        </w:rPr>
        <w:t xml:space="preserve">telor acelor tipuri de </w:t>
      </w:r>
      <w:r w:rsidR="004151F1">
        <w:rPr>
          <w:rFonts w:ascii="Arial" w:hAnsi="Arial" w:cs="Arial"/>
          <w:b w:val="0"/>
          <w:bCs w:val="0"/>
          <w:sz w:val="20"/>
          <w:szCs w:val="20"/>
          <w:lang w:val="ro-RO"/>
        </w:rPr>
        <w:t>LPC</w:t>
      </w:r>
      <w:r w:rsidR="00D9712E" w:rsidRPr="00D9712E">
        <w:rPr>
          <w:rFonts w:ascii="Arial" w:hAnsi="Arial" w:cs="Arial"/>
          <w:b w:val="0"/>
          <w:bCs w:val="0"/>
          <w:sz w:val="20"/>
          <w:szCs w:val="20"/>
          <w:lang w:val="ro-RO"/>
        </w:rPr>
        <w:t xml:space="preserve"> care nu pot fi execu</w:t>
      </w:r>
      <w:r w:rsidR="004151F1">
        <w:rPr>
          <w:rFonts w:ascii="Arial" w:hAnsi="Arial" w:cs="Arial"/>
          <w:b w:val="0"/>
          <w:bCs w:val="0"/>
          <w:sz w:val="20"/>
          <w:szCs w:val="20"/>
          <w:lang w:val="ro-RO"/>
        </w:rPr>
        <w:t>tate simultan cu alte lucrări</w:t>
      </w:r>
      <w:r w:rsidR="00D9712E" w:rsidRPr="00D9712E">
        <w:rPr>
          <w:rFonts w:ascii="Arial" w:hAnsi="Arial" w:cs="Arial"/>
          <w:b w:val="0"/>
          <w:bCs w:val="0"/>
          <w:sz w:val="20"/>
          <w:szCs w:val="20"/>
          <w:lang w:val="ro-RO"/>
        </w:rPr>
        <w:t xml:space="preserve">. Suma acestora determină durata totală preconizată a </w:t>
      </w:r>
      <w:r w:rsidR="004151F1">
        <w:rPr>
          <w:rFonts w:ascii="Arial" w:hAnsi="Arial" w:cs="Arial"/>
          <w:b w:val="0"/>
          <w:bCs w:val="0"/>
          <w:sz w:val="20"/>
          <w:szCs w:val="20"/>
          <w:lang w:val="ro-RO"/>
        </w:rPr>
        <w:t>elabor</w:t>
      </w:r>
      <w:r w:rsidR="00D9712E" w:rsidRPr="00D9712E">
        <w:rPr>
          <w:rFonts w:ascii="Arial" w:hAnsi="Arial" w:cs="Arial"/>
          <w:b w:val="0"/>
          <w:bCs w:val="0"/>
          <w:sz w:val="20"/>
          <w:szCs w:val="20"/>
          <w:lang w:val="ro-RO"/>
        </w:rPr>
        <w:t xml:space="preserve">ării proiectului la ritmul maxim intensiv al </w:t>
      </w:r>
      <w:r w:rsidR="004151F1">
        <w:rPr>
          <w:rFonts w:ascii="Arial" w:hAnsi="Arial" w:cs="Arial"/>
          <w:b w:val="0"/>
          <w:bCs w:val="0"/>
          <w:sz w:val="20"/>
          <w:szCs w:val="20"/>
          <w:lang w:val="ro-RO"/>
        </w:rPr>
        <w:t>LPC</w:t>
      </w:r>
      <w:r w:rsidR="00D9712E" w:rsidRPr="00D9712E">
        <w:rPr>
          <w:rFonts w:ascii="Arial" w:hAnsi="Arial" w:cs="Arial"/>
          <w:b w:val="0"/>
          <w:bCs w:val="0"/>
          <w:sz w:val="20"/>
          <w:szCs w:val="20"/>
          <w:lang w:val="ro-RO"/>
        </w:rPr>
        <w:t>.</w:t>
      </w:r>
    </w:p>
    <w:p w14:paraId="6B4C8163" w14:textId="77777777" w:rsidR="00883DEF" w:rsidRDefault="00883DEF" w:rsidP="00A85F23">
      <w:pPr>
        <w:pStyle w:val="30"/>
        <w:shd w:val="clear" w:color="auto" w:fill="auto"/>
        <w:spacing w:after="0" w:line="240" w:lineRule="auto"/>
        <w:jc w:val="both"/>
        <w:rPr>
          <w:rFonts w:ascii="Arial" w:hAnsi="Arial" w:cs="Arial"/>
          <w:b w:val="0"/>
          <w:bCs w:val="0"/>
          <w:sz w:val="20"/>
          <w:szCs w:val="20"/>
          <w:lang w:val="ro-RO"/>
        </w:rPr>
      </w:pPr>
    </w:p>
    <w:p w14:paraId="0DC11BB3" w14:textId="701B64B1" w:rsidR="00883DEF" w:rsidRDefault="000A1CC3" w:rsidP="00A85F23">
      <w:pPr>
        <w:pStyle w:val="30"/>
        <w:shd w:val="clear" w:color="auto" w:fill="auto"/>
        <w:spacing w:after="0" w:line="240" w:lineRule="auto"/>
        <w:jc w:val="both"/>
        <w:rPr>
          <w:rFonts w:ascii="Arial" w:hAnsi="Arial" w:cs="Arial"/>
          <w:b w:val="0"/>
          <w:bCs w:val="0"/>
          <w:sz w:val="20"/>
          <w:szCs w:val="20"/>
          <w:lang w:val="ro-RO"/>
        </w:rPr>
      </w:pPr>
      <w:r>
        <w:rPr>
          <w:rFonts w:ascii="Arial" w:hAnsi="Arial" w:cs="Arial"/>
          <w:sz w:val="20"/>
          <w:szCs w:val="20"/>
          <w:lang w:val="ro-RO"/>
        </w:rPr>
        <w:t>G.</w:t>
      </w:r>
      <w:r w:rsidR="004151F1" w:rsidRPr="004151F1">
        <w:rPr>
          <w:rFonts w:ascii="Arial" w:hAnsi="Arial" w:cs="Arial"/>
          <w:sz w:val="20"/>
          <w:szCs w:val="20"/>
          <w:lang w:val="ro-RO"/>
        </w:rPr>
        <w:t>2.4</w:t>
      </w:r>
      <w:r w:rsidR="004151F1">
        <w:rPr>
          <w:rFonts w:ascii="Arial" w:hAnsi="Arial" w:cs="Arial"/>
          <w:b w:val="0"/>
          <w:bCs w:val="0"/>
          <w:sz w:val="20"/>
          <w:szCs w:val="20"/>
          <w:lang w:val="ro-RO"/>
        </w:rPr>
        <w:tab/>
      </w:r>
      <w:r w:rsidR="004151F1" w:rsidRPr="004151F1">
        <w:rPr>
          <w:rFonts w:ascii="Arial" w:hAnsi="Arial" w:cs="Arial"/>
          <w:b w:val="0"/>
          <w:bCs w:val="0"/>
          <w:sz w:val="20"/>
          <w:szCs w:val="20"/>
          <w:lang w:val="ro-RO"/>
        </w:rPr>
        <w:t xml:space="preserve">Pentru etapa „proiect” durata </w:t>
      </w:r>
      <w:r w:rsidR="0091328C">
        <w:rPr>
          <w:rFonts w:ascii="Arial" w:hAnsi="Arial" w:cs="Arial"/>
          <w:b w:val="0"/>
          <w:bCs w:val="0"/>
          <w:sz w:val="20"/>
          <w:szCs w:val="20"/>
          <w:lang w:val="ro-RO"/>
        </w:rPr>
        <w:t>normativă</w:t>
      </w:r>
      <w:r w:rsidR="004151F1" w:rsidRPr="004151F1">
        <w:rPr>
          <w:rFonts w:ascii="Arial" w:hAnsi="Arial" w:cs="Arial"/>
          <w:b w:val="0"/>
          <w:bCs w:val="0"/>
          <w:sz w:val="20"/>
          <w:szCs w:val="20"/>
          <w:lang w:val="ro-RO"/>
        </w:rPr>
        <w:t xml:space="preserve"> a complexului </w:t>
      </w:r>
      <w:r w:rsidR="004151F1">
        <w:rPr>
          <w:rFonts w:ascii="Arial" w:hAnsi="Arial" w:cs="Arial"/>
          <w:b w:val="0"/>
          <w:bCs w:val="0"/>
          <w:sz w:val="20"/>
          <w:szCs w:val="20"/>
          <w:lang w:val="ro-RO"/>
        </w:rPr>
        <w:t>LPC</w:t>
      </w:r>
      <w:r w:rsidR="004151F1" w:rsidRPr="004151F1">
        <w:rPr>
          <w:rFonts w:ascii="Arial" w:hAnsi="Arial" w:cs="Arial"/>
          <w:b w:val="0"/>
          <w:bCs w:val="0"/>
          <w:sz w:val="20"/>
          <w:szCs w:val="20"/>
          <w:lang w:val="ro-RO"/>
        </w:rPr>
        <w:t xml:space="preserve"> (</w:t>
      </w:r>
      <m:oMath>
        <m:sSub>
          <m:sSubPr>
            <m:ctrlPr>
              <w:rPr>
                <w:rFonts w:ascii="Cambria Math" w:hAnsi="Cambria Math" w:cs="Arial"/>
                <w:b w:val="0"/>
                <w:bCs w:val="0"/>
                <w:iCs/>
                <w:sz w:val="20"/>
                <w:szCs w:val="20"/>
                <w:lang w:val="ro-RO"/>
              </w:rPr>
            </m:ctrlPr>
          </m:sSubPr>
          <m:e>
            <m:r>
              <m:rPr>
                <m:sty m:val="b"/>
              </m:rPr>
              <w:rPr>
                <w:rFonts w:ascii="Cambria Math" w:hAnsi="Cambria Math" w:cs="Arial"/>
                <w:sz w:val="20"/>
                <w:szCs w:val="20"/>
                <w:lang w:val="ro-RO"/>
              </w:rPr>
              <m:t>T</m:t>
            </m:r>
          </m:e>
          <m:sub>
            <m:r>
              <m:rPr>
                <m:sty m:val="b"/>
              </m:rPr>
              <w:rPr>
                <w:rFonts w:ascii="Cambria Math" w:hAnsi="Cambria Math" w:cs="Arial"/>
                <w:sz w:val="20"/>
                <w:szCs w:val="20"/>
                <w:lang w:val="ro-RO"/>
              </w:rPr>
              <m:t>p</m:t>
            </m:r>
          </m:sub>
        </m:sSub>
      </m:oMath>
      <w:r w:rsidR="004151F1" w:rsidRPr="004151F1">
        <w:rPr>
          <w:rFonts w:ascii="Arial" w:hAnsi="Arial" w:cs="Arial"/>
          <w:b w:val="0"/>
          <w:bCs w:val="0"/>
          <w:sz w:val="20"/>
          <w:szCs w:val="20"/>
          <w:lang w:val="ro-RO"/>
        </w:rPr>
        <w:t>, în luni) se determină prin expresia (</w:t>
      </w:r>
      <w:r w:rsidR="00704DA9">
        <w:rPr>
          <w:rFonts w:ascii="Arial" w:hAnsi="Arial" w:cs="Arial"/>
          <w:b w:val="0"/>
          <w:bCs w:val="0"/>
          <w:sz w:val="20"/>
          <w:szCs w:val="20"/>
          <w:lang w:val="ro-RO"/>
        </w:rPr>
        <w:t>G.</w:t>
      </w:r>
      <w:r w:rsidR="004151F1" w:rsidRPr="004151F1">
        <w:rPr>
          <w:rFonts w:ascii="Arial" w:hAnsi="Arial" w:cs="Arial"/>
          <w:b w:val="0"/>
          <w:bCs w:val="0"/>
          <w:sz w:val="20"/>
          <w:szCs w:val="20"/>
          <w:lang w:val="ro-RO"/>
        </w:rPr>
        <w:t xml:space="preserve">1) folosind atât datele din Tabelul </w:t>
      </w:r>
      <w:r w:rsidR="00704DA9">
        <w:rPr>
          <w:rFonts w:ascii="Arial" w:hAnsi="Arial" w:cs="Arial"/>
          <w:b w:val="0"/>
          <w:bCs w:val="0"/>
          <w:sz w:val="20"/>
          <w:szCs w:val="20"/>
          <w:lang w:val="ro-RO"/>
        </w:rPr>
        <w:t>G.</w:t>
      </w:r>
      <w:r w:rsidR="004151F1" w:rsidRPr="004151F1">
        <w:rPr>
          <w:rFonts w:ascii="Arial" w:hAnsi="Arial" w:cs="Arial"/>
          <w:b w:val="0"/>
          <w:bCs w:val="0"/>
          <w:sz w:val="20"/>
          <w:szCs w:val="20"/>
          <w:lang w:val="ro-RO"/>
        </w:rPr>
        <w:t>1, cât și coeficien</w:t>
      </w:r>
      <w:r w:rsidR="00271E36">
        <w:rPr>
          <w:rFonts w:ascii="Arial" w:hAnsi="Arial" w:cs="Arial"/>
          <w:b w:val="0"/>
          <w:bCs w:val="0"/>
          <w:sz w:val="20"/>
          <w:szCs w:val="20"/>
          <w:lang w:val="ro-RO"/>
        </w:rPr>
        <w:t>ț</w:t>
      </w:r>
      <w:r w:rsidR="004151F1" w:rsidRPr="004151F1">
        <w:rPr>
          <w:rFonts w:ascii="Arial" w:hAnsi="Arial" w:cs="Arial"/>
          <w:b w:val="0"/>
          <w:bCs w:val="0"/>
          <w:sz w:val="20"/>
          <w:szCs w:val="20"/>
          <w:lang w:val="ro-RO"/>
        </w:rPr>
        <w:t xml:space="preserve">i care </w:t>
      </w:r>
      <w:r w:rsidR="00271E36">
        <w:rPr>
          <w:rFonts w:ascii="Arial" w:hAnsi="Arial" w:cs="Arial"/>
          <w:b w:val="0"/>
          <w:bCs w:val="0"/>
          <w:sz w:val="20"/>
          <w:szCs w:val="20"/>
          <w:lang w:val="ro-RO"/>
        </w:rPr>
        <w:t>ț</w:t>
      </w:r>
      <w:r w:rsidR="004151F1" w:rsidRPr="004151F1">
        <w:rPr>
          <w:rFonts w:ascii="Arial" w:hAnsi="Arial" w:cs="Arial"/>
          <w:b w:val="0"/>
          <w:bCs w:val="0"/>
          <w:sz w:val="20"/>
          <w:szCs w:val="20"/>
          <w:lang w:val="ro-RO"/>
        </w:rPr>
        <w:t xml:space="preserve">in cont de categoriile și lungimile a drumurilor proiectate, </w:t>
      </w:r>
      <w:r w:rsidR="00E40303">
        <w:rPr>
          <w:rFonts w:ascii="Arial" w:hAnsi="Arial" w:cs="Arial"/>
          <w:b w:val="0"/>
          <w:bCs w:val="0"/>
          <w:sz w:val="20"/>
          <w:szCs w:val="20"/>
          <w:lang w:val="ro-RO"/>
        </w:rPr>
        <w:t>condi</w:t>
      </w:r>
      <w:r w:rsidR="00271E36">
        <w:rPr>
          <w:rFonts w:ascii="Arial" w:hAnsi="Arial" w:cs="Arial"/>
          <w:b w:val="0"/>
          <w:bCs w:val="0"/>
          <w:sz w:val="20"/>
          <w:szCs w:val="20"/>
          <w:lang w:val="ro-RO"/>
        </w:rPr>
        <w:t>ț</w:t>
      </w:r>
      <w:r w:rsidR="00E40303">
        <w:rPr>
          <w:rFonts w:ascii="Arial" w:hAnsi="Arial" w:cs="Arial"/>
          <w:b w:val="0"/>
          <w:bCs w:val="0"/>
          <w:sz w:val="20"/>
          <w:szCs w:val="20"/>
          <w:lang w:val="ro-RO"/>
        </w:rPr>
        <w:t xml:space="preserve">iile </w:t>
      </w:r>
      <w:r w:rsidR="004151F1" w:rsidRPr="004151F1">
        <w:rPr>
          <w:rFonts w:ascii="Arial" w:hAnsi="Arial" w:cs="Arial"/>
          <w:b w:val="0"/>
          <w:bCs w:val="0"/>
          <w:sz w:val="20"/>
          <w:szCs w:val="20"/>
          <w:lang w:val="ro-RO"/>
        </w:rPr>
        <w:t xml:space="preserve">climatice, </w:t>
      </w:r>
      <w:r w:rsidR="00E40303">
        <w:rPr>
          <w:rFonts w:ascii="Arial" w:hAnsi="Arial" w:cs="Arial"/>
          <w:b w:val="0"/>
          <w:bCs w:val="0"/>
          <w:sz w:val="20"/>
          <w:szCs w:val="20"/>
          <w:lang w:val="ro-RO"/>
        </w:rPr>
        <w:t xml:space="preserve">de </w:t>
      </w:r>
      <w:r w:rsidR="004151F1" w:rsidRPr="004151F1">
        <w:rPr>
          <w:rFonts w:ascii="Arial" w:hAnsi="Arial" w:cs="Arial"/>
          <w:b w:val="0"/>
          <w:bCs w:val="0"/>
          <w:sz w:val="20"/>
          <w:szCs w:val="20"/>
          <w:lang w:val="ro-RO"/>
        </w:rPr>
        <w:t xml:space="preserve">sol, </w:t>
      </w:r>
      <w:r w:rsidR="00E40303">
        <w:rPr>
          <w:rFonts w:ascii="Arial" w:hAnsi="Arial" w:cs="Arial"/>
          <w:b w:val="0"/>
          <w:bCs w:val="0"/>
          <w:sz w:val="20"/>
          <w:szCs w:val="20"/>
          <w:lang w:val="ro-RO"/>
        </w:rPr>
        <w:t xml:space="preserve">de </w:t>
      </w:r>
      <w:r w:rsidR="004151F1" w:rsidRPr="004151F1">
        <w:rPr>
          <w:rFonts w:ascii="Arial" w:hAnsi="Arial" w:cs="Arial"/>
          <w:b w:val="0"/>
          <w:bCs w:val="0"/>
          <w:sz w:val="20"/>
          <w:szCs w:val="20"/>
          <w:lang w:val="ro-RO"/>
        </w:rPr>
        <w:t xml:space="preserve">relief și </w:t>
      </w:r>
      <w:r w:rsidR="00E40303">
        <w:rPr>
          <w:rFonts w:ascii="Arial" w:hAnsi="Arial" w:cs="Arial"/>
          <w:b w:val="0"/>
          <w:bCs w:val="0"/>
          <w:sz w:val="20"/>
          <w:szCs w:val="20"/>
          <w:lang w:val="ro-RO"/>
        </w:rPr>
        <w:t xml:space="preserve">de </w:t>
      </w:r>
      <w:r w:rsidR="004151F1" w:rsidRPr="004151F1">
        <w:rPr>
          <w:rFonts w:ascii="Arial" w:hAnsi="Arial" w:cs="Arial"/>
          <w:b w:val="0"/>
          <w:bCs w:val="0"/>
          <w:sz w:val="20"/>
          <w:szCs w:val="20"/>
          <w:lang w:val="ro-RO"/>
        </w:rPr>
        <w:t>situa</w:t>
      </w:r>
      <w:r w:rsidR="00271E36">
        <w:rPr>
          <w:rFonts w:ascii="Arial" w:hAnsi="Arial" w:cs="Arial"/>
          <w:b w:val="0"/>
          <w:bCs w:val="0"/>
          <w:sz w:val="20"/>
          <w:szCs w:val="20"/>
          <w:lang w:val="ro-RO"/>
        </w:rPr>
        <w:t>ț</w:t>
      </w:r>
      <w:r w:rsidR="004151F1" w:rsidRPr="004151F1">
        <w:rPr>
          <w:rFonts w:ascii="Arial" w:hAnsi="Arial" w:cs="Arial"/>
          <w:b w:val="0"/>
          <w:bCs w:val="0"/>
          <w:sz w:val="20"/>
          <w:szCs w:val="20"/>
          <w:lang w:val="ro-RO"/>
        </w:rPr>
        <w:t>ie:</w:t>
      </w:r>
    </w:p>
    <w:p w14:paraId="1176A958" w14:textId="77777777" w:rsidR="00BD3277" w:rsidRDefault="00BD3277" w:rsidP="00A85F23">
      <w:pPr>
        <w:pStyle w:val="30"/>
        <w:shd w:val="clear" w:color="auto" w:fill="auto"/>
        <w:spacing w:after="0" w:line="240" w:lineRule="auto"/>
        <w:jc w:val="both"/>
        <w:rPr>
          <w:rFonts w:ascii="Arial" w:hAnsi="Arial" w:cs="Arial"/>
          <w:b w:val="0"/>
          <w:bCs w:val="0"/>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BD3277" w14:paraId="3DC462B6" w14:textId="77777777" w:rsidTr="0089480B">
        <w:tc>
          <w:tcPr>
            <w:tcW w:w="7933" w:type="dxa"/>
          </w:tcPr>
          <w:p w14:paraId="4CE36523" w14:textId="77A7D688" w:rsidR="00BD3277" w:rsidRPr="00BD3277" w:rsidRDefault="00CB55DB" w:rsidP="0089480B">
            <w:pPr>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Т</m:t>
                    </m:r>
                  </m:e>
                  <m:sub>
                    <m:r>
                      <m:rPr>
                        <m:sty m:val="p"/>
                      </m:rPr>
                      <w:rPr>
                        <w:rFonts w:ascii="Cambria Math" w:hAnsi="Cambria Math" w:cs="Arial"/>
                        <w:sz w:val="22"/>
                        <w:szCs w:val="22"/>
                      </w:rPr>
                      <m:t>p</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К</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К</m:t>
                    </m:r>
                  </m:e>
                  <m:sub>
                    <m:r>
                      <w:rPr>
                        <w:rFonts w:ascii="Cambria Math" w:hAnsi="Cambria Math" w:cs="Arial"/>
                        <w:sz w:val="22"/>
                        <w:szCs w:val="22"/>
                      </w:rPr>
                      <m:t>2</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К</m:t>
                    </m:r>
                  </m:e>
                  <m:sub>
                    <m:r>
                      <w:rPr>
                        <w:rFonts w:ascii="Cambria Math" w:hAnsi="Cambria Math" w:cs="Arial"/>
                        <w:sz w:val="22"/>
                        <w:szCs w:val="22"/>
                      </w:rPr>
                      <m:t>3</m:t>
                    </m:r>
                  </m:sub>
                </m:sSub>
                <m:r>
                  <w:rPr>
                    <w:rFonts w:ascii="Cambria Math" w:hAnsi="Cambria Math" w:cs="Arial"/>
                    <w:sz w:val="22"/>
                    <w:szCs w:val="22"/>
                  </w:rPr>
                  <m:t>×</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t</m:t>
                        </m:r>
                      </m:e>
                      <m:sub>
                        <m:func>
                          <m:funcPr>
                            <m:ctrlPr>
                              <w:rPr>
                                <w:rFonts w:ascii="Cambria Math" w:hAnsi="Cambria Math" w:cs="Arial"/>
                                <w:i/>
                                <w:sz w:val="22"/>
                                <w:szCs w:val="22"/>
                              </w:rPr>
                            </m:ctrlPr>
                          </m:funcPr>
                          <m:fName>
                            <m:r>
                              <m:rPr>
                                <m:sty m:val="p"/>
                              </m:rPr>
                              <w:rPr>
                                <w:rFonts w:ascii="Cambria Math" w:hAnsi="Cambria Math" w:cs="Arial"/>
                                <w:sz w:val="22"/>
                                <w:szCs w:val="22"/>
                              </w:rPr>
                              <m:t>max</m:t>
                            </m:r>
                          </m:fName>
                          <m:e>
                            <m:r>
                              <w:rPr>
                                <w:rFonts w:ascii="Cambria Math" w:hAnsi="Cambria Math" w:cs="Arial"/>
                                <w:sz w:val="22"/>
                                <w:szCs w:val="22"/>
                              </w:rPr>
                              <m:t>1-6</m:t>
                            </m:r>
                          </m:e>
                        </m:func>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color w:val="auto"/>
                            <w:sz w:val="22"/>
                            <w:szCs w:val="22"/>
                          </w:rPr>
                          <m:t>7</m:t>
                        </m:r>
                        <m:r>
                          <w:rPr>
                            <w:rFonts w:ascii="Cambria Math" w:hAnsi="Cambria Math"/>
                            <w:color w:val="auto"/>
                            <w:sz w:val="22"/>
                            <w:szCs w:val="22"/>
                          </w:rPr>
                          <m:t>-</m:t>
                        </m:r>
                        <m:r>
                          <w:rPr>
                            <w:rFonts w:ascii="Cambria Math" w:hAnsi="Cambria Math" w:cs="Arial"/>
                            <w:color w:val="auto"/>
                            <w:sz w:val="22"/>
                            <w:szCs w:val="22"/>
                          </w:rPr>
                          <m:t>16</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17(1</m:t>
                        </m:r>
                        <m:r>
                          <w:rPr>
                            <w:rFonts w:ascii="Cambria Math" w:hAnsi="Cambria Math"/>
                            <w:sz w:val="22"/>
                            <w:szCs w:val="22"/>
                          </w:rPr>
                          <m:t>8)</m:t>
                        </m:r>
                      </m:sub>
                    </m:sSub>
                  </m:e>
                </m:d>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19</m:t>
                    </m:r>
                  </m:sub>
                </m:sSub>
              </m:oMath>
            </m:oMathPara>
          </w:p>
        </w:tc>
        <w:tc>
          <w:tcPr>
            <w:tcW w:w="1129" w:type="dxa"/>
            <w:vAlign w:val="center"/>
          </w:tcPr>
          <w:p w14:paraId="4AABD983" w14:textId="6369E148" w:rsidR="00BD3277" w:rsidRPr="006674C9" w:rsidRDefault="00BD3277" w:rsidP="0089480B">
            <w:pPr>
              <w:jc w:val="center"/>
              <w:rPr>
                <w:rFonts w:ascii="Arial" w:hAnsi="Arial" w:cs="Arial"/>
                <w:sz w:val="20"/>
                <w:szCs w:val="20"/>
                <w:lang w:val="ro-RO"/>
              </w:rPr>
            </w:pPr>
            <w:r>
              <w:rPr>
                <w:rFonts w:ascii="Arial" w:hAnsi="Arial" w:cs="Arial"/>
                <w:sz w:val="20"/>
                <w:szCs w:val="20"/>
                <w:lang w:val="ro-RO"/>
              </w:rPr>
              <w:t>(1)</w:t>
            </w:r>
          </w:p>
        </w:tc>
      </w:tr>
    </w:tbl>
    <w:p w14:paraId="3520F853" w14:textId="77777777" w:rsidR="00BD3277" w:rsidRDefault="00BD3277" w:rsidP="00A85F23">
      <w:pPr>
        <w:pStyle w:val="30"/>
        <w:shd w:val="clear" w:color="auto" w:fill="auto"/>
        <w:spacing w:after="0" w:line="240" w:lineRule="auto"/>
        <w:jc w:val="both"/>
        <w:rPr>
          <w:rFonts w:ascii="Arial" w:hAnsi="Arial" w:cs="Arial"/>
          <w:b w:val="0"/>
          <w:bCs w:val="0"/>
          <w:sz w:val="20"/>
          <w:szCs w:val="20"/>
          <w:lang w:val="ro-RO"/>
        </w:rPr>
      </w:pPr>
    </w:p>
    <w:p w14:paraId="305189EC" w14:textId="6A06E863" w:rsidR="00883DEF" w:rsidRDefault="00E40303" w:rsidP="00A85F23">
      <w:pPr>
        <w:pStyle w:val="30"/>
        <w:shd w:val="clear" w:color="auto" w:fill="auto"/>
        <w:spacing w:after="0" w:line="240" w:lineRule="auto"/>
        <w:jc w:val="both"/>
        <w:rPr>
          <w:rFonts w:ascii="Arial" w:hAnsi="Arial" w:cs="Arial"/>
          <w:b w:val="0"/>
          <w:bCs w:val="0"/>
          <w:sz w:val="20"/>
          <w:szCs w:val="20"/>
          <w:lang w:val="ro-RO"/>
        </w:rPr>
      </w:pPr>
      <w:r>
        <w:rPr>
          <w:rFonts w:ascii="Arial" w:hAnsi="Arial" w:cs="Arial"/>
          <w:b w:val="0"/>
          <w:bCs w:val="0"/>
          <w:sz w:val="20"/>
          <w:szCs w:val="20"/>
          <w:lang w:val="ro-RO"/>
        </w:rPr>
        <w:t>unde:</w:t>
      </w:r>
    </w:p>
    <w:p w14:paraId="060FD027" w14:textId="77777777" w:rsidR="00E40303" w:rsidRDefault="00E40303" w:rsidP="00A85F23">
      <w:pPr>
        <w:pStyle w:val="30"/>
        <w:shd w:val="clear" w:color="auto" w:fill="auto"/>
        <w:spacing w:after="0" w:line="240" w:lineRule="auto"/>
        <w:jc w:val="both"/>
        <w:rPr>
          <w:rFonts w:ascii="Arial" w:hAnsi="Arial" w:cs="Arial"/>
          <w:b w:val="0"/>
          <w:bCs w:val="0"/>
          <w:sz w:val="20"/>
          <w:szCs w:val="20"/>
          <w:lang w:val="ro-RO"/>
        </w:rPr>
      </w:pPr>
    </w:p>
    <w:p w14:paraId="4DB1C1BD" w14:textId="4B133A20" w:rsidR="0091328C" w:rsidRPr="00FF5192" w:rsidRDefault="00CB55DB" w:rsidP="0091328C">
      <w:pPr>
        <w:pStyle w:val="30"/>
        <w:shd w:val="clear" w:color="auto" w:fill="auto"/>
        <w:tabs>
          <w:tab w:val="left" w:pos="709"/>
          <w:tab w:val="left" w:pos="993"/>
        </w:tabs>
        <w:spacing w:after="0" w:line="240" w:lineRule="auto"/>
        <w:jc w:val="both"/>
        <w:rPr>
          <w:rFonts w:ascii="Arial" w:hAnsi="Arial" w:cs="Arial"/>
          <w:b w:val="0"/>
          <w:bCs w:val="0"/>
          <w:sz w:val="20"/>
          <w:szCs w:val="20"/>
          <w:lang w:val="ro-RO"/>
        </w:rPr>
      </w:pPr>
      <m:oMath>
        <m:sSub>
          <m:sSubPr>
            <m:ctrlPr>
              <w:rPr>
                <w:rFonts w:ascii="Cambria Math" w:hAnsi="Cambria Math" w:cs="Arial"/>
                <w:i/>
              </w:rPr>
            </m:ctrlPr>
          </m:sSubPr>
          <m:e>
            <m:r>
              <m:rPr>
                <m:sty m:val="bi"/>
              </m:rPr>
              <w:rPr>
                <w:rFonts w:ascii="Cambria Math" w:hAnsi="Cambria Math" w:cs="Arial"/>
              </w:rPr>
              <m:t>Т</m:t>
            </m:r>
          </m:e>
          <m:sub>
            <m:r>
              <m:rPr>
                <m:sty m:val="b"/>
              </m:rPr>
              <w:rPr>
                <w:rFonts w:ascii="Cambria Math" w:hAnsi="Cambria Math" w:cs="Arial"/>
                <w:lang w:val="en-US"/>
              </w:rPr>
              <m:t>p</m:t>
            </m:r>
          </m:sub>
        </m:sSub>
      </m:oMath>
      <w:r w:rsidR="0091328C" w:rsidRPr="0091328C">
        <w:rPr>
          <w:rFonts w:ascii="Arial" w:hAnsi="Arial" w:cs="Arial"/>
          <w:lang w:val="en-US"/>
        </w:rPr>
        <w:tab/>
      </w:r>
      <w:r w:rsidR="0091328C" w:rsidRPr="0091328C">
        <w:rPr>
          <w:rFonts w:ascii="Arial" w:hAnsi="Arial" w:cs="Arial"/>
          <w:b w:val="0"/>
          <w:bCs w:val="0"/>
          <w:lang w:val="en-US"/>
        </w:rPr>
        <w:t>-</w:t>
      </w:r>
      <w:r w:rsidR="0091328C" w:rsidRPr="0091328C">
        <w:rPr>
          <w:rFonts w:ascii="Arial" w:hAnsi="Arial" w:cs="Arial"/>
          <w:b w:val="0"/>
          <w:bCs w:val="0"/>
          <w:lang w:val="en-US"/>
        </w:rPr>
        <w:tab/>
      </w:r>
      <w:r w:rsidR="0091328C" w:rsidRPr="004151F1">
        <w:rPr>
          <w:rFonts w:ascii="Arial" w:hAnsi="Arial" w:cs="Arial"/>
          <w:b w:val="0"/>
          <w:bCs w:val="0"/>
          <w:sz w:val="20"/>
          <w:szCs w:val="20"/>
          <w:lang w:val="ro-RO"/>
        </w:rPr>
        <w:t xml:space="preserve">durata </w:t>
      </w:r>
      <w:r w:rsidR="0091328C">
        <w:rPr>
          <w:rFonts w:ascii="Arial" w:hAnsi="Arial" w:cs="Arial"/>
          <w:b w:val="0"/>
          <w:bCs w:val="0"/>
          <w:sz w:val="20"/>
          <w:szCs w:val="20"/>
          <w:lang w:val="ro-RO"/>
        </w:rPr>
        <w:t>normativă</w:t>
      </w:r>
      <w:r w:rsidR="0091328C" w:rsidRPr="004151F1">
        <w:rPr>
          <w:rFonts w:ascii="Arial" w:hAnsi="Arial" w:cs="Arial"/>
          <w:b w:val="0"/>
          <w:bCs w:val="0"/>
          <w:sz w:val="20"/>
          <w:szCs w:val="20"/>
          <w:lang w:val="ro-RO"/>
        </w:rPr>
        <w:t xml:space="preserve"> a complexului </w:t>
      </w:r>
      <w:r w:rsidR="0091328C">
        <w:rPr>
          <w:rFonts w:ascii="Arial" w:hAnsi="Arial" w:cs="Arial"/>
          <w:b w:val="0"/>
          <w:bCs w:val="0"/>
          <w:sz w:val="20"/>
          <w:szCs w:val="20"/>
          <w:lang w:val="ro-RO"/>
        </w:rPr>
        <w:t>LPC</w:t>
      </w:r>
      <w:r w:rsidR="00FF5192">
        <w:rPr>
          <w:rFonts w:ascii="Arial" w:hAnsi="Arial" w:cs="Arial"/>
          <w:b w:val="0"/>
          <w:bCs w:val="0"/>
          <w:sz w:val="20"/>
          <w:szCs w:val="20"/>
          <w:lang w:val="ro-RO"/>
        </w:rPr>
        <w:t>, în luni;</w:t>
      </w:r>
    </w:p>
    <w:p w14:paraId="115DF92E" w14:textId="2C2EECA8" w:rsidR="00E40303" w:rsidRPr="00221CD8" w:rsidRDefault="00CB55DB" w:rsidP="00A85F23">
      <w:pPr>
        <w:pStyle w:val="20"/>
        <w:shd w:val="clear" w:color="auto" w:fill="auto"/>
        <w:tabs>
          <w:tab w:val="left" w:pos="993"/>
        </w:tabs>
        <w:spacing w:line="240" w:lineRule="auto"/>
        <w:ind w:left="709" w:hanging="709"/>
        <w:jc w:val="both"/>
        <w:rPr>
          <w:rFonts w:ascii="Arial" w:hAnsi="Arial" w:cs="Arial"/>
          <w:sz w:val="20"/>
          <w:szCs w:val="20"/>
          <w:lang w:val="en-US"/>
        </w:rPr>
      </w:pPr>
      <m:oMath>
        <m:sSub>
          <m:sSubPr>
            <m:ctrlPr>
              <w:rPr>
                <w:rFonts w:ascii="Cambria Math" w:hAnsi="Cambria Math" w:cs="Arial"/>
                <w:i/>
                <w:sz w:val="20"/>
                <w:szCs w:val="20"/>
                <w:lang w:val="ro-RO"/>
              </w:rPr>
            </m:ctrlPr>
          </m:sSubPr>
          <m:e>
            <m:r>
              <w:rPr>
                <w:rFonts w:ascii="Cambria Math" w:hAnsi="Cambria Math" w:cs="Arial"/>
                <w:sz w:val="20"/>
                <w:szCs w:val="20"/>
                <w:lang w:val="ro-RO"/>
              </w:rPr>
              <m:t>t</m:t>
            </m:r>
          </m:e>
          <m:sub>
            <m:r>
              <w:rPr>
                <w:rFonts w:ascii="Cambria Math" w:hAnsi="Cambria Math" w:cs="Arial"/>
                <w:sz w:val="20"/>
                <w:szCs w:val="20"/>
                <w:lang w:val="ro-RO"/>
              </w:rPr>
              <m:t>1,  2…19</m:t>
            </m:r>
          </m:sub>
        </m:sSub>
      </m:oMath>
      <w:r w:rsidR="00E40303">
        <w:rPr>
          <w:rFonts w:ascii="Arial" w:hAnsi="Arial" w:cs="Arial"/>
          <w:sz w:val="20"/>
          <w:szCs w:val="20"/>
          <w:lang w:val="ro-RO"/>
        </w:rPr>
        <w:tab/>
        <w:t>-</w:t>
      </w:r>
      <w:r w:rsidR="00E40303">
        <w:rPr>
          <w:rFonts w:ascii="Arial" w:hAnsi="Arial" w:cs="Arial"/>
          <w:sz w:val="20"/>
          <w:szCs w:val="20"/>
          <w:lang w:val="ro-RO"/>
        </w:rPr>
        <w:tab/>
      </w:r>
      <w:r w:rsidR="00221CD8">
        <w:rPr>
          <w:rFonts w:ascii="Arial" w:hAnsi="Arial" w:cs="Arial"/>
          <w:sz w:val="20"/>
          <w:szCs w:val="20"/>
          <w:lang w:val="ro-RO"/>
        </w:rPr>
        <w:t>durata de execu</w:t>
      </w:r>
      <w:r w:rsidR="00271E36">
        <w:rPr>
          <w:rFonts w:ascii="Arial" w:hAnsi="Arial" w:cs="Arial"/>
          <w:sz w:val="20"/>
          <w:szCs w:val="20"/>
          <w:lang w:val="ro-RO"/>
        </w:rPr>
        <w:t>ț</w:t>
      </w:r>
      <w:r w:rsidR="00221CD8">
        <w:rPr>
          <w:rFonts w:ascii="Arial" w:hAnsi="Arial" w:cs="Arial"/>
          <w:sz w:val="20"/>
          <w:szCs w:val="20"/>
          <w:lang w:val="ro-RO"/>
        </w:rPr>
        <w:t>ie</w:t>
      </w:r>
      <w:r w:rsidR="00931AD4">
        <w:rPr>
          <w:rFonts w:ascii="Arial" w:hAnsi="Arial" w:cs="Arial"/>
          <w:sz w:val="20"/>
          <w:szCs w:val="20"/>
          <w:lang w:val="ro-RO"/>
        </w:rPr>
        <w:t xml:space="preserve"> a</w:t>
      </w:r>
      <w:r w:rsidR="00221CD8">
        <w:rPr>
          <w:rFonts w:ascii="Arial" w:hAnsi="Arial" w:cs="Arial"/>
          <w:sz w:val="20"/>
          <w:szCs w:val="20"/>
          <w:lang w:val="ro-RO"/>
        </w:rPr>
        <w:t xml:space="preserve"> </w:t>
      </w:r>
      <w:r w:rsidR="00E40303" w:rsidRPr="00931AD4">
        <w:rPr>
          <w:rFonts w:ascii="Arial" w:hAnsi="Arial" w:cs="Arial"/>
          <w:sz w:val="20"/>
          <w:szCs w:val="20"/>
          <w:lang w:val="en-US"/>
        </w:rPr>
        <w:t>1, 2,</w:t>
      </w:r>
      <w:r w:rsidR="00E40303">
        <w:rPr>
          <w:rFonts w:ascii="Arial" w:hAnsi="Arial" w:cs="Arial"/>
          <w:sz w:val="20"/>
          <w:szCs w:val="20"/>
          <w:lang w:val="ro-RO"/>
        </w:rPr>
        <w:t xml:space="preserve"> </w:t>
      </w:r>
      <w:r w:rsidR="00E40303" w:rsidRPr="00931AD4">
        <w:rPr>
          <w:rFonts w:ascii="Arial" w:hAnsi="Arial" w:cs="Arial"/>
          <w:sz w:val="20"/>
          <w:szCs w:val="20"/>
          <w:lang w:val="en-US"/>
        </w:rPr>
        <w:t xml:space="preserve">... </w:t>
      </w:r>
      <w:r w:rsidR="00E40303" w:rsidRPr="00221CD8">
        <w:rPr>
          <w:rFonts w:ascii="Arial" w:hAnsi="Arial" w:cs="Arial"/>
          <w:sz w:val="20"/>
          <w:szCs w:val="20"/>
          <w:lang w:val="en-US"/>
        </w:rPr>
        <w:t xml:space="preserve">19 </w:t>
      </w:r>
      <w:r w:rsidR="00221CD8">
        <w:rPr>
          <w:rFonts w:ascii="Arial" w:hAnsi="Arial" w:cs="Arial"/>
          <w:sz w:val="20"/>
          <w:szCs w:val="20"/>
          <w:lang w:val="ro-RO"/>
        </w:rPr>
        <w:t>tip de LPC în conformitate cu tabelul 1, luni;</w:t>
      </w:r>
    </w:p>
    <w:p w14:paraId="13124E04" w14:textId="01D10669" w:rsidR="00ED41B9" w:rsidRPr="005008D9" w:rsidRDefault="00CB55DB" w:rsidP="00A85F23">
      <w:pPr>
        <w:pStyle w:val="20"/>
        <w:shd w:val="clear" w:color="auto" w:fill="auto"/>
        <w:spacing w:line="240" w:lineRule="auto"/>
        <w:ind w:left="709" w:hanging="709"/>
        <w:jc w:val="both"/>
        <w:rPr>
          <w:rFonts w:ascii="Arial" w:hAnsi="Arial" w:cs="Arial"/>
          <w:color w:val="auto"/>
          <w:sz w:val="20"/>
          <w:szCs w:val="20"/>
          <w:lang w:val="ro-RO"/>
        </w:rPr>
      </w:pPr>
      <m:oMath>
        <m:sSub>
          <m:sSubPr>
            <m:ctrlPr>
              <w:rPr>
                <w:rFonts w:ascii="Cambria Math" w:hAnsi="Cambria Math" w:cs="Arial"/>
                <w:i/>
                <w:color w:val="auto"/>
                <w:sz w:val="20"/>
                <w:szCs w:val="20"/>
                <w:lang w:val="ro-RO"/>
              </w:rPr>
            </m:ctrlPr>
          </m:sSubPr>
          <m:e>
            <m:r>
              <w:rPr>
                <w:rFonts w:ascii="Cambria Math" w:hAnsi="Cambria Math" w:cs="Arial"/>
                <w:color w:val="auto"/>
                <w:sz w:val="20"/>
                <w:szCs w:val="20"/>
                <w:lang w:val="ro-RO"/>
              </w:rPr>
              <m:t>t</m:t>
            </m:r>
          </m:e>
          <m:sub>
            <m:r>
              <w:rPr>
                <w:rFonts w:ascii="Cambria Math" w:hAnsi="Cambria Math" w:cs="Arial"/>
                <w:color w:val="auto"/>
                <w:sz w:val="20"/>
                <w:szCs w:val="20"/>
                <w:lang w:val="ro-RO"/>
              </w:rPr>
              <m:t>m</m:t>
            </m:r>
            <m:r>
              <w:rPr>
                <w:rFonts w:ascii="Cambria Math" w:hAnsi="Cambria Math" w:cs="Arial"/>
                <w:color w:val="auto"/>
                <w:sz w:val="20"/>
                <w:szCs w:val="20"/>
              </w:rPr>
              <m:t>ах</m:t>
            </m:r>
            <m:r>
              <w:rPr>
                <w:rFonts w:ascii="Cambria Math" w:hAnsi="Cambria Math" w:cs="Arial"/>
                <w:color w:val="auto"/>
                <w:sz w:val="20"/>
                <w:szCs w:val="20"/>
                <w:lang w:val="en-US"/>
              </w:rPr>
              <m:t xml:space="preserve"> 1-6</m:t>
            </m:r>
          </m:sub>
        </m:sSub>
        <m:r>
          <w:rPr>
            <w:rFonts w:ascii="Cambria Math" w:hAnsi="Cambria Math" w:cs="Arial"/>
            <w:color w:val="auto"/>
            <w:sz w:val="20"/>
            <w:szCs w:val="20"/>
            <w:lang w:val="en-US"/>
          </w:rPr>
          <m:t xml:space="preserve">,  </m:t>
        </m:r>
        <m:sSub>
          <m:sSubPr>
            <m:ctrlPr>
              <w:rPr>
                <w:rFonts w:ascii="Cambria Math" w:hAnsi="Cambria Math" w:cs="Arial"/>
                <w:i/>
                <w:color w:val="auto"/>
                <w:sz w:val="20"/>
                <w:szCs w:val="20"/>
                <w:lang w:val="ro-RO"/>
              </w:rPr>
            </m:ctrlPr>
          </m:sSubPr>
          <m:e>
            <m:r>
              <w:rPr>
                <w:rFonts w:ascii="Cambria Math" w:hAnsi="Cambria Math" w:cs="Arial"/>
                <w:color w:val="auto"/>
                <w:sz w:val="20"/>
                <w:szCs w:val="20"/>
                <w:lang w:val="ro-RO"/>
              </w:rPr>
              <m:t>t</m:t>
            </m:r>
          </m:e>
          <m:sub>
            <m:r>
              <w:rPr>
                <w:rFonts w:ascii="Cambria Math" w:hAnsi="Cambria Math" w:cs="Arial"/>
                <w:color w:val="auto"/>
                <w:sz w:val="20"/>
                <w:szCs w:val="20"/>
                <w:lang w:val="ro-RO"/>
              </w:rPr>
              <m:t>m</m:t>
            </m:r>
            <m:r>
              <w:rPr>
                <w:rFonts w:ascii="Cambria Math" w:hAnsi="Cambria Math" w:cs="Arial"/>
                <w:color w:val="auto"/>
                <w:sz w:val="20"/>
                <w:szCs w:val="20"/>
              </w:rPr>
              <m:t>ах</m:t>
            </m:r>
            <m:r>
              <w:rPr>
                <w:rFonts w:ascii="Cambria Math" w:hAnsi="Cambria Math" w:cs="Arial"/>
                <w:color w:val="auto"/>
                <w:sz w:val="20"/>
                <w:szCs w:val="20"/>
                <w:lang w:val="en-US"/>
              </w:rPr>
              <m:t xml:space="preserve"> </m:t>
            </m:r>
            <m:r>
              <w:rPr>
                <w:rStyle w:val="27pt"/>
                <w:rFonts w:ascii="Cambria Math" w:hAnsi="Cambria Math" w:cs="Arial"/>
                <w:color w:val="auto"/>
                <w:sz w:val="20"/>
                <w:szCs w:val="20"/>
                <w:lang w:val="en-US"/>
              </w:rPr>
              <m:t>7-16</m:t>
            </m:r>
          </m:sub>
        </m:sSub>
      </m:oMath>
      <w:r w:rsidR="00E40303" w:rsidRPr="005008D9">
        <w:rPr>
          <w:rFonts w:ascii="Arial" w:hAnsi="Arial" w:cs="Arial"/>
          <w:color w:val="auto"/>
          <w:sz w:val="20"/>
          <w:szCs w:val="20"/>
          <w:lang w:val="en-US"/>
        </w:rPr>
        <w:t xml:space="preserve"> </w:t>
      </w:r>
      <w:r w:rsidR="00221CD8" w:rsidRPr="005008D9">
        <w:rPr>
          <w:rFonts w:ascii="Arial" w:hAnsi="Arial" w:cs="Arial"/>
          <w:color w:val="auto"/>
          <w:sz w:val="20"/>
          <w:szCs w:val="20"/>
          <w:lang w:val="en-US"/>
        </w:rPr>
        <w:t>–</w:t>
      </w:r>
      <w:r w:rsidR="00E40303" w:rsidRPr="005008D9">
        <w:rPr>
          <w:rFonts w:ascii="Arial" w:hAnsi="Arial" w:cs="Arial"/>
          <w:color w:val="auto"/>
          <w:sz w:val="20"/>
          <w:szCs w:val="20"/>
          <w:lang w:val="en-US"/>
        </w:rPr>
        <w:t xml:space="preserve"> </w:t>
      </w:r>
      <w:r w:rsidR="00221CD8" w:rsidRPr="005008D9">
        <w:rPr>
          <w:rFonts w:ascii="Arial" w:hAnsi="Arial" w:cs="Arial"/>
          <w:color w:val="auto"/>
          <w:sz w:val="20"/>
          <w:szCs w:val="20"/>
          <w:lang w:val="ro-RO"/>
        </w:rPr>
        <w:t>durata de execu</w:t>
      </w:r>
      <w:r w:rsidR="00271E36">
        <w:rPr>
          <w:rFonts w:ascii="Arial" w:hAnsi="Arial" w:cs="Arial"/>
          <w:color w:val="auto"/>
          <w:sz w:val="20"/>
          <w:szCs w:val="20"/>
          <w:lang w:val="ro-RO"/>
        </w:rPr>
        <w:t>ț</w:t>
      </w:r>
      <w:r w:rsidR="00221CD8" w:rsidRPr="005008D9">
        <w:rPr>
          <w:rFonts w:ascii="Arial" w:hAnsi="Arial" w:cs="Arial"/>
          <w:color w:val="auto"/>
          <w:sz w:val="20"/>
          <w:szCs w:val="20"/>
          <w:lang w:val="ro-RO"/>
        </w:rPr>
        <w:t>ie (luni) celui mai labor</w:t>
      </w:r>
      <w:r w:rsidR="00ED41B9" w:rsidRPr="005008D9">
        <w:rPr>
          <w:rFonts w:ascii="Arial" w:hAnsi="Arial" w:cs="Arial"/>
          <w:color w:val="auto"/>
          <w:sz w:val="20"/>
          <w:szCs w:val="20"/>
          <w:lang w:val="ro-RO"/>
        </w:rPr>
        <w:t>i</w:t>
      </w:r>
      <w:r w:rsidR="00221CD8" w:rsidRPr="005008D9">
        <w:rPr>
          <w:rFonts w:ascii="Arial" w:hAnsi="Arial" w:cs="Arial"/>
          <w:color w:val="auto"/>
          <w:sz w:val="20"/>
          <w:szCs w:val="20"/>
          <w:lang w:val="ro-RO"/>
        </w:rPr>
        <w:t>os</w:t>
      </w:r>
      <w:r w:rsidR="00ED41B9" w:rsidRPr="005008D9">
        <w:rPr>
          <w:rFonts w:ascii="Arial" w:hAnsi="Arial" w:cs="Arial"/>
          <w:color w:val="auto"/>
          <w:sz w:val="20"/>
          <w:szCs w:val="20"/>
          <w:lang w:val="ro-RO"/>
        </w:rPr>
        <w:t xml:space="preserve"> tip de LPC din cele executate simultan cu numerele </w:t>
      </w:r>
      <w:r w:rsidR="00F76A74" w:rsidRPr="005008D9">
        <w:rPr>
          <w:rFonts w:ascii="Arial" w:hAnsi="Arial" w:cs="Arial"/>
          <w:color w:val="auto"/>
          <w:sz w:val="20"/>
          <w:szCs w:val="20"/>
          <w:lang w:val="ro-RO"/>
        </w:rPr>
        <w:t>1</w:t>
      </w:r>
      <w:r w:rsidR="00F0108D" w:rsidRPr="005008D9">
        <w:rPr>
          <w:rFonts w:ascii="Arial" w:hAnsi="Arial" w:cs="Arial"/>
          <w:color w:val="auto"/>
          <w:sz w:val="20"/>
          <w:szCs w:val="20"/>
          <w:lang w:val="en-US"/>
        </w:rPr>
        <w:t>-6, 7</w:t>
      </w:r>
      <w:r w:rsidR="00ED41B9" w:rsidRPr="005008D9">
        <w:rPr>
          <w:rFonts w:ascii="Arial" w:hAnsi="Arial" w:cs="Arial"/>
          <w:color w:val="auto"/>
          <w:sz w:val="20"/>
          <w:szCs w:val="20"/>
          <w:lang w:val="ro-RO"/>
        </w:rPr>
        <w:t xml:space="preserve"> </w:t>
      </w:r>
      <w:r w:rsidR="00B914D2" w:rsidRPr="005008D9">
        <w:rPr>
          <w:rFonts w:ascii="Arial" w:hAnsi="Arial" w:cs="Arial"/>
          <w:color w:val="auto"/>
          <w:sz w:val="20"/>
          <w:szCs w:val="20"/>
          <w:lang w:val="en-US"/>
        </w:rPr>
        <w:t>–</w:t>
      </w:r>
      <w:r w:rsidR="00ED41B9" w:rsidRPr="005008D9">
        <w:rPr>
          <w:rFonts w:ascii="Arial" w:hAnsi="Arial" w:cs="Arial"/>
          <w:color w:val="auto"/>
          <w:sz w:val="20"/>
          <w:szCs w:val="20"/>
          <w:lang w:val="ro-RO"/>
        </w:rPr>
        <w:t xml:space="preserve"> 1</w:t>
      </w:r>
      <w:r w:rsidR="0019247F" w:rsidRPr="005008D9">
        <w:rPr>
          <w:rFonts w:ascii="Arial" w:hAnsi="Arial" w:cs="Arial"/>
          <w:color w:val="auto"/>
          <w:sz w:val="20"/>
          <w:szCs w:val="20"/>
          <w:lang w:val="ro-RO"/>
        </w:rPr>
        <w:t xml:space="preserve">6 </w:t>
      </w:r>
      <w:r w:rsidR="00ED41B9" w:rsidRPr="005008D9">
        <w:rPr>
          <w:rFonts w:ascii="Arial" w:hAnsi="Arial" w:cs="Arial"/>
          <w:color w:val="auto"/>
          <w:sz w:val="20"/>
          <w:szCs w:val="20"/>
          <w:lang w:val="ro-RO"/>
        </w:rPr>
        <w:t>etc.;</w:t>
      </w:r>
    </w:p>
    <w:p w14:paraId="1C43B4C0" w14:textId="6A28A729" w:rsidR="00ED41B9" w:rsidRPr="00ED41B9" w:rsidRDefault="00CB55DB" w:rsidP="00A85F23">
      <w:pPr>
        <w:pStyle w:val="20"/>
        <w:shd w:val="clear" w:color="auto" w:fill="auto"/>
        <w:tabs>
          <w:tab w:val="left" w:pos="993"/>
        </w:tabs>
        <w:spacing w:line="240" w:lineRule="auto"/>
        <w:ind w:left="709" w:hanging="709"/>
        <w:jc w:val="both"/>
        <w:rPr>
          <w:rFonts w:ascii="Arial" w:hAnsi="Arial" w:cs="Arial"/>
          <w:sz w:val="20"/>
          <w:szCs w:val="20"/>
          <w:lang w:val="ro-RO"/>
        </w:rPr>
      </w:pPr>
      <m:oMath>
        <m:sSub>
          <m:sSubPr>
            <m:ctrlPr>
              <w:rPr>
                <w:rFonts w:ascii="Cambria Math" w:hAnsi="Cambria Math" w:cs="Arial"/>
                <w:iCs/>
                <w:sz w:val="20"/>
                <w:szCs w:val="20"/>
                <w:lang w:val="ro-RO"/>
              </w:rPr>
            </m:ctrlPr>
          </m:sSubPr>
          <m:e>
            <m:r>
              <m:rPr>
                <m:sty m:val="p"/>
              </m:rPr>
              <w:rPr>
                <w:rFonts w:ascii="Cambria Math" w:hAnsi="Cambria Math" w:cs="Arial"/>
                <w:sz w:val="20"/>
                <w:szCs w:val="20"/>
                <w:lang w:val="ro-RO"/>
              </w:rPr>
              <m:t>K</m:t>
            </m:r>
          </m:e>
          <m:sub>
            <m:r>
              <m:rPr>
                <m:sty m:val="p"/>
              </m:rPr>
              <w:rPr>
                <w:rFonts w:ascii="Cambria Math" w:hAnsi="Cambria Math" w:cs="Arial"/>
                <w:sz w:val="20"/>
                <w:szCs w:val="20"/>
                <w:lang w:val="ro-RO"/>
              </w:rPr>
              <m:t>1</m:t>
            </m:r>
          </m:sub>
        </m:sSub>
      </m:oMath>
      <w:r w:rsidR="00E40303">
        <w:rPr>
          <w:rFonts w:ascii="Arial" w:hAnsi="Arial" w:cs="Arial"/>
          <w:sz w:val="20"/>
          <w:szCs w:val="20"/>
          <w:lang w:val="ro-RO"/>
        </w:rPr>
        <w:t xml:space="preserve"> </w:t>
      </w:r>
      <w:r w:rsidR="00E40303">
        <w:rPr>
          <w:rFonts w:ascii="Arial" w:hAnsi="Arial" w:cs="Arial"/>
          <w:sz w:val="20"/>
          <w:szCs w:val="20"/>
          <w:lang w:val="ro-RO"/>
        </w:rPr>
        <w:tab/>
        <w:t>-</w:t>
      </w:r>
      <w:r w:rsidR="00E40303">
        <w:rPr>
          <w:rFonts w:ascii="Arial" w:hAnsi="Arial" w:cs="Arial"/>
          <w:sz w:val="20"/>
          <w:szCs w:val="20"/>
          <w:lang w:val="ro-RO"/>
        </w:rPr>
        <w:tab/>
      </w:r>
      <w:r w:rsidR="00E40303" w:rsidRPr="00ED41B9">
        <w:rPr>
          <w:rFonts w:ascii="Arial" w:hAnsi="Arial" w:cs="Arial"/>
          <w:sz w:val="20"/>
          <w:szCs w:val="20"/>
          <w:lang w:val="en-US"/>
        </w:rPr>
        <w:t xml:space="preserve"> </w:t>
      </w:r>
      <w:r w:rsidR="00ED41B9">
        <w:rPr>
          <w:rFonts w:ascii="Arial" w:hAnsi="Arial" w:cs="Arial"/>
          <w:sz w:val="20"/>
          <w:szCs w:val="20"/>
          <w:lang w:val="ro-RO"/>
        </w:rPr>
        <w:t>coeficientul care ia în considerare categoria tehnică a drumului proiectat, egal cu 1,2; 1,0; 0,85 și 0,70, respectiv, pentru drumuri de categoria I; II; III și IV;</w:t>
      </w:r>
    </w:p>
    <w:p w14:paraId="45498358" w14:textId="6359A723" w:rsidR="00ED41B9" w:rsidRPr="00ED41B9" w:rsidRDefault="00E40303" w:rsidP="00A85F23">
      <w:pPr>
        <w:pStyle w:val="20"/>
        <w:shd w:val="clear" w:color="auto" w:fill="auto"/>
        <w:tabs>
          <w:tab w:val="left" w:pos="993"/>
        </w:tabs>
        <w:spacing w:line="240" w:lineRule="auto"/>
        <w:ind w:left="709" w:hanging="709"/>
        <w:rPr>
          <w:rFonts w:ascii="Arial" w:hAnsi="Arial" w:cs="Arial"/>
          <w:sz w:val="20"/>
          <w:szCs w:val="20"/>
          <w:lang w:val="en-US"/>
        </w:rPr>
      </w:pPr>
      <w:r w:rsidRPr="00316278">
        <w:rPr>
          <w:rFonts w:ascii="Arial" w:hAnsi="Arial" w:cs="Arial"/>
          <w:sz w:val="20"/>
          <w:szCs w:val="20"/>
        </w:rPr>
        <w:t>К</w:t>
      </w:r>
      <w:r w:rsidRPr="00ED41B9">
        <w:rPr>
          <w:rFonts w:ascii="Arial" w:hAnsi="Arial" w:cs="Arial"/>
          <w:sz w:val="20"/>
          <w:szCs w:val="20"/>
          <w:vertAlign w:val="subscript"/>
          <w:lang w:val="en-US"/>
        </w:rPr>
        <w:t>2</w:t>
      </w:r>
      <w:r>
        <w:rPr>
          <w:rFonts w:ascii="Arial" w:hAnsi="Arial" w:cs="Arial"/>
          <w:sz w:val="20"/>
          <w:szCs w:val="20"/>
          <w:lang w:val="ro-RO"/>
        </w:rPr>
        <w:t xml:space="preserve"> </w:t>
      </w:r>
      <w:r>
        <w:rPr>
          <w:rFonts w:ascii="Arial" w:hAnsi="Arial" w:cs="Arial"/>
          <w:sz w:val="20"/>
          <w:szCs w:val="20"/>
          <w:lang w:val="ro-RO"/>
        </w:rPr>
        <w:tab/>
        <w:t>-</w:t>
      </w:r>
      <w:r>
        <w:rPr>
          <w:rFonts w:ascii="Arial" w:hAnsi="Arial" w:cs="Arial"/>
          <w:sz w:val="20"/>
          <w:szCs w:val="20"/>
          <w:lang w:val="ro-RO"/>
        </w:rPr>
        <w:tab/>
      </w:r>
      <w:r w:rsidR="00ED41B9" w:rsidRPr="00ED41B9">
        <w:rPr>
          <w:rFonts w:ascii="Arial" w:hAnsi="Arial" w:cs="Arial"/>
          <w:sz w:val="20"/>
          <w:szCs w:val="20"/>
          <w:lang w:val="ro-RO"/>
        </w:rPr>
        <w:t xml:space="preserve">coeficient care </w:t>
      </w:r>
      <w:r w:rsidR="00271E36">
        <w:rPr>
          <w:rFonts w:ascii="Arial" w:hAnsi="Arial" w:cs="Arial"/>
          <w:sz w:val="20"/>
          <w:szCs w:val="20"/>
          <w:lang w:val="ro-RO"/>
        </w:rPr>
        <w:t>ț</w:t>
      </w:r>
      <w:r w:rsidR="00ED41B9" w:rsidRPr="00ED41B9">
        <w:rPr>
          <w:rFonts w:ascii="Arial" w:hAnsi="Arial" w:cs="Arial"/>
          <w:sz w:val="20"/>
          <w:szCs w:val="20"/>
          <w:lang w:val="ro-RO"/>
        </w:rPr>
        <w:t xml:space="preserve">ine cont de lungimea traseului și este </w:t>
      </w:r>
      <w:r w:rsidR="00ED41B9">
        <w:rPr>
          <w:rFonts w:ascii="Arial" w:hAnsi="Arial" w:cs="Arial"/>
          <w:sz w:val="20"/>
          <w:szCs w:val="20"/>
          <w:lang w:val="ro-RO"/>
        </w:rPr>
        <w:t>adoptat</w:t>
      </w:r>
      <w:r w:rsidR="00ED41B9" w:rsidRPr="00ED41B9">
        <w:rPr>
          <w:rFonts w:ascii="Arial" w:hAnsi="Arial" w:cs="Arial"/>
          <w:sz w:val="20"/>
          <w:szCs w:val="20"/>
          <w:lang w:val="ro-RO"/>
        </w:rPr>
        <w:t xml:space="preserve"> în conformitate cu datele din tabelul </w:t>
      </w:r>
      <w:r w:rsidR="0059703D">
        <w:rPr>
          <w:rFonts w:ascii="Arial" w:hAnsi="Arial" w:cs="Arial"/>
          <w:sz w:val="20"/>
          <w:szCs w:val="20"/>
          <w:lang w:val="ro-RO"/>
        </w:rPr>
        <w:t>G.</w:t>
      </w:r>
      <w:r w:rsidR="00ED41B9" w:rsidRPr="00ED41B9">
        <w:rPr>
          <w:rFonts w:ascii="Arial" w:hAnsi="Arial" w:cs="Arial"/>
          <w:sz w:val="20"/>
          <w:szCs w:val="20"/>
          <w:lang w:val="ro-RO"/>
        </w:rPr>
        <w:t>2</w:t>
      </w:r>
      <w:r w:rsidR="00ED41B9">
        <w:rPr>
          <w:rFonts w:ascii="Arial" w:hAnsi="Arial" w:cs="Arial"/>
          <w:sz w:val="20"/>
          <w:szCs w:val="20"/>
          <w:lang w:val="ro-RO"/>
        </w:rPr>
        <w:t>.</w:t>
      </w:r>
    </w:p>
    <w:p w14:paraId="0860865E" w14:textId="77777777" w:rsidR="00E40303" w:rsidRPr="00794355" w:rsidRDefault="00E40303" w:rsidP="00A85F23">
      <w:pPr>
        <w:pStyle w:val="30"/>
        <w:shd w:val="clear" w:color="auto" w:fill="auto"/>
        <w:spacing w:after="0" w:line="240" w:lineRule="auto"/>
        <w:jc w:val="both"/>
        <w:rPr>
          <w:rFonts w:ascii="Arial" w:hAnsi="Arial" w:cs="Arial"/>
          <w:b w:val="0"/>
          <w:bCs w:val="0"/>
          <w:sz w:val="20"/>
          <w:szCs w:val="20"/>
          <w:lang w:val="en-US"/>
        </w:rPr>
      </w:pPr>
    </w:p>
    <w:p w14:paraId="5445A4F2" w14:textId="4E256819" w:rsidR="00ED41B9" w:rsidRPr="00ED41B9" w:rsidRDefault="00ED41B9" w:rsidP="00A85F23">
      <w:pPr>
        <w:pStyle w:val="30"/>
        <w:shd w:val="clear" w:color="auto" w:fill="auto"/>
        <w:spacing w:after="0" w:line="240" w:lineRule="auto"/>
        <w:rPr>
          <w:rFonts w:ascii="Arial" w:hAnsi="Arial" w:cs="Arial"/>
          <w:sz w:val="20"/>
          <w:szCs w:val="20"/>
          <w:lang w:val="ro-RO"/>
        </w:rPr>
      </w:pPr>
      <w:r w:rsidRPr="00ED41B9">
        <w:rPr>
          <w:rFonts w:ascii="Arial" w:hAnsi="Arial" w:cs="Arial"/>
          <w:sz w:val="20"/>
          <w:szCs w:val="20"/>
          <w:lang w:val="ro-RO"/>
        </w:rPr>
        <w:t xml:space="preserve">Tabelul </w:t>
      </w:r>
      <w:r w:rsidR="0059703D">
        <w:rPr>
          <w:rFonts w:ascii="Arial" w:hAnsi="Arial" w:cs="Arial"/>
          <w:sz w:val="20"/>
          <w:szCs w:val="20"/>
          <w:lang w:val="ro-RO"/>
        </w:rPr>
        <w:t>G.</w:t>
      </w:r>
      <w:r w:rsidRPr="00ED41B9">
        <w:rPr>
          <w:rFonts w:ascii="Arial" w:hAnsi="Arial" w:cs="Arial"/>
          <w:sz w:val="20"/>
          <w:szCs w:val="20"/>
          <w:lang w:val="ro-RO"/>
        </w:rPr>
        <w:t>2</w:t>
      </w:r>
    </w:p>
    <w:p w14:paraId="394FFE8F" w14:textId="77777777" w:rsidR="00ED41B9" w:rsidRDefault="00ED41B9" w:rsidP="00A85F23">
      <w:pPr>
        <w:pStyle w:val="30"/>
        <w:shd w:val="clear" w:color="auto" w:fill="auto"/>
        <w:spacing w:after="0" w:line="240" w:lineRule="auto"/>
        <w:jc w:val="both"/>
        <w:rPr>
          <w:rFonts w:ascii="Arial" w:hAnsi="Arial" w:cs="Arial"/>
          <w:b w:val="0"/>
          <w:bCs w:val="0"/>
          <w:sz w:val="20"/>
          <w:szCs w:val="20"/>
        </w:rPr>
      </w:pPr>
    </w:p>
    <w:tbl>
      <w:tblPr>
        <w:tblW w:w="0" w:type="auto"/>
        <w:jc w:val="center"/>
        <w:tblLayout w:type="fixed"/>
        <w:tblCellMar>
          <w:left w:w="10" w:type="dxa"/>
          <w:right w:w="10" w:type="dxa"/>
        </w:tblCellMar>
        <w:tblLook w:val="04A0" w:firstRow="1" w:lastRow="0" w:firstColumn="1" w:lastColumn="0" w:noHBand="0" w:noVBand="1"/>
      </w:tblPr>
      <w:tblGrid>
        <w:gridCol w:w="3107"/>
        <w:gridCol w:w="2799"/>
      </w:tblGrid>
      <w:tr w:rsidR="00ED41B9" w:rsidRPr="00316278" w14:paraId="0E6AE16C" w14:textId="77777777" w:rsidTr="0080016C">
        <w:trPr>
          <w:trHeight w:hRule="exact" w:val="377"/>
          <w:jc w:val="center"/>
        </w:trPr>
        <w:tc>
          <w:tcPr>
            <w:tcW w:w="3107" w:type="dxa"/>
            <w:tcBorders>
              <w:top w:val="single" w:sz="4" w:space="0" w:color="auto"/>
              <w:left w:val="single" w:sz="4" w:space="0" w:color="auto"/>
            </w:tcBorders>
            <w:shd w:val="clear" w:color="auto" w:fill="FFFFFF"/>
            <w:vAlign w:val="center"/>
          </w:tcPr>
          <w:p w14:paraId="55C5EDF1" w14:textId="3C0AC80D" w:rsidR="00ED41B9" w:rsidRPr="00ED41B9" w:rsidRDefault="00ED41B9" w:rsidP="00A85F23">
            <w:pPr>
              <w:jc w:val="center"/>
              <w:rPr>
                <w:rFonts w:ascii="Arial" w:hAnsi="Arial" w:cs="Arial"/>
                <w:sz w:val="20"/>
                <w:szCs w:val="20"/>
                <w:lang w:val="ro-RO"/>
              </w:rPr>
            </w:pPr>
            <w:r>
              <w:rPr>
                <w:rFonts w:ascii="Arial" w:hAnsi="Arial" w:cs="Arial"/>
                <w:sz w:val="20"/>
                <w:szCs w:val="20"/>
                <w:lang w:val="ro-RO"/>
              </w:rPr>
              <w:t>Lungimea traseului, km</w:t>
            </w:r>
          </w:p>
        </w:tc>
        <w:tc>
          <w:tcPr>
            <w:tcW w:w="2799" w:type="dxa"/>
            <w:tcBorders>
              <w:top w:val="single" w:sz="4" w:space="0" w:color="auto"/>
              <w:left w:val="single" w:sz="4" w:space="0" w:color="auto"/>
              <w:right w:val="single" w:sz="4" w:space="0" w:color="auto"/>
            </w:tcBorders>
            <w:shd w:val="clear" w:color="auto" w:fill="FFFFFF"/>
            <w:vAlign w:val="center"/>
          </w:tcPr>
          <w:p w14:paraId="254620F3" w14:textId="01D11166" w:rsidR="00ED41B9" w:rsidRPr="00316278" w:rsidRDefault="00ED41B9" w:rsidP="00A85F23">
            <w:pPr>
              <w:jc w:val="center"/>
              <w:rPr>
                <w:rFonts w:ascii="Arial" w:hAnsi="Arial" w:cs="Arial"/>
                <w:sz w:val="20"/>
                <w:szCs w:val="20"/>
              </w:rPr>
            </w:pPr>
            <w:r>
              <w:rPr>
                <w:rFonts w:ascii="Arial" w:hAnsi="Arial" w:cs="Arial"/>
                <w:sz w:val="20"/>
                <w:szCs w:val="20"/>
                <w:lang w:val="ro-RO"/>
              </w:rPr>
              <w:t>Valorile coeficientului</w:t>
            </w:r>
            <w:r w:rsidRPr="00316278">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К</m:t>
                  </m:r>
                </m:e>
                <m:sub>
                  <m:r>
                    <w:rPr>
                      <w:rFonts w:ascii="Cambria Math" w:hAnsi="Cambria Math" w:cs="Arial"/>
                      <w:sz w:val="20"/>
                      <w:szCs w:val="20"/>
                    </w:rPr>
                    <m:t>2</m:t>
                  </m:r>
                </m:sub>
              </m:sSub>
            </m:oMath>
          </w:p>
        </w:tc>
      </w:tr>
      <w:tr w:rsidR="00ED41B9" w:rsidRPr="00316278" w14:paraId="1679D8E4" w14:textId="77777777" w:rsidTr="0080016C">
        <w:trPr>
          <w:trHeight w:hRule="exact" w:val="232"/>
          <w:jc w:val="center"/>
        </w:trPr>
        <w:tc>
          <w:tcPr>
            <w:tcW w:w="3107" w:type="dxa"/>
            <w:tcBorders>
              <w:top w:val="single" w:sz="4" w:space="0" w:color="auto"/>
              <w:left w:val="single" w:sz="4" w:space="0" w:color="auto"/>
            </w:tcBorders>
            <w:shd w:val="clear" w:color="auto" w:fill="FFFFFF"/>
            <w:vAlign w:val="bottom"/>
          </w:tcPr>
          <w:p w14:paraId="3556A93A" w14:textId="77777777" w:rsidR="00ED41B9" w:rsidRPr="00316278" w:rsidRDefault="00ED41B9" w:rsidP="00A85F23">
            <w:pPr>
              <w:ind w:left="1260"/>
              <w:rPr>
                <w:rFonts w:ascii="Arial" w:hAnsi="Arial" w:cs="Arial"/>
                <w:sz w:val="20"/>
                <w:szCs w:val="20"/>
              </w:rPr>
            </w:pPr>
            <w:r w:rsidRPr="00316278">
              <w:rPr>
                <w:rFonts w:ascii="Arial" w:hAnsi="Arial" w:cs="Arial"/>
                <w:sz w:val="20"/>
                <w:szCs w:val="20"/>
              </w:rPr>
              <w:t>3,0</w:t>
            </w:r>
          </w:p>
        </w:tc>
        <w:tc>
          <w:tcPr>
            <w:tcW w:w="2799" w:type="dxa"/>
            <w:tcBorders>
              <w:top w:val="single" w:sz="4" w:space="0" w:color="auto"/>
              <w:left w:val="single" w:sz="4" w:space="0" w:color="auto"/>
              <w:right w:val="single" w:sz="4" w:space="0" w:color="auto"/>
            </w:tcBorders>
            <w:shd w:val="clear" w:color="auto" w:fill="FFFFFF"/>
            <w:vAlign w:val="bottom"/>
          </w:tcPr>
          <w:p w14:paraId="58A6EA5D" w14:textId="77777777" w:rsidR="00ED41B9" w:rsidRPr="00316278" w:rsidRDefault="00ED41B9" w:rsidP="00A85F23">
            <w:pPr>
              <w:jc w:val="center"/>
              <w:rPr>
                <w:rFonts w:ascii="Arial" w:hAnsi="Arial" w:cs="Arial"/>
                <w:sz w:val="20"/>
                <w:szCs w:val="20"/>
              </w:rPr>
            </w:pPr>
            <w:r w:rsidRPr="00316278">
              <w:rPr>
                <w:rFonts w:ascii="Arial" w:hAnsi="Arial" w:cs="Arial"/>
                <w:sz w:val="20"/>
                <w:szCs w:val="20"/>
              </w:rPr>
              <w:t>0,5</w:t>
            </w:r>
          </w:p>
        </w:tc>
      </w:tr>
      <w:tr w:rsidR="00ED41B9" w:rsidRPr="00316278" w14:paraId="0A46A99E" w14:textId="77777777" w:rsidTr="0080016C">
        <w:trPr>
          <w:trHeight w:hRule="exact" w:val="227"/>
          <w:jc w:val="center"/>
        </w:trPr>
        <w:tc>
          <w:tcPr>
            <w:tcW w:w="3107" w:type="dxa"/>
            <w:tcBorders>
              <w:top w:val="single" w:sz="4" w:space="0" w:color="auto"/>
              <w:left w:val="single" w:sz="4" w:space="0" w:color="auto"/>
            </w:tcBorders>
            <w:shd w:val="clear" w:color="auto" w:fill="FFFFFF"/>
            <w:vAlign w:val="bottom"/>
          </w:tcPr>
          <w:p w14:paraId="5B8253E8" w14:textId="77777777" w:rsidR="00ED41B9" w:rsidRPr="00316278" w:rsidRDefault="00ED41B9" w:rsidP="00A85F23">
            <w:pPr>
              <w:ind w:left="1260"/>
              <w:rPr>
                <w:rFonts w:ascii="Arial" w:hAnsi="Arial" w:cs="Arial"/>
                <w:sz w:val="20"/>
                <w:szCs w:val="20"/>
              </w:rPr>
            </w:pPr>
            <w:r w:rsidRPr="00316278">
              <w:rPr>
                <w:rFonts w:ascii="Arial" w:hAnsi="Arial" w:cs="Arial"/>
                <w:sz w:val="20"/>
                <w:szCs w:val="20"/>
              </w:rPr>
              <w:t>5,0</w:t>
            </w:r>
          </w:p>
        </w:tc>
        <w:tc>
          <w:tcPr>
            <w:tcW w:w="2799" w:type="dxa"/>
            <w:tcBorders>
              <w:top w:val="single" w:sz="4" w:space="0" w:color="auto"/>
              <w:left w:val="single" w:sz="4" w:space="0" w:color="auto"/>
              <w:right w:val="single" w:sz="4" w:space="0" w:color="auto"/>
            </w:tcBorders>
            <w:shd w:val="clear" w:color="auto" w:fill="FFFFFF"/>
            <w:vAlign w:val="bottom"/>
          </w:tcPr>
          <w:p w14:paraId="31D9C426" w14:textId="77777777" w:rsidR="00ED41B9" w:rsidRPr="00316278" w:rsidRDefault="00ED41B9" w:rsidP="00A85F23">
            <w:pPr>
              <w:jc w:val="center"/>
              <w:rPr>
                <w:rFonts w:ascii="Arial" w:hAnsi="Arial" w:cs="Arial"/>
                <w:sz w:val="20"/>
                <w:szCs w:val="20"/>
              </w:rPr>
            </w:pPr>
            <w:r w:rsidRPr="00316278">
              <w:rPr>
                <w:rFonts w:ascii="Arial" w:hAnsi="Arial" w:cs="Arial"/>
                <w:sz w:val="20"/>
                <w:szCs w:val="20"/>
              </w:rPr>
              <w:t>0,7</w:t>
            </w:r>
          </w:p>
        </w:tc>
      </w:tr>
      <w:tr w:rsidR="00ED41B9" w:rsidRPr="00316278" w14:paraId="36A2C636" w14:textId="77777777" w:rsidTr="0080016C">
        <w:trPr>
          <w:trHeight w:hRule="exact" w:val="232"/>
          <w:jc w:val="center"/>
        </w:trPr>
        <w:tc>
          <w:tcPr>
            <w:tcW w:w="3107" w:type="dxa"/>
            <w:tcBorders>
              <w:top w:val="single" w:sz="4" w:space="0" w:color="auto"/>
              <w:left w:val="single" w:sz="4" w:space="0" w:color="auto"/>
            </w:tcBorders>
            <w:shd w:val="clear" w:color="auto" w:fill="FFFFFF"/>
            <w:vAlign w:val="bottom"/>
          </w:tcPr>
          <w:p w14:paraId="53E5D4A2" w14:textId="77777777" w:rsidR="00ED41B9" w:rsidRPr="00316278" w:rsidRDefault="00ED41B9" w:rsidP="00A85F23">
            <w:pPr>
              <w:ind w:left="1260"/>
              <w:rPr>
                <w:rFonts w:ascii="Arial" w:hAnsi="Arial" w:cs="Arial"/>
                <w:sz w:val="20"/>
                <w:szCs w:val="20"/>
              </w:rPr>
            </w:pPr>
            <w:r w:rsidRPr="00316278">
              <w:rPr>
                <w:rFonts w:ascii="Arial" w:hAnsi="Arial" w:cs="Arial"/>
                <w:sz w:val="20"/>
                <w:szCs w:val="20"/>
              </w:rPr>
              <w:t>10,0</w:t>
            </w:r>
          </w:p>
        </w:tc>
        <w:tc>
          <w:tcPr>
            <w:tcW w:w="2799" w:type="dxa"/>
            <w:tcBorders>
              <w:top w:val="single" w:sz="4" w:space="0" w:color="auto"/>
              <w:left w:val="single" w:sz="4" w:space="0" w:color="auto"/>
              <w:right w:val="single" w:sz="4" w:space="0" w:color="auto"/>
            </w:tcBorders>
            <w:shd w:val="clear" w:color="auto" w:fill="FFFFFF"/>
            <w:vAlign w:val="bottom"/>
          </w:tcPr>
          <w:p w14:paraId="331B3A92" w14:textId="77777777" w:rsidR="00ED41B9" w:rsidRPr="00316278" w:rsidRDefault="00ED41B9" w:rsidP="00A85F23">
            <w:pPr>
              <w:jc w:val="center"/>
              <w:rPr>
                <w:rFonts w:ascii="Arial" w:hAnsi="Arial" w:cs="Arial"/>
                <w:sz w:val="20"/>
                <w:szCs w:val="20"/>
              </w:rPr>
            </w:pPr>
            <w:r w:rsidRPr="00316278">
              <w:rPr>
                <w:rFonts w:ascii="Arial" w:hAnsi="Arial" w:cs="Arial"/>
                <w:sz w:val="20"/>
                <w:szCs w:val="20"/>
              </w:rPr>
              <w:t>1,0</w:t>
            </w:r>
          </w:p>
        </w:tc>
      </w:tr>
      <w:tr w:rsidR="00ED41B9" w:rsidRPr="00316278" w14:paraId="5B5621F2" w14:textId="77777777" w:rsidTr="0080016C">
        <w:trPr>
          <w:trHeight w:hRule="exact" w:val="227"/>
          <w:jc w:val="center"/>
        </w:trPr>
        <w:tc>
          <w:tcPr>
            <w:tcW w:w="3107" w:type="dxa"/>
            <w:tcBorders>
              <w:top w:val="single" w:sz="4" w:space="0" w:color="auto"/>
              <w:left w:val="single" w:sz="4" w:space="0" w:color="auto"/>
            </w:tcBorders>
            <w:shd w:val="clear" w:color="auto" w:fill="FFFFFF"/>
            <w:vAlign w:val="bottom"/>
          </w:tcPr>
          <w:p w14:paraId="1D9AD0EC" w14:textId="77777777" w:rsidR="00ED41B9" w:rsidRPr="00316278" w:rsidRDefault="00ED41B9" w:rsidP="00A85F23">
            <w:pPr>
              <w:ind w:left="1260"/>
              <w:rPr>
                <w:rFonts w:ascii="Arial" w:hAnsi="Arial" w:cs="Arial"/>
                <w:sz w:val="20"/>
                <w:szCs w:val="20"/>
              </w:rPr>
            </w:pPr>
            <w:r w:rsidRPr="00316278">
              <w:rPr>
                <w:rFonts w:ascii="Arial" w:hAnsi="Arial" w:cs="Arial"/>
                <w:sz w:val="20"/>
                <w:szCs w:val="20"/>
              </w:rPr>
              <w:t>20,0</w:t>
            </w:r>
          </w:p>
        </w:tc>
        <w:tc>
          <w:tcPr>
            <w:tcW w:w="2799" w:type="dxa"/>
            <w:tcBorders>
              <w:top w:val="single" w:sz="4" w:space="0" w:color="auto"/>
              <w:left w:val="single" w:sz="4" w:space="0" w:color="auto"/>
              <w:right w:val="single" w:sz="4" w:space="0" w:color="auto"/>
            </w:tcBorders>
            <w:shd w:val="clear" w:color="auto" w:fill="FFFFFF"/>
            <w:vAlign w:val="bottom"/>
          </w:tcPr>
          <w:p w14:paraId="574DB644" w14:textId="77777777" w:rsidR="00ED41B9" w:rsidRPr="00316278" w:rsidRDefault="00ED41B9" w:rsidP="00A85F23">
            <w:pPr>
              <w:jc w:val="center"/>
              <w:rPr>
                <w:rFonts w:ascii="Arial" w:hAnsi="Arial" w:cs="Arial"/>
                <w:sz w:val="20"/>
                <w:szCs w:val="20"/>
              </w:rPr>
            </w:pPr>
            <w:r w:rsidRPr="00316278">
              <w:rPr>
                <w:rFonts w:ascii="Arial" w:hAnsi="Arial" w:cs="Arial"/>
                <w:sz w:val="20"/>
                <w:szCs w:val="20"/>
              </w:rPr>
              <w:t>1,50</w:t>
            </w:r>
          </w:p>
        </w:tc>
      </w:tr>
      <w:tr w:rsidR="00ED41B9" w:rsidRPr="00316278" w14:paraId="3ADE0C79" w14:textId="77777777" w:rsidTr="0080016C">
        <w:trPr>
          <w:trHeight w:hRule="exact" w:val="232"/>
          <w:jc w:val="center"/>
        </w:trPr>
        <w:tc>
          <w:tcPr>
            <w:tcW w:w="3107" w:type="dxa"/>
            <w:tcBorders>
              <w:top w:val="single" w:sz="4" w:space="0" w:color="auto"/>
              <w:left w:val="single" w:sz="4" w:space="0" w:color="auto"/>
              <w:bottom w:val="single" w:sz="4" w:space="0" w:color="auto"/>
            </w:tcBorders>
            <w:shd w:val="clear" w:color="auto" w:fill="FFFFFF"/>
            <w:vAlign w:val="bottom"/>
          </w:tcPr>
          <w:p w14:paraId="1261398D" w14:textId="77777777" w:rsidR="00ED41B9" w:rsidRPr="00316278" w:rsidRDefault="00ED41B9" w:rsidP="00A85F23">
            <w:pPr>
              <w:ind w:left="1260"/>
              <w:rPr>
                <w:rFonts w:ascii="Arial" w:hAnsi="Arial" w:cs="Arial"/>
                <w:sz w:val="20"/>
                <w:szCs w:val="20"/>
              </w:rPr>
            </w:pPr>
            <w:r w:rsidRPr="00316278">
              <w:rPr>
                <w:rFonts w:ascii="Arial" w:hAnsi="Arial" w:cs="Arial"/>
                <w:sz w:val="20"/>
                <w:szCs w:val="20"/>
              </w:rPr>
              <w:t>30,0</w:t>
            </w:r>
          </w:p>
        </w:tc>
        <w:tc>
          <w:tcPr>
            <w:tcW w:w="2799" w:type="dxa"/>
            <w:tcBorders>
              <w:top w:val="single" w:sz="4" w:space="0" w:color="auto"/>
              <w:left w:val="single" w:sz="4" w:space="0" w:color="auto"/>
              <w:bottom w:val="single" w:sz="4" w:space="0" w:color="auto"/>
              <w:right w:val="single" w:sz="4" w:space="0" w:color="auto"/>
            </w:tcBorders>
            <w:shd w:val="clear" w:color="auto" w:fill="FFFFFF"/>
            <w:vAlign w:val="bottom"/>
          </w:tcPr>
          <w:p w14:paraId="36E99AA2" w14:textId="77777777" w:rsidR="00ED41B9" w:rsidRPr="00316278" w:rsidRDefault="00ED41B9" w:rsidP="00A85F23">
            <w:pPr>
              <w:jc w:val="center"/>
              <w:rPr>
                <w:rFonts w:ascii="Arial" w:hAnsi="Arial" w:cs="Arial"/>
                <w:sz w:val="20"/>
                <w:szCs w:val="20"/>
              </w:rPr>
            </w:pPr>
            <w:r w:rsidRPr="00316278">
              <w:rPr>
                <w:rFonts w:ascii="Arial" w:hAnsi="Arial" w:cs="Arial"/>
                <w:sz w:val="20"/>
                <w:szCs w:val="20"/>
              </w:rPr>
              <w:t>1,65</w:t>
            </w:r>
          </w:p>
        </w:tc>
      </w:tr>
      <w:tr w:rsidR="00ED41B9" w:rsidRPr="00316278" w14:paraId="1D42E061" w14:textId="77777777" w:rsidTr="0080016C">
        <w:trPr>
          <w:trHeight w:hRule="exact" w:val="232"/>
          <w:jc w:val="center"/>
        </w:trPr>
        <w:tc>
          <w:tcPr>
            <w:tcW w:w="3107" w:type="dxa"/>
            <w:tcBorders>
              <w:top w:val="single" w:sz="4" w:space="0" w:color="auto"/>
              <w:left w:val="single" w:sz="4" w:space="0" w:color="auto"/>
              <w:bottom w:val="single" w:sz="4" w:space="0" w:color="auto"/>
            </w:tcBorders>
            <w:shd w:val="clear" w:color="auto" w:fill="FFFFFF"/>
            <w:vAlign w:val="bottom"/>
          </w:tcPr>
          <w:p w14:paraId="73914CB4" w14:textId="21AA1A4D" w:rsidR="00ED41B9" w:rsidRPr="00316278" w:rsidRDefault="00ED41B9" w:rsidP="00A85F23">
            <w:pPr>
              <w:ind w:left="1260"/>
              <w:rPr>
                <w:rFonts w:ascii="Arial" w:hAnsi="Arial" w:cs="Arial"/>
                <w:sz w:val="20"/>
                <w:szCs w:val="20"/>
              </w:rPr>
            </w:pPr>
            <w:r w:rsidRPr="00316278">
              <w:rPr>
                <w:rFonts w:ascii="Arial" w:hAnsi="Arial" w:cs="Arial"/>
                <w:sz w:val="20"/>
                <w:szCs w:val="20"/>
              </w:rPr>
              <w:t>40</w:t>
            </w:r>
            <w:r w:rsidR="00EA7A64">
              <w:rPr>
                <w:rFonts w:ascii="Arial" w:hAnsi="Arial" w:cs="Arial"/>
                <w:sz w:val="20"/>
                <w:szCs w:val="20"/>
              </w:rPr>
              <w:t>,0</w:t>
            </w:r>
          </w:p>
        </w:tc>
        <w:tc>
          <w:tcPr>
            <w:tcW w:w="2799" w:type="dxa"/>
            <w:tcBorders>
              <w:top w:val="single" w:sz="4" w:space="0" w:color="auto"/>
              <w:left w:val="single" w:sz="4" w:space="0" w:color="auto"/>
              <w:bottom w:val="single" w:sz="4" w:space="0" w:color="auto"/>
              <w:right w:val="single" w:sz="4" w:space="0" w:color="auto"/>
            </w:tcBorders>
            <w:shd w:val="clear" w:color="auto" w:fill="FFFFFF"/>
            <w:vAlign w:val="bottom"/>
          </w:tcPr>
          <w:p w14:paraId="283891EC" w14:textId="77777777" w:rsidR="00ED41B9" w:rsidRPr="00316278" w:rsidRDefault="00ED41B9" w:rsidP="00A85F23">
            <w:pPr>
              <w:jc w:val="center"/>
              <w:rPr>
                <w:rFonts w:ascii="Arial" w:hAnsi="Arial" w:cs="Arial"/>
                <w:sz w:val="20"/>
                <w:szCs w:val="20"/>
              </w:rPr>
            </w:pPr>
            <w:r w:rsidRPr="00316278">
              <w:rPr>
                <w:rFonts w:ascii="Arial" w:hAnsi="Arial" w:cs="Arial"/>
                <w:sz w:val="20"/>
                <w:szCs w:val="20"/>
              </w:rPr>
              <w:t>1,80</w:t>
            </w:r>
          </w:p>
        </w:tc>
      </w:tr>
      <w:tr w:rsidR="00ED41B9" w:rsidRPr="000A5F30" w14:paraId="7B606169" w14:textId="77777777" w:rsidTr="00FF5192">
        <w:trPr>
          <w:trHeight w:hRule="exact" w:val="878"/>
          <w:jc w:val="center"/>
        </w:trPr>
        <w:tc>
          <w:tcPr>
            <w:tcW w:w="5906" w:type="dxa"/>
            <w:gridSpan w:val="2"/>
            <w:tcBorders>
              <w:top w:val="single" w:sz="4" w:space="0" w:color="auto"/>
              <w:left w:val="single" w:sz="4" w:space="0" w:color="auto"/>
              <w:right w:val="single" w:sz="4" w:space="0" w:color="auto"/>
            </w:tcBorders>
            <w:shd w:val="clear" w:color="auto" w:fill="FFFFFF"/>
          </w:tcPr>
          <w:p w14:paraId="29A6B451" w14:textId="263BF3F0" w:rsidR="00ED41B9" w:rsidRPr="00525E10" w:rsidRDefault="00ED41B9" w:rsidP="00E753E5">
            <w:pPr>
              <w:ind w:left="125" w:right="91"/>
              <w:jc w:val="both"/>
              <w:rPr>
                <w:rFonts w:ascii="Arial" w:hAnsi="Arial" w:cs="Arial"/>
                <w:sz w:val="18"/>
                <w:szCs w:val="18"/>
                <w:lang w:val="en-US"/>
              </w:rPr>
            </w:pPr>
            <w:r>
              <w:rPr>
                <w:rStyle w:val="26"/>
                <w:rFonts w:ascii="Arial" w:eastAsia="Microsoft Sans Serif" w:hAnsi="Arial" w:cs="Arial"/>
                <w:i w:val="0"/>
                <w:iCs w:val="0"/>
                <w:lang w:val="ro-RO"/>
              </w:rPr>
              <w:t>NOTĂ 1 – În cazul în care lungimea traseului depășește 40 km în scopul limitării timpului de elaborare a proiectului este ra</w:t>
            </w:r>
            <w:r w:rsidR="00271E36">
              <w:rPr>
                <w:rStyle w:val="26"/>
                <w:rFonts w:ascii="Arial" w:eastAsia="Microsoft Sans Serif" w:hAnsi="Arial" w:cs="Arial"/>
                <w:i w:val="0"/>
                <w:iCs w:val="0"/>
                <w:lang w:val="ro-RO"/>
              </w:rPr>
              <w:t>ț</w:t>
            </w:r>
            <w:r>
              <w:rPr>
                <w:rStyle w:val="26"/>
                <w:rFonts w:ascii="Arial" w:eastAsia="Microsoft Sans Serif" w:hAnsi="Arial" w:cs="Arial"/>
                <w:i w:val="0"/>
                <w:iCs w:val="0"/>
                <w:lang w:val="ro-RO"/>
              </w:rPr>
              <w:t xml:space="preserve">ional </w:t>
            </w:r>
            <w:r w:rsidR="00525E10">
              <w:rPr>
                <w:rStyle w:val="26"/>
                <w:rFonts w:ascii="Arial" w:eastAsia="Microsoft Sans Serif" w:hAnsi="Arial" w:cs="Arial"/>
                <w:i w:val="0"/>
                <w:iCs w:val="0"/>
                <w:lang w:val="ro-RO"/>
              </w:rPr>
              <w:t xml:space="preserve">de a implica 2 sau mai multe întreprinderi </w:t>
            </w:r>
            <w:r>
              <w:rPr>
                <w:rStyle w:val="26"/>
                <w:rFonts w:ascii="Arial" w:eastAsia="Microsoft Sans Serif" w:hAnsi="Arial" w:cs="Arial"/>
                <w:i w:val="0"/>
                <w:iCs w:val="0"/>
                <w:lang w:val="ro-RO"/>
              </w:rPr>
              <w:t>pentru</w:t>
            </w:r>
            <w:r w:rsidR="00525E10">
              <w:rPr>
                <w:rStyle w:val="26"/>
                <w:rFonts w:ascii="Arial" w:eastAsia="Microsoft Sans Serif" w:hAnsi="Arial" w:cs="Arial"/>
                <w:i w:val="0"/>
                <w:iCs w:val="0"/>
                <w:lang w:val="ro-RO"/>
              </w:rPr>
              <w:t xml:space="preserve"> efectuarea LPC</w:t>
            </w:r>
            <w:r w:rsidR="00FA1DE6">
              <w:rPr>
                <w:rStyle w:val="26"/>
                <w:rFonts w:ascii="Arial" w:eastAsia="Microsoft Sans Serif" w:hAnsi="Arial" w:cs="Arial"/>
                <w:i w:val="0"/>
                <w:iCs w:val="0"/>
                <w:lang w:val="ro-RO"/>
              </w:rPr>
              <w:t>,</w:t>
            </w:r>
            <w:r w:rsidR="00FF5192">
              <w:rPr>
                <w:rStyle w:val="26"/>
                <w:rFonts w:ascii="Arial" w:eastAsia="Microsoft Sans Serif" w:hAnsi="Arial" w:cs="Arial"/>
                <w:i w:val="0"/>
                <w:iCs w:val="0"/>
                <w:lang w:val="ro-RO"/>
              </w:rPr>
              <w:t xml:space="preserve"> prin împăr</w:t>
            </w:r>
            <w:r w:rsidR="00271E36">
              <w:rPr>
                <w:rStyle w:val="26"/>
                <w:rFonts w:ascii="Arial" w:eastAsia="Microsoft Sans Serif" w:hAnsi="Arial" w:cs="Arial"/>
                <w:i w:val="0"/>
                <w:iCs w:val="0"/>
                <w:lang w:val="ro-RO"/>
              </w:rPr>
              <w:t>ț</w:t>
            </w:r>
            <w:r w:rsidR="00FF5192">
              <w:rPr>
                <w:rStyle w:val="26"/>
                <w:rFonts w:ascii="Arial" w:eastAsia="Microsoft Sans Serif" w:hAnsi="Arial" w:cs="Arial"/>
                <w:i w:val="0"/>
                <w:iCs w:val="0"/>
                <w:lang w:val="ro-RO"/>
              </w:rPr>
              <w:t>irea pe loturi</w:t>
            </w:r>
            <w:r w:rsidR="00525E10">
              <w:rPr>
                <w:rStyle w:val="26"/>
                <w:rFonts w:ascii="Arial" w:eastAsia="Microsoft Sans Serif" w:hAnsi="Arial" w:cs="Arial"/>
                <w:i w:val="0"/>
                <w:iCs w:val="0"/>
                <w:lang w:val="ro-RO"/>
              </w:rPr>
              <w:t>.</w:t>
            </w:r>
          </w:p>
        </w:tc>
      </w:tr>
      <w:tr w:rsidR="00ED41B9" w:rsidRPr="000A5F30" w14:paraId="1E98F30C" w14:textId="77777777" w:rsidTr="00525E10">
        <w:trPr>
          <w:trHeight w:hRule="exact" w:val="278"/>
          <w:jc w:val="center"/>
        </w:trPr>
        <w:tc>
          <w:tcPr>
            <w:tcW w:w="5906" w:type="dxa"/>
            <w:gridSpan w:val="2"/>
            <w:tcBorders>
              <w:left w:val="single" w:sz="4" w:space="0" w:color="auto"/>
              <w:bottom w:val="single" w:sz="4" w:space="0" w:color="auto"/>
              <w:right w:val="single" w:sz="4" w:space="0" w:color="auto"/>
            </w:tcBorders>
            <w:shd w:val="clear" w:color="auto" w:fill="FFFFFF"/>
          </w:tcPr>
          <w:p w14:paraId="3B85FF1E" w14:textId="4E516156" w:rsidR="00ED41B9" w:rsidRPr="00525E10" w:rsidRDefault="00525E10" w:rsidP="00A85F23">
            <w:pPr>
              <w:ind w:left="125" w:right="91"/>
              <w:rPr>
                <w:rFonts w:ascii="Arial" w:hAnsi="Arial" w:cs="Arial"/>
                <w:sz w:val="18"/>
                <w:szCs w:val="18"/>
                <w:lang w:val="en-US"/>
              </w:rPr>
            </w:pPr>
            <w:r>
              <w:rPr>
                <w:rStyle w:val="26"/>
                <w:rFonts w:ascii="Arial" w:eastAsia="Microsoft Sans Serif" w:hAnsi="Arial" w:cs="Arial"/>
                <w:i w:val="0"/>
                <w:iCs w:val="0"/>
                <w:lang w:val="ro-RO"/>
              </w:rPr>
              <w:t>NOTĂ 2 – Valorile intermediare se ob</w:t>
            </w:r>
            <w:r w:rsidR="00271E36">
              <w:rPr>
                <w:rStyle w:val="26"/>
                <w:rFonts w:ascii="Arial" w:eastAsia="Microsoft Sans Serif" w:hAnsi="Arial" w:cs="Arial"/>
                <w:i w:val="0"/>
                <w:iCs w:val="0"/>
                <w:lang w:val="ro-RO"/>
              </w:rPr>
              <w:t>ț</w:t>
            </w:r>
            <w:r>
              <w:rPr>
                <w:rStyle w:val="26"/>
                <w:rFonts w:ascii="Arial" w:eastAsia="Microsoft Sans Serif" w:hAnsi="Arial" w:cs="Arial"/>
                <w:i w:val="0"/>
                <w:iCs w:val="0"/>
                <w:lang w:val="ro-RO"/>
              </w:rPr>
              <w:t>in prin interpolare.</w:t>
            </w:r>
          </w:p>
        </w:tc>
      </w:tr>
    </w:tbl>
    <w:p w14:paraId="1AF96D07" w14:textId="77777777" w:rsidR="00ED41B9" w:rsidRPr="00525E10" w:rsidRDefault="00ED41B9" w:rsidP="00A85F23">
      <w:pPr>
        <w:pStyle w:val="30"/>
        <w:shd w:val="clear" w:color="auto" w:fill="auto"/>
        <w:spacing w:after="0" w:line="240" w:lineRule="auto"/>
        <w:jc w:val="both"/>
        <w:rPr>
          <w:rFonts w:ascii="Arial" w:hAnsi="Arial" w:cs="Arial"/>
          <w:b w:val="0"/>
          <w:bCs w:val="0"/>
          <w:sz w:val="20"/>
          <w:szCs w:val="20"/>
          <w:lang w:val="en-US"/>
        </w:rPr>
      </w:pPr>
    </w:p>
    <w:p w14:paraId="6A8A6B98" w14:textId="1AC0DD89" w:rsidR="00525E10" w:rsidRPr="00525E10" w:rsidRDefault="00CB55DB" w:rsidP="00A85F23">
      <w:pPr>
        <w:pStyle w:val="20"/>
        <w:shd w:val="clear" w:color="auto" w:fill="auto"/>
        <w:tabs>
          <w:tab w:val="left" w:pos="426"/>
        </w:tabs>
        <w:spacing w:line="240" w:lineRule="auto"/>
        <w:ind w:left="709" w:hanging="709"/>
        <w:jc w:val="both"/>
        <w:rPr>
          <w:rFonts w:ascii="Arial" w:hAnsi="Arial" w:cs="Arial"/>
          <w:sz w:val="20"/>
          <w:szCs w:val="20"/>
          <w:lang w:val="ro-RO"/>
        </w:rPr>
      </w:pPr>
      <m:oMath>
        <m:sSub>
          <m:sSubPr>
            <m:ctrlPr>
              <w:rPr>
                <w:rFonts w:ascii="Cambria Math" w:hAnsi="Cambria Math" w:cs="Arial"/>
                <w:i/>
                <w:sz w:val="20"/>
                <w:szCs w:val="20"/>
                <w:lang w:val="ro-RO"/>
              </w:rPr>
            </m:ctrlPr>
          </m:sSubPr>
          <m:e>
            <m:r>
              <w:rPr>
                <w:rFonts w:ascii="Cambria Math" w:hAnsi="Cambria Math" w:cs="Arial"/>
                <w:sz w:val="20"/>
                <w:szCs w:val="20"/>
                <w:lang w:val="ro-RO"/>
              </w:rPr>
              <m:t>К</m:t>
            </m:r>
          </m:e>
          <m:sub>
            <m:r>
              <w:rPr>
                <w:rFonts w:ascii="Cambria Math" w:hAnsi="Cambria Math" w:cs="Arial"/>
                <w:sz w:val="20"/>
                <w:szCs w:val="20"/>
                <w:vertAlign w:val="subscript"/>
                <w:lang w:val="ro-RO"/>
              </w:rPr>
              <m:t>3</m:t>
            </m:r>
          </m:sub>
        </m:sSub>
      </m:oMath>
      <w:r w:rsidR="00525E10" w:rsidRPr="00525E10">
        <w:rPr>
          <w:rFonts w:ascii="Arial" w:hAnsi="Arial" w:cs="Arial"/>
          <w:sz w:val="20"/>
          <w:szCs w:val="20"/>
          <w:lang w:val="ro-RO"/>
        </w:rPr>
        <w:t xml:space="preserve"> </w:t>
      </w:r>
      <w:r w:rsidR="00525E10">
        <w:rPr>
          <w:rFonts w:ascii="Arial" w:hAnsi="Arial" w:cs="Arial"/>
          <w:sz w:val="20"/>
          <w:szCs w:val="20"/>
          <w:lang w:val="ro-RO"/>
        </w:rPr>
        <w:tab/>
      </w:r>
      <w:r w:rsidR="00525E10" w:rsidRPr="00525E10">
        <w:rPr>
          <w:rFonts w:ascii="Arial" w:hAnsi="Arial" w:cs="Arial"/>
          <w:sz w:val="20"/>
          <w:szCs w:val="20"/>
          <w:lang w:val="ro-RO"/>
        </w:rPr>
        <w:t>–</w:t>
      </w:r>
      <w:r w:rsidR="00525E10">
        <w:rPr>
          <w:rFonts w:ascii="Arial" w:hAnsi="Arial" w:cs="Arial"/>
          <w:sz w:val="20"/>
          <w:szCs w:val="20"/>
          <w:lang w:val="ro-RO"/>
        </w:rPr>
        <w:tab/>
      </w:r>
      <w:r w:rsidR="00525E10" w:rsidRPr="00525E10">
        <w:rPr>
          <w:rFonts w:ascii="Arial" w:hAnsi="Arial" w:cs="Arial"/>
          <w:sz w:val="20"/>
          <w:szCs w:val="20"/>
          <w:lang w:val="ro-RO"/>
        </w:rPr>
        <w:t>coeficient care ia în considerare complexitatea condi</w:t>
      </w:r>
      <w:r w:rsidR="00271E36">
        <w:rPr>
          <w:rFonts w:ascii="Arial" w:hAnsi="Arial" w:cs="Arial"/>
          <w:sz w:val="20"/>
          <w:szCs w:val="20"/>
          <w:lang w:val="ro-RO"/>
        </w:rPr>
        <w:t>ț</w:t>
      </w:r>
      <w:r w:rsidR="00525E10" w:rsidRPr="00525E10">
        <w:rPr>
          <w:rFonts w:ascii="Arial" w:hAnsi="Arial" w:cs="Arial"/>
          <w:sz w:val="20"/>
          <w:szCs w:val="20"/>
          <w:lang w:val="ro-RO"/>
        </w:rPr>
        <w:t>iilor de climă, de sol, de relief și de situa</w:t>
      </w:r>
      <w:r w:rsidR="00271E36">
        <w:rPr>
          <w:rFonts w:ascii="Arial" w:hAnsi="Arial" w:cs="Arial"/>
          <w:sz w:val="20"/>
          <w:szCs w:val="20"/>
          <w:lang w:val="ro-RO"/>
        </w:rPr>
        <w:t>ț</w:t>
      </w:r>
      <w:r w:rsidR="00525E10" w:rsidRPr="00525E10">
        <w:rPr>
          <w:rFonts w:ascii="Arial" w:hAnsi="Arial" w:cs="Arial"/>
          <w:sz w:val="20"/>
          <w:szCs w:val="20"/>
          <w:lang w:val="ro-RO"/>
        </w:rPr>
        <w:t xml:space="preserve">ie ale terenului de proiectare (tabelul </w:t>
      </w:r>
      <w:r w:rsidR="0059703D">
        <w:rPr>
          <w:rFonts w:ascii="Arial" w:hAnsi="Arial" w:cs="Arial"/>
          <w:sz w:val="20"/>
          <w:szCs w:val="20"/>
          <w:lang w:val="ro-RO"/>
        </w:rPr>
        <w:t>G.</w:t>
      </w:r>
      <w:r w:rsidR="00525E10" w:rsidRPr="00525E10">
        <w:rPr>
          <w:rFonts w:ascii="Arial" w:hAnsi="Arial" w:cs="Arial"/>
          <w:sz w:val="20"/>
          <w:szCs w:val="20"/>
          <w:lang w:val="ro-RO"/>
        </w:rPr>
        <w:t>3).</w:t>
      </w:r>
    </w:p>
    <w:p w14:paraId="7D0BA44B" w14:textId="77777777" w:rsidR="00883DEF" w:rsidRPr="00794355" w:rsidRDefault="00883DEF" w:rsidP="00A85F23">
      <w:pPr>
        <w:pStyle w:val="30"/>
        <w:shd w:val="clear" w:color="auto" w:fill="auto"/>
        <w:spacing w:after="0" w:line="240" w:lineRule="auto"/>
        <w:jc w:val="both"/>
        <w:rPr>
          <w:rFonts w:ascii="Arial" w:hAnsi="Arial" w:cs="Arial"/>
          <w:b w:val="0"/>
          <w:bCs w:val="0"/>
          <w:sz w:val="20"/>
          <w:szCs w:val="20"/>
          <w:lang w:val="en-US"/>
        </w:rPr>
      </w:pPr>
    </w:p>
    <w:p w14:paraId="31AC536F" w14:textId="783C028A" w:rsidR="00525E10" w:rsidRPr="00525E10" w:rsidRDefault="00525E10" w:rsidP="00A85F23">
      <w:pPr>
        <w:pStyle w:val="30"/>
        <w:shd w:val="clear" w:color="auto" w:fill="auto"/>
        <w:spacing w:after="0" w:line="240" w:lineRule="auto"/>
        <w:rPr>
          <w:rFonts w:ascii="Arial" w:hAnsi="Arial" w:cs="Arial"/>
          <w:sz w:val="20"/>
          <w:szCs w:val="20"/>
          <w:lang w:val="ro-RO"/>
        </w:rPr>
      </w:pPr>
      <w:r w:rsidRPr="00525E10">
        <w:rPr>
          <w:rFonts w:ascii="Arial" w:hAnsi="Arial" w:cs="Arial"/>
          <w:sz w:val="20"/>
          <w:szCs w:val="20"/>
          <w:lang w:val="ro-RO"/>
        </w:rPr>
        <w:t xml:space="preserve">Tabelul </w:t>
      </w:r>
      <w:r w:rsidR="0059703D">
        <w:rPr>
          <w:rFonts w:ascii="Arial" w:hAnsi="Arial" w:cs="Arial"/>
          <w:sz w:val="20"/>
          <w:szCs w:val="20"/>
          <w:lang w:val="ro-RO"/>
        </w:rPr>
        <w:t>G.</w:t>
      </w:r>
      <w:r w:rsidRPr="00525E10">
        <w:rPr>
          <w:rFonts w:ascii="Arial" w:hAnsi="Arial" w:cs="Arial"/>
          <w:sz w:val="20"/>
          <w:szCs w:val="20"/>
          <w:lang w:val="ro-RO"/>
        </w:rPr>
        <w:t>3</w:t>
      </w:r>
    </w:p>
    <w:p w14:paraId="7A52849C" w14:textId="77777777" w:rsidR="00525E10" w:rsidRDefault="00525E10" w:rsidP="00A85F23">
      <w:pPr>
        <w:pStyle w:val="30"/>
        <w:shd w:val="clear" w:color="auto" w:fill="auto"/>
        <w:spacing w:after="0" w:line="240" w:lineRule="auto"/>
        <w:jc w:val="both"/>
        <w:rPr>
          <w:rFonts w:ascii="Arial" w:hAnsi="Arial" w:cs="Arial"/>
          <w:b w:val="0"/>
          <w:bCs w:val="0"/>
          <w:sz w:val="20"/>
          <w:szCs w:val="20"/>
          <w:lang w:val="ro-RO"/>
        </w:rPr>
      </w:pPr>
    </w:p>
    <w:tbl>
      <w:tblPr>
        <w:tblW w:w="9067" w:type="dxa"/>
        <w:tblLayout w:type="fixed"/>
        <w:tblCellMar>
          <w:left w:w="10" w:type="dxa"/>
          <w:right w:w="10" w:type="dxa"/>
        </w:tblCellMar>
        <w:tblLook w:val="04A0" w:firstRow="1" w:lastRow="0" w:firstColumn="1" w:lastColumn="0" w:noHBand="0" w:noVBand="1"/>
      </w:tblPr>
      <w:tblGrid>
        <w:gridCol w:w="562"/>
        <w:gridCol w:w="6237"/>
        <w:gridCol w:w="756"/>
        <w:gridCol w:w="756"/>
        <w:gridCol w:w="756"/>
      </w:tblGrid>
      <w:tr w:rsidR="00525E10" w:rsidRPr="000A1CC3" w14:paraId="1F027776" w14:textId="77777777" w:rsidTr="0080016C">
        <w:trPr>
          <w:trHeight w:hRule="exact" w:val="465"/>
        </w:trPr>
        <w:tc>
          <w:tcPr>
            <w:tcW w:w="562" w:type="dxa"/>
            <w:tcBorders>
              <w:top w:val="single" w:sz="4" w:space="0" w:color="auto"/>
              <w:left w:val="single" w:sz="4" w:space="0" w:color="auto"/>
            </w:tcBorders>
            <w:shd w:val="clear" w:color="auto" w:fill="FFFFFF"/>
            <w:vAlign w:val="center"/>
          </w:tcPr>
          <w:p w14:paraId="5C9138E8" w14:textId="41C1B60F"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Nr. crt.</w:t>
            </w:r>
          </w:p>
        </w:tc>
        <w:tc>
          <w:tcPr>
            <w:tcW w:w="6237" w:type="dxa"/>
            <w:tcBorders>
              <w:top w:val="single" w:sz="4" w:space="0" w:color="auto"/>
              <w:left w:val="single" w:sz="4" w:space="0" w:color="auto"/>
            </w:tcBorders>
            <w:shd w:val="clear" w:color="auto" w:fill="FFFFFF"/>
            <w:vAlign w:val="center"/>
          </w:tcPr>
          <w:p w14:paraId="4A4109D3" w14:textId="681C92B2"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Factorii care determină complexitatea efectuării LPC</w:t>
            </w:r>
          </w:p>
        </w:tc>
        <w:tc>
          <w:tcPr>
            <w:tcW w:w="2268" w:type="dxa"/>
            <w:gridSpan w:val="3"/>
            <w:tcBorders>
              <w:top w:val="single" w:sz="4" w:space="0" w:color="auto"/>
              <w:left w:val="single" w:sz="4" w:space="0" w:color="auto"/>
              <w:right w:val="single" w:sz="4" w:space="0" w:color="auto"/>
            </w:tcBorders>
            <w:shd w:val="clear" w:color="auto" w:fill="FFFFFF"/>
            <w:vAlign w:val="center"/>
          </w:tcPr>
          <w:p w14:paraId="1C58E25D" w14:textId="1A6F56E5"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Valorile coeficientului</w:t>
            </w:r>
          </w:p>
          <w:p w14:paraId="3C22D2EC" w14:textId="67ECB5C0"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К</w:t>
            </w:r>
            <w:r w:rsidRPr="000A1CC3">
              <w:rPr>
                <w:rFonts w:ascii="Arial" w:hAnsi="Arial" w:cs="Arial"/>
                <w:sz w:val="20"/>
                <w:szCs w:val="20"/>
                <w:vertAlign w:val="subscript"/>
                <w:lang w:val="ro-RO"/>
              </w:rPr>
              <w:t>3</w:t>
            </w:r>
          </w:p>
        </w:tc>
      </w:tr>
      <w:tr w:rsidR="00525E10" w:rsidRPr="000A1CC3" w14:paraId="3890A9F9" w14:textId="77777777" w:rsidTr="0080016C">
        <w:trPr>
          <w:trHeight w:val="393"/>
        </w:trPr>
        <w:tc>
          <w:tcPr>
            <w:tcW w:w="562" w:type="dxa"/>
            <w:tcBorders>
              <w:top w:val="single" w:sz="4" w:space="0" w:color="auto"/>
              <w:left w:val="single" w:sz="4" w:space="0" w:color="auto"/>
            </w:tcBorders>
            <w:shd w:val="clear" w:color="auto" w:fill="FFFFFF"/>
            <w:vAlign w:val="center"/>
          </w:tcPr>
          <w:p w14:paraId="3CADA789" w14:textId="77777777"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1</w:t>
            </w:r>
          </w:p>
        </w:tc>
        <w:tc>
          <w:tcPr>
            <w:tcW w:w="6237" w:type="dxa"/>
            <w:tcBorders>
              <w:top w:val="single" w:sz="4" w:space="0" w:color="auto"/>
              <w:left w:val="single" w:sz="4" w:space="0" w:color="auto"/>
            </w:tcBorders>
            <w:shd w:val="clear" w:color="auto" w:fill="FFFFFF"/>
            <w:vAlign w:val="center"/>
          </w:tcPr>
          <w:p w14:paraId="6D00F90D" w14:textId="6862BBD8" w:rsidR="00525E10" w:rsidRPr="000A1CC3" w:rsidRDefault="00525E10" w:rsidP="00A85F23">
            <w:pPr>
              <w:ind w:left="133"/>
              <w:rPr>
                <w:rFonts w:ascii="Arial" w:hAnsi="Arial" w:cs="Arial"/>
                <w:sz w:val="20"/>
                <w:szCs w:val="20"/>
                <w:lang w:val="ro-RO"/>
              </w:rPr>
            </w:pPr>
            <w:r w:rsidRPr="000A1CC3">
              <w:rPr>
                <w:rFonts w:ascii="Arial" w:hAnsi="Arial" w:cs="Arial"/>
                <w:sz w:val="20"/>
                <w:szCs w:val="20"/>
                <w:lang w:val="ro-RO"/>
              </w:rPr>
              <w:t>Soluri slabe, supuse tasării și umflării</w:t>
            </w:r>
          </w:p>
        </w:tc>
        <w:tc>
          <w:tcPr>
            <w:tcW w:w="2268" w:type="dxa"/>
            <w:gridSpan w:val="3"/>
            <w:tcBorders>
              <w:top w:val="single" w:sz="4" w:space="0" w:color="auto"/>
              <w:left w:val="single" w:sz="4" w:space="0" w:color="auto"/>
              <w:right w:val="single" w:sz="4" w:space="0" w:color="auto"/>
            </w:tcBorders>
            <w:shd w:val="clear" w:color="auto" w:fill="FFFFFF"/>
            <w:vAlign w:val="center"/>
          </w:tcPr>
          <w:p w14:paraId="595F5019" w14:textId="77777777"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1,15</w:t>
            </w:r>
          </w:p>
        </w:tc>
      </w:tr>
      <w:tr w:rsidR="00525E10" w:rsidRPr="000A1CC3" w14:paraId="12B0F28A" w14:textId="77777777" w:rsidTr="0080016C">
        <w:trPr>
          <w:trHeight w:val="351"/>
        </w:trPr>
        <w:tc>
          <w:tcPr>
            <w:tcW w:w="562" w:type="dxa"/>
            <w:tcBorders>
              <w:top w:val="single" w:sz="4" w:space="0" w:color="auto"/>
              <w:left w:val="single" w:sz="4" w:space="0" w:color="auto"/>
            </w:tcBorders>
            <w:shd w:val="clear" w:color="auto" w:fill="FFFFFF"/>
            <w:vAlign w:val="center"/>
          </w:tcPr>
          <w:p w14:paraId="20D57599" w14:textId="77777777"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2</w:t>
            </w:r>
          </w:p>
        </w:tc>
        <w:tc>
          <w:tcPr>
            <w:tcW w:w="6237" w:type="dxa"/>
            <w:tcBorders>
              <w:top w:val="single" w:sz="4" w:space="0" w:color="auto"/>
              <w:left w:val="single" w:sz="4" w:space="0" w:color="auto"/>
            </w:tcBorders>
            <w:shd w:val="clear" w:color="auto" w:fill="FFFFFF"/>
            <w:vAlign w:val="center"/>
          </w:tcPr>
          <w:p w14:paraId="380D34A4" w14:textId="418FE7FC" w:rsidR="00525E10" w:rsidRPr="000A1CC3" w:rsidRDefault="00525E10" w:rsidP="00A85F23">
            <w:pPr>
              <w:ind w:left="133"/>
              <w:rPr>
                <w:rFonts w:ascii="Arial" w:hAnsi="Arial" w:cs="Arial"/>
                <w:sz w:val="20"/>
                <w:szCs w:val="20"/>
                <w:lang w:val="ro-RO"/>
              </w:rPr>
            </w:pPr>
            <w:r w:rsidRPr="000A1CC3">
              <w:rPr>
                <w:rFonts w:ascii="Arial" w:hAnsi="Arial" w:cs="Arial"/>
                <w:sz w:val="20"/>
                <w:szCs w:val="20"/>
                <w:lang w:val="ro-RO"/>
              </w:rPr>
              <w:t>Fenomene carstice sau alunecări de teren</w:t>
            </w:r>
          </w:p>
        </w:tc>
        <w:tc>
          <w:tcPr>
            <w:tcW w:w="2268" w:type="dxa"/>
            <w:gridSpan w:val="3"/>
            <w:tcBorders>
              <w:top w:val="single" w:sz="4" w:space="0" w:color="auto"/>
              <w:left w:val="single" w:sz="4" w:space="0" w:color="auto"/>
              <w:right w:val="single" w:sz="4" w:space="0" w:color="auto"/>
            </w:tcBorders>
            <w:shd w:val="clear" w:color="auto" w:fill="FFFFFF"/>
            <w:vAlign w:val="center"/>
          </w:tcPr>
          <w:p w14:paraId="6DA94B0C" w14:textId="77777777"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1,15</w:t>
            </w:r>
          </w:p>
        </w:tc>
      </w:tr>
      <w:tr w:rsidR="00525E10" w:rsidRPr="000A1CC3" w14:paraId="35F90238" w14:textId="77777777" w:rsidTr="0080016C">
        <w:trPr>
          <w:trHeight w:val="352"/>
        </w:trPr>
        <w:tc>
          <w:tcPr>
            <w:tcW w:w="562" w:type="dxa"/>
            <w:tcBorders>
              <w:top w:val="single" w:sz="4" w:space="0" w:color="auto"/>
              <w:left w:val="single" w:sz="4" w:space="0" w:color="auto"/>
            </w:tcBorders>
            <w:shd w:val="clear" w:color="auto" w:fill="FFFFFF"/>
            <w:vAlign w:val="center"/>
          </w:tcPr>
          <w:p w14:paraId="29555041" w14:textId="77777777"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3</w:t>
            </w:r>
          </w:p>
        </w:tc>
        <w:tc>
          <w:tcPr>
            <w:tcW w:w="6237" w:type="dxa"/>
            <w:tcBorders>
              <w:top w:val="single" w:sz="4" w:space="0" w:color="auto"/>
              <w:left w:val="single" w:sz="4" w:space="0" w:color="auto"/>
            </w:tcBorders>
            <w:shd w:val="clear" w:color="auto" w:fill="FFFFFF"/>
            <w:vAlign w:val="center"/>
          </w:tcPr>
          <w:p w14:paraId="48F4A953" w14:textId="2C6A3798" w:rsidR="00525E10" w:rsidRPr="000A1CC3" w:rsidRDefault="00525E10" w:rsidP="00A85F23">
            <w:pPr>
              <w:ind w:left="133"/>
              <w:rPr>
                <w:rFonts w:ascii="Arial" w:hAnsi="Arial" w:cs="Arial"/>
                <w:sz w:val="20"/>
                <w:szCs w:val="20"/>
                <w:lang w:val="ro-RO"/>
              </w:rPr>
            </w:pPr>
            <w:r w:rsidRPr="000A1CC3">
              <w:rPr>
                <w:rFonts w:ascii="Arial" w:hAnsi="Arial" w:cs="Arial"/>
                <w:sz w:val="20"/>
                <w:szCs w:val="20"/>
                <w:lang w:val="ro-RO"/>
              </w:rPr>
              <w:t>Prezen</w:t>
            </w:r>
            <w:r w:rsidR="00271E36">
              <w:rPr>
                <w:rFonts w:ascii="Arial" w:hAnsi="Arial" w:cs="Arial"/>
                <w:sz w:val="20"/>
                <w:szCs w:val="20"/>
                <w:lang w:val="ro-RO"/>
              </w:rPr>
              <w:t>ț</w:t>
            </w:r>
            <w:r w:rsidRPr="000A1CC3">
              <w:rPr>
                <w:rFonts w:ascii="Arial" w:hAnsi="Arial" w:cs="Arial"/>
                <w:sz w:val="20"/>
                <w:szCs w:val="20"/>
                <w:lang w:val="ro-RO"/>
              </w:rPr>
              <w:t>a lucrărilor miniere sau a zonelor inundate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D10BB94" w14:textId="77777777"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1,15</w:t>
            </w:r>
          </w:p>
        </w:tc>
      </w:tr>
      <w:tr w:rsidR="00525E10" w:rsidRPr="000A1CC3" w14:paraId="7264EB22" w14:textId="77777777" w:rsidTr="0080016C">
        <w:trPr>
          <w:trHeight w:val="323"/>
        </w:trPr>
        <w:tc>
          <w:tcPr>
            <w:tcW w:w="562" w:type="dxa"/>
            <w:tcBorders>
              <w:top w:val="single" w:sz="4" w:space="0" w:color="auto"/>
              <w:left w:val="single" w:sz="4" w:space="0" w:color="auto"/>
            </w:tcBorders>
            <w:shd w:val="clear" w:color="auto" w:fill="FFFFFF"/>
            <w:vAlign w:val="center"/>
          </w:tcPr>
          <w:p w14:paraId="2CD6F616" w14:textId="77777777"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4</w:t>
            </w:r>
          </w:p>
        </w:tc>
        <w:tc>
          <w:tcPr>
            <w:tcW w:w="6237" w:type="dxa"/>
            <w:tcBorders>
              <w:top w:val="single" w:sz="4" w:space="0" w:color="auto"/>
              <w:left w:val="single" w:sz="4" w:space="0" w:color="auto"/>
            </w:tcBorders>
            <w:shd w:val="clear" w:color="auto" w:fill="FFFFFF"/>
            <w:vAlign w:val="center"/>
          </w:tcPr>
          <w:p w14:paraId="4DAB785E" w14:textId="020ACA2B" w:rsidR="00525E10" w:rsidRPr="000A1CC3" w:rsidRDefault="000A1CC3" w:rsidP="00A85F23">
            <w:pPr>
              <w:ind w:left="133"/>
              <w:rPr>
                <w:rFonts w:ascii="Arial" w:hAnsi="Arial" w:cs="Arial"/>
                <w:sz w:val="20"/>
                <w:szCs w:val="20"/>
                <w:lang w:val="ro-RO"/>
              </w:rPr>
            </w:pPr>
            <w:r w:rsidRPr="000A1CC3">
              <w:rPr>
                <w:rFonts w:ascii="Arial" w:hAnsi="Arial" w:cs="Arial"/>
                <w:sz w:val="20"/>
                <w:szCs w:val="20"/>
                <w:lang w:val="ro-RO"/>
              </w:rPr>
              <w:t>Seismicitatea 7; 8; 9 grade, respectiv:</w:t>
            </w:r>
          </w:p>
        </w:tc>
        <w:tc>
          <w:tcPr>
            <w:tcW w:w="756" w:type="dxa"/>
            <w:tcBorders>
              <w:top w:val="single" w:sz="4" w:space="0" w:color="auto"/>
              <w:left w:val="single" w:sz="4" w:space="0" w:color="auto"/>
              <w:bottom w:val="single" w:sz="4" w:space="0" w:color="auto"/>
            </w:tcBorders>
            <w:shd w:val="clear" w:color="auto" w:fill="FFFFFF"/>
            <w:vAlign w:val="center"/>
          </w:tcPr>
          <w:p w14:paraId="463587D6" w14:textId="77777777"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1,15;</w:t>
            </w:r>
          </w:p>
        </w:tc>
        <w:tc>
          <w:tcPr>
            <w:tcW w:w="756" w:type="dxa"/>
            <w:tcBorders>
              <w:top w:val="single" w:sz="4" w:space="0" w:color="auto"/>
              <w:bottom w:val="single" w:sz="4" w:space="0" w:color="auto"/>
            </w:tcBorders>
            <w:shd w:val="clear" w:color="auto" w:fill="FFFFFF"/>
            <w:vAlign w:val="center"/>
          </w:tcPr>
          <w:p w14:paraId="0EA906D8" w14:textId="77777777"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1,20;</w:t>
            </w:r>
          </w:p>
        </w:tc>
        <w:tc>
          <w:tcPr>
            <w:tcW w:w="756" w:type="dxa"/>
            <w:tcBorders>
              <w:top w:val="single" w:sz="4" w:space="0" w:color="auto"/>
              <w:bottom w:val="single" w:sz="4" w:space="0" w:color="auto"/>
              <w:right w:val="single" w:sz="4" w:space="0" w:color="auto"/>
            </w:tcBorders>
            <w:shd w:val="clear" w:color="auto" w:fill="FFFFFF"/>
            <w:vAlign w:val="center"/>
          </w:tcPr>
          <w:p w14:paraId="057847BE" w14:textId="77777777"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1,30</w:t>
            </w:r>
          </w:p>
        </w:tc>
      </w:tr>
      <w:tr w:rsidR="00525E10" w:rsidRPr="000A1CC3" w14:paraId="288831C8" w14:textId="77777777" w:rsidTr="0080016C">
        <w:trPr>
          <w:trHeight w:val="323"/>
        </w:trPr>
        <w:tc>
          <w:tcPr>
            <w:tcW w:w="562" w:type="dxa"/>
            <w:tcBorders>
              <w:top w:val="single" w:sz="4" w:space="0" w:color="auto"/>
              <w:left w:val="single" w:sz="4" w:space="0" w:color="auto"/>
            </w:tcBorders>
            <w:shd w:val="clear" w:color="auto" w:fill="FFFFFF"/>
            <w:vAlign w:val="center"/>
          </w:tcPr>
          <w:p w14:paraId="249D7083" w14:textId="77777777"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5</w:t>
            </w:r>
          </w:p>
        </w:tc>
        <w:tc>
          <w:tcPr>
            <w:tcW w:w="6237" w:type="dxa"/>
            <w:tcBorders>
              <w:top w:val="single" w:sz="4" w:space="0" w:color="auto"/>
              <w:left w:val="single" w:sz="4" w:space="0" w:color="auto"/>
            </w:tcBorders>
            <w:shd w:val="clear" w:color="auto" w:fill="FFFFFF"/>
            <w:vAlign w:val="center"/>
          </w:tcPr>
          <w:p w14:paraId="46F2207D" w14:textId="7E71CF47" w:rsidR="00525E10" w:rsidRPr="000A1CC3" w:rsidRDefault="00CC74F0" w:rsidP="00A85F23">
            <w:pPr>
              <w:ind w:left="133"/>
              <w:rPr>
                <w:rFonts w:ascii="Arial" w:hAnsi="Arial" w:cs="Arial"/>
                <w:sz w:val="20"/>
                <w:szCs w:val="20"/>
                <w:lang w:val="ro-RO"/>
              </w:rPr>
            </w:pPr>
            <w:r>
              <w:rPr>
                <w:rFonts w:ascii="Arial" w:hAnsi="Arial" w:cs="Arial"/>
                <w:sz w:val="20"/>
                <w:szCs w:val="20"/>
                <w:lang w:val="ro-RO"/>
              </w:rPr>
              <w:t>Regiuni</w:t>
            </w:r>
            <w:r w:rsidR="000A1CC3" w:rsidRPr="000A1CC3">
              <w:rPr>
                <w:rFonts w:ascii="Arial" w:hAnsi="Arial" w:cs="Arial"/>
                <w:sz w:val="20"/>
                <w:szCs w:val="20"/>
                <w:lang w:val="ro-RO"/>
              </w:rPr>
              <w:t xml:space="preserve">: </w:t>
            </w:r>
            <w:r>
              <w:rPr>
                <w:rFonts w:ascii="Arial" w:hAnsi="Arial" w:cs="Arial"/>
                <w:sz w:val="20"/>
                <w:szCs w:val="20"/>
                <w:lang w:val="ro-RO"/>
              </w:rPr>
              <w:t>de șes</w:t>
            </w:r>
            <w:r w:rsidR="000A1CC3" w:rsidRPr="000A1CC3">
              <w:rPr>
                <w:rFonts w:ascii="Arial" w:hAnsi="Arial" w:cs="Arial"/>
                <w:sz w:val="20"/>
                <w:szCs w:val="20"/>
                <w:lang w:val="ro-RO"/>
              </w:rPr>
              <w:t xml:space="preserve">, </w:t>
            </w:r>
            <w:r w:rsidR="00CB13A6">
              <w:rPr>
                <w:rFonts w:ascii="Arial" w:hAnsi="Arial" w:cs="Arial"/>
                <w:sz w:val="20"/>
                <w:szCs w:val="20"/>
                <w:lang w:val="ro-RO"/>
              </w:rPr>
              <w:t xml:space="preserve">de </w:t>
            </w:r>
            <w:r w:rsidR="000A1CC3" w:rsidRPr="000A1CC3">
              <w:rPr>
                <w:rFonts w:ascii="Arial" w:hAnsi="Arial" w:cs="Arial"/>
                <w:sz w:val="20"/>
                <w:szCs w:val="20"/>
                <w:lang w:val="ro-RO"/>
              </w:rPr>
              <w:t xml:space="preserve">deal, </w:t>
            </w:r>
            <w:r>
              <w:rPr>
                <w:rFonts w:ascii="Arial" w:hAnsi="Arial" w:cs="Arial"/>
                <w:sz w:val="20"/>
                <w:szCs w:val="20"/>
                <w:lang w:val="ro-RO"/>
              </w:rPr>
              <w:t>accidentat</w:t>
            </w:r>
          </w:p>
        </w:tc>
        <w:tc>
          <w:tcPr>
            <w:tcW w:w="756" w:type="dxa"/>
            <w:tcBorders>
              <w:top w:val="single" w:sz="4" w:space="0" w:color="auto"/>
              <w:left w:val="single" w:sz="4" w:space="0" w:color="auto"/>
              <w:bottom w:val="single" w:sz="4" w:space="0" w:color="auto"/>
            </w:tcBorders>
            <w:shd w:val="clear" w:color="auto" w:fill="FFFFFF"/>
            <w:vAlign w:val="center"/>
          </w:tcPr>
          <w:p w14:paraId="51D53F83" w14:textId="77777777"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1,0;</w:t>
            </w:r>
          </w:p>
        </w:tc>
        <w:tc>
          <w:tcPr>
            <w:tcW w:w="756" w:type="dxa"/>
            <w:tcBorders>
              <w:top w:val="single" w:sz="4" w:space="0" w:color="auto"/>
              <w:bottom w:val="single" w:sz="4" w:space="0" w:color="auto"/>
            </w:tcBorders>
            <w:shd w:val="clear" w:color="auto" w:fill="FFFFFF"/>
            <w:vAlign w:val="center"/>
          </w:tcPr>
          <w:p w14:paraId="7CF27833" w14:textId="77777777"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1,5;</w:t>
            </w:r>
          </w:p>
        </w:tc>
        <w:tc>
          <w:tcPr>
            <w:tcW w:w="756" w:type="dxa"/>
            <w:tcBorders>
              <w:top w:val="single" w:sz="4" w:space="0" w:color="auto"/>
              <w:bottom w:val="single" w:sz="4" w:space="0" w:color="auto"/>
              <w:right w:val="single" w:sz="4" w:space="0" w:color="auto"/>
            </w:tcBorders>
            <w:shd w:val="clear" w:color="auto" w:fill="FFFFFF"/>
            <w:vAlign w:val="center"/>
          </w:tcPr>
          <w:p w14:paraId="7CFA4724" w14:textId="77777777"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2,0</w:t>
            </w:r>
          </w:p>
        </w:tc>
      </w:tr>
      <w:tr w:rsidR="00525E10" w:rsidRPr="000A1CC3" w14:paraId="23C78559" w14:textId="77777777" w:rsidTr="0080016C">
        <w:trPr>
          <w:trHeight w:val="337"/>
        </w:trPr>
        <w:tc>
          <w:tcPr>
            <w:tcW w:w="562" w:type="dxa"/>
            <w:tcBorders>
              <w:top w:val="single" w:sz="4" w:space="0" w:color="auto"/>
              <w:left w:val="single" w:sz="4" w:space="0" w:color="auto"/>
            </w:tcBorders>
            <w:shd w:val="clear" w:color="auto" w:fill="FFFFFF"/>
            <w:vAlign w:val="center"/>
          </w:tcPr>
          <w:p w14:paraId="0BEA8952" w14:textId="77777777"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6</w:t>
            </w:r>
          </w:p>
        </w:tc>
        <w:tc>
          <w:tcPr>
            <w:tcW w:w="6237" w:type="dxa"/>
            <w:tcBorders>
              <w:top w:val="single" w:sz="4" w:space="0" w:color="auto"/>
              <w:left w:val="single" w:sz="4" w:space="0" w:color="auto"/>
            </w:tcBorders>
            <w:shd w:val="clear" w:color="auto" w:fill="FFFFFF"/>
            <w:vAlign w:val="center"/>
          </w:tcPr>
          <w:p w14:paraId="3FA2C317" w14:textId="6CC13F30" w:rsidR="00525E10" w:rsidRPr="000A1CC3" w:rsidRDefault="000A1CC3" w:rsidP="00A85F23">
            <w:pPr>
              <w:ind w:left="133"/>
              <w:rPr>
                <w:rFonts w:ascii="Arial" w:hAnsi="Arial" w:cs="Arial"/>
                <w:sz w:val="20"/>
                <w:szCs w:val="20"/>
                <w:lang w:val="ro-RO"/>
              </w:rPr>
            </w:pPr>
            <w:r w:rsidRPr="000A1CC3">
              <w:rPr>
                <w:rFonts w:ascii="Arial" w:hAnsi="Arial" w:cs="Arial"/>
                <w:sz w:val="20"/>
                <w:szCs w:val="20"/>
                <w:lang w:val="ro-RO"/>
              </w:rPr>
              <w:t>Zona nu este construită, construită până la 25% și până la 50% din lungimea traseului</w:t>
            </w:r>
          </w:p>
        </w:tc>
        <w:tc>
          <w:tcPr>
            <w:tcW w:w="756" w:type="dxa"/>
            <w:tcBorders>
              <w:top w:val="single" w:sz="4" w:space="0" w:color="auto"/>
              <w:left w:val="single" w:sz="4" w:space="0" w:color="auto"/>
            </w:tcBorders>
            <w:shd w:val="clear" w:color="auto" w:fill="FFFFFF"/>
            <w:vAlign w:val="center"/>
          </w:tcPr>
          <w:p w14:paraId="62231AF3" w14:textId="77777777"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1,0;</w:t>
            </w:r>
          </w:p>
        </w:tc>
        <w:tc>
          <w:tcPr>
            <w:tcW w:w="756" w:type="dxa"/>
            <w:tcBorders>
              <w:top w:val="single" w:sz="4" w:space="0" w:color="auto"/>
            </w:tcBorders>
            <w:shd w:val="clear" w:color="auto" w:fill="FFFFFF"/>
            <w:vAlign w:val="center"/>
          </w:tcPr>
          <w:p w14:paraId="77CDD50F" w14:textId="77777777"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1,5;</w:t>
            </w:r>
          </w:p>
        </w:tc>
        <w:tc>
          <w:tcPr>
            <w:tcW w:w="756" w:type="dxa"/>
            <w:tcBorders>
              <w:top w:val="single" w:sz="4" w:space="0" w:color="auto"/>
              <w:right w:val="single" w:sz="4" w:space="0" w:color="auto"/>
            </w:tcBorders>
            <w:shd w:val="clear" w:color="auto" w:fill="FFFFFF"/>
            <w:vAlign w:val="center"/>
          </w:tcPr>
          <w:p w14:paraId="2E739929" w14:textId="77777777" w:rsidR="00525E10" w:rsidRPr="000A1CC3" w:rsidRDefault="00525E10" w:rsidP="00A85F23">
            <w:pPr>
              <w:jc w:val="center"/>
              <w:rPr>
                <w:rFonts w:ascii="Arial" w:hAnsi="Arial" w:cs="Arial"/>
                <w:sz w:val="20"/>
                <w:szCs w:val="20"/>
                <w:lang w:val="ro-RO"/>
              </w:rPr>
            </w:pPr>
            <w:r w:rsidRPr="000A1CC3">
              <w:rPr>
                <w:rFonts w:ascii="Arial" w:hAnsi="Arial" w:cs="Arial"/>
                <w:sz w:val="20"/>
                <w:szCs w:val="20"/>
                <w:lang w:val="ro-RO"/>
              </w:rPr>
              <w:t>2,0</w:t>
            </w:r>
          </w:p>
        </w:tc>
      </w:tr>
      <w:tr w:rsidR="00525E10" w:rsidRPr="000A5F30" w14:paraId="760DEC79" w14:textId="77777777" w:rsidTr="000A1CC3">
        <w:trPr>
          <w:trHeight w:hRule="exact" w:val="505"/>
        </w:trPr>
        <w:tc>
          <w:tcPr>
            <w:tcW w:w="9067" w:type="dxa"/>
            <w:gridSpan w:val="5"/>
            <w:tcBorders>
              <w:top w:val="single" w:sz="4" w:space="0" w:color="auto"/>
              <w:left w:val="single" w:sz="4" w:space="0" w:color="auto"/>
              <w:bottom w:val="single" w:sz="4" w:space="0" w:color="auto"/>
              <w:right w:val="single" w:sz="4" w:space="0" w:color="auto"/>
            </w:tcBorders>
            <w:shd w:val="clear" w:color="auto" w:fill="FFFFFF"/>
          </w:tcPr>
          <w:p w14:paraId="38537DCD" w14:textId="577F8BC3" w:rsidR="00525E10" w:rsidRPr="000A1CC3" w:rsidRDefault="000A1CC3" w:rsidP="00A85F23">
            <w:pPr>
              <w:ind w:left="96" w:right="93"/>
              <w:jc w:val="both"/>
              <w:rPr>
                <w:rFonts w:ascii="Arial" w:hAnsi="Arial" w:cs="Arial"/>
                <w:sz w:val="18"/>
                <w:szCs w:val="18"/>
                <w:lang w:val="ro-RO"/>
              </w:rPr>
            </w:pPr>
            <w:r w:rsidRPr="000A1CC3">
              <w:rPr>
                <w:rStyle w:val="220"/>
                <w:rFonts w:ascii="Arial" w:eastAsia="Microsoft Sans Serif" w:hAnsi="Arial" w:cs="Arial"/>
                <w:i w:val="0"/>
                <w:iCs w:val="0"/>
                <w:lang w:val="ro-RO"/>
              </w:rPr>
              <w:t xml:space="preserve">NOTĂ </w:t>
            </w:r>
            <w:r>
              <w:rPr>
                <w:rStyle w:val="220"/>
                <w:rFonts w:ascii="Arial" w:eastAsia="Microsoft Sans Serif" w:hAnsi="Arial" w:cs="Arial"/>
                <w:i w:val="0"/>
                <w:iCs w:val="0"/>
                <w:lang w:val="ro-RO"/>
              </w:rPr>
              <w:t>–</w:t>
            </w:r>
            <w:r w:rsidRPr="000A1CC3">
              <w:rPr>
                <w:rStyle w:val="220"/>
                <w:rFonts w:ascii="Arial" w:eastAsia="Microsoft Sans Serif" w:hAnsi="Arial" w:cs="Arial"/>
                <w:i w:val="0"/>
                <w:iCs w:val="0"/>
                <w:lang w:val="ro-RO"/>
              </w:rPr>
              <w:t xml:space="preserve"> </w:t>
            </w:r>
            <w:r>
              <w:rPr>
                <w:rStyle w:val="220"/>
                <w:rFonts w:ascii="Arial" w:eastAsia="Microsoft Sans Serif" w:hAnsi="Arial" w:cs="Arial"/>
                <w:i w:val="0"/>
                <w:iCs w:val="0"/>
                <w:lang w:val="ro-RO"/>
              </w:rPr>
              <w:t>Dacă</w:t>
            </w:r>
            <w:r w:rsidRPr="000A1CC3">
              <w:rPr>
                <w:rStyle w:val="220"/>
                <w:rFonts w:ascii="Arial" w:eastAsia="Microsoft Sans Serif" w:hAnsi="Arial" w:cs="Arial"/>
                <w:i w:val="0"/>
                <w:iCs w:val="0"/>
                <w:lang w:val="ro-RO"/>
              </w:rPr>
              <w:t xml:space="preserve"> exist</w:t>
            </w:r>
            <w:r>
              <w:rPr>
                <w:rStyle w:val="220"/>
                <w:rFonts w:ascii="Arial" w:eastAsia="Microsoft Sans Serif" w:hAnsi="Arial" w:cs="Arial"/>
                <w:i w:val="0"/>
                <w:iCs w:val="0"/>
                <w:lang w:val="ro-RO"/>
              </w:rPr>
              <w:t>ă</w:t>
            </w:r>
            <w:r w:rsidRPr="000A1CC3">
              <w:rPr>
                <w:rStyle w:val="220"/>
                <w:rFonts w:ascii="Arial" w:eastAsia="Microsoft Sans Serif" w:hAnsi="Arial" w:cs="Arial"/>
                <w:i w:val="0"/>
                <w:iCs w:val="0"/>
                <w:lang w:val="ro-RO"/>
              </w:rPr>
              <w:t xml:space="preserve"> doi sau mai mul</w:t>
            </w:r>
            <w:r w:rsidR="00271E36">
              <w:rPr>
                <w:rStyle w:val="220"/>
                <w:rFonts w:ascii="Arial" w:eastAsia="Microsoft Sans Serif" w:hAnsi="Arial" w:cs="Arial"/>
                <w:i w:val="0"/>
                <w:iCs w:val="0"/>
                <w:lang w:val="ro-RO"/>
              </w:rPr>
              <w:t>ț</w:t>
            </w:r>
            <w:r w:rsidRPr="000A1CC3">
              <w:rPr>
                <w:rStyle w:val="220"/>
                <w:rFonts w:ascii="Arial" w:eastAsia="Microsoft Sans Serif" w:hAnsi="Arial" w:cs="Arial"/>
                <w:i w:val="0"/>
                <w:iCs w:val="0"/>
                <w:lang w:val="ro-RO"/>
              </w:rPr>
              <w:t>i factori de complic</w:t>
            </w:r>
            <w:r>
              <w:rPr>
                <w:rStyle w:val="220"/>
                <w:rFonts w:ascii="Arial" w:eastAsia="Microsoft Sans Serif" w:hAnsi="Arial" w:cs="Arial"/>
                <w:i w:val="0"/>
                <w:iCs w:val="0"/>
                <w:lang w:val="ro-RO"/>
              </w:rPr>
              <w:t>itat</w:t>
            </w:r>
            <w:r w:rsidRPr="000A1CC3">
              <w:rPr>
                <w:rStyle w:val="220"/>
                <w:rFonts w:ascii="Arial" w:eastAsia="Microsoft Sans Serif" w:hAnsi="Arial" w:cs="Arial"/>
                <w:i w:val="0"/>
                <w:iCs w:val="0"/>
                <w:lang w:val="ro-RO"/>
              </w:rPr>
              <w:t xml:space="preserve">e, coeficientul </w:t>
            </w:r>
            <m:oMath>
              <m:sSub>
                <m:sSubPr>
                  <m:ctrlPr>
                    <w:rPr>
                      <w:rStyle w:val="220"/>
                      <w:rFonts w:ascii="Cambria Math" w:eastAsia="Microsoft Sans Serif" w:hAnsi="Cambria Math" w:cs="Arial"/>
                      <w:i w:val="0"/>
                      <w:iCs w:val="0"/>
                      <w:lang w:val="ro-RO"/>
                    </w:rPr>
                  </m:ctrlPr>
                </m:sSubPr>
                <m:e>
                  <m:r>
                    <m:rPr>
                      <m:sty m:val="p"/>
                    </m:rPr>
                    <w:rPr>
                      <w:rStyle w:val="220"/>
                      <w:rFonts w:ascii="Cambria Math" w:eastAsia="Microsoft Sans Serif" w:hAnsi="Cambria Math" w:cs="Arial"/>
                      <w:lang w:val="ro-RO"/>
                    </w:rPr>
                    <m:t>К</m:t>
                  </m:r>
                </m:e>
                <m:sub>
                  <m:r>
                    <m:rPr>
                      <m:sty m:val="p"/>
                    </m:rPr>
                    <w:rPr>
                      <w:rStyle w:val="220"/>
                      <w:rFonts w:ascii="Cambria Math" w:eastAsia="Microsoft Sans Serif" w:hAnsi="Cambria Math" w:cs="Arial"/>
                      <w:lang w:val="ro-RO"/>
                    </w:rPr>
                    <m:t>3</m:t>
                  </m:r>
                </m:sub>
              </m:sSub>
            </m:oMath>
            <w:r w:rsidRPr="000A1CC3">
              <w:rPr>
                <w:rStyle w:val="220"/>
                <w:rFonts w:ascii="Arial" w:eastAsia="Microsoft Sans Serif" w:hAnsi="Arial" w:cs="Arial"/>
                <w:i w:val="0"/>
                <w:iCs w:val="0"/>
                <w:lang w:val="ro-RO"/>
              </w:rPr>
              <w:t xml:space="preserve"> se ob</w:t>
            </w:r>
            <w:r w:rsidR="00271E36">
              <w:rPr>
                <w:rStyle w:val="220"/>
                <w:rFonts w:ascii="Arial" w:eastAsia="Microsoft Sans Serif" w:hAnsi="Arial" w:cs="Arial"/>
                <w:i w:val="0"/>
                <w:iCs w:val="0"/>
                <w:lang w:val="ro-RO"/>
              </w:rPr>
              <w:t>ț</w:t>
            </w:r>
            <w:r w:rsidRPr="000A1CC3">
              <w:rPr>
                <w:rStyle w:val="220"/>
                <w:rFonts w:ascii="Arial" w:eastAsia="Microsoft Sans Serif" w:hAnsi="Arial" w:cs="Arial"/>
                <w:i w:val="0"/>
                <w:iCs w:val="0"/>
                <w:lang w:val="ro-RO"/>
              </w:rPr>
              <w:t>ine prin înmul</w:t>
            </w:r>
            <w:r w:rsidR="00271E36">
              <w:rPr>
                <w:rStyle w:val="220"/>
                <w:rFonts w:ascii="Arial" w:eastAsia="Microsoft Sans Serif" w:hAnsi="Arial" w:cs="Arial"/>
                <w:i w:val="0"/>
                <w:iCs w:val="0"/>
                <w:lang w:val="ro-RO"/>
              </w:rPr>
              <w:t>ț</w:t>
            </w:r>
            <w:r w:rsidRPr="000A1CC3">
              <w:rPr>
                <w:rStyle w:val="220"/>
                <w:rFonts w:ascii="Arial" w:eastAsia="Microsoft Sans Serif" w:hAnsi="Arial" w:cs="Arial"/>
                <w:i w:val="0"/>
                <w:iCs w:val="0"/>
                <w:lang w:val="ro-RO"/>
              </w:rPr>
              <w:t>irea coeficien</w:t>
            </w:r>
            <w:r w:rsidR="00271E36">
              <w:rPr>
                <w:rStyle w:val="220"/>
                <w:rFonts w:ascii="Arial" w:eastAsia="Microsoft Sans Serif" w:hAnsi="Arial" w:cs="Arial"/>
                <w:i w:val="0"/>
                <w:iCs w:val="0"/>
                <w:lang w:val="ro-RO"/>
              </w:rPr>
              <w:t>ț</w:t>
            </w:r>
            <w:r w:rsidRPr="000A1CC3">
              <w:rPr>
                <w:rStyle w:val="220"/>
                <w:rFonts w:ascii="Arial" w:eastAsia="Microsoft Sans Serif" w:hAnsi="Arial" w:cs="Arial"/>
                <w:i w:val="0"/>
                <w:iCs w:val="0"/>
                <w:lang w:val="ro-RO"/>
              </w:rPr>
              <w:t>ilor par</w:t>
            </w:r>
            <w:r>
              <w:rPr>
                <w:rStyle w:val="220"/>
                <w:rFonts w:ascii="Arial" w:eastAsia="Microsoft Sans Serif" w:hAnsi="Arial" w:cs="Arial"/>
                <w:i w:val="0"/>
                <w:iCs w:val="0"/>
                <w:lang w:val="ro-RO"/>
              </w:rPr>
              <w:t>ticulari</w:t>
            </w:r>
            <w:r w:rsidRPr="000A1CC3">
              <w:rPr>
                <w:rStyle w:val="220"/>
                <w:rFonts w:ascii="Arial" w:eastAsia="Microsoft Sans Serif" w:hAnsi="Arial" w:cs="Arial"/>
                <w:i w:val="0"/>
                <w:iCs w:val="0"/>
                <w:lang w:val="ro-RO"/>
              </w:rPr>
              <w:t xml:space="preserve"> ai fiecărui factor.</w:t>
            </w:r>
          </w:p>
        </w:tc>
      </w:tr>
    </w:tbl>
    <w:p w14:paraId="4EFFD143" w14:textId="77777777" w:rsidR="00525E10" w:rsidRPr="000A1CC3" w:rsidRDefault="00525E10" w:rsidP="00A85F23">
      <w:pPr>
        <w:pStyle w:val="30"/>
        <w:shd w:val="clear" w:color="auto" w:fill="auto"/>
        <w:spacing w:after="0" w:line="240" w:lineRule="auto"/>
        <w:jc w:val="both"/>
        <w:rPr>
          <w:rFonts w:ascii="Arial" w:hAnsi="Arial" w:cs="Arial"/>
          <w:b w:val="0"/>
          <w:bCs w:val="0"/>
          <w:sz w:val="20"/>
          <w:szCs w:val="20"/>
          <w:lang w:val="en-US"/>
        </w:rPr>
      </w:pPr>
    </w:p>
    <w:p w14:paraId="65299D12" w14:textId="341195F6" w:rsidR="00525E10" w:rsidRDefault="000A1CC3" w:rsidP="00A85F23">
      <w:pPr>
        <w:pStyle w:val="30"/>
        <w:shd w:val="clear" w:color="auto" w:fill="auto"/>
        <w:spacing w:after="0" w:line="240" w:lineRule="auto"/>
        <w:jc w:val="both"/>
        <w:rPr>
          <w:rFonts w:ascii="Arial" w:hAnsi="Arial" w:cs="Arial"/>
          <w:b w:val="0"/>
          <w:bCs w:val="0"/>
          <w:sz w:val="20"/>
          <w:szCs w:val="20"/>
          <w:lang w:val="ro-RO"/>
        </w:rPr>
      </w:pPr>
      <w:r w:rsidRPr="000A1CC3">
        <w:rPr>
          <w:rFonts w:ascii="Arial" w:hAnsi="Arial" w:cs="Arial"/>
          <w:sz w:val="20"/>
          <w:szCs w:val="20"/>
          <w:lang w:val="ro-RO"/>
        </w:rPr>
        <w:t>G.2.5</w:t>
      </w:r>
      <w:r>
        <w:rPr>
          <w:rFonts w:ascii="Arial" w:hAnsi="Arial" w:cs="Arial"/>
          <w:b w:val="0"/>
          <w:bCs w:val="0"/>
          <w:sz w:val="20"/>
          <w:szCs w:val="20"/>
          <w:lang w:val="ro-RO"/>
        </w:rPr>
        <w:tab/>
      </w:r>
      <w:r w:rsidRPr="000A1CC3">
        <w:rPr>
          <w:rFonts w:ascii="Arial" w:hAnsi="Arial" w:cs="Arial"/>
          <w:b w:val="0"/>
          <w:bCs w:val="0"/>
          <w:sz w:val="20"/>
          <w:szCs w:val="20"/>
          <w:lang w:val="ro-RO"/>
        </w:rPr>
        <w:t xml:space="preserve">Durata </w:t>
      </w:r>
      <w:r>
        <w:rPr>
          <w:rFonts w:ascii="Arial" w:hAnsi="Arial" w:cs="Arial"/>
          <w:b w:val="0"/>
          <w:bCs w:val="0"/>
          <w:sz w:val="20"/>
          <w:szCs w:val="20"/>
          <w:lang w:val="ro-RO"/>
        </w:rPr>
        <w:t>de execu</w:t>
      </w:r>
      <w:r w:rsidR="00271E36">
        <w:rPr>
          <w:rFonts w:ascii="Arial" w:hAnsi="Arial" w:cs="Arial"/>
          <w:b w:val="0"/>
          <w:bCs w:val="0"/>
          <w:sz w:val="20"/>
          <w:szCs w:val="20"/>
          <w:lang w:val="ro-RO"/>
        </w:rPr>
        <w:t>ț</w:t>
      </w:r>
      <w:r>
        <w:rPr>
          <w:rFonts w:ascii="Arial" w:hAnsi="Arial" w:cs="Arial"/>
          <w:b w:val="0"/>
          <w:bCs w:val="0"/>
          <w:sz w:val="20"/>
          <w:szCs w:val="20"/>
          <w:lang w:val="ro-RO"/>
        </w:rPr>
        <w:t>i</w:t>
      </w:r>
      <w:r w:rsidR="00EF69AF">
        <w:rPr>
          <w:rFonts w:ascii="Arial" w:hAnsi="Arial" w:cs="Arial"/>
          <w:b w:val="0"/>
          <w:bCs w:val="0"/>
          <w:sz w:val="20"/>
          <w:szCs w:val="20"/>
          <w:lang w:val="ro-RO"/>
        </w:rPr>
        <w:t>e</w:t>
      </w:r>
      <w:r>
        <w:rPr>
          <w:rFonts w:ascii="Arial" w:hAnsi="Arial" w:cs="Arial"/>
          <w:b w:val="0"/>
          <w:bCs w:val="0"/>
          <w:sz w:val="20"/>
          <w:szCs w:val="20"/>
          <w:lang w:val="ro-RO"/>
        </w:rPr>
        <w:t xml:space="preserve"> a </w:t>
      </w:r>
      <w:r w:rsidRPr="000A1CC3">
        <w:rPr>
          <w:rFonts w:ascii="Arial" w:hAnsi="Arial" w:cs="Arial"/>
          <w:b w:val="0"/>
          <w:bCs w:val="0"/>
          <w:sz w:val="20"/>
          <w:szCs w:val="20"/>
          <w:lang w:val="ro-RO"/>
        </w:rPr>
        <w:t xml:space="preserve">complexului </w:t>
      </w:r>
      <w:r>
        <w:rPr>
          <w:rFonts w:ascii="Arial" w:hAnsi="Arial" w:cs="Arial"/>
          <w:b w:val="0"/>
          <w:bCs w:val="0"/>
          <w:sz w:val="20"/>
          <w:szCs w:val="20"/>
          <w:lang w:val="ro-RO"/>
        </w:rPr>
        <w:t>LPC</w:t>
      </w:r>
      <w:r w:rsidRPr="000A1CC3">
        <w:rPr>
          <w:rFonts w:ascii="Arial" w:hAnsi="Arial" w:cs="Arial"/>
          <w:b w:val="0"/>
          <w:bCs w:val="0"/>
          <w:sz w:val="20"/>
          <w:szCs w:val="20"/>
          <w:lang w:val="ro-RO"/>
        </w:rPr>
        <w:t xml:space="preserve"> pentru etapele „</w:t>
      </w:r>
      <w:r w:rsidR="00EF69AF">
        <w:rPr>
          <w:rFonts w:ascii="Arial" w:hAnsi="Arial" w:cs="Arial"/>
          <w:b w:val="0"/>
          <w:bCs w:val="0"/>
          <w:sz w:val="20"/>
          <w:szCs w:val="20"/>
          <w:lang w:val="ro-RO"/>
        </w:rPr>
        <w:t>fundamentarea proiectelor investi</w:t>
      </w:r>
      <w:r w:rsidR="00271E36">
        <w:rPr>
          <w:rFonts w:ascii="Arial" w:hAnsi="Arial" w:cs="Arial"/>
          <w:b w:val="0"/>
          <w:bCs w:val="0"/>
          <w:sz w:val="20"/>
          <w:szCs w:val="20"/>
          <w:lang w:val="ro-RO"/>
        </w:rPr>
        <w:t>ț</w:t>
      </w:r>
      <w:r w:rsidR="00EF69AF">
        <w:rPr>
          <w:rFonts w:ascii="Arial" w:hAnsi="Arial" w:cs="Arial"/>
          <w:b w:val="0"/>
          <w:bCs w:val="0"/>
          <w:sz w:val="20"/>
          <w:szCs w:val="20"/>
          <w:lang w:val="ro-RO"/>
        </w:rPr>
        <w:t>ionale</w:t>
      </w:r>
      <w:r w:rsidRPr="000A1CC3">
        <w:rPr>
          <w:rFonts w:ascii="Arial" w:hAnsi="Arial" w:cs="Arial"/>
          <w:b w:val="0"/>
          <w:bCs w:val="0"/>
          <w:sz w:val="20"/>
          <w:szCs w:val="20"/>
          <w:lang w:val="ro-RO"/>
        </w:rPr>
        <w:t>” și „documenta</w:t>
      </w:r>
      <w:r w:rsidR="00271E36">
        <w:rPr>
          <w:rFonts w:ascii="Arial" w:hAnsi="Arial" w:cs="Arial"/>
          <w:b w:val="0"/>
          <w:bCs w:val="0"/>
          <w:sz w:val="20"/>
          <w:szCs w:val="20"/>
          <w:lang w:val="ro-RO"/>
        </w:rPr>
        <w:t>ț</w:t>
      </w:r>
      <w:r w:rsidRPr="000A1CC3">
        <w:rPr>
          <w:rFonts w:ascii="Arial" w:hAnsi="Arial" w:cs="Arial"/>
          <w:b w:val="0"/>
          <w:bCs w:val="0"/>
          <w:sz w:val="20"/>
          <w:szCs w:val="20"/>
          <w:lang w:val="ro-RO"/>
        </w:rPr>
        <w:t xml:space="preserve">ia de </w:t>
      </w:r>
      <w:r>
        <w:rPr>
          <w:rFonts w:ascii="Arial" w:hAnsi="Arial" w:cs="Arial"/>
          <w:b w:val="0"/>
          <w:bCs w:val="0"/>
          <w:sz w:val="20"/>
          <w:szCs w:val="20"/>
          <w:lang w:val="ro-RO"/>
        </w:rPr>
        <w:t>execu</w:t>
      </w:r>
      <w:r w:rsidR="00271E36">
        <w:rPr>
          <w:rFonts w:ascii="Arial" w:hAnsi="Arial" w:cs="Arial"/>
          <w:b w:val="0"/>
          <w:bCs w:val="0"/>
          <w:sz w:val="20"/>
          <w:szCs w:val="20"/>
          <w:lang w:val="ro-RO"/>
        </w:rPr>
        <w:t>ț</w:t>
      </w:r>
      <w:r>
        <w:rPr>
          <w:rFonts w:ascii="Arial" w:hAnsi="Arial" w:cs="Arial"/>
          <w:b w:val="0"/>
          <w:bCs w:val="0"/>
          <w:sz w:val="20"/>
          <w:szCs w:val="20"/>
          <w:lang w:val="ro-RO"/>
        </w:rPr>
        <w:t>ie</w:t>
      </w:r>
      <w:r w:rsidRPr="000A1CC3">
        <w:rPr>
          <w:rFonts w:ascii="Arial" w:hAnsi="Arial" w:cs="Arial"/>
          <w:b w:val="0"/>
          <w:bCs w:val="0"/>
          <w:sz w:val="20"/>
          <w:szCs w:val="20"/>
          <w:lang w:val="ro-RO"/>
        </w:rPr>
        <w:t xml:space="preserve">” pentru drumurile publice, de regulă, nu poate depăși indicatorul corespunzător </w:t>
      </w:r>
      <m:oMath>
        <m:sSub>
          <m:sSubPr>
            <m:ctrlPr>
              <w:rPr>
                <w:rStyle w:val="295pt0"/>
                <w:rFonts w:ascii="Cambria Math" w:hAnsi="Cambria Math" w:cs="Arial"/>
                <w:b/>
                <w:bCs/>
                <w:i/>
                <w:sz w:val="20"/>
                <w:szCs w:val="20"/>
              </w:rPr>
            </m:ctrlPr>
          </m:sSubPr>
          <m:e>
            <m:r>
              <m:rPr>
                <m:sty m:val="bi"/>
              </m:rPr>
              <w:rPr>
                <w:rStyle w:val="295pt0"/>
                <w:rFonts w:ascii="Cambria Math" w:hAnsi="Cambria Math" w:cs="Arial"/>
                <w:sz w:val="20"/>
                <w:szCs w:val="20"/>
              </w:rPr>
              <m:t>Т</m:t>
            </m:r>
          </m:e>
          <m:sub>
            <m:r>
              <m:rPr>
                <m:sty m:val="b"/>
              </m:rPr>
              <w:rPr>
                <w:rStyle w:val="295pt0"/>
                <w:rFonts w:ascii="Cambria Math" w:hAnsi="Cambria Math" w:cs="Arial"/>
                <w:sz w:val="20"/>
                <w:szCs w:val="20"/>
                <w:lang w:val="en-US"/>
              </w:rPr>
              <m:t>p</m:t>
            </m:r>
          </m:sub>
        </m:sSub>
      </m:oMath>
      <w:r>
        <w:rPr>
          <w:rFonts w:ascii="Arial" w:hAnsi="Arial" w:cs="Arial"/>
          <w:b w:val="0"/>
          <w:bCs w:val="0"/>
          <w:sz w:val="20"/>
          <w:szCs w:val="20"/>
          <w:lang w:val="ro-RO"/>
        </w:rPr>
        <w:t xml:space="preserve"> </w:t>
      </w:r>
      <w:r w:rsidRPr="000A1CC3">
        <w:rPr>
          <w:rFonts w:ascii="Arial" w:hAnsi="Arial" w:cs="Arial"/>
          <w:b w:val="0"/>
          <w:bCs w:val="0"/>
          <w:sz w:val="20"/>
          <w:szCs w:val="20"/>
          <w:lang w:val="ro-RO"/>
        </w:rPr>
        <w:t>pentru etapa „proiect” și se determină ca parte normată a acestuia:</w:t>
      </w:r>
    </w:p>
    <w:p w14:paraId="0A3243FD" w14:textId="77777777" w:rsidR="00525E10" w:rsidRDefault="00525E10" w:rsidP="00A85F23">
      <w:pPr>
        <w:pStyle w:val="30"/>
        <w:shd w:val="clear" w:color="auto" w:fill="auto"/>
        <w:spacing w:after="0" w:line="240" w:lineRule="auto"/>
        <w:jc w:val="both"/>
        <w:rPr>
          <w:rFonts w:ascii="Arial" w:hAnsi="Arial" w:cs="Arial"/>
          <w:b w:val="0"/>
          <w:bCs w:val="0"/>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A85F23" w14:paraId="724035B8" w14:textId="77777777" w:rsidTr="0080016C">
        <w:tc>
          <w:tcPr>
            <w:tcW w:w="7933" w:type="dxa"/>
          </w:tcPr>
          <w:p w14:paraId="2EA2EE33" w14:textId="46EDD439" w:rsidR="00A85F23" w:rsidRPr="000A5F30" w:rsidRDefault="00CB55DB" w:rsidP="0080016C">
            <w:pPr>
              <w:rPr>
                <w:rFonts w:ascii="Arial" w:hAnsi="Arial" w:cs="Arial"/>
                <w:b/>
                <w:bCs/>
                <w:sz w:val="20"/>
                <w:szCs w:val="20"/>
              </w:rPr>
            </w:pPr>
            <m:oMathPara>
              <m:oMath>
                <m:sSub>
                  <m:sSubPr>
                    <m:ctrlPr>
                      <w:rPr>
                        <w:rFonts w:ascii="Cambria Math" w:hAnsi="Cambria Math" w:cs="Arial"/>
                        <w:b/>
                        <w:bCs/>
                        <w:i/>
                        <w:sz w:val="20"/>
                        <w:szCs w:val="20"/>
                      </w:rPr>
                    </m:ctrlPr>
                  </m:sSubPr>
                  <m:e>
                    <m:r>
                      <m:rPr>
                        <m:sty m:val="bi"/>
                      </m:rPr>
                      <w:rPr>
                        <w:rFonts w:ascii="Cambria Math" w:hAnsi="Cambria Math" w:cs="Arial"/>
                        <w:sz w:val="20"/>
                        <w:szCs w:val="20"/>
                      </w:rPr>
                      <m:t>Т</m:t>
                    </m:r>
                  </m:e>
                  <m:sub>
                    <m:r>
                      <m:rPr>
                        <m:sty m:val="bi"/>
                      </m:rPr>
                      <w:rPr>
                        <w:rFonts w:ascii="Cambria Math" w:hAnsi="Cambria Math" w:cs="Arial"/>
                        <w:sz w:val="20"/>
                        <w:szCs w:val="20"/>
                      </w:rPr>
                      <m:t>f</m:t>
                    </m:r>
                  </m:sub>
                </m:sSub>
                <m:r>
                  <m:rPr>
                    <m:sty m:val="bi"/>
                  </m:rPr>
                  <w:rPr>
                    <w:rFonts w:ascii="Cambria Math" w:hAnsi="Cambria Math" w:cs="Arial"/>
                    <w:sz w:val="20"/>
                    <w:szCs w:val="20"/>
                  </w:rPr>
                  <m:t>=</m:t>
                </m:r>
                <m:r>
                  <m:rPr>
                    <m:sty m:val="bi"/>
                  </m:rPr>
                  <w:rPr>
                    <w:rFonts w:ascii="Cambria Math" w:hAnsi="Cambria Math" w:cs="Arial"/>
                    <w:sz w:val="20"/>
                    <w:szCs w:val="20"/>
                  </w:rPr>
                  <m:t>0</m:t>
                </m:r>
                <m:r>
                  <m:rPr>
                    <m:sty m:val="bi"/>
                  </m:rPr>
                  <w:rPr>
                    <w:rFonts w:ascii="Cambria Math" w:hAnsi="Cambria Math" w:cs="Arial"/>
                    <w:sz w:val="20"/>
                    <w:szCs w:val="20"/>
                  </w:rPr>
                  <m:t>,</m:t>
                </m:r>
                <m:r>
                  <m:rPr>
                    <m:sty m:val="bi"/>
                  </m:rPr>
                  <w:rPr>
                    <w:rFonts w:ascii="Cambria Math" w:hAnsi="Cambria Math" w:cs="Arial"/>
                    <w:sz w:val="20"/>
                    <w:szCs w:val="20"/>
                  </w:rPr>
                  <m:t>25</m:t>
                </m:r>
                <m:r>
                  <m:rPr>
                    <m:sty m:val="bi"/>
                  </m:rP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Т</m:t>
                    </m:r>
                  </m:e>
                  <m:sub>
                    <m:r>
                      <m:rPr>
                        <m:sty m:val="bi"/>
                      </m:rPr>
                      <w:rPr>
                        <w:rFonts w:ascii="Cambria Math" w:hAnsi="Cambria Math" w:cs="Arial"/>
                        <w:sz w:val="20"/>
                        <w:szCs w:val="20"/>
                      </w:rPr>
                      <m:t>p</m:t>
                    </m:r>
                  </m:sub>
                </m:sSub>
                <m:r>
                  <m:rPr>
                    <m:sty m:val="bi"/>
                  </m:rP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Т</m:t>
                    </m:r>
                  </m:e>
                  <m:sub>
                    <m:r>
                      <m:rPr>
                        <m:sty m:val="bi"/>
                      </m:rPr>
                      <w:rPr>
                        <w:rFonts w:ascii="Cambria Math" w:hAnsi="Cambria Math" w:cs="Arial"/>
                        <w:sz w:val="20"/>
                        <w:szCs w:val="20"/>
                      </w:rPr>
                      <m:t>at</m:t>
                    </m:r>
                  </m:sub>
                </m:sSub>
              </m:oMath>
            </m:oMathPara>
          </w:p>
        </w:tc>
        <w:tc>
          <w:tcPr>
            <w:tcW w:w="1129" w:type="dxa"/>
            <w:vAlign w:val="center"/>
          </w:tcPr>
          <w:p w14:paraId="3B98DC17" w14:textId="77777777" w:rsidR="00A85F23" w:rsidRPr="006674C9" w:rsidRDefault="00A85F23" w:rsidP="0080016C">
            <w:pPr>
              <w:jc w:val="center"/>
              <w:rPr>
                <w:rFonts w:ascii="Arial" w:hAnsi="Arial" w:cs="Arial"/>
                <w:sz w:val="20"/>
                <w:szCs w:val="20"/>
                <w:lang w:val="ro-RO"/>
              </w:rPr>
            </w:pPr>
            <w:r>
              <w:rPr>
                <w:rFonts w:ascii="Arial" w:hAnsi="Arial" w:cs="Arial"/>
                <w:sz w:val="20"/>
                <w:szCs w:val="20"/>
                <w:lang w:val="ro-RO"/>
              </w:rPr>
              <w:t>(</w:t>
            </w:r>
            <w:r>
              <w:rPr>
                <w:rFonts w:ascii="Arial" w:hAnsi="Arial" w:cs="Arial"/>
                <w:sz w:val="20"/>
                <w:szCs w:val="20"/>
              </w:rPr>
              <w:t>2</w:t>
            </w:r>
            <w:r>
              <w:rPr>
                <w:rFonts w:ascii="Arial" w:hAnsi="Arial" w:cs="Arial"/>
                <w:sz w:val="20"/>
                <w:szCs w:val="20"/>
                <w:lang w:val="ro-RO"/>
              </w:rPr>
              <w:t>)</w:t>
            </w:r>
          </w:p>
        </w:tc>
      </w:tr>
    </w:tbl>
    <w:p w14:paraId="1A63E402" w14:textId="77777777" w:rsidR="00525E10" w:rsidRDefault="00525E10" w:rsidP="00A85F23">
      <w:pPr>
        <w:pStyle w:val="30"/>
        <w:shd w:val="clear" w:color="auto" w:fill="auto"/>
        <w:spacing w:after="0" w:line="240" w:lineRule="auto"/>
        <w:jc w:val="both"/>
        <w:rPr>
          <w:rFonts w:ascii="Arial" w:hAnsi="Arial" w:cs="Arial"/>
          <w:b w:val="0"/>
          <w:bCs w:val="0"/>
          <w:sz w:val="20"/>
          <w:szCs w:val="20"/>
          <w:lang w:val="ro-RO"/>
        </w:rPr>
      </w:pPr>
    </w:p>
    <w:p w14:paraId="27E42903" w14:textId="3C1EA1D3" w:rsidR="00A85F23" w:rsidRDefault="00A85F23" w:rsidP="00A85F23">
      <w:pPr>
        <w:pStyle w:val="30"/>
        <w:shd w:val="clear" w:color="auto" w:fill="auto"/>
        <w:spacing w:after="0" w:line="240" w:lineRule="auto"/>
        <w:jc w:val="both"/>
        <w:rPr>
          <w:rFonts w:ascii="Arial" w:hAnsi="Arial" w:cs="Arial"/>
          <w:b w:val="0"/>
          <w:bCs w:val="0"/>
          <w:sz w:val="20"/>
          <w:szCs w:val="20"/>
          <w:lang w:val="ro-RO"/>
        </w:rPr>
      </w:pPr>
      <w:r>
        <w:rPr>
          <w:rFonts w:ascii="Arial" w:hAnsi="Arial" w:cs="Arial"/>
          <w:b w:val="0"/>
          <w:bCs w:val="0"/>
          <w:sz w:val="20"/>
          <w:szCs w:val="20"/>
          <w:lang w:val="ro-RO"/>
        </w:rPr>
        <w:t>în care:</w:t>
      </w:r>
    </w:p>
    <w:p w14:paraId="3F1E9E07" w14:textId="77777777" w:rsidR="00A85F23" w:rsidRDefault="00A85F23" w:rsidP="00A85F23">
      <w:pPr>
        <w:pStyle w:val="30"/>
        <w:shd w:val="clear" w:color="auto" w:fill="auto"/>
        <w:spacing w:after="0" w:line="240" w:lineRule="auto"/>
        <w:jc w:val="both"/>
        <w:rPr>
          <w:rFonts w:ascii="Arial" w:hAnsi="Arial" w:cs="Arial"/>
          <w:b w:val="0"/>
          <w:bCs w:val="0"/>
          <w:sz w:val="20"/>
          <w:szCs w:val="20"/>
          <w:lang w:val="ro-RO"/>
        </w:rPr>
      </w:pPr>
    </w:p>
    <w:p w14:paraId="5594A6C9" w14:textId="44AF8736" w:rsidR="00256157" w:rsidRDefault="00CB55DB" w:rsidP="00A85F23">
      <w:pPr>
        <w:pStyle w:val="30"/>
        <w:shd w:val="clear" w:color="auto" w:fill="auto"/>
        <w:spacing w:after="0" w:line="240" w:lineRule="auto"/>
        <w:jc w:val="both"/>
        <w:rPr>
          <w:rFonts w:ascii="Arial" w:hAnsi="Arial" w:cs="Arial"/>
          <w:b w:val="0"/>
          <w:bCs w:val="0"/>
          <w:sz w:val="20"/>
          <w:szCs w:val="20"/>
          <w:lang w:val="ro-RO"/>
        </w:rPr>
      </w:pPr>
      <m:oMath>
        <m:sSub>
          <m:sSubPr>
            <m:ctrlPr>
              <w:rPr>
                <w:rFonts w:ascii="Cambria Math" w:hAnsi="Cambria Math" w:cs="Arial"/>
                <w:i/>
                <w:sz w:val="20"/>
                <w:szCs w:val="20"/>
              </w:rPr>
            </m:ctrlPr>
          </m:sSubPr>
          <m:e>
            <m:r>
              <m:rPr>
                <m:sty m:val="bi"/>
              </m:rPr>
              <w:rPr>
                <w:rFonts w:ascii="Cambria Math" w:hAnsi="Cambria Math" w:cs="Arial"/>
                <w:sz w:val="20"/>
                <w:szCs w:val="20"/>
              </w:rPr>
              <m:t>Т</m:t>
            </m:r>
          </m:e>
          <m:sub>
            <m:r>
              <m:rPr>
                <m:sty m:val="bi"/>
              </m:rPr>
              <w:rPr>
                <w:rFonts w:ascii="Cambria Math" w:hAnsi="Cambria Math" w:cs="Arial"/>
                <w:sz w:val="20"/>
                <w:szCs w:val="20"/>
              </w:rPr>
              <m:t>f</m:t>
            </m:r>
          </m:sub>
        </m:sSub>
      </m:oMath>
      <w:r w:rsidR="00256157" w:rsidRPr="00256157">
        <w:rPr>
          <w:rFonts w:ascii="Arial" w:hAnsi="Arial" w:cs="Arial"/>
          <w:sz w:val="20"/>
          <w:szCs w:val="20"/>
          <w:lang w:val="en-US"/>
        </w:rPr>
        <w:t xml:space="preserve"> - </w:t>
      </w:r>
      <w:r w:rsidR="00FA1DE6">
        <w:rPr>
          <w:rFonts w:ascii="Arial" w:hAnsi="Arial" w:cs="Arial"/>
          <w:b w:val="0"/>
          <w:bCs w:val="0"/>
          <w:sz w:val="20"/>
          <w:szCs w:val="20"/>
          <w:lang w:val="ro-RO"/>
        </w:rPr>
        <w:t>d</w:t>
      </w:r>
      <w:r w:rsidR="00256157" w:rsidRPr="000A1CC3">
        <w:rPr>
          <w:rFonts w:ascii="Arial" w:hAnsi="Arial" w:cs="Arial"/>
          <w:b w:val="0"/>
          <w:bCs w:val="0"/>
          <w:sz w:val="20"/>
          <w:szCs w:val="20"/>
          <w:lang w:val="ro-RO"/>
        </w:rPr>
        <w:t xml:space="preserve">urata </w:t>
      </w:r>
      <w:r w:rsidR="00256157">
        <w:rPr>
          <w:rFonts w:ascii="Arial" w:hAnsi="Arial" w:cs="Arial"/>
          <w:b w:val="0"/>
          <w:bCs w:val="0"/>
          <w:sz w:val="20"/>
          <w:szCs w:val="20"/>
          <w:lang w:val="ro-RO"/>
        </w:rPr>
        <w:t>de execu</w:t>
      </w:r>
      <w:r w:rsidR="00271E36">
        <w:rPr>
          <w:rFonts w:ascii="Arial" w:hAnsi="Arial" w:cs="Arial"/>
          <w:b w:val="0"/>
          <w:bCs w:val="0"/>
          <w:sz w:val="20"/>
          <w:szCs w:val="20"/>
          <w:lang w:val="ro-RO"/>
        </w:rPr>
        <w:t>ț</w:t>
      </w:r>
      <w:r w:rsidR="00256157">
        <w:rPr>
          <w:rFonts w:ascii="Arial" w:hAnsi="Arial" w:cs="Arial"/>
          <w:b w:val="0"/>
          <w:bCs w:val="0"/>
          <w:sz w:val="20"/>
          <w:szCs w:val="20"/>
          <w:lang w:val="ro-RO"/>
        </w:rPr>
        <w:t xml:space="preserve">ie a </w:t>
      </w:r>
      <w:r w:rsidR="00256157" w:rsidRPr="000A1CC3">
        <w:rPr>
          <w:rFonts w:ascii="Arial" w:hAnsi="Arial" w:cs="Arial"/>
          <w:b w:val="0"/>
          <w:bCs w:val="0"/>
          <w:sz w:val="20"/>
          <w:szCs w:val="20"/>
          <w:lang w:val="ro-RO"/>
        </w:rPr>
        <w:t xml:space="preserve">complexului </w:t>
      </w:r>
      <w:r w:rsidR="00256157">
        <w:rPr>
          <w:rFonts w:ascii="Arial" w:hAnsi="Arial" w:cs="Arial"/>
          <w:b w:val="0"/>
          <w:bCs w:val="0"/>
          <w:sz w:val="20"/>
          <w:szCs w:val="20"/>
          <w:lang w:val="ro-RO"/>
        </w:rPr>
        <w:t>LPC</w:t>
      </w:r>
      <w:r w:rsidR="00256157" w:rsidRPr="000A1CC3">
        <w:rPr>
          <w:rFonts w:ascii="Arial" w:hAnsi="Arial" w:cs="Arial"/>
          <w:b w:val="0"/>
          <w:bCs w:val="0"/>
          <w:sz w:val="20"/>
          <w:szCs w:val="20"/>
          <w:lang w:val="ro-RO"/>
        </w:rPr>
        <w:t xml:space="preserve"> pentru etapele „</w:t>
      </w:r>
      <w:r w:rsidR="00256157">
        <w:rPr>
          <w:rFonts w:ascii="Arial" w:hAnsi="Arial" w:cs="Arial"/>
          <w:b w:val="0"/>
          <w:bCs w:val="0"/>
          <w:sz w:val="20"/>
          <w:szCs w:val="20"/>
          <w:lang w:val="ro-RO"/>
        </w:rPr>
        <w:t>fundamentarea proiectelor investi</w:t>
      </w:r>
      <w:r w:rsidR="00271E36">
        <w:rPr>
          <w:rFonts w:ascii="Arial" w:hAnsi="Arial" w:cs="Arial"/>
          <w:b w:val="0"/>
          <w:bCs w:val="0"/>
          <w:sz w:val="20"/>
          <w:szCs w:val="20"/>
          <w:lang w:val="ro-RO"/>
        </w:rPr>
        <w:t>ț</w:t>
      </w:r>
      <w:r w:rsidR="00256157">
        <w:rPr>
          <w:rFonts w:ascii="Arial" w:hAnsi="Arial" w:cs="Arial"/>
          <w:b w:val="0"/>
          <w:bCs w:val="0"/>
          <w:sz w:val="20"/>
          <w:szCs w:val="20"/>
          <w:lang w:val="ro-RO"/>
        </w:rPr>
        <w:t>ionale</w:t>
      </w:r>
      <w:r w:rsidR="00256157" w:rsidRPr="000A1CC3">
        <w:rPr>
          <w:rFonts w:ascii="Arial" w:hAnsi="Arial" w:cs="Arial"/>
          <w:b w:val="0"/>
          <w:bCs w:val="0"/>
          <w:sz w:val="20"/>
          <w:szCs w:val="20"/>
          <w:lang w:val="ro-RO"/>
        </w:rPr>
        <w:t>” și „documenta</w:t>
      </w:r>
      <w:r w:rsidR="00271E36">
        <w:rPr>
          <w:rFonts w:ascii="Arial" w:hAnsi="Arial" w:cs="Arial"/>
          <w:b w:val="0"/>
          <w:bCs w:val="0"/>
          <w:sz w:val="20"/>
          <w:szCs w:val="20"/>
          <w:lang w:val="ro-RO"/>
        </w:rPr>
        <w:t>ț</w:t>
      </w:r>
      <w:r w:rsidR="00256157" w:rsidRPr="000A1CC3">
        <w:rPr>
          <w:rFonts w:ascii="Arial" w:hAnsi="Arial" w:cs="Arial"/>
          <w:b w:val="0"/>
          <w:bCs w:val="0"/>
          <w:sz w:val="20"/>
          <w:szCs w:val="20"/>
          <w:lang w:val="ro-RO"/>
        </w:rPr>
        <w:t xml:space="preserve">ia de </w:t>
      </w:r>
      <w:r w:rsidR="00256157">
        <w:rPr>
          <w:rFonts w:ascii="Arial" w:hAnsi="Arial" w:cs="Arial"/>
          <w:b w:val="0"/>
          <w:bCs w:val="0"/>
          <w:sz w:val="20"/>
          <w:szCs w:val="20"/>
          <w:lang w:val="ro-RO"/>
        </w:rPr>
        <w:t>execu</w:t>
      </w:r>
      <w:r w:rsidR="00271E36">
        <w:rPr>
          <w:rFonts w:ascii="Arial" w:hAnsi="Arial" w:cs="Arial"/>
          <w:b w:val="0"/>
          <w:bCs w:val="0"/>
          <w:sz w:val="20"/>
          <w:szCs w:val="20"/>
          <w:lang w:val="ro-RO"/>
        </w:rPr>
        <w:t>ț</w:t>
      </w:r>
      <w:r w:rsidR="00256157">
        <w:rPr>
          <w:rFonts w:ascii="Arial" w:hAnsi="Arial" w:cs="Arial"/>
          <w:b w:val="0"/>
          <w:bCs w:val="0"/>
          <w:sz w:val="20"/>
          <w:szCs w:val="20"/>
          <w:lang w:val="ro-RO"/>
        </w:rPr>
        <w:t>ie</w:t>
      </w:r>
      <w:r w:rsidR="00256157" w:rsidRPr="000A1CC3">
        <w:rPr>
          <w:rFonts w:ascii="Arial" w:hAnsi="Arial" w:cs="Arial"/>
          <w:b w:val="0"/>
          <w:bCs w:val="0"/>
          <w:sz w:val="20"/>
          <w:szCs w:val="20"/>
          <w:lang w:val="ro-RO"/>
        </w:rPr>
        <w:t>”</w:t>
      </w:r>
      <w:r w:rsidR="00256157">
        <w:rPr>
          <w:rFonts w:ascii="Arial" w:hAnsi="Arial" w:cs="Arial"/>
          <w:b w:val="0"/>
          <w:bCs w:val="0"/>
          <w:sz w:val="20"/>
          <w:szCs w:val="20"/>
          <w:lang w:val="ro-RO"/>
        </w:rPr>
        <w:t>, în luni;</w:t>
      </w:r>
    </w:p>
    <w:p w14:paraId="216BF065" w14:textId="4061455E" w:rsidR="00A85F23" w:rsidRPr="005008D9" w:rsidRDefault="00CB55DB" w:rsidP="00A85F23">
      <w:pPr>
        <w:pStyle w:val="20"/>
        <w:shd w:val="clear" w:color="auto" w:fill="auto"/>
        <w:spacing w:line="240" w:lineRule="auto"/>
        <w:ind w:firstLine="0"/>
        <w:jc w:val="both"/>
        <w:rPr>
          <w:rFonts w:ascii="Arial" w:hAnsi="Arial" w:cs="Arial"/>
          <w:color w:val="auto"/>
          <w:sz w:val="20"/>
          <w:szCs w:val="20"/>
          <w:lang w:val="ro-RO"/>
        </w:rPr>
      </w:pPr>
      <m:oMath>
        <m:sSub>
          <m:sSubPr>
            <m:ctrlPr>
              <w:rPr>
                <w:rStyle w:val="295pt0"/>
                <w:rFonts w:ascii="Cambria Math" w:hAnsi="Cambria Math" w:cs="Arial"/>
                <w:b w:val="0"/>
                <w:bCs w:val="0"/>
                <w:i/>
                <w:color w:val="auto"/>
                <w:sz w:val="20"/>
                <w:szCs w:val="20"/>
                <w:lang w:val="ro-RO"/>
              </w:rPr>
            </m:ctrlPr>
          </m:sSubPr>
          <m:e>
            <m:r>
              <w:rPr>
                <w:rStyle w:val="295pt0"/>
                <w:rFonts w:ascii="Cambria Math" w:hAnsi="Cambria Math" w:cs="Arial"/>
                <w:color w:val="auto"/>
                <w:sz w:val="20"/>
                <w:szCs w:val="20"/>
                <w:lang w:val="ro-RO"/>
              </w:rPr>
              <m:t>Т</m:t>
            </m:r>
          </m:e>
          <m:sub>
            <m:r>
              <w:rPr>
                <w:rStyle w:val="295pt0"/>
                <w:rFonts w:ascii="Cambria Math" w:hAnsi="Cambria Math" w:cs="Arial"/>
                <w:color w:val="auto"/>
                <w:sz w:val="20"/>
                <w:szCs w:val="20"/>
                <w:lang w:val="ro-RO"/>
              </w:rPr>
              <m:t>at</m:t>
            </m:r>
          </m:sub>
        </m:sSub>
      </m:oMath>
      <w:r w:rsidR="00A85F23" w:rsidRPr="005008D9">
        <w:rPr>
          <w:rStyle w:val="295pt0"/>
          <w:rFonts w:ascii="Arial" w:hAnsi="Arial" w:cs="Arial"/>
          <w:color w:val="auto"/>
          <w:sz w:val="20"/>
          <w:szCs w:val="20"/>
          <w:lang w:val="ro-RO"/>
        </w:rPr>
        <w:t xml:space="preserve"> </w:t>
      </w:r>
      <w:r w:rsidR="00A85F23" w:rsidRPr="005008D9">
        <w:rPr>
          <w:rFonts w:ascii="Arial" w:hAnsi="Arial" w:cs="Arial"/>
          <w:color w:val="auto"/>
          <w:sz w:val="20"/>
          <w:szCs w:val="20"/>
          <w:lang w:val="ro-RO"/>
        </w:rPr>
        <w:t xml:space="preserve">- timp necesar pentru întocmirea </w:t>
      </w:r>
      <w:r w:rsidR="00F76A74" w:rsidRPr="005008D9">
        <w:rPr>
          <w:rFonts w:ascii="Arial" w:hAnsi="Arial" w:cs="Arial"/>
          <w:color w:val="auto"/>
          <w:sz w:val="20"/>
          <w:szCs w:val="20"/>
          <w:lang w:val="ro-RO"/>
        </w:rPr>
        <w:t>planului</w:t>
      </w:r>
      <w:r w:rsidR="00A85F23" w:rsidRPr="005008D9">
        <w:rPr>
          <w:rFonts w:ascii="Arial" w:hAnsi="Arial" w:cs="Arial"/>
          <w:color w:val="auto"/>
          <w:sz w:val="20"/>
          <w:szCs w:val="20"/>
          <w:lang w:val="ro-RO"/>
        </w:rPr>
        <w:t xml:space="preserve"> traseului </w:t>
      </w:r>
      <w:r w:rsidR="00256157">
        <w:rPr>
          <w:rFonts w:ascii="Arial" w:hAnsi="Arial" w:cs="Arial"/>
          <w:color w:val="auto"/>
          <w:sz w:val="20"/>
          <w:szCs w:val="20"/>
          <w:lang w:val="ro-RO"/>
        </w:rPr>
        <w:t xml:space="preserve">(circa </w:t>
      </w:r>
      <w:r w:rsidR="00A85F23" w:rsidRPr="005008D9">
        <w:rPr>
          <w:rFonts w:ascii="Arial" w:hAnsi="Arial" w:cs="Arial"/>
          <w:color w:val="auto"/>
          <w:sz w:val="20"/>
          <w:szCs w:val="20"/>
          <w:lang w:val="ro-RO"/>
        </w:rPr>
        <w:t>2 luni.</w:t>
      </w:r>
    </w:p>
    <w:p w14:paraId="6C509D51" w14:textId="77777777" w:rsidR="00A85F23" w:rsidRPr="00794355" w:rsidRDefault="00A85F23" w:rsidP="00A85F23">
      <w:pPr>
        <w:pStyle w:val="20"/>
        <w:shd w:val="clear" w:color="auto" w:fill="auto"/>
        <w:spacing w:line="240" w:lineRule="auto"/>
        <w:ind w:firstLine="0"/>
        <w:jc w:val="both"/>
        <w:rPr>
          <w:rFonts w:ascii="Arial" w:hAnsi="Arial" w:cs="Arial"/>
          <w:sz w:val="20"/>
          <w:szCs w:val="20"/>
          <w:lang w:val="en-US"/>
        </w:rPr>
      </w:pPr>
    </w:p>
    <w:tbl>
      <w:tblPr>
        <w:tblStyle w:val="TableGrid"/>
        <w:tblpPr w:leftFromText="180" w:rightFromText="180" w:vertAnchor="text" w:horzAnchor="margin"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A85F23" w14:paraId="021FF3DE" w14:textId="77777777" w:rsidTr="0080016C">
        <w:tc>
          <w:tcPr>
            <w:tcW w:w="7933" w:type="dxa"/>
          </w:tcPr>
          <w:p w14:paraId="40D40DB3" w14:textId="4BA66A99" w:rsidR="00A85F23" w:rsidRPr="000A5F30" w:rsidRDefault="00CB55DB" w:rsidP="0080016C">
            <w:pPr>
              <w:rPr>
                <w:rFonts w:ascii="Arial" w:hAnsi="Arial" w:cs="Arial"/>
                <w:b/>
                <w:bCs/>
                <w:sz w:val="20"/>
                <w:szCs w:val="20"/>
              </w:rPr>
            </w:pPr>
            <m:oMathPara>
              <m:oMath>
                <m:sSub>
                  <m:sSubPr>
                    <m:ctrlPr>
                      <w:rPr>
                        <w:rFonts w:ascii="Cambria Math" w:hAnsi="Cambria Math" w:cs="Arial"/>
                        <w:b/>
                        <w:bCs/>
                        <w:i/>
                        <w:sz w:val="20"/>
                        <w:szCs w:val="20"/>
                      </w:rPr>
                    </m:ctrlPr>
                  </m:sSubPr>
                  <m:e>
                    <m:r>
                      <m:rPr>
                        <m:sty m:val="bi"/>
                      </m:rPr>
                      <w:rPr>
                        <w:rFonts w:ascii="Cambria Math" w:hAnsi="Cambria Math" w:cs="Arial"/>
                        <w:sz w:val="20"/>
                        <w:szCs w:val="20"/>
                      </w:rPr>
                      <m:t>Т</m:t>
                    </m:r>
                  </m:e>
                  <m:sub>
                    <m:r>
                      <m:rPr>
                        <m:sty m:val="bi"/>
                      </m:rPr>
                      <w:rPr>
                        <w:rFonts w:ascii="Cambria Math" w:hAnsi="Cambria Math" w:cs="Arial"/>
                        <w:sz w:val="20"/>
                        <w:szCs w:val="20"/>
                      </w:rPr>
                      <m:t>dex</m:t>
                    </m:r>
                  </m:sub>
                </m:sSub>
                <m:r>
                  <m:rPr>
                    <m:sty m:val="bi"/>
                  </m:rPr>
                  <w:rPr>
                    <w:rFonts w:ascii="Cambria Math" w:hAnsi="Cambria Math" w:cs="Arial"/>
                    <w:sz w:val="20"/>
                    <w:szCs w:val="20"/>
                  </w:rPr>
                  <m:t>=</m:t>
                </m:r>
                <m:r>
                  <m:rPr>
                    <m:sty m:val="bi"/>
                  </m:rPr>
                  <w:rPr>
                    <w:rFonts w:ascii="Cambria Math" w:hAnsi="Cambria Math" w:cs="Arial"/>
                    <w:sz w:val="20"/>
                    <w:szCs w:val="20"/>
                  </w:rPr>
                  <m:t>0</m:t>
                </m:r>
                <m:r>
                  <m:rPr>
                    <m:sty m:val="bi"/>
                  </m:rPr>
                  <w:rPr>
                    <w:rFonts w:ascii="Cambria Math" w:hAnsi="Cambria Math" w:cs="Arial"/>
                    <w:sz w:val="20"/>
                    <w:szCs w:val="20"/>
                  </w:rPr>
                  <m:t>,</m:t>
                </m:r>
                <m:r>
                  <m:rPr>
                    <m:sty m:val="bi"/>
                  </m:rPr>
                  <w:rPr>
                    <w:rFonts w:ascii="Cambria Math" w:hAnsi="Cambria Math" w:cs="Arial"/>
                    <w:sz w:val="20"/>
                    <w:szCs w:val="20"/>
                  </w:rPr>
                  <m:t>70</m:t>
                </m:r>
                <m:r>
                  <m:rPr>
                    <m:sty m:val="bi"/>
                  </m:rP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Т</m:t>
                    </m:r>
                  </m:e>
                  <m:sub>
                    <m:r>
                      <m:rPr>
                        <m:sty m:val="bi"/>
                      </m:rPr>
                      <w:rPr>
                        <w:rFonts w:ascii="Cambria Math" w:hAnsi="Cambria Math" w:cs="Arial"/>
                        <w:sz w:val="20"/>
                        <w:szCs w:val="20"/>
                      </w:rPr>
                      <m:t>p</m:t>
                    </m:r>
                  </m:sub>
                </m:sSub>
              </m:oMath>
            </m:oMathPara>
          </w:p>
        </w:tc>
        <w:tc>
          <w:tcPr>
            <w:tcW w:w="1129" w:type="dxa"/>
            <w:vAlign w:val="center"/>
          </w:tcPr>
          <w:p w14:paraId="221E5E9A" w14:textId="77777777" w:rsidR="00A85F23" w:rsidRPr="006674C9" w:rsidRDefault="00A85F23" w:rsidP="0080016C">
            <w:pPr>
              <w:jc w:val="center"/>
              <w:rPr>
                <w:rFonts w:ascii="Arial" w:hAnsi="Arial" w:cs="Arial"/>
                <w:sz w:val="20"/>
                <w:szCs w:val="20"/>
                <w:lang w:val="ro-RO"/>
              </w:rPr>
            </w:pPr>
            <w:r>
              <w:rPr>
                <w:rFonts w:ascii="Arial" w:hAnsi="Arial" w:cs="Arial"/>
                <w:sz w:val="20"/>
                <w:szCs w:val="20"/>
                <w:lang w:val="ro-RO"/>
              </w:rPr>
              <w:t>(</w:t>
            </w:r>
            <w:r>
              <w:rPr>
                <w:rFonts w:ascii="Arial" w:hAnsi="Arial" w:cs="Arial"/>
                <w:sz w:val="20"/>
                <w:szCs w:val="20"/>
              </w:rPr>
              <w:t>3</w:t>
            </w:r>
            <w:r>
              <w:rPr>
                <w:rFonts w:ascii="Arial" w:hAnsi="Arial" w:cs="Arial"/>
                <w:sz w:val="20"/>
                <w:szCs w:val="20"/>
                <w:lang w:val="ro-RO"/>
              </w:rPr>
              <w:t>)</w:t>
            </w:r>
          </w:p>
        </w:tc>
      </w:tr>
    </w:tbl>
    <w:p w14:paraId="0A8EE231" w14:textId="31C91F7C" w:rsidR="00A85F23" w:rsidRDefault="006C33CF" w:rsidP="00A85F23">
      <w:pPr>
        <w:pStyle w:val="30"/>
        <w:shd w:val="clear" w:color="auto" w:fill="auto"/>
        <w:spacing w:after="0" w:line="240" w:lineRule="auto"/>
        <w:jc w:val="both"/>
        <w:rPr>
          <w:rFonts w:ascii="Arial" w:hAnsi="Arial" w:cs="Arial"/>
          <w:b w:val="0"/>
          <w:bCs w:val="0"/>
          <w:sz w:val="20"/>
          <w:szCs w:val="20"/>
          <w:lang w:val="ro-RO"/>
        </w:rPr>
      </w:pPr>
      <w:r>
        <w:rPr>
          <w:rFonts w:ascii="Arial" w:hAnsi="Arial" w:cs="Arial"/>
          <w:b w:val="0"/>
          <w:bCs w:val="0"/>
          <w:sz w:val="20"/>
          <w:szCs w:val="20"/>
          <w:lang w:val="ro-RO"/>
        </w:rPr>
        <w:lastRenderedPageBreak/>
        <w:t>în care:</w:t>
      </w:r>
    </w:p>
    <w:p w14:paraId="1C80105D" w14:textId="77777777" w:rsidR="00EF69AF" w:rsidRDefault="00EF69AF" w:rsidP="00A85F23">
      <w:pPr>
        <w:pStyle w:val="30"/>
        <w:shd w:val="clear" w:color="auto" w:fill="auto"/>
        <w:spacing w:after="0" w:line="240" w:lineRule="auto"/>
        <w:jc w:val="both"/>
        <w:rPr>
          <w:rFonts w:ascii="Arial" w:hAnsi="Arial" w:cs="Arial"/>
          <w:b w:val="0"/>
          <w:bCs w:val="0"/>
          <w:sz w:val="20"/>
          <w:szCs w:val="20"/>
          <w:lang w:val="ro-RO"/>
        </w:rPr>
      </w:pPr>
    </w:p>
    <w:p w14:paraId="2B9A7919" w14:textId="7103035C" w:rsidR="006C33CF" w:rsidRPr="006C33CF" w:rsidRDefault="00CB55DB" w:rsidP="00A85F23">
      <w:pPr>
        <w:pStyle w:val="30"/>
        <w:shd w:val="clear" w:color="auto" w:fill="auto"/>
        <w:spacing w:after="0" w:line="240" w:lineRule="auto"/>
        <w:jc w:val="both"/>
        <w:rPr>
          <w:rFonts w:ascii="Arial" w:hAnsi="Arial" w:cs="Arial"/>
          <w:b w:val="0"/>
          <w:bCs w:val="0"/>
          <w:sz w:val="20"/>
          <w:szCs w:val="20"/>
          <w:lang w:val="ro-RO"/>
        </w:rPr>
      </w:pPr>
      <m:oMath>
        <m:sSub>
          <m:sSubPr>
            <m:ctrlPr>
              <w:rPr>
                <w:rFonts w:ascii="Cambria Math" w:hAnsi="Cambria Math" w:cs="Arial"/>
                <w:i/>
                <w:sz w:val="20"/>
                <w:szCs w:val="20"/>
              </w:rPr>
            </m:ctrlPr>
          </m:sSubPr>
          <m:e>
            <m:r>
              <m:rPr>
                <m:sty m:val="bi"/>
              </m:rPr>
              <w:rPr>
                <w:rFonts w:ascii="Cambria Math" w:hAnsi="Cambria Math" w:cs="Arial"/>
                <w:sz w:val="20"/>
                <w:szCs w:val="20"/>
              </w:rPr>
              <m:t>Т</m:t>
            </m:r>
          </m:e>
          <m:sub>
            <m:r>
              <m:rPr>
                <m:sty m:val="bi"/>
              </m:rPr>
              <w:rPr>
                <w:rFonts w:ascii="Cambria Math" w:hAnsi="Cambria Math" w:cs="Arial"/>
                <w:sz w:val="20"/>
                <w:szCs w:val="20"/>
              </w:rPr>
              <m:t>dex</m:t>
            </m:r>
          </m:sub>
        </m:sSub>
      </m:oMath>
      <w:r w:rsidR="006C33CF" w:rsidRPr="006C33CF">
        <w:rPr>
          <w:rFonts w:ascii="Arial" w:hAnsi="Arial" w:cs="Arial"/>
          <w:b w:val="0"/>
          <w:bCs w:val="0"/>
          <w:sz w:val="20"/>
          <w:szCs w:val="20"/>
          <w:lang w:val="ro-RO"/>
        </w:rPr>
        <w:t xml:space="preserve"> – durata </w:t>
      </w:r>
      <w:r w:rsidR="006C33CF">
        <w:rPr>
          <w:rFonts w:ascii="Arial" w:hAnsi="Arial" w:cs="Arial"/>
          <w:b w:val="0"/>
          <w:bCs w:val="0"/>
          <w:sz w:val="20"/>
          <w:szCs w:val="20"/>
          <w:lang w:val="ro-RO"/>
        </w:rPr>
        <w:t>de elaborare a documenta</w:t>
      </w:r>
      <w:r w:rsidR="00271E36">
        <w:rPr>
          <w:rFonts w:ascii="Arial" w:hAnsi="Arial" w:cs="Arial"/>
          <w:b w:val="0"/>
          <w:bCs w:val="0"/>
          <w:sz w:val="20"/>
          <w:szCs w:val="20"/>
          <w:lang w:val="ro-RO"/>
        </w:rPr>
        <w:t>ț</w:t>
      </w:r>
      <w:r w:rsidR="006C33CF">
        <w:rPr>
          <w:rFonts w:ascii="Arial" w:hAnsi="Arial" w:cs="Arial"/>
          <w:b w:val="0"/>
          <w:bCs w:val="0"/>
          <w:sz w:val="20"/>
          <w:szCs w:val="20"/>
          <w:lang w:val="ro-RO"/>
        </w:rPr>
        <w:t>iei de execu</w:t>
      </w:r>
      <w:r w:rsidR="00271E36">
        <w:rPr>
          <w:rFonts w:ascii="Arial" w:hAnsi="Arial" w:cs="Arial"/>
          <w:b w:val="0"/>
          <w:bCs w:val="0"/>
          <w:sz w:val="20"/>
          <w:szCs w:val="20"/>
          <w:lang w:val="ro-RO"/>
        </w:rPr>
        <w:t>ț</w:t>
      </w:r>
      <w:r w:rsidR="006C33CF">
        <w:rPr>
          <w:rFonts w:ascii="Arial" w:hAnsi="Arial" w:cs="Arial"/>
          <w:b w:val="0"/>
          <w:bCs w:val="0"/>
          <w:sz w:val="20"/>
          <w:szCs w:val="20"/>
          <w:lang w:val="ro-RO"/>
        </w:rPr>
        <w:t>ie, în luni.</w:t>
      </w:r>
    </w:p>
    <w:p w14:paraId="74ECADD6" w14:textId="77777777" w:rsidR="006C33CF" w:rsidRDefault="006C33CF" w:rsidP="00A85F23">
      <w:pPr>
        <w:pStyle w:val="30"/>
        <w:shd w:val="clear" w:color="auto" w:fill="auto"/>
        <w:spacing w:after="0" w:line="240" w:lineRule="auto"/>
        <w:jc w:val="both"/>
        <w:rPr>
          <w:rFonts w:ascii="Arial" w:hAnsi="Arial" w:cs="Arial"/>
          <w:b w:val="0"/>
          <w:bCs w:val="0"/>
          <w:sz w:val="20"/>
          <w:szCs w:val="20"/>
          <w:lang w:val="ro-RO"/>
        </w:rPr>
      </w:pPr>
    </w:p>
    <w:p w14:paraId="507261CF" w14:textId="55879B70" w:rsidR="00A85F23" w:rsidRDefault="00A85F23" w:rsidP="00A85F23">
      <w:pPr>
        <w:pStyle w:val="30"/>
        <w:shd w:val="clear" w:color="auto" w:fill="auto"/>
        <w:spacing w:after="0" w:line="240" w:lineRule="auto"/>
        <w:jc w:val="both"/>
        <w:rPr>
          <w:rFonts w:ascii="Arial" w:hAnsi="Arial" w:cs="Arial"/>
          <w:b w:val="0"/>
          <w:bCs w:val="0"/>
          <w:sz w:val="20"/>
          <w:szCs w:val="20"/>
          <w:lang w:val="ro-RO"/>
        </w:rPr>
      </w:pPr>
      <w:r w:rsidRPr="00A85F23">
        <w:rPr>
          <w:rFonts w:ascii="Arial" w:hAnsi="Arial" w:cs="Arial"/>
          <w:sz w:val="20"/>
          <w:szCs w:val="20"/>
          <w:lang w:val="ro-RO"/>
        </w:rPr>
        <w:t>G.2.6</w:t>
      </w:r>
      <w:r>
        <w:rPr>
          <w:rFonts w:ascii="Arial" w:hAnsi="Arial" w:cs="Arial"/>
          <w:b w:val="0"/>
          <w:bCs w:val="0"/>
          <w:sz w:val="20"/>
          <w:szCs w:val="20"/>
          <w:lang w:val="ro-RO"/>
        </w:rPr>
        <w:tab/>
        <w:t>Exemple</w:t>
      </w:r>
    </w:p>
    <w:p w14:paraId="5DD906CC" w14:textId="352E3922" w:rsidR="00A85F23" w:rsidRDefault="00A85F23" w:rsidP="00A85F23">
      <w:pPr>
        <w:pStyle w:val="30"/>
        <w:spacing w:after="0" w:line="240" w:lineRule="auto"/>
        <w:jc w:val="both"/>
        <w:rPr>
          <w:rFonts w:ascii="Arial" w:hAnsi="Arial" w:cs="Arial"/>
          <w:b w:val="0"/>
          <w:bCs w:val="0"/>
          <w:sz w:val="20"/>
          <w:szCs w:val="20"/>
          <w:lang w:val="ro-RO"/>
        </w:rPr>
      </w:pPr>
      <w:r w:rsidRPr="004D3828">
        <w:rPr>
          <w:rFonts w:ascii="Arial" w:hAnsi="Arial" w:cs="Arial"/>
          <w:b w:val="0"/>
          <w:bCs w:val="0"/>
          <w:sz w:val="20"/>
          <w:szCs w:val="20"/>
          <w:u w:val="single"/>
          <w:lang w:val="ro-RO"/>
        </w:rPr>
        <w:t>Exemplul 1</w:t>
      </w:r>
      <w:r w:rsidRPr="00A85F23">
        <w:rPr>
          <w:rFonts w:ascii="Arial" w:hAnsi="Arial" w:cs="Arial"/>
          <w:b w:val="0"/>
          <w:bCs w:val="0"/>
          <w:sz w:val="20"/>
          <w:szCs w:val="20"/>
          <w:lang w:val="ro-RO"/>
        </w:rPr>
        <w:t xml:space="preserve">. </w:t>
      </w:r>
      <w:r w:rsidR="004D3828">
        <w:rPr>
          <w:rFonts w:ascii="Arial" w:hAnsi="Arial" w:cs="Arial"/>
          <w:b w:val="0"/>
          <w:bCs w:val="0"/>
          <w:sz w:val="20"/>
          <w:szCs w:val="20"/>
          <w:lang w:val="ro-RO"/>
        </w:rPr>
        <w:t>Trebuie de</w:t>
      </w:r>
      <w:r w:rsidRPr="00A85F23">
        <w:rPr>
          <w:rFonts w:ascii="Arial" w:hAnsi="Arial" w:cs="Arial"/>
          <w:b w:val="0"/>
          <w:bCs w:val="0"/>
          <w:sz w:val="20"/>
          <w:szCs w:val="20"/>
          <w:lang w:val="ro-RO"/>
        </w:rPr>
        <w:t xml:space="preserve"> determin</w:t>
      </w:r>
      <w:r w:rsidR="004D3828">
        <w:rPr>
          <w:rFonts w:ascii="Arial" w:hAnsi="Arial" w:cs="Arial"/>
          <w:b w:val="0"/>
          <w:bCs w:val="0"/>
          <w:sz w:val="20"/>
          <w:szCs w:val="20"/>
          <w:lang w:val="ro-RO"/>
        </w:rPr>
        <w:t>at</w:t>
      </w:r>
      <w:r w:rsidRPr="00A85F23">
        <w:rPr>
          <w:rFonts w:ascii="Arial" w:hAnsi="Arial" w:cs="Arial"/>
          <w:b w:val="0"/>
          <w:bCs w:val="0"/>
          <w:sz w:val="20"/>
          <w:szCs w:val="20"/>
          <w:lang w:val="ro-RO"/>
        </w:rPr>
        <w:t xml:space="preserve"> </w:t>
      </w:r>
      <w:r w:rsidR="004D3828">
        <w:rPr>
          <w:rFonts w:ascii="Arial" w:hAnsi="Arial" w:cs="Arial"/>
          <w:b w:val="0"/>
          <w:bCs w:val="0"/>
          <w:sz w:val="20"/>
          <w:szCs w:val="20"/>
          <w:lang w:val="ro-RO"/>
        </w:rPr>
        <w:t>durata</w:t>
      </w:r>
      <w:r w:rsidRPr="00A85F23">
        <w:rPr>
          <w:rFonts w:ascii="Arial" w:hAnsi="Arial" w:cs="Arial"/>
          <w:b w:val="0"/>
          <w:bCs w:val="0"/>
          <w:sz w:val="20"/>
          <w:szCs w:val="20"/>
          <w:lang w:val="ro-RO"/>
        </w:rPr>
        <w:t xml:space="preserve"> </w:t>
      </w:r>
      <w:r w:rsidR="004D3828">
        <w:rPr>
          <w:rFonts w:ascii="Arial" w:hAnsi="Arial" w:cs="Arial"/>
          <w:b w:val="0"/>
          <w:bCs w:val="0"/>
          <w:sz w:val="20"/>
          <w:szCs w:val="20"/>
          <w:lang w:val="ro-RO"/>
        </w:rPr>
        <w:t>de</w:t>
      </w:r>
      <w:r w:rsidRPr="00A85F23">
        <w:rPr>
          <w:rFonts w:ascii="Arial" w:hAnsi="Arial" w:cs="Arial"/>
          <w:b w:val="0"/>
          <w:bCs w:val="0"/>
          <w:sz w:val="20"/>
          <w:szCs w:val="20"/>
          <w:lang w:val="ro-RO"/>
        </w:rPr>
        <w:t xml:space="preserve"> elaborare</w:t>
      </w:r>
      <w:r w:rsidR="004D3828">
        <w:rPr>
          <w:rFonts w:ascii="Arial" w:hAnsi="Arial" w:cs="Arial"/>
          <w:b w:val="0"/>
          <w:bCs w:val="0"/>
          <w:sz w:val="20"/>
          <w:szCs w:val="20"/>
          <w:lang w:val="ro-RO"/>
        </w:rPr>
        <w:t xml:space="preserve"> </w:t>
      </w:r>
      <w:r w:rsidRPr="00A85F23">
        <w:rPr>
          <w:rFonts w:ascii="Arial" w:hAnsi="Arial" w:cs="Arial"/>
          <w:b w:val="0"/>
          <w:bCs w:val="0"/>
          <w:sz w:val="20"/>
          <w:szCs w:val="20"/>
          <w:lang w:val="ro-RO"/>
        </w:rPr>
        <w:t xml:space="preserve">a </w:t>
      </w:r>
      <w:r>
        <w:rPr>
          <w:rFonts w:ascii="Arial" w:hAnsi="Arial" w:cs="Arial"/>
          <w:b w:val="0"/>
          <w:bCs w:val="0"/>
          <w:sz w:val="20"/>
          <w:szCs w:val="20"/>
          <w:lang w:val="ro-RO"/>
        </w:rPr>
        <w:t>DPD</w:t>
      </w:r>
      <w:r w:rsidRPr="00A85F23">
        <w:rPr>
          <w:rFonts w:ascii="Arial" w:hAnsi="Arial" w:cs="Arial"/>
          <w:b w:val="0"/>
          <w:bCs w:val="0"/>
          <w:sz w:val="20"/>
          <w:szCs w:val="20"/>
          <w:lang w:val="ro-RO"/>
        </w:rPr>
        <w:t xml:space="preserve"> pentru un drum de categoria a II-a cu lungimea de 10 km, proiectat </w:t>
      </w:r>
      <w:r>
        <w:rPr>
          <w:rFonts w:ascii="Arial" w:hAnsi="Arial" w:cs="Arial"/>
          <w:b w:val="0"/>
          <w:bCs w:val="0"/>
          <w:sz w:val="20"/>
          <w:szCs w:val="20"/>
          <w:lang w:val="ro-RO"/>
        </w:rPr>
        <w:t>în</w:t>
      </w:r>
      <w:r w:rsidRPr="00A85F23">
        <w:rPr>
          <w:rFonts w:ascii="Arial" w:hAnsi="Arial" w:cs="Arial"/>
          <w:b w:val="0"/>
          <w:bCs w:val="0"/>
          <w:sz w:val="20"/>
          <w:szCs w:val="20"/>
          <w:lang w:val="ro-RO"/>
        </w:rPr>
        <w:t xml:space="preserve"> intravilan (până la 25% din lungimea traseu)</w:t>
      </w:r>
      <w:r>
        <w:rPr>
          <w:rFonts w:ascii="Arial" w:hAnsi="Arial" w:cs="Arial"/>
          <w:b w:val="0"/>
          <w:bCs w:val="0"/>
          <w:sz w:val="20"/>
          <w:szCs w:val="20"/>
          <w:lang w:val="ro-RO"/>
        </w:rPr>
        <w:t xml:space="preserve"> cu condi</w:t>
      </w:r>
      <w:r w:rsidR="00271E36">
        <w:rPr>
          <w:rFonts w:ascii="Arial" w:hAnsi="Arial" w:cs="Arial"/>
          <w:b w:val="0"/>
          <w:bCs w:val="0"/>
          <w:sz w:val="20"/>
          <w:szCs w:val="20"/>
          <w:lang w:val="ro-RO"/>
        </w:rPr>
        <w:t>ț</w:t>
      </w:r>
      <w:r>
        <w:rPr>
          <w:rFonts w:ascii="Arial" w:hAnsi="Arial" w:cs="Arial"/>
          <w:b w:val="0"/>
          <w:bCs w:val="0"/>
          <w:sz w:val="20"/>
          <w:szCs w:val="20"/>
          <w:lang w:val="ro-RO"/>
        </w:rPr>
        <w:t>ii de șes</w:t>
      </w:r>
      <w:r w:rsidRPr="00A85F23">
        <w:rPr>
          <w:rFonts w:ascii="Arial" w:hAnsi="Arial" w:cs="Arial"/>
          <w:b w:val="0"/>
          <w:bCs w:val="0"/>
          <w:sz w:val="20"/>
          <w:szCs w:val="20"/>
          <w:lang w:val="ro-RO"/>
        </w:rPr>
        <w:t xml:space="preserve">, într-o zonă cu seismicitate până la </w:t>
      </w:r>
      <w:r>
        <w:rPr>
          <w:rFonts w:ascii="Arial" w:hAnsi="Arial" w:cs="Arial"/>
          <w:b w:val="0"/>
          <w:bCs w:val="0"/>
          <w:sz w:val="20"/>
          <w:szCs w:val="20"/>
          <w:lang w:val="ro-RO"/>
        </w:rPr>
        <w:t>6</w:t>
      </w:r>
      <w:r w:rsidRPr="00A85F23">
        <w:rPr>
          <w:rFonts w:ascii="Arial" w:hAnsi="Arial" w:cs="Arial"/>
          <w:b w:val="0"/>
          <w:bCs w:val="0"/>
          <w:sz w:val="20"/>
          <w:szCs w:val="20"/>
          <w:lang w:val="ro-RO"/>
        </w:rPr>
        <w:t xml:space="preserve"> </w:t>
      </w:r>
      <w:r>
        <w:rPr>
          <w:rFonts w:ascii="Arial" w:hAnsi="Arial" w:cs="Arial"/>
          <w:b w:val="0"/>
          <w:bCs w:val="0"/>
          <w:sz w:val="20"/>
          <w:szCs w:val="20"/>
          <w:lang w:val="ro-RO"/>
        </w:rPr>
        <w:t>grade</w:t>
      </w:r>
      <w:r w:rsidRPr="00A85F23">
        <w:rPr>
          <w:rFonts w:ascii="Arial" w:hAnsi="Arial" w:cs="Arial"/>
          <w:b w:val="0"/>
          <w:bCs w:val="0"/>
          <w:sz w:val="20"/>
          <w:szCs w:val="20"/>
          <w:lang w:val="ro-RO"/>
        </w:rPr>
        <w:t xml:space="preserve"> și condi</w:t>
      </w:r>
      <w:r w:rsidR="00271E36">
        <w:rPr>
          <w:rFonts w:ascii="Arial" w:hAnsi="Arial" w:cs="Arial"/>
          <w:b w:val="0"/>
          <w:bCs w:val="0"/>
          <w:sz w:val="20"/>
          <w:szCs w:val="20"/>
          <w:lang w:val="ro-RO"/>
        </w:rPr>
        <w:t>ț</w:t>
      </w:r>
      <w:r w:rsidRPr="00A85F23">
        <w:rPr>
          <w:rFonts w:ascii="Arial" w:hAnsi="Arial" w:cs="Arial"/>
          <w:b w:val="0"/>
          <w:bCs w:val="0"/>
          <w:sz w:val="20"/>
          <w:szCs w:val="20"/>
          <w:lang w:val="ro-RO"/>
        </w:rPr>
        <w:t>ii simple.</w:t>
      </w:r>
    </w:p>
    <w:p w14:paraId="29484FC0" w14:textId="77777777" w:rsidR="00A85F23" w:rsidRPr="00A85F23" w:rsidRDefault="00A85F23" w:rsidP="00A85F23">
      <w:pPr>
        <w:pStyle w:val="30"/>
        <w:spacing w:after="0" w:line="240" w:lineRule="auto"/>
        <w:jc w:val="both"/>
        <w:rPr>
          <w:rFonts w:ascii="Arial" w:hAnsi="Arial" w:cs="Arial"/>
          <w:b w:val="0"/>
          <w:bCs w:val="0"/>
          <w:sz w:val="20"/>
          <w:szCs w:val="20"/>
          <w:lang w:val="ro-RO"/>
        </w:rPr>
      </w:pPr>
    </w:p>
    <w:p w14:paraId="526F7A01" w14:textId="1476B8DA" w:rsidR="00A85F23" w:rsidRPr="005008D9" w:rsidRDefault="00A85F23" w:rsidP="00863F3B">
      <w:pPr>
        <w:pStyle w:val="30"/>
        <w:tabs>
          <w:tab w:val="left" w:pos="426"/>
        </w:tabs>
        <w:spacing w:after="0" w:line="240" w:lineRule="auto"/>
        <w:jc w:val="both"/>
        <w:rPr>
          <w:rFonts w:ascii="Arial" w:hAnsi="Arial" w:cs="Arial"/>
          <w:b w:val="0"/>
          <w:bCs w:val="0"/>
          <w:color w:val="auto"/>
          <w:sz w:val="20"/>
          <w:szCs w:val="20"/>
          <w:lang w:val="ro-RO"/>
        </w:rPr>
      </w:pPr>
      <w:r w:rsidRPr="005008D9">
        <w:rPr>
          <w:rFonts w:ascii="Arial" w:hAnsi="Arial" w:cs="Arial"/>
          <w:b w:val="0"/>
          <w:bCs w:val="0"/>
          <w:color w:val="auto"/>
          <w:sz w:val="20"/>
          <w:szCs w:val="20"/>
          <w:lang w:val="ro-RO"/>
        </w:rPr>
        <w:t>a)</w:t>
      </w:r>
      <w:r w:rsidR="004D3828" w:rsidRPr="005008D9">
        <w:rPr>
          <w:rFonts w:ascii="Arial" w:hAnsi="Arial" w:cs="Arial"/>
          <w:b w:val="0"/>
          <w:bCs w:val="0"/>
          <w:color w:val="auto"/>
          <w:sz w:val="20"/>
          <w:szCs w:val="20"/>
          <w:lang w:val="ro-RO"/>
        </w:rPr>
        <w:tab/>
      </w:r>
      <w:r w:rsidRPr="005008D9">
        <w:rPr>
          <w:rFonts w:ascii="Arial" w:hAnsi="Arial" w:cs="Arial"/>
          <w:b w:val="0"/>
          <w:bCs w:val="0"/>
          <w:color w:val="auto"/>
          <w:sz w:val="20"/>
          <w:szCs w:val="20"/>
          <w:lang w:val="ro-RO"/>
        </w:rPr>
        <w:t xml:space="preserve">durata de elaborare a </w:t>
      </w:r>
      <w:r w:rsidR="004D3828" w:rsidRPr="005008D9">
        <w:rPr>
          <w:rFonts w:ascii="Arial" w:hAnsi="Arial" w:cs="Arial"/>
          <w:b w:val="0"/>
          <w:bCs w:val="0"/>
          <w:color w:val="auto"/>
          <w:sz w:val="20"/>
          <w:szCs w:val="20"/>
          <w:lang w:val="ro-RO"/>
        </w:rPr>
        <w:t>DPD</w:t>
      </w:r>
      <w:r w:rsidRPr="005008D9">
        <w:rPr>
          <w:rFonts w:ascii="Arial" w:hAnsi="Arial" w:cs="Arial"/>
          <w:b w:val="0"/>
          <w:bCs w:val="0"/>
          <w:color w:val="auto"/>
          <w:sz w:val="20"/>
          <w:szCs w:val="20"/>
          <w:lang w:val="ro-RO"/>
        </w:rPr>
        <w:t xml:space="preserve"> pentru etapa „proiect”, conform </w:t>
      </w:r>
      <w:r w:rsidR="004D3828" w:rsidRPr="005008D9">
        <w:rPr>
          <w:rFonts w:ascii="Arial" w:hAnsi="Arial" w:cs="Arial"/>
          <w:b w:val="0"/>
          <w:bCs w:val="0"/>
          <w:color w:val="auto"/>
          <w:sz w:val="20"/>
          <w:szCs w:val="20"/>
          <w:lang w:val="ro-RO"/>
        </w:rPr>
        <w:t>formulei</w:t>
      </w:r>
      <w:r w:rsidRPr="005008D9">
        <w:rPr>
          <w:rFonts w:ascii="Arial" w:hAnsi="Arial" w:cs="Arial"/>
          <w:b w:val="0"/>
          <w:bCs w:val="0"/>
          <w:color w:val="auto"/>
          <w:sz w:val="20"/>
          <w:szCs w:val="20"/>
          <w:lang w:val="ro-RO"/>
        </w:rPr>
        <w:t xml:space="preserve"> (1):</w:t>
      </w:r>
    </w:p>
    <w:p w14:paraId="38533740" w14:textId="582D5DE3" w:rsidR="004D3828" w:rsidRPr="005008D9" w:rsidRDefault="00CB55DB" w:rsidP="00863F3B">
      <w:pPr>
        <w:pStyle w:val="30"/>
        <w:tabs>
          <w:tab w:val="left" w:pos="426"/>
        </w:tabs>
        <w:spacing w:after="0" w:line="240" w:lineRule="auto"/>
        <w:jc w:val="both"/>
        <w:rPr>
          <w:rFonts w:ascii="Arial" w:hAnsi="Arial" w:cs="Arial"/>
          <w:b w:val="0"/>
          <w:bCs w:val="0"/>
          <w:color w:val="auto"/>
          <w:sz w:val="20"/>
          <w:szCs w:val="20"/>
          <w:lang w:val="ro-RO"/>
        </w:rPr>
      </w:pPr>
      <m:oMathPara>
        <m:oMath>
          <m:sSub>
            <m:sSubPr>
              <m:ctrlPr>
                <w:rPr>
                  <w:rFonts w:ascii="Cambria Math" w:hAnsi="Cambria Math" w:cs="Arial"/>
                  <w:b w:val="0"/>
                  <w:bCs w:val="0"/>
                  <w:i/>
                  <w:color w:val="auto"/>
                  <w:sz w:val="20"/>
                  <w:szCs w:val="20"/>
                </w:rPr>
              </m:ctrlPr>
            </m:sSubPr>
            <m:e>
              <m:r>
                <m:rPr>
                  <m:sty m:val="bi"/>
                </m:rPr>
                <w:rPr>
                  <w:rFonts w:ascii="Cambria Math" w:hAnsi="Cambria Math" w:cs="Arial"/>
                  <w:color w:val="auto"/>
                  <w:sz w:val="20"/>
                  <w:szCs w:val="20"/>
                </w:rPr>
                <m:t>Т</m:t>
              </m:r>
            </m:e>
            <m:sub>
              <m:r>
                <m:rPr>
                  <m:sty m:val="b"/>
                </m:rPr>
                <w:rPr>
                  <w:rFonts w:ascii="Cambria Math" w:hAnsi="Cambria Math" w:cs="Arial"/>
                  <w:color w:val="auto"/>
                  <w:sz w:val="20"/>
                  <w:szCs w:val="20"/>
                </w:rPr>
                <m:t>p</m:t>
              </m:r>
            </m:sub>
          </m:sSub>
          <m:r>
            <m:rPr>
              <m:sty m:val="bi"/>
            </m:rPr>
            <w:rPr>
              <w:rFonts w:ascii="Cambria Math" w:hAnsi="Cambria Math" w:cs="Arial"/>
              <w:color w:val="auto"/>
              <w:sz w:val="20"/>
              <w:szCs w:val="20"/>
            </w:rPr>
            <m:t>=</m:t>
          </m:r>
          <m:r>
            <m:rPr>
              <m:sty m:val="bi"/>
            </m:rPr>
            <w:rPr>
              <w:rFonts w:ascii="Cambria Math" w:hAnsi="Cambria Math" w:cs="Arial"/>
              <w:color w:val="auto"/>
              <w:sz w:val="20"/>
              <w:szCs w:val="20"/>
            </w:rPr>
            <m:t>1</m:t>
          </m:r>
          <m:r>
            <m:rPr>
              <m:sty m:val="bi"/>
            </m:rPr>
            <w:rPr>
              <w:rFonts w:ascii="Cambria Math" w:hAnsi="Cambria Math" w:cs="Arial"/>
              <w:color w:val="auto"/>
              <w:sz w:val="20"/>
              <w:szCs w:val="20"/>
            </w:rPr>
            <m:t>,</m:t>
          </m:r>
          <m:r>
            <m:rPr>
              <m:sty m:val="bi"/>
            </m:rPr>
            <w:rPr>
              <w:rFonts w:ascii="Cambria Math" w:hAnsi="Cambria Math" w:cs="Arial"/>
              <w:color w:val="auto"/>
              <w:sz w:val="20"/>
              <w:szCs w:val="20"/>
            </w:rPr>
            <m:t>0</m:t>
          </m:r>
          <m:r>
            <m:rPr>
              <m:sty m:val="bi"/>
            </m:rPr>
            <w:rPr>
              <w:rFonts w:ascii="Cambria Math" w:hAnsi="Cambria Math" w:cs="Arial"/>
              <w:color w:val="auto"/>
              <w:sz w:val="20"/>
              <w:szCs w:val="20"/>
            </w:rPr>
            <m:t xml:space="preserve">× </m:t>
          </m:r>
          <m:r>
            <m:rPr>
              <m:sty m:val="bi"/>
            </m:rPr>
            <w:rPr>
              <w:rFonts w:ascii="Cambria Math" w:hAnsi="Cambria Math" w:cs="Arial"/>
              <w:color w:val="auto"/>
              <w:sz w:val="20"/>
              <w:szCs w:val="20"/>
            </w:rPr>
            <m:t>1</m:t>
          </m:r>
          <m:r>
            <m:rPr>
              <m:sty m:val="bi"/>
            </m:rPr>
            <w:rPr>
              <w:rFonts w:ascii="Cambria Math" w:hAnsi="Cambria Math" w:cs="Arial"/>
              <w:color w:val="auto"/>
              <w:sz w:val="20"/>
              <w:szCs w:val="20"/>
            </w:rPr>
            <m:t>,</m:t>
          </m:r>
          <m:r>
            <m:rPr>
              <m:sty m:val="bi"/>
            </m:rPr>
            <w:rPr>
              <w:rFonts w:ascii="Cambria Math" w:hAnsi="Cambria Math" w:cs="Arial"/>
              <w:color w:val="auto"/>
              <w:sz w:val="20"/>
              <w:szCs w:val="20"/>
            </w:rPr>
            <m:t>0</m:t>
          </m:r>
          <m:r>
            <m:rPr>
              <m:sty m:val="bi"/>
            </m:rPr>
            <w:rPr>
              <w:rFonts w:ascii="Cambria Math" w:hAnsi="Cambria Math" w:cs="Arial"/>
              <w:color w:val="auto"/>
              <w:sz w:val="20"/>
              <w:szCs w:val="20"/>
            </w:rPr>
            <m:t xml:space="preserve">× </m:t>
          </m:r>
          <m:r>
            <m:rPr>
              <m:sty m:val="bi"/>
            </m:rPr>
            <w:rPr>
              <w:rFonts w:ascii="Cambria Math" w:hAnsi="Cambria Math" w:cs="Arial"/>
              <w:color w:val="auto"/>
              <w:sz w:val="20"/>
              <w:szCs w:val="20"/>
            </w:rPr>
            <m:t>1</m:t>
          </m:r>
          <m:r>
            <m:rPr>
              <m:sty m:val="bi"/>
            </m:rPr>
            <w:rPr>
              <w:rFonts w:ascii="Cambria Math" w:hAnsi="Cambria Math" w:cs="Arial"/>
              <w:color w:val="auto"/>
              <w:sz w:val="20"/>
              <w:szCs w:val="20"/>
            </w:rPr>
            <m:t>,</m:t>
          </m:r>
          <m:r>
            <m:rPr>
              <m:sty m:val="bi"/>
            </m:rPr>
            <w:rPr>
              <w:rFonts w:ascii="Cambria Math" w:hAnsi="Cambria Math" w:cs="Arial"/>
              <w:color w:val="auto"/>
              <w:sz w:val="20"/>
              <w:szCs w:val="20"/>
            </w:rPr>
            <m:t>0</m:t>
          </m:r>
          <m:r>
            <m:rPr>
              <m:sty m:val="bi"/>
            </m:rPr>
            <w:rPr>
              <w:rFonts w:ascii="Cambria Math" w:hAnsi="Cambria Math" w:cs="Arial"/>
              <w:color w:val="auto"/>
              <w:sz w:val="20"/>
              <w:szCs w:val="20"/>
            </w:rPr>
            <m:t>×</m:t>
          </m:r>
          <m:d>
            <m:dPr>
              <m:ctrlPr>
                <w:rPr>
                  <w:rFonts w:ascii="Cambria Math" w:hAnsi="Cambria Math" w:cs="Arial"/>
                  <w:b w:val="0"/>
                  <w:bCs w:val="0"/>
                  <w:i/>
                  <w:color w:val="auto"/>
                  <w:sz w:val="20"/>
                  <w:szCs w:val="20"/>
                </w:rPr>
              </m:ctrlPr>
            </m:dPr>
            <m:e>
              <m:r>
                <m:rPr>
                  <m:sty m:val="bi"/>
                </m:rPr>
                <w:rPr>
                  <w:rFonts w:ascii="Cambria Math" w:hAnsi="Cambria Math" w:cs="Arial"/>
                  <w:color w:val="auto"/>
                  <w:sz w:val="20"/>
                  <w:szCs w:val="20"/>
                </w:rPr>
                <m:t>2</m:t>
              </m:r>
              <m:r>
                <m:rPr>
                  <m:sty m:val="bi"/>
                </m:rPr>
                <w:rPr>
                  <w:rFonts w:ascii="Cambria Math" w:hAnsi="Cambria Math" w:cs="Arial"/>
                  <w:color w:val="auto"/>
                  <w:sz w:val="20"/>
                  <w:szCs w:val="20"/>
                </w:rPr>
                <m:t>,</m:t>
              </m:r>
              <m:r>
                <m:rPr>
                  <m:sty m:val="bi"/>
                </m:rPr>
                <w:rPr>
                  <w:rFonts w:ascii="Cambria Math" w:hAnsi="Cambria Math" w:cs="Arial"/>
                  <w:color w:val="auto"/>
                  <w:sz w:val="20"/>
                  <w:szCs w:val="20"/>
                </w:rPr>
                <m:t>5</m:t>
              </m:r>
              <m:r>
                <m:rPr>
                  <m:sty m:val="bi"/>
                </m:rPr>
                <w:rPr>
                  <w:rFonts w:ascii="Cambria Math" w:hAnsi="Cambria Math" w:cs="Arial"/>
                  <w:color w:val="auto"/>
                  <w:sz w:val="20"/>
                  <w:szCs w:val="20"/>
                </w:rPr>
                <m:t xml:space="preserve"> + </m:t>
              </m:r>
              <m:r>
                <m:rPr>
                  <m:sty m:val="bi"/>
                </m:rPr>
                <w:rPr>
                  <w:rFonts w:ascii="Cambria Math" w:hAnsi="Cambria Math" w:cs="Arial"/>
                  <w:color w:val="auto"/>
                  <w:sz w:val="20"/>
                  <w:szCs w:val="20"/>
                </w:rPr>
                <m:t>4</m:t>
              </m:r>
              <m:r>
                <m:rPr>
                  <m:sty m:val="bi"/>
                </m:rPr>
                <w:rPr>
                  <w:rFonts w:ascii="Cambria Math" w:hAnsi="Cambria Math" w:cs="Arial"/>
                  <w:color w:val="auto"/>
                  <w:sz w:val="20"/>
                  <w:szCs w:val="20"/>
                </w:rPr>
                <m:t>+</m:t>
              </m:r>
              <m:r>
                <m:rPr>
                  <m:sty m:val="bi"/>
                </m:rPr>
                <w:rPr>
                  <w:rFonts w:ascii="Cambria Math" w:hAnsi="Cambria Math" w:cs="Arial"/>
                  <w:color w:val="auto"/>
                  <w:sz w:val="20"/>
                  <w:szCs w:val="20"/>
                </w:rPr>
                <m:t>1</m:t>
              </m:r>
            </m:e>
          </m:d>
          <m:r>
            <m:rPr>
              <m:sty m:val="bi"/>
            </m:rPr>
            <w:rPr>
              <w:rFonts w:ascii="Cambria Math" w:hAnsi="Cambria Math" w:cs="Arial"/>
              <w:color w:val="auto"/>
              <w:sz w:val="20"/>
              <w:szCs w:val="20"/>
            </w:rPr>
            <m:t>+</m:t>
          </m:r>
          <m:r>
            <m:rPr>
              <m:sty m:val="bi"/>
            </m:rPr>
            <w:rPr>
              <w:rFonts w:ascii="Cambria Math" w:hAnsi="Cambria Math" w:cs="Arial"/>
              <w:color w:val="auto"/>
              <w:sz w:val="20"/>
              <w:szCs w:val="20"/>
            </w:rPr>
            <m:t>1</m:t>
          </m:r>
          <m:r>
            <m:rPr>
              <m:sty m:val="bi"/>
            </m:rPr>
            <w:rPr>
              <w:rFonts w:ascii="Cambria Math" w:hAnsi="Cambria Math" w:cs="Arial"/>
              <w:color w:val="auto"/>
              <w:sz w:val="20"/>
              <w:szCs w:val="20"/>
            </w:rPr>
            <m:t xml:space="preserve"> = </m:t>
          </m:r>
          <m:r>
            <m:rPr>
              <m:sty m:val="bi"/>
            </m:rPr>
            <w:rPr>
              <w:rFonts w:ascii="Cambria Math" w:hAnsi="Cambria Math" w:cs="Arial"/>
              <w:color w:val="auto"/>
              <w:sz w:val="20"/>
              <w:szCs w:val="20"/>
            </w:rPr>
            <m:t>8</m:t>
          </m:r>
          <m:r>
            <m:rPr>
              <m:sty m:val="bi"/>
            </m:rPr>
            <w:rPr>
              <w:rFonts w:ascii="Cambria Math" w:hAnsi="Cambria Math" w:cs="Arial"/>
              <w:color w:val="auto"/>
              <w:sz w:val="20"/>
              <w:szCs w:val="20"/>
            </w:rPr>
            <m:t>,</m:t>
          </m:r>
          <m:r>
            <m:rPr>
              <m:sty m:val="bi"/>
            </m:rPr>
            <w:rPr>
              <w:rFonts w:ascii="Cambria Math" w:hAnsi="Cambria Math" w:cs="Arial"/>
              <w:color w:val="auto"/>
              <w:sz w:val="20"/>
              <w:szCs w:val="20"/>
            </w:rPr>
            <m:t>5</m:t>
          </m:r>
          <m:r>
            <m:rPr>
              <m:sty m:val="bi"/>
            </m:rPr>
            <w:rPr>
              <w:rFonts w:ascii="Cambria Math" w:hAnsi="Cambria Math" w:cs="Arial"/>
              <w:color w:val="auto"/>
              <w:sz w:val="20"/>
              <w:szCs w:val="20"/>
            </w:rPr>
            <m:t xml:space="preserve"> </m:t>
          </m:r>
          <m:r>
            <m:rPr>
              <m:sty m:val="b"/>
            </m:rPr>
            <w:rPr>
              <w:rFonts w:ascii="Cambria Math" w:hAnsi="Cambria Math" w:cs="Arial"/>
              <w:color w:val="auto"/>
              <w:sz w:val="20"/>
              <w:szCs w:val="20"/>
            </w:rPr>
            <m:t>luni</m:t>
          </m:r>
        </m:oMath>
      </m:oMathPara>
    </w:p>
    <w:p w14:paraId="6A5D9B70" w14:textId="00BFCD2E" w:rsidR="00A85F23" w:rsidRPr="005008D9" w:rsidRDefault="00A85F23" w:rsidP="00863F3B">
      <w:pPr>
        <w:pStyle w:val="30"/>
        <w:tabs>
          <w:tab w:val="left" w:pos="426"/>
        </w:tabs>
        <w:spacing w:after="0" w:line="240" w:lineRule="auto"/>
        <w:jc w:val="both"/>
        <w:rPr>
          <w:rFonts w:ascii="Arial" w:hAnsi="Arial" w:cs="Arial"/>
          <w:b w:val="0"/>
          <w:bCs w:val="0"/>
          <w:color w:val="auto"/>
          <w:sz w:val="20"/>
          <w:szCs w:val="20"/>
          <w:lang w:val="ro-RO"/>
        </w:rPr>
      </w:pPr>
      <w:r w:rsidRPr="005008D9">
        <w:rPr>
          <w:rFonts w:ascii="Arial" w:hAnsi="Arial" w:cs="Arial"/>
          <w:b w:val="0"/>
          <w:bCs w:val="0"/>
          <w:color w:val="auto"/>
          <w:sz w:val="20"/>
          <w:szCs w:val="20"/>
          <w:lang w:val="ro-RO"/>
        </w:rPr>
        <w:t>b)</w:t>
      </w:r>
      <w:r w:rsidR="004D3828" w:rsidRPr="005008D9">
        <w:rPr>
          <w:rFonts w:ascii="Arial" w:hAnsi="Arial" w:cs="Arial"/>
          <w:b w:val="0"/>
          <w:bCs w:val="0"/>
          <w:color w:val="auto"/>
          <w:sz w:val="20"/>
          <w:szCs w:val="20"/>
          <w:lang w:val="ro-RO"/>
        </w:rPr>
        <w:tab/>
      </w:r>
      <w:r w:rsidRPr="005008D9">
        <w:rPr>
          <w:rFonts w:ascii="Arial" w:hAnsi="Arial" w:cs="Arial"/>
          <w:b w:val="0"/>
          <w:bCs w:val="0"/>
          <w:color w:val="auto"/>
          <w:sz w:val="20"/>
          <w:szCs w:val="20"/>
          <w:lang w:val="ro-RO"/>
        </w:rPr>
        <w:t xml:space="preserve">durata elaborării </w:t>
      </w:r>
      <w:r w:rsidR="004D3828" w:rsidRPr="005008D9">
        <w:rPr>
          <w:rFonts w:ascii="Arial" w:hAnsi="Arial" w:cs="Arial"/>
          <w:b w:val="0"/>
          <w:bCs w:val="0"/>
          <w:color w:val="auto"/>
          <w:sz w:val="20"/>
          <w:szCs w:val="20"/>
          <w:lang w:val="ro-RO"/>
        </w:rPr>
        <w:t>DPD</w:t>
      </w:r>
      <w:r w:rsidRPr="005008D9">
        <w:rPr>
          <w:rFonts w:ascii="Arial" w:hAnsi="Arial" w:cs="Arial"/>
          <w:b w:val="0"/>
          <w:bCs w:val="0"/>
          <w:color w:val="auto"/>
          <w:sz w:val="20"/>
          <w:szCs w:val="20"/>
          <w:lang w:val="ro-RO"/>
        </w:rPr>
        <w:t xml:space="preserve"> la etapa </w:t>
      </w:r>
      <w:r w:rsidR="000A1C05" w:rsidRPr="005008D9">
        <w:rPr>
          <w:rFonts w:ascii="Arial" w:hAnsi="Arial" w:cs="Arial"/>
          <w:b w:val="0"/>
          <w:bCs w:val="0"/>
          <w:color w:val="auto"/>
          <w:sz w:val="20"/>
          <w:szCs w:val="20"/>
          <w:lang w:val="ro-RO"/>
        </w:rPr>
        <w:t>fundamentării proiectelor investi</w:t>
      </w:r>
      <w:r w:rsidR="00271E36">
        <w:rPr>
          <w:rFonts w:ascii="Arial" w:hAnsi="Arial" w:cs="Arial"/>
          <w:b w:val="0"/>
          <w:bCs w:val="0"/>
          <w:color w:val="auto"/>
          <w:sz w:val="20"/>
          <w:szCs w:val="20"/>
          <w:lang w:val="ro-RO"/>
        </w:rPr>
        <w:t>ț</w:t>
      </w:r>
      <w:r w:rsidR="000A1C05" w:rsidRPr="005008D9">
        <w:rPr>
          <w:rFonts w:ascii="Arial" w:hAnsi="Arial" w:cs="Arial"/>
          <w:b w:val="0"/>
          <w:bCs w:val="0"/>
          <w:color w:val="auto"/>
          <w:sz w:val="20"/>
          <w:szCs w:val="20"/>
          <w:lang w:val="ro-RO"/>
        </w:rPr>
        <w:t>ionale</w:t>
      </w:r>
      <w:r w:rsidR="004D3828" w:rsidRPr="005008D9">
        <w:rPr>
          <w:rFonts w:ascii="Arial" w:hAnsi="Arial" w:cs="Arial"/>
          <w:b w:val="0"/>
          <w:bCs w:val="0"/>
          <w:color w:val="auto"/>
          <w:sz w:val="20"/>
          <w:szCs w:val="20"/>
          <w:lang w:val="ro-RO"/>
        </w:rPr>
        <w:t>,</w:t>
      </w:r>
      <w:r w:rsidRPr="005008D9">
        <w:rPr>
          <w:rFonts w:ascii="Arial" w:hAnsi="Arial" w:cs="Arial"/>
          <w:b w:val="0"/>
          <w:bCs w:val="0"/>
          <w:color w:val="auto"/>
          <w:sz w:val="20"/>
          <w:szCs w:val="20"/>
          <w:lang w:val="ro-RO"/>
        </w:rPr>
        <w:t xml:space="preserve"> conform </w:t>
      </w:r>
      <w:r w:rsidR="004D3828" w:rsidRPr="005008D9">
        <w:rPr>
          <w:rFonts w:ascii="Arial" w:hAnsi="Arial" w:cs="Arial"/>
          <w:b w:val="0"/>
          <w:bCs w:val="0"/>
          <w:color w:val="auto"/>
          <w:sz w:val="20"/>
          <w:szCs w:val="20"/>
          <w:lang w:val="ro-RO"/>
        </w:rPr>
        <w:t>formulei</w:t>
      </w:r>
      <w:r w:rsidRPr="005008D9">
        <w:rPr>
          <w:rFonts w:ascii="Arial" w:hAnsi="Arial" w:cs="Arial"/>
          <w:b w:val="0"/>
          <w:bCs w:val="0"/>
          <w:color w:val="auto"/>
          <w:sz w:val="20"/>
          <w:szCs w:val="20"/>
          <w:lang w:val="ro-RO"/>
        </w:rPr>
        <w:t xml:space="preserve"> (2)</w:t>
      </w:r>
      <w:r w:rsidR="004D3828" w:rsidRPr="005008D9">
        <w:rPr>
          <w:rFonts w:ascii="Arial" w:hAnsi="Arial" w:cs="Arial"/>
          <w:b w:val="0"/>
          <w:bCs w:val="0"/>
          <w:color w:val="auto"/>
          <w:sz w:val="20"/>
          <w:szCs w:val="20"/>
          <w:lang w:val="ro-RO"/>
        </w:rPr>
        <w:t>:</w:t>
      </w:r>
    </w:p>
    <w:p w14:paraId="13EFEC34" w14:textId="71CC680F" w:rsidR="004D3828" w:rsidRPr="005008D9" w:rsidRDefault="00CB55DB" w:rsidP="00863F3B">
      <w:pPr>
        <w:pStyle w:val="30"/>
        <w:tabs>
          <w:tab w:val="left" w:pos="426"/>
        </w:tabs>
        <w:spacing w:after="0" w:line="240" w:lineRule="auto"/>
        <w:jc w:val="both"/>
        <w:rPr>
          <w:rFonts w:ascii="Arial" w:hAnsi="Arial" w:cs="Arial"/>
          <w:b w:val="0"/>
          <w:bCs w:val="0"/>
          <w:color w:val="auto"/>
          <w:sz w:val="20"/>
          <w:szCs w:val="20"/>
          <w:lang w:val="ro-RO"/>
        </w:rPr>
      </w:pPr>
      <m:oMathPara>
        <m:oMath>
          <m:sSub>
            <m:sSubPr>
              <m:ctrlPr>
                <w:rPr>
                  <w:rFonts w:ascii="Cambria Math" w:hAnsi="Cambria Math" w:cs="Arial"/>
                  <w:b w:val="0"/>
                  <w:bCs w:val="0"/>
                  <w:i/>
                  <w:color w:val="auto"/>
                  <w:sz w:val="20"/>
                  <w:szCs w:val="20"/>
                </w:rPr>
              </m:ctrlPr>
            </m:sSubPr>
            <m:e>
              <m:r>
                <m:rPr>
                  <m:sty m:val="bi"/>
                </m:rPr>
                <w:rPr>
                  <w:rFonts w:ascii="Cambria Math" w:hAnsi="Cambria Math" w:cs="Arial"/>
                  <w:color w:val="auto"/>
                  <w:sz w:val="20"/>
                  <w:szCs w:val="20"/>
                </w:rPr>
                <m:t>Т</m:t>
              </m:r>
            </m:e>
            <m:sub>
              <m:r>
                <m:rPr>
                  <m:sty m:val="b"/>
                </m:rPr>
                <w:rPr>
                  <w:rFonts w:ascii="Cambria Math" w:hAnsi="Cambria Math" w:cs="Arial"/>
                  <w:color w:val="auto"/>
                  <w:sz w:val="20"/>
                  <w:szCs w:val="20"/>
                </w:rPr>
                <m:t>f</m:t>
              </m:r>
            </m:sub>
          </m:sSub>
          <m:r>
            <m:rPr>
              <m:sty m:val="bi"/>
            </m:rPr>
            <w:rPr>
              <w:rFonts w:ascii="Cambria Math" w:hAnsi="Cambria Math" w:cs="Arial"/>
              <w:color w:val="auto"/>
              <w:sz w:val="20"/>
              <w:szCs w:val="20"/>
            </w:rPr>
            <m:t xml:space="preserve"> = </m:t>
          </m:r>
          <m:r>
            <m:rPr>
              <m:sty m:val="bi"/>
            </m:rPr>
            <w:rPr>
              <w:rFonts w:ascii="Cambria Math" w:hAnsi="Cambria Math" w:cs="Arial"/>
              <w:color w:val="auto"/>
              <w:sz w:val="20"/>
              <w:szCs w:val="20"/>
            </w:rPr>
            <m:t>0</m:t>
          </m:r>
          <m:r>
            <m:rPr>
              <m:sty m:val="bi"/>
            </m:rPr>
            <w:rPr>
              <w:rFonts w:ascii="Cambria Math" w:hAnsi="Cambria Math" w:cs="Arial"/>
              <w:color w:val="auto"/>
              <w:sz w:val="20"/>
              <w:szCs w:val="20"/>
            </w:rPr>
            <m:t>,</m:t>
          </m:r>
          <m:r>
            <m:rPr>
              <m:sty m:val="bi"/>
            </m:rPr>
            <w:rPr>
              <w:rFonts w:ascii="Cambria Math" w:hAnsi="Cambria Math" w:cs="Arial"/>
              <w:color w:val="auto"/>
              <w:sz w:val="20"/>
              <w:szCs w:val="20"/>
            </w:rPr>
            <m:t>25</m:t>
          </m:r>
          <m:r>
            <m:rPr>
              <m:sty m:val="bi"/>
            </m:rPr>
            <w:rPr>
              <w:rFonts w:ascii="Cambria Math" w:hAnsi="Cambria Math" w:cs="Arial"/>
              <w:color w:val="auto"/>
              <w:sz w:val="20"/>
              <w:szCs w:val="20"/>
            </w:rPr>
            <m:t xml:space="preserve"> ×</m:t>
          </m:r>
          <m:r>
            <m:rPr>
              <m:sty m:val="bi"/>
            </m:rPr>
            <w:rPr>
              <w:rFonts w:ascii="Cambria Math" w:hAnsi="Cambria Math" w:cs="Arial"/>
              <w:color w:val="auto"/>
              <w:sz w:val="20"/>
              <w:szCs w:val="20"/>
            </w:rPr>
            <m:t>8</m:t>
          </m:r>
          <m:r>
            <m:rPr>
              <m:sty m:val="bi"/>
            </m:rPr>
            <w:rPr>
              <w:rFonts w:ascii="Cambria Math" w:hAnsi="Cambria Math" w:cs="Arial"/>
              <w:color w:val="auto"/>
              <w:sz w:val="20"/>
              <w:szCs w:val="20"/>
            </w:rPr>
            <m:t>,</m:t>
          </m:r>
          <m:r>
            <m:rPr>
              <m:sty m:val="bi"/>
            </m:rPr>
            <w:rPr>
              <w:rFonts w:ascii="Cambria Math" w:hAnsi="Cambria Math" w:cs="Arial"/>
              <w:color w:val="auto"/>
              <w:sz w:val="20"/>
              <w:szCs w:val="20"/>
            </w:rPr>
            <m:t>5</m:t>
          </m:r>
          <m:r>
            <m:rPr>
              <m:sty m:val="bi"/>
            </m:rPr>
            <w:rPr>
              <w:rFonts w:ascii="Cambria Math" w:hAnsi="Cambria Math" w:cs="Arial"/>
              <w:color w:val="auto"/>
              <w:sz w:val="20"/>
              <w:szCs w:val="20"/>
            </w:rPr>
            <m:t>+</m:t>
          </m:r>
          <m:r>
            <m:rPr>
              <m:sty m:val="bi"/>
            </m:rPr>
            <w:rPr>
              <w:rFonts w:ascii="Cambria Math" w:hAnsi="Cambria Math" w:cs="Arial"/>
              <w:color w:val="auto"/>
              <w:sz w:val="20"/>
              <w:szCs w:val="20"/>
            </w:rPr>
            <m:t>2</m:t>
          </m:r>
          <m:r>
            <m:rPr>
              <m:sty m:val="bi"/>
            </m:rPr>
            <w:rPr>
              <w:rFonts w:ascii="Cambria Math" w:hAnsi="Cambria Math" w:cs="Arial"/>
              <w:color w:val="auto"/>
              <w:sz w:val="20"/>
              <w:szCs w:val="20"/>
            </w:rPr>
            <m:t xml:space="preserve"> = </m:t>
          </m:r>
          <m:r>
            <m:rPr>
              <m:sty m:val="bi"/>
            </m:rPr>
            <w:rPr>
              <w:rFonts w:ascii="Cambria Math" w:hAnsi="Cambria Math" w:cs="Arial"/>
              <w:color w:val="auto"/>
              <w:sz w:val="20"/>
              <w:szCs w:val="20"/>
            </w:rPr>
            <m:t>4</m:t>
          </m:r>
          <m:r>
            <m:rPr>
              <m:sty m:val="bi"/>
            </m:rPr>
            <w:rPr>
              <w:rFonts w:ascii="Cambria Math" w:hAnsi="Cambria Math" w:cs="Arial"/>
              <w:color w:val="auto"/>
              <w:sz w:val="20"/>
              <w:szCs w:val="20"/>
            </w:rPr>
            <m:t>,</m:t>
          </m:r>
          <m:r>
            <m:rPr>
              <m:sty m:val="bi"/>
            </m:rPr>
            <w:rPr>
              <w:rFonts w:ascii="Cambria Math" w:hAnsi="Cambria Math" w:cs="Arial"/>
              <w:color w:val="auto"/>
              <w:sz w:val="20"/>
              <w:szCs w:val="20"/>
            </w:rPr>
            <m:t>1</m:t>
          </m:r>
          <m:r>
            <m:rPr>
              <m:sty m:val="bi"/>
            </m:rPr>
            <w:rPr>
              <w:rFonts w:ascii="Cambria Math" w:hAnsi="Cambria Math" w:cs="Arial"/>
              <w:color w:val="auto"/>
              <w:sz w:val="20"/>
              <w:szCs w:val="20"/>
            </w:rPr>
            <m:t xml:space="preserve"> </m:t>
          </m:r>
          <m:r>
            <m:rPr>
              <m:sty m:val="b"/>
            </m:rPr>
            <w:rPr>
              <w:rFonts w:ascii="Cambria Math" w:hAnsi="Cambria Math" w:cs="Arial"/>
              <w:color w:val="auto"/>
              <w:sz w:val="20"/>
              <w:szCs w:val="20"/>
            </w:rPr>
            <m:t>luni</m:t>
          </m:r>
        </m:oMath>
      </m:oMathPara>
    </w:p>
    <w:p w14:paraId="232E680E" w14:textId="03629A88" w:rsidR="00A85F23" w:rsidRPr="005008D9" w:rsidRDefault="00A85F23" w:rsidP="00863F3B">
      <w:pPr>
        <w:pStyle w:val="30"/>
        <w:tabs>
          <w:tab w:val="left" w:pos="426"/>
        </w:tabs>
        <w:spacing w:after="0" w:line="240" w:lineRule="auto"/>
        <w:jc w:val="both"/>
        <w:rPr>
          <w:rFonts w:ascii="Arial" w:hAnsi="Arial" w:cs="Arial"/>
          <w:b w:val="0"/>
          <w:bCs w:val="0"/>
          <w:color w:val="auto"/>
          <w:sz w:val="20"/>
          <w:szCs w:val="20"/>
          <w:lang w:val="ro-RO"/>
        </w:rPr>
      </w:pPr>
      <w:r w:rsidRPr="005008D9">
        <w:rPr>
          <w:rFonts w:ascii="Arial" w:hAnsi="Arial" w:cs="Arial"/>
          <w:b w:val="0"/>
          <w:bCs w:val="0"/>
          <w:color w:val="auto"/>
          <w:sz w:val="20"/>
          <w:szCs w:val="20"/>
          <w:lang w:val="ro-RO"/>
        </w:rPr>
        <w:t>c)</w:t>
      </w:r>
      <w:r w:rsidR="004D3828" w:rsidRPr="005008D9">
        <w:rPr>
          <w:rFonts w:ascii="Arial" w:hAnsi="Arial" w:cs="Arial"/>
          <w:b w:val="0"/>
          <w:bCs w:val="0"/>
          <w:color w:val="auto"/>
          <w:sz w:val="20"/>
          <w:szCs w:val="20"/>
          <w:lang w:val="ro-RO"/>
        </w:rPr>
        <w:tab/>
      </w:r>
      <w:r w:rsidRPr="005008D9">
        <w:rPr>
          <w:rFonts w:ascii="Arial" w:hAnsi="Arial" w:cs="Arial"/>
          <w:b w:val="0"/>
          <w:bCs w:val="0"/>
          <w:color w:val="auto"/>
          <w:sz w:val="20"/>
          <w:szCs w:val="20"/>
          <w:lang w:val="ro-RO"/>
        </w:rPr>
        <w:t>durata elaborării documenta</w:t>
      </w:r>
      <w:r w:rsidR="00271E36">
        <w:rPr>
          <w:rFonts w:ascii="Arial" w:hAnsi="Arial" w:cs="Arial"/>
          <w:b w:val="0"/>
          <w:bCs w:val="0"/>
          <w:color w:val="auto"/>
          <w:sz w:val="20"/>
          <w:szCs w:val="20"/>
          <w:lang w:val="ro-RO"/>
        </w:rPr>
        <w:t>ț</w:t>
      </w:r>
      <w:r w:rsidRPr="005008D9">
        <w:rPr>
          <w:rFonts w:ascii="Arial" w:hAnsi="Arial" w:cs="Arial"/>
          <w:b w:val="0"/>
          <w:bCs w:val="0"/>
          <w:color w:val="auto"/>
          <w:sz w:val="20"/>
          <w:szCs w:val="20"/>
          <w:lang w:val="ro-RO"/>
        </w:rPr>
        <w:t xml:space="preserve">iei de </w:t>
      </w:r>
      <w:r w:rsidR="004D3828" w:rsidRPr="005008D9">
        <w:rPr>
          <w:rFonts w:ascii="Arial" w:hAnsi="Arial" w:cs="Arial"/>
          <w:b w:val="0"/>
          <w:bCs w:val="0"/>
          <w:color w:val="auto"/>
          <w:sz w:val="20"/>
          <w:szCs w:val="20"/>
          <w:lang w:val="ro-RO"/>
        </w:rPr>
        <w:t>execu</w:t>
      </w:r>
      <w:r w:rsidR="00271E36">
        <w:rPr>
          <w:rFonts w:ascii="Arial" w:hAnsi="Arial" w:cs="Arial"/>
          <w:b w:val="0"/>
          <w:bCs w:val="0"/>
          <w:color w:val="auto"/>
          <w:sz w:val="20"/>
          <w:szCs w:val="20"/>
          <w:lang w:val="ro-RO"/>
        </w:rPr>
        <w:t>ț</w:t>
      </w:r>
      <w:r w:rsidR="004D3828" w:rsidRPr="005008D9">
        <w:rPr>
          <w:rFonts w:ascii="Arial" w:hAnsi="Arial" w:cs="Arial"/>
          <w:b w:val="0"/>
          <w:bCs w:val="0"/>
          <w:color w:val="auto"/>
          <w:sz w:val="20"/>
          <w:szCs w:val="20"/>
          <w:lang w:val="ro-RO"/>
        </w:rPr>
        <w:t>ie,</w:t>
      </w:r>
      <w:r w:rsidRPr="005008D9">
        <w:rPr>
          <w:rFonts w:ascii="Arial" w:hAnsi="Arial" w:cs="Arial"/>
          <w:b w:val="0"/>
          <w:bCs w:val="0"/>
          <w:color w:val="auto"/>
          <w:sz w:val="20"/>
          <w:szCs w:val="20"/>
          <w:lang w:val="ro-RO"/>
        </w:rPr>
        <w:t xml:space="preserve"> </w:t>
      </w:r>
      <w:r w:rsidR="004D3828" w:rsidRPr="005008D9">
        <w:rPr>
          <w:rFonts w:ascii="Arial" w:hAnsi="Arial" w:cs="Arial"/>
          <w:b w:val="0"/>
          <w:bCs w:val="0"/>
          <w:color w:val="auto"/>
          <w:sz w:val="20"/>
          <w:szCs w:val="20"/>
          <w:lang w:val="ro-RO"/>
        </w:rPr>
        <w:t>conform formulei (3):</w:t>
      </w:r>
    </w:p>
    <w:p w14:paraId="427DF28D" w14:textId="1DD8C981" w:rsidR="00A85F23" w:rsidRPr="005008D9" w:rsidRDefault="00CB55DB" w:rsidP="00A85F23">
      <w:pPr>
        <w:pStyle w:val="30"/>
        <w:shd w:val="clear" w:color="auto" w:fill="auto"/>
        <w:spacing w:after="0" w:line="240" w:lineRule="auto"/>
        <w:jc w:val="both"/>
        <w:rPr>
          <w:rFonts w:ascii="Arial" w:hAnsi="Arial" w:cs="Arial"/>
          <w:b w:val="0"/>
          <w:bCs w:val="0"/>
          <w:color w:val="auto"/>
          <w:sz w:val="20"/>
          <w:szCs w:val="20"/>
          <w:lang w:val="ro-RO"/>
        </w:rPr>
      </w:pPr>
      <m:oMathPara>
        <m:oMath>
          <m:sSub>
            <m:sSubPr>
              <m:ctrlPr>
                <w:rPr>
                  <w:rFonts w:ascii="Cambria Math" w:hAnsi="Cambria Math" w:cs="Arial"/>
                  <w:b w:val="0"/>
                  <w:bCs w:val="0"/>
                  <w:i/>
                  <w:color w:val="auto"/>
                  <w:sz w:val="20"/>
                  <w:szCs w:val="20"/>
                </w:rPr>
              </m:ctrlPr>
            </m:sSubPr>
            <m:e>
              <m:r>
                <m:rPr>
                  <m:sty m:val="bi"/>
                </m:rPr>
                <w:rPr>
                  <w:rFonts w:ascii="Cambria Math" w:hAnsi="Cambria Math" w:cs="Arial"/>
                  <w:color w:val="auto"/>
                  <w:sz w:val="20"/>
                  <w:szCs w:val="20"/>
                </w:rPr>
                <m:t>Т</m:t>
              </m:r>
            </m:e>
            <m:sub>
              <m:r>
                <m:rPr>
                  <m:sty m:val="b"/>
                </m:rPr>
                <w:rPr>
                  <w:rFonts w:ascii="Cambria Math" w:hAnsi="Cambria Math" w:cs="Arial"/>
                  <w:color w:val="auto"/>
                  <w:sz w:val="20"/>
                  <w:szCs w:val="20"/>
                </w:rPr>
                <m:t>dex</m:t>
              </m:r>
            </m:sub>
          </m:sSub>
          <m:r>
            <m:rPr>
              <m:sty m:val="bi"/>
            </m:rPr>
            <w:rPr>
              <w:rFonts w:ascii="Cambria Math" w:hAnsi="Cambria Math" w:cs="Arial"/>
              <w:color w:val="auto"/>
              <w:sz w:val="20"/>
              <w:szCs w:val="20"/>
            </w:rPr>
            <m:t xml:space="preserve"> = </m:t>
          </m:r>
          <m:r>
            <m:rPr>
              <m:sty m:val="bi"/>
            </m:rPr>
            <w:rPr>
              <w:rFonts w:ascii="Cambria Math" w:hAnsi="Cambria Math" w:cs="Arial"/>
              <w:color w:val="auto"/>
              <w:sz w:val="20"/>
              <w:szCs w:val="20"/>
            </w:rPr>
            <m:t>0</m:t>
          </m:r>
          <m:r>
            <m:rPr>
              <m:sty m:val="bi"/>
            </m:rPr>
            <w:rPr>
              <w:rFonts w:ascii="Cambria Math" w:hAnsi="Cambria Math" w:cs="Arial"/>
              <w:color w:val="auto"/>
              <w:sz w:val="20"/>
              <w:szCs w:val="20"/>
            </w:rPr>
            <m:t>,</m:t>
          </m:r>
          <m:r>
            <m:rPr>
              <m:sty m:val="bi"/>
            </m:rPr>
            <w:rPr>
              <w:rFonts w:ascii="Cambria Math" w:hAnsi="Cambria Math" w:cs="Arial"/>
              <w:color w:val="auto"/>
              <w:sz w:val="20"/>
              <w:szCs w:val="20"/>
            </w:rPr>
            <m:t>7</m:t>
          </m:r>
          <m:r>
            <m:rPr>
              <m:sty m:val="bi"/>
            </m:rPr>
            <w:rPr>
              <w:rFonts w:ascii="Cambria Math" w:hAnsi="Cambria Math" w:cs="Arial"/>
              <w:color w:val="auto"/>
              <w:sz w:val="20"/>
              <w:szCs w:val="20"/>
            </w:rPr>
            <m:t xml:space="preserve"> × </m:t>
          </m:r>
          <m:r>
            <m:rPr>
              <m:sty m:val="bi"/>
            </m:rPr>
            <w:rPr>
              <w:rFonts w:ascii="Cambria Math" w:hAnsi="Cambria Math" w:cs="Arial"/>
              <w:color w:val="auto"/>
              <w:sz w:val="20"/>
              <w:szCs w:val="20"/>
            </w:rPr>
            <m:t>8</m:t>
          </m:r>
          <m:r>
            <m:rPr>
              <m:sty m:val="bi"/>
            </m:rPr>
            <w:rPr>
              <w:rFonts w:ascii="Cambria Math" w:hAnsi="Cambria Math" w:cs="Arial"/>
              <w:color w:val="auto"/>
              <w:sz w:val="20"/>
              <w:szCs w:val="20"/>
            </w:rPr>
            <m:t>,</m:t>
          </m:r>
          <m:r>
            <m:rPr>
              <m:sty m:val="bi"/>
            </m:rPr>
            <w:rPr>
              <w:rFonts w:ascii="Cambria Math" w:hAnsi="Cambria Math" w:cs="Arial"/>
              <w:color w:val="auto"/>
              <w:sz w:val="20"/>
              <w:szCs w:val="20"/>
            </w:rPr>
            <m:t>5</m:t>
          </m:r>
          <m:r>
            <m:rPr>
              <m:sty m:val="bi"/>
            </m:rPr>
            <w:rPr>
              <w:rFonts w:ascii="Cambria Math" w:hAnsi="Cambria Math" w:cs="Arial"/>
              <w:color w:val="auto"/>
              <w:sz w:val="20"/>
              <w:szCs w:val="20"/>
            </w:rPr>
            <m:t xml:space="preserve"> =</m:t>
          </m:r>
          <m:r>
            <m:rPr>
              <m:sty m:val="bi"/>
            </m:rPr>
            <w:rPr>
              <w:rFonts w:ascii="Cambria Math" w:hAnsi="Cambria Math" w:cs="Arial"/>
              <w:color w:val="auto"/>
              <w:sz w:val="20"/>
              <w:szCs w:val="20"/>
            </w:rPr>
            <m:t>6</m:t>
          </m:r>
          <m:r>
            <m:rPr>
              <m:sty m:val="bi"/>
            </m:rPr>
            <w:rPr>
              <w:rFonts w:ascii="Cambria Math" w:hAnsi="Cambria Math" w:cs="Arial"/>
              <w:color w:val="auto"/>
              <w:sz w:val="20"/>
              <w:szCs w:val="20"/>
            </w:rPr>
            <m:t>,</m:t>
          </m:r>
          <m:r>
            <m:rPr>
              <m:sty m:val="bi"/>
            </m:rPr>
            <w:rPr>
              <w:rFonts w:ascii="Cambria Math" w:hAnsi="Cambria Math" w:cs="Arial"/>
              <w:color w:val="auto"/>
              <w:sz w:val="20"/>
              <w:szCs w:val="20"/>
            </w:rPr>
            <m:t>0</m:t>
          </m:r>
          <m:r>
            <m:rPr>
              <m:sty m:val="bi"/>
            </m:rPr>
            <w:rPr>
              <w:rFonts w:ascii="Cambria Math" w:hAnsi="Cambria Math" w:cs="Arial"/>
              <w:color w:val="auto"/>
              <w:sz w:val="20"/>
              <w:szCs w:val="20"/>
            </w:rPr>
            <m:t xml:space="preserve"> </m:t>
          </m:r>
          <m:r>
            <m:rPr>
              <m:sty m:val="b"/>
            </m:rPr>
            <w:rPr>
              <w:rFonts w:ascii="Cambria Math" w:hAnsi="Cambria Math" w:cs="Arial"/>
              <w:color w:val="auto"/>
              <w:sz w:val="20"/>
              <w:szCs w:val="20"/>
            </w:rPr>
            <m:t>luni</m:t>
          </m:r>
        </m:oMath>
      </m:oMathPara>
    </w:p>
    <w:p w14:paraId="3FAC6EB1" w14:textId="77777777" w:rsidR="00A85F23" w:rsidRDefault="00A85F23" w:rsidP="00A85F23">
      <w:pPr>
        <w:pStyle w:val="30"/>
        <w:shd w:val="clear" w:color="auto" w:fill="auto"/>
        <w:spacing w:after="0" w:line="240" w:lineRule="auto"/>
        <w:jc w:val="both"/>
        <w:rPr>
          <w:rFonts w:ascii="Arial" w:hAnsi="Arial" w:cs="Arial"/>
          <w:b w:val="0"/>
          <w:bCs w:val="0"/>
          <w:sz w:val="20"/>
          <w:szCs w:val="20"/>
          <w:lang w:val="ro-RO"/>
        </w:rPr>
      </w:pPr>
    </w:p>
    <w:p w14:paraId="2F12EAEC" w14:textId="37005807" w:rsidR="00A85F23" w:rsidRDefault="004D3828" w:rsidP="00A85F23">
      <w:pPr>
        <w:pStyle w:val="30"/>
        <w:shd w:val="clear" w:color="auto" w:fill="auto"/>
        <w:spacing w:after="0" w:line="240" w:lineRule="auto"/>
        <w:jc w:val="both"/>
        <w:rPr>
          <w:rFonts w:ascii="Arial" w:hAnsi="Arial" w:cs="Arial"/>
          <w:b w:val="0"/>
          <w:bCs w:val="0"/>
          <w:sz w:val="20"/>
          <w:szCs w:val="20"/>
          <w:lang w:val="ro-RO"/>
        </w:rPr>
      </w:pPr>
      <w:r w:rsidRPr="004D3828">
        <w:rPr>
          <w:rFonts w:ascii="Arial" w:hAnsi="Arial" w:cs="Arial"/>
          <w:b w:val="0"/>
          <w:bCs w:val="0"/>
          <w:sz w:val="20"/>
          <w:szCs w:val="20"/>
          <w:u w:val="single"/>
          <w:lang w:val="ro-RO"/>
        </w:rPr>
        <w:t>Exemplul 2</w:t>
      </w:r>
      <w:r w:rsidRPr="004D3828">
        <w:rPr>
          <w:rFonts w:ascii="Arial" w:hAnsi="Arial" w:cs="Arial"/>
          <w:b w:val="0"/>
          <w:bCs w:val="0"/>
          <w:sz w:val="20"/>
          <w:szCs w:val="20"/>
          <w:lang w:val="ro-RO"/>
        </w:rPr>
        <w:t xml:space="preserve">. </w:t>
      </w:r>
      <w:r>
        <w:rPr>
          <w:rFonts w:ascii="Arial" w:hAnsi="Arial" w:cs="Arial"/>
          <w:b w:val="0"/>
          <w:bCs w:val="0"/>
          <w:sz w:val="20"/>
          <w:szCs w:val="20"/>
          <w:lang w:val="ro-RO"/>
        </w:rPr>
        <w:t>Trebuie de</w:t>
      </w:r>
      <w:r w:rsidRPr="004D3828">
        <w:rPr>
          <w:rFonts w:ascii="Arial" w:hAnsi="Arial" w:cs="Arial"/>
          <w:b w:val="0"/>
          <w:bCs w:val="0"/>
          <w:sz w:val="20"/>
          <w:szCs w:val="20"/>
          <w:lang w:val="ro-RO"/>
        </w:rPr>
        <w:t xml:space="preserve"> determin</w:t>
      </w:r>
      <w:r>
        <w:rPr>
          <w:rFonts w:ascii="Arial" w:hAnsi="Arial" w:cs="Arial"/>
          <w:b w:val="0"/>
          <w:bCs w:val="0"/>
          <w:sz w:val="20"/>
          <w:szCs w:val="20"/>
          <w:lang w:val="ro-RO"/>
        </w:rPr>
        <w:t>at</w:t>
      </w:r>
      <w:r w:rsidRPr="004D3828">
        <w:rPr>
          <w:rFonts w:ascii="Arial" w:hAnsi="Arial" w:cs="Arial"/>
          <w:b w:val="0"/>
          <w:bCs w:val="0"/>
          <w:sz w:val="20"/>
          <w:szCs w:val="20"/>
          <w:lang w:val="ro-RO"/>
        </w:rPr>
        <w:t xml:space="preserve"> </w:t>
      </w:r>
      <w:r>
        <w:rPr>
          <w:rFonts w:ascii="Arial" w:hAnsi="Arial" w:cs="Arial"/>
          <w:b w:val="0"/>
          <w:bCs w:val="0"/>
          <w:sz w:val="20"/>
          <w:szCs w:val="20"/>
          <w:lang w:val="ro-RO"/>
        </w:rPr>
        <w:t>durata</w:t>
      </w:r>
      <w:r w:rsidRPr="004D3828">
        <w:rPr>
          <w:rFonts w:ascii="Arial" w:hAnsi="Arial" w:cs="Arial"/>
          <w:b w:val="0"/>
          <w:bCs w:val="0"/>
          <w:sz w:val="20"/>
          <w:szCs w:val="20"/>
          <w:lang w:val="ro-RO"/>
        </w:rPr>
        <w:t xml:space="preserve"> de elaborare a </w:t>
      </w:r>
      <w:r>
        <w:rPr>
          <w:rFonts w:ascii="Arial" w:hAnsi="Arial" w:cs="Arial"/>
          <w:b w:val="0"/>
          <w:bCs w:val="0"/>
          <w:sz w:val="20"/>
          <w:szCs w:val="20"/>
          <w:lang w:val="ro-RO"/>
        </w:rPr>
        <w:t>DPD</w:t>
      </w:r>
      <w:r w:rsidRPr="004D3828">
        <w:rPr>
          <w:rFonts w:ascii="Arial" w:hAnsi="Arial" w:cs="Arial"/>
          <w:b w:val="0"/>
          <w:bCs w:val="0"/>
          <w:sz w:val="20"/>
          <w:szCs w:val="20"/>
          <w:lang w:val="ro-RO"/>
        </w:rPr>
        <w:t xml:space="preserve"> pentru </w:t>
      </w:r>
      <w:r>
        <w:rPr>
          <w:rFonts w:ascii="Arial" w:hAnsi="Arial" w:cs="Arial"/>
          <w:b w:val="0"/>
          <w:bCs w:val="0"/>
          <w:sz w:val="20"/>
          <w:szCs w:val="20"/>
          <w:lang w:val="ro-RO"/>
        </w:rPr>
        <w:t>drumul</w:t>
      </w:r>
      <w:r w:rsidRPr="004D3828">
        <w:rPr>
          <w:rFonts w:ascii="Arial" w:hAnsi="Arial" w:cs="Arial"/>
          <w:b w:val="0"/>
          <w:bCs w:val="0"/>
          <w:sz w:val="20"/>
          <w:szCs w:val="20"/>
          <w:lang w:val="ro-RO"/>
        </w:rPr>
        <w:t xml:space="preserve"> de categoria a III-a cu lungimea de 15 km, proiectată într-o zonă montană</w:t>
      </w:r>
      <w:r>
        <w:rPr>
          <w:rFonts w:ascii="Arial" w:hAnsi="Arial" w:cs="Arial"/>
          <w:b w:val="0"/>
          <w:bCs w:val="0"/>
          <w:sz w:val="20"/>
          <w:szCs w:val="20"/>
          <w:lang w:val="ro-RO"/>
        </w:rPr>
        <w:t>,</w:t>
      </w:r>
      <w:r w:rsidRPr="004D3828">
        <w:rPr>
          <w:rFonts w:ascii="Arial" w:hAnsi="Arial" w:cs="Arial"/>
          <w:b w:val="0"/>
          <w:bCs w:val="0"/>
          <w:sz w:val="20"/>
          <w:szCs w:val="20"/>
          <w:lang w:val="ro-RO"/>
        </w:rPr>
        <w:t xml:space="preserve"> </w:t>
      </w:r>
      <w:r>
        <w:rPr>
          <w:rFonts w:ascii="Arial" w:hAnsi="Arial" w:cs="Arial"/>
          <w:b w:val="0"/>
          <w:bCs w:val="0"/>
          <w:sz w:val="20"/>
          <w:szCs w:val="20"/>
          <w:lang w:val="ro-RO"/>
        </w:rPr>
        <w:t>care nu este construită</w:t>
      </w:r>
      <w:r w:rsidR="00863F3B">
        <w:rPr>
          <w:rFonts w:ascii="Arial" w:hAnsi="Arial" w:cs="Arial"/>
          <w:b w:val="0"/>
          <w:bCs w:val="0"/>
          <w:sz w:val="20"/>
          <w:szCs w:val="20"/>
          <w:lang w:val="ro-RO"/>
        </w:rPr>
        <w:t>,</w:t>
      </w:r>
      <w:r w:rsidRPr="004D3828">
        <w:rPr>
          <w:rFonts w:ascii="Arial" w:hAnsi="Arial" w:cs="Arial"/>
          <w:b w:val="0"/>
          <w:bCs w:val="0"/>
          <w:sz w:val="20"/>
          <w:szCs w:val="20"/>
          <w:lang w:val="ro-RO"/>
        </w:rPr>
        <w:t xml:space="preserve"> cu o seismicitate de 7 </w:t>
      </w:r>
      <w:r w:rsidR="00863F3B">
        <w:rPr>
          <w:rFonts w:ascii="Arial" w:hAnsi="Arial" w:cs="Arial"/>
          <w:b w:val="0"/>
          <w:bCs w:val="0"/>
          <w:sz w:val="20"/>
          <w:szCs w:val="20"/>
          <w:lang w:val="ro-RO"/>
        </w:rPr>
        <w:t>grade, cu</w:t>
      </w:r>
      <w:r w:rsidRPr="004D3828">
        <w:rPr>
          <w:rFonts w:ascii="Arial" w:hAnsi="Arial" w:cs="Arial"/>
          <w:b w:val="0"/>
          <w:bCs w:val="0"/>
          <w:sz w:val="20"/>
          <w:szCs w:val="20"/>
          <w:lang w:val="ro-RO"/>
        </w:rPr>
        <w:t xml:space="preserve"> prezen</w:t>
      </w:r>
      <w:r w:rsidR="00271E36">
        <w:rPr>
          <w:rFonts w:ascii="Arial" w:hAnsi="Arial" w:cs="Arial"/>
          <w:b w:val="0"/>
          <w:bCs w:val="0"/>
          <w:sz w:val="20"/>
          <w:szCs w:val="20"/>
          <w:lang w:val="ro-RO"/>
        </w:rPr>
        <w:t>ț</w:t>
      </w:r>
      <w:r w:rsidRPr="004D3828">
        <w:rPr>
          <w:rFonts w:ascii="Arial" w:hAnsi="Arial" w:cs="Arial"/>
          <w:b w:val="0"/>
          <w:bCs w:val="0"/>
          <w:sz w:val="20"/>
          <w:szCs w:val="20"/>
          <w:lang w:val="ro-RO"/>
        </w:rPr>
        <w:t>a de alunecări de teren</w:t>
      </w:r>
      <w:r w:rsidR="00863F3B">
        <w:rPr>
          <w:rFonts w:ascii="Arial" w:hAnsi="Arial" w:cs="Arial"/>
          <w:b w:val="0"/>
          <w:bCs w:val="0"/>
          <w:sz w:val="20"/>
          <w:szCs w:val="20"/>
          <w:lang w:val="ro-RO"/>
        </w:rPr>
        <w:t>.</w:t>
      </w:r>
    </w:p>
    <w:p w14:paraId="2569D9B7" w14:textId="77777777" w:rsidR="00A85F23" w:rsidRDefault="00A85F23" w:rsidP="00A85F23">
      <w:pPr>
        <w:pStyle w:val="30"/>
        <w:shd w:val="clear" w:color="auto" w:fill="auto"/>
        <w:spacing w:after="0" w:line="240" w:lineRule="auto"/>
        <w:jc w:val="both"/>
        <w:rPr>
          <w:rFonts w:ascii="Arial" w:hAnsi="Arial" w:cs="Arial"/>
          <w:b w:val="0"/>
          <w:bCs w:val="0"/>
          <w:sz w:val="20"/>
          <w:szCs w:val="20"/>
          <w:lang w:val="ro-RO"/>
        </w:rPr>
      </w:pPr>
    </w:p>
    <w:p w14:paraId="42E1F079" w14:textId="77777777" w:rsidR="00863F3B" w:rsidRPr="005008D9" w:rsidRDefault="00863F3B" w:rsidP="00863F3B">
      <w:pPr>
        <w:pStyle w:val="30"/>
        <w:tabs>
          <w:tab w:val="left" w:pos="426"/>
        </w:tabs>
        <w:spacing w:after="0" w:line="240" w:lineRule="auto"/>
        <w:jc w:val="both"/>
        <w:rPr>
          <w:rFonts w:ascii="Arial" w:hAnsi="Arial" w:cs="Arial"/>
          <w:b w:val="0"/>
          <w:bCs w:val="0"/>
          <w:color w:val="auto"/>
          <w:sz w:val="20"/>
          <w:szCs w:val="20"/>
          <w:lang w:val="ro-RO"/>
        </w:rPr>
      </w:pPr>
      <w:r w:rsidRPr="005008D9">
        <w:rPr>
          <w:rFonts w:ascii="Arial" w:hAnsi="Arial" w:cs="Arial"/>
          <w:b w:val="0"/>
          <w:bCs w:val="0"/>
          <w:color w:val="auto"/>
          <w:sz w:val="20"/>
          <w:szCs w:val="20"/>
          <w:lang w:val="ro-RO"/>
        </w:rPr>
        <w:t>a)</w:t>
      </w:r>
      <w:r w:rsidRPr="005008D9">
        <w:rPr>
          <w:rFonts w:ascii="Arial" w:hAnsi="Arial" w:cs="Arial"/>
          <w:b w:val="0"/>
          <w:bCs w:val="0"/>
          <w:color w:val="auto"/>
          <w:sz w:val="20"/>
          <w:szCs w:val="20"/>
          <w:lang w:val="ro-RO"/>
        </w:rPr>
        <w:tab/>
        <w:t>durata de elaborare a DPD pentru etapa „proiect”, conform formulei (1):</w:t>
      </w:r>
    </w:p>
    <w:p w14:paraId="70D331F0" w14:textId="202D5CE0" w:rsidR="00863F3B" w:rsidRPr="005008D9" w:rsidRDefault="00CB55DB" w:rsidP="00863F3B">
      <w:pPr>
        <w:pStyle w:val="30"/>
        <w:tabs>
          <w:tab w:val="left" w:pos="426"/>
        </w:tabs>
        <w:spacing w:after="0" w:line="240" w:lineRule="auto"/>
        <w:jc w:val="both"/>
        <w:rPr>
          <w:rFonts w:ascii="Arial" w:hAnsi="Arial" w:cs="Arial"/>
          <w:b w:val="0"/>
          <w:bCs w:val="0"/>
          <w:color w:val="auto"/>
          <w:sz w:val="20"/>
          <w:szCs w:val="20"/>
          <w:lang w:val="ro-RO"/>
        </w:rPr>
      </w:pPr>
      <m:oMathPara>
        <m:oMath>
          <m:sSub>
            <m:sSubPr>
              <m:ctrlPr>
                <w:rPr>
                  <w:rFonts w:ascii="Cambria Math" w:hAnsi="Cambria Math" w:cs="Arial"/>
                  <w:b w:val="0"/>
                  <w:bCs w:val="0"/>
                  <w:i/>
                  <w:color w:val="auto"/>
                  <w:sz w:val="20"/>
                  <w:szCs w:val="20"/>
                </w:rPr>
              </m:ctrlPr>
            </m:sSubPr>
            <m:e>
              <m:r>
                <m:rPr>
                  <m:sty m:val="bi"/>
                </m:rPr>
                <w:rPr>
                  <w:rFonts w:ascii="Cambria Math" w:hAnsi="Cambria Math" w:cs="Arial"/>
                  <w:color w:val="auto"/>
                  <w:sz w:val="20"/>
                  <w:szCs w:val="20"/>
                </w:rPr>
                <m:t>Т</m:t>
              </m:r>
            </m:e>
            <m:sub>
              <m:r>
                <m:rPr>
                  <m:sty m:val="b"/>
                </m:rPr>
                <w:rPr>
                  <w:rFonts w:ascii="Cambria Math" w:hAnsi="Cambria Math" w:cs="Arial"/>
                  <w:color w:val="auto"/>
                  <w:sz w:val="20"/>
                  <w:szCs w:val="20"/>
                </w:rPr>
                <m:t>p</m:t>
              </m:r>
            </m:sub>
          </m:sSub>
          <m:r>
            <m:rPr>
              <m:sty m:val="bi"/>
            </m:rPr>
            <w:rPr>
              <w:rFonts w:ascii="Cambria Math" w:hAnsi="Cambria Math" w:cs="Arial"/>
              <w:color w:val="auto"/>
              <w:sz w:val="20"/>
              <w:szCs w:val="20"/>
            </w:rPr>
            <m:t>=</m:t>
          </m:r>
          <m:r>
            <m:rPr>
              <m:sty m:val="bi"/>
            </m:rPr>
            <w:rPr>
              <w:rFonts w:ascii="Cambria Math" w:hAnsi="Cambria Math" w:cs="Arial"/>
              <w:color w:val="auto"/>
              <w:sz w:val="20"/>
              <w:szCs w:val="20"/>
            </w:rPr>
            <m:t>0</m:t>
          </m:r>
          <m:r>
            <m:rPr>
              <m:sty m:val="bi"/>
            </m:rPr>
            <w:rPr>
              <w:rFonts w:ascii="Cambria Math" w:hAnsi="Cambria Math" w:cs="Arial"/>
              <w:color w:val="auto"/>
              <w:sz w:val="20"/>
              <w:szCs w:val="20"/>
            </w:rPr>
            <m:t>,</m:t>
          </m:r>
          <m:r>
            <m:rPr>
              <m:sty m:val="bi"/>
            </m:rPr>
            <w:rPr>
              <w:rFonts w:ascii="Cambria Math" w:hAnsi="Cambria Math" w:cs="Arial"/>
              <w:color w:val="auto"/>
              <w:sz w:val="20"/>
              <w:szCs w:val="20"/>
            </w:rPr>
            <m:t>85</m:t>
          </m:r>
          <m:r>
            <m:rPr>
              <m:sty m:val="bi"/>
            </m:rPr>
            <w:rPr>
              <w:rFonts w:ascii="Cambria Math" w:hAnsi="Cambria Math" w:cs="Arial"/>
              <w:color w:val="auto"/>
              <w:sz w:val="20"/>
              <w:szCs w:val="20"/>
            </w:rPr>
            <m:t xml:space="preserve">× </m:t>
          </m:r>
          <m:r>
            <m:rPr>
              <m:sty m:val="bi"/>
            </m:rPr>
            <w:rPr>
              <w:rFonts w:ascii="Cambria Math" w:hAnsi="Cambria Math" w:cs="Arial"/>
              <w:color w:val="auto"/>
              <w:sz w:val="20"/>
              <w:szCs w:val="20"/>
            </w:rPr>
            <m:t>1</m:t>
          </m:r>
          <m:r>
            <m:rPr>
              <m:sty m:val="bi"/>
            </m:rPr>
            <w:rPr>
              <w:rFonts w:ascii="Cambria Math" w:hAnsi="Cambria Math" w:cs="Arial"/>
              <w:color w:val="auto"/>
              <w:sz w:val="20"/>
              <w:szCs w:val="20"/>
            </w:rPr>
            <m:t>,</m:t>
          </m:r>
          <m:r>
            <m:rPr>
              <m:sty m:val="bi"/>
            </m:rPr>
            <w:rPr>
              <w:rFonts w:ascii="Cambria Math" w:hAnsi="Cambria Math" w:cs="Arial"/>
              <w:color w:val="auto"/>
              <w:sz w:val="20"/>
              <w:szCs w:val="20"/>
            </w:rPr>
            <m:t>25</m:t>
          </m:r>
          <m:r>
            <m:rPr>
              <m:sty m:val="bi"/>
            </m:rPr>
            <w:rPr>
              <w:rFonts w:ascii="Cambria Math" w:hAnsi="Cambria Math" w:cs="Arial"/>
              <w:color w:val="auto"/>
              <w:sz w:val="20"/>
              <w:szCs w:val="20"/>
            </w:rPr>
            <m:t>×</m:t>
          </m:r>
          <m:d>
            <m:dPr>
              <m:ctrlPr>
                <w:rPr>
                  <w:rFonts w:ascii="Cambria Math" w:hAnsi="Cambria Math" w:cs="Arial"/>
                  <w:b w:val="0"/>
                  <w:bCs w:val="0"/>
                  <w:i/>
                  <w:color w:val="auto"/>
                  <w:sz w:val="20"/>
                  <w:szCs w:val="20"/>
                </w:rPr>
              </m:ctrlPr>
            </m:dPr>
            <m:e>
              <m:r>
                <m:rPr>
                  <m:sty m:val="bi"/>
                </m:rPr>
                <w:rPr>
                  <w:rFonts w:ascii="Cambria Math" w:hAnsi="Cambria Math" w:cs="Arial"/>
                  <w:color w:val="auto"/>
                  <w:sz w:val="20"/>
                  <w:szCs w:val="20"/>
                </w:rPr>
                <m:t>1</m:t>
              </m:r>
              <m:r>
                <m:rPr>
                  <m:sty m:val="bi"/>
                </m:rPr>
                <w:rPr>
                  <w:rFonts w:ascii="Cambria Math" w:hAnsi="Cambria Math" w:cs="Arial"/>
                  <w:color w:val="auto"/>
                  <w:sz w:val="20"/>
                  <w:szCs w:val="20"/>
                </w:rPr>
                <m:t>,</m:t>
              </m:r>
              <m:r>
                <m:rPr>
                  <m:sty m:val="bi"/>
                </m:rPr>
                <w:rPr>
                  <w:rFonts w:ascii="Cambria Math" w:hAnsi="Cambria Math" w:cs="Arial"/>
                  <w:color w:val="auto"/>
                  <w:sz w:val="20"/>
                  <w:szCs w:val="20"/>
                </w:rPr>
                <m:t>15</m:t>
              </m:r>
              <m:r>
                <m:rPr>
                  <m:sty m:val="bi"/>
                </m:rPr>
                <w:rPr>
                  <w:rFonts w:ascii="Cambria Math" w:hAnsi="Cambria Math" w:cs="Arial"/>
                  <w:color w:val="auto"/>
                  <w:sz w:val="20"/>
                  <w:szCs w:val="20"/>
                </w:rPr>
                <m:t xml:space="preserve"> ×</m:t>
              </m:r>
              <m:r>
                <m:rPr>
                  <m:sty m:val="bi"/>
                </m:rPr>
                <w:rPr>
                  <w:rFonts w:ascii="Cambria Math" w:hAnsi="Cambria Math" w:cs="Arial"/>
                  <w:color w:val="auto"/>
                  <w:sz w:val="20"/>
                  <w:szCs w:val="20"/>
                </w:rPr>
                <m:t>1</m:t>
              </m:r>
              <m:r>
                <m:rPr>
                  <m:sty m:val="bi"/>
                </m:rPr>
                <w:rPr>
                  <w:rFonts w:ascii="Cambria Math" w:hAnsi="Cambria Math" w:cs="Arial"/>
                  <w:color w:val="auto"/>
                  <w:sz w:val="20"/>
                  <w:szCs w:val="20"/>
                </w:rPr>
                <m:t>,</m:t>
              </m:r>
              <m:r>
                <m:rPr>
                  <m:sty m:val="bi"/>
                </m:rPr>
                <w:rPr>
                  <w:rFonts w:ascii="Cambria Math" w:hAnsi="Cambria Math" w:cs="Arial"/>
                  <w:color w:val="auto"/>
                  <w:sz w:val="20"/>
                  <w:szCs w:val="20"/>
                </w:rPr>
                <m:t>15</m:t>
              </m:r>
              <m:r>
                <m:rPr>
                  <m:sty m:val="bi"/>
                </m:rPr>
                <w:rPr>
                  <w:rFonts w:ascii="Cambria Math" w:hAnsi="Cambria Math" w:cs="Arial"/>
                  <w:color w:val="auto"/>
                  <w:sz w:val="20"/>
                  <w:szCs w:val="20"/>
                </w:rPr>
                <m:t xml:space="preserve"> ×</m:t>
              </m:r>
              <m:r>
                <m:rPr>
                  <m:sty m:val="bi"/>
                </m:rPr>
                <w:rPr>
                  <w:rFonts w:ascii="Cambria Math" w:hAnsi="Cambria Math" w:cs="Arial"/>
                  <w:color w:val="auto"/>
                  <w:sz w:val="20"/>
                  <w:szCs w:val="20"/>
                </w:rPr>
                <m:t>1</m:t>
              </m:r>
              <m:r>
                <m:rPr>
                  <m:sty m:val="bi"/>
                </m:rPr>
                <w:rPr>
                  <w:rFonts w:ascii="Cambria Math" w:hAnsi="Cambria Math" w:cs="Arial"/>
                  <w:color w:val="auto"/>
                  <w:sz w:val="20"/>
                  <w:szCs w:val="20"/>
                </w:rPr>
                <m:t xml:space="preserve"> ,</m:t>
              </m:r>
              <m:r>
                <m:rPr>
                  <m:sty m:val="bi"/>
                </m:rPr>
                <w:rPr>
                  <w:rFonts w:ascii="Cambria Math" w:hAnsi="Cambria Math" w:cs="Arial"/>
                  <w:color w:val="auto"/>
                  <w:sz w:val="20"/>
                  <w:szCs w:val="20"/>
                </w:rPr>
                <m:t>0</m:t>
              </m:r>
            </m:e>
          </m:d>
          <m:r>
            <m:rPr>
              <m:sty m:val="bi"/>
            </m:rPr>
            <w:rPr>
              <w:rFonts w:ascii="Cambria Math" w:hAnsi="Cambria Math" w:cs="Arial"/>
              <w:color w:val="auto"/>
              <w:sz w:val="20"/>
              <w:szCs w:val="20"/>
            </w:rPr>
            <m:t>×</m:t>
          </m:r>
          <m:d>
            <m:dPr>
              <m:ctrlPr>
                <w:rPr>
                  <w:rFonts w:ascii="Cambria Math" w:hAnsi="Cambria Math" w:cs="Arial"/>
                  <w:b w:val="0"/>
                  <w:bCs w:val="0"/>
                  <w:i/>
                  <w:color w:val="auto"/>
                  <w:sz w:val="20"/>
                  <w:szCs w:val="20"/>
                </w:rPr>
              </m:ctrlPr>
            </m:dPr>
            <m:e>
              <m:r>
                <m:rPr>
                  <m:sty m:val="bi"/>
                </m:rPr>
                <w:rPr>
                  <w:rFonts w:ascii="Cambria Math" w:hAnsi="Cambria Math" w:cs="Arial"/>
                  <w:color w:val="auto"/>
                  <w:sz w:val="20"/>
                  <w:szCs w:val="20"/>
                </w:rPr>
                <m:t>2</m:t>
              </m:r>
              <m:r>
                <m:rPr>
                  <m:sty m:val="bi"/>
                </m:rPr>
                <w:rPr>
                  <w:rFonts w:ascii="Cambria Math" w:hAnsi="Cambria Math" w:cs="Arial"/>
                  <w:color w:val="auto"/>
                  <w:sz w:val="20"/>
                  <w:szCs w:val="20"/>
                </w:rPr>
                <m:t>,</m:t>
              </m:r>
              <m:r>
                <m:rPr>
                  <m:sty m:val="bi"/>
                </m:rPr>
                <w:rPr>
                  <w:rFonts w:ascii="Cambria Math" w:hAnsi="Cambria Math" w:cs="Arial"/>
                  <w:color w:val="auto"/>
                  <w:sz w:val="20"/>
                  <w:szCs w:val="20"/>
                </w:rPr>
                <m:t>5</m:t>
              </m:r>
              <m:r>
                <m:rPr>
                  <m:sty m:val="bi"/>
                </m:rPr>
                <w:rPr>
                  <w:rFonts w:ascii="Cambria Math" w:hAnsi="Cambria Math" w:cs="Arial"/>
                  <w:color w:val="auto"/>
                  <w:sz w:val="20"/>
                  <w:szCs w:val="20"/>
                </w:rPr>
                <m:t>+</m:t>
              </m:r>
              <m:r>
                <m:rPr>
                  <m:sty m:val="bi"/>
                </m:rPr>
                <w:rPr>
                  <w:rFonts w:ascii="Cambria Math" w:hAnsi="Cambria Math" w:cs="Arial"/>
                  <w:color w:val="auto"/>
                  <w:sz w:val="20"/>
                  <w:szCs w:val="20"/>
                </w:rPr>
                <m:t>4</m:t>
              </m:r>
              <m:r>
                <m:rPr>
                  <m:sty m:val="bi"/>
                </m:rPr>
                <w:rPr>
                  <w:rFonts w:ascii="Cambria Math" w:hAnsi="Cambria Math" w:cs="Arial"/>
                  <w:color w:val="auto"/>
                  <w:sz w:val="20"/>
                  <w:szCs w:val="20"/>
                </w:rPr>
                <m:t>+</m:t>
              </m:r>
              <m:r>
                <m:rPr>
                  <m:sty m:val="bi"/>
                </m:rPr>
                <w:rPr>
                  <w:rFonts w:ascii="Cambria Math" w:hAnsi="Cambria Math" w:cs="Arial"/>
                  <w:color w:val="auto"/>
                  <w:sz w:val="20"/>
                  <w:szCs w:val="20"/>
                </w:rPr>
                <m:t>1</m:t>
              </m:r>
            </m:e>
          </m:d>
          <m:r>
            <m:rPr>
              <m:sty m:val="bi"/>
            </m:rPr>
            <w:rPr>
              <w:rFonts w:ascii="Cambria Math" w:hAnsi="Cambria Math" w:cs="Arial"/>
              <w:color w:val="auto"/>
              <w:sz w:val="20"/>
              <w:szCs w:val="20"/>
            </w:rPr>
            <m:t>+</m:t>
          </m:r>
          <m:r>
            <m:rPr>
              <m:sty m:val="bi"/>
            </m:rPr>
            <w:rPr>
              <w:rFonts w:ascii="Cambria Math" w:hAnsi="Cambria Math" w:cs="Arial"/>
              <w:color w:val="auto"/>
              <w:sz w:val="20"/>
              <w:szCs w:val="20"/>
            </w:rPr>
            <m:t>1</m:t>
          </m:r>
          <m:r>
            <m:rPr>
              <m:sty m:val="bi"/>
            </m:rPr>
            <w:rPr>
              <w:rFonts w:ascii="Cambria Math" w:hAnsi="Cambria Math" w:cs="Arial"/>
              <w:color w:val="auto"/>
              <w:sz w:val="20"/>
              <w:szCs w:val="20"/>
            </w:rPr>
            <m:t>=</m:t>
          </m:r>
          <m:r>
            <m:rPr>
              <m:sty m:val="bi"/>
            </m:rPr>
            <w:rPr>
              <w:rFonts w:ascii="Cambria Math" w:hAnsi="Cambria Math" w:cs="Arial"/>
              <w:color w:val="auto"/>
              <w:sz w:val="20"/>
              <w:szCs w:val="20"/>
            </w:rPr>
            <m:t>11</m:t>
          </m:r>
          <m:r>
            <m:rPr>
              <m:sty m:val="bi"/>
            </m:rPr>
            <w:rPr>
              <w:rFonts w:ascii="Cambria Math" w:hAnsi="Cambria Math" w:cs="Arial"/>
              <w:color w:val="auto"/>
              <w:sz w:val="20"/>
              <w:szCs w:val="20"/>
            </w:rPr>
            <m:t>,</m:t>
          </m:r>
          <m:r>
            <m:rPr>
              <m:sty m:val="bi"/>
            </m:rPr>
            <w:rPr>
              <w:rFonts w:ascii="Cambria Math" w:hAnsi="Cambria Math" w:cs="Arial"/>
              <w:color w:val="auto"/>
              <w:sz w:val="20"/>
              <w:szCs w:val="20"/>
            </w:rPr>
            <m:t>5</m:t>
          </m:r>
          <m:r>
            <m:rPr>
              <m:sty m:val="bi"/>
            </m:rPr>
            <w:rPr>
              <w:rFonts w:ascii="Cambria Math" w:hAnsi="Cambria Math" w:cs="Arial"/>
              <w:color w:val="auto"/>
              <w:sz w:val="20"/>
              <w:szCs w:val="20"/>
            </w:rPr>
            <m:t xml:space="preserve"> </m:t>
          </m:r>
          <m:r>
            <m:rPr>
              <m:sty m:val="b"/>
            </m:rPr>
            <w:rPr>
              <w:rFonts w:ascii="Cambria Math" w:hAnsi="Cambria Math" w:cs="Arial"/>
              <w:color w:val="auto"/>
              <w:sz w:val="20"/>
              <w:szCs w:val="20"/>
            </w:rPr>
            <m:t>luni</m:t>
          </m:r>
        </m:oMath>
      </m:oMathPara>
    </w:p>
    <w:p w14:paraId="712FB82C" w14:textId="165E34BA" w:rsidR="00863F3B" w:rsidRPr="005008D9" w:rsidRDefault="00863F3B" w:rsidP="00863F3B">
      <w:pPr>
        <w:pStyle w:val="30"/>
        <w:tabs>
          <w:tab w:val="left" w:pos="426"/>
        </w:tabs>
        <w:spacing w:after="0" w:line="240" w:lineRule="auto"/>
        <w:jc w:val="both"/>
        <w:rPr>
          <w:rFonts w:ascii="Arial" w:hAnsi="Arial" w:cs="Arial"/>
          <w:b w:val="0"/>
          <w:bCs w:val="0"/>
          <w:color w:val="auto"/>
          <w:sz w:val="20"/>
          <w:szCs w:val="20"/>
          <w:lang w:val="ro-RO"/>
        </w:rPr>
      </w:pPr>
      <w:r w:rsidRPr="005008D9">
        <w:rPr>
          <w:rFonts w:ascii="Arial" w:hAnsi="Arial" w:cs="Arial"/>
          <w:b w:val="0"/>
          <w:bCs w:val="0"/>
          <w:color w:val="auto"/>
          <w:sz w:val="20"/>
          <w:szCs w:val="20"/>
          <w:lang w:val="ro-RO"/>
        </w:rPr>
        <w:t>b)</w:t>
      </w:r>
      <w:r w:rsidRPr="005008D9">
        <w:rPr>
          <w:rFonts w:ascii="Arial" w:hAnsi="Arial" w:cs="Arial"/>
          <w:b w:val="0"/>
          <w:bCs w:val="0"/>
          <w:color w:val="auto"/>
          <w:sz w:val="20"/>
          <w:szCs w:val="20"/>
          <w:lang w:val="ro-RO"/>
        </w:rPr>
        <w:tab/>
        <w:t xml:space="preserve">durata elaborării DPD la etapa </w:t>
      </w:r>
      <w:r w:rsidR="000A1C05" w:rsidRPr="005008D9">
        <w:rPr>
          <w:rFonts w:ascii="Arial" w:hAnsi="Arial" w:cs="Arial"/>
          <w:b w:val="0"/>
          <w:bCs w:val="0"/>
          <w:color w:val="auto"/>
          <w:sz w:val="20"/>
          <w:szCs w:val="20"/>
          <w:lang w:val="ro-RO"/>
        </w:rPr>
        <w:t>fundamentării proiectelor investi</w:t>
      </w:r>
      <w:r w:rsidR="00271E36">
        <w:rPr>
          <w:rFonts w:ascii="Arial" w:hAnsi="Arial" w:cs="Arial"/>
          <w:b w:val="0"/>
          <w:bCs w:val="0"/>
          <w:color w:val="auto"/>
          <w:sz w:val="20"/>
          <w:szCs w:val="20"/>
          <w:lang w:val="ro-RO"/>
        </w:rPr>
        <w:t>ț</w:t>
      </w:r>
      <w:r w:rsidR="000A1C05" w:rsidRPr="005008D9">
        <w:rPr>
          <w:rFonts w:ascii="Arial" w:hAnsi="Arial" w:cs="Arial"/>
          <w:b w:val="0"/>
          <w:bCs w:val="0"/>
          <w:color w:val="auto"/>
          <w:sz w:val="20"/>
          <w:szCs w:val="20"/>
          <w:lang w:val="ro-RO"/>
        </w:rPr>
        <w:t>ionale</w:t>
      </w:r>
      <w:r w:rsidRPr="005008D9">
        <w:rPr>
          <w:rFonts w:ascii="Arial" w:hAnsi="Arial" w:cs="Arial"/>
          <w:b w:val="0"/>
          <w:bCs w:val="0"/>
          <w:color w:val="auto"/>
          <w:sz w:val="20"/>
          <w:szCs w:val="20"/>
          <w:lang w:val="ro-RO"/>
        </w:rPr>
        <w:t>, conform formulei (2):</w:t>
      </w:r>
    </w:p>
    <w:p w14:paraId="4EB97714" w14:textId="28446D83" w:rsidR="00863F3B" w:rsidRPr="005008D9" w:rsidRDefault="00CB55DB" w:rsidP="00863F3B">
      <w:pPr>
        <w:pStyle w:val="30"/>
        <w:tabs>
          <w:tab w:val="left" w:pos="426"/>
        </w:tabs>
        <w:spacing w:after="0" w:line="240" w:lineRule="auto"/>
        <w:jc w:val="both"/>
        <w:rPr>
          <w:rFonts w:ascii="Arial" w:hAnsi="Arial" w:cs="Arial"/>
          <w:b w:val="0"/>
          <w:bCs w:val="0"/>
          <w:color w:val="auto"/>
          <w:sz w:val="20"/>
          <w:szCs w:val="20"/>
          <w:lang w:val="ro-RO"/>
        </w:rPr>
      </w:pPr>
      <m:oMathPara>
        <m:oMath>
          <m:sSub>
            <m:sSubPr>
              <m:ctrlPr>
                <w:rPr>
                  <w:rFonts w:ascii="Cambria Math" w:hAnsi="Cambria Math" w:cs="Arial"/>
                  <w:b w:val="0"/>
                  <w:bCs w:val="0"/>
                  <w:i/>
                  <w:color w:val="auto"/>
                  <w:sz w:val="20"/>
                  <w:szCs w:val="20"/>
                </w:rPr>
              </m:ctrlPr>
            </m:sSubPr>
            <m:e>
              <m:r>
                <m:rPr>
                  <m:sty m:val="bi"/>
                </m:rPr>
                <w:rPr>
                  <w:rFonts w:ascii="Cambria Math" w:hAnsi="Cambria Math" w:cs="Arial"/>
                  <w:color w:val="auto"/>
                  <w:sz w:val="20"/>
                  <w:szCs w:val="20"/>
                </w:rPr>
                <m:t>Т</m:t>
              </m:r>
            </m:e>
            <m:sub>
              <m:r>
                <m:rPr>
                  <m:sty m:val="b"/>
                </m:rPr>
                <w:rPr>
                  <w:rFonts w:ascii="Cambria Math" w:hAnsi="Cambria Math" w:cs="Arial"/>
                  <w:color w:val="auto"/>
                  <w:sz w:val="20"/>
                  <w:szCs w:val="20"/>
                </w:rPr>
                <m:t>f</m:t>
              </m:r>
            </m:sub>
          </m:sSub>
          <m:r>
            <m:rPr>
              <m:sty m:val="bi"/>
            </m:rPr>
            <w:rPr>
              <w:rFonts w:ascii="Cambria Math" w:hAnsi="Cambria Math" w:cs="Arial"/>
              <w:color w:val="auto"/>
              <w:sz w:val="20"/>
              <w:szCs w:val="20"/>
            </w:rPr>
            <m:t xml:space="preserve"> = </m:t>
          </m:r>
          <m:r>
            <m:rPr>
              <m:sty m:val="bi"/>
            </m:rPr>
            <w:rPr>
              <w:rFonts w:ascii="Cambria Math" w:hAnsi="Cambria Math" w:cs="Arial"/>
              <w:color w:val="auto"/>
              <w:sz w:val="20"/>
              <w:szCs w:val="20"/>
            </w:rPr>
            <m:t>0</m:t>
          </m:r>
          <m:r>
            <m:rPr>
              <m:sty m:val="bi"/>
            </m:rPr>
            <w:rPr>
              <w:rFonts w:ascii="Cambria Math" w:hAnsi="Cambria Math" w:cs="Arial"/>
              <w:color w:val="auto"/>
              <w:sz w:val="20"/>
              <w:szCs w:val="20"/>
            </w:rPr>
            <m:t>,</m:t>
          </m:r>
          <m:r>
            <m:rPr>
              <m:sty m:val="bi"/>
            </m:rPr>
            <w:rPr>
              <w:rFonts w:ascii="Cambria Math" w:hAnsi="Cambria Math" w:cs="Arial"/>
              <w:color w:val="auto"/>
              <w:sz w:val="20"/>
              <w:szCs w:val="20"/>
            </w:rPr>
            <m:t>25</m:t>
          </m:r>
          <m:r>
            <m:rPr>
              <m:sty m:val="bi"/>
            </m:rPr>
            <w:rPr>
              <w:rFonts w:ascii="Cambria Math" w:hAnsi="Cambria Math" w:cs="Arial"/>
              <w:color w:val="auto"/>
              <w:sz w:val="20"/>
              <w:szCs w:val="20"/>
            </w:rPr>
            <m:t>×</m:t>
          </m:r>
          <m:r>
            <m:rPr>
              <m:sty m:val="bi"/>
            </m:rPr>
            <w:rPr>
              <w:rFonts w:ascii="Cambria Math" w:hAnsi="Cambria Math" w:cs="Arial"/>
              <w:color w:val="auto"/>
              <w:sz w:val="20"/>
              <w:szCs w:val="20"/>
            </w:rPr>
            <m:t>11</m:t>
          </m:r>
          <m:r>
            <m:rPr>
              <m:sty m:val="bi"/>
            </m:rPr>
            <w:rPr>
              <w:rFonts w:ascii="Cambria Math" w:hAnsi="Cambria Math" w:cs="Arial"/>
              <w:color w:val="auto"/>
              <w:sz w:val="20"/>
              <w:szCs w:val="20"/>
            </w:rPr>
            <m:t>,</m:t>
          </m:r>
          <m:r>
            <m:rPr>
              <m:sty m:val="bi"/>
            </m:rPr>
            <w:rPr>
              <w:rFonts w:ascii="Cambria Math" w:hAnsi="Cambria Math" w:cs="Arial"/>
              <w:color w:val="auto"/>
              <w:sz w:val="20"/>
              <w:szCs w:val="20"/>
            </w:rPr>
            <m:t>5</m:t>
          </m:r>
          <m:r>
            <m:rPr>
              <m:sty m:val="bi"/>
            </m:rPr>
            <w:rPr>
              <w:rFonts w:ascii="Cambria Math" w:hAnsi="Cambria Math" w:cs="Arial"/>
              <w:color w:val="auto"/>
              <w:sz w:val="20"/>
              <w:szCs w:val="20"/>
            </w:rPr>
            <m:t>+</m:t>
          </m:r>
          <m:r>
            <m:rPr>
              <m:sty m:val="bi"/>
            </m:rPr>
            <w:rPr>
              <w:rFonts w:ascii="Cambria Math" w:hAnsi="Cambria Math" w:cs="Arial"/>
              <w:color w:val="auto"/>
              <w:sz w:val="20"/>
              <w:szCs w:val="20"/>
            </w:rPr>
            <m:t>2</m:t>
          </m:r>
          <m:r>
            <m:rPr>
              <m:sty m:val="bi"/>
            </m:rPr>
            <w:rPr>
              <w:rFonts w:ascii="Cambria Math" w:hAnsi="Cambria Math" w:cs="Arial"/>
              <w:color w:val="auto"/>
              <w:sz w:val="20"/>
              <w:szCs w:val="20"/>
            </w:rPr>
            <m:t xml:space="preserve"> =</m:t>
          </m:r>
          <m:r>
            <m:rPr>
              <m:sty m:val="bi"/>
            </m:rPr>
            <w:rPr>
              <w:rFonts w:ascii="Cambria Math" w:hAnsi="Cambria Math" w:cs="Arial"/>
              <w:color w:val="auto"/>
              <w:sz w:val="20"/>
              <w:szCs w:val="20"/>
            </w:rPr>
            <m:t>5</m:t>
          </m:r>
          <m:r>
            <m:rPr>
              <m:sty m:val="bi"/>
            </m:rPr>
            <w:rPr>
              <w:rFonts w:ascii="Cambria Math" w:hAnsi="Cambria Math" w:cs="Arial"/>
              <w:color w:val="auto"/>
              <w:sz w:val="20"/>
              <w:szCs w:val="20"/>
            </w:rPr>
            <m:t>,</m:t>
          </m:r>
          <m:r>
            <m:rPr>
              <m:sty m:val="bi"/>
            </m:rPr>
            <w:rPr>
              <w:rFonts w:ascii="Cambria Math" w:hAnsi="Cambria Math" w:cs="Arial"/>
              <w:color w:val="auto"/>
              <w:sz w:val="20"/>
              <w:szCs w:val="20"/>
            </w:rPr>
            <m:t>3</m:t>
          </m:r>
          <m:r>
            <m:rPr>
              <m:sty m:val="bi"/>
            </m:rPr>
            <w:rPr>
              <w:rFonts w:ascii="Cambria Math" w:hAnsi="Cambria Math" w:cs="Arial"/>
              <w:color w:val="auto"/>
              <w:sz w:val="20"/>
              <w:szCs w:val="20"/>
            </w:rPr>
            <m:t xml:space="preserve"> </m:t>
          </m:r>
          <m:r>
            <m:rPr>
              <m:sty m:val="b"/>
            </m:rPr>
            <w:rPr>
              <w:rFonts w:ascii="Cambria Math" w:hAnsi="Cambria Math" w:cs="Arial"/>
              <w:color w:val="auto"/>
              <w:sz w:val="20"/>
              <w:szCs w:val="20"/>
            </w:rPr>
            <m:t>luni</m:t>
          </m:r>
        </m:oMath>
      </m:oMathPara>
    </w:p>
    <w:p w14:paraId="3C1A2749" w14:textId="0C039F77" w:rsidR="00863F3B" w:rsidRPr="005008D9" w:rsidRDefault="00863F3B" w:rsidP="00863F3B">
      <w:pPr>
        <w:pStyle w:val="30"/>
        <w:tabs>
          <w:tab w:val="left" w:pos="426"/>
        </w:tabs>
        <w:spacing w:after="0" w:line="240" w:lineRule="auto"/>
        <w:jc w:val="both"/>
        <w:rPr>
          <w:rFonts w:ascii="Arial" w:hAnsi="Arial" w:cs="Arial"/>
          <w:b w:val="0"/>
          <w:bCs w:val="0"/>
          <w:color w:val="auto"/>
          <w:sz w:val="20"/>
          <w:szCs w:val="20"/>
          <w:lang w:val="ro-RO"/>
        </w:rPr>
      </w:pPr>
      <w:r w:rsidRPr="005008D9">
        <w:rPr>
          <w:rFonts w:ascii="Arial" w:hAnsi="Arial" w:cs="Arial"/>
          <w:b w:val="0"/>
          <w:bCs w:val="0"/>
          <w:color w:val="auto"/>
          <w:sz w:val="20"/>
          <w:szCs w:val="20"/>
          <w:lang w:val="ro-RO"/>
        </w:rPr>
        <w:t>c)</w:t>
      </w:r>
      <w:r w:rsidRPr="005008D9">
        <w:rPr>
          <w:rFonts w:ascii="Arial" w:hAnsi="Arial" w:cs="Arial"/>
          <w:b w:val="0"/>
          <w:bCs w:val="0"/>
          <w:color w:val="auto"/>
          <w:sz w:val="20"/>
          <w:szCs w:val="20"/>
          <w:lang w:val="ro-RO"/>
        </w:rPr>
        <w:tab/>
        <w:t>durata elaborării documenta</w:t>
      </w:r>
      <w:r w:rsidR="00271E36">
        <w:rPr>
          <w:rFonts w:ascii="Arial" w:hAnsi="Arial" w:cs="Arial"/>
          <w:b w:val="0"/>
          <w:bCs w:val="0"/>
          <w:color w:val="auto"/>
          <w:sz w:val="20"/>
          <w:szCs w:val="20"/>
          <w:lang w:val="ro-RO"/>
        </w:rPr>
        <w:t>ț</w:t>
      </w:r>
      <w:r w:rsidRPr="005008D9">
        <w:rPr>
          <w:rFonts w:ascii="Arial" w:hAnsi="Arial" w:cs="Arial"/>
          <w:b w:val="0"/>
          <w:bCs w:val="0"/>
          <w:color w:val="auto"/>
          <w:sz w:val="20"/>
          <w:szCs w:val="20"/>
          <w:lang w:val="ro-RO"/>
        </w:rPr>
        <w:t>iei de execu</w:t>
      </w:r>
      <w:r w:rsidR="00271E36">
        <w:rPr>
          <w:rFonts w:ascii="Arial" w:hAnsi="Arial" w:cs="Arial"/>
          <w:b w:val="0"/>
          <w:bCs w:val="0"/>
          <w:color w:val="auto"/>
          <w:sz w:val="20"/>
          <w:szCs w:val="20"/>
          <w:lang w:val="ro-RO"/>
        </w:rPr>
        <w:t>ț</w:t>
      </w:r>
      <w:r w:rsidRPr="005008D9">
        <w:rPr>
          <w:rFonts w:ascii="Arial" w:hAnsi="Arial" w:cs="Arial"/>
          <w:b w:val="0"/>
          <w:bCs w:val="0"/>
          <w:color w:val="auto"/>
          <w:sz w:val="20"/>
          <w:szCs w:val="20"/>
          <w:lang w:val="ro-RO"/>
        </w:rPr>
        <w:t>ie, conform formulei (3):</w:t>
      </w:r>
    </w:p>
    <w:p w14:paraId="5262005F" w14:textId="53895267" w:rsidR="00863F3B" w:rsidRPr="005008D9" w:rsidRDefault="00CB55DB" w:rsidP="00863F3B">
      <w:pPr>
        <w:pStyle w:val="30"/>
        <w:shd w:val="clear" w:color="auto" w:fill="auto"/>
        <w:spacing w:after="0" w:line="240" w:lineRule="auto"/>
        <w:jc w:val="both"/>
        <w:rPr>
          <w:rFonts w:ascii="Arial" w:hAnsi="Arial" w:cs="Arial"/>
          <w:b w:val="0"/>
          <w:bCs w:val="0"/>
          <w:color w:val="auto"/>
          <w:sz w:val="20"/>
          <w:szCs w:val="20"/>
          <w:lang w:val="ro-RO"/>
        </w:rPr>
      </w:pPr>
      <m:oMathPara>
        <m:oMath>
          <m:sSub>
            <m:sSubPr>
              <m:ctrlPr>
                <w:rPr>
                  <w:rFonts w:ascii="Cambria Math" w:hAnsi="Cambria Math" w:cs="Arial"/>
                  <w:b w:val="0"/>
                  <w:bCs w:val="0"/>
                  <w:i/>
                  <w:color w:val="auto"/>
                  <w:sz w:val="20"/>
                  <w:szCs w:val="20"/>
                </w:rPr>
              </m:ctrlPr>
            </m:sSubPr>
            <m:e>
              <m:r>
                <m:rPr>
                  <m:sty m:val="bi"/>
                </m:rPr>
                <w:rPr>
                  <w:rFonts w:ascii="Cambria Math" w:hAnsi="Cambria Math" w:cs="Arial"/>
                  <w:color w:val="auto"/>
                  <w:sz w:val="20"/>
                  <w:szCs w:val="20"/>
                </w:rPr>
                <m:t>Т</m:t>
              </m:r>
            </m:e>
            <m:sub>
              <m:r>
                <m:rPr>
                  <m:sty m:val="b"/>
                </m:rPr>
                <w:rPr>
                  <w:rFonts w:ascii="Cambria Math" w:hAnsi="Cambria Math" w:cs="Arial"/>
                  <w:color w:val="auto"/>
                  <w:sz w:val="20"/>
                  <w:szCs w:val="20"/>
                </w:rPr>
                <m:t>dex</m:t>
              </m:r>
            </m:sub>
          </m:sSub>
          <m:r>
            <m:rPr>
              <m:sty m:val="bi"/>
            </m:rPr>
            <w:rPr>
              <w:rFonts w:ascii="Cambria Math" w:hAnsi="Cambria Math" w:cs="Arial"/>
              <w:color w:val="auto"/>
              <w:sz w:val="20"/>
              <w:szCs w:val="20"/>
            </w:rPr>
            <m:t xml:space="preserve"> = </m:t>
          </m:r>
          <m:r>
            <m:rPr>
              <m:sty m:val="bi"/>
            </m:rPr>
            <w:rPr>
              <w:rFonts w:ascii="Cambria Math" w:hAnsi="Cambria Math" w:cs="Arial"/>
              <w:color w:val="auto"/>
              <w:sz w:val="20"/>
              <w:szCs w:val="20"/>
            </w:rPr>
            <m:t>0</m:t>
          </m:r>
          <m:r>
            <m:rPr>
              <m:sty m:val="bi"/>
            </m:rPr>
            <w:rPr>
              <w:rFonts w:ascii="Cambria Math" w:hAnsi="Cambria Math" w:cs="Arial"/>
              <w:color w:val="auto"/>
              <w:sz w:val="20"/>
              <w:szCs w:val="20"/>
            </w:rPr>
            <m:t>,</m:t>
          </m:r>
          <m:r>
            <m:rPr>
              <m:sty m:val="bi"/>
            </m:rPr>
            <w:rPr>
              <w:rFonts w:ascii="Cambria Math" w:hAnsi="Cambria Math" w:cs="Arial"/>
              <w:color w:val="auto"/>
              <w:sz w:val="20"/>
              <w:szCs w:val="20"/>
            </w:rPr>
            <m:t>7</m:t>
          </m:r>
          <m:r>
            <m:rPr>
              <m:sty m:val="bi"/>
            </m:rPr>
            <w:rPr>
              <w:rFonts w:ascii="Cambria Math" w:hAnsi="Cambria Math" w:cs="Arial"/>
              <w:color w:val="auto"/>
              <w:sz w:val="20"/>
              <w:szCs w:val="20"/>
            </w:rPr>
            <m:t>×</m:t>
          </m:r>
          <m:r>
            <m:rPr>
              <m:sty m:val="bi"/>
            </m:rPr>
            <w:rPr>
              <w:rFonts w:ascii="Cambria Math" w:hAnsi="Cambria Math" w:cs="Arial"/>
              <w:color w:val="auto"/>
              <w:sz w:val="20"/>
              <w:szCs w:val="20"/>
            </w:rPr>
            <m:t>11</m:t>
          </m:r>
          <m:r>
            <m:rPr>
              <m:sty m:val="bi"/>
            </m:rPr>
            <w:rPr>
              <w:rFonts w:ascii="Cambria Math" w:hAnsi="Cambria Math" w:cs="Arial"/>
              <w:color w:val="auto"/>
              <w:sz w:val="20"/>
              <w:szCs w:val="20"/>
            </w:rPr>
            <m:t>,</m:t>
          </m:r>
          <m:r>
            <m:rPr>
              <m:sty m:val="bi"/>
            </m:rPr>
            <w:rPr>
              <w:rFonts w:ascii="Cambria Math" w:hAnsi="Cambria Math" w:cs="Arial"/>
              <w:color w:val="auto"/>
              <w:sz w:val="20"/>
              <w:szCs w:val="20"/>
            </w:rPr>
            <m:t>5</m:t>
          </m:r>
          <m:r>
            <m:rPr>
              <m:sty m:val="bi"/>
            </m:rPr>
            <w:rPr>
              <w:rFonts w:ascii="Cambria Math" w:hAnsi="Cambria Math" w:cs="Arial"/>
              <w:color w:val="auto"/>
              <w:sz w:val="20"/>
              <w:szCs w:val="20"/>
            </w:rPr>
            <m:t xml:space="preserve"> =</m:t>
          </m:r>
          <m:r>
            <m:rPr>
              <m:sty m:val="bi"/>
            </m:rPr>
            <w:rPr>
              <w:rFonts w:ascii="Cambria Math" w:hAnsi="Cambria Math" w:cs="Arial"/>
              <w:color w:val="auto"/>
              <w:sz w:val="20"/>
              <w:szCs w:val="20"/>
            </w:rPr>
            <m:t>8</m:t>
          </m:r>
          <m:r>
            <m:rPr>
              <m:sty m:val="bi"/>
            </m:rPr>
            <w:rPr>
              <w:rFonts w:ascii="Cambria Math" w:hAnsi="Cambria Math" w:cs="Arial"/>
              <w:color w:val="auto"/>
              <w:sz w:val="20"/>
              <w:szCs w:val="20"/>
            </w:rPr>
            <m:t>,</m:t>
          </m:r>
          <m:r>
            <m:rPr>
              <m:sty m:val="bi"/>
            </m:rPr>
            <w:rPr>
              <w:rFonts w:ascii="Cambria Math" w:hAnsi="Cambria Math" w:cs="Arial"/>
              <w:color w:val="auto"/>
              <w:sz w:val="20"/>
              <w:szCs w:val="20"/>
            </w:rPr>
            <m:t>0</m:t>
          </m:r>
          <m:r>
            <m:rPr>
              <m:sty m:val="bi"/>
            </m:rPr>
            <w:rPr>
              <w:rFonts w:ascii="Cambria Math" w:hAnsi="Cambria Math" w:cs="Arial"/>
              <w:color w:val="auto"/>
              <w:sz w:val="20"/>
              <w:szCs w:val="20"/>
            </w:rPr>
            <m:t xml:space="preserve"> </m:t>
          </m:r>
          <m:r>
            <m:rPr>
              <m:sty m:val="b"/>
            </m:rPr>
            <w:rPr>
              <w:rFonts w:ascii="Cambria Math" w:hAnsi="Cambria Math" w:cs="Arial"/>
              <w:color w:val="auto"/>
              <w:sz w:val="20"/>
              <w:szCs w:val="20"/>
            </w:rPr>
            <m:t>luni</m:t>
          </m:r>
        </m:oMath>
      </m:oMathPara>
    </w:p>
    <w:p w14:paraId="7835B549" w14:textId="77777777" w:rsidR="00A85F23" w:rsidRPr="005008D9" w:rsidRDefault="00A85F23" w:rsidP="00A85F23">
      <w:pPr>
        <w:pStyle w:val="30"/>
        <w:shd w:val="clear" w:color="auto" w:fill="auto"/>
        <w:spacing w:after="0" w:line="240" w:lineRule="auto"/>
        <w:jc w:val="both"/>
        <w:rPr>
          <w:rFonts w:ascii="Arial" w:hAnsi="Arial" w:cs="Arial"/>
          <w:b w:val="0"/>
          <w:bCs w:val="0"/>
          <w:color w:val="auto"/>
          <w:sz w:val="20"/>
          <w:szCs w:val="20"/>
          <w:lang w:val="ro-RO"/>
        </w:rPr>
      </w:pPr>
    </w:p>
    <w:p w14:paraId="106A0472" w14:textId="37C92017" w:rsidR="00A85F23" w:rsidRPr="005008D9" w:rsidRDefault="00863F3B" w:rsidP="00A85F23">
      <w:pPr>
        <w:pStyle w:val="30"/>
        <w:shd w:val="clear" w:color="auto" w:fill="auto"/>
        <w:spacing w:after="0" w:line="240" w:lineRule="auto"/>
        <w:jc w:val="both"/>
        <w:rPr>
          <w:rFonts w:ascii="Arial" w:hAnsi="Arial" w:cs="Arial"/>
          <w:color w:val="auto"/>
          <w:sz w:val="20"/>
          <w:szCs w:val="20"/>
          <w:lang w:val="ro-RO"/>
        </w:rPr>
      </w:pPr>
      <w:r w:rsidRPr="005008D9">
        <w:rPr>
          <w:rFonts w:ascii="Arial" w:hAnsi="Arial" w:cs="Arial"/>
          <w:color w:val="auto"/>
          <w:sz w:val="20"/>
          <w:szCs w:val="20"/>
          <w:lang w:val="ro-RO"/>
        </w:rPr>
        <w:t>G.3</w:t>
      </w:r>
      <w:r w:rsidRPr="005008D9">
        <w:rPr>
          <w:rFonts w:ascii="Arial" w:hAnsi="Arial" w:cs="Arial"/>
          <w:color w:val="auto"/>
          <w:sz w:val="20"/>
          <w:szCs w:val="20"/>
          <w:lang w:val="ro-RO"/>
        </w:rPr>
        <w:tab/>
        <w:t>Stabilirea duratei de execu</w:t>
      </w:r>
      <w:r w:rsidR="00271E36">
        <w:rPr>
          <w:rFonts w:ascii="Arial" w:hAnsi="Arial" w:cs="Arial"/>
          <w:color w:val="auto"/>
          <w:sz w:val="20"/>
          <w:szCs w:val="20"/>
          <w:lang w:val="ro-RO"/>
        </w:rPr>
        <w:t>ț</w:t>
      </w:r>
      <w:r w:rsidRPr="005008D9">
        <w:rPr>
          <w:rFonts w:ascii="Arial" w:hAnsi="Arial" w:cs="Arial"/>
          <w:color w:val="auto"/>
          <w:sz w:val="20"/>
          <w:szCs w:val="20"/>
          <w:lang w:val="ro-RO"/>
        </w:rPr>
        <w:t>ie a unor tipuri și a complexului de lucrări de proiectare și cercetări de teren pentru construc</w:t>
      </w:r>
      <w:r w:rsidR="00271E36">
        <w:rPr>
          <w:rFonts w:ascii="Arial" w:hAnsi="Arial" w:cs="Arial"/>
          <w:color w:val="auto"/>
          <w:sz w:val="20"/>
          <w:szCs w:val="20"/>
          <w:lang w:val="ro-RO"/>
        </w:rPr>
        <w:t>ț</w:t>
      </w:r>
      <w:r w:rsidRPr="005008D9">
        <w:rPr>
          <w:rFonts w:ascii="Arial" w:hAnsi="Arial" w:cs="Arial"/>
          <w:color w:val="auto"/>
          <w:sz w:val="20"/>
          <w:szCs w:val="20"/>
          <w:lang w:val="ro-RO"/>
        </w:rPr>
        <w:t xml:space="preserve">ia </w:t>
      </w:r>
      <w:r w:rsidR="00C70879" w:rsidRPr="005008D9">
        <w:rPr>
          <w:rFonts w:ascii="Arial" w:hAnsi="Arial" w:cs="Arial"/>
          <w:color w:val="auto"/>
          <w:sz w:val="20"/>
          <w:szCs w:val="20"/>
          <w:lang w:val="ro-RO"/>
        </w:rPr>
        <w:t>podurilor, pasajelor, viaductelor etc.</w:t>
      </w:r>
    </w:p>
    <w:p w14:paraId="0596E05B" w14:textId="77777777" w:rsidR="00A85F23" w:rsidRDefault="00A85F23" w:rsidP="00A85F23">
      <w:pPr>
        <w:pStyle w:val="30"/>
        <w:shd w:val="clear" w:color="auto" w:fill="auto"/>
        <w:spacing w:after="0" w:line="240" w:lineRule="auto"/>
        <w:jc w:val="both"/>
        <w:rPr>
          <w:rFonts w:ascii="Arial" w:hAnsi="Arial" w:cs="Arial"/>
          <w:b w:val="0"/>
          <w:bCs w:val="0"/>
          <w:sz w:val="20"/>
          <w:szCs w:val="20"/>
          <w:lang w:val="ro-RO"/>
        </w:rPr>
      </w:pPr>
    </w:p>
    <w:p w14:paraId="2E1F23F5" w14:textId="3920382F" w:rsidR="00525E10" w:rsidRPr="005008D9" w:rsidRDefault="00863F3B" w:rsidP="00A85F23">
      <w:pPr>
        <w:pStyle w:val="30"/>
        <w:shd w:val="clear" w:color="auto" w:fill="auto"/>
        <w:spacing w:after="0" w:line="240" w:lineRule="auto"/>
        <w:jc w:val="both"/>
        <w:rPr>
          <w:rFonts w:ascii="Arial" w:hAnsi="Arial" w:cs="Arial"/>
          <w:b w:val="0"/>
          <w:bCs w:val="0"/>
          <w:color w:val="auto"/>
          <w:sz w:val="20"/>
          <w:szCs w:val="20"/>
          <w:lang w:val="ro-RO"/>
        </w:rPr>
      </w:pPr>
      <w:r w:rsidRPr="005008D9">
        <w:rPr>
          <w:rFonts w:ascii="Arial" w:hAnsi="Arial" w:cs="Arial"/>
          <w:color w:val="auto"/>
          <w:sz w:val="20"/>
          <w:szCs w:val="20"/>
          <w:lang w:val="ro-RO"/>
        </w:rPr>
        <w:t>G.3.1</w:t>
      </w:r>
      <w:r w:rsidRPr="005008D9">
        <w:rPr>
          <w:rFonts w:ascii="Arial" w:hAnsi="Arial" w:cs="Arial"/>
          <w:b w:val="0"/>
          <w:bCs w:val="0"/>
          <w:color w:val="auto"/>
          <w:sz w:val="20"/>
          <w:szCs w:val="20"/>
          <w:lang w:val="ro-RO"/>
        </w:rPr>
        <w:tab/>
        <w:t xml:space="preserve">La determinarea și adoptarea duratei de elaborare a DPD, trebuie să se </w:t>
      </w:r>
      <w:r w:rsidR="00271E36">
        <w:rPr>
          <w:rFonts w:ascii="Arial" w:hAnsi="Arial" w:cs="Arial"/>
          <w:b w:val="0"/>
          <w:bCs w:val="0"/>
          <w:color w:val="auto"/>
          <w:sz w:val="20"/>
          <w:szCs w:val="20"/>
          <w:lang w:val="ro-RO"/>
        </w:rPr>
        <w:t>ț</w:t>
      </w:r>
      <w:r w:rsidRPr="005008D9">
        <w:rPr>
          <w:rFonts w:ascii="Arial" w:hAnsi="Arial" w:cs="Arial"/>
          <w:b w:val="0"/>
          <w:bCs w:val="0"/>
          <w:color w:val="auto"/>
          <w:sz w:val="20"/>
          <w:szCs w:val="20"/>
          <w:lang w:val="ro-RO"/>
        </w:rPr>
        <w:t>ină cont de timpul m</w:t>
      </w:r>
      <w:r w:rsidR="00E41DB5" w:rsidRPr="005008D9">
        <w:rPr>
          <w:rFonts w:ascii="Arial" w:hAnsi="Arial" w:cs="Arial"/>
          <w:b w:val="0"/>
          <w:bCs w:val="0"/>
          <w:color w:val="auto"/>
          <w:sz w:val="20"/>
          <w:szCs w:val="20"/>
          <w:lang w:val="ro-RO"/>
        </w:rPr>
        <w:t>ax</w:t>
      </w:r>
      <w:r w:rsidRPr="005008D9">
        <w:rPr>
          <w:rFonts w:ascii="Arial" w:hAnsi="Arial" w:cs="Arial"/>
          <w:b w:val="0"/>
          <w:bCs w:val="0"/>
          <w:color w:val="auto"/>
          <w:sz w:val="20"/>
          <w:szCs w:val="20"/>
          <w:lang w:val="ro-RO"/>
        </w:rPr>
        <w:t>im necesar organiza</w:t>
      </w:r>
      <w:r w:rsidR="00271E36">
        <w:rPr>
          <w:rFonts w:ascii="Arial" w:hAnsi="Arial" w:cs="Arial"/>
          <w:b w:val="0"/>
          <w:bCs w:val="0"/>
          <w:color w:val="auto"/>
          <w:sz w:val="20"/>
          <w:szCs w:val="20"/>
          <w:lang w:val="ro-RO"/>
        </w:rPr>
        <w:t>ț</w:t>
      </w:r>
      <w:r w:rsidRPr="005008D9">
        <w:rPr>
          <w:rFonts w:ascii="Arial" w:hAnsi="Arial" w:cs="Arial"/>
          <w:b w:val="0"/>
          <w:bCs w:val="0"/>
          <w:color w:val="auto"/>
          <w:sz w:val="20"/>
          <w:szCs w:val="20"/>
          <w:lang w:val="ro-RO"/>
        </w:rPr>
        <w:t xml:space="preserve">iilor de proiectare pentru fiecare dintre tipurile de </w:t>
      </w:r>
      <w:r w:rsidR="00D43E16" w:rsidRPr="005008D9">
        <w:rPr>
          <w:rFonts w:ascii="Arial" w:hAnsi="Arial" w:cs="Arial"/>
          <w:b w:val="0"/>
          <w:bCs w:val="0"/>
          <w:color w:val="auto"/>
          <w:sz w:val="20"/>
          <w:szCs w:val="20"/>
          <w:lang w:val="ro-RO"/>
        </w:rPr>
        <w:t>LPC</w:t>
      </w:r>
      <w:r w:rsidRPr="005008D9">
        <w:rPr>
          <w:rFonts w:ascii="Arial" w:hAnsi="Arial" w:cs="Arial"/>
          <w:b w:val="0"/>
          <w:bCs w:val="0"/>
          <w:color w:val="auto"/>
          <w:sz w:val="20"/>
          <w:szCs w:val="20"/>
          <w:lang w:val="ro-RO"/>
        </w:rPr>
        <w:t xml:space="preserve"> pentru </w:t>
      </w:r>
      <w:r w:rsidR="009204DA" w:rsidRPr="005008D9">
        <w:rPr>
          <w:rFonts w:ascii="Arial" w:hAnsi="Arial" w:cs="Arial"/>
          <w:b w:val="0"/>
          <w:bCs w:val="0"/>
          <w:color w:val="auto"/>
          <w:sz w:val="20"/>
          <w:szCs w:val="20"/>
          <w:lang w:val="ro-RO"/>
        </w:rPr>
        <w:t>lucrăr</w:t>
      </w:r>
      <w:r w:rsidR="00D43E16" w:rsidRPr="005008D9">
        <w:rPr>
          <w:rFonts w:ascii="Arial" w:hAnsi="Arial" w:cs="Arial"/>
          <w:b w:val="0"/>
          <w:bCs w:val="0"/>
          <w:color w:val="auto"/>
          <w:sz w:val="20"/>
          <w:szCs w:val="20"/>
          <w:lang w:val="ro-RO"/>
        </w:rPr>
        <w:t>ile</w:t>
      </w:r>
      <w:r w:rsidRPr="005008D9">
        <w:rPr>
          <w:rFonts w:ascii="Arial" w:hAnsi="Arial" w:cs="Arial"/>
          <w:b w:val="0"/>
          <w:bCs w:val="0"/>
          <w:color w:val="auto"/>
          <w:sz w:val="20"/>
          <w:szCs w:val="20"/>
          <w:lang w:val="ro-RO"/>
        </w:rPr>
        <w:t xml:space="preserve"> </w:t>
      </w:r>
      <w:r w:rsidR="004E3496" w:rsidRPr="005008D9">
        <w:rPr>
          <w:rFonts w:ascii="Arial" w:hAnsi="Arial" w:cs="Arial"/>
          <w:b w:val="0"/>
          <w:bCs w:val="0"/>
          <w:color w:val="auto"/>
          <w:sz w:val="20"/>
          <w:szCs w:val="20"/>
          <w:lang w:val="ro-RO"/>
        </w:rPr>
        <w:t xml:space="preserve">de artă </w:t>
      </w:r>
      <w:r w:rsidRPr="005008D9">
        <w:rPr>
          <w:rFonts w:ascii="Arial" w:hAnsi="Arial" w:cs="Arial"/>
          <w:b w:val="0"/>
          <w:bCs w:val="0"/>
          <w:color w:val="auto"/>
          <w:sz w:val="20"/>
          <w:szCs w:val="20"/>
          <w:lang w:val="ro-RO"/>
        </w:rPr>
        <w:t xml:space="preserve">specificate. </w:t>
      </w:r>
      <w:r w:rsidR="00D43E16" w:rsidRPr="005008D9">
        <w:rPr>
          <w:rFonts w:ascii="Arial" w:hAnsi="Arial" w:cs="Arial"/>
          <w:b w:val="0"/>
          <w:bCs w:val="0"/>
          <w:color w:val="auto"/>
          <w:sz w:val="20"/>
          <w:szCs w:val="20"/>
          <w:lang w:val="ro-RO"/>
        </w:rPr>
        <w:t>Durat</w:t>
      </w:r>
      <w:r w:rsidR="00986F82" w:rsidRPr="005008D9">
        <w:rPr>
          <w:rFonts w:ascii="Arial" w:hAnsi="Arial" w:cs="Arial"/>
          <w:b w:val="0"/>
          <w:bCs w:val="0"/>
          <w:color w:val="auto"/>
          <w:sz w:val="20"/>
          <w:szCs w:val="20"/>
          <w:lang w:val="ro-RO"/>
        </w:rPr>
        <w:t>ele respective</w:t>
      </w:r>
      <w:r w:rsidRPr="005008D9">
        <w:rPr>
          <w:rFonts w:ascii="Arial" w:hAnsi="Arial" w:cs="Arial"/>
          <w:b w:val="0"/>
          <w:bCs w:val="0"/>
          <w:color w:val="auto"/>
          <w:sz w:val="20"/>
          <w:szCs w:val="20"/>
          <w:lang w:val="ro-RO"/>
        </w:rPr>
        <w:t xml:space="preserve"> pentru etapa „proiect” </w:t>
      </w:r>
      <w:r w:rsidR="00986F82" w:rsidRPr="005008D9">
        <w:rPr>
          <w:rFonts w:ascii="Arial" w:hAnsi="Arial" w:cs="Arial"/>
          <w:b w:val="0"/>
          <w:bCs w:val="0"/>
          <w:color w:val="auto"/>
          <w:sz w:val="20"/>
          <w:szCs w:val="20"/>
          <w:lang w:val="ro-RO"/>
        </w:rPr>
        <w:t>sunt</w:t>
      </w:r>
      <w:r w:rsidR="00D43E16" w:rsidRPr="005008D9">
        <w:rPr>
          <w:rFonts w:ascii="Arial" w:hAnsi="Arial" w:cs="Arial"/>
          <w:b w:val="0"/>
          <w:bCs w:val="0"/>
          <w:color w:val="auto"/>
          <w:sz w:val="20"/>
          <w:szCs w:val="20"/>
          <w:lang w:val="ro-RO"/>
        </w:rPr>
        <w:t xml:space="preserve"> prezentat</w:t>
      </w:r>
      <w:r w:rsidR="00986F82" w:rsidRPr="005008D9">
        <w:rPr>
          <w:rFonts w:ascii="Arial" w:hAnsi="Arial" w:cs="Arial"/>
          <w:b w:val="0"/>
          <w:bCs w:val="0"/>
          <w:color w:val="auto"/>
          <w:sz w:val="20"/>
          <w:szCs w:val="20"/>
          <w:lang w:val="ro-RO"/>
        </w:rPr>
        <w:t>e</w:t>
      </w:r>
      <w:r w:rsidRPr="005008D9">
        <w:rPr>
          <w:rFonts w:ascii="Arial" w:hAnsi="Arial" w:cs="Arial"/>
          <w:b w:val="0"/>
          <w:bCs w:val="0"/>
          <w:color w:val="auto"/>
          <w:sz w:val="20"/>
          <w:szCs w:val="20"/>
          <w:lang w:val="ro-RO"/>
        </w:rPr>
        <w:t xml:space="preserve"> în Tabelul </w:t>
      </w:r>
      <w:r w:rsidR="0059703D">
        <w:rPr>
          <w:rFonts w:ascii="Arial" w:hAnsi="Arial" w:cs="Arial"/>
          <w:b w:val="0"/>
          <w:bCs w:val="0"/>
          <w:color w:val="auto"/>
          <w:sz w:val="20"/>
          <w:szCs w:val="20"/>
          <w:lang w:val="ro-RO"/>
        </w:rPr>
        <w:t>G.</w:t>
      </w:r>
      <w:r w:rsidRPr="005008D9">
        <w:rPr>
          <w:rFonts w:ascii="Arial" w:hAnsi="Arial" w:cs="Arial"/>
          <w:b w:val="0"/>
          <w:bCs w:val="0"/>
          <w:color w:val="auto"/>
          <w:sz w:val="20"/>
          <w:szCs w:val="20"/>
          <w:lang w:val="ro-RO"/>
        </w:rPr>
        <w:t xml:space="preserve">4. </w:t>
      </w:r>
      <w:r w:rsidR="00986F82" w:rsidRPr="005008D9">
        <w:rPr>
          <w:rFonts w:ascii="Arial" w:hAnsi="Arial" w:cs="Arial"/>
          <w:b w:val="0"/>
          <w:bCs w:val="0"/>
          <w:color w:val="auto"/>
          <w:sz w:val="20"/>
          <w:szCs w:val="20"/>
          <w:lang w:val="ro-RO"/>
        </w:rPr>
        <w:t>Acestea</w:t>
      </w:r>
      <w:r w:rsidRPr="005008D9">
        <w:rPr>
          <w:rFonts w:ascii="Arial" w:hAnsi="Arial" w:cs="Arial"/>
          <w:b w:val="0"/>
          <w:bCs w:val="0"/>
          <w:color w:val="auto"/>
          <w:sz w:val="20"/>
          <w:szCs w:val="20"/>
          <w:lang w:val="ro-RO"/>
        </w:rPr>
        <w:t xml:space="preserve"> pot fi utiliza</w:t>
      </w:r>
      <w:r w:rsidR="00271E36">
        <w:rPr>
          <w:rFonts w:ascii="Arial" w:hAnsi="Arial" w:cs="Arial"/>
          <w:b w:val="0"/>
          <w:bCs w:val="0"/>
          <w:color w:val="auto"/>
          <w:sz w:val="20"/>
          <w:szCs w:val="20"/>
          <w:lang w:val="ro-RO"/>
        </w:rPr>
        <w:t>ț</w:t>
      </w:r>
      <w:r w:rsidRPr="005008D9">
        <w:rPr>
          <w:rFonts w:ascii="Arial" w:hAnsi="Arial" w:cs="Arial"/>
          <w:b w:val="0"/>
          <w:bCs w:val="0"/>
          <w:color w:val="auto"/>
          <w:sz w:val="20"/>
          <w:szCs w:val="20"/>
          <w:lang w:val="ro-RO"/>
        </w:rPr>
        <w:t>i și pentru alte etape și alte condi</w:t>
      </w:r>
      <w:r w:rsidR="00271E36">
        <w:rPr>
          <w:rFonts w:ascii="Arial" w:hAnsi="Arial" w:cs="Arial"/>
          <w:b w:val="0"/>
          <w:bCs w:val="0"/>
          <w:color w:val="auto"/>
          <w:sz w:val="20"/>
          <w:szCs w:val="20"/>
          <w:lang w:val="ro-RO"/>
        </w:rPr>
        <w:t>ț</w:t>
      </w:r>
      <w:r w:rsidRPr="005008D9">
        <w:rPr>
          <w:rFonts w:ascii="Arial" w:hAnsi="Arial" w:cs="Arial"/>
          <w:b w:val="0"/>
          <w:bCs w:val="0"/>
          <w:color w:val="auto"/>
          <w:sz w:val="20"/>
          <w:szCs w:val="20"/>
          <w:lang w:val="ro-RO"/>
        </w:rPr>
        <w:t>ii de proiectare prin aplicarea un</w:t>
      </w:r>
      <w:r w:rsidR="00986F82" w:rsidRPr="005008D9">
        <w:rPr>
          <w:rFonts w:ascii="Arial" w:hAnsi="Arial" w:cs="Arial"/>
          <w:b w:val="0"/>
          <w:bCs w:val="0"/>
          <w:color w:val="auto"/>
          <w:sz w:val="20"/>
          <w:szCs w:val="20"/>
          <w:lang w:val="ro-RO"/>
        </w:rPr>
        <w:t>or</w:t>
      </w:r>
      <w:r w:rsidRPr="005008D9">
        <w:rPr>
          <w:rFonts w:ascii="Arial" w:hAnsi="Arial" w:cs="Arial"/>
          <w:b w:val="0"/>
          <w:bCs w:val="0"/>
          <w:color w:val="auto"/>
          <w:sz w:val="20"/>
          <w:szCs w:val="20"/>
          <w:lang w:val="ro-RO"/>
        </w:rPr>
        <w:t xml:space="preserve"> </w:t>
      </w:r>
      <w:r w:rsidR="00986F82" w:rsidRPr="005008D9">
        <w:rPr>
          <w:rFonts w:ascii="Arial" w:hAnsi="Arial" w:cs="Arial"/>
          <w:b w:val="0"/>
          <w:bCs w:val="0"/>
          <w:color w:val="auto"/>
          <w:sz w:val="20"/>
          <w:szCs w:val="20"/>
          <w:lang w:val="ro-RO"/>
        </w:rPr>
        <w:t>coeficien</w:t>
      </w:r>
      <w:r w:rsidR="00271E36">
        <w:rPr>
          <w:rFonts w:ascii="Arial" w:hAnsi="Arial" w:cs="Arial"/>
          <w:b w:val="0"/>
          <w:bCs w:val="0"/>
          <w:color w:val="auto"/>
          <w:sz w:val="20"/>
          <w:szCs w:val="20"/>
          <w:lang w:val="ro-RO"/>
        </w:rPr>
        <w:t>ț</w:t>
      </w:r>
      <w:r w:rsidR="00986F82" w:rsidRPr="005008D9">
        <w:rPr>
          <w:rFonts w:ascii="Arial" w:hAnsi="Arial" w:cs="Arial"/>
          <w:b w:val="0"/>
          <w:bCs w:val="0"/>
          <w:color w:val="auto"/>
          <w:sz w:val="20"/>
          <w:szCs w:val="20"/>
          <w:lang w:val="ro-RO"/>
        </w:rPr>
        <w:t>i</w:t>
      </w:r>
      <w:r w:rsidRPr="005008D9">
        <w:rPr>
          <w:rFonts w:ascii="Arial" w:hAnsi="Arial" w:cs="Arial"/>
          <w:b w:val="0"/>
          <w:bCs w:val="0"/>
          <w:color w:val="auto"/>
          <w:sz w:val="20"/>
          <w:szCs w:val="20"/>
          <w:lang w:val="ro-RO"/>
        </w:rPr>
        <w:t xml:space="preserve"> de </w:t>
      </w:r>
      <w:r w:rsidR="000A1C05" w:rsidRPr="005008D9">
        <w:rPr>
          <w:rFonts w:ascii="Arial" w:hAnsi="Arial" w:cs="Arial"/>
          <w:b w:val="0"/>
          <w:bCs w:val="0"/>
          <w:color w:val="auto"/>
          <w:sz w:val="20"/>
          <w:szCs w:val="20"/>
          <w:lang w:val="ro-RO"/>
        </w:rPr>
        <w:t>tranzi</w:t>
      </w:r>
      <w:r w:rsidR="00271E36">
        <w:rPr>
          <w:rFonts w:ascii="Arial" w:hAnsi="Arial" w:cs="Arial"/>
          <w:b w:val="0"/>
          <w:bCs w:val="0"/>
          <w:color w:val="auto"/>
          <w:sz w:val="20"/>
          <w:szCs w:val="20"/>
          <w:lang w:val="ro-RO"/>
        </w:rPr>
        <w:t>ț</w:t>
      </w:r>
      <w:r w:rsidR="000A1C05" w:rsidRPr="005008D9">
        <w:rPr>
          <w:rFonts w:ascii="Arial" w:hAnsi="Arial" w:cs="Arial"/>
          <w:b w:val="0"/>
          <w:bCs w:val="0"/>
          <w:color w:val="auto"/>
          <w:sz w:val="20"/>
          <w:szCs w:val="20"/>
          <w:lang w:val="ro-RO"/>
        </w:rPr>
        <w:t>ie</w:t>
      </w:r>
      <w:r w:rsidRPr="005008D9">
        <w:rPr>
          <w:rFonts w:ascii="Arial" w:hAnsi="Arial" w:cs="Arial"/>
          <w:b w:val="0"/>
          <w:bCs w:val="0"/>
          <w:color w:val="auto"/>
          <w:sz w:val="20"/>
          <w:szCs w:val="20"/>
          <w:lang w:val="ro-RO"/>
        </w:rPr>
        <w:t xml:space="preserve"> corespunzători.</w:t>
      </w:r>
    </w:p>
    <w:p w14:paraId="59964614" w14:textId="77777777" w:rsidR="00863F3B" w:rsidRPr="005008D9" w:rsidRDefault="00863F3B" w:rsidP="00A85F23">
      <w:pPr>
        <w:pStyle w:val="30"/>
        <w:shd w:val="clear" w:color="auto" w:fill="auto"/>
        <w:spacing w:after="0" w:line="240" w:lineRule="auto"/>
        <w:jc w:val="both"/>
        <w:rPr>
          <w:rFonts w:ascii="Arial" w:hAnsi="Arial" w:cs="Arial"/>
          <w:b w:val="0"/>
          <w:bCs w:val="0"/>
          <w:color w:val="auto"/>
          <w:sz w:val="20"/>
          <w:szCs w:val="20"/>
          <w:lang w:val="ro-RO"/>
        </w:rPr>
      </w:pPr>
    </w:p>
    <w:p w14:paraId="514593D8" w14:textId="686857BE" w:rsidR="00863F3B" w:rsidRPr="005008D9" w:rsidRDefault="00986F82" w:rsidP="00986F82">
      <w:pPr>
        <w:pStyle w:val="30"/>
        <w:shd w:val="clear" w:color="auto" w:fill="auto"/>
        <w:spacing w:after="0" w:line="240" w:lineRule="auto"/>
        <w:rPr>
          <w:rFonts w:ascii="Arial" w:hAnsi="Arial" w:cs="Arial"/>
          <w:color w:val="auto"/>
          <w:sz w:val="20"/>
          <w:szCs w:val="20"/>
          <w:lang w:val="ro-RO"/>
        </w:rPr>
      </w:pPr>
      <w:r w:rsidRPr="005008D9">
        <w:rPr>
          <w:rFonts w:ascii="Arial" w:hAnsi="Arial" w:cs="Arial"/>
          <w:color w:val="auto"/>
          <w:sz w:val="20"/>
          <w:szCs w:val="20"/>
          <w:lang w:val="ro-RO"/>
        </w:rPr>
        <w:t xml:space="preserve">Tabelul 4 - </w:t>
      </w:r>
      <w:r w:rsidR="006C33CF">
        <w:rPr>
          <w:rFonts w:ascii="Arial" w:hAnsi="Arial" w:cs="Arial"/>
          <w:color w:val="auto"/>
          <w:sz w:val="20"/>
          <w:szCs w:val="20"/>
          <w:lang w:val="ro-RO"/>
        </w:rPr>
        <w:t xml:space="preserve">Durata </w:t>
      </w:r>
      <w:r w:rsidR="00F22A6C">
        <w:rPr>
          <w:rFonts w:ascii="Arial" w:hAnsi="Arial" w:cs="Arial"/>
          <w:color w:val="auto"/>
          <w:sz w:val="20"/>
          <w:szCs w:val="20"/>
          <w:lang w:val="ro-RO"/>
        </w:rPr>
        <w:t>normativă</w:t>
      </w:r>
      <w:r w:rsidR="006C33CF" w:rsidRPr="005008D9">
        <w:rPr>
          <w:rFonts w:ascii="Arial" w:hAnsi="Arial" w:cs="Arial"/>
          <w:color w:val="auto"/>
          <w:sz w:val="20"/>
          <w:szCs w:val="20"/>
          <w:lang w:val="ro-RO"/>
        </w:rPr>
        <w:t xml:space="preserve"> </w:t>
      </w:r>
      <w:r w:rsidRPr="005008D9">
        <w:rPr>
          <w:rFonts w:ascii="Arial" w:hAnsi="Arial" w:cs="Arial"/>
          <w:color w:val="auto"/>
          <w:sz w:val="20"/>
          <w:szCs w:val="20"/>
          <w:lang w:val="ro-RO"/>
        </w:rPr>
        <w:t>de execu</w:t>
      </w:r>
      <w:r w:rsidR="00271E36">
        <w:rPr>
          <w:rFonts w:ascii="Arial" w:hAnsi="Arial" w:cs="Arial"/>
          <w:color w:val="auto"/>
          <w:sz w:val="20"/>
          <w:szCs w:val="20"/>
          <w:lang w:val="ro-RO"/>
        </w:rPr>
        <w:t>ț</w:t>
      </w:r>
      <w:r w:rsidRPr="005008D9">
        <w:rPr>
          <w:rFonts w:ascii="Arial" w:hAnsi="Arial" w:cs="Arial"/>
          <w:color w:val="auto"/>
          <w:sz w:val="20"/>
          <w:szCs w:val="20"/>
          <w:lang w:val="ro-RO"/>
        </w:rPr>
        <w:t xml:space="preserve">ie a tipurilor de LPC </w:t>
      </w:r>
      <w:r w:rsidR="009204DA" w:rsidRPr="005008D9">
        <w:rPr>
          <w:rFonts w:ascii="Arial" w:hAnsi="Arial" w:cs="Arial"/>
          <w:color w:val="auto"/>
          <w:sz w:val="20"/>
          <w:szCs w:val="20"/>
          <w:lang w:val="ro-RO"/>
        </w:rPr>
        <w:t xml:space="preserve">pentru </w:t>
      </w:r>
      <w:r w:rsidR="00E41DB5" w:rsidRPr="005008D9">
        <w:rPr>
          <w:rFonts w:ascii="Arial" w:hAnsi="Arial" w:cs="Arial"/>
          <w:color w:val="auto"/>
          <w:sz w:val="20"/>
          <w:szCs w:val="20"/>
          <w:lang w:val="ro-RO"/>
        </w:rPr>
        <w:t>poduri, pasaje, viaducte etc.</w:t>
      </w:r>
      <w:r w:rsidRPr="005008D9">
        <w:rPr>
          <w:rFonts w:ascii="Arial" w:hAnsi="Arial" w:cs="Arial"/>
          <w:color w:val="auto"/>
          <w:sz w:val="20"/>
          <w:szCs w:val="20"/>
          <w:lang w:val="ro-RO"/>
        </w:rPr>
        <w:t xml:space="preserve"> care se construiesc în condi</w:t>
      </w:r>
      <w:r w:rsidR="00271E36">
        <w:rPr>
          <w:rFonts w:ascii="Arial" w:hAnsi="Arial" w:cs="Arial"/>
          <w:color w:val="auto"/>
          <w:sz w:val="20"/>
          <w:szCs w:val="20"/>
          <w:lang w:val="ro-RO"/>
        </w:rPr>
        <w:t>ț</w:t>
      </w:r>
      <w:r w:rsidRPr="005008D9">
        <w:rPr>
          <w:rFonts w:ascii="Arial" w:hAnsi="Arial" w:cs="Arial"/>
          <w:color w:val="auto"/>
          <w:sz w:val="20"/>
          <w:szCs w:val="20"/>
          <w:lang w:val="ro-RO"/>
        </w:rPr>
        <w:t>ii simple de climă, de sol, de relief și de situa</w:t>
      </w:r>
      <w:r w:rsidR="00271E36">
        <w:rPr>
          <w:rFonts w:ascii="Arial" w:hAnsi="Arial" w:cs="Arial"/>
          <w:color w:val="auto"/>
          <w:sz w:val="20"/>
          <w:szCs w:val="20"/>
          <w:lang w:val="ro-RO"/>
        </w:rPr>
        <w:t>ț</w:t>
      </w:r>
      <w:r w:rsidRPr="005008D9">
        <w:rPr>
          <w:rFonts w:ascii="Arial" w:hAnsi="Arial" w:cs="Arial"/>
          <w:color w:val="auto"/>
          <w:sz w:val="20"/>
          <w:szCs w:val="20"/>
          <w:lang w:val="ro-RO"/>
        </w:rPr>
        <w:t xml:space="preserve">ie </w:t>
      </w:r>
    </w:p>
    <w:p w14:paraId="0C8A1987" w14:textId="77777777" w:rsidR="00863F3B" w:rsidRPr="005008D9" w:rsidRDefault="00863F3B" w:rsidP="00A85F23">
      <w:pPr>
        <w:pStyle w:val="30"/>
        <w:shd w:val="clear" w:color="auto" w:fill="auto"/>
        <w:spacing w:after="0" w:line="240" w:lineRule="auto"/>
        <w:jc w:val="both"/>
        <w:rPr>
          <w:rFonts w:ascii="Arial" w:hAnsi="Arial" w:cs="Arial"/>
          <w:b w:val="0"/>
          <w:bCs w:val="0"/>
          <w:color w:val="auto"/>
          <w:sz w:val="20"/>
          <w:szCs w:val="20"/>
          <w:lang w:val="ro-RO"/>
        </w:rPr>
      </w:pPr>
    </w:p>
    <w:tbl>
      <w:tblPr>
        <w:tblW w:w="9067" w:type="dxa"/>
        <w:jc w:val="center"/>
        <w:tblLayout w:type="fixed"/>
        <w:tblCellMar>
          <w:left w:w="10" w:type="dxa"/>
          <w:right w:w="10" w:type="dxa"/>
        </w:tblCellMar>
        <w:tblLook w:val="04A0" w:firstRow="1" w:lastRow="0" w:firstColumn="1" w:lastColumn="0" w:noHBand="0" w:noVBand="1"/>
      </w:tblPr>
      <w:tblGrid>
        <w:gridCol w:w="562"/>
        <w:gridCol w:w="5103"/>
        <w:gridCol w:w="993"/>
        <w:gridCol w:w="2409"/>
      </w:tblGrid>
      <w:tr w:rsidR="005008D9" w:rsidRPr="000A5F30" w14:paraId="29C55939" w14:textId="77777777" w:rsidTr="000A1C05">
        <w:trPr>
          <w:trHeight w:val="841"/>
          <w:jc w:val="center"/>
        </w:trPr>
        <w:tc>
          <w:tcPr>
            <w:tcW w:w="562" w:type="dxa"/>
            <w:tcBorders>
              <w:top w:val="single" w:sz="4" w:space="0" w:color="auto"/>
              <w:left w:val="single" w:sz="4" w:space="0" w:color="auto"/>
            </w:tcBorders>
            <w:shd w:val="clear" w:color="auto" w:fill="FFFFFF"/>
            <w:vAlign w:val="center"/>
          </w:tcPr>
          <w:p w14:paraId="1D48C416" w14:textId="77777777" w:rsidR="00986F82" w:rsidRPr="005008D9" w:rsidRDefault="00986F82" w:rsidP="0080016C">
            <w:pPr>
              <w:jc w:val="center"/>
              <w:rPr>
                <w:rFonts w:ascii="Arial" w:hAnsi="Arial" w:cs="Arial"/>
                <w:color w:val="auto"/>
                <w:sz w:val="20"/>
                <w:szCs w:val="20"/>
                <w:lang w:val="ro-RO"/>
              </w:rPr>
            </w:pPr>
            <w:r w:rsidRPr="005008D9">
              <w:rPr>
                <w:rFonts w:ascii="Arial" w:hAnsi="Arial" w:cs="Arial"/>
                <w:color w:val="auto"/>
                <w:sz w:val="20"/>
                <w:szCs w:val="20"/>
                <w:lang w:val="ro-RO"/>
              </w:rPr>
              <w:t>Nr.</w:t>
            </w:r>
          </w:p>
          <w:p w14:paraId="4709384C" w14:textId="339A7C27" w:rsidR="00986F82" w:rsidRPr="005008D9" w:rsidRDefault="00986F82" w:rsidP="0080016C">
            <w:pPr>
              <w:jc w:val="center"/>
              <w:rPr>
                <w:rFonts w:ascii="Arial" w:hAnsi="Arial" w:cs="Arial"/>
                <w:color w:val="auto"/>
                <w:sz w:val="20"/>
                <w:szCs w:val="20"/>
                <w:lang w:val="ro-RO"/>
              </w:rPr>
            </w:pPr>
            <w:r w:rsidRPr="005008D9">
              <w:rPr>
                <w:rFonts w:ascii="Arial" w:hAnsi="Arial" w:cs="Arial"/>
                <w:color w:val="auto"/>
                <w:sz w:val="20"/>
                <w:szCs w:val="20"/>
                <w:lang w:val="ro-RO"/>
              </w:rPr>
              <w:t>crt.</w:t>
            </w:r>
          </w:p>
        </w:tc>
        <w:tc>
          <w:tcPr>
            <w:tcW w:w="5103" w:type="dxa"/>
            <w:tcBorders>
              <w:top w:val="single" w:sz="4" w:space="0" w:color="auto"/>
              <w:left w:val="single" w:sz="4" w:space="0" w:color="auto"/>
            </w:tcBorders>
            <w:shd w:val="clear" w:color="auto" w:fill="FFFFFF"/>
            <w:vAlign w:val="center"/>
          </w:tcPr>
          <w:p w14:paraId="66E8A175" w14:textId="3BB9096D" w:rsidR="00986F82" w:rsidRPr="005008D9" w:rsidRDefault="00986F82" w:rsidP="0080016C">
            <w:pPr>
              <w:jc w:val="center"/>
              <w:rPr>
                <w:rFonts w:ascii="Arial" w:hAnsi="Arial" w:cs="Arial"/>
                <w:color w:val="auto"/>
                <w:sz w:val="20"/>
                <w:szCs w:val="20"/>
                <w:lang w:val="ro-RO"/>
              </w:rPr>
            </w:pPr>
            <w:r w:rsidRPr="005008D9">
              <w:rPr>
                <w:rFonts w:ascii="Arial" w:hAnsi="Arial" w:cs="Arial"/>
                <w:color w:val="auto"/>
                <w:sz w:val="20"/>
                <w:szCs w:val="20"/>
                <w:lang w:val="ro-RO"/>
              </w:rPr>
              <w:t>Tipuri de lucrări de proiectare și cercetări de teren</w:t>
            </w:r>
          </w:p>
        </w:tc>
        <w:tc>
          <w:tcPr>
            <w:tcW w:w="993" w:type="dxa"/>
            <w:tcBorders>
              <w:top w:val="single" w:sz="4" w:space="0" w:color="auto"/>
              <w:left w:val="single" w:sz="4" w:space="0" w:color="auto"/>
            </w:tcBorders>
            <w:shd w:val="clear" w:color="auto" w:fill="FFFFFF"/>
            <w:vAlign w:val="center"/>
          </w:tcPr>
          <w:p w14:paraId="26ADF10B" w14:textId="7033875D" w:rsidR="00986F82" w:rsidRPr="005008D9" w:rsidRDefault="00986F82" w:rsidP="0080016C">
            <w:pPr>
              <w:jc w:val="center"/>
              <w:rPr>
                <w:rFonts w:ascii="Arial" w:hAnsi="Arial" w:cs="Arial"/>
                <w:color w:val="auto"/>
                <w:sz w:val="20"/>
                <w:szCs w:val="20"/>
                <w:lang w:val="ro-RO"/>
              </w:rPr>
            </w:pPr>
            <w:r w:rsidRPr="005008D9">
              <w:rPr>
                <w:rFonts w:ascii="Arial" w:hAnsi="Arial" w:cs="Arial"/>
                <w:color w:val="auto"/>
                <w:sz w:val="20"/>
                <w:szCs w:val="20"/>
                <w:lang w:val="ro-RO"/>
              </w:rPr>
              <w:t>Unitate de măsură</w:t>
            </w:r>
          </w:p>
        </w:tc>
        <w:tc>
          <w:tcPr>
            <w:tcW w:w="2409" w:type="dxa"/>
            <w:tcBorders>
              <w:top w:val="single" w:sz="4" w:space="0" w:color="auto"/>
              <w:left w:val="single" w:sz="4" w:space="0" w:color="auto"/>
              <w:right w:val="single" w:sz="4" w:space="0" w:color="auto"/>
            </w:tcBorders>
            <w:shd w:val="clear" w:color="auto" w:fill="FFFFFF"/>
            <w:vAlign w:val="center"/>
          </w:tcPr>
          <w:p w14:paraId="7A04EB57" w14:textId="0C0A4955" w:rsidR="00986F82" w:rsidRPr="005008D9" w:rsidRDefault="00986F82" w:rsidP="00FA1DE6">
            <w:pPr>
              <w:jc w:val="center"/>
              <w:rPr>
                <w:rFonts w:ascii="Arial" w:hAnsi="Arial" w:cs="Arial"/>
                <w:color w:val="auto"/>
                <w:sz w:val="20"/>
                <w:szCs w:val="20"/>
                <w:lang w:val="ro-RO"/>
              </w:rPr>
            </w:pPr>
            <w:r w:rsidRPr="005008D9">
              <w:rPr>
                <w:rFonts w:ascii="Arial" w:hAnsi="Arial" w:cs="Arial"/>
                <w:color w:val="auto"/>
                <w:sz w:val="20"/>
                <w:szCs w:val="20"/>
                <w:lang w:val="ro-RO"/>
              </w:rPr>
              <w:t xml:space="preserve">Durata </w:t>
            </w:r>
            <w:r w:rsidR="00FA1DE6">
              <w:rPr>
                <w:rFonts w:ascii="Arial" w:hAnsi="Arial" w:cs="Arial"/>
                <w:color w:val="auto"/>
                <w:sz w:val="20"/>
                <w:szCs w:val="20"/>
                <w:lang w:val="ro-RO"/>
              </w:rPr>
              <w:t>maximă</w:t>
            </w:r>
            <w:r w:rsidRPr="005008D9">
              <w:rPr>
                <w:rFonts w:ascii="Arial" w:hAnsi="Arial" w:cs="Arial"/>
                <w:color w:val="auto"/>
                <w:sz w:val="20"/>
                <w:szCs w:val="20"/>
                <w:lang w:val="ro-RO"/>
              </w:rPr>
              <w:t xml:space="preserve"> de execu</w:t>
            </w:r>
            <w:r w:rsidR="00271E36">
              <w:rPr>
                <w:rFonts w:ascii="Arial" w:hAnsi="Arial" w:cs="Arial"/>
                <w:color w:val="auto"/>
                <w:sz w:val="20"/>
                <w:szCs w:val="20"/>
                <w:lang w:val="ro-RO"/>
              </w:rPr>
              <w:t>ț</w:t>
            </w:r>
            <w:r w:rsidRPr="005008D9">
              <w:rPr>
                <w:rFonts w:ascii="Arial" w:hAnsi="Arial" w:cs="Arial"/>
                <w:color w:val="auto"/>
                <w:sz w:val="20"/>
                <w:szCs w:val="20"/>
                <w:lang w:val="ro-RO"/>
              </w:rPr>
              <w:t>ie a tipurilor de LPC în luni, pentru etapa „proiect”</w:t>
            </w:r>
          </w:p>
        </w:tc>
      </w:tr>
      <w:tr w:rsidR="00986F82" w:rsidRPr="00704809" w14:paraId="01527B7A" w14:textId="77777777" w:rsidTr="000A1C05">
        <w:trPr>
          <w:trHeight w:val="435"/>
          <w:jc w:val="center"/>
        </w:trPr>
        <w:tc>
          <w:tcPr>
            <w:tcW w:w="562" w:type="dxa"/>
            <w:tcBorders>
              <w:top w:val="single" w:sz="4" w:space="0" w:color="auto"/>
              <w:left w:val="single" w:sz="4" w:space="0" w:color="auto"/>
            </w:tcBorders>
            <w:shd w:val="clear" w:color="auto" w:fill="FFFFFF"/>
            <w:vAlign w:val="center"/>
          </w:tcPr>
          <w:p w14:paraId="12FCB9D9" w14:textId="77777777" w:rsidR="00986F82" w:rsidRPr="00704809" w:rsidRDefault="00986F82" w:rsidP="0080016C">
            <w:pPr>
              <w:jc w:val="center"/>
              <w:rPr>
                <w:rFonts w:ascii="Arial" w:hAnsi="Arial" w:cs="Arial"/>
                <w:sz w:val="20"/>
                <w:szCs w:val="20"/>
              </w:rPr>
            </w:pPr>
            <w:r w:rsidRPr="00704809">
              <w:rPr>
                <w:rFonts w:ascii="Arial" w:hAnsi="Arial" w:cs="Arial"/>
                <w:sz w:val="20"/>
                <w:szCs w:val="20"/>
              </w:rPr>
              <w:t>1</w:t>
            </w:r>
          </w:p>
        </w:tc>
        <w:tc>
          <w:tcPr>
            <w:tcW w:w="5103" w:type="dxa"/>
            <w:tcBorders>
              <w:top w:val="single" w:sz="4" w:space="0" w:color="auto"/>
              <w:left w:val="single" w:sz="4" w:space="0" w:color="auto"/>
            </w:tcBorders>
            <w:shd w:val="clear" w:color="auto" w:fill="FFFFFF"/>
            <w:vAlign w:val="center"/>
          </w:tcPr>
          <w:p w14:paraId="04728105" w14:textId="1AFE3623" w:rsidR="00986F82" w:rsidRPr="0049541F" w:rsidRDefault="0049541F" w:rsidP="0049541F">
            <w:pPr>
              <w:ind w:left="133"/>
              <w:rPr>
                <w:rFonts w:ascii="Arial" w:hAnsi="Arial" w:cs="Arial"/>
                <w:sz w:val="20"/>
                <w:szCs w:val="20"/>
                <w:highlight w:val="yellow"/>
                <w:lang w:val="en-US"/>
              </w:rPr>
            </w:pPr>
            <w:r w:rsidRPr="0049541F">
              <w:rPr>
                <w:rFonts w:ascii="Arial" w:hAnsi="Arial" w:cs="Arial"/>
                <w:sz w:val="20"/>
                <w:szCs w:val="20"/>
                <w:lang w:val="ro-RO"/>
              </w:rPr>
              <w:t>Ob</w:t>
            </w:r>
            <w:r w:rsidR="00271E36">
              <w:rPr>
                <w:rFonts w:ascii="Arial" w:hAnsi="Arial" w:cs="Arial"/>
                <w:sz w:val="20"/>
                <w:szCs w:val="20"/>
                <w:lang w:val="ro-RO"/>
              </w:rPr>
              <w:t>ț</w:t>
            </w:r>
            <w:r w:rsidRPr="0049541F">
              <w:rPr>
                <w:rFonts w:ascii="Arial" w:hAnsi="Arial" w:cs="Arial"/>
                <w:sz w:val="20"/>
                <w:szCs w:val="20"/>
                <w:lang w:val="ro-RO"/>
              </w:rPr>
              <w:t>inerea prescrip</w:t>
            </w:r>
            <w:r w:rsidR="00271E36">
              <w:rPr>
                <w:rFonts w:ascii="Arial" w:hAnsi="Arial" w:cs="Arial"/>
                <w:sz w:val="20"/>
                <w:szCs w:val="20"/>
                <w:lang w:val="ro-RO"/>
              </w:rPr>
              <w:t>ț</w:t>
            </w:r>
            <w:r w:rsidRPr="0049541F">
              <w:rPr>
                <w:rFonts w:ascii="Arial" w:hAnsi="Arial" w:cs="Arial"/>
                <w:sz w:val="20"/>
                <w:szCs w:val="20"/>
                <w:lang w:val="ro-RO"/>
              </w:rPr>
              <w:t xml:space="preserve">iilor tehnice și </w:t>
            </w:r>
            <w:r w:rsidRPr="0049541F">
              <w:rPr>
                <w:rStyle w:val="295pt0"/>
                <w:rFonts w:ascii="Arial" w:eastAsia="Microsoft Sans Serif" w:hAnsi="Arial" w:cs="Arial"/>
                <w:b w:val="0"/>
                <w:bCs w:val="0"/>
                <w:sz w:val="20"/>
                <w:szCs w:val="20"/>
                <w:lang w:val="ro-RO"/>
              </w:rPr>
              <w:t>colectarea datelor ini</w:t>
            </w:r>
            <w:r w:rsidR="00271E36">
              <w:rPr>
                <w:rStyle w:val="295pt0"/>
                <w:rFonts w:ascii="Arial" w:eastAsia="Microsoft Sans Serif" w:hAnsi="Arial" w:cs="Arial"/>
                <w:b w:val="0"/>
                <w:bCs w:val="0"/>
                <w:sz w:val="20"/>
                <w:szCs w:val="20"/>
                <w:lang w:val="ro-RO"/>
              </w:rPr>
              <w:t>ț</w:t>
            </w:r>
            <w:r w:rsidRPr="0049541F">
              <w:rPr>
                <w:rStyle w:val="295pt0"/>
                <w:rFonts w:ascii="Arial" w:eastAsia="Microsoft Sans Serif" w:hAnsi="Arial" w:cs="Arial"/>
                <w:b w:val="0"/>
                <w:bCs w:val="0"/>
                <w:sz w:val="20"/>
                <w:szCs w:val="20"/>
                <w:lang w:val="ro-RO"/>
              </w:rPr>
              <w:t>iale</w:t>
            </w:r>
          </w:p>
        </w:tc>
        <w:tc>
          <w:tcPr>
            <w:tcW w:w="993" w:type="dxa"/>
            <w:tcBorders>
              <w:top w:val="single" w:sz="4" w:space="0" w:color="auto"/>
              <w:left w:val="single" w:sz="4" w:space="0" w:color="auto"/>
            </w:tcBorders>
            <w:shd w:val="clear" w:color="auto" w:fill="FFFFFF"/>
            <w:vAlign w:val="center"/>
          </w:tcPr>
          <w:p w14:paraId="37CC3F5C" w14:textId="610DB21B" w:rsidR="00986F82" w:rsidRPr="00704809" w:rsidRDefault="00986F82" w:rsidP="0080016C">
            <w:pPr>
              <w:jc w:val="center"/>
              <w:rPr>
                <w:rFonts w:ascii="Arial" w:hAnsi="Arial" w:cs="Arial"/>
                <w:sz w:val="20"/>
                <w:szCs w:val="20"/>
              </w:rPr>
            </w:pPr>
            <w:r w:rsidRPr="00704809">
              <w:rPr>
                <w:rFonts w:ascii="Arial" w:hAnsi="Arial" w:cs="Arial"/>
                <w:sz w:val="20"/>
                <w:szCs w:val="20"/>
              </w:rPr>
              <w:t xml:space="preserve">1 </w:t>
            </w:r>
            <w:r>
              <w:rPr>
                <w:rFonts w:ascii="Arial" w:hAnsi="Arial" w:cs="Arial"/>
                <w:sz w:val="20"/>
                <w:szCs w:val="20"/>
                <w:lang w:val="ro-RO"/>
              </w:rPr>
              <w:t>lucrare</w:t>
            </w:r>
          </w:p>
        </w:tc>
        <w:tc>
          <w:tcPr>
            <w:tcW w:w="2409" w:type="dxa"/>
            <w:tcBorders>
              <w:top w:val="single" w:sz="4" w:space="0" w:color="auto"/>
              <w:left w:val="single" w:sz="4" w:space="0" w:color="auto"/>
              <w:right w:val="single" w:sz="4" w:space="0" w:color="auto"/>
            </w:tcBorders>
            <w:shd w:val="clear" w:color="auto" w:fill="FFFFFF"/>
            <w:vAlign w:val="center"/>
          </w:tcPr>
          <w:p w14:paraId="31A77C26" w14:textId="454202EA" w:rsidR="00986F82" w:rsidRPr="00C70879" w:rsidRDefault="00C70879" w:rsidP="0080016C">
            <w:pPr>
              <w:jc w:val="center"/>
              <w:rPr>
                <w:rFonts w:ascii="Arial" w:hAnsi="Arial" w:cs="Arial"/>
                <w:sz w:val="20"/>
                <w:szCs w:val="20"/>
                <w:lang w:val="ro-RO"/>
              </w:rPr>
            </w:pPr>
            <w:r w:rsidRPr="00997F63">
              <w:rPr>
                <w:rFonts w:ascii="Arial" w:hAnsi="Arial" w:cs="Arial"/>
                <w:color w:val="auto"/>
                <w:sz w:val="20"/>
                <w:szCs w:val="20"/>
                <w:lang w:val="ro-RO"/>
              </w:rPr>
              <w:t>1</w:t>
            </w:r>
          </w:p>
        </w:tc>
      </w:tr>
      <w:tr w:rsidR="00986F82" w:rsidRPr="00704809" w14:paraId="47388935" w14:textId="77777777" w:rsidTr="0080016C">
        <w:trPr>
          <w:trHeight w:hRule="exact" w:val="289"/>
          <w:jc w:val="center"/>
        </w:trPr>
        <w:tc>
          <w:tcPr>
            <w:tcW w:w="562" w:type="dxa"/>
            <w:tcBorders>
              <w:top w:val="single" w:sz="4" w:space="0" w:color="auto"/>
              <w:left w:val="single" w:sz="4" w:space="0" w:color="auto"/>
            </w:tcBorders>
            <w:shd w:val="clear" w:color="auto" w:fill="FFFFFF"/>
            <w:vAlign w:val="center"/>
          </w:tcPr>
          <w:p w14:paraId="5457973D" w14:textId="77777777" w:rsidR="00986F82" w:rsidRPr="00704809" w:rsidRDefault="00986F82" w:rsidP="0080016C">
            <w:pPr>
              <w:jc w:val="center"/>
              <w:rPr>
                <w:rFonts w:ascii="Arial" w:hAnsi="Arial" w:cs="Arial"/>
                <w:sz w:val="20"/>
                <w:szCs w:val="20"/>
              </w:rPr>
            </w:pPr>
            <w:r w:rsidRPr="00704809">
              <w:rPr>
                <w:rFonts w:ascii="Arial" w:hAnsi="Arial" w:cs="Arial"/>
                <w:sz w:val="20"/>
                <w:szCs w:val="20"/>
              </w:rPr>
              <w:t>2</w:t>
            </w:r>
          </w:p>
        </w:tc>
        <w:tc>
          <w:tcPr>
            <w:tcW w:w="5103" w:type="dxa"/>
            <w:tcBorders>
              <w:top w:val="single" w:sz="4" w:space="0" w:color="auto"/>
              <w:left w:val="single" w:sz="4" w:space="0" w:color="auto"/>
            </w:tcBorders>
            <w:shd w:val="clear" w:color="auto" w:fill="FFFFFF"/>
            <w:vAlign w:val="center"/>
          </w:tcPr>
          <w:p w14:paraId="3F51E789" w14:textId="5A7EF21B" w:rsidR="00986F82" w:rsidRPr="0049541F" w:rsidRDefault="0049541F" w:rsidP="0080016C">
            <w:pPr>
              <w:ind w:left="133"/>
              <w:rPr>
                <w:rFonts w:ascii="Arial" w:hAnsi="Arial" w:cs="Arial"/>
                <w:sz w:val="20"/>
                <w:szCs w:val="20"/>
                <w:highlight w:val="yellow"/>
                <w:lang w:val="en-US"/>
              </w:rPr>
            </w:pPr>
            <w:r w:rsidRPr="00883DEF">
              <w:rPr>
                <w:rStyle w:val="295pt0"/>
                <w:rFonts w:ascii="Arial" w:eastAsia="Microsoft Sans Serif" w:hAnsi="Arial" w:cs="Arial"/>
                <w:b w:val="0"/>
                <w:bCs w:val="0"/>
                <w:sz w:val="20"/>
                <w:szCs w:val="20"/>
                <w:lang w:val="ro-RO"/>
              </w:rPr>
              <w:t xml:space="preserve">Efectuarea </w:t>
            </w:r>
            <w:r>
              <w:rPr>
                <w:rStyle w:val="295pt0"/>
                <w:rFonts w:ascii="Arial" w:eastAsia="Microsoft Sans Serif" w:hAnsi="Arial" w:cs="Arial"/>
                <w:b w:val="0"/>
                <w:bCs w:val="0"/>
                <w:sz w:val="20"/>
                <w:szCs w:val="20"/>
                <w:lang w:val="ro-RO"/>
              </w:rPr>
              <w:t>cercetărilor</w:t>
            </w:r>
            <w:r w:rsidRPr="00883DEF">
              <w:rPr>
                <w:rStyle w:val="295pt0"/>
                <w:rFonts w:ascii="Arial" w:eastAsia="Microsoft Sans Serif" w:hAnsi="Arial" w:cs="Arial"/>
                <w:b w:val="0"/>
                <w:bCs w:val="0"/>
                <w:sz w:val="20"/>
                <w:szCs w:val="20"/>
                <w:lang w:val="ro-RO"/>
              </w:rPr>
              <w:t xml:space="preserve"> </w:t>
            </w:r>
            <w:r>
              <w:rPr>
                <w:rStyle w:val="295pt0"/>
                <w:rFonts w:ascii="Arial" w:eastAsia="Microsoft Sans Serif" w:hAnsi="Arial" w:cs="Arial"/>
                <w:b w:val="0"/>
                <w:bCs w:val="0"/>
                <w:sz w:val="20"/>
                <w:szCs w:val="20"/>
                <w:lang w:val="ro-RO"/>
              </w:rPr>
              <w:t>de teren</w:t>
            </w:r>
            <w:r w:rsidRPr="00883DEF">
              <w:rPr>
                <w:rStyle w:val="295pt0"/>
                <w:rFonts w:ascii="Arial" w:eastAsia="Microsoft Sans Serif" w:hAnsi="Arial" w:cs="Arial"/>
                <w:b w:val="0"/>
                <w:bCs w:val="0"/>
                <w:sz w:val="20"/>
                <w:szCs w:val="20"/>
                <w:lang w:val="ro-RO"/>
              </w:rPr>
              <w:t xml:space="preserve"> și </w:t>
            </w:r>
            <w:r>
              <w:rPr>
                <w:rStyle w:val="295pt0"/>
                <w:rFonts w:ascii="Arial" w:eastAsia="Microsoft Sans Serif" w:hAnsi="Arial" w:cs="Arial"/>
                <w:b w:val="0"/>
                <w:bCs w:val="0"/>
                <w:sz w:val="20"/>
                <w:szCs w:val="20"/>
                <w:lang w:val="ro-RO"/>
              </w:rPr>
              <w:t>topografice</w:t>
            </w:r>
          </w:p>
        </w:tc>
        <w:tc>
          <w:tcPr>
            <w:tcW w:w="993" w:type="dxa"/>
            <w:tcBorders>
              <w:top w:val="single" w:sz="4" w:space="0" w:color="auto"/>
              <w:left w:val="single" w:sz="4" w:space="0" w:color="auto"/>
            </w:tcBorders>
            <w:shd w:val="clear" w:color="auto" w:fill="FFFFFF"/>
            <w:vAlign w:val="center"/>
          </w:tcPr>
          <w:p w14:paraId="442C590C" w14:textId="6ABADF86" w:rsidR="00986F82" w:rsidRPr="00704809" w:rsidRDefault="00986F82" w:rsidP="0080016C">
            <w:pPr>
              <w:jc w:val="center"/>
              <w:rPr>
                <w:rFonts w:ascii="Arial" w:hAnsi="Arial" w:cs="Arial"/>
                <w:sz w:val="20"/>
                <w:szCs w:val="20"/>
              </w:rPr>
            </w:pPr>
            <w:r w:rsidRPr="00704809">
              <w:rPr>
                <w:rFonts w:ascii="Arial" w:hAnsi="Arial" w:cs="Arial"/>
                <w:sz w:val="20"/>
                <w:szCs w:val="20"/>
              </w:rPr>
              <w:t xml:space="preserve">1 </w:t>
            </w:r>
            <w:r>
              <w:rPr>
                <w:rFonts w:ascii="Arial" w:hAnsi="Arial" w:cs="Arial"/>
                <w:sz w:val="20"/>
                <w:szCs w:val="20"/>
                <w:lang w:val="ro-RO"/>
              </w:rPr>
              <w:t>lucrare</w:t>
            </w:r>
          </w:p>
        </w:tc>
        <w:tc>
          <w:tcPr>
            <w:tcW w:w="2409" w:type="dxa"/>
            <w:tcBorders>
              <w:top w:val="single" w:sz="4" w:space="0" w:color="auto"/>
              <w:left w:val="single" w:sz="4" w:space="0" w:color="auto"/>
              <w:right w:val="single" w:sz="4" w:space="0" w:color="auto"/>
            </w:tcBorders>
            <w:shd w:val="clear" w:color="auto" w:fill="FFFFFF"/>
            <w:vAlign w:val="center"/>
          </w:tcPr>
          <w:p w14:paraId="7460F8DF" w14:textId="77777777" w:rsidR="00986F82" w:rsidRPr="00997F63" w:rsidRDefault="00986F82" w:rsidP="0080016C">
            <w:pPr>
              <w:jc w:val="center"/>
              <w:rPr>
                <w:rFonts w:ascii="Arial" w:hAnsi="Arial" w:cs="Arial"/>
                <w:color w:val="auto"/>
                <w:sz w:val="20"/>
                <w:szCs w:val="20"/>
                <w:lang w:val="ro-RO"/>
              </w:rPr>
            </w:pPr>
            <w:r w:rsidRPr="00997F63">
              <w:rPr>
                <w:rFonts w:ascii="Arial" w:hAnsi="Arial" w:cs="Arial"/>
                <w:color w:val="auto"/>
                <w:sz w:val="20"/>
                <w:szCs w:val="20"/>
                <w:lang w:val="ro-RO"/>
              </w:rPr>
              <w:t>2</w:t>
            </w:r>
          </w:p>
        </w:tc>
      </w:tr>
      <w:tr w:rsidR="00986F82" w:rsidRPr="00704809" w14:paraId="1A0192CF" w14:textId="77777777" w:rsidTr="000A1C05">
        <w:trPr>
          <w:trHeight w:val="295"/>
          <w:jc w:val="center"/>
        </w:trPr>
        <w:tc>
          <w:tcPr>
            <w:tcW w:w="562" w:type="dxa"/>
            <w:tcBorders>
              <w:top w:val="single" w:sz="4" w:space="0" w:color="auto"/>
              <w:left w:val="single" w:sz="4" w:space="0" w:color="auto"/>
            </w:tcBorders>
            <w:shd w:val="clear" w:color="auto" w:fill="FFFFFF"/>
            <w:vAlign w:val="center"/>
          </w:tcPr>
          <w:p w14:paraId="5EF49C61" w14:textId="77777777" w:rsidR="00986F82" w:rsidRPr="00704809" w:rsidRDefault="00986F82" w:rsidP="0080016C">
            <w:pPr>
              <w:jc w:val="center"/>
              <w:rPr>
                <w:rFonts w:ascii="Arial" w:hAnsi="Arial" w:cs="Arial"/>
                <w:sz w:val="20"/>
                <w:szCs w:val="20"/>
              </w:rPr>
            </w:pPr>
            <w:r w:rsidRPr="00704809">
              <w:rPr>
                <w:rFonts w:ascii="Arial" w:hAnsi="Arial" w:cs="Arial"/>
                <w:sz w:val="20"/>
                <w:szCs w:val="20"/>
              </w:rPr>
              <w:t>3</w:t>
            </w:r>
          </w:p>
        </w:tc>
        <w:tc>
          <w:tcPr>
            <w:tcW w:w="5103" w:type="dxa"/>
            <w:tcBorders>
              <w:top w:val="single" w:sz="4" w:space="0" w:color="auto"/>
              <w:left w:val="single" w:sz="4" w:space="0" w:color="auto"/>
            </w:tcBorders>
            <w:shd w:val="clear" w:color="auto" w:fill="FFFFFF"/>
            <w:vAlign w:val="center"/>
          </w:tcPr>
          <w:p w14:paraId="6920252E" w14:textId="476DF1C5" w:rsidR="00986F82" w:rsidRPr="00986F82" w:rsidRDefault="0049541F" w:rsidP="0080016C">
            <w:pPr>
              <w:ind w:left="133"/>
              <w:rPr>
                <w:rFonts w:ascii="Arial" w:hAnsi="Arial" w:cs="Arial"/>
                <w:sz w:val="20"/>
                <w:szCs w:val="20"/>
                <w:highlight w:val="yellow"/>
              </w:rPr>
            </w:pPr>
            <w:r>
              <w:rPr>
                <w:rStyle w:val="295pt0"/>
                <w:rFonts w:ascii="Arial" w:eastAsia="Microsoft Sans Serif" w:hAnsi="Arial" w:cs="Arial"/>
                <w:b w:val="0"/>
                <w:bCs w:val="0"/>
                <w:sz w:val="20"/>
                <w:szCs w:val="20"/>
                <w:lang w:val="ro-RO"/>
              </w:rPr>
              <w:t>Efectuarea prospec</w:t>
            </w:r>
            <w:r w:rsidR="00271E36">
              <w:rPr>
                <w:rStyle w:val="295pt0"/>
                <w:rFonts w:ascii="Arial" w:eastAsia="Microsoft Sans Serif" w:hAnsi="Arial" w:cs="Arial"/>
                <w:b w:val="0"/>
                <w:bCs w:val="0"/>
                <w:sz w:val="20"/>
                <w:szCs w:val="20"/>
                <w:lang w:val="ro-RO"/>
              </w:rPr>
              <w:t>ț</w:t>
            </w:r>
            <w:r>
              <w:rPr>
                <w:rStyle w:val="295pt0"/>
                <w:rFonts w:ascii="Arial" w:eastAsia="Microsoft Sans Serif" w:hAnsi="Arial" w:cs="Arial"/>
                <w:b w:val="0"/>
                <w:bCs w:val="0"/>
                <w:sz w:val="20"/>
                <w:szCs w:val="20"/>
                <w:lang w:val="ro-RO"/>
              </w:rPr>
              <w:t>iunilor geologice</w:t>
            </w:r>
          </w:p>
        </w:tc>
        <w:tc>
          <w:tcPr>
            <w:tcW w:w="993" w:type="dxa"/>
            <w:tcBorders>
              <w:top w:val="single" w:sz="4" w:space="0" w:color="auto"/>
              <w:left w:val="single" w:sz="4" w:space="0" w:color="auto"/>
            </w:tcBorders>
            <w:shd w:val="clear" w:color="auto" w:fill="FFFFFF"/>
            <w:vAlign w:val="center"/>
          </w:tcPr>
          <w:p w14:paraId="113F3DCA" w14:textId="2683E7C7" w:rsidR="00986F82" w:rsidRPr="00704809" w:rsidRDefault="00986F82" w:rsidP="0080016C">
            <w:pPr>
              <w:jc w:val="center"/>
              <w:rPr>
                <w:rFonts w:ascii="Arial" w:hAnsi="Arial" w:cs="Arial"/>
                <w:sz w:val="20"/>
                <w:szCs w:val="20"/>
              </w:rPr>
            </w:pPr>
            <w:r w:rsidRPr="00704809">
              <w:rPr>
                <w:rFonts w:ascii="Arial" w:hAnsi="Arial" w:cs="Arial"/>
                <w:sz w:val="20"/>
                <w:szCs w:val="20"/>
              </w:rPr>
              <w:t xml:space="preserve">1 </w:t>
            </w:r>
            <w:r>
              <w:rPr>
                <w:rFonts w:ascii="Arial" w:hAnsi="Arial" w:cs="Arial"/>
                <w:sz w:val="20"/>
                <w:szCs w:val="20"/>
                <w:lang w:val="ro-RO"/>
              </w:rPr>
              <w:t>lucrare</w:t>
            </w:r>
          </w:p>
        </w:tc>
        <w:tc>
          <w:tcPr>
            <w:tcW w:w="2409" w:type="dxa"/>
            <w:tcBorders>
              <w:top w:val="single" w:sz="4" w:space="0" w:color="auto"/>
              <w:left w:val="single" w:sz="4" w:space="0" w:color="auto"/>
              <w:right w:val="single" w:sz="4" w:space="0" w:color="auto"/>
            </w:tcBorders>
            <w:shd w:val="clear" w:color="auto" w:fill="FFFFFF"/>
            <w:vAlign w:val="center"/>
          </w:tcPr>
          <w:p w14:paraId="42322D53" w14:textId="77777777" w:rsidR="00986F82" w:rsidRPr="00997F63" w:rsidRDefault="00986F82" w:rsidP="0080016C">
            <w:pPr>
              <w:jc w:val="center"/>
              <w:rPr>
                <w:rFonts w:ascii="Arial" w:hAnsi="Arial" w:cs="Arial"/>
                <w:color w:val="auto"/>
                <w:sz w:val="20"/>
                <w:szCs w:val="20"/>
                <w:lang w:val="ro-RO"/>
              </w:rPr>
            </w:pPr>
            <w:r w:rsidRPr="00997F63">
              <w:rPr>
                <w:rFonts w:ascii="Arial" w:hAnsi="Arial" w:cs="Arial"/>
                <w:color w:val="auto"/>
                <w:sz w:val="20"/>
                <w:szCs w:val="20"/>
                <w:lang w:val="ro-RO"/>
              </w:rPr>
              <w:t>2</w:t>
            </w:r>
          </w:p>
        </w:tc>
      </w:tr>
      <w:tr w:rsidR="00986F82" w:rsidRPr="00704809" w14:paraId="54EDEE5C" w14:textId="77777777" w:rsidTr="000A1C05">
        <w:trPr>
          <w:trHeight w:val="449"/>
          <w:jc w:val="center"/>
        </w:trPr>
        <w:tc>
          <w:tcPr>
            <w:tcW w:w="562" w:type="dxa"/>
            <w:tcBorders>
              <w:top w:val="single" w:sz="4" w:space="0" w:color="auto"/>
              <w:left w:val="single" w:sz="4" w:space="0" w:color="auto"/>
            </w:tcBorders>
            <w:shd w:val="clear" w:color="auto" w:fill="FFFFFF"/>
            <w:vAlign w:val="center"/>
          </w:tcPr>
          <w:p w14:paraId="4969D7E1" w14:textId="77777777" w:rsidR="00986F82" w:rsidRPr="00704809" w:rsidRDefault="00986F82" w:rsidP="0080016C">
            <w:pPr>
              <w:jc w:val="center"/>
              <w:rPr>
                <w:rFonts w:ascii="Arial" w:hAnsi="Arial" w:cs="Arial"/>
                <w:sz w:val="20"/>
                <w:szCs w:val="20"/>
              </w:rPr>
            </w:pPr>
            <w:r w:rsidRPr="00704809">
              <w:rPr>
                <w:rFonts w:ascii="Arial" w:hAnsi="Arial" w:cs="Arial"/>
                <w:sz w:val="20"/>
                <w:szCs w:val="20"/>
              </w:rPr>
              <w:t>4</w:t>
            </w:r>
          </w:p>
        </w:tc>
        <w:tc>
          <w:tcPr>
            <w:tcW w:w="5103" w:type="dxa"/>
            <w:tcBorders>
              <w:top w:val="single" w:sz="4" w:space="0" w:color="auto"/>
              <w:left w:val="single" w:sz="4" w:space="0" w:color="auto"/>
            </w:tcBorders>
            <w:shd w:val="clear" w:color="auto" w:fill="FFFFFF"/>
            <w:vAlign w:val="center"/>
          </w:tcPr>
          <w:p w14:paraId="7C8BB3EB" w14:textId="21C8A6C9" w:rsidR="00986F82" w:rsidRPr="0049541F" w:rsidRDefault="0049541F" w:rsidP="0080016C">
            <w:pPr>
              <w:ind w:left="133"/>
              <w:rPr>
                <w:rFonts w:ascii="Arial" w:hAnsi="Arial" w:cs="Arial"/>
                <w:sz w:val="20"/>
                <w:szCs w:val="20"/>
                <w:highlight w:val="yellow"/>
                <w:lang w:val="en-US"/>
              </w:rPr>
            </w:pPr>
            <w:r>
              <w:rPr>
                <w:rStyle w:val="295pt0"/>
                <w:rFonts w:ascii="Arial" w:eastAsia="Microsoft Sans Serif" w:hAnsi="Arial" w:cs="Arial"/>
                <w:b w:val="0"/>
                <w:bCs w:val="0"/>
                <w:sz w:val="20"/>
                <w:szCs w:val="20"/>
                <w:lang w:val="ro-RO"/>
              </w:rPr>
              <w:t>Efectuarea certărilor de transport și economice, cercetărilor hidrologice</w:t>
            </w:r>
          </w:p>
        </w:tc>
        <w:tc>
          <w:tcPr>
            <w:tcW w:w="993" w:type="dxa"/>
            <w:tcBorders>
              <w:top w:val="single" w:sz="4" w:space="0" w:color="auto"/>
              <w:left w:val="single" w:sz="4" w:space="0" w:color="auto"/>
            </w:tcBorders>
            <w:shd w:val="clear" w:color="auto" w:fill="FFFFFF"/>
            <w:vAlign w:val="center"/>
          </w:tcPr>
          <w:p w14:paraId="16822EC4" w14:textId="2D5F7E2F" w:rsidR="00986F82" w:rsidRPr="00704809" w:rsidRDefault="00986F82" w:rsidP="0080016C">
            <w:pPr>
              <w:jc w:val="center"/>
              <w:rPr>
                <w:rFonts w:ascii="Arial" w:hAnsi="Arial" w:cs="Arial"/>
                <w:sz w:val="20"/>
                <w:szCs w:val="20"/>
              </w:rPr>
            </w:pPr>
            <w:r w:rsidRPr="00704809">
              <w:rPr>
                <w:rFonts w:ascii="Arial" w:hAnsi="Arial" w:cs="Arial"/>
                <w:sz w:val="20"/>
                <w:szCs w:val="20"/>
              </w:rPr>
              <w:t xml:space="preserve">1 </w:t>
            </w:r>
            <w:r>
              <w:rPr>
                <w:rFonts w:ascii="Arial" w:hAnsi="Arial" w:cs="Arial"/>
                <w:sz w:val="20"/>
                <w:szCs w:val="20"/>
                <w:lang w:val="ro-RO"/>
              </w:rPr>
              <w:t>lucrare</w:t>
            </w:r>
          </w:p>
        </w:tc>
        <w:tc>
          <w:tcPr>
            <w:tcW w:w="2409" w:type="dxa"/>
            <w:tcBorders>
              <w:top w:val="single" w:sz="4" w:space="0" w:color="auto"/>
              <w:left w:val="single" w:sz="4" w:space="0" w:color="auto"/>
              <w:right w:val="single" w:sz="4" w:space="0" w:color="auto"/>
            </w:tcBorders>
            <w:shd w:val="clear" w:color="auto" w:fill="FFFFFF"/>
            <w:vAlign w:val="center"/>
          </w:tcPr>
          <w:p w14:paraId="1B48DA5D" w14:textId="331D64D1" w:rsidR="00986F82" w:rsidRPr="00997F63" w:rsidRDefault="00C70879" w:rsidP="0080016C">
            <w:pPr>
              <w:jc w:val="center"/>
              <w:rPr>
                <w:rFonts w:ascii="Arial" w:hAnsi="Arial" w:cs="Arial"/>
                <w:color w:val="auto"/>
                <w:sz w:val="20"/>
                <w:szCs w:val="20"/>
                <w:lang w:val="ro-RO"/>
              </w:rPr>
            </w:pPr>
            <w:r w:rsidRPr="00997F63">
              <w:rPr>
                <w:rFonts w:ascii="Arial" w:hAnsi="Arial" w:cs="Arial"/>
                <w:color w:val="auto"/>
                <w:sz w:val="20"/>
                <w:szCs w:val="20"/>
              </w:rPr>
              <w:t>2</w:t>
            </w:r>
          </w:p>
        </w:tc>
      </w:tr>
      <w:tr w:rsidR="00986F82" w:rsidRPr="00704809" w14:paraId="5A8325B0" w14:textId="77777777" w:rsidTr="000A1C05">
        <w:trPr>
          <w:trHeight w:val="338"/>
          <w:jc w:val="center"/>
        </w:trPr>
        <w:tc>
          <w:tcPr>
            <w:tcW w:w="562" w:type="dxa"/>
            <w:tcBorders>
              <w:top w:val="single" w:sz="4" w:space="0" w:color="auto"/>
              <w:left w:val="single" w:sz="4" w:space="0" w:color="auto"/>
            </w:tcBorders>
            <w:shd w:val="clear" w:color="auto" w:fill="FFFFFF"/>
            <w:vAlign w:val="center"/>
          </w:tcPr>
          <w:p w14:paraId="46DE31B0" w14:textId="77777777" w:rsidR="00986F82" w:rsidRPr="00704809" w:rsidRDefault="00986F82" w:rsidP="0080016C">
            <w:pPr>
              <w:jc w:val="center"/>
              <w:rPr>
                <w:rFonts w:ascii="Arial" w:hAnsi="Arial" w:cs="Arial"/>
                <w:sz w:val="20"/>
                <w:szCs w:val="20"/>
              </w:rPr>
            </w:pPr>
            <w:r w:rsidRPr="00704809">
              <w:rPr>
                <w:rFonts w:ascii="Arial" w:hAnsi="Arial" w:cs="Arial"/>
                <w:sz w:val="20"/>
                <w:szCs w:val="20"/>
              </w:rPr>
              <w:t>5</w:t>
            </w:r>
          </w:p>
        </w:tc>
        <w:tc>
          <w:tcPr>
            <w:tcW w:w="5103" w:type="dxa"/>
            <w:tcBorders>
              <w:top w:val="single" w:sz="4" w:space="0" w:color="auto"/>
              <w:left w:val="single" w:sz="4" w:space="0" w:color="auto"/>
            </w:tcBorders>
            <w:shd w:val="clear" w:color="auto" w:fill="FFFFFF"/>
            <w:vAlign w:val="center"/>
          </w:tcPr>
          <w:p w14:paraId="552506DA" w14:textId="52E882CE" w:rsidR="00986F82" w:rsidRPr="0049541F" w:rsidRDefault="0049541F" w:rsidP="0080016C">
            <w:pPr>
              <w:ind w:left="133"/>
              <w:rPr>
                <w:rFonts w:ascii="Arial" w:hAnsi="Arial" w:cs="Arial"/>
                <w:sz w:val="20"/>
                <w:szCs w:val="20"/>
                <w:lang w:val="en-US"/>
              </w:rPr>
            </w:pPr>
            <w:r>
              <w:rPr>
                <w:rStyle w:val="295pt0"/>
                <w:rFonts w:ascii="Arial" w:eastAsia="Microsoft Sans Serif" w:hAnsi="Arial" w:cs="Arial"/>
                <w:b w:val="0"/>
                <w:bCs w:val="0"/>
                <w:sz w:val="20"/>
                <w:szCs w:val="20"/>
                <w:lang w:val="ro-RO"/>
              </w:rPr>
              <w:t>Efectuarea cercetărilor ecologice</w:t>
            </w:r>
            <w:r w:rsidR="00FF325E">
              <w:rPr>
                <w:rStyle w:val="295pt0"/>
                <w:rFonts w:ascii="Arial" w:eastAsia="Microsoft Sans Serif" w:hAnsi="Arial" w:cs="Arial"/>
                <w:b w:val="0"/>
                <w:bCs w:val="0"/>
                <w:sz w:val="20"/>
                <w:szCs w:val="20"/>
                <w:lang w:val="ro-RO"/>
              </w:rPr>
              <w:t xml:space="preserve"> </w:t>
            </w:r>
            <w:r w:rsidR="00FF325E" w:rsidRPr="00271E36">
              <w:rPr>
                <w:rStyle w:val="295pt0"/>
                <w:rFonts w:ascii="Arial" w:eastAsia="Microsoft Sans Serif" w:hAnsi="Arial" w:cs="Arial"/>
                <w:b w:val="0"/>
                <w:bCs w:val="0"/>
                <w:sz w:val="20"/>
                <w:szCs w:val="20"/>
                <w:lang w:val="en-US"/>
              </w:rPr>
              <w:t>(</w:t>
            </w:r>
            <w:r w:rsidR="00FF325E">
              <w:rPr>
                <w:rStyle w:val="295pt0"/>
                <w:rFonts w:ascii="Arial" w:eastAsia="Microsoft Sans Serif" w:hAnsi="Arial" w:cs="Arial"/>
                <w:b w:val="0"/>
                <w:bCs w:val="0"/>
                <w:sz w:val="20"/>
                <w:szCs w:val="20"/>
                <w:lang w:val="ro-RO"/>
              </w:rPr>
              <w:t>Cerere de evaluarea prealabilă a activită</w:t>
            </w:r>
            <w:r w:rsidR="00271E36">
              <w:rPr>
                <w:rStyle w:val="295pt0"/>
                <w:rFonts w:ascii="Arial" w:eastAsia="Microsoft Sans Serif" w:hAnsi="Arial" w:cs="Arial"/>
                <w:b w:val="0"/>
                <w:bCs w:val="0"/>
                <w:sz w:val="20"/>
                <w:szCs w:val="20"/>
                <w:lang w:val="ro-RO"/>
              </w:rPr>
              <w:t>ț</w:t>
            </w:r>
            <w:r w:rsidR="00FF325E">
              <w:rPr>
                <w:rStyle w:val="295pt0"/>
                <w:rFonts w:ascii="Arial" w:eastAsia="Microsoft Sans Serif" w:hAnsi="Arial" w:cs="Arial"/>
                <w:b w:val="0"/>
                <w:bCs w:val="0"/>
                <w:sz w:val="20"/>
                <w:szCs w:val="20"/>
                <w:lang w:val="ro-RO"/>
              </w:rPr>
              <w:t>ii planificate)</w:t>
            </w:r>
          </w:p>
        </w:tc>
        <w:tc>
          <w:tcPr>
            <w:tcW w:w="993" w:type="dxa"/>
            <w:tcBorders>
              <w:top w:val="single" w:sz="4" w:space="0" w:color="auto"/>
              <w:left w:val="single" w:sz="4" w:space="0" w:color="auto"/>
            </w:tcBorders>
            <w:shd w:val="clear" w:color="auto" w:fill="FFFFFF"/>
            <w:vAlign w:val="center"/>
          </w:tcPr>
          <w:p w14:paraId="0884B1D7" w14:textId="033C92FB" w:rsidR="00986F82" w:rsidRPr="00704809" w:rsidRDefault="00986F82" w:rsidP="0080016C">
            <w:pPr>
              <w:jc w:val="center"/>
              <w:rPr>
                <w:rFonts w:ascii="Arial" w:hAnsi="Arial" w:cs="Arial"/>
                <w:sz w:val="20"/>
                <w:szCs w:val="20"/>
              </w:rPr>
            </w:pPr>
            <w:r w:rsidRPr="00704809">
              <w:rPr>
                <w:rFonts w:ascii="Arial" w:hAnsi="Arial" w:cs="Arial"/>
                <w:sz w:val="20"/>
                <w:szCs w:val="20"/>
              </w:rPr>
              <w:t xml:space="preserve">1 </w:t>
            </w:r>
            <w:r>
              <w:rPr>
                <w:rFonts w:ascii="Arial" w:hAnsi="Arial" w:cs="Arial"/>
                <w:sz w:val="20"/>
                <w:szCs w:val="20"/>
                <w:lang w:val="ro-RO"/>
              </w:rPr>
              <w:t>lucrare</w:t>
            </w:r>
          </w:p>
        </w:tc>
        <w:tc>
          <w:tcPr>
            <w:tcW w:w="2409" w:type="dxa"/>
            <w:tcBorders>
              <w:top w:val="single" w:sz="4" w:space="0" w:color="auto"/>
              <w:left w:val="single" w:sz="4" w:space="0" w:color="auto"/>
              <w:right w:val="single" w:sz="4" w:space="0" w:color="auto"/>
            </w:tcBorders>
            <w:shd w:val="clear" w:color="auto" w:fill="FFFFFF"/>
            <w:vAlign w:val="center"/>
          </w:tcPr>
          <w:p w14:paraId="65A73402" w14:textId="77777777" w:rsidR="00986F82" w:rsidRPr="00997F63" w:rsidRDefault="00986F82" w:rsidP="0080016C">
            <w:pPr>
              <w:jc w:val="center"/>
              <w:rPr>
                <w:rFonts w:ascii="Arial" w:hAnsi="Arial" w:cs="Arial"/>
                <w:color w:val="auto"/>
                <w:sz w:val="20"/>
                <w:szCs w:val="20"/>
                <w:lang w:val="ro-RO"/>
              </w:rPr>
            </w:pPr>
            <w:r w:rsidRPr="00997F63">
              <w:rPr>
                <w:rFonts w:ascii="Arial" w:hAnsi="Arial" w:cs="Arial"/>
                <w:color w:val="auto"/>
                <w:sz w:val="20"/>
                <w:szCs w:val="20"/>
                <w:lang w:val="ro-RO"/>
              </w:rPr>
              <w:t>2</w:t>
            </w:r>
          </w:p>
        </w:tc>
      </w:tr>
      <w:tr w:rsidR="000B6AD1" w:rsidRPr="00704809" w14:paraId="38C2232C" w14:textId="77777777" w:rsidTr="00FF325E">
        <w:trPr>
          <w:trHeight w:val="338"/>
          <w:jc w:val="center"/>
        </w:trPr>
        <w:tc>
          <w:tcPr>
            <w:tcW w:w="562" w:type="dxa"/>
            <w:vMerge w:val="restart"/>
            <w:tcBorders>
              <w:top w:val="single" w:sz="4" w:space="0" w:color="auto"/>
              <w:left w:val="single" w:sz="4" w:space="0" w:color="auto"/>
            </w:tcBorders>
            <w:shd w:val="clear" w:color="auto" w:fill="FFFFFF"/>
            <w:vAlign w:val="center"/>
          </w:tcPr>
          <w:p w14:paraId="09EA5925" w14:textId="5648E580" w:rsidR="000B6AD1" w:rsidRPr="000B6AD1" w:rsidRDefault="000B6AD1" w:rsidP="000B6AD1">
            <w:pPr>
              <w:jc w:val="center"/>
              <w:rPr>
                <w:rFonts w:ascii="Arial" w:hAnsi="Arial" w:cs="Arial"/>
                <w:sz w:val="20"/>
                <w:szCs w:val="20"/>
                <w:lang w:val="ro-RO"/>
              </w:rPr>
            </w:pPr>
            <w:r>
              <w:rPr>
                <w:rFonts w:ascii="Arial" w:hAnsi="Arial" w:cs="Arial"/>
                <w:sz w:val="20"/>
                <w:szCs w:val="20"/>
                <w:lang w:val="ro-RO"/>
              </w:rPr>
              <w:t>6</w:t>
            </w:r>
          </w:p>
        </w:tc>
        <w:tc>
          <w:tcPr>
            <w:tcW w:w="5103" w:type="dxa"/>
            <w:tcBorders>
              <w:top w:val="single" w:sz="4" w:space="0" w:color="auto"/>
              <w:left w:val="single" w:sz="4" w:space="0" w:color="auto"/>
            </w:tcBorders>
            <w:shd w:val="clear" w:color="auto" w:fill="FFFFFF"/>
            <w:vAlign w:val="center"/>
          </w:tcPr>
          <w:p w14:paraId="7E6A86A7" w14:textId="3878AAA5" w:rsidR="000B6AD1" w:rsidRPr="00AF2B1A" w:rsidRDefault="000B6AD1" w:rsidP="000B6AD1">
            <w:pPr>
              <w:ind w:left="133"/>
              <w:rPr>
                <w:rStyle w:val="295pt0"/>
                <w:rFonts w:ascii="Arial" w:eastAsia="Microsoft Sans Serif" w:hAnsi="Arial" w:cs="Arial"/>
                <w:b w:val="0"/>
                <w:bCs w:val="0"/>
                <w:sz w:val="20"/>
                <w:szCs w:val="20"/>
                <w:lang w:val="ro-RO"/>
              </w:rPr>
            </w:pPr>
            <w:r>
              <w:rPr>
                <w:rStyle w:val="295pt0"/>
                <w:rFonts w:ascii="Arial" w:eastAsia="Microsoft Sans Serif" w:hAnsi="Arial" w:cs="Arial"/>
                <w:b w:val="0"/>
                <w:bCs w:val="0"/>
                <w:sz w:val="20"/>
                <w:szCs w:val="20"/>
                <w:lang w:val="ro-RO"/>
              </w:rPr>
              <w:t>Ob</w:t>
            </w:r>
            <w:r w:rsidR="00271E36">
              <w:rPr>
                <w:rStyle w:val="295pt0"/>
                <w:rFonts w:ascii="Arial" w:eastAsia="Microsoft Sans Serif" w:hAnsi="Arial" w:cs="Arial"/>
                <w:b w:val="0"/>
                <w:bCs w:val="0"/>
                <w:sz w:val="20"/>
                <w:szCs w:val="20"/>
                <w:lang w:val="ro-RO"/>
              </w:rPr>
              <w:t>ț</w:t>
            </w:r>
            <w:r>
              <w:rPr>
                <w:rStyle w:val="295pt0"/>
                <w:rFonts w:ascii="Arial" w:eastAsia="Microsoft Sans Serif" w:hAnsi="Arial" w:cs="Arial"/>
                <w:b w:val="0"/>
                <w:bCs w:val="0"/>
                <w:sz w:val="20"/>
                <w:szCs w:val="20"/>
                <w:lang w:val="ro-RO"/>
              </w:rPr>
              <w:t>inerea Acordului</w:t>
            </w:r>
            <w:r w:rsidRPr="00083B16">
              <w:rPr>
                <w:rStyle w:val="295pt0"/>
                <w:rFonts w:ascii="Arial" w:eastAsia="Microsoft Sans Serif" w:hAnsi="Arial" w:cs="Arial"/>
                <w:b w:val="0"/>
                <w:bCs w:val="0"/>
                <w:sz w:val="20"/>
                <w:szCs w:val="20"/>
                <w:lang w:val="ro-RO"/>
              </w:rPr>
              <w:t xml:space="preserve"> </w:t>
            </w:r>
            <w:r>
              <w:rPr>
                <w:rStyle w:val="295pt0"/>
                <w:rFonts w:ascii="Arial" w:eastAsia="Microsoft Sans Serif" w:hAnsi="Arial" w:cs="Arial"/>
                <w:b w:val="0"/>
                <w:bCs w:val="0"/>
                <w:sz w:val="20"/>
                <w:szCs w:val="20"/>
                <w:lang w:val="ro-RO"/>
              </w:rPr>
              <w:t>de mediu fără raport de mediu</w:t>
            </w:r>
          </w:p>
        </w:tc>
        <w:tc>
          <w:tcPr>
            <w:tcW w:w="993" w:type="dxa"/>
            <w:vMerge w:val="restart"/>
            <w:tcBorders>
              <w:top w:val="single" w:sz="4" w:space="0" w:color="auto"/>
              <w:left w:val="single" w:sz="4" w:space="0" w:color="auto"/>
            </w:tcBorders>
            <w:shd w:val="clear" w:color="auto" w:fill="FFFFFF"/>
            <w:vAlign w:val="center"/>
          </w:tcPr>
          <w:p w14:paraId="57BCA6EF" w14:textId="1A20B1D6" w:rsidR="000B6AD1" w:rsidRPr="00704809" w:rsidRDefault="000B6AD1" w:rsidP="000B6AD1">
            <w:pPr>
              <w:jc w:val="center"/>
              <w:rPr>
                <w:rFonts w:ascii="Arial" w:hAnsi="Arial" w:cs="Arial"/>
                <w:sz w:val="20"/>
                <w:szCs w:val="20"/>
              </w:rPr>
            </w:pPr>
            <w:r w:rsidRPr="00704809">
              <w:rPr>
                <w:rFonts w:ascii="Arial" w:hAnsi="Arial" w:cs="Arial"/>
                <w:sz w:val="20"/>
                <w:szCs w:val="20"/>
              </w:rPr>
              <w:t xml:space="preserve">1 </w:t>
            </w:r>
            <w:r>
              <w:rPr>
                <w:rFonts w:ascii="Arial" w:hAnsi="Arial" w:cs="Arial"/>
                <w:sz w:val="20"/>
                <w:szCs w:val="20"/>
                <w:lang w:val="ro-RO"/>
              </w:rPr>
              <w:t>lucrare</w:t>
            </w:r>
          </w:p>
        </w:tc>
        <w:tc>
          <w:tcPr>
            <w:tcW w:w="2409" w:type="dxa"/>
            <w:tcBorders>
              <w:top w:val="single" w:sz="4" w:space="0" w:color="auto"/>
              <w:left w:val="single" w:sz="4" w:space="0" w:color="auto"/>
              <w:right w:val="single" w:sz="4" w:space="0" w:color="auto"/>
            </w:tcBorders>
            <w:shd w:val="clear" w:color="auto" w:fill="FFFFFF"/>
            <w:vAlign w:val="center"/>
          </w:tcPr>
          <w:p w14:paraId="7B5CF8CF" w14:textId="7353216D" w:rsidR="000B6AD1" w:rsidRPr="00997F63" w:rsidRDefault="000B6AD1" w:rsidP="000B6AD1">
            <w:pPr>
              <w:jc w:val="center"/>
              <w:rPr>
                <w:rFonts w:ascii="Arial" w:hAnsi="Arial" w:cs="Arial"/>
                <w:color w:val="auto"/>
                <w:sz w:val="20"/>
                <w:szCs w:val="20"/>
                <w:lang w:val="ro-RO"/>
              </w:rPr>
            </w:pPr>
            <w:r w:rsidRPr="00997F63">
              <w:rPr>
                <w:rFonts w:ascii="Arial" w:hAnsi="Arial" w:cs="Arial"/>
                <w:color w:val="auto"/>
                <w:sz w:val="20"/>
                <w:szCs w:val="20"/>
                <w:lang w:val="ro-RO"/>
              </w:rPr>
              <w:t>2</w:t>
            </w:r>
          </w:p>
        </w:tc>
      </w:tr>
      <w:tr w:rsidR="000B6AD1" w:rsidRPr="00704809" w14:paraId="03BA9205" w14:textId="77777777" w:rsidTr="00FF325E">
        <w:trPr>
          <w:trHeight w:val="337"/>
          <w:jc w:val="center"/>
        </w:trPr>
        <w:tc>
          <w:tcPr>
            <w:tcW w:w="562" w:type="dxa"/>
            <w:vMerge/>
            <w:tcBorders>
              <w:left w:val="single" w:sz="4" w:space="0" w:color="auto"/>
            </w:tcBorders>
            <w:shd w:val="clear" w:color="auto" w:fill="FFFFFF"/>
            <w:vAlign w:val="center"/>
          </w:tcPr>
          <w:p w14:paraId="52F84A80" w14:textId="77777777" w:rsidR="000B6AD1" w:rsidRPr="00704809" w:rsidRDefault="000B6AD1" w:rsidP="000B6AD1">
            <w:pPr>
              <w:jc w:val="center"/>
              <w:rPr>
                <w:rFonts w:ascii="Arial" w:hAnsi="Arial" w:cs="Arial"/>
                <w:sz w:val="20"/>
                <w:szCs w:val="20"/>
              </w:rPr>
            </w:pPr>
          </w:p>
        </w:tc>
        <w:tc>
          <w:tcPr>
            <w:tcW w:w="5103" w:type="dxa"/>
            <w:tcBorders>
              <w:top w:val="single" w:sz="4" w:space="0" w:color="auto"/>
              <w:left w:val="single" w:sz="4" w:space="0" w:color="auto"/>
            </w:tcBorders>
            <w:shd w:val="clear" w:color="auto" w:fill="FFFFFF"/>
            <w:vAlign w:val="center"/>
          </w:tcPr>
          <w:p w14:paraId="1A4EF041" w14:textId="4EE27FD1" w:rsidR="000B6AD1" w:rsidRPr="00AF2B1A" w:rsidRDefault="000B6AD1" w:rsidP="000B6AD1">
            <w:pPr>
              <w:ind w:left="133"/>
              <w:rPr>
                <w:rStyle w:val="295pt0"/>
                <w:rFonts w:ascii="Arial" w:eastAsia="Microsoft Sans Serif" w:hAnsi="Arial" w:cs="Arial"/>
                <w:b w:val="0"/>
                <w:bCs w:val="0"/>
                <w:sz w:val="20"/>
                <w:szCs w:val="20"/>
                <w:lang w:val="ro-RO"/>
              </w:rPr>
            </w:pPr>
            <w:r>
              <w:rPr>
                <w:rStyle w:val="295pt0"/>
                <w:rFonts w:ascii="Arial" w:eastAsia="Microsoft Sans Serif" w:hAnsi="Arial" w:cs="Arial"/>
                <w:b w:val="0"/>
                <w:bCs w:val="0"/>
                <w:sz w:val="20"/>
                <w:szCs w:val="20"/>
                <w:lang w:val="ro-RO"/>
              </w:rPr>
              <w:t>Ob</w:t>
            </w:r>
            <w:r w:rsidR="00271E36">
              <w:rPr>
                <w:rStyle w:val="295pt0"/>
                <w:rFonts w:ascii="Arial" w:eastAsia="Microsoft Sans Serif" w:hAnsi="Arial" w:cs="Arial"/>
                <w:b w:val="0"/>
                <w:bCs w:val="0"/>
                <w:sz w:val="20"/>
                <w:szCs w:val="20"/>
                <w:lang w:val="ro-RO"/>
              </w:rPr>
              <w:t>ț</w:t>
            </w:r>
            <w:r>
              <w:rPr>
                <w:rStyle w:val="295pt0"/>
                <w:rFonts w:ascii="Arial" w:eastAsia="Microsoft Sans Serif" w:hAnsi="Arial" w:cs="Arial"/>
                <w:b w:val="0"/>
                <w:bCs w:val="0"/>
                <w:sz w:val="20"/>
                <w:szCs w:val="20"/>
                <w:lang w:val="ro-RO"/>
              </w:rPr>
              <w:t>inerea Acordului</w:t>
            </w:r>
            <w:r w:rsidRPr="00083B16">
              <w:rPr>
                <w:rStyle w:val="295pt0"/>
                <w:rFonts w:ascii="Arial" w:eastAsia="Microsoft Sans Serif" w:hAnsi="Arial" w:cs="Arial"/>
                <w:b w:val="0"/>
                <w:bCs w:val="0"/>
                <w:sz w:val="20"/>
                <w:szCs w:val="20"/>
                <w:lang w:val="ro-RO"/>
              </w:rPr>
              <w:t xml:space="preserve"> </w:t>
            </w:r>
            <w:r>
              <w:rPr>
                <w:rStyle w:val="295pt0"/>
                <w:rFonts w:ascii="Arial" w:eastAsia="Microsoft Sans Serif" w:hAnsi="Arial" w:cs="Arial"/>
                <w:b w:val="0"/>
                <w:bCs w:val="0"/>
                <w:sz w:val="20"/>
                <w:szCs w:val="20"/>
                <w:lang w:val="ro-RO"/>
              </w:rPr>
              <w:t>de mediu cu raport de mediu</w:t>
            </w:r>
          </w:p>
        </w:tc>
        <w:tc>
          <w:tcPr>
            <w:tcW w:w="993" w:type="dxa"/>
            <w:vMerge/>
            <w:tcBorders>
              <w:left w:val="single" w:sz="4" w:space="0" w:color="auto"/>
            </w:tcBorders>
            <w:shd w:val="clear" w:color="auto" w:fill="FFFFFF"/>
            <w:vAlign w:val="center"/>
          </w:tcPr>
          <w:p w14:paraId="6163AE0D" w14:textId="77777777" w:rsidR="000B6AD1" w:rsidRPr="000B6AD1" w:rsidRDefault="000B6AD1" w:rsidP="000B6AD1">
            <w:pPr>
              <w:jc w:val="center"/>
              <w:rPr>
                <w:rFonts w:ascii="Arial" w:hAnsi="Arial" w:cs="Arial"/>
                <w:sz w:val="20"/>
                <w:szCs w:val="20"/>
                <w:lang w:val="en-US"/>
              </w:rPr>
            </w:pPr>
          </w:p>
        </w:tc>
        <w:tc>
          <w:tcPr>
            <w:tcW w:w="2409" w:type="dxa"/>
            <w:tcBorders>
              <w:top w:val="single" w:sz="4" w:space="0" w:color="auto"/>
              <w:left w:val="single" w:sz="4" w:space="0" w:color="auto"/>
              <w:right w:val="single" w:sz="4" w:space="0" w:color="auto"/>
            </w:tcBorders>
            <w:shd w:val="clear" w:color="auto" w:fill="FFFFFF"/>
            <w:vAlign w:val="center"/>
          </w:tcPr>
          <w:p w14:paraId="48190AA7" w14:textId="2198C43F" w:rsidR="000B6AD1" w:rsidRPr="00997F63" w:rsidRDefault="000B6AD1" w:rsidP="000B6AD1">
            <w:pPr>
              <w:jc w:val="center"/>
              <w:rPr>
                <w:rFonts w:ascii="Arial" w:hAnsi="Arial" w:cs="Arial"/>
                <w:color w:val="auto"/>
                <w:sz w:val="20"/>
                <w:szCs w:val="20"/>
                <w:lang w:val="ro-RO"/>
              </w:rPr>
            </w:pPr>
            <w:r w:rsidRPr="00997F63">
              <w:rPr>
                <w:rFonts w:ascii="Arial" w:hAnsi="Arial" w:cs="Arial"/>
                <w:color w:val="auto"/>
                <w:sz w:val="20"/>
                <w:szCs w:val="20"/>
              </w:rPr>
              <w:t>12</w:t>
            </w:r>
            <w:r w:rsidR="00997F63">
              <w:rPr>
                <w:rFonts w:ascii="Arial" w:hAnsi="Arial" w:cs="Arial"/>
                <w:color w:val="auto"/>
                <w:sz w:val="20"/>
                <w:szCs w:val="20"/>
                <w:lang w:val="ro-RO"/>
              </w:rPr>
              <w:t>*</w:t>
            </w:r>
          </w:p>
        </w:tc>
      </w:tr>
      <w:tr w:rsidR="000B6AD1" w:rsidRPr="00704809" w14:paraId="32DE3F44" w14:textId="77777777" w:rsidTr="000A1C05">
        <w:trPr>
          <w:trHeight w:val="533"/>
          <w:jc w:val="center"/>
        </w:trPr>
        <w:tc>
          <w:tcPr>
            <w:tcW w:w="562" w:type="dxa"/>
            <w:tcBorders>
              <w:top w:val="single" w:sz="4" w:space="0" w:color="auto"/>
              <w:left w:val="single" w:sz="4" w:space="0" w:color="auto"/>
            </w:tcBorders>
            <w:shd w:val="clear" w:color="auto" w:fill="FFFFFF"/>
            <w:vAlign w:val="center"/>
          </w:tcPr>
          <w:p w14:paraId="7449BF87" w14:textId="2638E23D" w:rsidR="000B6AD1" w:rsidRPr="000B6AD1" w:rsidRDefault="000B6AD1" w:rsidP="000B6AD1">
            <w:pPr>
              <w:jc w:val="center"/>
              <w:rPr>
                <w:rFonts w:ascii="Arial" w:hAnsi="Arial" w:cs="Arial"/>
                <w:sz w:val="20"/>
                <w:szCs w:val="20"/>
                <w:lang w:val="ro-RO"/>
              </w:rPr>
            </w:pPr>
            <w:r>
              <w:rPr>
                <w:rFonts w:ascii="Arial" w:hAnsi="Arial" w:cs="Arial"/>
                <w:sz w:val="20"/>
                <w:szCs w:val="20"/>
                <w:lang w:val="ro-RO"/>
              </w:rPr>
              <w:t>7</w:t>
            </w:r>
          </w:p>
        </w:tc>
        <w:tc>
          <w:tcPr>
            <w:tcW w:w="5103" w:type="dxa"/>
            <w:tcBorders>
              <w:top w:val="single" w:sz="4" w:space="0" w:color="auto"/>
              <w:left w:val="single" w:sz="4" w:space="0" w:color="auto"/>
            </w:tcBorders>
            <w:shd w:val="clear" w:color="auto" w:fill="FFFFFF"/>
            <w:vAlign w:val="center"/>
          </w:tcPr>
          <w:p w14:paraId="4C45A224" w14:textId="70238995" w:rsidR="000B6AD1" w:rsidRPr="00794355" w:rsidRDefault="000B6AD1" w:rsidP="000B6AD1">
            <w:pPr>
              <w:ind w:left="133"/>
              <w:rPr>
                <w:rFonts w:ascii="Arial" w:hAnsi="Arial" w:cs="Arial"/>
                <w:sz w:val="20"/>
                <w:szCs w:val="20"/>
                <w:lang w:val="en-US"/>
              </w:rPr>
            </w:pPr>
            <w:r w:rsidRPr="00AF2B1A">
              <w:rPr>
                <w:rStyle w:val="295pt0"/>
                <w:rFonts w:ascii="Arial" w:eastAsia="Microsoft Sans Serif" w:hAnsi="Arial" w:cs="Arial"/>
                <w:b w:val="0"/>
                <w:bCs w:val="0"/>
                <w:sz w:val="20"/>
                <w:szCs w:val="20"/>
                <w:lang w:val="ro-RO"/>
              </w:rPr>
              <w:t xml:space="preserve">Proiectarea </w:t>
            </w:r>
            <w:r>
              <w:rPr>
                <w:rStyle w:val="295pt0"/>
                <w:rFonts w:ascii="Arial" w:eastAsia="Microsoft Sans Serif" w:hAnsi="Arial" w:cs="Arial"/>
                <w:b w:val="0"/>
                <w:bCs w:val="0"/>
                <w:sz w:val="20"/>
                <w:szCs w:val="20"/>
                <w:lang w:val="ro-RO"/>
              </w:rPr>
              <w:t>p</w:t>
            </w:r>
            <w:r w:rsidRPr="00AF2B1A">
              <w:rPr>
                <w:rStyle w:val="295pt0"/>
                <w:rFonts w:ascii="Arial" w:eastAsia="Microsoft Sans Serif" w:hAnsi="Arial" w:cs="Arial"/>
                <w:b w:val="0"/>
                <w:bCs w:val="0"/>
                <w:sz w:val="20"/>
                <w:szCs w:val="20"/>
                <w:lang w:val="ro-RO"/>
              </w:rPr>
              <w:t>lan</w:t>
            </w:r>
            <w:r>
              <w:rPr>
                <w:rStyle w:val="295pt0"/>
                <w:rFonts w:ascii="Arial" w:eastAsia="Microsoft Sans Serif" w:hAnsi="Arial" w:cs="Arial"/>
                <w:b w:val="0"/>
                <w:bCs w:val="0"/>
                <w:sz w:val="20"/>
                <w:szCs w:val="20"/>
                <w:lang w:val="ro-RO"/>
              </w:rPr>
              <w:t>ului și</w:t>
            </w:r>
            <w:r w:rsidRPr="00AF2B1A">
              <w:rPr>
                <w:rStyle w:val="295pt0"/>
                <w:rFonts w:ascii="Arial" w:eastAsia="Microsoft Sans Serif" w:hAnsi="Arial" w:cs="Arial"/>
                <w:b w:val="0"/>
                <w:bCs w:val="0"/>
                <w:sz w:val="20"/>
                <w:szCs w:val="20"/>
                <w:lang w:val="ro-RO"/>
              </w:rPr>
              <w:t xml:space="preserve"> profil</w:t>
            </w:r>
            <w:r>
              <w:rPr>
                <w:rStyle w:val="295pt0"/>
                <w:rFonts w:ascii="Arial" w:eastAsia="Microsoft Sans Serif" w:hAnsi="Arial" w:cs="Arial"/>
                <w:b w:val="0"/>
                <w:bCs w:val="0"/>
                <w:sz w:val="20"/>
                <w:szCs w:val="20"/>
                <w:lang w:val="ro-RO"/>
              </w:rPr>
              <w:t>ului</w:t>
            </w:r>
            <w:r w:rsidRPr="00AF2B1A">
              <w:rPr>
                <w:rStyle w:val="295pt0"/>
                <w:rFonts w:ascii="Arial" w:eastAsia="Microsoft Sans Serif" w:hAnsi="Arial" w:cs="Arial"/>
                <w:b w:val="0"/>
                <w:bCs w:val="0"/>
                <w:sz w:val="20"/>
                <w:szCs w:val="20"/>
                <w:lang w:val="ro-RO"/>
              </w:rPr>
              <w:t xml:space="preserve"> longitudinal</w:t>
            </w:r>
            <w:r>
              <w:rPr>
                <w:rStyle w:val="295pt0"/>
                <w:rFonts w:ascii="Arial" w:eastAsia="Microsoft Sans Serif" w:hAnsi="Arial" w:cs="Arial"/>
                <w:b w:val="0"/>
                <w:bCs w:val="0"/>
                <w:sz w:val="20"/>
                <w:szCs w:val="20"/>
                <w:lang w:val="ro-RO"/>
              </w:rPr>
              <w:t xml:space="preserve"> al drumului</w:t>
            </w:r>
            <w:r w:rsidRPr="00AF2B1A">
              <w:rPr>
                <w:rStyle w:val="295pt0"/>
                <w:rFonts w:ascii="Arial" w:eastAsia="Microsoft Sans Serif" w:hAnsi="Arial" w:cs="Arial"/>
                <w:b w:val="0"/>
                <w:bCs w:val="0"/>
                <w:sz w:val="20"/>
                <w:szCs w:val="20"/>
                <w:lang w:val="ro-RO"/>
              </w:rPr>
              <w:t xml:space="preserve">, </w:t>
            </w:r>
            <w:r>
              <w:rPr>
                <w:rStyle w:val="295pt0"/>
                <w:rFonts w:ascii="Arial" w:eastAsia="Microsoft Sans Serif" w:hAnsi="Arial" w:cs="Arial"/>
                <w:b w:val="0"/>
                <w:bCs w:val="0"/>
                <w:sz w:val="20"/>
                <w:szCs w:val="20"/>
                <w:lang w:val="ro-RO"/>
              </w:rPr>
              <w:t>terasamentului</w:t>
            </w:r>
            <w:r w:rsidRPr="00AF2B1A">
              <w:rPr>
                <w:rStyle w:val="295pt0"/>
                <w:rFonts w:ascii="Arial" w:eastAsia="Microsoft Sans Serif" w:hAnsi="Arial" w:cs="Arial"/>
                <w:b w:val="0"/>
                <w:bCs w:val="0"/>
                <w:sz w:val="20"/>
                <w:szCs w:val="20"/>
                <w:lang w:val="ro-RO"/>
              </w:rPr>
              <w:t xml:space="preserve">, </w:t>
            </w:r>
            <w:r>
              <w:rPr>
                <w:rStyle w:val="295pt0"/>
                <w:rFonts w:ascii="Arial" w:eastAsia="Microsoft Sans Serif" w:hAnsi="Arial" w:cs="Arial"/>
                <w:b w:val="0"/>
                <w:bCs w:val="0"/>
                <w:sz w:val="20"/>
                <w:szCs w:val="20"/>
                <w:lang w:val="ro-RO"/>
              </w:rPr>
              <w:t>structurilor rutiere pe accese la lucrare</w:t>
            </w:r>
          </w:p>
        </w:tc>
        <w:tc>
          <w:tcPr>
            <w:tcW w:w="993" w:type="dxa"/>
            <w:tcBorders>
              <w:top w:val="single" w:sz="4" w:space="0" w:color="auto"/>
              <w:left w:val="single" w:sz="4" w:space="0" w:color="auto"/>
            </w:tcBorders>
            <w:shd w:val="clear" w:color="auto" w:fill="FFFFFF"/>
            <w:vAlign w:val="center"/>
          </w:tcPr>
          <w:p w14:paraId="266A21E9" w14:textId="68F3F43E" w:rsidR="000B6AD1" w:rsidRPr="00704809" w:rsidRDefault="000B6AD1" w:rsidP="000B6AD1">
            <w:pPr>
              <w:jc w:val="center"/>
              <w:rPr>
                <w:rFonts w:ascii="Arial" w:hAnsi="Arial" w:cs="Arial"/>
                <w:sz w:val="20"/>
                <w:szCs w:val="20"/>
              </w:rPr>
            </w:pPr>
            <w:r w:rsidRPr="00704809">
              <w:rPr>
                <w:rFonts w:ascii="Arial" w:hAnsi="Arial" w:cs="Arial"/>
                <w:sz w:val="20"/>
                <w:szCs w:val="20"/>
              </w:rPr>
              <w:t xml:space="preserve">1 </w:t>
            </w:r>
            <w:r>
              <w:rPr>
                <w:rFonts w:ascii="Arial" w:hAnsi="Arial" w:cs="Arial"/>
                <w:sz w:val="20"/>
                <w:szCs w:val="20"/>
                <w:lang w:val="ro-RO"/>
              </w:rPr>
              <w:t>lucrare</w:t>
            </w:r>
          </w:p>
        </w:tc>
        <w:tc>
          <w:tcPr>
            <w:tcW w:w="2409" w:type="dxa"/>
            <w:tcBorders>
              <w:top w:val="single" w:sz="4" w:space="0" w:color="auto"/>
              <w:left w:val="single" w:sz="4" w:space="0" w:color="auto"/>
              <w:right w:val="single" w:sz="4" w:space="0" w:color="auto"/>
            </w:tcBorders>
            <w:shd w:val="clear" w:color="auto" w:fill="FFFFFF"/>
            <w:vAlign w:val="center"/>
          </w:tcPr>
          <w:p w14:paraId="50A3B186" w14:textId="7540C4C2" w:rsidR="000B6AD1" w:rsidRPr="00997F63" w:rsidRDefault="000B6AD1" w:rsidP="000B6AD1">
            <w:pPr>
              <w:jc w:val="center"/>
              <w:rPr>
                <w:rFonts w:ascii="Arial" w:hAnsi="Arial" w:cs="Arial"/>
                <w:color w:val="auto"/>
                <w:sz w:val="20"/>
                <w:szCs w:val="20"/>
                <w:lang w:val="ro-RO"/>
              </w:rPr>
            </w:pPr>
            <w:r w:rsidRPr="00997F63">
              <w:rPr>
                <w:rFonts w:ascii="Arial" w:hAnsi="Arial" w:cs="Arial"/>
                <w:color w:val="auto"/>
                <w:sz w:val="20"/>
                <w:szCs w:val="20"/>
                <w:lang w:val="ro-RO"/>
              </w:rPr>
              <w:t>2</w:t>
            </w:r>
          </w:p>
        </w:tc>
      </w:tr>
      <w:tr w:rsidR="000B6AD1" w:rsidRPr="00704809" w14:paraId="062DCC76" w14:textId="77777777" w:rsidTr="000A1C05">
        <w:trPr>
          <w:trHeight w:val="281"/>
          <w:jc w:val="center"/>
        </w:trPr>
        <w:tc>
          <w:tcPr>
            <w:tcW w:w="562" w:type="dxa"/>
            <w:tcBorders>
              <w:top w:val="single" w:sz="4" w:space="0" w:color="auto"/>
              <w:left w:val="single" w:sz="4" w:space="0" w:color="auto"/>
            </w:tcBorders>
            <w:shd w:val="clear" w:color="auto" w:fill="FFFFFF"/>
            <w:vAlign w:val="center"/>
          </w:tcPr>
          <w:p w14:paraId="132DE886" w14:textId="53CBDA7C" w:rsidR="000B6AD1" w:rsidRPr="000B6AD1" w:rsidRDefault="000B6AD1" w:rsidP="000B6AD1">
            <w:pPr>
              <w:jc w:val="center"/>
              <w:rPr>
                <w:rFonts w:ascii="Arial" w:hAnsi="Arial" w:cs="Arial"/>
                <w:sz w:val="20"/>
                <w:szCs w:val="20"/>
                <w:lang w:val="ro-RO"/>
              </w:rPr>
            </w:pPr>
            <w:r>
              <w:rPr>
                <w:rFonts w:ascii="Arial" w:hAnsi="Arial" w:cs="Arial"/>
                <w:sz w:val="20"/>
                <w:szCs w:val="20"/>
                <w:lang w:val="ro-RO"/>
              </w:rPr>
              <w:t>8</w:t>
            </w:r>
          </w:p>
        </w:tc>
        <w:tc>
          <w:tcPr>
            <w:tcW w:w="5103" w:type="dxa"/>
            <w:tcBorders>
              <w:top w:val="single" w:sz="4" w:space="0" w:color="auto"/>
              <w:left w:val="single" w:sz="4" w:space="0" w:color="auto"/>
            </w:tcBorders>
            <w:shd w:val="clear" w:color="auto" w:fill="FFFFFF"/>
            <w:vAlign w:val="center"/>
          </w:tcPr>
          <w:p w14:paraId="633E27D5" w14:textId="194BFFD5" w:rsidR="000B6AD1" w:rsidRPr="0049541F" w:rsidRDefault="000B6AD1" w:rsidP="000B6AD1">
            <w:pPr>
              <w:ind w:left="133"/>
              <w:rPr>
                <w:rFonts w:ascii="Arial" w:hAnsi="Arial" w:cs="Arial"/>
                <w:sz w:val="20"/>
                <w:szCs w:val="20"/>
                <w:lang w:val="ro-RO"/>
              </w:rPr>
            </w:pPr>
            <w:r>
              <w:rPr>
                <w:rFonts w:ascii="Arial" w:hAnsi="Arial" w:cs="Arial"/>
                <w:sz w:val="20"/>
                <w:szCs w:val="20"/>
                <w:lang w:val="ro-RO"/>
              </w:rPr>
              <w:t>Proiectare pilelor și culeelor</w:t>
            </w:r>
          </w:p>
        </w:tc>
        <w:tc>
          <w:tcPr>
            <w:tcW w:w="993" w:type="dxa"/>
            <w:tcBorders>
              <w:top w:val="single" w:sz="4" w:space="0" w:color="auto"/>
              <w:left w:val="single" w:sz="4" w:space="0" w:color="auto"/>
            </w:tcBorders>
            <w:shd w:val="clear" w:color="auto" w:fill="FFFFFF"/>
            <w:vAlign w:val="center"/>
          </w:tcPr>
          <w:p w14:paraId="628AF756" w14:textId="1CAF6F3B" w:rsidR="000B6AD1" w:rsidRPr="00704809" w:rsidRDefault="000B6AD1" w:rsidP="000B6AD1">
            <w:pPr>
              <w:jc w:val="center"/>
              <w:rPr>
                <w:rFonts w:ascii="Arial" w:hAnsi="Arial" w:cs="Arial"/>
                <w:sz w:val="20"/>
                <w:szCs w:val="20"/>
              </w:rPr>
            </w:pPr>
            <w:r w:rsidRPr="00704809">
              <w:rPr>
                <w:rFonts w:ascii="Arial" w:hAnsi="Arial" w:cs="Arial"/>
                <w:sz w:val="20"/>
                <w:szCs w:val="20"/>
              </w:rPr>
              <w:t xml:space="preserve">1 </w:t>
            </w:r>
            <w:r>
              <w:rPr>
                <w:rFonts w:ascii="Arial" w:hAnsi="Arial" w:cs="Arial"/>
                <w:sz w:val="20"/>
                <w:szCs w:val="20"/>
                <w:lang w:val="ro-RO"/>
              </w:rPr>
              <w:t>lucrare</w:t>
            </w:r>
          </w:p>
        </w:tc>
        <w:tc>
          <w:tcPr>
            <w:tcW w:w="2409" w:type="dxa"/>
            <w:tcBorders>
              <w:top w:val="single" w:sz="4" w:space="0" w:color="auto"/>
              <w:left w:val="single" w:sz="4" w:space="0" w:color="auto"/>
              <w:right w:val="single" w:sz="4" w:space="0" w:color="auto"/>
            </w:tcBorders>
            <w:shd w:val="clear" w:color="auto" w:fill="FFFFFF"/>
            <w:vAlign w:val="center"/>
          </w:tcPr>
          <w:p w14:paraId="083F79BC" w14:textId="77777777" w:rsidR="000B6AD1" w:rsidRPr="00997F63" w:rsidRDefault="000B6AD1" w:rsidP="000B6AD1">
            <w:pPr>
              <w:jc w:val="center"/>
              <w:rPr>
                <w:rFonts w:ascii="Arial" w:hAnsi="Arial" w:cs="Arial"/>
                <w:color w:val="auto"/>
                <w:sz w:val="20"/>
                <w:szCs w:val="20"/>
                <w:lang w:val="ro-RO"/>
              </w:rPr>
            </w:pPr>
            <w:r w:rsidRPr="00997F63">
              <w:rPr>
                <w:rFonts w:ascii="Arial" w:hAnsi="Arial" w:cs="Arial"/>
                <w:color w:val="auto"/>
                <w:sz w:val="20"/>
                <w:szCs w:val="20"/>
                <w:lang w:val="ro-RO"/>
              </w:rPr>
              <w:t>2</w:t>
            </w:r>
          </w:p>
        </w:tc>
      </w:tr>
      <w:tr w:rsidR="000B6AD1" w:rsidRPr="00704809" w14:paraId="3E4855B2" w14:textId="77777777" w:rsidTr="00C70879">
        <w:trPr>
          <w:trHeight w:val="296"/>
          <w:jc w:val="center"/>
        </w:trPr>
        <w:tc>
          <w:tcPr>
            <w:tcW w:w="562" w:type="dxa"/>
            <w:tcBorders>
              <w:top w:val="single" w:sz="4" w:space="0" w:color="auto"/>
              <w:left w:val="single" w:sz="4" w:space="0" w:color="auto"/>
              <w:bottom w:val="single" w:sz="4" w:space="0" w:color="auto"/>
            </w:tcBorders>
            <w:shd w:val="clear" w:color="auto" w:fill="FFFFFF"/>
            <w:vAlign w:val="center"/>
          </w:tcPr>
          <w:p w14:paraId="26096FF5" w14:textId="10A8F93E" w:rsidR="000B6AD1" w:rsidRPr="000B6AD1" w:rsidRDefault="000B6AD1" w:rsidP="000B6AD1">
            <w:pPr>
              <w:jc w:val="center"/>
              <w:rPr>
                <w:rFonts w:ascii="Arial" w:hAnsi="Arial" w:cs="Arial"/>
                <w:sz w:val="20"/>
                <w:szCs w:val="20"/>
                <w:lang w:val="ro-RO"/>
              </w:rPr>
            </w:pPr>
            <w:r>
              <w:rPr>
                <w:rFonts w:ascii="Arial" w:hAnsi="Arial" w:cs="Arial"/>
                <w:sz w:val="20"/>
                <w:szCs w:val="20"/>
                <w:lang w:val="ro-RO"/>
              </w:rPr>
              <w:t>9</w:t>
            </w:r>
          </w:p>
        </w:tc>
        <w:tc>
          <w:tcPr>
            <w:tcW w:w="5103" w:type="dxa"/>
            <w:tcBorders>
              <w:top w:val="single" w:sz="4" w:space="0" w:color="auto"/>
              <w:left w:val="single" w:sz="4" w:space="0" w:color="auto"/>
              <w:bottom w:val="single" w:sz="4" w:space="0" w:color="auto"/>
            </w:tcBorders>
            <w:shd w:val="clear" w:color="auto" w:fill="FFFFFF"/>
            <w:vAlign w:val="center"/>
          </w:tcPr>
          <w:p w14:paraId="5318E078" w14:textId="33FEC6C2" w:rsidR="000B6AD1" w:rsidRPr="003A3132" w:rsidRDefault="000B6AD1" w:rsidP="000B6AD1">
            <w:pPr>
              <w:ind w:left="133"/>
              <w:rPr>
                <w:rFonts w:ascii="Arial" w:hAnsi="Arial" w:cs="Arial"/>
                <w:sz w:val="20"/>
                <w:szCs w:val="20"/>
                <w:lang w:val="ro-RO"/>
              </w:rPr>
            </w:pPr>
            <w:r>
              <w:rPr>
                <w:rFonts w:ascii="Arial" w:hAnsi="Arial" w:cs="Arial"/>
                <w:sz w:val="20"/>
                <w:szCs w:val="20"/>
                <w:lang w:val="ro-RO"/>
              </w:rPr>
              <w:t>Proiectarea deschiderilor</w:t>
            </w:r>
          </w:p>
        </w:tc>
        <w:tc>
          <w:tcPr>
            <w:tcW w:w="993" w:type="dxa"/>
            <w:tcBorders>
              <w:top w:val="single" w:sz="4" w:space="0" w:color="auto"/>
              <w:left w:val="single" w:sz="4" w:space="0" w:color="auto"/>
              <w:bottom w:val="single" w:sz="4" w:space="0" w:color="auto"/>
            </w:tcBorders>
            <w:shd w:val="clear" w:color="auto" w:fill="FFFFFF"/>
            <w:vAlign w:val="center"/>
          </w:tcPr>
          <w:p w14:paraId="7C684CF5" w14:textId="04D32FE9" w:rsidR="000B6AD1" w:rsidRPr="00704809" w:rsidRDefault="000B6AD1" w:rsidP="000B6AD1">
            <w:pPr>
              <w:jc w:val="center"/>
              <w:rPr>
                <w:rFonts w:ascii="Arial" w:hAnsi="Arial" w:cs="Arial"/>
                <w:sz w:val="20"/>
                <w:szCs w:val="20"/>
              </w:rPr>
            </w:pPr>
            <w:r w:rsidRPr="00704809">
              <w:rPr>
                <w:rFonts w:ascii="Arial" w:hAnsi="Arial" w:cs="Arial"/>
                <w:sz w:val="20"/>
                <w:szCs w:val="20"/>
              </w:rPr>
              <w:t xml:space="preserve">1 </w:t>
            </w:r>
            <w:r>
              <w:rPr>
                <w:rFonts w:ascii="Arial" w:hAnsi="Arial" w:cs="Arial"/>
                <w:sz w:val="20"/>
                <w:szCs w:val="20"/>
                <w:lang w:val="ro-RO"/>
              </w:rPr>
              <w:t>lucrare</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485D4C63" w14:textId="52536DDB" w:rsidR="000B6AD1" w:rsidRPr="00997F63" w:rsidRDefault="000B6AD1" w:rsidP="000B6AD1">
            <w:pPr>
              <w:jc w:val="center"/>
              <w:rPr>
                <w:rFonts w:ascii="Arial" w:hAnsi="Arial" w:cs="Arial"/>
                <w:color w:val="auto"/>
                <w:sz w:val="20"/>
                <w:szCs w:val="20"/>
                <w:lang w:val="ro-RO"/>
              </w:rPr>
            </w:pPr>
            <w:r w:rsidRPr="00997F63">
              <w:rPr>
                <w:rFonts w:ascii="Arial" w:hAnsi="Arial" w:cs="Arial"/>
                <w:color w:val="auto"/>
                <w:sz w:val="20"/>
                <w:szCs w:val="20"/>
              </w:rPr>
              <w:t>2</w:t>
            </w:r>
          </w:p>
        </w:tc>
      </w:tr>
    </w:tbl>
    <w:p w14:paraId="54CD5A19" w14:textId="77777777" w:rsidR="00C70879" w:rsidRDefault="00C70879" w:rsidP="000A1C05">
      <w:pPr>
        <w:jc w:val="center"/>
        <w:rPr>
          <w:rFonts w:ascii="Arial" w:hAnsi="Arial" w:cs="Arial"/>
          <w:sz w:val="20"/>
          <w:szCs w:val="20"/>
          <w:lang w:val="ro-RO"/>
        </w:rPr>
      </w:pPr>
    </w:p>
    <w:p w14:paraId="79527429" w14:textId="46375BE6" w:rsidR="000A1C05" w:rsidRPr="000A1C05" w:rsidRDefault="000A1C05" w:rsidP="000A1C05">
      <w:pPr>
        <w:jc w:val="center"/>
        <w:rPr>
          <w:rFonts w:ascii="Arial" w:hAnsi="Arial" w:cs="Arial"/>
          <w:sz w:val="20"/>
          <w:szCs w:val="20"/>
          <w:lang w:val="ro-RO"/>
        </w:rPr>
      </w:pPr>
      <w:r>
        <w:rPr>
          <w:rFonts w:ascii="Arial" w:hAnsi="Arial" w:cs="Arial"/>
          <w:sz w:val="20"/>
          <w:szCs w:val="20"/>
          <w:lang w:val="ro-RO"/>
        </w:rPr>
        <w:t>(</w:t>
      </w:r>
      <w:r>
        <w:rPr>
          <w:rFonts w:ascii="Arial" w:hAnsi="Arial" w:cs="Arial"/>
          <w:i/>
          <w:iCs/>
          <w:sz w:val="20"/>
          <w:szCs w:val="20"/>
          <w:lang w:val="ro-RO"/>
        </w:rPr>
        <w:t>continuă</w:t>
      </w:r>
      <w:r>
        <w:rPr>
          <w:rFonts w:ascii="Arial" w:hAnsi="Arial" w:cs="Arial"/>
          <w:sz w:val="20"/>
          <w:szCs w:val="20"/>
          <w:lang w:val="ro-RO"/>
        </w:rPr>
        <w:t>)</w:t>
      </w:r>
    </w:p>
    <w:p w14:paraId="3BE5EFD6" w14:textId="42F2DB72" w:rsidR="000A1C05" w:rsidRPr="000A1C05" w:rsidRDefault="000A1C05" w:rsidP="000A1C05">
      <w:pPr>
        <w:spacing w:before="240"/>
        <w:jc w:val="center"/>
        <w:rPr>
          <w:rFonts w:ascii="Arial" w:hAnsi="Arial" w:cs="Arial"/>
          <w:i/>
          <w:iCs/>
          <w:sz w:val="20"/>
          <w:szCs w:val="20"/>
        </w:rPr>
      </w:pPr>
      <w:r w:rsidRPr="000A1C05">
        <w:rPr>
          <w:rFonts w:ascii="Arial" w:hAnsi="Arial" w:cs="Arial"/>
          <w:b/>
          <w:bCs/>
          <w:sz w:val="20"/>
          <w:szCs w:val="20"/>
          <w:lang w:val="ro-RO"/>
        </w:rPr>
        <w:lastRenderedPageBreak/>
        <w:t>Tabelul 4</w:t>
      </w:r>
      <w:r>
        <w:rPr>
          <w:rFonts w:ascii="Arial" w:hAnsi="Arial" w:cs="Arial"/>
          <w:sz w:val="20"/>
          <w:szCs w:val="20"/>
          <w:lang w:val="ro-RO"/>
        </w:rPr>
        <w:t xml:space="preserve"> (</w:t>
      </w:r>
      <w:r>
        <w:rPr>
          <w:rFonts w:ascii="Arial" w:hAnsi="Arial" w:cs="Arial"/>
          <w:i/>
          <w:iCs/>
          <w:sz w:val="20"/>
          <w:szCs w:val="20"/>
          <w:lang w:val="ro-RO"/>
        </w:rPr>
        <w:t>sfârșit</w:t>
      </w:r>
      <w:r>
        <w:rPr>
          <w:rFonts w:ascii="Arial" w:hAnsi="Arial" w:cs="Arial"/>
          <w:sz w:val="20"/>
          <w:szCs w:val="20"/>
          <w:lang w:val="ro-RO"/>
        </w:rPr>
        <w:t>)</w:t>
      </w:r>
    </w:p>
    <w:p w14:paraId="3F5ACB6A" w14:textId="77777777" w:rsidR="000A1C05" w:rsidRDefault="000A1C05" w:rsidP="000A1C05">
      <w:pPr>
        <w:rPr>
          <w:rFonts w:ascii="Arial" w:hAnsi="Arial" w:cs="Arial"/>
          <w:sz w:val="20"/>
          <w:szCs w:val="20"/>
        </w:rPr>
      </w:pPr>
    </w:p>
    <w:tbl>
      <w:tblPr>
        <w:tblW w:w="9067" w:type="dxa"/>
        <w:jc w:val="center"/>
        <w:tblLayout w:type="fixed"/>
        <w:tblCellMar>
          <w:left w:w="10" w:type="dxa"/>
          <w:right w:w="10" w:type="dxa"/>
        </w:tblCellMar>
        <w:tblLook w:val="04A0" w:firstRow="1" w:lastRow="0" w:firstColumn="1" w:lastColumn="0" w:noHBand="0" w:noVBand="1"/>
      </w:tblPr>
      <w:tblGrid>
        <w:gridCol w:w="562"/>
        <w:gridCol w:w="5103"/>
        <w:gridCol w:w="993"/>
        <w:gridCol w:w="2409"/>
      </w:tblGrid>
      <w:tr w:rsidR="000A1C05" w:rsidRPr="000A5F30" w14:paraId="6C7F902A" w14:textId="77777777" w:rsidTr="0080016C">
        <w:trPr>
          <w:trHeight w:val="841"/>
          <w:jc w:val="center"/>
        </w:trPr>
        <w:tc>
          <w:tcPr>
            <w:tcW w:w="562" w:type="dxa"/>
            <w:tcBorders>
              <w:top w:val="single" w:sz="4" w:space="0" w:color="auto"/>
              <w:left w:val="single" w:sz="4" w:space="0" w:color="auto"/>
            </w:tcBorders>
            <w:shd w:val="clear" w:color="auto" w:fill="FFFFFF"/>
            <w:vAlign w:val="center"/>
          </w:tcPr>
          <w:p w14:paraId="5C45312C" w14:textId="77777777" w:rsidR="000A1C05" w:rsidRDefault="000A1C05" w:rsidP="0080016C">
            <w:pPr>
              <w:jc w:val="center"/>
              <w:rPr>
                <w:rFonts w:ascii="Arial" w:hAnsi="Arial" w:cs="Arial"/>
                <w:sz w:val="20"/>
                <w:szCs w:val="20"/>
                <w:lang w:val="ro-RO"/>
              </w:rPr>
            </w:pPr>
            <w:r>
              <w:rPr>
                <w:rFonts w:ascii="Arial" w:hAnsi="Arial" w:cs="Arial"/>
                <w:sz w:val="20"/>
                <w:szCs w:val="20"/>
                <w:lang w:val="ro-RO"/>
              </w:rPr>
              <w:t>Nr.</w:t>
            </w:r>
          </w:p>
          <w:p w14:paraId="657C5CF1" w14:textId="77777777" w:rsidR="000A1C05" w:rsidRPr="00986F82" w:rsidRDefault="000A1C05" w:rsidP="0080016C">
            <w:pPr>
              <w:jc w:val="center"/>
              <w:rPr>
                <w:rFonts w:ascii="Arial" w:hAnsi="Arial" w:cs="Arial"/>
                <w:sz w:val="20"/>
                <w:szCs w:val="20"/>
                <w:lang w:val="ro-RO"/>
              </w:rPr>
            </w:pPr>
            <w:r>
              <w:rPr>
                <w:rFonts w:ascii="Arial" w:hAnsi="Arial" w:cs="Arial"/>
                <w:sz w:val="20"/>
                <w:szCs w:val="20"/>
                <w:lang w:val="ro-RO"/>
              </w:rPr>
              <w:t>crt.</w:t>
            </w:r>
          </w:p>
        </w:tc>
        <w:tc>
          <w:tcPr>
            <w:tcW w:w="5103" w:type="dxa"/>
            <w:tcBorders>
              <w:top w:val="single" w:sz="4" w:space="0" w:color="auto"/>
              <w:left w:val="single" w:sz="4" w:space="0" w:color="auto"/>
            </w:tcBorders>
            <w:shd w:val="clear" w:color="auto" w:fill="FFFFFF"/>
            <w:vAlign w:val="center"/>
          </w:tcPr>
          <w:p w14:paraId="6F068255" w14:textId="77777777" w:rsidR="000A1C05" w:rsidRPr="00986F82" w:rsidRDefault="000A1C05" w:rsidP="0080016C">
            <w:pPr>
              <w:jc w:val="center"/>
              <w:rPr>
                <w:rFonts w:ascii="Arial" w:hAnsi="Arial" w:cs="Arial"/>
                <w:sz w:val="20"/>
                <w:szCs w:val="20"/>
                <w:lang w:val="ro-RO"/>
              </w:rPr>
            </w:pPr>
            <w:r>
              <w:rPr>
                <w:rFonts w:ascii="Arial" w:hAnsi="Arial" w:cs="Arial"/>
                <w:sz w:val="20"/>
                <w:szCs w:val="20"/>
                <w:lang w:val="ro-RO"/>
              </w:rPr>
              <w:t>Tipuri de lucrări de proiectare și cercetări de teren</w:t>
            </w:r>
          </w:p>
        </w:tc>
        <w:tc>
          <w:tcPr>
            <w:tcW w:w="993" w:type="dxa"/>
            <w:tcBorders>
              <w:top w:val="single" w:sz="4" w:space="0" w:color="auto"/>
              <w:left w:val="single" w:sz="4" w:space="0" w:color="auto"/>
            </w:tcBorders>
            <w:shd w:val="clear" w:color="auto" w:fill="FFFFFF"/>
            <w:vAlign w:val="center"/>
          </w:tcPr>
          <w:p w14:paraId="67C2EF96" w14:textId="77777777" w:rsidR="000A1C05" w:rsidRPr="00986F82" w:rsidRDefault="000A1C05" w:rsidP="0080016C">
            <w:pPr>
              <w:jc w:val="center"/>
              <w:rPr>
                <w:rFonts w:ascii="Arial" w:hAnsi="Arial" w:cs="Arial"/>
                <w:sz w:val="20"/>
                <w:szCs w:val="20"/>
                <w:lang w:val="ro-RO"/>
              </w:rPr>
            </w:pPr>
            <w:r>
              <w:rPr>
                <w:rFonts w:ascii="Arial" w:hAnsi="Arial" w:cs="Arial"/>
                <w:sz w:val="20"/>
                <w:szCs w:val="20"/>
                <w:lang w:val="ro-RO"/>
              </w:rPr>
              <w:t>Unitate de măsură</w:t>
            </w:r>
          </w:p>
        </w:tc>
        <w:tc>
          <w:tcPr>
            <w:tcW w:w="2409" w:type="dxa"/>
            <w:tcBorders>
              <w:top w:val="single" w:sz="4" w:space="0" w:color="auto"/>
              <w:left w:val="single" w:sz="4" w:space="0" w:color="auto"/>
              <w:right w:val="single" w:sz="4" w:space="0" w:color="auto"/>
            </w:tcBorders>
            <w:shd w:val="clear" w:color="auto" w:fill="FFFFFF"/>
            <w:vAlign w:val="center"/>
          </w:tcPr>
          <w:p w14:paraId="3C6E3F4F" w14:textId="73A60A8D" w:rsidR="000A1C05" w:rsidRPr="00986F82" w:rsidRDefault="000A1C05" w:rsidP="0080016C">
            <w:pPr>
              <w:jc w:val="center"/>
              <w:rPr>
                <w:rFonts w:ascii="Arial" w:hAnsi="Arial" w:cs="Arial"/>
                <w:sz w:val="20"/>
                <w:szCs w:val="20"/>
                <w:lang w:val="ro-RO"/>
              </w:rPr>
            </w:pPr>
            <w:r>
              <w:rPr>
                <w:rFonts w:ascii="Arial" w:hAnsi="Arial" w:cs="Arial"/>
                <w:sz w:val="20"/>
                <w:szCs w:val="20"/>
                <w:lang w:val="ro-RO"/>
              </w:rPr>
              <w:t>Durata m</w:t>
            </w:r>
            <w:r w:rsidR="00C70879">
              <w:rPr>
                <w:rFonts w:ascii="Arial" w:hAnsi="Arial" w:cs="Arial"/>
                <w:sz w:val="20"/>
                <w:szCs w:val="20"/>
                <w:lang w:val="ro-RO"/>
              </w:rPr>
              <w:t>ax</w:t>
            </w:r>
            <w:r>
              <w:rPr>
                <w:rFonts w:ascii="Arial" w:hAnsi="Arial" w:cs="Arial"/>
                <w:sz w:val="20"/>
                <w:szCs w:val="20"/>
                <w:lang w:val="ro-RO"/>
              </w:rPr>
              <w:t>imă de execu</w:t>
            </w:r>
            <w:r w:rsidR="00271E36">
              <w:rPr>
                <w:rFonts w:ascii="Arial" w:hAnsi="Arial" w:cs="Arial"/>
                <w:sz w:val="20"/>
                <w:szCs w:val="20"/>
                <w:lang w:val="ro-RO"/>
              </w:rPr>
              <w:t>ț</w:t>
            </w:r>
            <w:r>
              <w:rPr>
                <w:rFonts w:ascii="Arial" w:hAnsi="Arial" w:cs="Arial"/>
                <w:sz w:val="20"/>
                <w:szCs w:val="20"/>
                <w:lang w:val="ro-RO"/>
              </w:rPr>
              <w:t xml:space="preserve">ie a tipurilor de LPC în luni, </w:t>
            </w:r>
            <w:r w:rsidRPr="00280AC7">
              <w:rPr>
                <w:rFonts w:ascii="Arial" w:hAnsi="Arial" w:cs="Arial"/>
                <w:sz w:val="20"/>
                <w:szCs w:val="20"/>
                <w:lang w:val="ro-RO"/>
              </w:rPr>
              <w:t>pentru etapa „proiect”</w:t>
            </w:r>
          </w:p>
        </w:tc>
      </w:tr>
      <w:tr w:rsidR="006C33CF" w:rsidRPr="00704809" w14:paraId="5EF7F303" w14:textId="77777777" w:rsidTr="006C33CF">
        <w:trPr>
          <w:trHeight w:val="841"/>
          <w:jc w:val="center"/>
        </w:trPr>
        <w:tc>
          <w:tcPr>
            <w:tcW w:w="562" w:type="dxa"/>
            <w:tcBorders>
              <w:top w:val="single" w:sz="4" w:space="0" w:color="auto"/>
              <w:left w:val="single" w:sz="4" w:space="0" w:color="auto"/>
            </w:tcBorders>
            <w:shd w:val="clear" w:color="auto" w:fill="FFFFFF"/>
            <w:vAlign w:val="center"/>
          </w:tcPr>
          <w:p w14:paraId="62D7D881" w14:textId="77777777" w:rsidR="006C33CF" w:rsidRPr="000B6AD1" w:rsidRDefault="006C33CF" w:rsidP="00365AF9">
            <w:pPr>
              <w:jc w:val="center"/>
              <w:rPr>
                <w:rFonts w:ascii="Arial" w:hAnsi="Arial" w:cs="Arial"/>
                <w:sz w:val="20"/>
                <w:szCs w:val="20"/>
                <w:lang w:val="ro-RO"/>
              </w:rPr>
            </w:pPr>
            <w:r>
              <w:rPr>
                <w:rFonts w:ascii="Arial" w:hAnsi="Arial" w:cs="Arial"/>
                <w:sz w:val="20"/>
                <w:szCs w:val="20"/>
                <w:lang w:val="ro-RO"/>
              </w:rPr>
              <w:t>10</w:t>
            </w:r>
          </w:p>
        </w:tc>
        <w:tc>
          <w:tcPr>
            <w:tcW w:w="5103" w:type="dxa"/>
            <w:tcBorders>
              <w:top w:val="single" w:sz="4" w:space="0" w:color="auto"/>
              <w:left w:val="single" w:sz="4" w:space="0" w:color="auto"/>
            </w:tcBorders>
            <w:shd w:val="clear" w:color="auto" w:fill="FFFFFF"/>
            <w:vAlign w:val="center"/>
          </w:tcPr>
          <w:p w14:paraId="0D99AECC" w14:textId="5D1281D5" w:rsidR="006C33CF" w:rsidRPr="003A3132" w:rsidRDefault="006C33CF" w:rsidP="00280AC7">
            <w:pPr>
              <w:ind w:left="129"/>
              <w:rPr>
                <w:rFonts w:ascii="Arial" w:hAnsi="Arial" w:cs="Arial"/>
                <w:sz w:val="20"/>
                <w:szCs w:val="20"/>
                <w:lang w:val="ro-RO"/>
              </w:rPr>
            </w:pPr>
            <w:r w:rsidRPr="003A3132">
              <w:rPr>
                <w:rFonts w:ascii="Arial" w:hAnsi="Arial" w:cs="Arial"/>
                <w:sz w:val="20"/>
                <w:szCs w:val="20"/>
                <w:lang w:val="ro-RO"/>
              </w:rPr>
              <w:t>Elaborarea unui proiect de organizare a construc</w:t>
            </w:r>
            <w:r w:rsidR="00271E36">
              <w:rPr>
                <w:rFonts w:ascii="Arial" w:hAnsi="Arial" w:cs="Arial"/>
                <w:sz w:val="20"/>
                <w:szCs w:val="20"/>
                <w:lang w:val="ro-RO"/>
              </w:rPr>
              <w:t>ț</w:t>
            </w:r>
            <w:r w:rsidRPr="003A3132">
              <w:rPr>
                <w:rFonts w:ascii="Arial" w:hAnsi="Arial" w:cs="Arial"/>
                <w:sz w:val="20"/>
                <w:szCs w:val="20"/>
                <w:lang w:val="ro-RO"/>
              </w:rPr>
              <w:t>iilor și structurilor și dispozitive auxiliare speciale</w:t>
            </w:r>
          </w:p>
        </w:tc>
        <w:tc>
          <w:tcPr>
            <w:tcW w:w="993" w:type="dxa"/>
            <w:tcBorders>
              <w:top w:val="single" w:sz="4" w:space="0" w:color="auto"/>
              <w:left w:val="single" w:sz="4" w:space="0" w:color="auto"/>
            </w:tcBorders>
            <w:shd w:val="clear" w:color="auto" w:fill="FFFFFF"/>
            <w:vAlign w:val="center"/>
          </w:tcPr>
          <w:p w14:paraId="5BD38B18" w14:textId="77777777" w:rsidR="006C33CF" w:rsidRPr="006C33CF" w:rsidRDefault="006C33CF" w:rsidP="00365AF9">
            <w:pPr>
              <w:jc w:val="center"/>
              <w:rPr>
                <w:rFonts w:ascii="Arial" w:hAnsi="Arial" w:cs="Arial"/>
                <w:sz w:val="20"/>
                <w:szCs w:val="20"/>
                <w:lang w:val="ro-RO"/>
              </w:rPr>
            </w:pPr>
            <w:r w:rsidRPr="006C33CF">
              <w:rPr>
                <w:rFonts w:ascii="Arial" w:hAnsi="Arial" w:cs="Arial"/>
                <w:sz w:val="20"/>
                <w:szCs w:val="20"/>
                <w:lang w:val="ro-RO"/>
              </w:rPr>
              <w:t xml:space="preserve">1 </w:t>
            </w:r>
            <w:r>
              <w:rPr>
                <w:rFonts w:ascii="Arial" w:hAnsi="Arial" w:cs="Arial"/>
                <w:sz w:val="20"/>
                <w:szCs w:val="20"/>
                <w:lang w:val="ro-RO"/>
              </w:rPr>
              <w:t>lucrare</w:t>
            </w:r>
          </w:p>
        </w:tc>
        <w:tc>
          <w:tcPr>
            <w:tcW w:w="2409" w:type="dxa"/>
            <w:tcBorders>
              <w:top w:val="single" w:sz="4" w:space="0" w:color="auto"/>
              <w:left w:val="single" w:sz="4" w:space="0" w:color="auto"/>
              <w:right w:val="single" w:sz="4" w:space="0" w:color="auto"/>
            </w:tcBorders>
            <w:shd w:val="clear" w:color="auto" w:fill="FFFFFF"/>
            <w:vAlign w:val="center"/>
          </w:tcPr>
          <w:p w14:paraId="5D8C0064" w14:textId="77777777" w:rsidR="006C33CF" w:rsidRPr="006C33CF" w:rsidRDefault="006C33CF" w:rsidP="00365AF9">
            <w:pPr>
              <w:jc w:val="center"/>
              <w:rPr>
                <w:rFonts w:ascii="Arial" w:hAnsi="Arial" w:cs="Arial"/>
                <w:sz w:val="20"/>
                <w:szCs w:val="20"/>
                <w:lang w:val="ro-RO"/>
              </w:rPr>
            </w:pPr>
            <w:r w:rsidRPr="006C33CF">
              <w:rPr>
                <w:rFonts w:ascii="Arial" w:hAnsi="Arial" w:cs="Arial"/>
                <w:sz w:val="20"/>
                <w:szCs w:val="20"/>
                <w:lang w:val="ro-RO"/>
              </w:rPr>
              <w:t>2</w:t>
            </w:r>
          </w:p>
        </w:tc>
      </w:tr>
      <w:tr w:rsidR="006C33CF" w:rsidRPr="00704809" w14:paraId="6FBC2F46" w14:textId="77777777" w:rsidTr="00365AF9">
        <w:trPr>
          <w:trHeight w:val="338"/>
          <w:jc w:val="center"/>
        </w:trPr>
        <w:tc>
          <w:tcPr>
            <w:tcW w:w="562" w:type="dxa"/>
            <w:tcBorders>
              <w:top w:val="single" w:sz="4" w:space="0" w:color="auto"/>
              <w:left w:val="single" w:sz="4" w:space="0" w:color="auto"/>
              <w:bottom w:val="single" w:sz="4" w:space="0" w:color="auto"/>
            </w:tcBorders>
            <w:shd w:val="clear" w:color="auto" w:fill="FFFFFF"/>
            <w:vAlign w:val="center"/>
          </w:tcPr>
          <w:p w14:paraId="41D32AC2" w14:textId="77777777" w:rsidR="006C33CF" w:rsidRPr="000B6AD1" w:rsidRDefault="006C33CF" w:rsidP="00365AF9">
            <w:pPr>
              <w:jc w:val="center"/>
              <w:rPr>
                <w:rFonts w:ascii="Arial" w:hAnsi="Arial" w:cs="Arial"/>
                <w:sz w:val="20"/>
                <w:szCs w:val="20"/>
                <w:lang w:val="ro-RO"/>
              </w:rPr>
            </w:pPr>
            <w:r w:rsidRPr="00704809">
              <w:rPr>
                <w:rFonts w:ascii="Arial" w:hAnsi="Arial" w:cs="Arial"/>
                <w:sz w:val="20"/>
                <w:szCs w:val="20"/>
              </w:rPr>
              <w:t>1</w:t>
            </w:r>
            <w:r>
              <w:rPr>
                <w:rFonts w:ascii="Arial" w:hAnsi="Arial" w:cs="Arial"/>
                <w:sz w:val="20"/>
                <w:szCs w:val="20"/>
                <w:lang w:val="ro-RO"/>
              </w:rPr>
              <w:t>1</w:t>
            </w:r>
          </w:p>
        </w:tc>
        <w:tc>
          <w:tcPr>
            <w:tcW w:w="5103" w:type="dxa"/>
            <w:tcBorders>
              <w:top w:val="single" w:sz="4" w:space="0" w:color="auto"/>
              <w:left w:val="single" w:sz="4" w:space="0" w:color="auto"/>
              <w:bottom w:val="single" w:sz="4" w:space="0" w:color="auto"/>
            </w:tcBorders>
            <w:shd w:val="clear" w:color="auto" w:fill="FFFFFF"/>
            <w:vAlign w:val="center"/>
          </w:tcPr>
          <w:p w14:paraId="5D1C3BA7" w14:textId="1E660CF8" w:rsidR="006C33CF" w:rsidRPr="003A3132" w:rsidRDefault="006C33CF" w:rsidP="00365AF9">
            <w:pPr>
              <w:ind w:left="133"/>
              <w:rPr>
                <w:rFonts w:ascii="Arial" w:hAnsi="Arial" w:cs="Arial"/>
                <w:sz w:val="20"/>
                <w:szCs w:val="20"/>
                <w:lang w:val="ro-RO"/>
              </w:rPr>
            </w:pPr>
            <w:r>
              <w:rPr>
                <w:rFonts w:ascii="Arial" w:hAnsi="Arial" w:cs="Arial"/>
                <w:sz w:val="20"/>
                <w:szCs w:val="20"/>
                <w:lang w:val="ro-RO"/>
              </w:rPr>
              <w:t>Proiectarea comunica</w:t>
            </w:r>
            <w:r w:rsidR="00271E36">
              <w:rPr>
                <w:rFonts w:ascii="Arial" w:hAnsi="Arial" w:cs="Arial"/>
                <w:sz w:val="20"/>
                <w:szCs w:val="20"/>
                <w:lang w:val="ro-RO"/>
              </w:rPr>
              <w:t>ț</w:t>
            </w:r>
            <w:r>
              <w:rPr>
                <w:rFonts w:ascii="Arial" w:hAnsi="Arial" w:cs="Arial"/>
                <w:sz w:val="20"/>
                <w:szCs w:val="20"/>
                <w:lang w:val="ro-RO"/>
              </w:rPr>
              <w:t>iilor inginerești</w:t>
            </w:r>
          </w:p>
        </w:tc>
        <w:tc>
          <w:tcPr>
            <w:tcW w:w="993" w:type="dxa"/>
            <w:tcBorders>
              <w:top w:val="single" w:sz="4" w:space="0" w:color="auto"/>
              <w:left w:val="single" w:sz="4" w:space="0" w:color="auto"/>
              <w:bottom w:val="single" w:sz="4" w:space="0" w:color="auto"/>
            </w:tcBorders>
            <w:shd w:val="clear" w:color="auto" w:fill="FFFFFF"/>
            <w:vAlign w:val="center"/>
          </w:tcPr>
          <w:p w14:paraId="1F295414" w14:textId="77777777" w:rsidR="006C33CF" w:rsidRPr="006C33CF" w:rsidRDefault="006C33CF" w:rsidP="00365AF9">
            <w:pPr>
              <w:jc w:val="center"/>
              <w:rPr>
                <w:rFonts w:ascii="Arial" w:hAnsi="Arial" w:cs="Arial"/>
                <w:sz w:val="20"/>
                <w:szCs w:val="20"/>
                <w:lang w:val="ro-MD"/>
              </w:rPr>
            </w:pPr>
            <w:r w:rsidRPr="006C33CF">
              <w:rPr>
                <w:rFonts w:ascii="Arial" w:hAnsi="Arial" w:cs="Arial"/>
                <w:sz w:val="20"/>
                <w:szCs w:val="20"/>
                <w:lang w:val="ro-MD"/>
              </w:rPr>
              <w:t>1 lucrare</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0F8B5803" w14:textId="77777777" w:rsidR="006C33CF" w:rsidRPr="00997F63" w:rsidRDefault="006C33CF" w:rsidP="00365AF9">
            <w:pPr>
              <w:jc w:val="center"/>
              <w:rPr>
                <w:rFonts w:ascii="Arial" w:hAnsi="Arial" w:cs="Arial"/>
                <w:color w:val="auto"/>
                <w:sz w:val="20"/>
                <w:szCs w:val="20"/>
                <w:lang w:val="ro-RO"/>
              </w:rPr>
            </w:pPr>
            <w:r w:rsidRPr="00997F63">
              <w:rPr>
                <w:rFonts w:ascii="Arial" w:hAnsi="Arial" w:cs="Arial"/>
                <w:color w:val="auto"/>
                <w:sz w:val="20"/>
                <w:szCs w:val="20"/>
                <w:lang w:val="ro-RO"/>
              </w:rPr>
              <w:t>2</w:t>
            </w:r>
          </w:p>
        </w:tc>
      </w:tr>
      <w:tr w:rsidR="006C33CF" w:rsidRPr="00704809" w14:paraId="20E55596" w14:textId="77777777" w:rsidTr="00365AF9">
        <w:trPr>
          <w:trHeight w:val="491"/>
          <w:jc w:val="center"/>
        </w:trPr>
        <w:tc>
          <w:tcPr>
            <w:tcW w:w="562" w:type="dxa"/>
            <w:tcBorders>
              <w:top w:val="single" w:sz="4" w:space="0" w:color="auto"/>
              <w:left w:val="single" w:sz="4" w:space="0" w:color="auto"/>
              <w:bottom w:val="single" w:sz="4" w:space="0" w:color="auto"/>
            </w:tcBorders>
            <w:shd w:val="clear" w:color="auto" w:fill="FFFFFF"/>
            <w:vAlign w:val="center"/>
          </w:tcPr>
          <w:p w14:paraId="216E7583" w14:textId="77777777" w:rsidR="006C33CF" w:rsidRPr="000B6AD1" w:rsidRDefault="006C33CF" w:rsidP="00365AF9">
            <w:pPr>
              <w:jc w:val="center"/>
              <w:rPr>
                <w:rFonts w:ascii="Arial" w:hAnsi="Arial" w:cs="Arial"/>
                <w:sz w:val="20"/>
                <w:szCs w:val="20"/>
                <w:lang w:val="ro-RO"/>
              </w:rPr>
            </w:pPr>
            <w:r w:rsidRPr="00704809">
              <w:rPr>
                <w:rFonts w:ascii="Arial" w:hAnsi="Arial" w:cs="Arial"/>
                <w:sz w:val="20"/>
                <w:szCs w:val="20"/>
              </w:rPr>
              <w:t>1</w:t>
            </w:r>
            <w:r>
              <w:rPr>
                <w:rFonts w:ascii="Arial" w:hAnsi="Arial" w:cs="Arial"/>
                <w:sz w:val="20"/>
                <w:szCs w:val="20"/>
                <w:lang w:val="ro-RO"/>
              </w:rPr>
              <w:t>2</w:t>
            </w:r>
          </w:p>
        </w:tc>
        <w:tc>
          <w:tcPr>
            <w:tcW w:w="5103" w:type="dxa"/>
            <w:tcBorders>
              <w:top w:val="single" w:sz="4" w:space="0" w:color="auto"/>
              <w:left w:val="single" w:sz="4" w:space="0" w:color="auto"/>
              <w:bottom w:val="single" w:sz="4" w:space="0" w:color="auto"/>
            </w:tcBorders>
            <w:shd w:val="clear" w:color="auto" w:fill="FFFFFF"/>
            <w:vAlign w:val="center"/>
          </w:tcPr>
          <w:p w14:paraId="259ED76B" w14:textId="77777777" w:rsidR="006C33CF" w:rsidRPr="003A3132" w:rsidRDefault="006C33CF" w:rsidP="00365AF9">
            <w:pPr>
              <w:ind w:left="133"/>
              <w:rPr>
                <w:rFonts w:ascii="Arial" w:hAnsi="Arial" w:cs="Arial"/>
                <w:sz w:val="20"/>
                <w:szCs w:val="20"/>
                <w:lang w:val="ro-RO"/>
              </w:rPr>
            </w:pPr>
            <w:r>
              <w:rPr>
                <w:rFonts w:ascii="Arial" w:hAnsi="Arial" w:cs="Arial"/>
                <w:sz w:val="20"/>
                <w:szCs w:val="20"/>
                <w:lang w:val="ro-RO"/>
              </w:rPr>
              <w:t>Studiu de mediu</w:t>
            </w:r>
          </w:p>
        </w:tc>
        <w:tc>
          <w:tcPr>
            <w:tcW w:w="993" w:type="dxa"/>
            <w:tcBorders>
              <w:top w:val="single" w:sz="4" w:space="0" w:color="auto"/>
              <w:left w:val="single" w:sz="4" w:space="0" w:color="auto"/>
              <w:bottom w:val="single" w:sz="4" w:space="0" w:color="auto"/>
            </w:tcBorders>
            <w:shd w:val="clear" w:color="auto" w:fill="FFFFFF"/>
            <w:vAlign w:val="center"/>
          </w:tcPr>
          <w:p w14:paraId="59BAD985" w14:textId="77777777" w:rsidR="006C33CF" w:rsidRPr="006C33CF" w:rsidRDefault="006C33CF" w:rsidP="00365AF9">
            <w:pPr>
              <w:jc w:val="center"/>
              <w:rPr>
                <w:rFonts w:ascii="Arial" w:hAnsi="Arial" w:cs="Arial"/>
                <w:sz w:val="20"/>
                <w:szCs w:val="20"/>
                <w:lang w:val="ro-MD"/>
              </w:rPr>
            </w:pPr>
            <w:r w:rsidRPr="006C33CF">
              <w:rPr>
                <w:rFonts w:ascii="Arial" w:hAnsi="Arial" w:cs="Arial"/>
                <w:sz w:val="20"/>
                <w:szCs w:val="20"/>
                <w:lang w:val="ro-MD"/>
              </w:rPr>
              <w:t>1 lucrare</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70379F40" w14:textId="77777777" w:rsidR="006C33CF" w:rsidRPr="00997F63" w:rsidRDefault="006C33CF" w:rsidP="00365AF9">
            <w:pPr>
              <w:jc w:val="center"/>
              <w:rPr>
                <w:rFonts w:ascii="Arial" w:hAnsi="Arial" w:cs="Arial"/>
                <w:color w:val="auto"/>
                <w:sz w:val="20"/>
                <w:szCs w:val="20"/>
                <w:lang w:val="ro-RO"/>
              </w:rPr>
            </w:pPr>
            <w:r w:rsidRPr="00997F63">
              <w:rPr>
                <w:rFonts w:ascii="Arial" w:hAnsi="Arial" w:cs="Arial"/>
                <w:color w:val="auto"/>
                <w:sz w:val="20"/>
                <w:szCs w:val="20"/>
                <w:lang w:val="ro-RO"/>
              </w:rPr>
              <w:t>2</w:t>
            </w:r>
          </w:p>
        </w:tc>
      </w:tr>
      <w:tr w:rsidR="00997F63" w:rsidRPr="00704809" w14:paraId="196F17F2" w14:textId="77777777" w:rsidTr="00997F63">
        <w:trPr>
          <w:trHeight w:val="533"/>
          <w:jc w:val="center"/>
        </w:trPr>
        <w:tc>
          <w:tcPr>
            <w:tcW w:w="562" w:type="dxa"/>
            <w:tcBorders>
              <w:top w:val="single" w:sz="4" w:space="0" w:color="auto"/>
              <w:left w:val="single" w:sz="4" w:space="0" w:color="auto"/>
            </w:tcBorders>
            <w:shd w:val="clear" w:color="auto" w:fill="FFFFFF"/>
            <w:vAlign w:val="center"/>
          </w:tcPr>
          <w:p w14:paraId="6B5AD826" w14:textId="77777777" w:rsidR="00997F63" w:rsidRPr="000B6AD1" w:rsidRDefault="00997F63" w:rsidP="003634F9">
            <w:pPr>
              <w:jc w:val="center"/>
              <w:rPr>
                <w:rFonts w:ascii="Arial" w:hAnsi="Arial" w:cs="Arial"/>
                <w:sz w:val="20"/>
                <w:szCs w:val="20"/>
                <w:lang w:val="ro-RO"/>
              </w:rPr>
            </w:pPr>
            <w:r w:rsidRPr="00997F63">
              <w:rPr>
                <w:rFonts w:ascii="Arial" w:hAnsi="Arial" w:cs="Arial"/>
                <w:sz w:val="20"/>
                <w:szCs w:val="20"/>
                <w:lang w:val="ro-RO"/>
              </w:rPr>
              <w:t>1</w:t>
            </w:r>
            <w:r>
              <w:rPr>
                <w:rFonts w:ascii="Arial" w:hAnsi="Arial" w:cs="Arial"/>
                <w:sz w:val="20"/>
                <w:szCs w:val="20"/>
                <w:lang w:val="ro-RO"/>
              </w:rPr>
              <w:t>3</w:t>
            </w:r>
          </w:p>
        </w:tc>
        <w:tc>
          <w:tcPr>
            <w:tcW w:w="5103" w:type="dxa"/>
            <w:tcBorders>
              <w:top w:val="single" w:sz="4" w:space="0" w:color="auto"/>
              <w:left w:val="single" w:sz="4" w:space="0" w:color="auto"/>
            </w:tcBorders>
            <w:shd w:val="clear" w:color="auto" w:fill="FFFFFF"/>
            <w:vAlign w:val="center"/>
          </w:tcPr>
          <w:p w14:paraId="172321FE" w14:textId="7393167E" w:rsidR="00997F63" w:rsidRPr="00C70879" w:rsidRDefault="00997F63" w:rsidP="00997F63">
            <w:pPr>
              <w:ind w:left="120"/>
              <w:rPr>
                <w:rFonts w:ascii="Arial" w:hAnsi="Arial" w:cs="Arial"/>
                <w:sz w:val="20"/>
                <w:szCs w:val="20"/>
                <w:lang w:val="ro-RO"/>
              </w:rPr>
            </w:pPr>
            <w:r>
              <w:rPr>
                <w:rStyle w:val="295pt0"/>
                <w:rFonts w:ascii="Arial" w:eastAsia="Microsoft Sans Serif" w:hAnsi="Arial" w:cs="Arial"/>
                <w:b w:val="0"/>
                <w:bCs w:val="0"/>
                <w:sz w:val="20"/>
                <w:szCs w:val="20"/>
                <w:lang w:val="ro-RO"/>
              </w:rPr>
              <w:t>Coordonarea solu</w:t>
            </w:r>
            <w:r w:rsidR="00271E36">
              <w:rPr>
                <w:rStyle w:val="295pt0"/>
                <w:rFonts w:ascii="Arial" w:eastAsia="Microsoft Sans Serif" w:hAnsi="Arial" w:cs="Arial"/>
                <w:b w:val="0"/>
                <w:bCs w:val="0"/>
                <w:sz w:val="20"/>
                <w:szCs w:val="20"/>
                <w:lang w:val="ro-RO"/>
              </w:rPr>
              <w:t>ț</w:t>
            </w:r>
            <w:r>
              <w:rPr>
                <w:rStyle w:val="295pt0"/>
                <w:rFonts w:ascii="Arial" w:eastAsia="Microsoft Sans Serif" w:hAnsi="Arial" w:cs="Arial"/>
                <w:b w:val="0"/>
                <w:bCs w:val="0"/>
                <w:sz w:val="20"/>
                <w:szCs w:val="20"/>
                <w:lang w:val="ro-RO"/>
              </w:rPr>
              <w:t>iilor tehnice și măsurilor de protec</w:t>
            </w:r>
            <w:r w:rsidR="00271E36">
              <w:rPr>
                <w:rStyle w:val="295pt0"/>
                <w:rFonts w:ascii="Arial" w:eastAsia="Microsoft Sans Serif" w:hAnsi="Arial" w:cs="Arial"/>
                <w:b w:val="0"/>
                <w:bCs w:val="0"/>
                <w:sz w:val="20"/>
                <w:szCs w:val="20"/>
                <w:lang w:val="ro-RO"/>
              </w:rPr>
              <w:t>ț</w:t>
            </w:r>
            <w:r>
              <w:rPr>
                <w:rStyle w:val="295pt0"/>
                <w:rFonts w:ascii="Arial" w:eastAsia="Microsoft Sans Serif" w:hAnsi="Arial" w:cs="Arial"/>
                <w:b w:val="0"/>
                <w:bCs w:val="0"/>
                <w:sz w:val="20"/>
                <w:szCs w:val="20"/>
                <w:lang w:val="ro-RO"/>
              </w:rPr>
              <w:t>ia mediului</w:t>
            </w:r>
          </w:p>
        </w:tc>
        <w:tc>
          <w:tcPr>
            <w:tcW w:w="993" w:type="dxa"/>
            <w:tcBorders>
              <w:top w:val="single" w:sz="4" w:space="0" w:color="auto"/>
              <w:left w:val="single" w:sz="4" w:space="0" w:color="auto"/>
            </w:tcBorders>
            <w:shd w:val="clear" w:color="auto" w:fill="FFFFFF"/>
            <w:vAlign w:val="center"/>
          </w:tcPr>
          <w:p w14:paraId="39DBCE3D" w14:textId="77777777" w:rsidR="00997F63" w:rsidRPr="006C33CF" w:rsidRDefault="00997F63" w:rsidP="003634F9">
            <w:pPr>
              <w:jc w:val="center"/>
              <w:rPr>
                <w:rFonts w:ascii="Arial" w:hAnsi="Arial" w:cs="Arial"/>
                <w:sz w:val="20"/>
                <w:szCs w:val="20"/>
                <w:lang w:val="ro-MD"/>
              </w:rPr>
            </w:pPr>
            <w:r w:rsidRPr="006C33CF">
              <w:rPr>
                <w:rFonts w:ascii="Arial" w:hAnsi="Arial" w:cs="Arial"/>
                <w:sz w:val="20"/>
                <w:szCs w:val="20"/>
                <w:lang w:val="ro-MD"/>
              </w:rPr>
              <w:t>1 lucrare</w:t>
            </w:r>
          </w:p>
        </w:tc>
        <w:tc>
          <w:tcPr>
            <w:tcW w:w="2409" w:type="dxa"/>
            <w:tcBorders>
              <w:top w:val="single" w:sz="4" w:space="0" w:color="auto"/>
              <w:left w:val="single" w:sz="4" w:space="0" w:color="auto"/>
              <w:right w:val="single" w:sz="4" w:space="0" w:color="auto"/>
            </w:tcBorders>
            <w:shd w:val="clear" w:color="auto" w:fill="FFFFFF"/>
            <w:vAlign w:val="center"/>
          </w:tcPr>
          <w:p w14:paraId="4083C025" w14:textId="77777777" w:rsidR="00997F63" w:rsidRPr="00997F63" w:rsidRDefault="00997F63" w:rsidP="003634F9">
            <w:pPr>
              <w:jc w:val="center"/>
              <w:rPr>
                <w:rFonts w:ascii="Arial" w:hAnsi="Arial" w:cs="Arial"/>
                <w:i/>
                <w:iCs/>
                <w:color w:val="auto"/>
                <w:sz w:val="20"/>
                <w:szCs w:val="20"/>
                <w:lang w:val="ro-RO"/>
              </w:rPr>
            </w:pPr>
            <w:r w:rsidRPr="00997F63">
              <w:rPr>
                <w:rStyle w:val="26"/>
                <w:rFonts w:ascii="Arial" w:eastAsia="Microsoft Sans Serif" w:hAnsi="Arial" w:cs="Arial"/>
                <w:i w:val="0"/>
                <w:iCs w:val="0"/>
                <w:color w:val="auto"/>
                <w:sz w:val="20"/>
                <w:szCs w:val="20"/>
                <w:lang w:val="ro-RO"/>
              </w:rPr>
              <w:t>1</w:t>
            </w:r>
          </w:p>
        </w:tc>
      </w:tr>
      <w:tr w:rsidR="00997F63" w:rsidRPr="00704809" w14:paraId="5077D364" w14:textId="77777777" w:rsidTr="00997F63">
        <w:trPr>
          <w:trHeight w:val="366"/>
          <w:jc w:val="center"/>
        </w:trPr>
        <w:tc>
          <w:tcPr>
            <w:tcW w:w="562" w:type="dxa"/>
            <w:tcBorders>
              <w:top w:val="single" w:sz="4" w:space="0" w:color="auto"/>
              <w:left w:val="single" w:sz="4" w:space="0" w:color="auto"/>
            </w:tcBorders>
            <w:shd w:val="clear" w:color="auto" w:fill="FFFFFF"/>
            <w:vAlign w:val="center"/>
          </w:tcPr>
          <w:p w14:paraId="55F663D9" w14:textId="77777777" w:rsidR="00997F63" w:rsidRPr="000B6AD1" w:rsidRDefault="00997F63" w:rsidP="003634F9">
            <w:pPr>
              <w:jc w:val="center"/>
              <w:rPr>
                <w:rFonts w:ascii="Arial" w:hAnsi="Arial" w:cs="Arial"/>
                <w:sz w:val="20"/>
                <w:szCs w:val="20"/>
                <w:lang w:val="ro-RO"/>
              </w:rPr>
            </w:pPr>
            <w:r w:rsidRPr="00997F63">
              <w:rPr>
                <w:rFonts w:ascii="Arial" w:hAnsi="Arial" w:cs="Arial"/>
                <w:sz w:val="20"/>
                <w:szCs w:val="20"/>
                <w:lang w:val="ro-RO"/>
              </w:rPr>
              <w:t>1</w:t>
            </w:r>
            <w:r>
              <w:rPr>
                <w:rFonts w:ascii="Arial" w:hAnsi="Arial" w:cs="Arial"/>
                <w:sz w:val="20"/>
                <w:szCs w:val="20"/>
                <w:lang w:val="ro-RO"/>
              </w:rPr>
              <w:t>4</w:t>
            </w:r>
          </w:p>
        </w:tc>
        <w:tc>
          <w:tcPr>
            <w:tcW w:w="5103" w:type="dxa"/>
            <w:tcBorders>
              <w:top w:val="single" w:sz="4" w:space="0" w:color="auto"/>
              <w:left w:val="single" w:sz="4" w:space="0" w:color="auto"/>
            </w:tcBorders>
            <w:shd w:val="clear" w:color="auto" w:fill="FFFFFF"/>
            <w:vAlign w:val="center"/>
          </w:tcPr>
          <w:p w14:paraId="686159DD" w14:textId="6D8BD228" w:rsidR="00997F63" w:rsidRPr="004B0976" w:rsidRDefault="00997F63" w:rsidP="00997F63">
            <w:pPr>
              <w:ind w:left="120"/>
              <w:rPr>
                <w:rFonts w:ascii="Arial" w:hAnsi="Arial" w:cs="Arial"/>
                <w:sz w:val="20"/>
                <w:szCs w:val="20"/>
                <w:lang w:val="ro-RO"/>
              </w:rPr>
            </w:pPr>
            <w:r>
              <w:rPr>
                <w:rStyle w:val="295pt0"/>
                <w:rFonts w:ascii="Arial" w:eastAsia="Microsoft Sans Serif" w:hAnsi="Arial" w:cs="Arial"/>
                <w:b w:val="0"/>
                <w:bCs w:val="0"/>
                <w:sz w:val="20"/>
                <w:szCs w:val="20"/>
                <w:lang w:val="ro-RO"/>
              </w:rPr>
              <w:t xml:space="preserve">Elaborarea </w:t>
            </w:r>
            <w:r w:rsidR="006C33CF">
              <w:rPr>
                <w:rStyle w:val="295pt0"/>
                <w:rFonts w:ascii="Arial" w:eastAsia="Microsoft Sans Serif" w:hAnsi="Arial" w:cs="Arial"/>
                <w:b w:val="0"/>
                <w:bCs w:val="0"/>
                <w:sz w:val="20"/>
                <w:szCs w:val="20"/>
                <w:lang w:val="ro-RO"/>
              </w:rPr>
              <w:t>documenta</w:t>
            </w:r>
            <w:r w:rsidR="00271E36">
              <w:rPr>
                <w:rStyle w:val="295pt0"/>
                <w:rFonts w:ascii="Arial" w:eastAsia="Microsoft Sans Serif" w:hAnsi="Arial" w:cs="Arial"/>
                <w:b w:val="0"/>
                <w:bCs w:val="0"/>
                <w:sz w:val="20"/>
                <w:szCs w:val="20"/>
                <w:lang w:val="ro-RO"/>
              </w:rPr>
              <w:t>ț</w:t>
            </w:r>
            <w:r w:rsidR="006C33CF">
              <w:rPr>
                <w:rStyle w:val="295pt0"/>
                <w:rFonts w:ascii="Arial" w:eastAsia="Microsoft Sans Serif" w:hAnsi="Arial" w:cs="Arial"/>
                <w:b w:val="0"/>
                <w:bCs w:val="0"/>
                <w:sz w:val="20"/>
                <w:szCs w:val="20"/>
                <w:lang w:val="ro-RO"/>
              </w:rPr>
              <w:t xml:space="preserve">iei de </w:t>
            </w:r>
            <w:r>
              <w:rPr>
                <w:rStyle w:val="295pt0"/>
                <w:rFonts w:ascii="Arial" w:eastAsia="Microsoft Sans Serif" w:hAnsi="Arial" w:cs="Arial"/>
                <w:b w:val="0"/>
                <w:bCs w:val="0"/>
                <w:sz w:val="20"/>
                <w:szCs w:val="20"/>
                <w:lang w:val="ro-RO"/>
              </w:rPr>
              <w:t>deviz</w:t>
            </w:r>
          </w:p>
        </w:tc>
        <w:tc>
          <w:tcPr>
            <w:tcW w:w="993" w:type="dxa"/>
            <w:tcBorders>
              <w:top w:val="single" w:sz="4" w:space="0" w:color="auto"/>
              <w:left w:val="single" w:sz="4" w:space="0" w:color="auto"/>
            </w:tcBorders>
            <w:shd w:val="clear" w:color="auto" w:fill="FFFFFF"/>
            <w:vAlign w:val="center"/>
          </w:tcPr>
          <w:p w14:paraId="79C171E9" w14:textId="77777777" w:rsidR="00997F63" w:rsidRPr="00997F63" w:rsidRDefault="00997F63" w:rsidP="003634F9">
            <w:pPr>
              <w:jc w:val="center"/>
              <w:rPr>
                <w:rFonts w:ascii="Arial" w:hAnsi="Arial" w:cs="Arial"/>
                <w:sz w:val="20"/>
                <w:szCs w:val="20"/>
                <w:lang w:val="ro-RO"/>
              </w:rPr>
            </w:pPr>
            <w:r w:rsidRPr="00997F63">
              <w:rPr>
                <w:rFonts w:ascii="Arial" w:hAnsi="Arial" w:cs="Arial"/>
                <w:sz w:val="20"/>
                <w:szCs w:val="20"/>
                <w:lang w:val="ro-RO"/>
              </w:rPr>
              <w:t>1 lucrare</w:t>
            </w:r>
          </w:p>
        </w:tc>
        <w:tc>
          <w:tcPr>
            <w:tcW w:w="2409" w:type="dxa"/>
            <w:tcBorders>
              <w:top w:val="single" w:sz="4" w:space="0" w:color="auto"/>
              <w:left w:val="single" w:sz="4" w:space="0" w:color="auto"/>
              <w:right w:val="single" w:sz="4" w:space="0" w:color="auto"/>
            </w:tcBorders>
            <w:shd w:val="clear" w:color="auto" w:fill="FFFFFF"/>
            <w:vAlign w:val="center"/>
          </w:tcPr>
          <w:p w14:paraId="0D3BF6CD" w14:textId="77777777" w:rsidR="00997F63" w:rsidRPr="00997F63" w:rsidRDefault="00997F63" w:rsidP="003634F9">
            <w:pPr>
              <w:jc w:val="center"/>
              <w:rPr>
                <w:rFonts w:ascii="Arial" w:hAnsi="Arial" w:cs="Arial"/>
                <w:i/>
                <w:iCs/>
                <w:color w:val="auto"/>
                <w:sz w:val="20"/>
                <w:szCs w:val="20"/>
                <w:lang w:val="ro-RO"/>
              </w:rPr>
            </w:pPr>
            <w:r w:rsidRPr="00997F63">
              <w:rPr>
                <w:rStyle w:val="26"/>
                <w:rFonts w:ascii="Arial" w:eastAsia="Microsoft Sans Serif" w:hAnsi="Arial" w:cs="Arial"/>
                <w:i w:val="0"/>
                <w:iCs w:val="0"/>
                <w:color w:val="auto"/>
                <w:sz w:val="20"/>
                <w:szCs w:val="20"/>
                <w:lang w:val="ro-RO"/>
              </w:rPr>
              <w:t>1</w:t>
            </w:r>
          </w:p>
        </w:tc>
      </w:tr>
      <w:tr w:rsidR="00986F82" w:rsidRPr="00704809" w14:paraId="1B8D28DF" w14:textId="77777777" w:rsidTr="0080016C">
        <w:trPr>
          <w:trHeight w:hRule="exact" w:val="425"/>
          <w:jc w:val="center"/>
        </w:trPr>
        <w:tc>
          <w:tcPr>
            <w:tcW w:w="562" w:type="dxa"/>
            <w:tcBorders>
              <w:top w:val="single" w:sz="4" w:space="0" w:color="auto"/>
              <w:left w:val="single" w:sz="4" w:space="0" w:color="auto"/>
              <w:bottom w:val="single" w:sz="4" w:space="0" w:color="auto"/>
            </w:tcBorders>
            <w:shd w:val="clear" w:color="auto" w:fill="FFFFFF"/>
            <w:vAlign w:val="center"/>
          </w:tcPr>
          <w:p w14:paraId="0E491363" w14:textId="77777777" w:rsidR="00986F82" w:rsidRPr="00704809" w:rsidRDefault="00986F82" w:rsidP="0080016C">
            <w:pPr>
              <w:jc w:val="center"/>
              <w:rPr>
                <w:rFonts w:ascii="Arial" w:hAnsi="Arial" w:cs="Arial"/>
                <w:sz w:val="20"/>
                <w:szCs w:val="20"/>
              </w:rPr>
            </w:pPr>
            <w:r w:rsidRPr="00704809">
              <w:rPr>
                <w:rFonts w:ascii="Arial" w:hAnsi="Arial" w:cs="Arial"/>
                <w:sz w:val="20"/>
                <w:szCs w:val="20"/>
              </w:rPr>
              <w:t>15</w:t>
            </w:r>
          </w:p>
        </w:tc>
        <w:tc>
          <w:tcPr>
            <w:tcW w:w="5103" w:type="dxa"/>
            <w:tcBorders>
              <w:top w:val="single" w:sz="4" w:space="0" w:color="auto"/>
              <w:left w:val="single" w:sz="4" w:space="0" w:color="auto"/>
              <w:bottom w:val="single" w:sz="4" w:space="0" w:color="auto"/>
            </w:tcBorders>
            <w:shd w:val="clear" w:color="auto" w:fill="FFFFFF"/>
            <w:vAlign w:val="center"/>
          </w:tcPr>
          <w:p w14:paraId="2479777C" w14:textId="108AA828" w:rsidR="00986F82" w:rsidRPr="000D72C6" w:rsidRDefault="00280AC7" w:rsidP="0080016C">
            <w:pPr>
              <w:ind w:left="133"/>
              <w:rPr>
                <w:rFonts w:ascii="Arial" w:hAnsi="Arial" w:cs="Arial"/>
                <w:sz w:val="20"/>
                <w:szCs w:val="20"/>
                <w:lang w:val="en-US"/>
              </w:rPr>
            </w:pPr>
            <w:r w:rsidRPr="005008D9">
              <w:rPr>
                <w:rStyle w:val="295pt0"/>
                <w:rFonts w:ascii="Arial" w:eastAsia="Microsoft Sans Serif" w:hAnsi="Arial" w:cs="Arial"/>
                <w:b w:val="0"/>
                <w:bCs w:val="0"/>
                <w:color w:val="auto"/>
                <w:sz w:val="20"/>
                <w:szCs w:val="20"/>
                <w:lang w:val="ro-RO"/>
              </w:rPr>
              <w:t>Verificarea/</w:t>
            </w:r>
            <w:r>
              <w:rPr>
                <w:rStyle w:val="295pt0"/>
                <w:rFonts w:ascii="Arial" w:eastAsia="Microsoft Sans Serif" w:hAnsi="Arial" w:cs="Arial"/>
                <w:b w:val="0"/>
                <w:bCs w:val="0"/>
                <w:color w:val="auto"/>
                <w:sz w:val="20"/>
                <w:szCs w:val="20"/>
                <w:lang w:val="ro-RO"/>
              </w:rPr>
              <w:t>e</w:t>
            </w:r>
            <w:r w:rsidRPr="005008D9">
              <w:rPr>
                <w:rStyle w:val="295pt0"/>
                <w:rFonts w:ascii="Arial" w:eastAsia="Microsoft Sans Serif" w:hAnsi="Arial" w:cs="Arial"/>
                <w:b w:val="0"/>
                <w:bCs w:val="0"/>
                <w:color w:val="auto"/>
                <w:sz w:val="20"/>
                <w:szCs w:val="20"/>
                <w:lang w:val="ro-RO"/>
              </w:rPr>
              <w:t>xpertiza</w:t>
            </w:r>
            <w:r>
              <w:rPr>
                <w:rStyle w:val="295pt0"/>
                <w:rFonts w:ascii="Arial" w:eastAsia="Microsoft Sans Serif" w:hAnsi="Arial" w:cs="Arial"/>
                <w:b w:val="0"/>
                <w:bCs w:val="0"/>
                <w:color w:val="auto"/>
                <w:sz w:val="20"/>
                <w:szCs w:val="20"/>
                <w:lang w:val="ro-RO"/>
              </w:rPr>
              <w:t>rea</w:t>
            </w:r>
            <w:r w:rsidRPr="005008D9">
              <w:rPr>
                <w:rStyle w:val="295pt0"/>
                <w:rFonts w:ascii="Arial" w:eastAsia="Microsoft Sans Serif" w:hAnsi="Arial" w:cs="Arial"/>
                <w:b w:val="0"/>
                <w:bCs w:val="0"/>
                <w:color w:val="auto"/>
                <w:sz w:val="20"/>
                <w:szCs w:val="20"/>
                <w:lang w:val="ro-RO"/>
              </w:rPr>
              <w:t xml:space="preserve"> proiectului</w:t>
            </w:r>
          </w:p>
        </w:tc>
        <w:tc>
          <w:tcPr>
            <w:tcW w:w="993" w:type="dxa"/>
            <w:tcBorders>
              <w:top w:val="single" w:sz="4" w:space="0" w:color="auto"/>
              <w:left w:val="single" w:sz="4" w:space="0" w:color="auto"/>
              <w:bottom w:val="single" w:sz="4" w:space="0" w:color="auto"/>
            </w:tcBorders>
            <w:shd w:val="clear" w:color="auto" w:fill="FFFFFF"/>
            <w:vAlign w:val="center"/>
          </w:tcPr>
          <w:p w14:paraId="62E9A490" w14:textId="0EB68749" w:rsidR="00986F82" w:rsidRPr="00704809" w:rsidRDefault="00986F82" w:rsidP="0080016C">
            <w:pPr>
              <w:jc w:val="center"/>
              <w:rPr>
                <w:rFonts w:ascii="Arial" w:hAnsi="Arial" w:cs="Arial"/>
                <w:sz w:val="20"/>
                <w:szCs w:val="20"/>
              </w:rPr>
            </w:pPr>
            <w:r w:rsidRPr="00704809">
              <w:rPr>
                <w:rFonts w:ascii="Arial" w:hAnsi="Arial" w:cs="Arial"/>
                <w:sz w:val="20"/>
                <w:szCs w:val="20"/>
              </w:rPr>
              <w:t xml:space="preserve">1 </w:t>
            </w:r>
            <w:r>
              <w:rPr>
                <w:rFonts w:ascii="Arial" w:hAnsi="Arial" w:cs="Arial"/>
                <w:sz w:val="20"/>
                <w:szCs w:val="20"/>
                <w:lang w:val="ro-RO"/>
              </w:rPr>
              <w:t>lucrare</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385B2452" w14:textId="51308477" w:rsidR="00986F82" w:rsidRPr="00997F63" w:rsidRDefault="00C70879" w:rsidP="0080016C">
            <w:pPr>
              <w:jc w:val="center"/>
              <w:rPr>
                <w:rFonts w:ascii="Arial" w:hAnsi="Arial" w:cs="Arial"/>
                <w:color w:val="auto"/>
                <w:sz w:val="20"/>
                <w:szCs w:val="20"/>
                <w:lang w:val="ro-RO"/>
              </w:rPr>
            </w:pPr>
            <w:r w:rsidRPr="00997F63">
              <w:rPr>
                <w:rStyle w:val="2LucidaSansUnicode"/>
                <w:rFonts w:ascii="Arial" w:hAnsi="Arial" w:cs="Arial"/>
                <w:color w:val="auto"/>
                <w:sz w:val="20"/>
                <w:szCs w:val="20"/>
                <w:lang w:val="ro-RO"/>
              </w:rPr>
              <w:t>1</w:t>
            </w:r>
          </w:p>
        </w:tc>
      </w:tr>
      <w:tr w:rsidR="00997F63" w:rsidRPr="000A5F30" w14:paraId="358D0E81" w14:textId="77777777" w:rsidTr="00E809E1">
        <w:trPr>
          <w:trHeight w:hRule="exact" w:val="425"/>
          <w:jc w:val="center"/>
        </w:trPr>
        <w:tc>
          <w:tcPr>
            <w:tcW w:w="906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8A037E4" w14:textId="183F5BCD" w:rsidR="00997F63" w:rsidRPr="00997F63" w:rsidRDefault="00997F63" w:rsidP="00997F63">
            <w:pPr>
              <w:ind w:left="110"/>
              <w:jc w:val="both"/>
              <w:rPr>
                <w:rStyle w:val="2LucidaSansUnicode"/>
                <w:rFonts w:ascii="Arial" w:hAnsi="Arial" w:cs="Arial"/>
                <w:color w:val="auto"/>
                <w:lang w:val="ro-RO"/>
              </w:rPr>
            </w:pPr>
            <w:r w:rsidRPr="00997F63">
              <w:rPr>
                <w:rStyle w:val="295pt0"/>
                <w:rFonts w:ascii="Arial" w:eastAsia="Microsoft Sans Serif" w:hAnsi="Arial" w:cs="Arial"/>
                <w:b w:val="0"/>
                <w:bCs w:val="0"/>
                <w:sz w:val="18"/>
                <w:szCs w:val="18"/>
                <w:lang w:val="ro-RO"/>
              </w:rPr>
              <w:t>NOTĂ – În cazul necesită</w:t>
            </w:r>
            <w:r w:rsidR="00271E36">
              <w:rPr>
                <w:rStyle w:val="295pt0"/>
                <w:rFonts w:ascii="Arial" w:eastAsia="Microsoft Sans Serif" w:hAnsi="Arial" w:cs="Arial"/>
                <w:b w:val="0"/>
                <w:bCs w:val="0"/>
                <w:sz w:val="18"/>
                <w:szCs w:val="18"/>
                <w:lang w:val="ro-RO"/>
              </w:rPr>
              <w:t>ț</w:t>
            </w:r>
            <w:r w:rsidRPr="00997F63">
              <w:rPr>
                <w:rStyle w:val="295pt0"/>
                <w:rFonts w:ascii="Arial" w:eastAsia="Microsoft Sans Serif" w:hAnsi="Arial" w:cs="Arial"/>
                <w:b w:val="0"/>
                <w:bCs w:val="0"/>
                <w:sz w:val="18"/>
                <w:szCs w:val="18"/>
                <w:lang w:val="ro-RO"/>
              </w:rPr>
              <w:t>ii ob</w:t>
            </w:r>
            <w:r w:rsidR="00271E36">
              <w:rPr>
                <w:rStyle w:val="295pt0"/>
                <w:rFonts w:ascii="Arial" w:eastAsia="Microsoft Sans Serif" w:hAnsi="Arial" w:cs="Arial"/>
                <w:b w:val="0"/>
                <w:bCs w:val="0"/>
                <w:sz w:val="18"/>
                <w:szCs w:val="18"/>
                <w:lang w:val="ro-RO"/>
              </w:rPr>
              <w:t>ț</w:t>
            </w:r>
            <w:r w:rsidRPr="00997F63">
              <w:rPr>
                <w:rStyle w:val="295pt0"/>
                <w:rFonts w:ascii="Arial" w:eastAsia="Microsoft Sans Serif" w:hAnsi="Arial" w:cs="Arial"/>
                <w:b w:val="0"/>
                <w:bCs w:val="0"/>
                <w:sz w:val="18"/>
                <w:szCs w:val="18"/>
                <w:lang w:val="ro-RO"/>
              </w:rPr>
              <w:t>inerii Acordului de mediu cu raport de mediu (marcat cu*) se va încheia un acord adi</w:t>
            </w:r>
            <w:r w:rsidR="00271E36">
              <w:rPr>
                <w:rStyle w:val="295pt0"/>
                <w:rFonts w:ascii="Arial" w:eastAsia="Microsoft Sans Serif" w:hAnsi="Arial" w:cs="Arial"/>
                <w:b w:val="0"/>
                <w:bCs w:val="0"/>
                <w:sz w:val="18"/>
                <w:szCs w:val="18"/>
                <w:lang w:val="ro-RO"/>
              </w:rPr>
              <w:t>ț</w:t>
            </w:r>
            <w:r w:rsidRPr="00997F63">
              <w:rPr>
                <w:rStyle w:val="295pt0"/>
                <w:rFonts w:ascii="Arial" w:eastAsia="Microsoft Sans Serif" w:hAnsi="Arial" w:cs="Arial"/>
                <w:b w:val="0"/>
                <w:bCs w:val="0"/>
                <w:sz w:val="18"/>
                <w:szCs w:val="18"/>
                <w:lang w:val="ro-RO"/>
              </w:rPr>
              <w:t>ional cu durata maximă de extindere a termenului cu 8 luni, fa</w:t>
            </w:r>
            <w:r w:rsidR="00271E36">
              <w:rPr>
                <w:rStyle w:val="295pt0"/>
                <w:rFonts w:ascii="Arial" w:eastAsia="Microsoft Sans Serif" w:hAnsi="Arial" w:cs="Arial"/>
                <w:b w:val="0"/>
                <w:bCs w:val="0"/>
                <w:sz w:val="18"/>
                <w:szCs w:val="18"/>
                <w:lang w:val="ro-RO"/>
              </w:rPr>
              <w:t>ț</w:t>
            </w:r>
            <w:r w:rsidRPr="00997F63">
              <w:rPr>
                <w:rStyle w:val="295pt0"/>
                <w:rFonts w:ascii="Arial" w:eastAsia="Microsoft Sans Serif" w:hAnsi="Arial" w:cs="Arial"/>
                <w:b w:val="0"/>
                <w:bCs w:val="0"/>
                <w:sz w:val="18"/>
                <w:szCs w:val="18"/>
                <w:lang w:val="ro-RO"/>
              </w:rPr>
              <w:t>ă de cel determinat cu rela</w:t>
            </w:r>
            <w:r w:rsidR="00271E36">
              <w:rPr>
                <w:rStyle w:val="295pt0"/>
                <w:rFonts w:ascii="Arial" w:eastAsia="Microsoft Sans Serif" w:hAnsi="Arial" w:cs="Arial"/>
                <w:b w:val="0"/>
                <w:bCs w:val="0"/>
                <w:sz w:val="18"/>
                <w:szCs w:val="18"/>
                <w:lang w:val="ro-RO"/>
              </w:rPr>
              <w:t>ț</w:t>
            </w:r>
            <w:r w:rsidRPr="00997F63">
              <w:rPr>
                <w:rStyle w:val="295pt0"/>
                <w:rFonts w:ascii="Arial" w:eastAsia="Microsoft Sans Serif" w:hAnsi="Arial" w:cs="Arial"/>
                <w:b w:val="0"/>
                <w:bCs w:val="0"/>
                <w:sz w:val="18"/>
                <w:szCs w:val="18"/>
                <w:lang w:val="ro-RO"/>
              </w:rPr>
              <w:t>ia (</w:t>
            </w:r>
            <w:r>
              <w:rPr>
                <w:rStyle w:val="295pt0"/>
                <w:rFonts w:ascii="Arial" w:eastAsia="Microsoft Sans Serif" w:hAnsi="Arial" w:cs="Arial"/>
                <w:b w:val="0"/>
                <w:bCs w:val="0"/>
                <w:sz w:val="18"/>
                <w:szCs w:val="18"/>
                <w:lang w:val="ro-RO"/>
              </w:rPr>
              <w:t>4</w:t>
            </w:r>
            <w:r w:rsidRPr="00997F63">
              <w:rPr>
                <w:rStyle w:val="295pt0"/>
                <w:rFonts w:ascii="Arial" w:eastAsia="Microsoft Sans Serif" w:hAnsi="Arial" w:cs="Arial"/>
                <w:b w:val="0"/>
                <w:bCs w:val="0"/>
                <w:sz w:val="18"/>
                <w:szCs w:val="18"/>
                <w:lang w:val="ro-RO"/>
              </w:rPr>
              <w:t>).</w:t>
            </w:r>
          </w:p>
        </w:tc>
      </w:tr>
    </w:tbl>
    <w:p w14:paraId="4E3F4C20" w14:textId="77777777" w:rsidR="00863F3B" w:rsidRPr="000D72C6" w:rsidRDefault="00863F3B" w:rsidP="00A85F23">
      <w:pPr>
        <w:pStyle w:val="30"/>
        <w:shd w:val="clear" w:color="auto" w:fill="auto"/>
        <w:spacing w:after="0" w:line="240" w:lineRule="auto"/>
        <w:jc w:val="both"/>
        <w:rPr>
          <w:rFonts w:ascii="Arial" w:hAnsi="Arial" w:cs="Arial"/>
          <w:b w:val="0"/>
          <w:bCs w:val="0"/>
          <w:sz w:val="20"/>
          <w:szCs w:val="20"/>
          <w:lang w:val="en-US"/>
        </w:rPr>
      </w:pPr>
    </w:p>
    <w:p w14:paraId="7123E4D1" w14:textId="25445A39" w:rsidR="00863F3B" w:rsidRDefault="009204DA" w:rsidP="00A85F23">
      <w:pPr>
        <w:pStyle w:val="30"/>
        <w:shd w:val="clear" w:color="auto" w:fill="auto"/>
        <w:spacing w:after="0" w:line="240" w:lineRule="auto"/>
        <w:jc w:val="both"/>
        <w:rPr>
          <w:rFonts w:ascii="Arial" w:hAnsi="Arial" w:cs="Arial"/>
          <w:b w:val="0"/>
          <w:bCs w:val="0"/>
          <w:sz w:val="20"/>
          <w:szCs w:val="20"/>
          <w:lang w:val="ro-RO"/>
        </w:rPr>
      </w:pPr>
      <w:r w:rsidRPr="009204DA">
        <w:rPr>
          <w:rFonts w:ascii="Arial" w:hAnsi="Arial" w:cs="Arial"/>
          <w:sz w:val="20"/>
          <w:szCs w:val="20"/>
          <w:lang w:val="ro-RO"/>
        </w:rPr>
        <w:t>G.3.2</w:t>
      </w:r>
      <w:r>
        <w:rPr>
          <w:rFonts w:ascii="Arial" w:hAnsi="Arial" w:cs="Arial"/>
          <w:b w:val="0"/>
          <w:bCs w:val="0"/>
          <w:sz w:val="20"/>
          <w:szCs w:val="20"/>
          <w:lang w:val="ro-RO"/>
        </w:rPr>
        <w:tab/>
      </w:r>
      <w:r w:rsidRPr="009204DA">
        <w:rPr>
          <w:rFonts w:ascii="Arial" w:hAnsi="Arial" w:cs="Arial"/>
          <w:b w:val="0"/>
          <w:bCs w:val="0"/>
          <w:sz w:val="20"/>
          <w:szCs w:val="20"/>
          <w:lang w:val="ro-RO"/>
        </w:rPr>
        <w:t xml:space="preserve">Durata </w:t>
      </w:r>
      <w:r>
        <w:rPr>
          <w:rFonts w:ascii="Arial" w:hAnsi="Arial" w:cs="Arial"/>
          <w:b w:val="0"/>
          <w:bCs w:val="0"/>
          <w:sz w:val="20"/>
          <w:szCs w:val="20"/>
          <w:lang w:val="ro-RO"/>
        </w:rPr>
        <w:t>de execu</w:t>
      </w:r>
      <w:r w:rsidR="00271E36">
        <w:rPr>
          <w:rFonts w:ascii="Arial" w:hAnsi="Arial" w:cs="Arial"/>
          <w:b w:val="0"/>
          <w:bCs w:val="0"/>
          <w:sz w:val="20"/>
          <w:szCs w:val="20"/>
          <w:lang w:val="ro-RO"/>
        </w:rPr>
        <w:t>ț</w:t>
      </w:r>
      <w:r>
        <w:rPr>
          <w:rFonts w:ascii="Arial" w:hAnsi="Arial" w:cs="Arial"/>
          <w:b w:val="0"/>
          <w:bCs w:val="0"/>
          <w:sz w:val="20"/>
          <w:szCs w:val="20"/>
          <w:lang w:val="ro-RO"/>
        </w:rPr>
        <w:t xml:space="preserve">ie a </w:t>
      </w:r>
      <w:r w:rsidRPr="009204DA">
        <w:rPr>
          <w:rFonts w:ascii="Arial" w:hAnsi="Arial" w:cs="Arial"/>
          <w:b w:val="0"/>
          <w:bCs w:val="0"/>
          <w:sz w:val="20"/>
          <w:szCs w:val="20"/>
          <w:lang w:val="ro-RO"/>
        </w:rPr>
        <w:t xml:space="preserve">complexului de </w:t>
      </w:r>
      <w:r>
        <w:rPr>
          <w:rFonts w:ascii="Arial" w:hAnsi="Arial" w:cs="Arial"/>
          <w:b w:val="0"/>
          <w:bCs w:val="0"/>
          <w:sz w:val="20"/>
          <w:szCs w:val="20"/>
          <w:lang w:val="ro-RO"/>
        </w:rPr>
        <w:t>LPC</w:t>
      </w:r>
      <w:r w:rsidR="004E3496">
        <w:rPr>
          <w:rFonts w:ascii="Arial" w:hAnsi="Arial" w:cs="Arial"/>
          <w:b w:val="0"/>
          <w:bCs w:val="0"/>
          <w:sz w:val="20"/>
          <w:szCs w:val="20"/>
          <w:lang w:val="ro-RO"/>
        </w:rPr>
        <w:t>,</w:t>
      </w:r>
      <w:r w:rsidRPr="009204DA">
        <w:rPr>
          <w:rFonts w:ascii="Arial" w:hAnsi="Arial" w:cs="Arial"/>
          <w:b w:val="0"/>
          <w:bCs w:val="0"/>
          <w:sz w:val="20"/>
          <w:szCs w:val="20"/>
          <w:lang w:val="ro-RO"/>
        </w:rPr>
        <w:t xml:space="preserve"> </w:t>
      </w:r>
      <w:r>
        <w:rPr>
          <w:rFonts w:ascii="Arial" w:hAnsi="Arial" w:cs="Arial"/>
          <w:b w:val="0"/>
          <w:bCs w:val="0"/>
          <w:sz w:val="20"/>
          <w:szCs w:val="20"/>
          <w:lang w:val="ro-RO"/>
        </w:rPr>
        <w:t>pentru</w:t>
      </w:r>
      <w:r w:rsidRPr="009204DA">
        <w:rPr>
          <w:rFonts w:ascii="Arial" w:hAnsi="Arial" w:cs="Arial"/>
          <w:b w:val="0"/>
          <w:bCs w:val="0"/>
          <w:sz w:val="20"/>
          <w:szCs w:val="20"/>
          <w:lang w:val="ro-RO"/>
        </w:rPr>
        <w:t xml:space="preserve"> </w:t>
      </w:r>
      <w:r>
        <w:rPr>
          <w:rFonts w:ascii="Arial" w:hAnsi="Arial" w:cs="Arial"/>
          <w:b w:val="0"/>
          <w:bCs w:val="0"/>
          <w:sz w:val="20"/>
          <w:szCs w:val="20"/>
          <w:lang w:val="ro-RO"/>
        </w:rPr>
        <w:t xml:space="preserve">lucrări </w:t>
      </w:r>
      <w:r w:rsidR="00437BAE">
        <w:rPr>
          <w:rFonts w:ascii="Arial" w:hAnsi="Arial" w:cs="Arial"/>
          <w:b w:val="0"/>
          <w:bCs w:val="0"/>
          <w:sz w:val="20"/>
          <w:szCs w:val="20"/>
          <w:lang w:val="ro-RO"/>
        </w:rPr>
        <w:t xml:space="preserve">de artă </w:t>
      </w:r>
      <w:r>
        <w:rPr>
          <w:rFonts w:ascii="Arial" w:hAnsi="Arial" w:cs="Arial"/>
          <w:b w:val="0"/>
          <w:bCs w:val="0"/>
          <w:sz w:val="20"/>
          <w:szCs w:val="20"/>
          <w:lang w:val="ro-RO"/>
        </w:rPr>
        <w:t>separate</w:t>
      </w:r>
      <w:r w:rsidR="004E3496">
        <w:rPr>
          <w:rFonts w:ascii="Arial" w:hAnsi="Arial" w:cs="Arial"/>
          <w:b w:val="0"/>
          <w:bCs w:val="0"/>
          <w:sz w:val="20"/>
          <w:szCs w:val="20"/>
          <w:lang w:val="ro-RO"/>
        </w:rPr>
        <w:t>,</w:t>
      </w:r>
      <w:r w:rsidRPr="009204DA">
        <w:rPr>
          <w:rFonts w:ascii="Arial" w:hAnsi="Arial" w:cs="Arial"/>
          <w:b w:val="0"/>
          <w:bCs w:val="0"/>
          <w:sz w:val="20"/>
          <w:szCs w:val="20"/>
          <w:lang w:val="ro-RO"/>
        </w:rPr>
        <w:t xml:space="preserve"> trebui</w:t>
      </w:r>
      <w:r>
        <w:rPr>
          <w:rFonts w:ascii="Arial" w:hAnsi="Arial" w:cs="Arial"/>
          <w:b w:val="0"/>
          <w:bCs w:val="0"/>
          <w:sz w:val="20"/>
          <w:szCs w:val="20"/>
          <w:lang w:val="ro-RO"/>
        </w:rPr>
        <w:t>e</w:t>
      </w:r>
      <w:r w:rsidRPr="009204DA">
        <w:rPr>
          <w:rFonts w:ascii="Arial" w:hAnsi="Arial" w:cs="Arial"/>
          <w:b w:val="0"/>
          <w:bCs w:val="0"/>
          <w:sz w:val="20"/>
          <w:szCs w:val="20"/>
          <w:lang w:val="ro-RO"/>
        </w:rPr>
        <w:t xml:space="preserve"> determinată prin însumarea datelor privind durata acelor tipuri de lucrări</w:t>
      </w:r>
      <w:r>
        <w:rPr>
          <w:rFonts w:ascii="Arial" w:hAnsi="Arial" w:cs="Arial"/>
          <w:b w:val="0"/>
          <w:bCs w:val="0"/>
          <w:sz w:val="20"/>
          <w:szCs w:val="20"/>
          <w:lang w:val="ro-RO"/>
        </w:rPr>
        <w:t>,</w:t>
      </w:r>
      <w:r w:rsidRPr="009204DA">
        <w:rPr>
          <w:rFonts w:ascii="Arial" w:hAnsi="Arial" w:cs="Arial"/>
          <w:b w:val="0"/>
          <w:bCs w:val="0"/>
          <w:sz w:val="20"/>
          <w:szCs w:val="20"/>
          <w:lang w:val="ro-RO"/>
        </w:rPr>
        <w:t xml:space="preserve"> care nu se execută simultan în aceiași perioadă. Suma </w:t>
      </w:r>
      <w:r w:rsidR="009C0983">
        <w:rPr>
          <w:rFonts w:ascii="Arial" w:hAnsi="Arial" w:cs="Arial"/>
          <w:b w:val="0"/>
          <w:bCs w:val="0"/>
          <w:sz w:val="20"/>
          <w:szCs w:val="20"/>
          <w:lang w:val="ro-RO"/>
        </w:rPr>
        <w:t>acestora</w:t>
      </w:r>
      <w:r w:rsidRPr="009204DA">
        <w:rPr>
          <w:rFonts w:ascii="Arial" w:hAnsi="Arial" w:cs="Arial"/>
          <w:b w:val="0"/>
          <w:bCs w:val="0"/>
          <w:sz w:val="20"/>
          <w:szCs w:val="20"/>
          <w:lang w:val="ro-RO"/>
        </w:rPr>
        <w:t xml:space="preserve"> determină durata </w:t>
      </w:r>
      <w:r w:rsidR="00437BAE">
        <w:rPr>
          <w:rFonts w:ascii="Arial" w:hAnsi="Arial" w:cs="Arial"/>
          <w:b w:val="0"/>
          <w:bCs w:val="0"/>
          <w:sz w:val="20"/>
          <w:szCs w:val="20"/>
          <w:lang w:val="ro-RO"/>
        </w:rPr>
        <w:t>preconizată</w:t>
      </w:r>
      <w:r w:rsidRPr="009204DA">
        <w:rPr>
          <w:rFonts w:ascii="Arial" w:hAnsi="Arial" w:cs="Arial"/>
          <w:b w:val="0"/>
          <w:bCs w:val="0"/>
          <w:sz w:val="20"/>
          <w:szCs w:val="20"/>
          <w:lang w:val="ro-RO"/>
        </w:rPr>
        <w:t xml:space="preserve"> a complexului </w:t>
      </w:r>
      <w:r w:rsidR="009C0983">
        <w:rPr>
          <w:rFonts w:ascii="Arial" w:hAnsi="Arial" w:cs="Arial"/>
          <w:b w:val="0"/>
          <w:bCs w:val="0"/>
          <w:sz w:val="20"/>
          <w:szCs w:val="20"/>
          <w:lang w:val="ro-RO"/>
        </w:rPr>
        <w:t>LPC</w:t>
      </w:r>
      <w:r w:rsidRPr="009204DA">
        <w:rPr>
          <w:rFonts w:ascii="Arial" w:hAnsi="Arial" w:cs="Arial"/>
          <w:b w:val="0"/>
          <w:bCs w:val="0"/>
          <w:sz w:val="20"/>
          <w:szCs w:val="20"/>
          <w:lang w:val="ro-RO"/>
        </w:rPr>
        <w:t>.</w:t>
      </w:r>
    </w:p>
    <w:p w14:paraId="11B92AA7" w14:textId="77777777" w:rsidR="009204DA" w:rsidRDefault="009204DA" w:rsidP="00A85F23">
      <w:pPr>
        <w:pStyle w:val="30"/>
        <w:shd w:val="clear" w:color="auto" w:fill="auto"/>
        <w:spacing w:after="0" w:line="240" w:lineRule="auto"/>
        <w:jc w:val="both"/>
        <w:rPr>
          <w:rFonts w:ascii="Arial" w:hAnsi="Arial" w:cs="Arial"/>
          <w:b w:val="0"/>
          <w:bCs w:val="0"/>
          <w:sz w:val="20"/>
          <w:szCs w:val="20"/>
          <w:lang w:val="ro-RO"/>
        </w:rPr>
      </w:pPr>
    </w:p>
    <w:p w14:paraId="04233C00" w14:textId="6DB4DB78" w:rsidR="009204DA" w:rsidRPr="00437BAE" w:rsidRDefault="00437BAE" w:rsidP="00A85F23">
      <w:pPr>
        <w:pStyle w:val="30"/>
        <w:shd w:val="clear" w:color="auto" w:fill="auto"/>
        <w:spacing w:after="0" w:line="240" w:lineRule="auto"/>
        <w:jc w:val="both"/>
        <w:rPr>
          <w:rFonts w:ascii="Arial" w:hAnsi="Arial" w:cs="Arial"/>
          <w:b w:val="0"/>
          <w:bCs w:val="0"/>
          <w:sz w:val="20"/>
          <w:szCs w:val="20"/>
          <w:lang w:val="ro-RO"/>
        </w:rPr>
      </w:pPr>
      <w:r w:rsidRPr="00437BAE">
        <w:rPr>
          <w:rFonts w:ascii="Arial" w:hAnsi="Arial" w:cs="Arial"/>
          <w:sz w:val="20"/>
          <w:szCs w:val="20"/>
          <w:lang w:val="ro-RO"/>
        </w:rPr>
        <w:t>G.3.3</w:t>
      </w:r>
      <w:r w:rsidRPr="00437BAE">
        <w:rPr>
          <w:rFonts w:ascii="Arial" w:hAnsi="Arial" w:cs="Arial"/>
          <w:b w:val="0"/>
          <w:bCs w:val="0"/>
          <w:sz w:val="20"/>
          <w:szCs w:val="20"/>
          <w:lang w:val="ro-RO"/>
        </w:rPr>
        <w:tab/>
        <w:t xml:space="preserve">Pentru etapa „proiect”, se recomandă ca durata preconizată a complexului de </w:t>
      </w:r>
      <w:r>
        <w:rPr>
          <w:rFonts w:ascii="Arial" w:hAnsi="Arial" w:cs="Arial"/>
          <w:b w:val="0"/>
          <w:bCs w:val="0"/>
          <w:sz w:val="20"/>
          <w:szCs w:val="20"/>
          <w:lang w:val="ro-RO"/>
        </w:rPr>
        <w:t xml:space="preserve">LPC </w:t>
      </w:r>
      <w:r w:rsidRPr="00437BAE">
        <w:rPr>
          <w:rFonts w:ascii="Arial" w:hAnsi="Arial" w:cs="Arial"/>
          <w:b w:val="0"/>
          <w:bCs w:val="0"/>
          <w:sz w:val="20"/>
          <w:szCs w:val="20"/>
          <w:lang w:val="ro-RO"/>
        </w:rPr>
        <w:t>(</w:t>
      </w:r>
      <m:oMath>
        <m:sSub>
          <m:sSubPr>
            <m:ctrlPr>
              <w:rPr>
                <w:rFonts w:ascii="Cambria Math" w:hAnsi="Cambria Math" w:cs="Arial"/>
                <w:b w:val="0"/>
                <w:bCs w:val="0"/>
                <w:i/>
                <w:sz w:val="20"/>
                <w:szCs w:val="20"/>
              </w:rPr>
            </m:ctrlPr>
          </m:sSubPr>
          <m:e>
            <m:r>
              <m:rPr>
                <m:sty m:val="bi"/>
              </m:rPr>
              <w:rPr>
                <w:rFonts w:ascii="Cambria Math" w:hAnsi="Cambria Math" w:cs="Arial"/>
                <w:sz w:val="20"/>
                <w:szCs w:val="20"/>
              </w:rPr>
              <m:t>Т</m:t>
            </m:r>
          </m:e>
          <m:sub>
            <m:r>
              <m:rPr>
                <m:sty m:val="b"/>
              </m:rPr>
              <w:rPr>
                <w:rFonts w:ascii="Cambria Math" w:hAnsi="Cambria Math" w:cs="Arial"/>
                <w:sz w:val="20"/>
                <w:szCs w:val="20"/>
                <w:lang w:val="en-US"/>
              </w:rPr>
              <m:t>p</m:t>
            </m:r>
          </m:sub>
        </m:sSub>
      </m:oMath>
      <w:r w:rsidRPr="00437BAE">
        <w:rPr>
          <w:rFonts w:ascii="Arial" w:hAnsi="Arial" w:cs="Arial"/>
          <w:b w:val="0"/>
          <w:bCs w:val="0"/>
          <w:sz w:val="20"/>
          <w:szCs w:val="20"/>
          <w:lang w:val="ro-RO"/>
        </w:rPr>
        <w:t xml:space="preserve">, în luni) să fie determinată </w:t>
      </w:r>
      <w:r>
        <w:rPr>
          <w:rFonts w:ascii="Arial" w:hAnsi="Arial" w:cs="Arial"/>
          <w:b w:val="0"/>
          <w:bCs w:val="0"/>
          <w:sz w:val="20"/>
          <w:szCs w:val="20"/>
          <w:lang w:val="ro-RO"/>
        </w:rPr>
        <w:t>cu formula</w:t>
      </w:r>
      <w:r w:rsidRPr="00437BAE">
        <w:rPr>
          <w:rFonts w:ascii="Arial" w:hAnsi="Arial" w:cs="Arial"/>
          <w:b w:val="0"/>
          <w:bCs w:val="0"/>
          <w:sz w:val="20"/>
          <w:szCs w:val="20"/>
          <w:lang w:val="ro-RO"/>
        </w:rPr>
        <w:t xml:space="preserve"> (4) folosind atât datele din tabelul 4, cât și coeficien</w:t>
      </w:r>
      <w:r w:rsidR="00271E36">
        <w:rPr>
          <w:rFonts w:ascii="Arial" w:hAnsi="Arial" w:cs="Arial"/>
          <w:b w:val="0"/>
          <w:bCs w:val="0"/>
          <w:sz w:val="20"/>
          <w:szCs w:val="20"/>
          <w:lang w:val="ro-RO"/>
        </w:rPr>
        <w:t>ț</w:t>
      </w:r>
      <w:r w:rsidRPr="00437BAE">
        <w:rPr>
          <w:rFonts w:ascii="Arial" w:hAnsi="Arial" w:cs="Arial"/>
          <w:b w:val="0"/>
          <w:bCs w:val="0"/>
          <w:sz w:val="20"/>
          <w:szCs w:val="20"/>
          <w:lang w:val="ro-RO"/>
        </w:rPr>
        <w:t>ii care iau în considerare categorii</w:t>
      </w:r>
      <w:r>
        <w:rPr>
          <w:rFonts w:ascii="Arial" w:hAnsi="Arial" w:cs="Arial"/>
          <w:b w:val="0"/>
          <w:bCs w:val="0"/>
          <w:sz w:val="20"/>
          <w:szCs w:val="20"/>
          <w:lang w:val="ro-RO"/>
        </w:rPr>
        <w:t>le tehnice</w:t>
      </w:r>
      <w:r w:rsidRPr="00437BAE">
        <w:rPr>
          <w:rFonts w:ascii="Arial" w:hAnsi="Arial" w:cs="Arial"/>
          <w:b w:val="0"/>
          <w:bCs w:val="0"/>
          <w:sz w:val="20"/>
          <w:szCs w:val="20"/>
          <w:lang w:val="ro-RO"/>
        </w:rPr>
        <w:t xml:space="preserve"> </w:t>
      </w:r>
      <w:r>
        <w:rPr>
          <w:rFonts w:ascii="Arial" w:hAnsi="Arial" w:cs="Arial"/>
          <w:b w:val="0"/>
          <w:bCs w:val="0"/>
          <w:sz w:val="20"/>
          <w:szCs w:val="20"/>
          <w:lang w:val="ro-RO"/>
        </w:rPr>
        <w:t>al</w:t>
      </w:r>
      <w:r w:rsidRPr="00437BAE">
        <w:rPr>
          <w:rFonts w:ascii="Arial" w:hAnsi="Arial" w:cs="Arial"/>
          <w:b w:val="0"/>
          <w:bCs w:val="0"/>
          <w:sz w:val="20"/>
          <w:szCs w:val="20"/>
          <w:lang w:val="ro-RO"/>
        </w:rPr>
        <w:t>e drumuri proiect</w:t>
      </w:r>
      <w:r>
        <w:rPr>
          <w:rFonts w:ascii="Arial" w:hAnsi="Arial" w:cs="Arial"/>
          <w:b w:val="0"/>
          <w:bCs w:val="0"/>
          <w:sz w:val="20"/>
          <w:szCs w:val="20"/>
          <w:lang w:val="ro-RO"/>
        </w:rPr>
        <w:t>ate</w:t>
      </w:r>
      <w:r w:rsidRPr="00437BAE">
        <w:rPr>
          <w:rFonts w:ascii="Arial" w:hAnsi="Arial" w:cs="Arial"/>
          <w:b w:val="0"/>
          <w:bCs w:val="0"/>
          <w:sz w:val="20"/>
          <w:szCs w:val="20"/>
          <w:lang w:val="ro-RO"/>
        </w:rPr>
        <w:t xml:space="preserve"> </w:t>
      </w:r>
      <w:r>
        <w:rPr>
          <w:rFonts w:ascii="Arial" w:hAnsi="Arial" w:cs="Arial"/>
          <w:b w:val="0"/>
          <w:bCs w:val="0"/>
          <w:sz w:val="20"/>
          <w:szCs w:val="20"/>
          <w:lang w:val="ro-RO"/>
        </w:rPr>
        <w:t>pe</w:t>
      </w:r>
      <w:r w:rsidRPr="00437BAE">
        <w:rPr>
          <w:rFonts w:ascii="Arial" w:hAnsi="Arial" w:cs="Arial"/>
          <w:b w:val="0"/>
          <w:bCs w:val="0"/>
          <w:sz w:val="20"/>
          <w:szCs w:val="20"/>
          <w:lang w:val="ro-RO"/>
        </w:rPr>
        <w:t xml:space="preserve"> </w:t>
      </w:r>
      <w:r>
        <w:rPr>
          <w:rFonts w:ascii="Arial" w:hAnsi="Arial" w:cs="Arial"/>
          <w:b w:val="0"/>
          <w:bCs w:val="0"/>
          <w:sz w:val="20"/>
          <w:szCs w:val="20"/>
          <w:lang w:val="ro-RO"/>
        </w:rPr>
        <w:t>accese</w:t>
      </w:r>
      <w:r w:rsidRPr="00437BAE">
        <w:rPr>
          <w:rFonts w:ascii="Arial" w:hAnsi="Arial" w:cs="Arial"/>
          <w:b w:val="0"/>
          <w:bCs w:val="0"/>
          <w:sz w:val="20"/>
          <w:szCs w:val="20"/>
          <w:lang w:val="ro-RO"/>
        </w:rPr>
        <w:t xml:space="preserve"> la </w:t>
      </w:r>
      <w:r>
        <w:rPr>
          <w:rFonts w:ascii="Arial" w:hAnsi="Arial" w:cs="Arial"/>
          <w:b w:val="0"/>
          <w:bCs w:val="0"/>
          <w:sz w:val="20"/>
          <w:szCs w:val="20"/>
          <w:lang w:val="ro-RO"/>
        </w:rPr>
        <w:t>lucrări de artă separate</w:t>
      </w:r>
      <w:r w:rsidRPr="00437BAE">
        <w:rPr>
          <w:rFonts w:ascii="Arial" w:hAnsi="Arial" w:cs="Arial"/>
          <w:b w:val="0"/>
          <w:bCs w:val="0"/>
          <w:sz w:val="20"/>
          <w:szCs w:val="20"/>
          <w:lang w:val="ro-RO"/>
        </w:rPr>
        <w:t>, condi</w:t>
      </w:r>
      <w:r w:rsidR="00271E36">
        <w:rPr>
          <w:rFonts w:ascii="Arial" w:hAnsi="Arial" w:cs="Arial"/>
          <w:b w:val="0"/>
          <w:bCs w:val="0"/>
          <w:sz w:val="20"/>
          <w:szCs w:val="20"/>
          <w:lang w:val="ro-RO"/>
        </w:rPr>
        <w:t>ț</w:t>
      </w:r>
      <w:r w:rsidRPr="00437BAE">
        <w:rPr>
          <w:rFonts w:ascii="Arial" w:hAnsi="Arial" w:cs="Arial"/>
          <w:b w:val="0"/>
          <w:bCs w:val="0"/>
          <w:sz w:val="20"/>
          <w:szCs w:val="20"/>
          <w:lang w:val="ro-RO"/>
        </w:rPr>
        <w:t xml:space="preserve">iile </w:t>
      </w:r>
      <w:r>
        <w:rPr>
          <w:rFonts w:ascii="Arial" w:hAnsi="Arial" w:cs="Arial"/>
          <w:b w:val="0"/>
          <w:bCs w:val="0"/>
          <w:sz w:val="20"/>
          <w:szCs w:val="20"/>
          <w:lang w:val="ro-RO"/>
        </w:rPr>
        <w:t xml:space="preserve">de </w:t>
      </w:r>
      <w:r w:rsidRPr="00437BAE">
        <w:rPr>
          <w:rFonts w:ascii="Arial" w:hAnsi="Arial" w:cs="Arial"/>
          <w:b w:val="0"/>
          <w:bCs w:val="0"/>
          <w:sz w:val="20"/>
          <w:szCs w:val="20"/>
          <w:lang w:val="ro-RO"/>
        </w:rPr>
        <w:t>clim</w:t>
      </w:r>
      <w:r>
        <w:rPr>
          <w:rFonts w:ascii="Arial" w:hAnsi="Arial" w:cs="Arial"/>
          <w:b w:val="0"/>
          <w:bCs w:val="0"/>
          <w:sz w:val="20"/>
          <w:szCs w:val="20"/>
          <w:lang w:val="ro-RO"/>
        </w:rPr>
        <w:t>ă</w:t>
      </w:r>
      <w:r w:rsidRPr="00437BAE">
        <w:rPr>
          <w:rFonts w:ascii="Arial" w:hAnsi="Arial" w:cs="Arial"/>
          <w:b w:val="0"/>
          <w:bCs w:val="0"/>
          <w:sz w:val="20"/>
          <w:szCs w:val="20"/>
          <w:lang w:val="ro-RO"/>
        </w:rPr>
        <w:t xml:space="preserve">, </w:t>
      </w:r>
      <w:r>
        <w:rPr>
          <w:rFonts w:ascii="Arial" w:hAnsi="Arial" w:cs="Arial"/>
          <w:b w:val="0"/>
          <w:bCs w:val="0"/>
          <w:sz w:val="20"/>
          <w:szCs w:val="20"/>
          <w:lang w:val="ro-RO"/>
        </w:rPr>
        <w:t xml:space="preserve">de </w:t>
      </w:r>
      <w:r w:rsidRPr="00437BAE">
        <w:rPr>
          <w:rFonts w:ascii="Arial" w:hAnsi="Arial" w:cs="Arial"/>
          <w:b w:val="0"/>
          <w:bCs w:val="0"/>
          <w:sz w:val="20"/>
          <w:szCs w:val="20"/>
          <w:lang w:val="ro-RO"/>
        </w:rPr>
        <w:t xml:space="preserve">sol, de relief și </w:t>
      </w:r>
      <w:r>
        <w:rPr>
          <w:rFonts w:ascii="Arial" w:hAnsi="Arial" w:cs="Arial"/>
          <w:b w:val="0"/>
          <w:bCs w:val="0"/>
          <w:sz w:val="20"/>
          <w:szCs w:val="20"/>
          <w:lang w:val="ro-RO"/>
        </w:rPr>
        <w:t xml:space="preserve">de </w:t>
      </w:r>
      <w:r w:rsidRPr="00437BAE">
        <w:rPr>
          <w:rFonts w:ascii="Arial" w:hAnsi="Arial" w:cs="Arial"/>
          <w:b w:val="0"/>
          <w:bCs w:val="0"/>
          <w:sz w:val="20"/>
          <w:szCs w:val="20"/>
          <w:lang w:val="ro-RO"/>
        </w:rPr>
        <w:t>situa</w:t>
      </w:r>
      <w:r w:rsidR="00271E36">
        <w:rPr>
          <w:rFonts w:ascii="Arial" w:hAnsi="Arial" w:cs="Arial"/>
          <w:b w:val="0"/>
          <w:bCs w:val="0"/>
          <w:sz w:val="20"/>
          <w:szCs w:val="20"/>
          <w:lang w:val="ro-RO"/>
        </w:rPr>
        <w:t>ț</w:t>
      </w:r>
      <w:r w:rsidRPr="00437BAE">
        <w:rPr>
          <w:rFonts w:ascii="Arial" w:hAnsi="Arial" w:cs="Arial"/>
          <w:b w:val="0"/>
          <w:bCs w:val="0"/>
          <w:sz w:val="20"/>
          <w:szCs w:val="20"/>
          <w:lang w:val="ro-RO"/>
        </w:rPr>
        <w:t>ie:</w:t>
      </w:r>
    </w:p>
    <w:p w14:paraId="566152B8" w14:textId="77777777" w:rsidR="009204DA" w:rsidRPr="00437BAE" w:rsidRDefault="009204DA" w:rsidP="00A85F23">
      <w:pPr>
        <w:pStyle w:val="30"/>
        <w:shd w:val="clear" w:color="auto" w:fill="auto"/>
        <w:spacing w:after="0" w:line="240" w:lineRule="auto"/>
        <w:jc w:val="both"/>
        <w:rPr>
          <w:rFonts w:ascii="Arial" w:hAnsi="Arial" w:cs="Arial"/>
          <w:b w:val="0"/>
          <w:bCs w:val="0"/>
          <w:sz w:val="20"/>
          <w:szCs w:val="20"/>
          <w:lang w:val="ro-RO"/>
        </w:rPr>
      </w:pPr>
    </w:p>
    <w:tbl>
      <w:tblPr>
        <w:tblStyle w:val="TableGrid"/>
        <w:tblpPr w:leftFromText="180" w:rightFromText="180" w:vertAnchor="text" w:horzAnchor="margin"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A73C48" w:rsidRPr="00A73C48" w14:paraId="20491FE8" w14:textId="77777777" w:rsidTr="0080016C">
        <w:trPr>
          <w:trHeight w:val="412"/>
        </w:trPr>
        <w:tc>
          <w:tcPr>
            <w:tcW w:w="7933" w:type="dxa"/>
          </w:tcPr>
          <w:p w14:paraId="565820F7" w14:textId="2EF7F5F6" w:rsidR="00437BAE" w:rsidRPr="000A5F30" w:rsidRDefault="00CB55DB" w:rsidP="0080016C">
            <w:pPr>
              <w:rPr>
                <w:rFonts w:ascii="Arial" w:hAnsi="Arial" w:cs="Arial"/>
                <w:b/>
                <w:bCs/>
                <w:color w:val="auto"/>
                <w:sz w:val="20"/>
                <w:szCs w:val="20"/>
                <w:lang w:val="ro-RO"/>
              </w:rPr>
            </w:pPr>
            <m:oMathPara>
              <m:oMath>
                <m:sSub>
                  <m:sSubPr>
                    <m:ctrlPr>
                      <w:rPr>
                        <w:rFonts w:ascii="Cambria Math" w:hAnsi="Cambria Math" w:cs="Arial"/>
                        <w:b/>
                        <w:bCs/>
                        <w:i/>
                        <w:color w:val="auto"/>
                      </w:rPr>
                    </m:ctrlPr>
                  </m:sSubPr>
                  <m:e>
                    <m:r>
                      <m:rPr>
                        <m:sty m:val="bi"/>
                      </m:rPr>
                      <w:rPr>
                        <w:rFonts w:ascii="Cambria Math" w:hAnsi="Cambria Math" w:cs="Arial"/>
                        <w:color w:val="auto"/>
                      </w:rPr>
                      <m:t>Т</m:t>
                    </m:r>
                  </m:e>
                  <m:sub>
                    <m:r>
                      <m:rPr>
                        <m:sty m:val="b"/>
                      </m:rPr>
                      <w:rPr>
                        <w:rFonts w:ascii="Cambria Math" w:hAnsi="Cambria Math" w:cs="Arial"/>
                        <w:color w:val="auto"/>
                      </w:rPr>
                      <m:t>p</m:t>
                    </m:r>
                  </m:sub>
                </m:sSub>
                <m:r>
                  <m:rPr>
                    <m:sty m:val="bi"/>
                  </m:rPr>
                  <w:rPr>
                    <w:rFonts w:ascii="Cambria Math" w:hAnsi="Cambria Math" w:cs="Arial"/>
                    <w:color w:val="auto"/>
                  </w:rPr>
                  <m:t>=</m:t>
                </m:r>
                <m:sSub>
                  <m:sSubPr>
                    <m:ctrlPr>
                      <w:rPr>
                        <w:rFonts w:ascii="Cambria Math" w:hAnsi="Cambria Math" w:cs="Arial"/>
                        <w:b/>
                        <w:bCs/>
                        <w:i/>
                        <w:color w:val="auto"/>
                      </w:rPr>
                    </m:ctrlPr>
                  </m:sSubPr>
                  <m:e>
                    <m:r>
                      <m:rPr>
                        <m:sty m:val="bi"/>
                      </m:rPr>
                      <w:rPr>
                        <w:rFonts w:ascii="Cambria Math" w:hAnsi="Cambria Math" w:cs="Arial"/>
                        <w:color w:val="auto"/>
                      </w:rPr>
                      <m:t>К</m:t>
                    </m:r>
                  </m:e>
                  <m:sub>
                    <m:r>
                      <m:rPr>
                        <m:sty m:val="bi"/>
                      </m:rPr>
                      <w:rPr>
                        <w:rFonts w:ascii="Cambria Math" w:hAnsi="Cambria Math" w:cs="Arial"/>
                        <w:color w:val="auto"/>
                      </w:rPr>
                      <m:t>4</m:t>
                    </m:r>
                  </m:sub>
                </m:sSub>
                <m:r>
                  <m:rPr>
                    <m:sty m:val="bi"/>
                  </m:rPr>
                  <w:rPr>
                    <w:rFonts w:ascii="Cambria Math" w:hAnsi="Cambria Math" w:cs="Arial"/>
                    <w:color w:val="auto"/>
                  </w:rPr>
                  <m:t>×</m:t>
                </m:r>
                <m:sSub>
                  <m:sSubPr>
                    <m:ctrlPr>
                      <w:rPr>
                        <w:rFonts w:ascii="Cambria Math" w:hAnsi="Cambria Math" w:cs="Arial"/>
                        <w:b/>
                        <w:bCs/>
                        <w:i/>
                        <w:color w:val="auto"/>
                      </w:rPr>
                    </m:ctrlPr>
                  </m:sSubPr>
                  <m:e>
                    <m:r>
                      <m:rPr>
                        <m:sty m:val="bi"/>
                      </m:rPr>
                      <w:rPr>
                        <w:rFonts w:ascii="Cambria Math" w:hAnsi="Cambria Math" w:cs="Arial"/>
                        <w:color w:val="auto"/>
                      </w:rPr>
                      <m:t>К</m:t>
                    </m:r>
                  </m:e>
                  <m:sub>
                    <m:r>
                      <m:rPr>
                        <m:sty m:val="bi"/>
                      </m:rPr>
                      <w:rPr>
                        <w:rFonts w:ascii="Cambria Math" w:hAnsi="Cambria Math" w:cs="Arial"/>
                        <w:color w:val="auto"/>
                      </w:rPr>
                      <m:t>5</m:t>
                    </m:r>
                  </m:sub>
                </m:sSub>
                <m:r>
                  <m:rPr>
                    <m:sty m:val="bi"/>
                  </m:rPr>
                  <w:rPr>
                    <w:rFonts w:ascii="Cambria Math" w:hAnsi="Cambria Math" w:cs="Arial"/>
                    <w:color w:val="auto"/>
                  </w:rPr>
                  <m:t>×</m:t>
                </m:r>
                <m:sSub>
                  <m:sSubPr>
                    <m:ctrlPr>
                      <w:rPr>
                        <w:rFonts w:ascii="Cambria Math" w:hAnsi="Cambria Math" w:cs="Arial"/>
                        <w:b/>
                        <w:bCs/>
                        <w:i/>
                        <w:color w:val="auto"/>
                      </w:rPr>
                    </m:ctrlPr>
                  </m:sSubPr>
                  <m:e>
                    <m:r>
                      <m:rPr>
                        <m:sty m:val="bi"/>
                      </m:rPr>
                      <w:rPr>
                        <w:rFonts w:ascii="Cambria Math" w:hAnsi="Cambria Math" w:cs="Arial"/>
                        <w:color w:val="auto"/>
                      </w:rPr>
                      <m:t>К</m:t>
                    </m:r>
                  </m:e>
                  <m:sub>
                    <m:r>
                      <m:rPr>
                        <m:sty m:val="bi"/>
                      </m:rPr>
                      <w:rPr>
                        <w:rFonts w:ascii="Cambria Math" w:hAnsi="Cambria Math" w:cs="Arial"/>
                        <w:color w:val="auto"/>
                      </w:rPr>
                      <m:t>6</m:t>
                    </m:r>
                  </m:sub>
                </m:sSub>
                <m:r>
                  <m:rPr>
                    <m:sty m:val="bi"/>
                  </m:rPr>
                  <w:rPr>
                    <w:rFonts w:ascii="Cambria Math" w:hAnsi="Cambria Math" w:cs="Arial"/>
                    <w:color w:val="auto"/>
                  </w:rPr>
                  <m:t>×</m:t>
                </m:r>
                <m:d>
                  <m:dPr>
                    <m:ctrlPr>
                      <w:rPr>
                        <w:rFonts w:ascii="Cambria Math" w:hAnsi="Cambria Math" w:cs="Arial"/>
                        <w:b/>
                        <w:bCs/>
                        <w:i/>
                        <w:color w:val="auto"/>
                      </w:rPr>
                    </m:ctrlPr>
                  </m:dPr>
                  <m:e>
                    <m:sSub>
                      <m:sSubPr>
                        <m:ctrlPr>
                          <w:rPr>
                            <w:rFonts w:ascii="Cambria Math" w:hAnsi="Cambria Math" w:cs="Arial"/>
                            <w:b/>
                            <w:bCs/>
                            <w:i/>
                            <w:color w:val="auto"/>
                          </w:rPr>
                        </m:ctrlPr>
                      </m:sSubPr>
                      <m:e>
                        <m:r>
                          <m:rPr>
                            <m:sty m:val="bi"/>
                          </m:rPr>
                          <w:rPr>
                            <w:rFonts w:ascii="Cambria Math" w:hAnsi="Cambria Math" w:cs="Arial"/>
                            <w:color w:val="auto"/>
                          </w:rPr>
                          <m:t>t</m:t>
                        </m:r>
                      </m:e>
                      <m:sub>
                        <m:func>
                          <m:funcPr>
                            <m:ctrlPr>
                              <w:rPr>
                                <w:rFonts w:ascii="Cambria Math" w:hAnsi="Cambria Math" w:cs="Arial"/>
                                <w:b/>
                                <w:bCs/>
                                <w:i/>
                                <w:color w:val="auto"/>
                              </w:rPr>
                            </m:ctrlPr>
                          </m:funcPr>
                          <m:fName>
                            <m:r>
                              <m:rPr>
                                <m:sty m:val="b"/>
                              </m:rPr>
                              <w:rPr>
                                <w:rFonts w:ascii="Cambria Math" w:hAnsi="Cambria Math" w:cs="Arial"/>
                                <w:color w:val="auto"/>
                              </w:rPr>
                              <m:t>max</m:t>
                            </m:r>
                          </m:fName>
                          <m:e>
                            <m:r>
                              <m:rPr>
                                <m:sty m:val="bi"/>
                              </m:rPr>
                              <w:rPr>
                                <w:rFonts w:ascii="Cambria Math" w:hAnsi="Cambria Math" w:cs="Arial"/>
                                <w:color w:val="auto"/>
                              </w:rPr>
                              <m:t>1</m:t>
                            </m:r>
                            <m:r>
                              <m:rPr>
                                <m:sty m:val="bi"/>
                              </m:rPr>
                              <w:rPr>
                                <w:rFonts w:ascii="Cambria Math" w:hAnsi="Cambria Math" w:cs="Arial"/>
                                <w:color w:val="auto"/>
                              </w:rPr>
                              <m:t>-</m:t>
                            </m:r>
                            <m:r>
                              <m:rPr>
                                <m:sty m:val="bi"/>
                              </m:rPr>
                              <w:rPr>
                                <w:rFonts w:ascii="Cambria Math" w:hAnsi="Cambria Math" w:cs="Arial"/>
                                <w:color w:val="auto"/>
                              </w:rPr>
                              <m:t>5</m:t>
                            </m:r>
                          </m:e>
                        </m:func>
                      </m:sub>
                    </m:sSub>
                    <m:r>
                      <m:rPr>
                        <m:sty m:val="bi"/>
                      </m:rPr>
                      <w:rPr>
                        <w:rFonts w:ascii="Cambria Math" w:hAnsi="Cambria Math" w:cs="Arial"/>
                        <w:color w:val="auto"/>
                      </w:rPr>
                      <m:t>+</m:t>
                    </m:r>
                    <m:sSub>
                      <m:sSubPr>
                        <m:ctrlPr>
                          <w:rPr>
                            <w:rFonts w:ascii="Cambria Math" w:hAnsi="Cambria Math" w:cs="Arial"/>
                            <w:b/>
                            <w:bCs/>
                            <w:i/>
                            <w:color w:val="auto"/>
                          </w:rPr>
                        </m:ctrlPr>
                      </m:sSubPr>
                      <m:e>
                        <m:r>
                          <m:rPr>
                            <m:sty m:val="bi"/>
                          </m:rPr>
                          <w:rPr>
                            <w:rFonts w:ascii="Cambria Math" w:hAnsi="Cambria Math" w:cs="Arial"/>
                            <w:color w:val="auto"/>
                          </w:rPr>
                          <m:t>t</m:t>
                        </m:r>
                      </m:e>
                      <m:sub>
                        <m:func>
                          <m:funcPr>
                            <m:ctrlPr>
                              <w:rPr>
                                <w:rFonts w:ascii="Cambria Math" w:hAnsi="Cambria Math" w:cs="Arial"/>
                                <w:b/>
                                <w:bCs/>
                                <w:i/>
                                <w:color w:val="auto"/>
                              </w:rPr>
                            </m:ctrlPr>
                          </m:funcPr>
                          <m:fName>
                            <m:r>
                              <m:rPr>
                                <m:sty m:val="b"/>
                              </m:rPr>
                              <w:rPr>
                                <w:rFonts w:ascii="Cambria Math" w:hAnsi="Cambria Math" w:cs="Arial"/>
                                <w:color w:val="auto"/>
                              </w:rPr>
                              <m:t>max</m:t>
                            </m:r>
                          </m:fName>
                          <m:e>
                            <m:r>
                              <m:rPr>
                                <m:sty m:val="bi"/>
                              </m:rPr>
                              <w:rPr>
                                <w:rFonts w:ascii="Cambria Math" w:hAnsi="Cambria Math" w:cs="Arial"/>
                                <w:color w:val="auto"/>
                              </w:rPr>
                              <m:t>6</m:t>
                            </m:r>
                            <m:r>
                              <m:rPr>
                                <m:sty m:val="bi"/>
                              </m:rPr>
                              <w:rPr>
                                <w:rFonts w:ascii="Cambria Math" w:hAnsi="Cambria Math" w:cs="Arial"/>
                                <w:color w:val="auto"/>
                              </w:rPr>
                              <m:t>-</m:t>
                            </m:r>
                            <m:r>
                              <m:rPr>
                                <m:sty m:val="bi"/>
                              </m:rPr>
                              <w:rPr>
                                <w:rFonts w:ascii="Cambria Math" w:hAnsi="Cambria Math" w:cs="Arial"/>
                                <w:color w:val="auto"/>
                              </w:rPr>
                              <m:t>13</m:t>
                            </m:r>
                          </m:e>
                        </m:func>
                      </m:sub>
                    </m:sSub>
                    <m:r>
                      <m:rPr>
                        <m:sty m:val="bi"/>
                      </m:rPr>
                      <w:rPr>
                        <w:rFonts w:ascii="Cambria Math" w:hAnsi="Cambria Math" w:cs="Arial"/>
                        <w:color w:val="auto"/>
                      </w:rPr>
                      <m:t>+</m:t>
                    </m:r>
                    <m:sSub>
                      <m:sSubPr>
                        <m:ctrlPr>
                          <w:rPr>
                            <w:rFonts w:ascii="Cambria Math" w:hAnsi="Cambria Math" w:cs="Arial"/>
                            <w:b/>
                            <w:bCs/>
                            <w:i/>
                            <w:color w:val="auto"/>
                          </w:rPr>
                        </m:ctrlPr>
                      </m:sSubPr>
                      <m:e>
                        <m:r>
                          <m:rPr>
                            <m:sty m:val="bi"/>
                          </m:rPr>
                          <w:rPr>
                            <w:rFonts w:ascii="Cambria Math" w:hAnsi="Cambria Math" w:cs="Arial"/>
                            <w:color w:val="auto"/>
                          </w:rPr>
                          <m:t>t</m:t>
                        </m:r>
                      </m:e>
                      <m:sub>
                        <m:func>
                          <m:funcPr>
                            <m:ctrlPr>
                              <w:rPr>
                                <w:rFonts w:ascii="Cambria Math" w:hAnsi="Cambria Math" w:cs="Arial"/>
                                <w:b/>
                                <w:bCs/>
                                <w:i/>
                                <w:color w:val="auto"/>
                              </w:rPr>
                            </m:ctrlPr>
                          </m:funcPr>
                          <m:fName>
                            <m:r>
                              <m:rPr>
                                <m:sty m:val="b"/>
                              </m:rPr>
                              <w:rPr>
                                <w:rFonts w:ascii="Cambria Math" w:hAnsi="Cambria Math" w:cs="Arial"/>
                                <w:color w:val="auto"/>
                              </w:rPr>
                              <m:t>max</m:t>
                            </m:r>
                          </m:fName>
                          <m:e>
                            <m:r>
                              <m:rPr>
                                <m:sty m:val="bi"/>
                              </m:rPr>
                              <w:rPr>
                                <w:rFonts w:ascii="Cambria Math" w:hAnsi="Cambria Math" w:cs="Arial"/>
                                <w:color w:val="auto"/>
                              </w:rPr>
                              <m:t>14</m:t>
                            </m:r>
                          </m:e>
                        </m:func>
                      </m:sub>
                    </m:sSub>
                  </m:e>
                </m:d>
                <m:r>
                  <m:rPr>
                    <m:sty m:val="bi"/>
                  </m:rPr>
                  <w:rPr>
                    <w:rFonts w:ascii="Cambria Math" w:hAnsi="Cambria Math" w:cs="Arial"/>
                    <w:color w:val="auto"/>
                  </w:rPr>
                  <m:t>+</m:t>
                </m:r>
                <m:sSub>
                  <m:sSubPr>
                    <m:ctrlPr>
                      <w:rPr>
                        <w:rFonts w:ascii="Cambria Math" w:hAnsi="Cambria Math" w:cs="Arial"/>
                        <w:b/>
                        <w:bCs/>
                        <w:i/>
                        <w:color w:val="auto"/>
                      </w:rPr>
                    </m:ctrlPr>
                  </m:sSubPr>
                  <m:e>
                    <m:r>
                      <m:rPr>
                        <m:sty m:val="bi"/>
                      </m:rPr>
                      <w:rPr>
                        <w:rFonts w:ascii="Cambria Math" w:hAnsi="Cambria Math" w:cs="Arial"/>
                        <w:color w:val="auto"/>
                      </w:rPr>
                      <m:t>t</m:t>
                    </m:r>
                  </m:e>
                  <m:sub>
                    <m:r>
                      <m:rPr>
                        <m:sty m:val="bi"/>
                      </m:rPr>
                      <w:rPr>
                        <w:rFonts w:ascii="Cambria Math" w:hAnsi="Cambria Math" w:cs="Arial"/>
                        <w:color w:val="auto"/>
                      </w:rPr>
                      <m:t>15</m:t>
                    </m:r>
                  </m:sub>
                </m:sSub>
              </m:oMath>
            </m:oMathPara>
          </w:p>
        </w:tc>
        <w:tc>
          <w:tcPr>
            <w:tcW w:w="1129" w:type="dxa"/>
            <w:vAlign w:val="center"/>
          </w:tcPr>
          <w:p w14:paraId="0DF58DAF" w14:textId="77777777" w:rsidR="00437BAE" w:rsidRPr="00A73C48" w:rsidRDefault="00437BAE" w:rsidP="0080016C">
            <w:pPr>
              <w:jc w:val="center"/>
              <w:rPr>
                <w:rFonts w:ascii="Arial" w:hAnsi="Arial" w:cs="Arial"/>
                <w:color w:val="auto"/>
                <w:sz w:val="20"/>
                <w:szCs w:val="20"/>
                <w:lang w:val="ro-RO"/>
              </w:rPr>
            </w:pPr>
            <w:r w:rsidRPr="00A73C48">
              <w:rPr>
                <w:rFonts w:ascii="Arial" w:hAnsi="Arial" w:cs="Arial"/>
                <w:color w:val="auto"/>
                <w:sz w:val="20"/>
                <w:szCs w:val="20"/>
                <w:lang w:val="ro-RO"/>
              </w:rPr>
              <w:t>(4)</w:t>
            </w:r>
          </w:p>
        </w:tc>
      </w:tr>
    </w:tbl>
    <w:p w14:paraId="530566EB" w14:textId="77777777" w:rsidR="009204DA" w:rsidRPr="00437BAE" w:rsidRDefault="009204DA" w:rsidP="00A85F23">
      <w:pPr>
        <w:pStyle w:val="30"/>
        <w:shd w:val="clear" w:color="auto" w:fill="auto"/>
        <w:spacing w:after="0" w:line="240" w:lineRule="auto"/>
        <w:jc w:val="both"/>
        <w:rPr>
          <w:rFonts w:ascii="Arial" w:hAnsi="Arial" w:cs="Arial"/>
          <w:b w:val="0"/>
          <w:bCs w:val="0"/>
          <w:sz w:val="20"/>
          <w:szCs w:val="20"/>
          <w:lang w:val="ro-RO"/>
        </w:rPr>
      </w:pPr>
    </w:p>
    <w:p w14:paraId="63ECA8AB" w14:textId="689720DC" w:rsidR="009204DA" w:rsidRDefault="00437BAE" w:rsidP="00A85F23">
      <w:pPr>
        <w:pStyle w:val="30"/>
        <w:shd w:val="clear" w:color="auto" w:fill="auto"/>
        <w:spacing w:after="0" w:line="240" w:lineRule="auto"/>
        <w:jc w:val="both"/>
        <w:rPr>
          <w:rFonts w:ascii="Arial" w:hAnsi="Arial" w:cs="Arial"/>
          <w:b w:val="0"/>
          <w:bCs w:val="0"/>
          <w:sz w:val="20"/>
          <w:szCs w:val="20"/>
          <w:lang w:val="ro-RO"/>
        </w:rPr>
      </w:pPr>
      <w:r>
        <w:rPr>
          <w:rFonts w:ascii="Arial" w:hAnsi="Arial" w:cs="Arial"/>
          <w:b w:val="0"/>
          <w:bCs w:val="0"/>
          <w:sz w:val="20"/>
          <w:szCs w:val="20"/>
          <w:lang w:val="ro-RO"/>
        </w:rPr>
        <w:t>în care:</w:t>
      </w:r>
    </w:p>
    <w:p w14:paraId="32DCCD55" w14:textId="77777777" w:rsidR="009204DA" w:rsidRDefault="009204DA" w:rsidP="00A85F23">
      <w:pPr>
        <w:pStyle w:val="30"/>
        <w:shd w:val="clear" w:color="auto" w:fill="auto"/>
        <w:spacing w:after="0" w:line="240" w:lineRule="auto"/>
        <w:jc w:val="both"/>
        <w:rPr>
          <w:rFonts w:ascii="Arial" w:hAnsi="Arial" w:cs="Arial"/>
          <w:b w:val="0"/>
          <w:bCs w:val="0"/>
          <w:sz w:val="20"/>
          <w:szCs w:val="20"/>
          <w:lang w:val="ro-RO"/>
        </w:rPr>
      </w:pPr>
    </w:p>
    <w:p w14:paraId="71786B60" w14:textId="1A88FADD" w:rsidR="00613E78" w:rsidRPr="00A73C48" w:rsidRDefault="00CB55DB" w:rsidP="00613E78">
      <w:pPr>
        <w:pStyle w:val="20"/>
        <w:shd w:val="clear" w:color="auto" w:fill="auto"/>
        <w:spacing w:line="240" w:lineRule="auto"/>
        <w:ind w:firstLine="0"/>
        <w:jc w:val="both"/>
        <w:rPr>
          <w:rFonts w:ascii="Arial" w:hAnsi="Arial" w:cs="Arial"/>
          <w:color w:val="auto"/>
          <w:sz w:val="20"/>
          <w:szCs w:val="20"/>
          <w:lang w:val="en-US"/>
        </w:rPr>
      </w:pPr>
      <m:oMath>
        <m:sSub>
          <m:sSubPr>
            <m:ctrlPr>
              <w:rPr>
                <w:rFonts w:ascii="Cambria Math" w:hAnsi="Cambria Math" w:cs="Arial"/>
                <w:i/>
                <w:color w:val="auto"/>
                <w:sz w:val="20"/>
                <w:szCs w:val="20"/>
              </w:rPr>
            </m:ctrlPr>
          </m:sSubPr>
          <m:e>
            <m:r>
              <w:rPr>
                <w:rFonts w:ascii="Cambria Math" w:hAnsi="Cambria Math" w:cs="Arial"/>
                <w:color w:val="auto"/>
                <w:sz w:val="20"/>
                <w:szCs w:val="20"/>
              </w:rPr>
              <m:t>t</m:t>
            </m:r>
          </m:e>
          <m:sub>
            <m:r>
              <w:rPr>
                <w:rFonts w:ascii="Cambria Math" w:hAnsi="Cambria Math" w:cs="Arial"/>
                <w:color w:val="auto"/>
                <w:sz w:val="20"/>
                <w:szCs w:val="20"/>
                <w:lang w:val="en-US"/>
              </w:rPr>
              <m:t>1, 2,… 15</m:t>
            </m:r>
          </m:sub>
        </m:sSub>
      </m:oMath>
      <w:r w:rsidR="00613E78" w:rsidRPr="00A73C48">
        <w:rPr>
          <w:rFonts w:ascii="Arial" w:hAnsi="Arial" w:cs="Arial"/>
          <w:color w:val="auto"/>
          <w:sz w:val="20"/>
          <w:szCs w:val="20"/>
          <w:lang w:val="en-US"/>
        </w:rPr>
        <w:t xml:space="preserve">- </w:t>
      </w:r>
      <w:r w:rsidR="00613E78" w:rsidRPr="00A73C48">
        <w:rPr>
          <w:rFonts w:ascii="Arial" w:hAnsi="Arial" w:cs="Arial"/>
          <w:color w:val="auto"/>
          <w:sz w:val="20"/>
          <w:szCs w:val="20"/>
          <w:lang w:val="ro-RO"/>
        </w:rPr>
        <w:t>durata de execu</w:t>
      </w:r>
      <w:r w:rsidR="00271E36">
        <w:rPr>
          <w:rFonts w:ascii="Arial" w:hAnsi="Arial" w:cs="Arial"/>
          <w:color w:val="auto"/>
          <w:sz w:val="20"/>
          <w:szCs w:val="20"/>
          <w:lang w:val="ro-RO"/>
        </w:rPr>
        <w:t>ț</w:t>
      </w:r>
      <w:r w:rsidR="00613E78" w:rsidRPr="00A73C48">
        <w:rPr>
          <w:rFonts w:ascii="Arial" w:hAnsi="Arial" w:cs="Arial"/>
          <w:color w:val="auto"/>
          <w:sz w:val="20"/>
          <w:szCs w:val="20"/>
          <w:lang w:val="ro-RO"/>
        </w:rPr>
        <w:t xml:space="preserve">ie a </w:t>
      </w:r>
      <w:r w:rsidR="00613E78" w:rsidRPr="00A73C48">
        <w:rPr>
          <w:rFonts w:ascii="Arial" w:hAnsi="Arial" w:cs="Arial"/>
          <w:color w:val="auto"/>
          <w:sz w:val="20"/>
          <w:szCs w:val="20"/>
          <w:lang w:val="en-US"/>
        </w:rPr>
        <w:t>1, 2,</w:t>
      </w:r>
      <w:r w:rsidR="00613E78" w:rsidRPr="00A73C48">
        <w:rPr>
          <w:rFonts w:ascii="Arial" w:hAnsi="Arial" w:cs="Arial"/>
          <w:color w:val="auto"/>
          <w:sz w:val="20"/>
          <w:szCs w:val="20"/>
          <w:lang w:val="ro-RO"/>
        </w:rPr>
        <w:t xml:space="preserve"> </w:t>
      </w:r>
      <w:r w:rsidR="00613E78" w:rsidRPr="00A73C48">
        <w:rPr>
          <w:rFonts w:ascii="Arial" w:hAnsi="Arial" w:cs="Arial"/>
          <w:color w:val="auto"/>
          <w:sz w:val="20"/>
          <w:szCs w:val="20"/>
          <w:lang w:val="en-US"/>
        </w:rPr>
        <w:t xml:space="preserve">... 15 </w:t>
      </w:r>
      <w:r w:rsidR="00613E78" w:rsidRPr="00A73C48">
        <w:rPr>
          <w:rFonts w:ascii="Arial" w:hAnsi="Arial" w:cs="Arial"/>
          <w:color w:val="auto"/>
          <w:sz w:val="20"/>
          <w:szCs w:val="20"/>
          <w:lang w:val="ro-RO"/>
        </w:rPr>
        <w:t>tip de LPC în conformitate cu tabelul 4, luni;</w:t>
      </w:r>
    </w:p>
    <w:p w14:paraId="33BC369D" w14:textId="46D04089" w:rsidR="00613E78" w:rsidRPr="00A73C48" w:rsidRDefault="00CB55DB" w:rsidP="00613E78">
      <w:pPr>
        <w:pStyle w:val="20"/>
        <w:shd w:val="clear" w:color="auto" w:fill="auto"/>
        <w:tabs>
          <w:tab w:val="left" w:pos="4538"/>
        </w:tabs>
        <w:spacing w:line="240" w:lineRule="auto"/>
        <w:ind w:firstLine="0"/>
        <w:jc w:val="both"/>
        <w:rPr>
          <w:rFonts w:ascii="Arial" w:hAnsi="Arial" w:cs="Arial"/>
          <w:color w:val="auto"/>
          <w:sz w:val="20"/>
          <w:szCs w:val="20"/>
          <w:lang w:val="en-US"/>
        </w:rPr>
      </w:pPr>
      <m:oMath>
        <m:sSub>
          <m:sSubPr>
            <m:ctrlPr>
              <w:rPr>
                <w:rFonts w:ascii="Cambria Math" w:hAnsi="Cambria Math" w:cs="Arial"/>
                <w:i/>
                <w:color w:val="auto"/>
                <w:sz w:val="20"/>
                <w:szCs w:val="20"/>
              </w:rPr>
            </m:ctrlPr>
          </m:sSubPr>
          <m:e>
            <m:r>
              <w:rPr>
                <w:rFonts w:ascii="Cambria Math" w:hAnsi="Cambria Math" w:cs="Arial"/>
                <w:color w:val="auto"/>
                <w:sz w:val="20"/>
                <w:szCs w:val="20"/>
              </w:rPr>
              <m:t>t</m:t>
            </m:r>
          </m:e>
          <m:sub>
            <m:r>
              <w:rPr>
                <w:rFonts w:ascii="Cambria Math" w:hAnsi="Cambria Math" w:cs="Arial"/>
                <w:color w:val="auto"/>
                <w:sz w:val="20"/>
                <w:szCs w:val="20"/>
              </w:rPr>
              <m:t>max</m:t>
            </m:r>
            <m:r>
              <w:rPr>
                <w:rFonts w:ascii="Cambria Math" w:hAnsi="Cambria Math" w:cs="Arial"/>
                <w:color w:val="auto"/>
                <w:sz w:val="20"/>
                <w:szCs w:val="20"/>
                <w:lang w:val="en-US"/>
              </w:rPr>
              <m:t xml:space="preserve"> </m:t>
            </m:r>
            <m:r>
              <w:rPr>
                <w:rStyle w:val="27pt"/>
                <w:rFonts w:ascii="Cambria Math" w:hAnsi="Cambria Math" w:cs="Arial"/>
                <w:color w:val="auto"/>
                <w:sz w:val="20"/>
                <w:szCs w:val="20"/>
                <w:lang w:val="en-US"/>
              </w:rPr>
              <m:t>2</m:t>
            </m:r>
            <m:r>
              <w:rPr>
                <w:rFonts w:ascii="Cambria Math" w:hAnsi="Cambria Math" w:cs="Arial"/>
                <w:color w:val="auto"/>
                <w:sz w:val="20"/>
                <w:szCs w:val="20"/>
                <w:lang w:val="en-US"/>
              </w:rPr>
              <m:t>-</m:t>
            </m:r>
            <m:r>
              <w:rPr>
                <w:rStyle w:val="27pt"/>
                <w:rFonts w:ascii="Cambria Math" w:hAnsi="Cambria Math" w:cs="Arial"/>
                <w:color w:val="auto"/>
                <w:sz w:val="20"/>
                <w:szCs w:val="20"/>
                <w:lang w:val="en-US"/>
              </w:rPr>
              <m:t>5</m:t>
            </m:r>
            <m:r>
              <w:rPr>
                <w:rFonts w:ascii="Cambria Math" w:hAnsi="Cambria Math" w:cs="Arial"/>
                <w:color w:val="auto"/>
                <w:sz w:val="20"/>
                <w:szCs w:val="20"/>
                <w:lang w:val="en-US"/>
              </w:rPr>
              <m:t>,   6-</m:t>
            </m:r>
            <m:r>
              <w:rPr>
                <w:rStyle w:val="27pt"/>
                <w:rFonts w:ascii="Cambria Math" w:hAnsi="Cambria Math" w:cs="Arial"/>
                <w:color w:val="auto"/>
                <w:sz w:val="20"/>
                <w:szCs w:val="20"/>
                <w:lang w:val="en-US"/>
              </w:rPr>
              <m:t>13</m:t>
            </m:r>
          </m:sub>
        </m:sSub>
      </m:oMath>
      <w:r w:rsidR="00613E78" w:rsidRPr="00A73C48">
        <w:rPr>
          <w:rFonts w:ascii="Arial" w:hAnsi="Arial" w:cs="Arial"/>
          <w:color w:val="auto"/>
          <w:sz w:val="20"/>
          <w:szCs w:val="20"/>
          <w:lang w:val="en-US"/>
        </w:rPr>
        <w:t xml:space="preserve"> – </w:t>
      </w:r>
      <w:r w:rsidR="00613E78" w:rsidRPr="00A73C48">
        <w:rPr>
          <w:rFonts w:ascii="Arial" w:hAnsi="Arial" w:cs="Arial"/>
          <w:color w:val="auto"/>
          <w:sz w:val="20"/>
          <w:szCs w:val="20"/>
          <w:lang w:val="ro-RO"/>
        </w:rPr>
        <w:t>durata de execu</w:t>
      </w:r>
      <w:r w:rsidR="00271E36">
        <w:rPr>
          <w:rFonts w:ascii="Arial" w:hAnsi="Arial" w:cs="Arial"/>
          <w:color w:val="auto"/>
          <w:sz w:val="20"/>
          <w:szCs w:val="20"/>
          <w:lang w:val="ro-RO"/>
        </w:rPr>
        <w:t>ț</w:t>
      </w:r>
      <w:r w:rsidR="00613E78" w:rsidRPr="00A73C48">
        <w:rPr>
          <w:rFonts w:ascii="Arial" w:hAnsi="Arial" w:cs="Arial"/>
          <w:color w:val="auto"/>
          <w:sz w:val="20"/>
          <w:szCs w:val="20"/>
          <w:lang w:val="ro-RO"/>
        </w:rPr>
        <w:t>ie a celui mai laborios tip de LPC din cele indicate, executate simultan (tabelul 4), luni.</w:t>
      </w:r>
    </w:p>
    <w:p w14:paraId="45C775A5" w14:textId="173DE4DC" w:rsidR="00613E78" w:rsidRPr="00A73C48" w:rsidRDefault="00CB55DB" w:rsidP="00A85F23">
      <w:pPr>
        <w:pStyle w:val="30"/>
        <w:shd w:val="clear" w:color="auto" w:fill="auto"/>
        <w:spacing w:after="0" w:line="240" w:lineRule="auto"/>
        <w:jc w:val="both"/>
        <w:rPr>
          <w:rFonts w:ascii="Arial" w:hAnsi="Arial" w:cs="Arial"/>
          <w:b w:val="0"/>
          <w:bCs w:val="0"/>
          <w:color w:val="auto"/>
          <w:sz w:val="20"/>
          <w:szCs w:val="20"/>
          <w:lang w:val="en-US"/>
        </w:rPr>
      </w:pPr>
      <m:oMath>
        <m:sSub>
          <m:sSubPr>
            <m:ctrlPr>
              <w:rPr>
                <w:rFonts w:ascii="Cambria Math" w:hAnsi="Cambria Math" w:cs="Arial"/>
                <w:i/>
                <w:color w:val="auto"/>
                <w:sz w:val="20"/>
                <w:szCs w:val="20"/>
              </w:rPr>
            </m:ctrlPr>
          </m:sSubPr>
          <m:e>
            <m:r>
              <m:rPr>
                <m:sty m:val="bi"/>
              </m:rPr>
              <w:rPr>
                <w:rFonts w:ascii="Cambria Math" w:hAnsi="Cambria Math" w:cs="Arial"/>
                <w:color w:val="auto"/>
                <w:sz w:val="20"/>
                <w:szCs w:val="20"/>
              </w:rPr>
              <m:t>К</m:t>
            </m:r>
          </m:e>
          <m:sub>
            <m:r>
              <m:rPr>
                <m:sty m:val="bi"/>
              </m:rPr>
              <w:rPr>
                <w:rFonts w:ascii="Cambria Math" w:hAnsi="Cambria Math" w:cs="Arial"/>
                <w:color w:val="auto"/>
                <w:sz w:val="20"/>
                <w:szCs w:val="20"/>
                <w:lang w:val="en-US"/>
              </w:rPr>
              <m:t>4</m:t>
            </m:r>
          </m:sub>
        </m:sSub>
      </m:oMath>
      <w:r w:rsidR="00613E78" w:rsidRPr="00A73C48">
        <w:rPr>
          <w:rFonts w:ascii="Arial" w:hAnsi="Arial" w:cs="Arial"/>
          <w:b w:val="0"/>
          <w:bCs w:val="0"/>
          <w:color w:val="auto"/>
          <w:sz w:val="20"/>
          <w:szCs w:val="20"/>
          <w:lang w:val="en-US"/>
        </w:rPr>
        <w:t xml:space="preserve"> – </w:t>
      </w:r>
      <w:r w:rsidR="00613E78" w:rsidRPr="00A73C48">
        <w:rPr>
          <w:rFonts w:ascii="Arial" w:hAnsi="Arial" w:cs="Arial"/>
          <w:b w:val="0"/>
          <w:bCs w:val="0"/>
          <w:color w:val="auto"/>
          <w:sz w:val="20"/>
          <w:szCs w:val="20"/>
          <w:lang w:val="ro-RO"/>
        </w:rPr>
        <w:t>coeficientul care ia în considerare lungimea podului</w:t>
      </w:r>
      <w:r w:rsidR="00E753E5" w:rsidRPr="00A73C48">
        <w:rPr>
          <w:rFonts w:ascii="Arial" w:hAnsi="Arial" w:cs="Arial"/>
          <w:b w:val="0"/>
          <w:bCs w:val="0"/>
          <w:color w:val="auto"/>
          <w:sz w:val="20"/>
          <w:szCs w:val="20"/>
          <w:lang w:val="ro-RO"/>
        </w:rPr>
        <w:t xml:space="preserve"> conform tabelului </w:t>
      </w:r>
      <w:r w:rsidR="0059703D">
        <w:rPr>
          <w:rFonts w:ascii="Arial" w:hAnsi="Arial" w:cs="Arial"/>
          <w:b w:val="0"/>
          <w:bCs w:val="0"/>
          <w:color w:val="auto"/>
          <w:sz w:val="20"/>
          <w:szCs w:val="20"/>
          <w:lang w:val="ro-RO"/>
        </w:rPr>
        <w:t>G.</w:t>
      </w:r>
      <w:r w:rsidR="00E753E5" w:rsidRPr="00A73C48">
        <w:rPr>
          <w:rFonts w:ascii="Arial" w:hAnsi="Arial" w:cs="Arial"/>
          <w:b w:val="0"/>
          <w:bCs w:val="0"/>
          <w:color w:val="auto"/>
          <w:sz w:val="20"/>
          <w:szCs w:val="20"/>
          <w:lang w:val="ro-RO"/>
        </w:rPr>
        <w:t>5</w:t>
      </w:r>
      <w:r w:rsidR="00E874D3" w:rsidRPr="00A73C48">
        <w:rPr>
          <w:rFonts w:ascii="Arial" w:hAnsi="Arial" w:cs="Arial"/>
          <w:b w:val="0"/>
          <w:bCs w:val="0"/>
          <w:color w:val="auto"/>
          <w:sz w:val="20"/>
          <w:szCs w:val="20"/>
          <w:lang w:val="en-US"/>
        </w:rPr>
        <w:t>:</w:t>
      </w:r>
    </w:p>
    <w:p w14:paraId="61AC22B2" w14:textId="77777777" w:rsidR="00E753E5" w:rsidRPr="00A73C48" w:rsidRDefault="00E753E5" w:rsidP="00A85F23">
      <w:pPr>
        <w:pStyle w:val="30"/>
        <w:shd w:val="clear" w:color="auto" w:fill="auto"/>
        <w:spacing w:after="0" w:line="240" w:lineRule="auto"/>
        <w:jc w:val="both"/>
        <w:rPr>
          <w:rFonts w:ascii="Arial" w:hAnsi="Arial" w:cs="Arial"/>
          <w:b w:val="0"/>
          <w:bCs w:val="0"/>
          <w:color w:val="auto"/>
          <w:sz w:val="20"/>
          <w:szCs w:val="20"/>
          <w:lang w:val="ro-RO"/>
        </w:rPr>
      </w:pPr>
    </w:p>
    <w:p w14:paraId="56BDD1F9" w14:textId="6EB11400" w:rsidR="00E753E5" w:rsidRPr="00A73C48" w:rsidRDefault="00E753E5" w:rsidP="00E753E5">
      <w:pPr>
        <w:pStyle w:val="30"/>
        <w:shd w:val="clear" w:color="auto" w:fill="auto"/>
        <w:spacing w:after="0" w:line="240" w:lineRule="auto"/>
        <w:rPr>
          <w:rFonts w:ascii="Arial" w:hAnsi="Arial" w:cs="Arial"/>
          <w:color w:val="auto"/>
          <w:sz w:val="20"/>
          <w:szCs w:val="20"/>
          <w:lang w:val="ro-RO"/>
        </w:rPr>
      </w:pPr>
      <w:r w:rsidRPr="00A73C48">
        <w:rPr>
          <w:rFonts w:ascii="Arial" w:hAnsi="Arial" w:cs="Arial"/>
          <w:color w:val="auto"/>
          <w:sz w:val="20"/>
          <w:szCs w:val="20"/>
          <w:lang w:val="ro-RO"/>
        </w:rPr>
        <w:t xml:space="preserve">Tabelul </w:t>
      </w:r>
      <w:r w:rsidR="0059703D">
        <w:rPr>
          <w:rFonts w:ascii="Arial" w:hAnsi="Arial" w:cs="Arial"/>
          <w:color w:val="auto"/>
          <w:sz w:val="20"/>
          <w:szCs w:val="20"/>
          <w:lang w:val="ro-RO"/>
        </w:rPr>
        <w:t>G.</w:t>
      </w:r>
      <w:r w:rsidRPr="00A73C48">
        <w:rPr>
          <w:rFonts w:ascii="Arial" w:hAnsi="Arial" w:cs="Arial"/>
          <w:color w:val="auto"/>
          <w:sz w:val="20"/>
          <w:szCs w:val="20"/>
          <w:lang w:val="ro-RO"/>
        </w:rPr>
        <w:t>5</w:t>
      </w:r>
    </w:p>
    <w:p w14:paraId="1C0EAE58" w14:textId="77777777" w:rsidR="00E753E5" w:rsidRPr="00A73C48" w:rsidRDefault="00E753E5" w:rsidP="00A85F23">
      <w:pPr>
        <w:pStyle w:val="30"/>
        <w:shd w:val="clear" w:color="auto" w:fill="auto"/>
        <w:spacing w:after="0" w:line="240" w:lineRule="auto"/>
        <w:jc w:val="both"/>
        <w:rPr>
          <w:rFonts w:ascii="Arial" w:hAnsi="Arial" w:cs="Arial"/>
          <w:b w:val="0"/>
          <w:bCs w:val="0"/>
          <w:color w:val="auto"/>
          <w:sz w:val="20"/>
          <w:szCs w:val="20"/>
          <w:lang w:val="ro-RO"/>
        </w:rPr>
      </w:pPr>
    </w:p>
    <w:tbl>
      <w:tblPr>
        <w:tblStyle w:val="TableGrid"/>
        <w:tblW w:w="0" w:type="auto"/>
        <w:tblLook w:val="04A0" w:firstRow="1" w:lastRow="0" w:firstColumn="1" w:lastColumn="0" w:noHBand="0" w:noVBand="1"/>
      </w:tblPr>
      <w:tblGrid>
        <w:gridCol w:w="704"/>
        <w:gridCol w:w="5954"/>
        <w:gridCol w:w="2403"/>
      </w:tblGrid>
      <w:tr w:rsidR="00A73C48" w:rsidRPr="00A73C48" w14:paraId="1BF2750A" w14:textId="77777777" w:rsidTr="00524424">
        <w:tc>
          <w:tcPr>
            <w:tcW w:w="704" w:type="dxa"/>
            <w:vAlign w:val="center"/>
          </w:tcPr>
          <w:p w14:paraId="52ABC97F" w14:textId="77777777" w:rsidR="00E753E5" w:rsidRPr="00A73C48" w:rsidRDefault="00E753E5" w:rsidP="00E753E5">
            <w:pPr>
              <w:jc w:val="center"/>
              <w:rPr>
                <w:rFonts w:ascii="Arial" w:hAnsi="Arial" w:cs="Arial"/>
                <w:color w:val="auto"/>
                <w:sz w:val="20"/>
                <w:szCs w:val="20"/>
                <w:lang w:val="ro-RO"/>
              </w:rPr>
            </w:pPr>
            <w:r w:rsidRPr="00A73C48">
              <w:rPr>
                <w:rFonts w:ascii="Arial" w:hAnsi="Arial" w:cs="Arial"/>
                <w:color w:val="auto"/>
                <w:sz w:val="20"/>
                <w:szCs w:val="20"/>
                <w:lang w:val="ro-RO"/>
              </w:rPr>
              <w:t>Nr</w:t>
            </w:r>
          </w:p>
          <w:p w14:paraId="68BF9AEA" w14:textId="235DEC4C" w:rsidR="00E753E5" w:rsidRPr="00A73C48" w:rsidRDefault="00E753E5" w:rsidP="00E753E5">
            <w:pPr>
              <w:pStyle w:val="30"/>
              <w:shd w:val="clear" w:color="auto" w:fill="auto"/>
              <w:spacing w:after="0" w:line="240" w:lineRule="auto"/>
              <w:rPr>
                <w:rFonts w:ascii="Arial" w:hAnsi="Arial" w:cs="Arial"/>
                <w:b w:val="0"/>
                <w:bCs w:val="0"/>
                <w:color w:val="auto"/>
                <w:sz w:val="20"/>
                <w:szCs w:val="20"/>
                <w:lang w:val="ro-RO"/>
              </w:rPr>
            </w:pPr>
            <w:r w:rsidRPr="00A73C48">
              <w:rPr>
                <w:rFonts w:ascii="Arial" w:hAnsi="Arial" w:cs="Arial"/>
                <w:b w:val="0"/>
                <w:bCs w:val="0"/>
                <w:color w:val="auto"/>
                <w:sz w:val="20"/>
                <w:szCs w:val="20"/>
                <w:lang w:val="ro-RO"/>
              </w:rPr>
              <w:t>crt.</w:t>
            </w:r>
          </w:p>
        </w:tc>
        <w:tc>
          <w:tcPr>
            <w:tcW w:w="5954" w:type="dxa"/>
            <w:vAlign w:val="center"/>
          </w:tcPr>
          <w:p w14:paraId="19A6E1CB" w14:textId="653EED4F" w:rsidR="00E753E5" w:rsidRPr="00A73C48" w:rsidRDefault="00E753E5" w:rsidP="00E753E5">
            <w:pPr>
              <w:pStyle w:val="30"/>
              <w:shd w:val="clear" w:color="auto" w:fill="auto"/>
              <w:spacing w:after="0" w:line="240" w:lineRule="auto"/>
              <w:rPr>
                <w:rFonts w:ascii="Arial" w:hAnsi="Arial" w:cs="Arial"/>
                <w:b w:val="0"/>
                <w:bCs w:val="0"/>
                <w:color w:val="auto"/>
                <w:sz w:val="20"/>
                <w:szCs w:val="20"/>
                <w:lang w:val="ro-RO"/>
              </w:rPr>
            </w:pPr>
            <w:r w:rsidRPr="00A73C48">
              <w:rPr>
                <w:rFonts w:ascii="Arial" w:hAnsi="Arial" w:cs="Arial"/>
                <w:b w:val="0"/>
                <w:bCs w:val="0"/>
                <w:color w:val="auto"/>
                <w:sz w:val="20"/>
                <w:szCs w:val="20"/>
                <w:lang w:val="ro-RO"/>
              </w:rPr>
              <w:t>Factorii care determină complexitatea efectuării LPC</w:t>
            </w:r>
          </w:p>
        </w:tc>
        <w:tc>
          <w:tcPr>
            <w:tcW w:w="2403" w:type="dxa"/>
            <w:vAlign w:val="bottom"/>
          </w:tcPr>
          <w:p w14:paraId="3A22D767" w14:textId="77777777" w:rsidR="00E753E5" w:rsidRPr="00A73C48" w:rsidRDefault="00E753E5" w:rsidP="00E753E5">
            <w:pPr>
              <w:jc w:val="center"/>
              <w:rPr>
                <w:rFonts w:ascii="Arial" w:hAnsi="Arial" w:cs="Arial"/>
                <w:color w:val="auto"/>
                <w:sz w:val="20"/>
                <w:szCs w:val="20"/>
                <w:lang w:val="ro-RO"/>
              </w:rPr>
            </w:pPr>
            <w:r w:rsidRPr="00A73C48">
              <w:rPr>
                <w:rFonts w:ascii="Arial" w:hAnsi="Arial" w:cs="Arial"/>
                <w:color w:val="auto"/>
                <w:sz w:val="20"/>
                <w:szCs w:val="20"/>
                <w:lang w:val="ro-RO"/>
              </w:rPr>
              <w:t>Valorile coeficientului</w:t>
            </w:r>
          </w:p>
          <w:p w14:paraId="3230F9F8" w14:textId="1D32F0CF" w:rsidR="00E753E5" w:rsidRPr="00A73C48" w:rsidRDefault="00E753E5" w:rsidP="00E753E5">
            <w:pPr>
              <w:pStyle w:val="30"/>
              <w:shd w:val="clear" w:color="auto" w:fill="auto"/>
              <w:spacing w:after="0" w:line="240" w:lineRule="auto"/>
              <w:rPr>
                <w:rFonts w:ascii="Arial" w:hAnsi="Arial" w:cs="Arial"/>
                <w:b w:val="0"/>
                <w:bCs w:val="0"/>
                <w:color w:val="auto"/>
                <w:sz w:val="20"/>
                <w:szCs w:val="20"/>
                <w:lang w:val="ro-RO"/>
              </w:rPr>
            </w:pPr>
            <w:r w:rsidRPr="00A73C48">
              <w:rPr>
                <w:rFonts w:ascii="Arial" w:hAnsi="Arial" w:cs="Arial"/>
                <w:b w:val="0"/>
                <w:bCs w:val="0"/>
                <w:color w:val="auto"/>
                <w:sz w:val="20"/>
                <w:szCs w:val="20"/>
              </w:rPr>
              <w:t>К</w:t>
            </w:r>
            <w:r w:rsidRPr="00A73C48">
              <w:rPr>
                <w:rFonts w:ascii="Arial" w:hAnsi="Arial" w:cs="Arial"/>
                <w:b w:val="0"/>
                <w:bCs w:val="0"/>
                <w:color w:val="auto"/>
                <w:sz w:val="20"/>
                <w:szCs w:val="20"/>
                <w:vertAlign w:val="subscript"/>
                <w:lang w:val="ro-RO"/>
              </w:rPr>
              <w:t>4</w:t>
            </w:r>
          </w:p>
        </w:tc>
      </w:tr>
      <w:tr w:rsidR="00A73C48" w:rsidRPr="00A73C48" w14:paraId="24A573A2" w14:textId="77777777" w:rsidTr="00E753E5">
        <w:tc>
          <w:tcPr>
            <w:tcW w:w="704" w:type="dxa"/>
          </w:tcPr>
          <w:p w14:paraId="3F80C139" w14:textId="464D01B3" w:rsidR="00E753E5" w:rsidRPr="00A73C48" w:rsidRDefault="00E753E5" w:rsidP="00E753E5">
            <w:pPr>
              <w:pStyle w:val="30"/>
              <w:shd w:val="clear" w:color="auto" w:fill="auto"/>
              <w:spacing w:after="0" w:line="240" w:lineRule="auto"/>
              <w:rPr>
                <w:rFonts w:ascii="Arial" w:hAnsi="Arial" w:cs="Arial"/>
                <w:b w:val="0"/>
                <w:bCs w:val="0"/>
                <w:color w:val="auto"/>
                <w:sz w:val="20"/>
                <w:szCs w:val="20"/>
                <w:lang w:val="ro-RO"/>
              </w:rPr>
            </w:pPr>
            <w:r w:rsidRPr="00A73C48">
              <w:rPr>
                <w:rFonts w:ascii="Arial" w:hAnsi="Arial" w:cs="Arial"/>
                <w:b w:val="0"/>
                <w:bCs w:val="0"/>
                <w:color w:val="auto"/>
                <w:sz w:val="20"/>
                <w:szCs w:val="20"/>
                <w:lang w:val="ro-RO"/>
              </w:rPr>
              <w:t>1</w:t>
            </w:r>
          </w:p>
        </w:tc>
        <w:tc>
          <w:tcPr>
            <w:tcW w:w="5954" w:type="dxa"/>
          </w:tcPr>
          <w:p w14:paraId="49817136" w14:textId="5D34AFE1" w:rsidR="00E753E5" w:rsidRPr="00A73C48" w:rsidRDefault="00E753E5" w:rsidP="00A85F23">
            <w:pPr>
              <w:pStyle w:val="30"/>
              <w:shd w:val="clear" w:color="auto" w:fill="auto"/>
              <w:spacing w:after="0" w:line="240" w:lineRule="auto"/>
              <w:jc w:val="both"/>
              <w:rPr>
                <w:rFonts w:ascii="Arial" w:hAnsi="Arial" w:cs="Arial"/>
                <w:b w:val="0"/>
                <w:bCs w:val="0"/>
                <w:color w:val="auto"/>
                <w:sz w:val="20"/>
                <w:szCs w:val="20"/>
                <w:lang w:val="ro-RO"/>
              </w:rPr>
            </w:pPr>
            <w:r w:rsidRPr="00A73C48">
              <w:rPr>
                <w:rFonts w:ascii="Arial" w:hAnsi="Arial" w:cs="Arial"/>
                <w:b w:val="0"/>
                <w:bCs w:val="0"/>
                <w:color w:val="auto"/>
                <w:sz w:val="20"/>
                <w:szCs w:val="20"/>
                <w:lang w:val="ro-RO"/>
              </w:rPr>
              <w:t>Lungimea podului este sub 25 m</w:t>
            </w:r>
          </w:p>
        </w:tc>
        <w:tc>
          <w:tcPr>
            <w:tcW w:w="2403" w:type="dxa"/>
          </w:tcPr>
          <w:p w14:paraId="05E105BA" w14:textId="73B01376" w:rsidR="00E753E5" w:rsidRPr="00A73C48" w:rsidRDefault="00E753E5" w:rsidP="00E753E5">
            <w:pPr>
              <w:pStyle w:val="30"/>
              <w:shd w:val="clear" w:color="auto" w:fill="auto"/>
              <w:spacing w:after="0" w:line="240" w:lineRule="auto"/>
              <w:rPr>
                <w:rFonts w:ascii="Arial" w:hAnsi="Arial" w:cs="Arial"/>
                <w:b w:val="0"/>
                <w:bCs w:val="0"/>
                <w:color w:val="auto"/>
                <w:sz w:val="20"/>
                <w:szCs w:val="20"/>
                <w:lang w:val="ro-RO"/>
              </w:rPr>
            </w:pPr>
            <w:r w:rsidRPr="00A73C48">
              <w:rPr>
                <w:rFonts w:ascii="Arial" w:hAnsi="Arial" w:cs="Arial"/>
                <w:b w:val="0"/>
                <w:bCs w:val="0"/>
                <w:color w:val="auto"/>
                <w:sz w:val="20"/>
                <w:szCs w:val="20"/>
                <w:lang w:val="ro-RO"/>
              </w:rPr>
              <w:t>1,0</w:t>
            </w:r>
          </w:p>
        </w:tc>
      </w:tr>
      <w:tr w:rsidR="00A73C48" w:rsidRPr="00A73C48" w14:paraId="20CDAD1E" w14:textId="77777777" w:rsidTr="00E753E5">
        <w:tc>
          <w:tcPr>
            <w:tcW w:w="704" w:type="dxa"/>
          </w:tcPr>
          <w:p w14:paraId="7A51D721" w14:textId="13471B54" w:rsidR="00E753E5" w:rsidRPr="00A73C48" w:rsidRDefault="00E753E5" w:rsidP="00E753E5">
            <w:pPr>
              <w:pStyle w:val="30"/>
              <w:shd w:val="clear" w:color="auto" w:fill="auto"/>
              <w:spacing w:after="0" w:line="240" w:lineRule="auto"/>
              <w:rPr>
                <w:rFonts w:ascii="Arial" w:hAnsi="Arial" w:cs="Arial"/>
                <w:b w:val="0"/>
                <w:bCs w:val="0"/>
                <w:color w:val="auto"/>
                <w:sz w:val="20"/>
                <w:szCs w:val="20"/>
                <w:lang w:val="ro-RO"/>
              </w:rPr>
            </w:pPr>
            <w:r w:rsidRPr="00A73C48">
              <w:rPr>
                <w:rFonts w:ascii="Arial" w:hAnsi="Arial" w:cs="Arial"/>
                <w:b w:val="0"/>
                <w:bCs w:val="0"/>
                <w:color w:val="auto"/>
                <w:sz w:val="20"/>
                <w:szCs w:val="20"/>
                <w:lang w:val="ro-RO"/>
              </w:rPr>
              <w:t>2</w:t>
            </w:r>
          </w:p>
        </w:tc>
        <w:tc>
          <w:tcPr>
            <w:tcW w:w="5954" w:type="dxa"/>
          </w:tcPr>
          <w:p w14:paraId="30B6FF8E" w14:textId="70423631" w:rsidR="00E753E5" w:rsidRPr="00A73C48" w:rsidRDefault="00E753E5" w:rsidP="00A85F23">
            <w:pPr>
              <w:pStyle w:val="30"/>
              <w:shd w:val="clear" w:color="auto" w:fill="auto"/>
              <w:spacing w:after="0" w:line="240" w:lineRule="auto"/>
              <w:jc w:val="both"/>
              <w:rPr>
                <w:rFonts w:ascii="Arial" w:hAnsi="Arial" w:cs="Arial"/>
                <w:b w:val="0"/>
                <w:bCs w:val="0"/>
                <w:color w:val="auto"/>
                <w:sz w:val="20"/>
                <w:szCs w:val="20"/>
                <w:lang w:val="ro-RO"/>
              </w:rPr>
            </w:pPr>
            <w:r w:rsidRPr="00A73C48">
              <w:rPr>
                <w:rFonts w:ascii="Arial" w:hAnsi="Arial" w:cs="Arial"/>
                <w:b w:val="0"/>
                <w:bCs w:val="0"/>
                <w:color w:val="auto"/>
                <w:sz w:val="20"/>
                <w:szCs w:val="20"/>
                <w:lang w:val="ro-RO"/>
              </w:rPr>
              <w:t>Lungimea podului constituie de la 25 m până la 100 m</w:t>
            </w:r>
          </w:p>
        </w:tc>
        <w:tc>
          <w:tcPr>
            <w:tcW w:w="2403" w:type="dxa"/>
          </w:tcPr>
          <w:p w14:paraId="7776BA15" w14:textId="19977CF0" w:rsidR="00E753E5" w:rsidRPr="00A73C48" w:rsidRDefault="00E753E5" w:rsidP="00E753E5">
            <w:pPr>
              <w:pStyle w:val="30"/>
              <w:shd w:val="clear" w:color="auto" w:fill="auto"/>
              <w:spacing w:after="0" w:line="240" w:lineRule="auto"/>
              <w:rPr>
                <w:rFonts w:ascii="Arial" w:hAnsi="Arial" w:cs="Arial"/>
                <w:b w:val="0"/>
                <w:bCs w:val="0"/>
                <w:color w:val="auto"/>
                <w:sz w:val="20"/>
                <w:szCs w:val="20"/>
                <w:lang w:val="ro-RO"/>
              </w:rPr>
            </w:pPr>
            <w:r w:rsidRPr="00A73C48">
              <w:rPr>
                <w:rFonts w:ascii="Arial" w:hAnsi="Arial" w:cs="Arial"/>
                <w:b w:val="0"/>
                <w:bCs w:val="0"/>
                <w:color w:val="auto"/>
                <w:sz w:val="20"/>
                <w:szCs w:val="20"/>
                <w:lang w:val="ro-RO"/>
              </w:rPr>
              <w:t>1,2</w:t>
            </w:r>
          </w:p>
        </w:tc>
      </w:tr>
      <w:tr w:rsidR="004B0976" w:rsidRPr="00A73C48" w14:paraId="5685C8D3" w14:textId="77777777" w:rsidTr="00E753E5">
        <w:tc>
          <w:tcPr>
            <w:tcW w:w="704" w:type="dxa"/>
          </w:tcPr>
          <w:p w14:paraId="0D772A8C" w14:textId="29F01D30" w:rsidR="00E753E5" w:rsidRPr="00A73C48" w:rsidRDefault="00E753E5" w:rsidP="00E753E5">
            <w:pPr>
              <w:pStyle w:val="30"/>
              <w:shd w:val="clear" w:color="auto" w:fill="auto"/>
              <w:spacing w:after="0" w:line="240" w:lineRule="auto"/>
              <w:rPr>
                <w:rFonts w:ascii="Arial" w:hAnsi="Arial" w:cs="Arial"/>
                <w:b w:val="0"/>
                <w:bCs w:val="0"/>
                <w:color w:val="auto"/>
                <w:sz w:val="20"/>
                <w:szCs w:val="20"/>
                <w:lang w:val="ro-RO"/>
              </w:rPr>
            </w:pPr>
            <w:r w:rsidRPr="00A73C48">
              <w:rPr>
                <w:rFonts w:ascii="Arial" w:hAnsi="Arial" w:cs="Arial"/>
                <w:b w:val="0"/>
                <w:bCs w:val="0"/>
                <w:color w:val="auto"/>
                <w:sz w:val="20"/>
                <w:szCs w:val="20"/>
                <w:lang w:val="ro-RO"/>
              </w:rPr>
              <w:t>3</w:t>
            </w:r>
          </w:p>
        </w:tc>
        <w:tc>
          <w:tcPr>
            <w:tcW w:w="5954" w:type="dxa"/>
          </w:tcPr>
          <w:p w14:paraId="2FA7FDC0" w14:textId="2DF7EC1E" w:rsidR="00E753E5" w:rsidRPr="00A73C48" w:rsidRDefault="004B0976" w:rsidP="00A85F23">
            <w:pPr>
              <w:pStyle w:val="30"/>
              <w:shd w:val="clear" w:color="auto" w:fill="auto"/>
              <w:spacing w:after="0" w:line="240" w:lineRule="auto"/>
              <w:jc w:val="both"/>
              <w:rPr>
                <w:rFonts w:ascii="Arial" w:hAnsi="Arial" w:cs="Arial"/>
                <w:b w:val="0"/>
                <w:bCs w:val="0"/>
                <w:color w:val="auto"/>
                <w:sz w:val="20"/>
                <w:szCs w:val="20"/>
                <w:lang w:val="ro-RO"/>
              </w:rPr>
            </w:pPr>
            <w:r w:rsidRPr="00A73C48">
              <w:rPr>
                <w:rFonts w:ascii="Arial" w:hAnsi="Arial" w:cs="Arial"/>
                <w:b w:val="0"/>
                <w:bCs w:val="0"/>
                <w:color w:val="auto"/>
                <w:sz w:val="20"/>
                <w:szCs w:val="20"/>
                <w:lang w:val="ro-RO"/>
              </w:rPr>
              <w:t>Lungimea podului depășește</w:t>
            </w:r>
            <w:r w:rsidR="00E753E5" w:rsidRPr="00A73C48">
              <w:rPr>
                <w:rFonts w:ascii="Arial" w:hAnsi="Arial" w:cs="Arial"/>
                <w:b w:val="0"/>
                <w:bCs w:val="0"/>
                <w:color w:val="auto"/>
                <w:sz w:val="20"/>
                <w:szCs w:val="20"/>
                <w:lang w:val="ro-RO"/>
              </w:rPr>
              <w:t xml:space="preserve"> 100 m</w:t>
            </w:r>
          </w:p>
        </w:tc>
        <w:tc>
          <w:tcPr>
            <w:tcW w:w="2403" w:type="dxa"/>
          </w:tcPr>
          <w:p w14:paraId="5ABE6DC3" w14:textId="51865FF1" w:rsidR="00E753E5" w:rsidRPr="00A73C48" w:rsidRDefault="00E753E5" w:rsidP="00E753E5">
            <w:pPr>
              <w:pStyle w:val="30"/>
              <w:shd w:val="clear" w:color="auto" w:fill="auto"/>
              <w:spacing w:after="0" w:line="240" w:lineRule="auto"/>
              <w:rPr>
                <w:rFonts w:ascii="Arial" w:hAnsi="Arial" w:cs="Arial"/>
                <w:b w:val="0"/>
                <w:bCs w:val="0"/>
                <w:color w:val="auto"/>
                <w:sz w:val="20"/>
                <w:szCs w:val="20"/>
                <w:lang w:val="ro-RO"/>
              </w:rPr>
            </w:pPr>
            <w:r w:rsidRPr="00A73C48">
              <w:rPr>
                <w:rFonts w:ascii="Arial" w:hAnsi="Arial" w:cs="Arial"/>
                <w:b w:val="0"/>
                <w:bCs w:val="0"/>
                <w:color w:val="auto"/>
                <w:sz w:val="20"/>
                <w:szCs w:val="20"/>
                <w:lang w:val="ro-RO"/>
              </w:rPr>
              <w:t>1,4</w:t>
            </w:r>
          </w:p>
        </w:tc>
      </w:tr>
    </w:tbl>
    <w:p w14:paraId="7DF6149D" w14:textId="77777777" w:rsidR="00E753E5" w:rsidRPr="00A73C48" w:rsidRDefault="00E753E5" w:rsidP="00A85F23">
      <w:pPr>
        <w:pStyle w:val="30"/>
        <w:shd w:val="clear" w:color="auto" w:fill="auto"/>
        <w:spacing w:after="0" w:line="240" w:lineRule="auto"/>
        <w:jc w:val="both"/>
        <w:rPr>
          <w:rFonts w:ascii="Arial" w:hAnsi="Arial" w:cs="Arial"/>
          <w:b w:val="0"/>
          <w:bCs w:val="0"/>
          <w:color w:val="auto"/>
          <w:sz w:val="20"/>
          <w:szCs w:val="20"/>
          <w:lang w:val="ro-RO"/>
        </w:rPr>
      </w:pPr>
    </w:p>
    <w:p w14:paraId="27D92A05" w14:textId="7943385A" w:rsidR="00601EE5" w:rsidRPr="00A73C48" w:rsidRDefault="00CB55DB" w:rsidP="00613E78">
      <w:pPr>
        <w:pStyle w:val="20"/>
        <w:shd w:val="clear" w:color="auto" w:fill="auto"/>
        <w:spacing w:line="240" w:lineRule="auto"/>
        <w:ind w:right="-1" w:firstLine="0"/>
        <w:jc w:val="both"/>
        <w:rPr>
          <w:rFonts w:ascii="Arial" w:hAnsi="Arial" w:cs="Arial"/>
          <w:color w:val="auto"/>
          <w:sz w:val="20"/>
          <w:szCs w:val="20"/>
          <w:lang w:val="en-US"/>
        </w:rPr>
      </w:pPr>
      <m:oMath>
        <m:sSub>
          <m:sSubPr>
            <m:ctrlPr>
              <w:rPr>
                <w:rFonts w:ascii="Cambria Math" w:hAnsi="Cambria Math" w:cs="Arial"/>
                <w:i/>
                <w:color w:val="auto"/>
                <w:sz w:val="20"/>
                <w:szCs w:val="20"/>
              </w:rPr>
            </m:ctrlPr>
          </m:sSubPr>
          <m:e>
            <m:r>
              <w:rPr>
                <w:rFonts w:ascii="Cambria Math" w:hAnsi="Cambria Math" w:cs="Arial"/>
                <w:color w:val="auto"/>
                <w:sz w:val="20"/>
                <w:szCs w:val="20"/>
              </w:rPr>
              <m:t>К</m:t>
            </m:r>
          </m:e>
          <m:sub>
            <m:r>
              <w:rPr>
                <w:rFonts w:ascii="Cambria Math" w:hAnsi="Cambria Math" w:cs="Arial"/>
                <w:color w:val="auto"/>
                <w:sz w:val="20"/>
                <w:szCs w:val="20"/>
                <w:lang w:val="en-US"/>
              </w:rPr>
              <m:t>5</m:t>
            </m:r>
          </m:sub>
        </m:sSub>
      </m:oMath>
      <w:r w:rsidR="00437BAE" w:rsidRPr="00A73C48">
        <w:rPr>
          <w:rFonts w:ascii="Arial" w:hAnsi="Arial" w:cs="Arial"/>
          <w:color w:val="auto"/>
          <w:sz w:val="20"/>
          <w:szCs w:val="20"/>
          <w:lang w:val="en-US"/>
        </w:rPr>
        <w:t xml:space="preserve"> </w:t>
      </w:r>
      <w:r w:rsidR="00601EE5" w:rsidRPr="00A73C48">
        <w:rPr>
          <w:rFonts w:ascii="Arial" w:hAnsi="Arial" w:cs="Arial"/>
          <w:color w:val="auto"/>
          <w:sz w:val="20"/>
          <w:szCs w:val="20"/>
          <w:lang w:val="en-US"/>
        </w:rPr>
        <w:t>–</w:t>
      </w:r>
      <w:r w:rsidR="00437BAE" w:rsidRPr="00A73C48">
        <w:rPr>
          <w:rFonts w:ascii="Arial" w:hAnsi="Arial" w:cs="Arial"/>
          <w:color w:val="auto"/>
          <w:sz w:val="20"/>
          <w:szCs w:val="20"/>
          <w:lang w:val="en-US"/>
        </w:rPr>
        <w:t xml:space="preserve"> </w:t>
      </w:r>
      <w:r w:rsidR="00601EE5" w:rsidRPr="00A73C48">
        <w:rPr>
          <w:rFonts w:ascii="Arial" w:hAnsi="Arial" w:cs="Arial"/>
          <w:color w:val="auto"/>
          <w:sz w:val="20"/>
          <w:szCs w:val="20"/>
          <w:lang w:val="ro-RO"/>
        </w:rPr>
        <w:t xml:space="preserve">coeficientul care ia în considerare categoria tehnică a drumului proiectat pe accese la lucrare de </w:t>
      </w:r>
      <w:r w:rsidR="000A6FD5" w:rsidRPr="00A73C48">
        <w:rPr>
          <w:rFonts w:ascii="Arial" w:hAnsi="Arial" w:cs="Arial"/>
          <w:color w:val="auto"/>
          <w:sz w:val="20"/>
          <w:szCs w:val="20"/>
          <w:lang w:val="ro-RO"/>
        </w:rPr>
        <w:t>artă</w:t>
      </w:r>
      <w:r w:rsidR="00601EE5" w:rsidRPr="00A73C48">
        <w:rPr>
          <w:rFonts w:ascii="Arial" w:hAnsi="Arial" w:cs="Arial"/>
          <w:color w:val="auto"/>
          <w:sz w:val="20"/>
          <w:szCs w:val="20"/>
          <w:lang w:val="ro-RO"/>
        </w:rPr>
        <w:t xml:space="preserve">, egal cu 1,2; 1,0 </w:t>
      </w:r>
      <w:r w:rsidR="000A6FD5" w:rsidRPr="00A73C48">
        <w:rPr>
          <w:rFonts w:ascii="Arial" w:hAnsi="Arial" w:cs="Arial"/>
          <w:color w:val="auto"/>
          <w:sz w:val="20"/>
          <w:szCs w:val="20"/>
          <w:lang w:val="ro-RO"/>
        </w:rPr>
        <w:t xml:space="preserve">și </w:t>
      </w:r>
      <w:r w:rsidR="00601EE5" w:rsidRPr="00A73C48">
        <w:rPr>
          <w:rFonts w:ascii="Arial" w:hAnsi="Arial" w:cs="Arial"/>
          <w:color w:val="auto"/>
          <w:sz w:val="20"/>
          <w:szCs w:val="20"/>
          <w:lang w:val="ro-RO"/>
        </w:rPr>
        <w:t>0,85, respectiv, pentru drumuri de categoria I; II și I</w:t>
      </w:r>
      <w:r w:rsidR="000A6FD5" w:rsidRPr="00A73C48">
        <w:rPr>
          <w:rFonts w:ascii="Arial" w:hAnsi="Arial" w:cs="Arial"/>
          <w:color w:val="auto"/>
          <w:sz w:val="20"/>
          <w:szCs w:val="20"/>
          <w:lang w:val="ro-RO"/>
        </w:rPr>
        <w:t>II</w:t>
      </w:r>
      <w:r w:rsidR="00601EE5" w:rsidRPr="00A73C48">
        <w:rPr>
          <w:rFonts w:ascii="Arial" w:hAnsi="Arial" w:cs="Arial"/>
          <w:color w:val="auto"/>
          <w:sz w:val="20"/>
          <w:szCs w:val="20"/>
          <w:lang w:val="ro-RO"/>
        </w:rPr>
        <w:t>;</w:t>
      </w:r>
    </w:p>
    <w:p w14:paraId="598E63A3" w14:textId="24B969AD" w:rsidR="000A6FD5" w:rsidRPr="00A73C48" w:rsidRDefault="00CB55DB" w:rsidP="00437BAE">
      <w:pPr>
        <w:pStyle w:val="20"/>
        <w:shd w:val="clear" w:color="auto" w:fill="auto"/>
        <w:tabs>
          <w:tab w:val="right" w:pos="4486"/>
          <w:tab w:val="left" w:pos="4633"/>
          <w:tab w:val="right" w:pos="6623"/>
          <w:tab w:val="right" w:pos="7863"/>
        </w:tabs>
        <w:spacing w:line="240" w:lineRule="auto"/>
        <w:ind w:firstLine="0"/>
        <w:jc w:val="both"/>
        <w:rPr>
          <w:rFonts w:ascii="Arial" w:hAnsi="Arial" w:cs="Arial"/>
          <w:color w:val="auto"/>
          <w:sz w:val="20"/>
          <w:szCs w:val="20"/>
          <w:lang w:val="en-US"/>
        </w:rPr>
      </w:pPr>
      <m:oMath>
        <m:sSub>
          <m:sSubPr>
            <m:ctrlPr>
              <w:rPr>
                <w:rFonts w:ascii="Cambria Math" w:hAnsi="Cambria Math" w:cs="Arial"/>
                <w:i/>
                <w:color w:val="auto"/>
                <w:sz w:val="20"/>
                <w:szCs w:val="20"/>
              </w:rPr>
            </m:ctrlPr>
          </m:sSubPr>
          <m:e>
            <m:r>
              <w:rPr>
                <w:rFonts w:ascii="Cambria Math" w:hAnsi="Cambria Math" w:cs="Arial"/>
                <w:color w:val="auto"/>
                <w:sz w:val="20"/>
                <w:szCs w:val="20"/>
              </w:rPr>
              <m:t>К</m:t>
            </m:r>
          </m:e>
          <m:sub>
            <m:r>
              <w:rPr>
                <w:rFonts w:ascii="Cambria Math" w:hAnsi="Cambria Math" w:cs="Arial"/>
                <w:color w:val="auto"/>
                <w:sz w:val="20"/>
                <w:szCs w:val="20"/>
                <w:vertAlign w:val="subscript"/>
                <w:lang w:val="en-US"/>
              </w:rPr>
              <m:t>6</m:t>
            </m:r>
          </m:sub>
        </m:sSub>
      </m:oMath>
      <w:r w:rsidR="00437BAE" w:rsidRPr="00A73C48">
        <w:rPr>
          <w:rFonts w:ascii="Arial" w:hAnsi="Arial" w:cs="Arial"/>
          <w:color w:val="auto"/>
          <w:sz w:val="20"/>
          <w:szCs w:val="20"/>
          <w:lang w:val="en-US"/>
        </w:rPr>
        <w:t xml:space="preserve"> </w:t>
      </w:r>
      <w:r w:rsidR="000A6FD5" w:rsidRPr="00A73C48">
        <w:rPr>
          <w:rFonts w:ascii="Arial" w:hAnsi="Arial" w:cs="Arial"/>
          <w:color w:val="auto"/>
          <w:sz w:val="20"/>
          <w:szCs w:val="20"/>
          <w:lang w:val="en-US"/>
        </w:rPr>
        <w:t>–</w:t>
      </w:r>
      <w:r w:rsidR="00437BAE" w:rsidRPr="00A73C48">
        <w:rPr>
          <w:rFonts w:ascii="Arial" w:hAnsi="Arial" w:cs="Arial"/>
          <w:color w:val="auto"/>
          <w:sz w:val="20"/>
          <w:szCs w:val="20"/>
          <w:lang w:val="en-US"/>
        </w:rPr>
        <w:t xml:space="preserve"> </w:t>
      </w:r>
      <w:r w:rsidR="00931AD4" w:rsidRPr="00A73C48">
        <w:rPr>
          <w:rFonts w:ascii="Arial" w:hAnsi="Arial" w:cs="Arial"/>
          <w:color w:val="auto"/>
          <w:sz w:val="20"/>
          <w:szCs w:val="20"/>
          <w:lang w:val="ro-RO"/>
        </w:rPr>
        <w:t>coeficientul care ia în considerare complexitatea condi</w:t>
      </w:r>
      <w:r w:rsidR="00271E36">
        <w:rPr>
          <w:rFonts w:ascii="Arial" w:hAnsi="Arial" w:cs="Arial"/>
          <w:color w:val="auto"/>
          <w:sz w:val="20"/>
          <w:szCs w:val="20"/>
          <w:lang w:val="ro-RO"/>
        </w:rPr>
        <w:t>ț</w:t>
      </w:r>
      <w:r w:rsidR="00931AD4" w:rsidRPr="00A73C48">
        <w:rPr>
          <w:rFonts w:ascii="Arial" w:hAnsi="Arial" w:cs="Arial"/>
          <w:color w:val="auto"/>
          <w:sz w:val="20"/>
          <w:szCs w:val="20"/>
          <w:lang w:val="ro-RO"/>
        </w:rPr>
        <w:t>iilor de teren, de relief și de situa</w:t>
      </w:r>
      <w:r w:rsidR="00271E36">
        <w:rPr>
          <w:rFonts w:ascii="Arial" w:hAnsi="Arial" w:cs="Arial"/>
          <w:color w:val="auto"/>
          <w:sz w:val="20"/>
          <w:szCs w:val="20"/>
          <w:lang w:val="ro-RO"/>
        </w:rPr>
        <w:t>ț</w:t>
      </w:r>
      <w:r w:rsidR="00931AD4" w:rsidRPr="00A73C48">
        <w:rPr>
          <w:rFonts w:ascii="Arial" w:hAnsi="Arial" w:cs="Arial"/>
          <w:color w:val="auto"/>
          <w:sz w:val="20"/>
          <w:szCs w:val="20"/>
          <w:lang w:val="ro-RO"/>
        </w:rPr>
        <w:t xml:space="preserve">ie și adoptat conform tabelului </w:t>
      </w:r>
      <w:r w:rsidR="0059703D">
        <w:rPr>
          <w:rFonts w:ascii="Arial" w:hAnsi="Arial" w:cs="Arial"/>
          <w:color w:val="auto"/>
          <w:sz w:val="20"/>
          <w:szCs w:val="20"/>
          <w:lang w:val="ro-RO"/>
        </w:rPr>
        <w:t>G.</w:t>
      </w:r>
      <w:r w:rsidR="004B0976" w:rsidRPr="00A73C48">
        <w:rPr>
          <w:rFonts w:ascii="Arial" w:hAnsi="Arial" w:cs="Arial"/>
          <w:color w:val="auto"/>
          <w:sz w:val="20"/>
          <w:szCs w:val="20"/>
          <w:lang w:val="ro-RO"/>
        </w:rPr>
        <w:t>6</w:t>
      </w:r>
      <w:r w:rsidR="00931AD4" w:rsidRPr="00A73C48">
        <w:rPr>
          <w:rFonts w:ascii="Arial" w:hAnsi="Arial" w:cs="Arial"/>
          <w:color w:val="auto"/>
          <w:sz w:val="20"/>
          <w:szCs w:val="20"/>
          <w:lang w:val="ro-RO"/>
        </w:rPr>
        <w:t>;</w:t>
      </w:r>
    </w:p>
    <w:p w14:paraId="2CEEA274" w14:textId="77777777" w:rsidR="00437BAE" w:rsidRDefault="00437BAE" w:rsidP="00A85F23">
      <w:pPr>
        <w:pStyle w:val="30"/>
        <w:shd w:val="clear" w:color="auto" w:fill="auto"/>
        <w:spacing w:after="0" w:line="240" w:lineRule="auto"/>
        <w:jc w:val="both"/>
        <w:rPr>
          <w:rFonts w:ascii="Arial" w:hAnsi="Arial" w:cs="Arial"/>
          <w:b w:val="0"/>
          <w:bCs w:val="0"/>
          <w:sz w:val="20"/>
          <w:szCs w:val="20"/>
          <w:lang w:val="ro-RO"/>
        </w:rPr>
      </w:pPr>
    </w:p>
    <w:p w14:paraId="0D33B681" w14:textId="77777777" w:rsidR="00913CF6" w:rsidRDefault="00913CF6">
      <w:pPr>
        <w:rPr>
          <w:rFonts w:ascii="Arial" w:eastAsia="Times New Roman" w:hAnsi="Arial" w:cs="Arial"/>
          <w:b/>
          <w:bCs/>
          <w:color w:val="auto"/>
          <w:sz w:val="20"/>
          <w:szCs w:val="20"/>
          <w:lang w:val="ro-RO"/>
        </w:rPr>
      </w:pPr>
      <w:r>
        <w:rPr>
          <w:rFonts w:ascii="Arial" w:hAnsi="Arial" w:cs="Arial"/>
          <w:color w:val="auto"/>
          <w:sz w:val="20"/>
          <w:szCs w:val="20"/>
          <w:lang w:val="ro-RO"/>
        </w:rPr>
        <w:br w:type="page"/>
      </w:r>
    </w:p>
    <w:p w14:paraId="0A290C16" w14:textId="002B038C" w:rsidR="00931AD4" w:rsidRPr="00A73C48" w:rsidRDefault="00AD1E8A" w:rsidP="00AD1E8A">
      <w:pPr>
        <w:pStyle w:val="30"/>
        <w:shd w:val="clear" w:color="auto" w:fill="auto"/>
        <w:spacing w:after="0" w:line="240" w:lineRule="auto"/>
        <w:rPr>
          <w:rFonts w:ascii="Arial" w:hAnsi="Arial" w:cs="Arial"/>
          <w:color w:val="auto"/>
          <w:sz w:val="20"/>
          <w:szCs w:val="20"/>
          <w:lang w:val="ro-RO"/>
        </w:rPr>
      </w:pPr>
      <w:r w:rsidRPr="00A73C48">
        <w:rPr>
          <w:rFonts w:ascii="Arial" w:hAnsi="Arial" w:cs="Arial"/>
          <w:color w:val="auto"/>
          <w:sz w:val="20"/>
          <w:szCs w:val="20"/>
          <w:lang w:val="ro-RO"/>
        </w:rPr>
        <w:lastRenderedPageBreak/>
        <w:t xml:space="preserve">Tabelul </w:t>
      </w:r>
      <w:r w:rsidR="0059703D">
        <w:rPr>
          <w:rFonts w:ascii="Arial" w:hAnsi="Arial" w:cs="Arial"/>
          <w:color w:val="auto"/>
          <w:sz w:val="20"/>
          <w:szCs w:val="20"/>
          <w:lang w:val="ro-RO"/>
        </w:rPr>
        <w:t>G.</w:t>
      </w:r>
      <w:r w:rsidR="00E753E5" w:rsidRPr="00A73C48">
        <w:rPr>
          <w:rFonts w:ascii="Arial" w:hAnsi="Arial" w:cs="Arial"/>
          <w:color w:val="auto"/>
          <w:sz w:val="20"/>
          <w:szCs w:val="20"/>
          <w:lang w:val="ro-RO"/>
        </w:rPr>
        <w:t>6</w:t>
      </w:r>
    </w:p>
    <w:p w14:paraId="0EAD7BF0" w14:textId="77777777" w:rsidR="00931AD4" w:rsidRPr="00A73C48" w:rsidRDefault="00931AD4" w:rsidP="00A85F23">
      <w:pPr>
        <w:pStyle w:val="30"/>
        <w:shd w:val="clear" w:color="auto" w:fill="auto"/>
        <w:spacing w:after="0" w:line="240" w:lineRule="auto"/>
        <w:jc w:val="both"/>
        <w:rPr>
          <w:rFonts w:ascii="Arial" w:hAnsi="Arial" w:cs="Arial"/>
          <w:b w:val="0"/>
          <w:bCs w:val="0"/>
          <w:color w:val="auto"/>
          <w:sz w:val="20"/>
          <w:szCs w:val="20"/>
          <w:lang w:val="ro-RO"/>
        </w:rPr>
      </w:pPr>
    </w:p>
    <w:tbl>
      <w:tblPr>
        <w:tblW w:w="9067" w:type="dxa"/>
        <w:tblLayout w:type="fixed"/>
        <w:tblCellMar>
          <w:left w:w="10" w:type="dxa"/>
          <w:right w:w="10" w:type="dxa"/>
        </w:tblCellMar>
        <w:tblLook w:val="04A0" w:firstRow="1" w:lastRow="0" w:firstColumn="1" w:lastColumn="0" w:noHBand="0" w:noVBand="1"/>
      </w:tblPr>
      <w:tblGrid>
        <w:gridCol w:w="562"/>
        <w:gridCol w:w="6096"/>
        <w:gridCol w:w="803"/>
        <w:gridCol w:w="803"/>
        <w:gridCol w:w="803"/>
      </w:tblGrid>
      <w:tr w:rsidR="00A73C48" w:rsidRPr="00A73C48" w14:paraId="5D6A386F" w14:textId="77777777" w:rsidTr="0080016C">
        <w:trPr>
          <w:trHeight w:hRule="exact" w:val="455"/>
        </w:trPr>
        <w:tc>
          <w:tcPr>
            <w:tcW w:w="562" w:type="dxa"/>
            <w:tcBorders>
              <w:top w:val="single" w:sz="4" w:space="0" w:color="auto"/>
              <w:left w:val="single" w:sz="4" w:space="0" w:color="auto"/>
            </w:tcBorders>
            <w:shd w:val="clear" w:color="auto" w:fill="FFFFFF"/>
            <w:vAlign w:val="center"/>
          </w:tcPr>
          <w:p w14:paraId="39139806" w14:textId="49213319" w:rsidR="00AD1E8A" w:rsidRPr="00A73C48" w:rsidRDefault="00AD1E8A" w:rsidP="0080016C">
            <w:pPr>
              <w:jc w:val="center"/>
              <w:rPr>
                <w:rFonts w:ascii="Arial" w:hAnsi="Arial" w:cs="Arial"/>
                <w:color w:val="auto"/>
                <w:sz w:val="20"/>
                <w:szCs w:val="20"/>
                <w:lang w:val="ro-RO"/>
              </w:rPr>
            </w:pPr>
            <w:r w:rsidRPr="00A73C48">
              <w:rPr>
                <w:rFonts w:ascii="Arial" w:hAnsi="Arial" w:cs="Arial"/>
                <w:color w:val="auto"/>
                <w:sz w:val="20"/>
                <w:szCs w:val="20"/>
                <w:lang w:val="ro-RO"/>
              </w:rPr>
              <w:t>Nr</w:t>
            </w:r>
          </w:p>
          <w:p w14:paraId="3FBBF0E7" w14:textId="0E8FD8BA" w:rsidR="00AD1E8A" w:rsidRPr="00A73C48" w:rsidRDefault="00AD1E8A" w:rsidP="0080016C">
            <w:pPr>
              <w:jc w:val="center"/>
              <w:rPr>
                <w:rFonts w:ascii="Arial" w:hAnsi="Arial" w:cs="Arial"/>
                <w:color w:val="auto"/>
                <w:sz w:val="20"/>
                <w:szCs w:val="20"/>
                <w:lang w:val="ro-RO"/>
              </w:rPr>
            </w:pPr>
            <w:r w:rsidRPr="00A73C48">
              <w:rPr>
                <w:rFonts w:ascii="Arial" w:hAnsi="Arial" w:cs="Arial"/>
                <w:color w:val="auto"/>
                <w:sz w:val="20"/>
                <w:szCs w:val="20"/>
                <w:lang w:val="ro-RO"/>
              </w:rPr>
              <w:t>crt.</w:t>
            </w:r>
          </w:p>
        </w:tc>
        <w:tc>
          <w:tcPr>
            <w:tcW w:w="6096" w:type="dxa"/>
            <w:tcBorders>
              <w:top w:val="single" w:sz="4" w:space="0" w:color="auto"/>
              <w:left w:val="single" w:sz="4" w:space="0" w:color="auto"/>
            </w:tcBorders>
            <w:shd w:val="clear" w:color="auto" w:fill="FFFFFF"/>
            <w:vAlign w:val="center"/>
          </w:tcPr>
          <w:p w14:paraId="281595C7" w14:textId="097134B2" w:rsidR="00AD1E8A" w:rsidRPr="00A73C48" w:rsidRDefault="00AD1E8A" w:rsidP="0080016C">
            <w:pPr>
              <w:jc w:val="center"/>
              <w:rPr>
                <w:rFonts w:ascii="Arial" w:hAnsi="Arial" w:cs="Arial"/>
                <w:color w:val="auto"/>
                <w:sz w:val="20"/>
                <w:szCs w:val="20"/>
                <w:lang w:val="en-US"/>
              </w:rPr>
            </w:pPr>
            <w:r w:rsidRPr="00A73C48">
              <w:rPr>
                <w:rFonts w:ascii="Arial" w:hAnsi="Arial" w:cs="Arial"/>
                <w:color w:val="auto"/>
                <w:sz w:val="20"/>
                <w:szCs w:val="20"/>
                <w:lang w:val="ro-RO"/>
              </w:rPr>
              <w:t>Factorii care determină complexitatea efectuării LPC</w:t>
            </w:r>
          </w:p>
        </w:tc>
        <w:tc>
          <w:tcPr>
            <w:tcW w:w="2409" w:type="dxa"/>
            <w:gridSpan w:val="3"/>
            <w:tcBorders>
              <w:top w:val="single" w:sz="4" w:space="0" w:color="auto"/>
              <w:left w:val="single" w:sz="4" w:space="0" w:color="auto"/>
              <w:right w:val="single" w:sz="4" w:space="0" w:color="auto"/>
            </w:tcBorders>
            <w:shd w:val="clear" w:color="auto" w:fill="FFFFFF"/>
            <w:vAlign w:val="bottom"/>
          </w:tcPr>
          <w:p w14:paraId="133B53D5" w14:textId="77777777" w:rsidR="00AD1E8A" w:rsidRPr="00A73C48" w:rsidRDefault="00AD1E8A" w:rsidP="00AD1E8A">
            <w:pPr>
              <w:jc w:val="center"/>
              <w:rPr>
                <w:rFonts w:ascii="Arial" w:hAnsi="Arial" w:cs="Arial"/>
                <w:color w:val="auto"/>
                <w:sz w:val="20"/>
                <w:szCs w:val="20"/>
                <w:lang w:val="ro-RO"/>
              </w:rPr>
            </w:pPr>
            <w:r w:rsidRPr="00A73C48">
              <w:rPr>
                <w:rFonts w:ascii="Arial" w:hAnsi="Arial" w:cs="Arial"/>
                <w:color w:val="auto"/>
                <w:sz w:val="20"/>
                <w:szCs w:val="20"/>
                <w:lang w:val="ro-RO"/>
              </w:rPr>
              <w:t>Valorile coeficientului</w:t>
            </w:r>
          </w:p>
          <w:p w14:paraId="5F1FAE2F" w14:textId="1B3A8B34" w:rsidR="00AD1E8A" w:rsidRPr="00A73C48" w:rsidRDefault="00AD1E8A" w:rsidP="0080016C">
            <w:pPr>
              <w:jc w:val="center"/>
              <w:rPr>
                <w:rFonts w:ascii="Arial" w:hAnsi="Arial" w:cs="Arial"/>
                <w:color w:val="auto"/>
                <w:sz w:val="20"/>
                <w:szCs w:val="20"/>
                <w:lang w:val="ro-RO"/>
              </w:rPr>
            </w:pPr>
            <w:r w:rsidRPr="00A73C48">
              <w:rPr>
                <w:rFonts w:ascii="Arial" w:hAnsi="Arial" w:cs="Arial"/>
                <w:color w:val="auto"/>
                <w:sz w:val="20"/>
                <w:szCs w:val="20"/>
              </w:rPr>
              <w:t>К</w:t>
            </w:r>
            <w:r w:rsidR="004B0976" w:rsidRPr="00A73C48">
              <w:rPr>
                <w:rFonts w:ascii="Arial" w:hAnsi="Arial" w:cs="Arial"/>
                <w:color w:val="auto"/>
                <w:sz w:val="20"/>
                <w:szCs w:val="20"/>
                <w:vertAlign w:val="subscript"/>
                <w:lang w:val="ro-RO"/>
              </w:rPr>
              <w:t>6</w:t>
            </w:r>
          </w:p>
        </w:tc>
      </w:tr>
      <w:tr w:rsidR="00A73C48" w:rsidRPr="00A73C48" w14:paraId="0A93E520" w14:textId="77777777" w:rsidTr="0080016C">
        <w:trPr>
          <w:trHeight w:hRule="exact" w:val="455"/>
        </w:trPr>
        <w:tc>
          <w:tcPr>
            <w:tcW w:w="562" w:type="dxa"/>
            <w:tcBorders>
              <w:top w:val="single" w:sz="4" w:space="0" w:color="auto"/>
              <w:left w:val="single" w:sz="4" w:space="0" w:color="auto"/>
            </w:tcBorders>
            <w:shd w:val="clear" w:color="auto" w:fill="FFFFFF"/>
            <w:vAlign w:val="center"/>
          </w:tcPr>
          <w:p w14:paraId="4F03E1BA" w14:textId="77777777" w:rsidR="00AD1E8A" w:rsidRPr="00A73C48" w:rsidRDefault="00AD1E8A" w:rsidP="0080016C">
            <w:pPr>
              <w:jc w:val="center"/>
              <w:rPr>
                <w:rFonts w:ascii="Arial" w:hAnsi="Arial" w:cs="Arial"/>
                <w:color w:val="auto"/>
                <w:sz w:val="20"/>
                <w:szCs w:val="20"/>
              </w:rPr>
            </w:pPr>
            <w:r w:rsidRPr="00A73C48">
              <w:rPr>
                <w:rFonts w:ascii="Arial" w:hAnsi="Arial" w:cs="Arial"/>
                <w:color w:val="auto"/>
                <w:sz w:val="20"/>
                <w:szCs w:val="20"/>
              </w:rPr>
              <w:t>1</w:t>
            </w:r>
          </w:p>
        </w:tc>
        <w:tc>
          <w:tcPr>
            <w:tcW w:w="6096" w:type="dxa"/>
            <w:tcBorders>
              <w:top w:val="single" w:sz="4" w:space="0" w:color="auto"/>
              <w:left w:val="single" w:sz="4" w:space="0" w:color="auto"/>
            </w:tcBorders>
            <w:shd w:val="clear" w:color="auto" w:fill="FFFFFF"/>
            <w:vAlign w:val="center"/>
          </w:tcPr>
          <w:p w14:paraId="62F76985" w14:textId="1852A055" w:rsidR="00AD1E8A" w:rsidRPr="00A73C48" w:rsidRDefault="00AD1E8A" w:rsidP="0080016C">
            <w:pPr>
              <w:ind w:left="133"/>
              <w:rPr>
                <w:rFonts w:ascii="Arial" w:hAnsi="Arial" w:cs="Arial"/>
                <w:color w:val="auto"/>
                <w:sz w:val="20"/>
                <w:szCs w:val="20"/>
                <w:lang w:val="en-US"/>
              </w:rPr>
            </w:pPr>
            <w:r w:rsidRPr="00A73C48">
              <w:rPr>
                <w:rFonts w:ascii="Arial" w:hAnsi="Arial" w:cs="Arial"/>
                <w:color w:val="auto"/>
                <w:sz w:val="20"/>
                <w:szCs w:val="20"/>
                <w:lang w:val="ro-RO"/>
              </w:rPr>
              <w:t>Soluri slabe, supuse tasării și umflării</w:t>
            </w:r>
          </w:p>
        </w:tc>
        <w:tc>
          <w:tcPr>
            <w:tcW w:w="2409" w:type="dxa"/>
            <w:gridSpan w:val="3"/>
            <w:tcBorders>
              <w:top w:val="single" w:sz="4" w:space="0" w:color="auto"/>
              <w:left w:val="single" w:sz="4" w:space="0" w:color="auto"/>
              <w:right w:val="single" w:sz="4" w:space="0" w:color="auto"/>
            </w:tcBorders>
            <w:shd w:val="clear" w:color="auto" w:fill="FFFFFF"/>
            <w:vAlign w:val="center"/>
          </w:tcPr>
          <w:p w14:paraId="4898020F" w14:textId="77777777" w:rsidR="00AD1E8A" w:rsidRPr="00A73C48" w:rsidRDefault="00AD1E8A" w:rsidP="0080016C">
            <w:pPr>
              <w:jc w:val="center"/>
              <w:rPr>
                <w:rFonts w:ascii="Arial" w:hAnsi="Arial" w:cs="Arial"/>
                <w:color w:val="auto"/>
                <w:sz w:val="20"/>
                <w:szCs w:val="20"/>
              </w:rPr>
            </w:pPr>
            <w:r w:rsidRPr="00A73C48">
              <w:rPr>
                <w:rFonts w:ascii="Arial" w:hAnsi="Arial" w:cs="Arial"/>
                <w:color w:val="auto"/>
                <w:sz w:val="20"/>
                <w:szCs w:val="20"/>
              </w:rPr>
              <w:t>1,15</w:t>
            </w:r>
          </w:p>
        </w:tc>
      </w:tr>
      <w:tr w:rsidR="00A73C48" w:rsidRPr="00A73C48" w14:paraId="64CECDEE" w14:textId="77777777" w:rsidTr="00AD1E8A">
        <w:trPr>
          <w:trHeight w:hRule="exact" w:val="389"/>
        </w:trPr>
        <w:tc>
          <w:tcPr>
            <w:tcW w:w="562" w:type="dxa"/>
            <w:tcBorders>
              <w:top w:val="single" w:sz="4" w:space="0" w:color="auto"/>
              <w:left w:val="single" w:sz="4" w:space="0" w:color="auto"/>
            </w:tcBorders>
            <w:shd w:val="clear" w:color="auto" w:fill="FFFFFF"/>
            <w:vAlign w:val="center"/>
          </w:tcPr>
          <w:p w14:paraId="66C9B0C6" w14:textId="77777777" w:rsidR="00AD1E8A" w:rsidRPr="00A73C48" w:rsidRDefault="00AD1E8A" w:rsidP="0080016C">
            <w:pPr>
              <w:jc w:val="center"/>
              <w:rPr>
                <w:rFonts w:ascii="Arial" w:hAnsi="Arial" w:cs="Arial"/>
                <w:color w:val="auto"/>
                <w:sz w:val="20"/>
                <w:szCs w:val="20"/>
              </w:rPr>
            </w:pPr>
            <w:r w:rsidRPr="00A73C48">
              <w:rPr>
                <w:rFonts w:ascii="Arial" w:hAnsi="Arial" w:cs="Arial"/>
                <w:color w:val="auto"/>
                <w:sz w:val="20"/>
                <w:szCs w:val="20"/>
              </w:rPr>
              <w:t>2</w:t>
            </w:r>
          </w:p>
        </w:tc>
        <w:tc>
          <w:tcPr>
            <w:tcW w:w="6096" w:type="dxa"/>
            <w:tcBorders>
              <w:top w:val="single" w:sz="4" w:space="0" w:color="auto"/>
              <w:left w:val="single" w:sz="4" w:space="0" w:color="auto"/>
            </w:tcBorders>
            <w:shd w:val="clear" w:color="auto" w:fill="FFFFFF"/>
            <w:vAlign w:val="center"/>
          </w:tcPr>
          <w:p w14:paraId="628F85F4" w14:textId="5988E5B4" w:rsidR="00AD1E8A" w:rsidRPr="00A73C48" w:rsidRDefault="00AD1E8A" w:rsidP="00AD1E8A">
            <w:pPr>
              <w:ind w:left="133"/>
              <w:rPr>
                <w:rFonts w:ascii="Arial" w:hAnsi="Arial" w:cs="Arial"/>
                <w:color w:val="auto"/>
                <w:sz w:val="20"/>
                <w:szCs w:val="20"/>
                <w:lang w:val="en-US"/>
              </w:rPr>
            </w:pPr>
            <w:r w:rsidRPr="00A73C48">
              <w:rPr>
                <w:rFonts w:ascii="Arial" w:hAnsi="Arial" w:cs="Arial"/>
                <w:color w:val="auto"/>
                <w:sz w:val="20"/>
                <w:szCs w:val="20"/>
                <w:lang w:val="ro-RO"/>
              </w:rPr>
              <w:t>Fenomene carstice sau alunecări de teren</w:t>
            </w:r>
          </w:p>
        </w:tc>
        <w:tc>
          <w:tcPr>
            <w:tcW w:w="2409" w:type="dxa"/>
            <w:gridSpan w:val="3"/>
            <w:tcBorders>
              <w:top w:val="single" w:sz="4" w:space="0" w:color="auto"/>
              <w:left w:val="single" w:sz="4" w:space="0" w:color="auto"/>
              <w:right w:val="single" w:sz="4" w:space="0" w:color="auto"/>
            </w:tcBorders>
            <w:shd w:val="clear" w:color="auto" w:fill="FFFFFF"/>
            <w:vAlign w:val="center"/>
          </w:tcPr>
          <w:p w14:paraId="3712BC4E" w14:textId="77777777" w:rsidR="00AD1E8A" w:rsidRPr="00A73C48" w:rsidRDefault="00AD1E8A" w:rsidP="0080016C">
            <w:pPr>
              <w:jc w:val="center"/>
              <w:rPr>
                <w:rFonts w:ascii="Arial" w:hAnsi="Arial" w:cs="Arial"/>
                <w:color w:val="auto"/>
                <w:sz w:val="20"/>
                <w:szCs w:val="20"/>
              </w:rPr>
            </w:pPr>
            <w:r w:rsidRPr="00A73C48">
              <w:rPr>
                <w:rFonts w:ascii="Arial" w:hAnsi="Arial" w:cs="Arial"/>
                <w:color w:val="auto"/>
                <w:sz w:val="20"/>
                <w:szCs w:val="20"/>
              </w:rPr>
              <w:t>1,15</w:t>
            </w:r>
          </w:p>
        </w:tc>
      </w:tr>
      <w:tr w:rsidR="00A73C48" w:rsidRPr="00A73C48" w14:paraId="606399CA" w14:textId="77777777" w:rsidTr="0080016C">
        <w:trPr>
          <w:trHeight w:hRule="exact" w:val="450"/>
        </w:trPr>
        <w:tc>
          <w:tcPr>
            <w:tcW w:w="562" w:type="dxa"/>
            <w:tcBorders>
              <w:top w:val="single" w:sz="4" w:space="0" w:color="auto"/>
              <w:left w:val="single" w:sz="4" w:space="0" w:color="auto"/>
            </w:tcBorders>
            <w:shd w:val="clear" w:color="auto" w:fill="FFFFFF"/>
            <w:vAlign w:val="center"/>
          </w:tcPr>
          <w:p w14:paraId="6CBF1C3E" w14:textId="77777777" w:rsidR="00AD1E8A" w:rsidRPr="00A73C48" w:rsidRDefault="00AD1E8A" w:rsidP="0080016C">
            <w:pPr>
              <w:jc w:val="center"/>
              <w:rPr>
                <w:rFonts w:ascii="Arial" w:hAnsi="Arial" w:cs="Arial"/>
                <w:color w:val="auto"/>
                <w:sz w:val="20"/>
                <w:szCs w:val="20"/>
              </w:rPr>
            </w:pPr>
            <w:r w:rsidRPr="00A73C48">
              <w:rPr>
                <w:rFonts w:ascii="Arial" w:hAnsi="Arial" w:cs="Arial"/>
                <w:color w:val="auto"/>
                <w:sz w:val="20"/>
                <w:szCs w:val="20"/>
              </w:rPr>
              <w:t>3</w:t>
            </w:r>
          </w:p>
        </w:tc>
        <w:tc>
          <w:tcPr>
            <w:tcW w:w="6096" w:type="dxa"/>
            <w:tcBorders>
              <w:top w:val="single" w:sz="4" w:space="0" w:color="auto"/>
              <w:left w:val="single" w:sz="4" w:space="0" w:color="auto"/>
            </w:tcBorders>
            <w:shd w:val="clear" w:color="auto" w:fill="FFFFFF"/>
            <w:vAlign w:val="center"/>
          </w:tcPr>
          <w:p w14:paraId="7AAB6F3B" w14:textId="4857D502" w:rsidR="00AD1E8A" w:rsidRPr="00A73C48" w:rsidRDefault="00AD1E8A" w:rsidP="0080016C">
            <w:pPr>
              <w:ind w:left="133"/>
              <w:rPr>
                <w:rFonts w:ascii="Arial" w:hAnsi="Arial" w:cs="Arial"/>
                <w:color w:val="auto"/>
                <w:sz w:val="20"/>
                <w:szCs w:val="20"/>
                <w:lang w:val="en-US"/>
              </w:rPr>
            </w:pPr>
            <w:r w:rsidRPr="00A73C48">
              <w:rPr>
                <w:rFonts w:ascii="Arial" w:hAnsi="Arial" w:cs="Arial"/>
                <w:color w:val="auto"/>
                <w:sz w:val="20"/>
                <w:szCs w:val="20"/>
                <w:lang w:val="ro-RO"/>
              </w:rPr>
              <w:t>Prezen</w:t>
            </w:r>
            <w:r w:rsidR="00271E36">
              <w:rPr>
                <w:rFonts w:ascii="Arial" w:hAnsi="Arial" w:cs="Arial"/>
                <w:color w:val="auto"/>
                <w:sz w:val="20"/>
                <w:szCs w:val="20"/>
                <w:lang w:val="ro-RO"/>
              </w:rPr>
              <w:t>ț</w:t>
            </w:r>
            <w:r w:rsidRPr="00A73C48">
              <w:rPr>
                <w:rFonts w:ascii="Arial" w:hAnsi="Arial" w:cs="Arial"/>
                <w:color w:val="auto"/>
                <w:sz w:val="20"/>
                <w:szCs w:val="20"/>
                <w:lang w:val="ro-RO"/>
              </w:rPr>
              <w:t>a lucrărilor miniere sau a zonelor inundate</w:t>
            </w:r>
          </w:p>
        </w:tc>
        <w:tc>
          <w:tcPr>
            <w:tcW w:w="2409" w:type="dxa"/>
            <w:gridSpan w:val="3"/>
            <w:tcBorders>
              <w:top w:val="single" w:sz="4" w:space="0" w:color="auto"/>
              <w:left w:val="single" w:sz="4" w:space="0" w:color="auto"/>
              <w:right w:val="single" w:sz="4" w:space="0" w:color="auto"/>
            </w:tcBorders>
            <w:shd w:val="clear" w:color="auto" w:fill="FFFFFF"/>
            <w:vAlign w:val="center"/>
          </w:tcPr>
          <w:p w14:paraId="1DD71C41" w14:textId="77777777" w:rsidR="00AD1E8A" w:rsidRPr="00A73C48" w:rsidRDefault="00AD1E8A" w:rsidP="0080016C">
            <w:pPr>
              <w:jc w:val="center"/>
              <w:rPr>
                <w:rFonts w:ascii="Arial" w:hAnsi="Arial" w:cs="Arial"/>
                <w:color w:val="auto"/>
                <w:sz w:val="20"/>
                <w:szCs w:val="20"/>
              </w:rPr>
            </w:pPr>
            <w:r w:rsidRPr="00A73C48">
              <w:rPr>
                <w:rFonts w:ascii="Arial" w:hAnsi="Arial" w:cs="Arial"/>
                <w:color w:val="auto"/>
                <w:sz w:val="20"/>
                <w:szCs w:val="20"/>
              </w:rPr>
              <w:t>1,15</w:t>
            </w:r>
          </w:p>
        </w:tc>
      </w:tr>
      <w:tr w:rsidR="00A73C48" w:rsidRPr="00A73C48" w14:paraId="4E9208B2" w14:textId="77777777" w:rsidTr="0080016C">
        <w:trPr>
          <w:trHeight w:hRule="exact" w:val="412"/>
        </w:trPr>
        <w:tc>
          <w:tcPr>
            <w:tcW w:w="562" w:type="dxa"/>
            <w:tcBorders>
              <w:top w:val="single" w:sz="4" w:space="0" w:color="auto"/>
              <w:left w:val="single" w:sz="4" w:space="0" w:color="auto"/>
            </w:tcBorders>
            <w:shd w:val="clear" w:color="auto" w:fill="FFFFFF"/>
            <w:vAlign w:val="center"/>
          </w:tcPr>
          <w:p w14:paraId="680FD2B7" w14:textId="77777777" w:rsidR="00AD1E8A" w:rsidRPr="00A73C48" w:rsidRDefault="00AD1E8A" w:rsidP="0080016C">
            <w:pPr>
              <w:jc w:val="center"/>
              <w:rPr>
                <w:rFonts w:ascii="Arial" w:hAnsi="Arial" w:cs="Arial"/>
                <w:color w:val="auto"/>
                <w:sz w:val="20"/>
                <w:szCs w:val="20"/>
              </w:rPr>
            </w:pPr>
            <w:r w:rsidRPr="00A73C48">
              <w:rPr>
                <w:rFonts w:ascii="Arial" w:hAnsi="Arial" w:cs="Arial"/>
                <w:color w:val="auto"/>
                <w:sz w:val="20"/>
                <w:szCs w:val="20"/>
              </w:rPr>
              <w:t>4</w:t>
            </w:r>
          </w:p>
        </w:tc>
        <w:tc>
          <w:tcPr>
            <w:tcW w:w="6096" w:type="dxa"/>
            <w:tcBorders>
              <w:top w:val="single" w:sz="4" w:space="0" w:color="auto"/>
              <w:left w:val="single" w:sz="4" w:space="0" w:color="auto"/>
            </w:tcBorders>
            <w:shd w:val="clear" w:color="auto" w:fill="FFFFFF"/>
            <w:vAlign w:val="center"/>
          </w:tcPr>
          <w:p w14:paraId="4213ABBE" w14:textId="71F5B41F" w:rsidR="00AD1E8A" w:rsidRPr="00A73C48" w:rsidRDefault="002D110A" w:rsidP="0080016C">
            <w:pPr>
              <w:ind w:left="133"/>
              <w:rPr>
                <w:rFonts w:ascii="Arial" w:hAnsi="Arial" w:cs="Arial"/>
                <w:color w:val="auto"/>
                <w:sz w:val="20"/>
                <w:szCs w:val="20"/>
              </w:rPr>
            </w:pPr>
            <w:r w:rsidRPr="00A73C48">
              <w:rPr>
                <w:rFonts w:ascii="Arial" w:hAnsi="Arial" w:cs="Arial"/>
                <w:color w:val="auto"/>
                <w:sz w:val="20"/>
                <w:szCs w:val="20"/>
                <w:lang w:val="ro-RO"/>
              </w:rPr>
              <w:t>Seismicitatea 7; 8; 9 grade, respectiv:</w:t>
            </w:r>
          </w:p>
        </w:tc>
        <w:tc>
          <w:tcPr>
            <w:tcW w:w="803" w:type="dxa"/>
            <w:tcBorders>
              <w:top w:val="single" w:sz="4" w:space="0" w:color="auto"/>
              <w:left w:val="single" w:sz="4" w:space="0" w:color="auto"/>
              <w:right w:val="single" w:sz="4" w:space="0" w:color="auto"/>
            </w:tcBorders>
            <w:shd w:val="clear" w:color="auto" w:fill="FFFFFF"/>
            <w:vAlign w:val="center"/>
          </w:tcPr>
          <w:p w14:paraId="07B07C22" w14:textId="77777777" w:rsidR="00AD1E8A" w:rsidRPr="00A73C48" w:rsidRDefault="00AD1E8A" w:rsidP="0080016C">
            <w:pPr>
              <w:jc w:val="center"/>
              <w:rPr>
                <w:rFonts w:ascii="Arial" w:hAnsi="Arial" w:cs="Arial"/>
                <w:color w:val="auto"/>
                <w:sz w:val="20"/>
                <w:szCs w:val="20"/>
              </w:rPr>
            </w:pPr>
            <w:r w:rsidRPr="00A73C48">
              <w:rPr>
                <w:rFonts w:ascii="Arial" w:hAnsi="Arial" w:cs="Arial"/>
                <w:color w:val="auto"/>
                <w:sz w:val="20"/>
                <w:szCs w:val="20"/>
              </w:rPr>
              <w:t>1,15;</w:t>
            </w:r>
          </w:p>
        </w:tc>
        <w:tc>
          <w:tcPr>
            <w:tcW w:w="803" w:type="dxa"/>
            <w:tcBorders>
              <w:top w:val="single" w:sz="4" w:space="0" w:color="auto"/>
              <w:left w:val="single" w:sz="4" w:space="0" w:color="auto"/>
              <w:right w:val="single" w:sz="4" w:space="0" w:color="auto"/>
            </w:tcBorders>
            <w:shd w:val="clear" w:color="auto" w:fill="FFFFFF"/>
            <w:vAlign w:val="center"/>
          </w:tcPr>
          <w:p w14:paraId="1896CB3E" w14:textId="77777777" w:rsidR="00AD1E8A" w:rsidRPr="00A73C48" w:rsidRDefault="00AD1E8A" w:rsidP="0080016C">
            <w:pPr>
              <w:jc w:val="center"/>
              <w:rPr>
                <w:rFonts w:ascii="Arial" w:hAnsi="Arial" w:cs="Arial"/>
                <w:color w:val="auto"/>
                <w:sz w:val="20"/>
                <w:szCs w:val="20"/>
              </w:rPr>
            </w:pPr>
            <w:r w:rsidRPr="00A73C48">
              <w:rPr>
                <w:rFonts w:ascii="Arial" w:hAnsi="Arial" w:cs="Arial"/>
                <w:color w:val="auto"/>
                <w:sz w:val="20"/>
                <w:szCs w:val="20"/>
              </w:rPr>
              <w:t>1,20;</w:t>
            </w:r>
          </w:p>
        </w:tc>
        <w:tc>
          <w:tcPr>
            <w:tcW w:w="803" w:type="dxa"/>
            <w:tcBorders>
              <w:top w:val="single" w:sz="4" w:space="0" w:color="auto"/>
              <w:left w:val="single" w:sz="4" w:space="0" w:color="auto"/>
              <w:right w:val="single" w:sz="4" w:space="0" w:color="auto"/>
            </w:tcBorders>
            <w:shd w:val="clear" w:color="auto" w:fill="FFFFFF"/>
            <w:vAlign w:val="center"/>
          </w:tcPr>
          <w:p w14:paraId="6BFFC769" w14:textId="77777777" w:rsidR="00AD1E8A" w:rsidRPr="00A73C48" w:rsidRDefault="00AD1E8A" w:rsidP="0080016C">
            <w:pPr>
              <w:jc w:val="center"/>
              <w:rPr>
                <w:rFonts w:ascii="Arial" w:hAnsi="Arial" w:cs="Arial"/>
                <w:color w:val="auto"/>
                <w:sz w:val="20"/>
                <w:szCs w:val="20"/>
              </w:rPr>
            </w:pPr>
            <w:r w:rsidRPr="00A73C48">
              <w:rPr>
                <w:rFonts w:ascii="Arial" w:hAnsi="Arial" w:cs="Arial"/>
                <w:color w:val="auto"/>
                <w:sz w:val="20"/>
                <w:szCs w:val="20"/>
              </w:rPr>
              <w:t>1,30</w:t>
            </w:r>
          </w:p>
        </w:tc>
      </w:tr>
      <w:tr w:rsidR="00A73C48" w:rsidRPr="00A73C48" w14:paraId="2B26D5B3" w14:textId="77777777" w:rsidTr="0080016C">
        <w:trPr>
          <w:trHeight w:hRule="exact" w:val="331"/>
        </w:trPr>
        <w:tc>
          <w:tcPr>
            <w:tcW w:w="562" w:type="dxa"/>
            <w:tcBorders>
              <w:top w:val="single" w:sz="4" w:space="0" w:color="auto"/>
              <w:left w:val="single" w:sz="4" w:space="0" w:color="auto"/>
            </w:tcBorders>
            <w:shd w:val="clear" w:color="auto" w:fill="FFFFFF"/>
            <w:vAlign w:val="center"/>
          </w:tcPr>
          <w:p w14:paraId="536470C0" w14:textId="77777777" w:rsidR="00AD1E8A" w:rsidRPr="00A73C48" w:rsidRDefault="00AD1E8A" w:rsidP="0080016C">
            <w:pPr>
              <w:jc w:val="center"/>
              <w:rPr>
                <w:rFonts w:ascii="Arial" w:hAnsi="Arial" w:cs="Arial"/>
                <w:color w:val="auto"/>
                <w:sz w:val="20"/>
                <w:szCs w:val="20"/>
              </w:rPr>
            </w:pPr>
            <w:r w:rsidRPr="00A73C48">
              <w:rPr>
                <w:rFonts w:ascii="Arial" w:hAnsi="Arial" w:cs="Arial"/>
                <w:color w:val="auto"/>
                <w:sz w:val="20"/>
                <w:szCs w:val="20"/>
              </w:rPr>
              <w:t>5</w:t>
            </w:r>
          </w:p>
        </w:tc>
        <w:tc>
          <w:tcPr>
            <w:tcW w:w="6096" w:type="dxa"/>
            <w:tcBorders>
              <w:top w:val="single" w:sz="4" w:space="0" w:color="auto"/>
              <w:left w:val="single" w:sz="4" w:space="0" w:color="auto"/>
            </w:tcBorders>
            <w:shd w:val="clear" w:color="auto" w:fill="FFFFFF"/>
          </w:tcPr>
          <w:p w14:paraId="4F4658A8" w14:textId="2C74CA52" w:rsidR="00AD1E8A" w:rsidRPr="00A73C48" w:rsidRDefault="002D110A" w:rsidP="0080016C">
            <w:pPr>
              <w:ind w:left="133"/>
              <w:jc w:val="both"/>
              <w:rPr>
                <w:rFonts w:ascii="Arial" w:hAnsi="Arial" w:cs="Arial"/>
                <w:color w:val="auto"/>
                <w:sz w:val="20"/>
                <w:szCs w:val="20"/>
              </w:rPr>
            </w:pPr>
            <w:r w:rsidRPr="00A73C48">
              <w:rPr>
                <w:rFonts w:ascii="Arial" w:hAnsi="Arial" w:cs="Arial"/>
                <w:color w:val="auto"/>
                <w:sz w:val="20"/>
                <w:szCs w:val="20"/>
                <w:lang w:val="ro-RO"/>
              </w:rPr>
              <w:t>Teren: deluros, deal, muntos</w:t>
            </w:r>
          </w:p>
        </w:tc>
        <w:tc>
          <w:tcPr>
            <w:tcW w:w="803" w:type="dxa"/>
            <w:tcBorders>
              <w:top w:val="single" w:sz="4" w:space="0" w:color="auto"/>
              <w:left w:val="single" w:sz="4" w:space="0" w:color="auto"/>
              <w:right w:val="single" w:sz="4" w:space="0" w:color="auto"/>
            </w:tcBorders>
            <w:shd w:val="clear" w:color="auto" w:fill="FFFFFF"/>
            <w:vAlign w:val="center"/>
          </w:tcPr>
          <w:p w14:paraId="58C3F5E1" w14:textId="77777777" w:rsidR="00AD1E8A" w:rsidRPr="00A73C48" w:rsidRDefault="00AD1E8A" w:rsidP="0080016C">
            <w:pPr>
              <w:jc w:val="center"/>
              <w:rPr>
                <w:rFonts w:ascii="Arial" w:hAnsi="Arial" w:cs="Arial"/>
                <w:color w:val="auto"/>
                <w:sz w:val="20"/>
                <w:szCs w:val="20"/>
              </w:rPr>
            </w:pPr>
            <w:r w:rsidRPr="00A73C48">
              <w:rPr>
                <w:rFonts w:ascii="Arial" w:hAnsi="Arial" w:cs="Arial"/>
                <w:color w:val="auto"/>
                <w:sz w:val="20"/>
                <w:szCs w:val="20"/>
              </w:rPr>
              <w:t>1,0</w:t>
            </w:r>
          </w:p>
        </w:tc>
        <w:tc>
          <w:tcPr>
            <w:tcW w:w="803" w:type="dxa"/>
            <w:tcBorders>
              <w:top w:val="single" w:sz="4" w:space="0" w:color="auto"/>
              <w:left w:val="single" w:sz="4" w:space="0" w:color="auto"/>
              <w:right w:val="single" w:sz="4" w:space="0" w:color="auto"/>
            </w:tcBorders>
            <w:shd w:val="clear" w:color="auto" w:fill="FFFFFF"/>
            <w:vAlign w:val="center"/>
          </w:tcPr>
          <w:p w14:paraId="70BC9233" w14:textId="77777777" w:rsidR="00AD1E8A" w:rsidRPr="00A73C48" w:rsidRDefault="00AD1E8A" w:rsidP="0080016C">
            <w:pPr>
              <w:jc w:val="center"/>
              <w:rPr>
                <w:rFonts w:ascii="Arial" w:hAnsi="Arial" w:cs="Arial"/>
                <w:color w:val="auto"/>
                <w:sz w:val="20"/>
                <w:szCs w:val="20"/>
              </w:rPr>
            </w:pPr>
            <w:r w:rsidRPr="00A73C48">
              <w:rPr>
                <w:rFonts w:ascii="Arial" w:hAnsi="Arial" w:cs="Arial"/>
                <w:color w:val="auto"/>
                <w:sz w:val="20"/>
                <w:szCs w:val="20"/>
              </w:rPr>
              <w:t>1,5</w:t>
            </w:r>
          </w:p>
        </w:tc>
        <w:tc>
          <w:tcPr>
            <w:tcW w:w="803" w:type="dxa"/>
            <w:tcBorders>
              <w:top w:val="single" w:sz="4" w:space="0" w:color="auto"/>
              <w:left w:val="single" w:sz="4" w:space="0" w:color="auto"/>
              <w:right w:val="single" w:sz="4" w:space="0" w:color="auto"/>
            </w:tcBorders>
            <w:shd w:val="clear" w:color="auto" w:fill="FFFFFF"/>
            <w:vAlign w:val="center"/>
          </w:tcPr>
          <w:p w14:paraId="0D41AA16" w14:textId="77777777" w:rsidR="00AD1E8A" w:rsidRPr="00A73C48" w:rsidRDefault="00AD1E8A" w:rsidP="0080016C">
            <w:pPr>
              <w:jc w:val="center"/>
              <w:rPr>
                <w:rFonts w:ascii="Arial" w:hAnsi="Arial" w:cs="Arial"/>
                <w:color w:val="auto"/>
                <w:sz w:val="20"/>
                <w:szCs w:val="20"/>
              </w:rPr>
            </w:pPr>
            <w:r w:rsidRPr="00A73C48">
              <w:rPr>
                <w:rFonts w:ascii="Arial" w:hAnsi="Arial" w:cs="Arial"/>
                <w:color w:val="auto"/>
                <w:sz w:val="20"/>
                <w:szCs w:val="20"/>
              </w:rPr>
              <w:t>2,0</w:t>
            </w:r>
          </w:p>
        </w:tc>
      </w:tr>
      <w:tr w:rsidR="00A73C48" w:rsidRPr="00A73C48" w14:paraId="530816AB" w14:textId="77777777" w:rsidTr="0080016C">
        <w:trPr>
          <w:trHeight w:hRule="exact" w:val="465"/>
        </w:trPr>
        <w:tc>
          <w:tcPr>
            <w:tcW w:w="562" w:type="dxa"/>
            <w:tcBorders>
              <w:top w:val="single" w:sz="4" w:space="0" w:color="auto"/>
              <w:left w:val="single" w:sz="4" w:space="0" w:color="auto"/>
              <w:bottom w:val="single" w:sz="4" w:space="0" w:color="auto"/>
            </w:tcBorders>
            <w:shd w:val="clear" w:color="auto" w:fill="FFFFFF"/>
            <w:vAlign w:val="center"/>
          </w:tcPr>
          <w:p w14:paraId="0BE1075A" w14:textId="77777777" w:rsidR="00AD1E8A" w:rsidRPr="00A73C48" w:rsidRDefault="00AD1E8A" w:rsidP="0080016C">
            <w:pPr>
              <w:jc w:val="center"/>
              <w:rPr>
                <w:rFonts w:ascii="Arial" w:hAnsi="Arial" w:cs="Arial"/>
                <w:color w:val="auto"/>
                <w:sz w:val="20"/>
                <w:szCs w:val="20"/>
              </w:rPr>
            </w:pPr>
            <w:r w:rsidRPr="00A73C48">
              <w:rPr>
                <w:rFonts w:ascii="Arial" w:hAnsi="Arial" w:cs="Arial"/>
                <w:color w:val="auto"/>
                <w:sz w:val="20"/>
                <w:szCs w:val="20"/>
              </w:rPr>
              <w:t>6</w:t>
            </w:r>
          </w:p>
        </w:tc>
        <w:tc>
          <w:tcPr>
            <w:tcW w:w="6096" w:type="dxa"/>
            <w:tcBorders>
              <w:top w:val="single" w:sz="4" w:space="0" w:color="auto"/>
              <w:left w:val="single" w:sz="4" w:space="0" w:color="auto"/>
              <w:bottom w:val="single" w:sz="4" w:space="0" w:color="auto"/>
            </w:tcBorders>
            <w:shd w:val="clear" w:color="auto" w:fill="FFFFFF"/>
            <w:vAlign w:val="bottom"/>
          </w:tcPr>
          <w:p w14:paraId="52E3BA92" w14:textId="154ABA59" w:rsidR="00AD1E8A" w:rsidRPr="00A73C48" w:rsidRDefault="002D110A" w:rsidP="0080016C">
            <w:pPr>
              <w:ind w:left="133"/>
              <w:jc w:val="both"/>
              <w:rPr>
                <w:rFonts w:ascii="Arial" w:hAnsi="Arial" w:cs="Arial"/>
                <w:color w:val="auto"/>
                <w:sz w:val="20"/>
                <w:szCs w:val="20"/>
                <w:lang w:val="en-US"/>
              </w:rPr>
            </w:pPr>
            <w:r w:rsidRPr="00A73C48">
              <w:rPr>
                <w:rFonts w:ascii="Arial" w:hAnsi="Arial" w:cs="Arial"/>
                <w:color w:val="auto"/>
                <w:sz w:val="20"/>
                <w:szCs w:val="20"/>
                <w:lang w:val="ro-RO"/>
              </w:rPr>
              <w:t>Zona nu este construită (construită până la 25% și până la 50% din lungimea traseului)</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14:paraId="057959B2" w14:textId="77777777" w:rsidR="00AD1E8A" w:rsidRPr="00A73C48" w:rsidRDefault="00AD1E8A" w:rsidP="0080016C">
            <w:pPr>
              <w:jc w:val="center"/>
              <w:rPr>
                <w:rFonts w:ascii="Arial" w:hAnsi="Arial" w:cs="Arial"/>
                <w:color w:val="auto"/>
                <w:sz w:val="20"/>
                <w:szCs w:val="20"/>
              </w:rPr>
            </w:pPr>
            <w:r w:rsidRPr="00A73C48">
              <w:rPr>
                <w:rFonts w:ascii="Arial" w:hAnsi="Arial" w:cs="Arial"/>
                <w:color w:val="auto"/>
                <w:sz w:val="20"/>
                <w:szCs w:val="20"/>
              </w:rPr>
              <w:t xml:space="preserve">1,0 </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14:paraId="1B72AF4C" w14:textId="77777777" w:rsidR="00AD1E8A" w:rsidRPr="00A73C48" w:rsidRDefault="00AD1E8A" w:rsidP="0080016C">
            <w:pPr>
              <w:jc w:val="center"/>
              <w:rPr>
                <w:rFonts w:ascii="Arial" w:hAnsi="Arial" w:cs="Arial"/>
                <w:color w:val="auto"/>
                <w:sz w:val="20"/>
                <w:szCs w:val="20"/>
              </w:rPr>
            </w:pPr>
            <w:r w:rsidRPr="00A73C48">
              <w:rPr>
                <w:rFonts w:ascii="Arial" w:hAnsi="Arial" w:cs="Arial"/>
                <w:color w:val="auto"/>
                <w:sz w:val="20"/>
                <w:szCs w:val="20"/>
              </w:rPr>
              <w:t>(1,5;</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14:paraId="19BBC1D7" w14:textId="77777777" w:rsidR="00AD1E8A" w:rsidRPr="00A73C48" w:rsidRDefault="00AD1E8A" w:rsidP="0080016C">
            <w:pPr>
              <w:jc w:val="center"/>
              <w:rPr>
                <w:rFonts w:ascii="Arial" w:hAnsi="Arial" w:cs="Arial"/>
                <w:color w:val="auto"/>
                <w:sz w:val="20"/>
                <w:szCs w:val="20"/>
              </w:rPr>
            </w:pPr>
            <w:r w:rsidRPr="00A73C48">
              <w:rPr>
                <w:rFonts w:ascii="Arial" w:hAnsi="Arial" w:cs="Arial"/>
                <w:color w:val="auto"/>
                <w:sz w:val="20"/>
                <w:szCs w:val="20"/>
              </w:rPr>
              <w:t>2,0)</w:t>
            </w:r>
          </w:p>
        </w:tc>
      </w:tr>
    </w:tbl>
    <w:p w14:paraId="14D817A3" w14:textId="77777777" w:rsidR="00931AD4" w:rsidRDefault="00931AD4" w:rsidP="00A85F23">
      <w:pPr>
        <w:pStyle w:val="30"/>
        <w:shd w:val="clear" w:color="auto" w:fill="auto"/>
        <w:spacing w:after="0" w:line="240" w:lineRule="auto"/>
        <w:jc w:val="both"/>
        <w:rPr>
          <w:rFonts w:ascii="Arial" w:hAnsi="Arial" w:cs="Arial"/>
          <w:b w:val="0"/>
          <w:bCs w:val="0"/>
          <w:sz w:val="20"/>
          <w:szCs w:val="20"/>
          <w:lang w:val="ro-RO"/>
        </w:rPr>
      </w:pPr>
    </w:p>
    <w:p w14:paraId="13BB4DF1" w14:textId="77777777" w:rsidR="004B0976" w:rsidRDefault="004B0976" w:rsidP="00A85F23">
      <w:pPr>
        <w:pStyle w:val="30"/>
        <w:shd w:val="clear" w:color="auto" w:fill="auto"/>
        <w:spacing w:after="0" w:line="240" w:lineRule="auto"/>
        <w:jc w:val="both"/>
        <w:rPr>
          <w:rFonts w:ascii="Arial" w:hAnsi="Arial" w:cs="Arial"/>
          <w:b w:val="0"/>
          <w:bCs w:val="0"/>
          <w:sz w:val="20"/>
          <w:szCs w:val="20"/>
          <w:lang w:val="ro-RO"/>
        </w:rPr>
      </w:pPr>
    </w:p>
    <w:p w14:paraId="0DF719B6" w14:textId="1A6BE5C2" w:rsidR="00931AD4" w:rsidRDefault="002D110A" w:rsidP="00A85F23">
      <w:pPr>
        <w:pStyle w:val="30"/>
        <w:shd w:val="clear" w:color="auto" w:fill="auto"/>
        <w:spacing w:after="0" w:line="240" w:lineRule="auto"/>
        <w:jc w:val="both"/>
        <w:rPr>
          <w:rFonts w:ascii="Arial" w:hAnsi="Arial" w:cs="Arial"/>
          <w:b w:val="0"/>
          <w:bCs w:val="0"/>
          <w:sz w:val="20"/>
          <w:szCs w:val="20"/>
          <w:lang w:val="ro-RO"/>
        </w:rPr>
      </w:pPr>
      <w:r w:rsidRPr="002D110A">
        <w:rPr>
          <w:rFonts w:ascii="Arial" w:hAnsi="Arial" w:cs="Arial"/>
          <w:sz w:val="20"/>
          <w:szCs w:val="20"/>
          <w:lang w:val="ro-RO"/>
        </w:rPr>
        <w:t>G.3.4</w:t>
      </w:r>
      <w:r>
        <w:rPr>
          <w:rFonts w:ascii="Arial" w:hAnsi="Arial" w:cs="Arial"/>
          <w:b w:val="0"/>
          <w:bCs w:val="0"/>
          <w:sz w:val="20"/>
          <w:szCs w:val="20"/>
          <w:lang w:val="ro-RO"/>
        </w:rPr>
        <w:tab/>
      </w:r>
      <w:r w:rsidRPr="002D110A">
        <w:rPr>
          <w:rFonts w:ascii="Arial" w:hAnsi="Arial" w:cs="Arial"/>
          <w:b w:val="0"/>
          <w:bCs w:val="0"/>
          <w:sz w:val="20"/>
          <w:szCs w:val="20"/>
          <w:lang w:val="ro-RO"/>
        </w:rPr>
        <w:t xml:space="preserve">Durata complexului </w:t>
      </w:r>
      <w:r>
        <w:rPr>
          <w:rFonts w:ascii="Arial" w:hAnsi="Arial" w:cs="Arial"/>
          <w:b w:val="0"/>
          <w:bCs w:val="0"/>
          <w:sz w:val="20"/>
          <w:szCs w:val="20"/>
          <w:lang w:val="ro-RO"/>
        </w:rPr>
        <w:t>LPC</w:t>
      </w:r>
      <w:r w:rsidRPr="002D110A">
        <w:rPr>
          <w:rFonts w:ascii="Arial" w:hAnsi="Arial" w:cs="Arial"/>
          <w:b w:val="0"/>
          <w:bCs w:val="0"/>
          <w:sz w:val="20"/>
          <w:szCs w:val="20"/>
          <w:lang w:val="ro-RO"/>
        </w:rPr>
        <w:t xml:space="preserve"> pentru etapele „</w:t>
      </w:r>
      <w:r w:rsidR="000A1C05">
        <w:rPr>
          <w:rFonts w:ascii="Arial" w:hAnsi="Arial" w:cs="Arial"/>
          <w:b w:val="0"/>
          <w:bCs w:val="0"/>
          <w:sz w:val="20"/>
          <w:szCs w:val="20"/>
          <w:lang w:val="ro-RO"/>
        </w:rPr>
        <w:t>fundamentarea proiectelor investi</w:t>
      </w:r>
      <w:r w:rsidR="00271E36">
        <w:rPr>
          <w:rFonts w:ascii="Arial" w:hAnsi="Arial" w:cs="Arial"/>
          <w:b w:val="0"/>
          <w:bCs w:val="0"/>
          <w:sz w:val="20"/>
          <w:szCs w:val="20"/>
          <w:lang w:val="ro-RO"/>
        </w:rPr>
        <w:t>ț</w:t>
      </w:r>
      <w:r w:rsidR="000A1C05">
        <w:rPr>
          <w:rFonts w:ascii="Arial" w:hAnsi="Arial" w:cs="Arial"/>
          <w:b w:val="0"/>
          <w:bCs w:val="0"/>
          <w:sz w:val="20"/>
          <w:szCs w:val="20"/>
          <w:lang w:val="ro-RO"/>
        </w:rPr>
        <w:t>ionale</w:t>
      </w:r>
      <w:r w:rsidRPr="002D110A">
        <w:rPr>
          <w:rFonts w:ascii="Arial" w:hAnsi="Arial" w:cs="Arial"/>
          <w:b w:val="0"/>
          <w:bCs w:val="0"/>
          <w:sz w:val="20"/>
          <w:szCs w:val="20"/>
          <w:lang w:val="ro-RO"/>
        </w:rPr>
        <w:t>” și „documenta</w:t>
      </w:r>
      <w:r w:rsidR="00271E36">
        <w:rPr>
          <w:rFonts w:ascii="Arial" w:hAnsi="Arial" w:cs="Arial"/>
          <w:b w:val="0"/>
          <w:bCs w:val="0"/>
          <w:sz w:val="20"/>
          <w:szCs w:val="20"/>
          <w:lang w:val="ro-RO"/>
        </w:rPr>
        <w:t>ț</w:t>
      </w:r>
      <w:r w:rsidRPr="002D110A">
        <w:rPr>
          <w:rFonts w:ascii="Arial" w:hAnsi="Arial" w:cs="Arial"/>
          <w:b w:val="0"/>
          <w:bCs w:val="0"/>
          <w:sz w:val="20"/>
          <w:szCs w:val="20"/>
          <w:lang w:val="ro-RO"/>
        </w:rPr>
        <w:t xml:space="preserve">ie de </w:t>
      </w:r>
      <w:r>
        <w:rPr>
          <w:rFonts w:ascii="Arial" w:hAnsi="Arial" w:cs="Arial"/>
          <w:b w:val="0"/>
          <w:bCs w:val="0"/>
          <w:sz w:val="20"/>
          <w:szCs w:val="20"/>
          <w:lang w:val="ro-RO"/>
        </w:rPr>
        <w:t>execu</w:t>
      </w:r>
      <w:r w:rsidR="00271E36">
        <w:rPr>
          <w:rFonts w:ascii="Arial" w:hAnsi="Arial" w:cs="Arial"/>
          <w:b w:val="0"/>
          <w:bCs w:val="0"/>
          <w:sz w:val="20"/>
          <w:szCs w:val="20"/>
          <w:lang w:val="ro-RO"/>
        </w:rPr>
        <w:t>ț</w:t>
      </w:r>
      <w:r>
        <w:rPr>
          <w:rFonts w:ascii="Arial" w:hAnsi="Arial" w:cs="Arial"/>
          <w:b w:val="0"/>
          <w:bCs w:val="0"/>
          <w:sz w:val="20"/>
          <w:szCs w:val="20"/>
          <w:lang w:val="ro-RO"/>
        </w:rPr>
        <w:t>ie</w:t>
      </w:r>
      <w:r w:rsidRPr="002D110A">
        <w:rPr>
          <w:rFonts w:ascii="Arial" w:hAnsi="Arial" w:cs="Arial"/>
          <w:b w:val="0"/>
          <w:bCs w:val="0"/>
          <w:sz w:val="20"/>
          <w:szCs w:val="20"/>
          <w:lang w:val="ro-RO"/>
        </w:rPr>
        <w:t xml:space="preserve">” pentru </w:t>
      </w:r>
      <w:r>
        <w:rPr>
          <w:rFonts w:ascii="Arial" w:hAnsi="Arial" w:cs="Arial"/>
          <w:b w:val="0"/>
          <w:bCs w:val="0"/>
          <w:sz w:val="20"/>
          <w:szCs w:val="20"/>
          <w:lang w:val="ro-RO"/>
        </w:rPr>
        <w:t>lucrări de artă separate</w:t>
      </w:r>
      <w:r w:rsidRPr="002D110A">
        <w:rPr>
          <w:rFonts w:ascii="Arial" w:hAnsi="Arial" w:cs="Arial"/>
          <w:b w:val="0"/>
          <w:bCs w:val="0"/>
          <w:sz w:val="20"/>
          <w:szCs w:val="20"/>
          <w:lang w:val="ro-RO"/>
        </w:rPr>
        <w:t xml:space="preserve"> se determină </w:t>
      </w:r>
      <w:r>
        <w:rPr>
          <w:rFonts w:ascii="Arial" w:hAnsi="Arial" w:cs="Arial"/>
          <w:b w:val="0"/>
          <w:bCs w:val="0"/>
          <w:sz w:val="20"/>
          <w:szCs w:val="20"/>
          <w:lang w:val="ro-RO"/>
        </w:rPr>
        <w:t>cu formulele</w:t>
      </w:r>
      <w:r w:rsidRPr="002D110A">
        <w:rPr>
          <w:rFonts w:ascii="Arial" w:hAnsi="Arial" w:cs="Arial"/>
          <w:b w:val="0"/>
          <w:bCs w:val="0"/>
          <w:sz w:val="20"/>
          <w:szCs w:val="20"/>
          <w:lang w:val="ro-RO"/>
        </w:rPr>
        <w:t xml:space="preserve"> (5) și (6):</w:t>
      </w:r>
    </w:p>
    <w:p w14:paraId="75559506" w14:textId="77777777" w:rsidR="00931AD4" w:rsidRDefault="00931AD4" w:rsidP="00A85F23">
      <w:pPr>
        <w:pStyle w:val="30"/>
        <w:shd w:val="clear" w:color="auto" w:fill="auto"/>
        <w:spacing w:after="0" w:line="240" w:lineRule="auto"/>
        <w:jc w:val="both"/>
        <w:rPr>
          <w:rFonts w:ascii="Arial" w:hAnsi="Arial" w:cs="Arial"/>
          <w:b w:val="0"/>
          <w:bCs w:val="0"/>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2D110A" w14:paraId="57CBAAB7" w14:textId="77777777" w:rsidTr="0080016C">
        <w:tc>
          <w:tcPr>
            <w:tcW w:w="7933" w:type="dxa"/>
          </w:tcPr>
          <w:p w14:paraId="7CD0D633" w14:textId="40091ECE" w:rsidR="002D110A" w:rsidRPr="000A5F30" w:rsidRDefault="00CB55DB" w:rsidP="0080016C">
            <w:pPr>
              <w:rPr>
                <w:rFonts w:ascii="Arial" w:hAnsi="Arial" w:cs="Arial"/>
                <w:b/>
                <w:bCs/>
                <w:sz w:val="20"/>
                <w:szCs w:val="20"/>
              </w:rPr>
            </w:pPr>
            <m:oMathPara>
              <m:oMath>
                <m:sSub>
                  <m:sSubPr>
                    <m:ctrlPr>
                      <w:rPr>
                        <w:rFonts w:ascii="Cambria Math" w:hAnsi="Cambria Math" w:cs="Arial"/>
                        <w:b/>
                        <w:bCs/>
                        <w:i/>
                      </w:rPr>
                    </m:ctrlPr>
                  </m:sSubPr>
                  <m:e>
                    <m:r>
                      <m:rPr>
                        <m:sty m:val="bi"/>
                      </m:rPr>
                      <w:rPr>
                        <w:rFonts w:ascii="Cambria Math" w:hAnsi="Cambria Math" w:cs="Arial"/>
                      </w:rPr>
                      <m:t>Т</m:t>
                    </m:r>
                  </m:e>
                  <m:sub>
                    <m:r>
                      <m:rPr>
                        <m:sty m:val="b"/>
                      </m:rPr>
                      <w:rPr>
                        <w:rFonts w:ascii="Cambria Math" w:hAnsi="Cambria Math" w:cs="Arial"/>
                      </w:rPr>
                      <m:t>f</m:t>
                    </m:r>
                  </m:sub>
                </m:sSub>
                <m:r>
                  <m:rPr>
                    <m:sty m:val="bi"/>
                  </m:rPr>
                  <w:rPr>
                    <w:rFonts w:ascii="Cambria Math" w:hAnsi="Cambria Math" w:cs="Arial"/>
                  </w:rPr>
                  <m:t>=</m:t>
                </m:r>
                <m:r>
                  <m:rPr>
                    <m:sty m:val="bi"/>
                  </m:rPr>
                  <w:rPr>
                    <w:rFonts w:ascii="Cambria Math" w:hAnsi="Cambria Math" w:cs="Arial"/>
                  </w:rPr>
                  <m:t>0</m:t>
                </m:r>
                <m:r>
                  <m:rPr>
                    <m:sty m:val="bi"/>
                  </m:rPr>
                  <w:rPr>
                    <w:rFonts w:ascii="Cambria Math" w:hAnsi="Cambria Math" w:cs="Arial"/>
                  </w:rPr>
                  <m:t>,</m:t>
                </m:r>
                <m:r>
                  <m:rPr>
                    <m:sty m:val="bi"/>
                  </m:rPr>
                  <w:rPr>
                    <w:rFonts w:ascii="Cambria Math" w:hAnsi="Cambria Math" w:cs="Arial"/>
                  </w:rPr>
                  <m:t>25</m:t>
                </m:r>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Т</m:t>
                    </m:r>
                  </m:e>
                  <m:sub>
                    <m:r>
                      <m:rPr>
                        <m:sty m:val="b"/>
                      </m:rPr>
                      <w:rPr>
                        <w:rFonts w:ascii="Cambria Math" w:hAnsi="Cambria Math" w:cs="Arial"/>
                      </w:rPr>
                      <m:t>p</m:t>
                    </m:r>
                  </m:sub>
                </m:sSub>
              </m:oMath>
            </m:oMathPara>
          </w:p>
        </w:tc>
        <w:tc>
          <w:tcPr>
            <w:tcW w:w="1129" w:type="dxa"/>
            <w:vAlign w:val="center"/>
          </w:tcPr>
          <w:p w14:paraId="72B65444" w14:textId="77777777" w:rsidR="002D110A" w:rsidRPr="006674C9" w:rsidRDefault="002D110A" w:rsidP="0080016C">
            <w:pPr>
              <w:jc w:val="center"/>
              <w:rPr>
                <w:rFonts w:ascii="Arial" w:hAnsi="Arial" w:cs="Arial"/>
                <w:sz w:val="20"/>
                <w:szCs w:val="20"/>
                <w:lang w:val="ro-RO"/>
              </w:rPr>
            </w:pPr>
            <w:r>
              <w:rPr>
                <w:rFonts w:ascii="Arial" w:hAnsi="Arial" w:cs="Arial"/>
                <w:sz w:val="20"/>
                <w:szCs w:val="20"/>
                <w:lang w:val="ro-RO"/>
              </w:rPr>
              <w:t>(</w:t>
            </w:r>
            <w:r>
              <w:rPr>
                <w:rFonts w:ascii="Arial" w:hAnsi="Arial" w:cs="Arial"/>
                <w:sz w:val="20"/>
                <w:szCs w:val="20"/>
              </w:rPr>
              <w:t>5</w:t>
            </w:r>
            <w:r>
              <w:rPr>
                <w:rFonts w:ascii="Arial" w:hAnsi="Arial" w:cs="Arial"/>
                <w:sz w:val="20"/>
                <w:szCs w:val="20"/>
                <w:lang w:val="ro-RO"/>
              </w:rPr>
              <w:t>)</w:t>
            </w:r>
          </w:p>
        </w:tc>
      </w:tr>
    </w:tbl>
    <w:tbl>
      <w:tblPr>
        <w:tblStyle w:val="TableGrid"/>
        <w:tblpPr w:leftFromText="180" w:rightFromText="180" w:vertAnchor="text" w:horzAnchor="margin"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2D110A" w14:paraId="5B70D272" w14:textId="77777777" w:rsidTr="0080016C">
        <w:tc>
          <w:tcPr>
            <w:tcW w:w="7933" w:type="dxa"/>
          </w:tcPr>
          <w:p w14:paraId="3B610B9E" w14:textId="2CDBA78C" w:rsidR="002D110A" w:rsidRPr="000A5F30" w:rsidRDefault="00CB55DB" w:rsidP="0080016C">
            <w:pPr>
              <w:rPr>
                <w:rFonts w:ascii="Arial" w:hAnsi="Arial" w:cs="Arial"/>
                <w:b/>
                <w:bCs/>
                <w:sz w:val="20"/>
                <w:szCs w:val="20"/>
              </w:rPr>
            </w:pPr>
            <m:oMathPara>
              <m:oMath>
                <m:sSub>
                  <m:sSubPr>
                    <m:ctrlPr>
                      <w:rPr>
                        <w:rFonts w:ascii="Cambria Math" w:hAnsi="Cambria Math" w:cs="Arial"/>
                        <w:b/>
                        <w:bCs/>
                        <w:i/>
                      </w:rPr>
                    </m:ctrlPr>
                  </m:sSubPr>
                  <m:e>
                    <m:r>
                      <m:rPr>
                        <m:sty m:val="bi"/>
                      </m:rPr>
                      <w:rPr>
                        <w:rFonts w:ascii="Cambria Math" w:hAnsi="Cambria Math" w:cs="Arial"/>
                      </w:rPr>
                      <m:t>Т</m:t>
                    </m:r>
                  </m:e>
                  <m:sub>
                    <m:r>
                      <m:rPr>
                        <m:sty m:val="b"/>
                      </m:rPr>
                      <w:rPr>
                        <w:rFonts w:ascii="Cambria Math" w:hAnsi="Cambria Math" w:cs="Arial"/>
                      </w:rPr>
                      <m:t>dex</m:t>
                    </m:r>
                  </m:sub>
                </m:sSub>
                <m:r>
                  <m:rPr>
                    <m:sty m:val="bi"/>
                  </m:rPr>
                  <w:rPr>
                    <w:rFonts w:ascii="Cambria Math" w:hAnsi="Cambria Math" w:cs="Arial"/>
                  </w:rPr>
                  <m:t>=</m:t>
                </m:r>
                <m:r>
                  <m:rPr>
                    <m:sty m:val="bi"/>
                  </m:rPr>
                  <w:rPr>
                    <w:rFonts w:ascii="Cambria Math" w:hAnsi="Cambria Math" w:cs="Arial"/>
                  </w:rPr>
                  <m:t>1</m:t>
                </m:r>
                <m:r>
                  <m:rPr>
                    <m:sty m:val="bi"/>
                  </m:rPr>
                  <w:rPr>
                    <w:rFonts w:ascii="Cambria Math" w:hAnsi="Cambria Math" w:cs="Arial"/>
                  </w:rPr>
                  <m:t>,</m:t>
                </m:r>
                <m:r>
                  <m:rPr>
                    <m:sty m:val="bi"/>
                  </m:rPr>
                  <w:rPr>
                    <w:rFonts w:ascii="Cambria Math" w:hAnsi="Cambria Math" w:cs="Arial"/>
                  </w:rPr>
                  <m:t>20</m:t>
                </m:r>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Т</m:t>
                    </m:r>
                  </m:e>
                  <m:sub>
                    <m:r>
                      <m:rPr>
                        <m:sty m:val="b"/>
                      </m:rPr>
                      <w:rPr>
                        <w:rFonts w:ascii="Cambria Math" w:hAnsi="Cambria Math" w:cs="Arial"/>
                      </w:rPr>
                      <m:t>p</m:t>
                    </m:r>
                  </m:sub>
                </m:sSub>
              </m:oMath>
            </m:oMathPara>
          </w:p>
        </w:tc>
        <w:tc>
          <w:tcPr>
            <w:tcW w:w="1129" w:type="dxa"/>
            <w:vAlign w:val="center"/>
          </w:tcPr>
          <w:p w14:paraId="15077DC6" w14:textId="77777777" w:rsidR="002D110A" w:rsidRPr="006674C9" w:rsidRDefault="002D110A" w:rsidP="0080016C">
            <w:pPr>
              <w:jc w:val="center"/>
              <w:rPr>
                <w:rFonts w:ascii="Arial" w:hAnsi="Arial" w:cs="Arial"/>
                <w:sz w:val="20"/>
                <w:szCs w:val="20"/>
                <w:lang w:val="ro-RO"/>
              </w:rPr>
            </w:pPr>
            <w:r>
              <w:rPr>
                <w:rFonts w:ascii="Arial" w:hAnsi="Arial" w:cs="Arial"/>
                <w:sz w:val="20"/>
                <w:szCs w:val="20"/>
                <w:lang w:val="ro-RO"/>
              </w:rPr>
              <w:t>(</w:t>
            </w:r>
            <w:r>
              <w:rPr>
                <w:rFonts w:ascii="Arial" w:hAnsi="Arial" w:cs="Arial"/>
                <w:sz w:val="20"/>
                <w:szCs w:val="20"/>
              </w:rPr>
              <w:t>6</w:t>
            </w:r>
            <w:r>
              <w:rPr>
                <w:rFonts w:ascii="Arial" w:hAnsi="Arial" w:cs="Arial"/>
                <w:sz w:val="20"/>
                <w:szCs w:val="20"/>
                <w:lang w:val="ro-RO"/>
              </w:rPr>
              <w:t>)</w:t>
            </w:r>
          </w:p>
        </w:tc>
      </w:tr>
    </w:tbl>
    <w:p w14:paraId="12463E20" w14:textId="77777777" w:rsidR="002D110A" w:rsidRDefault="002D110A" w:rsidP="002D110A">
      <w:pPr>
        <w:pStyle w:val="20"/>
        <w:shd w:val="clear" w:color="auto" w:fill="auto"/>
        <w:tabs>
          <w:tab w:val="left" w:pos="709"/>
        </w:tabs>
        <w:spacing w:line="240" w:lineRule="auto"/>
        <w:ind w:firstLine="0"/>
        <w:jc w:val="both"/>
        <w:rPr>
          <w:rFonts w:ascii="Arial" w:hAnsi="Arial" w:cs="Arial"/>
          <w:sz w:val="20"/>
          <w:szCs w:val="20"/>
        </w:rPr>
      </w:pPr>
    </w:p>
    <w:p w14:paraId="447F9483" w14:textId="5ED9C126" w:rsidR="00437BAE" w:rsidRPr="00A73C48" w:rsidRDefault="002D110A" w:rsidP="00A85F23">
      <w:pPr>
        <w:pStyle w:val="30"/>
        <w:shd w:val="clear" w:color="auto" w:fill="auto"/>
        <w:spacing w:after="0" w:line="240" w:lineRule="auto"/>
        <w:jc w:val="both"/>
        <w:rPr>
          <w:rFonts w:ascii="Arial" w:hAnsi="Arial" w:cs="Arial"/>
          <w:b w:val="0"/>
          <w:bCs w:val="0"/>
          <w:color w:val="auto"/>
          <w:sz w:val="20"/>
          <w:szCs w:val="20"/>
          <w:lang w:val="ro-RO"/>
        </w:rPr>
      </w:pPr>
      <w:r w:rsidRPr="00A73C48">
        <w:rPr>
          <w:rFonts w:ascii="Arial" w:hAnsi="Arial" w:cs="Arial"/>
          <w:color w:val="auto"/>
          <w:sz w:val="20"/>
          <w:szCs w:val="20"/>
          <w:lang w:val="ro-RO"/>
        </w:rPr>
        <w:t>G.3.5</w:t>
      </w:r>
      <w:r w:rsidRPr="00A73C48">
        <w:rPr>
          <w:rFonts w:ascii="Arial" w:hAnsi="Arial" w:cs="Arial"/>
          <w:b w:val="0"/>
          <w:bCs w:val="0"/>
          <w:color w:val="auto"/>
          <w:sz w:val="20"/>
          <w:szCs w:val="20"/>
          <w:lang w:val="ro-RO"/>
        </w:rPr>
        <w:tab/>
        <w:t>Având în vedere că fiecare proiect a lucrării de artă pe drumurile publice, datorită varietă</w:t>
      </w:r>
      <w:r w:rsidR="00271E36">
        <w:rPr>
          <w:rFonts w:ascii="Arial" w:hAnsi="Arial" w:cs="Arial"/>
          <w:b w:val="0"/>
          <w:bCs w:val="0"/>
          <w:color w:val="auto"/>
          <w:sz w:val="20"/>
          <w:szCs w:val="20"/>
          <w:lang w:val="ro-RO"/>
        </w:rPr>
        <w:t>ț</w:t>
      </w:r>
      <w:r w:rsidRPr="00A73C48">
        <w:rPr>
          <w:rFonts w:ascii="Arial" w:hAnsi="Arial" w:cs="Arial"/>
          <w:b w:val="0"/>
          <w:bCs w:val="0"/>
          <w:color w:val="auto"/>
          <w:sz w:val="20"/>
          <w:szCs w:val="20"/>
          <w:lang w:val="ro-RO"/>
        </w:rPr>
        <w:t>ii factorilor care trebuie lua</w:t>
      </w:r>
      <w:r w:rsidR="00271E36">
        <w:rPr>
          <w:rFonts w:ascii="Arial" w:hAnsi="Arial" w:cs="Arial"/>
          <w:b w:val="0"/>
          <w:bCs w:val="0"/>
          <w:color w:val="auto"/>
          <w:sz w:val="20"/>
          <w:szCs w:val="20"/>
          <w:lang w:val="ro-RO"/>
        </w:rPr>
        <w:t>ț</w:t>
      </w:r>
      <w:r w:rsidRPr="00A73C48">
        <w:rPr>
          <w:rFonts w:ascii="Arial" w:hAnsi="Arial" w:cs="Arial"/>
          <w:b w:val="0"/>
          <w:bCs w:val="0"/>
          <w:color w:val="auto"/>
          <w:sz w:val="20"/>
          <w:szCs w:val="20"/>
          <w:lang w:val="ro-RO"/>
        </w:rPr>
        <w:t xml:space="preserve">i în considerare, este pur individual și foarte laborios, durata complexului de LPC, stabilită conform prezentei „Metodologii”, trebuie tratată ca o valoare orientativă care determină doar limita sa </w:t>
      </w:r>
      <w:r w:rsidR="00E753E5" w:rsidRPr="00A73C48">
        <w:rPr>
          <w:rFonts w:ascii="Arial" w:hAnsi="Arial" w:cs="Arial"/>
          <w:b w:val="0"/>
          <w:bCs w:val="0"/>
          <w:color w:val="auto"/>
          <w:sz w:val="20"/>
          <w:szCs w:val="20"/>
          <w:lang w:val="ro-RO"/>
        </w:rPr>
        <w:t>rezonabilă</w:t>
      </w:r>
      <w:r w:rsidRPr="00A73C48">
        <w:rPr>
          <w:rFonts w:ascii="Arial" w:hAnsi="Arial" w:cs="Arial"/>
          <w:b w:val="0"/>
          <w:bCs w:val="0"/>
          <w:color w:val="auto"/>
          <w:sz w:val="20"/>
          <w:szCs w:val="20"/>
          <w:lang w:val="ro-RO"/>
        </w:rPr>
        <w:t xml:space="preserve"> de timp.</w:t>
      </w:r>
    </w:p>
    <w:p w14:paraId="6296CC9E" w14:textId="77777777" w:rsidR="002D110A" w:rsidRPr="00A73C48" w:rsidRDefault="002D110A" w:rsidP="00A85F23">
      <w:pPr>
        <w:pStyle w:val="30"/>
        <w:shd w:val="clear" w:color="auto" w:fill="auto"/>
        <w:spacing w:after="0" w:line="240" w:lineRule="auto"/>
        <w:jc w:val="both"/>
        <w:rPr>
          <w:rFonts w:ascii="Arial" w:hAnsi="Arial" w:cs="Arial"/>
          <w:b w:val="0"/>
          <w:bCs w:val="0"/>
          <w:color w:val="auto"/>
          <w:sz w:val="20"/>
          <w:szCs w:val="20"/>
          <w:lang w:val="ro-RO"/>
        </w:rPr>
      </w:pPr>
    </w:p>
    <w:p w14:paraId="56D410E6" w14:textId="77777777" w:rsidR="002D110A" w:rsidRDefault="002D110A" w:rsidP="00A85F23">
      <w:pPr>
        <w:pStyle w:val="30"/>
        <w:shd w:val="clear" w:color="auto" w:fill="auto"/>
        <w:spacing w:after="0" w:line="240" w:lineRule="auto"/>
        <w:jc w:val="both"/>
        <w:rPr>
          <w:rFonts w:ascii="Arial" w:hAnsi="Arial" w:cs="Arial"/>
          <w:b w:val="0"/>
          <w:bCs w:val="0"/>
          <w:sz w:val="20"/>
          <w:szCs w:val="20"/>
          <w:lang w:val="ro-RO"/>
        </w:rPr>
      </w:pPr>
    </w:p>
    <w:p w14:paraId="2C66BF97" w14:textId="77777777" w:rsidR="002D110A" w:rsidRDefault="002D110A" w:rsidP="00A85F23">
      <w:pPr>
        <w:pStyle w:val="30"/>
        <w:shd w:val="clear" w:color="auto" w:fill="auto"/>
        <w:spacing w:after="0" w:line="240" w:lineRule="auto"/>
        <w:jc w:val="both"/>
        <w:rPr>
          <w:rFonts w:ascii="Arial" w:hAnsi="Arial" w:cs="Arial"/>
          <w:b w:val="0"/>
          <w:bCs w:val="0"/>
          <w:sz w:val="20"/>
          <w:szCs w:val="20"/>
          <w:lang w:val="ro-RO"/>
        </w:rPr>
      </w:pPr>
    </w:p>
    <w:p w14:paraId="2BC67A34" w14:textId="77777777" w:rsidR="00437BAE" w:rsidRDefault="00437BAE" w:rsidP="00A85F23">
      <w:pPr>
        <w:pStyle w:val="30"/>
        <w:shd w:val="clear" w:color="auto" w:fill="auto"/>
        <w:spacing w:after="0" w:line="240" w:lineRule="auto"/>
        <w:jc w:val="both"/>
        <w:rPr>
          <w:rFonts w:ascii="Arial" w:hAnsi="Arial" w:cs="Arial"/>
          <w:b w:val="0"/>
          <w:bCs w:val="0"/>
          <w:sz w:val="20"/>
          <w:szCs w:val="20"/>
          <w:lang w:val="ro-RO"/>
        </w:rPr>
      </w:pPr>
    </w:p>
    <w:p w14:paraId="6E8C39BE" w14:textId="77777777" w:rsidR="00437BAE" w:rsidRDefault="00437BAE" w:rsidP="00A85F23">
      <w:pPr>
        <w:pStyle w:val="30"/>
        <w:shd w:val="clear" w:color="auto" w:fill="auto"/>
        <w:spacing w:after="0" w:line="240" w:lineRule="auto"/>
        <w:jc w:val="both"/>
        <w:rPr>
          <w:rFonts w:ascii="Arial" w:hAnsi="Arial" w:cs="Arial"/>
          <w:b w:val="0"/>
          <w:bCs w:val="0"/>
          <w:sz w:val="20"/>
          <w:szCs w:val="20"/>
          <w:lang w:val="ro-RO"/>
        </w:rPr>
      </w:pPr>
    </w:p>
    <w:p w14:paraId="154D07ED" w14:textId="77777777" w:rsidR="00B00548" w:rsidRPr="00E9557B" w:rsidRDefault="00B00548" w:rsidP="00A85F23">
      <w:pPr>
        <w:pStyle w:val="30"/>
        <w:shd w:val="clear" w:color="auto" w:fill="auto"/>
        <w:spacing w:after="0" w:line="240" w:lineRule="auto"/>
        <w:jc w:val="both"/>
        <w:rPr>
          <w:rFonts w:ascii="Arial" w:hAnsi="Arial" w:cs="Arial"/>
          <w:b w:val="0"/>
          <w:bCs w:val="0"/>
          <w:sz w:val="20"/>
          <w:szCs w:val="20"/>
          <w:lang w:val="ro-RO"/>
        </w:rPr>
      </w:pPr>
    </w:p>
    <w:p w14:paraId="6E4B43E2" w14:textId="0DE8E797" w:rsidR="00E9557B" w:rsidRPr="00000C96" w:rsidRDefault="00E9557B" w:rsidP="00A85F23">
      <w:pPr>
        <w:rPr>
          <w:rFonts w:ascii="Arial" w:eastAsia="Times New Roman" w:hAnsi="Arial" w:cs="Arial"/>
          <w:sz w:val="20"/>
          <w:szCs w:val="20"/>
          <w:lang w:val="ro-RO"/>
        </w:rPr>
      </w:pPr>
      <w:r w:rsidRPr="00000C96">
        <w:rPr>
          <w:rFonts w:ascii="Arial" w:hAnsi="Arial" w:cs="Arial"/>
          <w:b/>
          <w:bCs/>
          <w:sz w:val="20"/>
          <w:szCs w:val="20"/>
          <w:lang w:val="ro-RO"/>
        </w:rPr>
        <w:br w:type="page"/>
      </w:r>
    </w:p>
    <w:p w14:paraId="3B093C8F" w14:textId="46B02180" w:rsidR="00E9557B" w:rsidRPr="00A16C18" w:rsidRDefault="00A16C18" w:rsidP="00A85F23">
      <w:pPr>
        <w:pStyle w:val="30"/>
        <w:shd w:val="clear" w:color="auto" w:fill="auto"/>
        <w:spacing w:after="0" w:line="240" w:lineRule="auto"/>
        <w:rPr>
          <w:rFonts w:ascii="Arial" w:hAnsi="Arial" w:cs="Arial"/>
          <w:sz w:val="24"/>
          <w:szCs w:val="24"/>
          <w:lang w:val="ro-RO"/>
        </w:rPr>
      </w:pPr>
      <w:r w:rsidRPr="00A16C18">
        <w:rPr>
          <w:rFonts w:ascii="Arial" w:hAnsi="Arial" w:cs="Arial"/>
          <w:sz w:val="24"/>
          <w:szCs w:val="24"/>
          <w:lang w:val="ro-RO"/>
        </w:rPr>
        <w:lastRenderedPageBreak/>
        <w:t>Traducerea autentică a prezentului document normativ în limba rusă</w:t>
      </w:r>
    </w:p>
    <w:p w14:paraId="72E53297" w14:textId="77777777" w:rsidR="00A16C18" w:rsidRDefault="00A16C18" w:rsidP="00A85F23">
      <w:pPr>
        <w:pStyle w:val="30"/>
        <w:shd w:val="clear" w:color="auto" w:fill="auto"/>
        <w:spacing w:after="0" w:line="240" w:lineRule="auto"/>
        <w:jc w:val="both"/>
        <w:rPr>
          <w:rFonts w:ascii="Arial" w:hAnsi="Arial" w:cs="Arial"/>
          <w:b w:val="0"/>
          <w:bCs w:val="0"/>
          <w:sz w:val="20"/>
          <w:szCs w:val="20"/>
          <w:lang w:val="en-US"/>
        </w:rPr>
      </w:pPr>
    </w:p>
    <w:p w14:paraId="11094C0C" w14:textId="76D01854" w:rsidR="00A16C18" w:rsidRPr="00A16C18" w:rsidRDefault="00A16C18" w:rsidP="00A85F23">
      <w:pPr>
        <w:pStyle w:val="30"/>
        <w:shd w:val="clear" w:color="auto" w:fill="auto"/>
        <w:spacing w:after="0" w:line="240" w:lineRule="auto"/>
        <w:rPr>
          <w:rFonts w:ascii="Arial" w:hAnsi="Arial" w:cs="Arial"/>
          <w:sz w:val="20"/>
          <w:szCs w:val="20"/>
        </w:rPr>
      </w:pPr>
      <w:r w:rsidRPr="00A16C18">
        <w:rPr>
          <w:rFonts w:ascii="Arial" w:hAnsi="Arial" w:cs="Arial"/>
          <w:sz w:val="20"/>
          <w:szCs w:val="20"/>
        </w:rPr>
        <w:t>Начало перевода</w:t>
      </w:r>
    </w:p>
    <w:p w14:paraId="79D91ACC" w14:textId="77777777" w:rsidR="00A16C18" w:rsidRPr="00704809" w:rsidRDefault="00A16C18" w:rsidP="00A85F23">
      <w:pPr>
        <w:pStyle w:val="30"/>
        <w:shd w:val="clear" w:color="auto" w:fill="auto"/>
        <w:spacing w:after="0" w:line="240" w:lineRule="auto"/>
        <w:jc w:val="both"/>
        <w:rPr>
          <w:rFonts w:ascii="Arial" w:hAnsi="Arial" w:cs="Arial"/>
          <w:b w:val="0"/>
          <w:bCs w:val="0"/>
          <w:sz w:val="20"/>
          <w:szCs w:val="20"/>
        </w:rPr>
      </w:pPr>
    </w:p>
    <w:p w14:paraId="0F32444B" w14:textId="6F5C38CE" w:rsidR="00A16C18" w:rsidRPr="00A16C18" w:rsidRDefault="00A16C18" w:rsidP="00A85F23">
      <w:pPr>
        <w:pStyle w:val="30"/>
        <w:shd w:val="clear" w:color="auto" w:fill="auto"/>
        <w:spacing w:after="0" w:line="240" w:lineRule="auto"/>
        <w:jc w:val="both"/>
        <w:rPr>
          <w:rFonts w:ascii="Arial" w:hAnsi="Arial" w:cs="Arial"/>
          <w:b w:val="0"/>
          <w:bCs w:val="0"/>
          <w:sz w:val="20"/>
          <w:szCs w:val="20"/>
        </w:rPr>
      </w:pPr>
      <w:r>
        <w:rPr>
          <w:rFonts w:ascii="Arial" w:hAnsi="Arial" w:cs="Arial"/>
          <w:b w:val="0"/>
          <w:bCs w:val="0"/>
          <w:sz w:val="20"/>
          <w:szCs w:val="20"/>
        </w:rPr>
        <w:t>В</w:t>
      </w:r>
      <w:r w:rsidRPr="00A16C18">
        <w:rPr>
          <w:rFonts w:ascii="Arial" w:hAnsi="Arial" w:cs="Arial"/>
          <w:b w:val="0"/>
          <w:bCs w:val="0"/>
          <w:sz w:val="20"/>
          <w:szCs w:val="20"/>
        </w:rPr>
        <w:t xml:space="preserve"> </w:t>
      </w:r>
      <w:r>
        <w:rPr>
          <w:rFonts w:ascii="Arial" w:hAnsi="Arial" w:cs="Arial"/>
          <w:b w:val="0"/>
          <w:bCs w:val="0"/>
          <w:sz w:val="20"/>
          <w:szCs w:val="20"/>
        </w:rPr>
        <w:t>нормативный</w:t>
      </w:r>
      <w:r w:rsidRPr="00A16C18">
        <w:rPr>
          <w:rFonts w:ascii="Arial" w:hAnsi="Arial" w:cs="Arial"/>
          <w:b w:val="0"/>
          <w:bCs w:val="0"/>
          <w:sz w:val="20"/>
          <w:szCs w:val="20"/>
        </w:rPr>
        <w:t xml:space="preserve"> </w:t>
      </w:r>
      <w:r>
        <w:rPr>
          <w:rFonts w:ascii="Arial" w:hAnsi="Arial" w:cs="Arial"/>
          <w:b w:val="0"/>
          <w:bCs w:val="0"/>
          <w:sz w:val="20"/>
          <w:szCs w:val="20"/>
        </w:rPr>
        <w:t>документ</w:t>
      </w:r>
      <w:r w:rsidRPr="00A16C18">
        <w:rPr>
          <w:rFonts w:ascii="Arial" w:hAnsi="Arial" w:cs="Arial"/>
          <w:b w:val="0"/>
          <w:bCs w:val="0"/>
          <w:sz w:val="20"/>
          <w:szCs w:val="20"/>
        </w:rPr>
        <w:t xml:space="preserve"> </w:t>
      </w:r>
      <w:r>
        <w:rPr>
          <w:rFonts w:ascii="Arial" w:hAnsi="Arial" w:cs="Arial"/>
          <w:b w:val="0"/>
          <w:bCs w:val="0"/>
          <w:sz w:val="20"/>
          <w:szCs w:val="20"/>
        </w:rPr>
        <w:t>в</w:t>
      </w:r>
      <w:r w:rsidRPr="00A16C18">
        <w:rPr>
          <w:rFonts w:ascii="Arial" w:hAnsi="Arial" w:cs="Arial"/>
          <w:b w:val="0"/>
          <w:bCs w:val="0"/>
          <w:sz w:val="20"/>
          <w:szCs w:val="20"/>
        </w:rPr>
        <w:t xml:space="preserve"> </w:t>
      </w:r>
      <w:r>
        <w:rPr>
          <w:rFonts w:ascii="Arial" w:hAnsi="Arial" w:cs="Arial"/>
          <w:b w:val="0"/>
          <w:bCs w:val="0"/>
          <w:sz w:val="20"/>
          <w:szCs w:val="20"/>
        </w:rPr>
        <w:t>строительстве</w:t>
      </w:r>
      <w:r w:rsidRPr="00A16C18">
        <w:rPr>
          <w:rFonts w:ascii="Arial" w:hAnsi="Arial" w:cs="Arial"/>
          <w:b w:val="0"/>
          <w:bCs w:val="0"/>
          <w:sz w:val="20"/>
          <w:szCs w:val="20"/>
        </w:rPr>
        <w:t xml:space="preserve"> </w:t>
      </w:r>
      <w:r w:rsidRPr="00E9557B">
        <w:rPr>
          <w:rFonts w:ascii="Arial" w:hAnsi="Arial" w:cs="Arial"/>
          <w:b w:val="0"/>
          <w:bCs w:val="0"/>
          <w:sz w:val="20"/>
          <w:szCs w:val="20"/>
          <w:lang w:val="ro-RO"/>
        </w:rPr>
        <w:t>NCM L.0</w:t>
      </w:r>
      <w:r w:rsidR="00EA6188">
        <w:rPr>
          <w:rFonts w:ascii="Arial" w:hAnsi="Arial" w:cs="Arial"/>
          <w:b w:val="0"/>
          <w:bCs w:val="0"/>
          <w:sz w:val="20"/>
          <w:szCs w:val="20"/>
        </w:rPr>
        <w:t>2</w:t>
      </w:r>
      <w:r w:rsidRPr="00E9557B">
        <w:rPr>
          <w:rFonts w:ascii="Arial" w:hAnsi="Arial" w:cs="Arial"/>
          <w:b w:val="0"/>
          <w:bCs w:val="0"/>
          <w:sz w:val="20"/>
          <w:szCs w:val="20"/>
          <w:lang w:val="ro-RO"/>
        </w:rPr>
        <w:t xml:space="preserve">.11-2013 </w:t>
      </w:r>
      <w:r w:rsidRPr="00A16C18">
        <w:rPr>
          <w:rFonts w:ascii="Arial" w:hAnsi="Arial" w:cs="Arial"/>
          <w:b w:val="0"/>
          <w:bCs w:val="0"/>
          <w:sz w:val="20"/>
          <w:szCs w:val="20"/>
          <w:lang w:val="ro-RO"/>
        </w:rPr>
        <w:t>„</w:t>
      </w:r>
      <w:r w:rsidRPr="00A16C18">
        <w:rPr>
          <w:rFonts w:ascii="Arial" w:hAnsi="Arial" w:cs="Arial"/>
          <w:b w:val="0"/>
          <w:bCs w:val="0"/>
          <w:sz w:val="20"/>
          <w:szCs w:val="20"/>
        </w:rPr>
        <w:t>Базовые цены на проектные работы для строительства. Общие указания по применению Сборников базовых цен на проектные работы для строительства</w:t>
      </w:r>
      <w:r w:rsidRPr="00E9557B">
        <w:rPr>
          <w:rFonts w:ascii="Arial" w:hAnsi="Arial" w:cs="Arial"/>
          <w:b w:val="0"/>
          <w:bCs w:val="0"/>
          <w:sz w:val="20"/>
          <w:szCs w:val="20"/>
          <w:lang w:val="ro-RO"/>
        </w:rPr>
        <w:t>”</w:t>
      </w:r>
      <w:r w:rsidRPr="00A16C18">
        <w:rPr>
          <w:rFonts w:ascii="Arial" w:hAnsi="Arial" w:cs="Arial"/>
          <w:b w:val="0"/>
          <w:bCs w:val="0"/>
          <w:sz w:val="20"/>
          <w:szCs w:val="20"/>
        </w:rPr>
        <w:t xml:space="preserve"> </w:t>
      </w:r>
      <w:r>
        <w:rPr>
          <w:rFonts w:ascii="Arial" w:hAnsi="Arial" w:cs="Arial"/>
          <w:b w:val="0"/>
          <w:bCs w:val="0"/>
          <w:sz w:val="20"/>
          <w:szCs w:val="20"/>
        </w:rPr>
        <w:t>внесены</w:t>
      </w:r>
      <w:r w:rsidRPr="00A16C18">
        <w:rPr>
          <w:rFonts w:ascii="Arial" w:hAnsi="Arial" w:cs="Arial"/>
          <w:b w:val="0"/>
          <w:bCs w:val="0"/>
          <w:sz w:val="20"/>
          <w:szCs w:val="20"/>
        </w:rPr>
        <w:t xml:space="preserve"> </w:t>
      </w:r>
      <w:r>
        <w:rPr>
          <w:rFonts w:ascii="Arial" w:hAnsi="Arial" w:cs="Arial"/>
          <w:b w:val="0"/>
          <w:bCs w:val="0"/>
          <w:sz w:val="20"/>
          <w:szCs w:val="20"/>
        </w:rPr>
        <w:t>следующие дополнения:</w:t>
      </w:r>
    </w:p>
    <w:p w14:paraId="455753B3" w14:textId="77777777" w:rsidR="00A16C18" w:rsidRPr="00A16C18" w:rsidRDefault="00A16C18" w:rsidP="00A85F23">
      <w:pPr>
        <w:pStyle w:val="30"/>
        <w:shd w:val="clear" w:color="auto" w:fill="auto"/>
        <w:spacing w:after="0" w:line="240" w:lineRule="auto"/>
        <w:jc w:val="both"/>
        <w:rPr>
          <w:rFonts w:ascii="Arial" w:hAnsi="Arial" w:cs="Arial"/>
          <w:b w:val="0"/>
          <w:bCs w:val="0"/>
          <w:sz w:val="20"/>
          <w:szCs w:val="20"/>
        </w:rPr>
      </w:pPr>
    </w:p>
    <w:p w14:paraId="52450E9F" w14:textId="77777777" w:rsidR="00A16C18" w:rsidRDefault="00A16C18" w:rsidP="00A85F23">
      <w:pPr>
        <w:pStyle w:val="30"/>
        <w:shd w:val="clear" w:color="auto" w:fill="auto"/>
        <w:spacing w:after="0" w:line="240" w:lineRule="auto"/>
        <w:jc w:val="both"/>
        <w:rPr>
          <w:rFonts w:ascii="Arial" w:hAnsi="Arial" w:cs="Arial"/>
          <w:b w:val="0"/>
          <w:bCs w:val="0"/>
          <w:sz w:val="20"/>
          <w:szCs w:val="20"/>
        </w:rPr>
      </w:pPr>
    </w:p>
    <w:p w14:paraId="702E2B8B" w14:textId="559153D3" w:rsidR="00A16C18" w:rsidRDefault="000F2F5C" w:rsidP="00A85F23">
      <w:pPr>
        <w:pStyle w:val="30"/>
        <w:shd w:val="clear" w:color="auto" w:fill="auto"/>
        <w:spacing w:after="0" w:line="240" w:lineRule="auto"/>
        <w:jc w:val="both"/>
        <w:rPr>
          <w:rFonts w:ascii="Arial" w:hAnsi="Arial" w:cs="Arial"/>
          <w:b w:val="0"/>
          <w:bCs w:val="0"/>
          <w:sz w:val="20"/>
          <w:szCs w:val="20"/>
        </w:rPr>
      </w:pPr>
      <w:r>
        <w:rPr>
          <w:rFonts w:ascii="Arial" w:hAnsi="Arial" w:cs="Arial"/>
          <w:b w:val="0"/>
          <w:bCs w:val="0"/>
          <w:sz w:val="20"/>
          <w:szCs w:val="20"/>
        </w:rPr>
        <w:t>1</w:t>
      </w:r>
      <w:r w:rsidR="00A16C18">
        <w:rPr>
          <w:rFonts w:ascii="Arial" w:hAnsi="Arial" w:cs="Arial"/>
          <w:b w:val="0"/>
          <w:bCs w:val="0"/>
          <w:sz w:val="20"/>
          <w:szCs w:val="20"/>
        </w:rPr>
        <w:t>)</w:t>
      </w:r>
      <w:r w:rsidR="00A16C18">
        <w:rPr>
          <w:rFonts w:ascii="Arial" w:hAnsi="Arial" w:cs="Arial"/>
          <w:b w:val="0"/>
          <w:bCs w:val="0"/>
          <w:sz w:val="20"/>
          <w:szCs w:val="20"/>
        </w:rPr>
        <w:tab/>
        <w:t xml:space="preserve">Инструкция дополняется Приложением </w:t>
      </w:r>
      <w:r w:rsidR="00A16C18">
        <w:rPr>
          <w:rFonts w:ascii="Arial" w:hAnsi="Arial" w:cs="Arial"/>
          <w:b w:val="0"/>
          <w:bCs w:val="0"/>
          <w:sz w:val="20"/>
          <w:szCs w:val="20"/>
          <w:lang w:val="ro-RO"/>
        </w:rPr>
        <w:t>G,</w:t>
      </w:r>
      <w:r w:rsidR="00A16C18">
        <w:rPr>
          <w:rFonts w:ascii="Arial" w:hAnsi="Arial" w:cs="Arial"/>
          <w:b w:val="0"/>
          <w:bCs w:val="0"/>
          <w:sz w:val="20"/>
          <w:szCs w:val="20"/>
        </w:rPr>
        <w:t xml:space="preserve"> следующего содержания:</w:t>
      </w:r>
    </w:p>
    <w:p w14:paraId="15A8BCDD" w14:textId="77777777" w:rsidR="00A16C18" w:rsidRDefault="00A16C18" w:rsidP="00A85F23">
      <w:pPr>
        <w:pStyle w:val="30"/>
        <w:shd w:val="clear" w:color="auto" w:fill="auto"/>
        <w:spacing w:after="0" w:line="240" w:lineRule="auto"/>
        <w:jc w:val="both"/>
        <w:rPr>
          <w:rFonts w:ascii="Arial" w:hAnsi="Arial" w:cs="Arial"/>
          <w:b w:val="0"/>
          <w:bCs w:val="0"/>
          <w:sz w:val="20"/>
          <w:szCs w:val="20"/>
        </w:rPr>
      </w:pPr>
    </w:p>
    <w:p w14:paraId="1FF73532" w14:textId="3A376CF8" w:rsidR="00A16C18" w:rsidRPr="00A16C18" w:rsidRDefault="00A16C18" w:rsidP="00A85F23">
      <w:pPr>
        <w:pStyle w:val="30"/>
        <w:shd w:val="clear" w:color="auto" w:fill="auto"/>
        <w:spacing w:after="0" w:line="240" w:lineRule="auto"/>
        <w:rPr>
          <w:rFonts w:ascii="Arial" w:hAnsi="Arial" w:cs="Arial"/>
          <w:sz w:val="24"/>
          <w:szCs w:val="24"/>
        </w:rPr>
      </w:pPr>
      <w:r w:rsidRPr="00A16C18">
        <w:rPr>
          <w:rFonts w:ascii="Arial" w:hAnsi="Arial" w:cs="Arial"/>
          <w:b w:val="0"/>
          <w:bCs w:val="0"/>
          <w:sz w:val="24"/>
          <w:szCs w:val="24"/>
        </w:rPr>
        <w:t>«</w:t>
      </w:r>
      <w:r w:rsidRPr="00A16C18">
        <w:rPr>
          <w:rFonts w:ascii="Arial" w:hAnsi="Arial" w:cs="Arial"/>
          <w:sz w:val="24"/>
          <w:szCs w:val="24"/>
        </w:rPr>
        <w:t xml:space="preserve">Приложение </w:t>
      </w:r>
      <w:r w:rsidRPr="00A16C18">
        <w:rPr>
          <w:rFonts w:ascii="Arial" w:hAnsi="Arial" w:cs="Arial"/>
          <w:sz w:val="24"/>
          <w:szCs w:val="24"/>
          <w:lang w:val="ro-RO"/>
        </w:rPr>
        <w:t>G</w:t>
      </w:r>
    </w:p>
    <w:p w14:paraId="15D89EC8" w14:textId="77777777" w:rsidR="00A16C18" w:rsidRPr="00A16C18" w:rsidRDefault="00A16C18" w:rsidP="00A85F23">
      <w:pPr>
        <w:pStyle w:val="30"/>
        <w:shd w:val="clear" w:color="auto" w:fill="auto"/>
        <w:spacing w:after="0" w:line="240" w:lineRule="auto"/>
        <w:jc w:val="both"/>
        <w:rPr>
          <w:rFonts w:ascii="Arial" w:hAnsi="Arial" w:cs="Arial"/>
          <w:b w:val="0"/>
          <w:bCs w:val="0"/>
          <w:sz w:val="20"/>
          <w:szCs w:val="20"/>
        </w:rPr>
      </w:pPr>
    </w:p>
    <w:p w14:paraId="0E41BFB6" w14:textId="1258E5DF" w:rsidR="00C03D2F" w:rsidRPr="00EF69AF" w:rsidRDefault="00C03D2F" w:rsidP="00A85F23">
      <w:pPr>
        <w:pStyle w:val="30"/>
        <w:shd w:val="clear" w:color="auto" w:fill="auto"/>
        <w:spacing w:after="0" w:line="240" w:lineRule="auto"/>
        <w:rPr>
          <w:rFonts w:ascii="Arial" w:hAnsi="Arial" w:cs="Arial"/>
          <w:sz w:val="24"/>
          <w:szCs w:val="24"/>
        </w:rPr>
      </w:pPr>
      <w:r w:rsidRPr="00EF69AF">
        <w:rPr>
          <w:rFonts w:ascii="Arial" w:hAnsi="Arial" w:cs="Arial"/>
          <w:sz w:val="24"/>
          <w:szCs w:val="24"/>
        </w:rPr>
        <w:t>Методи</w:t>
      </w:r>
      <w:r w:rsidR="00A16C18" w:rsidRPr="00EF69AF">
        <w:rPr>
          <w:rFonts w:ascii="Arial" w:hAnsi="Arial" w:cs="Arial"/>
          <w:sz w:val="24"/>
          <w:szCs w:val="24"/>
        </w:rPr>
        <w:t>ка</w:t>
      </w:r>
      <w:r w:rsidRPr="00EF69AF">
        <w:rPr>
          <w:rFonts w:ascii="Arial" w:hAnsi="Arial" w:cs="Arial"/>
          <w:sz w:val="24"/>
          <w:szCs w:val="24"/>
        </w:rPr>
        <w:t xml:space="preserve"> определени</w:t>
      </w:r>
      <w:r w:rsidR="00A16C18" w:rsidRPr="00EF69AF">
        <w:rPr>
          <w:rFonts w:ascii="Arial" w:hAnsi="Arial" w:cs="Arial"/>
          <w:sz w:val="24"/>
          <w:szCs w:val="24"/>
        </w:rPr>
        <w:t>я</w:t>
      </w:r>
      <w:r w:rsidRPr="00EF69AF">
        <w:rPr>
          <w:rFonts w:ascii="Arial" w:hAnsi="Arial" w:cs="Arial"/>
          <w:sz w:val="24"/>
          <w:szCs w:val="24"/>
        </w:rPr>
        <w:t xml:space="preserve"> </w:t>
      </w:r>
      <w:r w:rsidR="00143A9E">
        <w:rPr>
          <w:rFonts w:ascii="Arial" w:hAnsi="Arial" w:cs="Arial"/>
          <w:sz w:val="24"/>
          <w:szCs w:val="24"/>
        </w:rPr>
        <w:t xml:space="preserve">нормативной </w:t>
      </w:r>
      <w:r w:rsidRPr="00EF69AF">
        <w:rPr>
          <w:rFonts w:ascii="Arial" w:hAnsi="Arial" w:cs="Arial"/>
          <w:sz w:val="24"/>
          <w:szCs w:val="24"/>
        </w:rPr>
        <w:t xml:space="preserve">продолжительности выполнения комплекса проектно-изыскательских работ </w:t>
      </w:r>
      <w:r w:rsidRPr="00143A9E">
        <w:rPr>
          <w:rFonts w:ascii="Arial" w:hAnsi="Arial" w:cs="Arial"/>
          <w:sz w:val="24"/>
          <w:szCs w:val="24"/>
        </w:rPr>
        <w:t>для строительства</w:t>
      </w:r>
      <w:r w:rsidR="00143A9E" w:rsidRPr="00143A9E">
        <w:rPr>
          <w:rFonts w:ascii="Arial" w:hAnsi="Arial" w:cs="Arial"/>
          <w:sz w:val="24"/>
          <w:szCs w:val="24"/>
        </w:rPr>
        <w:t>, реконструкции, реабилитации</w:t>
      </w:r>
      <w:r w:rsidRPr="00143A9E">
        <w:rPr>
          <w:rFonts w:ascii="Arial" w:hAnsi="Arial" w:cs="Arial"/>
          <w:sz w:val="24"/>
          <w:szCs w:val="24"/>
        </w:rPr>
        <w:t xml:space="preserve"> автомобильных дорог общего пользования</w:t>
      </w:r>
    </w:p>
    <w:p w14:paraId="0A168364" w14:textId="77777777" w:rsidR="00C03D2F" w:rsidRPr="00316278" w:rsidRDefault="00C03D2F" w:rsidP="00A85F23">
      <w:pPr>
        <w:rPr>
          <w:rFonts w:ascii="Arial" w:hAnsi="Arial" w:cs="Arial"/>
          <w:sz w:val="20"/>
          <w:szCs w:val="20"/>
        </w:rPr>
      </w:pPr>
    </w:p>
    <w:p w14:paraId="1ECE9C90" w14:textId="7EE387F0" w:rsidR="00405C2E" w:rsidRPr="00EF69AF" w:rsidRDefault="00405C2E" w:rsidP="00A85F23">
      <w:pPr>
        <w:pStyle w:val="30"/>
        <w:shd w:val="clear" w:color="auto" w:fill="auto"/>
        <w:spacing w:after="0" w:line="240" w:lineRule="auto"/>
        <w:jc w:val="both"/>
        <w:rPr>
          <w:rFonts w:ascii="Arial" w:hAnsi="Arial" w:cs="Arial"/>
          <w:b w:val="0"/>
          <w:bCs w:val="0"/>
          <w:lang w:val="ro-RO"/>
        </w:rPr>
      </w:pPr>
      <w:r w:rsidRPr="00EF69AF">
        <w:rPr>
          <w:rFonts w:ascii="Arial" w:hAnsi="Arial" w:cs="Arial"/>
          <w:lang w:val="ro-RO"/>
        </w:rPr>
        <w:t>G.1</w:t>
      </w:r>
      <w:r w:rsidRPr="00EF69AF">
        <w:rPr>
          <w:rFonts w:ascii="Arial" w:hAnsi="Arial" w:cs="Arial"/>
          <w:b w:val="0"/>
          <w:bCs w:val="0"/>
          <w:lang w:val="ro-RO"/>
        </w:rPr>
        <w:tab/>
      </w:r>
      <w:r w:rsidRPr="00EF69AF">
        <w:rPr>
          <w:rFonts w:ascii="Arial" w:hAnsi="Arial" w:cs="Arial"/>
        </w:rPr>
        <w:t>Общие положения</w:t>
      </w:r>
    </w:p>
    <w:p w14:paraId="6B097892" w14:textId="7DDB574D" w:rsidR="00C03D2F" w:rsidRPr="00316278" w:rsidRDefault="00C03D2F" w:rsidP="00A85F23">
      <w:pPr>
        <w:rPr>
          <w:rFonts w:ascii="Arial" w:hAnsi="Arial" w:cs="Arial"/>
          <w:sz w:val="20"/>
          <w:szCs w:val="20"/>
        </w:rPr>
      </w:pPr>
    </w:p>
    <w:p w14:paraId="3C0EA745" w14:textId="3FDC2F81" w:rsidR="00C03D2F" w:rsidRPr="00143A9E" w:rsidRDefault="00405C2E" w:rsidP="00A85F23">
      <w:pPr>
        <w:pStyle w:val="20"/>
        <w:shd w:val="clear" w:color="auto" w:fill="auto"/>
        <w:tabs>
          <w:tab w:val="left" w:pos="425"/>
        </w:tabs>
        <w:spacing w:line="240" w:lineRule="auto"/>
        <w:ind w:firstLine="0"/>
        <w:jc w:val="both"/>
        <w:rPr>
          <w:rFonts w:ascii="Arial" w:hAnsi="Arial" w:cs="Arial"/>
          <w:sz w:val="20"/>
          <w:szCs w:val="20"/>
          <w:lang w:val="ro-RO"/>
        </w:rPr>
      </w:pPr>
      <w:r w:rsidRPr="00405C2E">
        <w:rPr>
          <w:rFonts w:ascii="Arial" w:hAnsi="Arial" w:cs="Arial"/>
          <w:b/>
          <w:bCs/>
          <w:sz w:val="20"/>
          <w:szCs w:val="20"/>
          <w:lang w:val="ro-RO"/>
        </w:rPr>
        <w:t>G.1.1</w:t>
      </w:r>
      <w:r>
        <w:rPr>
          <w:rFonts w:ascii="Arial" w:hAnsi="Arial" w:cs="Arial"/>
          <w:b/>
          <w:bCs/>
          <w:sz w:val="20"/>
          <w:szCs w:val="20"/>
          <w:lang w:val="ro-RO"/>
        </w:rPr>
        <w:tab/>
      </w:r>
      <w:r>
        <w:rPr>
          <w:rFonts w:ascii="Arial" w:hAnsi="Arial" w:cs="Arial"/>
          <w:sz w:val="20"/>
          <w:szCs w:val="20"/>
        </w:rPr>
        <w:t xml:space="preserve">Данная </w:t>
      </w:r>
      <w:r w:rsidR="007463DC">
        <w:rPr>
          <w:rFonts w:ascii="Arial" w:hAnsi="Arial" w:cs="Arial"/>
          <w:sz w:val="20"/>
          <w:szCs w:val="20"/>
        </w:rPr>
        <w:t>«</w:t>
      </w:r>
      <w:r>
        <w:rPr>
          <w:rFonts w:ascii="Arial" w:hAnsi="Arial" w:cs="Arial"/>
          <w:sz w:val="20"/>
          <w:szCs w:val="20"/>
        </w:rPr>
        <w:t>Методика</w:t>
      </w:r>
      <w:r w:rsidR="007463DC">
        <w:rPr>
          <w:rFonts w:ascii="Arial" w:hAnsi="Arial" w:cs="Arial"/>
          <w:sz w:val="20"/>
          <w:szCs w:val="20"/>
        </w:rPr>
        <w:t>»</w:t>
      </w:r>
      <w:r w:rsidR="00C03D2F" w:rsidRPr="00316278">
        <w:rPr>
          <w:rFonts w:ascii="Arial" w:hAnsi="Arial" w:cs="Arial"/>
          <w:sz w:val="20"/>
          <w:szCs w:val="20"/>
        </w:rPr>
        <w:t xml:space="preserve"> предназначен</w:t>
      </w:r>
      <w:r>
        <w:rPr>
          <w:rFonts w:ascii="Arial" w:hAnsi="Arial" w:cs="Arial"/>
          <w:sz w:val="20"/>
          <w:szCs w:val="20"/>
        </w:rPr>
        <w:t>а</w:t>
      </w:r>
      <w:r w:rsidR="00C03D2F" w:rsidRPr="00316278">
        <w:rPr>
          <w:rFonts w:ascii="Arial" w:hAnsi="Arial" w:cs="Arial"/>
          <w:sz w:val="20"/>
          <w:szCs w:val="20"/>
        </w:rPr>
        <w:t xml:space="preserve"> для использования в организациях, обеспечивающих процессы планирования и выполнения комплекса проектно</w:t>
      </w:r>
      <w:r>
        <w:rPr>
          <w:rFonts w:ascii="Arial" w:hAnsi="Arial" w:cs="Arial"/>
          <w:sz w:val="20"/>
          <w:szCs w:val="20"/>
          <w:lang w:val="ro-RO"/>
        </w:rPr>
        <w:t>-</w:t>
      </w:r>
      <w:r w:rsidR="00C03D2F" w:rsidRPr="00316278">
        <w:rPr>
          <w:rFonts w:ascii="Arial" w:hAnsi="Arial" w:cs="Arial"/>
          <w:sz w:val="20"/>
          <w:szCs w:val="20"/>
        </w:rPr>
        <w:t xml:space="preserve">изыскательских </w:t>
      </w:r>
      <w:r w:rsidR="00C03D2F" w:rsidRPr="003C6FB7">
        <w:rPr>
          <w:rFonts w:ascii="Arial" w:hAnsi="Arial" w:cs="Arial"/>
          <w:sz w:val="20"/>
          <w:szCs w:val="20"/>
        </w:rPr>
        <w:t>работ</w:t>
      </w:r>
      <w:r w:rsidR="00000C96" w:rsidRPr="003C6FB7">
        <w:rPr>
          <w:rFonts w:ascii="Arial" w:hAnsi="Arial" w:cs="Arial"/>
          <w:sz w:val="20"/>
          <w:szCs w:val="20"/>
        </w:rPr>
        <w:t xml:space="preserve"> (далее ПИР)</w:t>
      </w:r>
      <w:r w:rsidR="00C03D2F" w:rsidRPr="00316278">
        <w:rPr>
          <w:rFonts w:ascii="Arial" w:hAnsi="Arial" w:cs="Arial"/>
          <w:sz w:val="20"/>
          <w:szCs w:val="20"/>
        </w:rPr>
        <w:t xml:space="preserve"> для </w:t>
      </w:r>
      <w:r w:rsidR="00C03D2F" w:rsidRPr="00143A9E">
        <w:rPr>
          <w:rFonts w:ascii="Arial" w:hAnsi="Arial" w:cs="Arial"/>
          <w:sz w:val="20"/>
          <w:szCs w:val="20"/>
        </w:rPr>
        <w:t>строительства</w:t>
      </w:r>
      <w:r w:rsidR="00143A9E" w:rsidRPr="00143A9E">
        <w:rPr>
          <w:rFonts w:ascii="Arial" w:hAnsi="Arial" w:cs="Arial"/>
          <w:sz w:val="20"/>
          <w:szCs w:val="20"/>
        </w:rPr>
        <w:t>, реконструкции</w:t>
      </w:r>
      <w:r w:rsidR="00143A9E">
        <w:rPr>
          <w:rFonts w:ascii="Arial" w:hAnsi="Arial" w:cs="Arial"/>
          <w:sz w:val="20"/>
          <w:szCs w:val="20"/>
        </w:rPr>
        <w:t xml:space="preserve"> и реабилитации</w:t>
      </w:r>
      <w:r w:rsidR="00C03D2F" w:rsidRPr="00316278">
        <w:rPr>
          <w:rFonts w:ascii="Arial" w:hAnsi="Arial" w:cs="Arial"/>
          <w:sz w:val="20"/>
          <w:szCs w:val="20"/>
        </w:rPr>
        <w:t xml:space="preserve"> автомобильных дорог общего </w:t>
      </w:r>
      <w:r w:rsidR="00C03D2F" w:rsidRPr="00143A9E">
        <w:rPr>
          <w:rFonts w:ascii="Arial" w:hAnsi="Arial" w:cs="Arial"/>
          <w:sz w:val="20"/>
          <w:szCs w:val="20"/>
        </w:rPr>
        <w:t>пользования, а также их развязок, средних и больших мостов, выполняемых самостоятельно</w:t>
      </w:r>
      <w:r w:rsidR="003C6FB7" w:rsidRPr="00143A9E">
        <w:rPr>
          <w:rFonts w:ascii="Arial" w:hAnsi="Arial" w:cs="Arial"/>
          <w:sz w:val="20"/>
          <w:szCs w:val="20"/>
        </w:rPr>
        <w:t>.</w:t>
      </w:r>
      <w:r w:rsidR="00C03D2F" w:rsidRPr="00143A9E">
        <w:rPr>
          <w:rFonts w:ascii="Arial" w:hAnsi="Arial" w:cs="Arial"/>
          <w:sz w:val="20"/>
          <w:szCs w:val="20"/>
        </w:rPr>
        <w:t xml:space="preserve"> На другие искусственные сооружения, а также на ремонт дорог и их сооружений действие </w:t>
      </w:r>
      <w:r w:rsidR="007463DC" w:rsidRPr="00143A9E">
        <w:rPr>
          <w:rFonts w:ascii="Arial" w:hAnsi="Arial" w:cs="Arial"/>
          <w:sz w:val="20"/>
          <w:szCs w:val="20"/>
        </w:rPr>
        <w:t>«Методики»</w:t>
      </w:r>
      <w:r w:rsidR="00C03D2F" w:rsidRPr="00143A9E">
        <w:rPr>
          <w:rFonts w:ascii="Arial" w:hAnsi="Arial" w:cs="Arial"/>
          <w:sz w:val="20"/>
          <w:szCs w:val="20"/>
        </w:rPr>
        <w:t xml:space="preserve"> не распространяется</w:t>
      </w:r>
      <w:r w:rsidR="00143A9E">
        <w:rPr>
          <w:rFonts w:ascii="Arial" w:hAnsi="Arial" w:cs="Arial"/>
          <w:sz w:val="20"/>
          <w:szCs w:val="20"/>
          <w:lang w:val="ro-RO"/>
        </w:rPr>
        <w:t>.</w:t>
      </w:r>
    </w:p>
    <w:p w14:paraId="10C8B3DF" w14:textId="77777777" w:rsidR="00405C2E" w:rsidRPr="00316278" w:rsidRDefault="00405C2E" w:rsidP="00A85F23">
      <w:pPr>
        <w:pStyle w:val="20"/>
        <w:shd w:val="clear" w:color="auto" w:fill="auto"/>
        <w:tabs>
          <w:tab w:val="left" w:pos="425"/>
        </w:tabs>
        <w:spacing w:line="240" w:lineRule="auto"/>
        <w:ind w:firstLine="0"/>
        <w:jc w:val="both"/>
        <w:rPr>
          <w:rFonts w:ascii="Arial" w:hAnsi="Arial" w:cs="Arial"/>
          <w:sz w:val="20"/>
          <w:szCs w:val="20"/>
        </w:rPr>
      </w:pPr>
    </w:p>
    <w:p w14:paraId="1933DEE8" w14:textId="51A3BAF1" w:rsidR="00C03D2F" w:rsidRDefault="007463DC" w:rsidP="00A85F23">
      <w:pPr>
        <w:pStyle w:val="20"/>
        <w:shd w:val="clear" w:color="auto" w:fill="auto"/>
        <w:tabs>
          <w:tab w:val="left" w:pos="425"/>
        </w:tabs>
        <w:spacing w:line="240" w:lineRule="auto"/>
        <w:ind w:firstLine="0"/>
        <w:jc w:val="both"/>
        <w:rPr>
          <w:rFonts w:ascii="Arial" w:hAnsi="Arial" w:cs="Arial"/>
          <w:sz w:val="20"/>
          <w:szCs w:val="20"/>
          <w:lang w:val="ro-RO"/>
        </w:rPr>
      </w:pPr>
      <w:r w:rsidRPr="007463DC">
        <w:rPr>
          <w:rFonts w:ascii="Arial" w:hAnsi="Arial" w:cs="Arial"/>
          <w:b/>
          <w:bCs/>
          <w:sz w:val="20"/>
          <w:szCs w:val="20"/>
          <w:lang w:val="ro-RO"/>
        </w:rPr>
        <w:t>G.1.2</w:t>
      </w:r>
      <w:r>
        <w:rPr>
          <w:rFonts w:ascii="Arial" w:hAnsi="Arial" w:cs="Arial"/>
          <w:sz w:val="20"/>
          <w:szCs w:val="20"/>
          <w:lang w:val="ro-RO"/>
        </w:rPr>
        <w:tab/>
      </w:r>
      <w:r w:rsidR="00C03D2F" w:rsidRPr="00316278">
        <w:rPr>
          <w:rFonts w:ascii="Arial" w:hAnsi="Arial" w:cs="Arial"/>
          <w:sz w:val="20"/>
          <w:szCs w:val="20"/>
        </w:rPr>
        <w:t>Целью разработки и внедрения данн</w:t>
      </w:r>
      <w:r w:rsidR="00000C96">
        <w:rPr>
          <w:rFonts w:ascii="Arial" w:hAnsi="Arial" w:cs="Arial"/>
          <w:sz w:val="20"/>
          <w:szCs w:val="20"/>
        </w:rPr>
        <w:t>ой</w:t>
      </w:r>
      <w:r w:rsidR="00C03D2F" w:rsidRPr="00316278">
        <w:rPr>
          <w:rFonts w:ascii="Arial" w:hAnsi="Arial" w:cs="Arial"/>
          <w:sz w:val="20"/>
          <w:szCs w:val="20"/>
        </w:rPr>
        <w:t xml:space="preserve"> «</w:t>
      </w:r>
      <w:r w:rsidR="00000C96">
        <w:rPr>
          <w:rFonts w:ascii="Arial" w:hAnsi="Arial" w:cs="Arial"/>
          <w:sz w:val="20"/>
          <w:szCs w:val="20"/>
        </w:rPr>
        <w:t>Методики</w:t>
      </w:r>
      <w:r w:rsidR="00C03D2F" w:rsidRPr="00316278">
        <w:rPr>
          <w:rFonts w:ascii="Arial" w:hAnsi="Arial" w:cs="Arial"/>
          <w:sz w:val="20"/>
          <w:szCs w:val="20"/>
        </w:rPr>
        <w:t>» является содействие повышению качества планирования и исполнения дорожной проектно-сметной документации</w:t>
      </w:r>
      <w:r w:rsidR="00000C96">
        <w:rPr>
          <w:rFonts w:ascii="Arial" w:hAnsi="Arial" w:cs="Arial"/>
          <w:sz w:val="20"/>
          <w:szCs w:val="20"/>
        </w:rPr>
        <w:t>.</w:t>
      </w:r>
    </w:p>
    <w:p w14:paraId="01D5E2D7" w14:textId="77777777" w:rsidR="00000C96" w:rsidRPr="00000C96" w:rsidRDefault="00000C96" w:rsidP="00A85F23">
      <w:pPr>
        <w:pStyle w:val="20"/>
        <w:shd w:val="clear" w:color="auto" w:fill="auto"/>
        <w:tabs>
          <w:tab w:val="left" w:pos="425"/>
        </w:tabs>
        <w:spacing w:line="240" w:lineRule="auto"/>
        <w:ind w:firstLine="0"/>
        <w:jc w:val="both"/>
        <w:rPr>
          <w:rFonts w:ascii="Arial" w:hAnsi="Arial" w:cs="Arial"/>
          <w:sz w:val="20"/>
          <w:szCs w:val="20"/>
          <w:lang w:val="ro-RO"/>
        </w:rPr>
      </w:pPr>
    </w:p>
    <w:p w14:paraId="75FB1FC7" w14:textId="442AB82B" w:rsidR="00C03D2F" w:rsidRDefault="00000C96" w:rsidP="00A85F23">
      <w:pPr>
        <w:pStyle w:val="20"/>
        <w:shd w:val="clear" w:color="auto" w:fill="auto"/>
        <w:tabs>
          <w:tab w:val="left" w:pos="425"/>
        </w:tabs>
        <w:spacing w:line="240" w:lineRule="auto"/>
        <w:ind w:firstLine="0"/>
        <w:jc w:val="both"/>
        <w:rPr>
          <w:rFonts w:ascii="Arial" w:hAnsi="Arial" w:cs="Arial"/>
          <w:sz w:val="20"/>
          <w:szCs w:val="20"/>
        </w:rPr>
      </w:pPr>
      <w:r w:rsidRPr="00000C96">
        <w:rPr>
          <w:rFonts w:ascii="Arial" w:hAnsi="Arial" w:cs="Arial"/>
          <w:b/>
          <w:bCs/>
          <w:sz w:val="20"/>
          <w:szCs w:val="20"/>
          <w:lang w:val="ro-RO"/>
        </w:rPr>
        <w:t>G.1.3</w:t>
      </w:r>
      <w:r>
        <w:rPr>
          <w:rFonts w:ascii="Arial" w:hAnsi="Arial" w:cs="Arial"/>
          <w:sz w:val="20"/>
          <w:szCs w:val="20"/>
          <w:lang w:val="ro-RO"/>
        </w:rPr>
        <w:tab/>
      </w:r>
      <w:r>
        <w:rPr>
          <w:rFonts w:ascii="Arial" w:hAnsi="Arial" w:cs="Arial"/>
          <w:sz w:val="20"/>
          <w:szCs w:val="20"/>
        </w:rPr>
        <w:t>«Методика»</w:t>
      </w:r>
      <w:r w:rsidRPr="00316278">
        <w:rPr>
          <w:rFonts w:ascii="Arial" w:hAnsi="Arial" w:cs="Arial"/>
          <w:sz w:val="20"/>
          <w:szCs w:val="20"/>
        </w:rPr>
        <w:t xml:space="preserve"> </w:t>
      </w:r>
      <w:r w:rsidR="00C03D2F" w:rsidRPr="00316278">
        <w:rPr>
          <w:rFonts w:ascii="Arial" w:hAnsi="Arial" w:cs="Arial"/>
          <w:sz w:val="20"/>
          <w:szCs w:val="20"/>
        </w:rPr>
        <w:t>мо</w:t>
      </w:r>
      <w:r>
        <w:rPr>
          <w:rFonts w:ascii="Arial" w:hAnsi="Arial" w:cs="Arial"/>
          <w:sz w:val="20"/>
          <w:szCs w:val="20"/>
        </w:rPr>
        <w:t>же</w:t>
      </w:r>
      <w:r w:rsidR="00C03D2F" w:rsidRPr="00316278">
        <w:rPr>
          <w:rFonts w:ascii="Arial" w:hAnsi="Arial" w:cs="Arial"/>
          <w:sz w:val="20"/>
          <w:szCs w:val="20"/>
        </w:rPr>
        <w:t>т быть использован</w:t>
      </w:r>
      <w:r>
        <w:rPr>
          <w:rFonts w:ascii="Arial" w:hAnsi="Arial" w:cs="Arial"/>
          <w:sz w:val="20"/>
          <w:szCs w:val="20"/>
        </w:rPr>
        <w:t>а</w:t>
      </w:r>
      <w:r w:rsidR="00C03D2F" w:rsidRPr="00316278">
        <w:rPr>
          <w:rFonts w:ascii="Arial" w:hAnsi="Arial" w:cs="Arial"/>
          <w:sz w:val="20"/>
          <w:szCs w:val="20"/>
        </w:rPr>
        <w:t xml:space="preserve"> для регламентации взаимодействия организаций, привлекаемых к проведению тендерных мероприятий, а также к разработке, согласованиям и экспертизе </w:t>
      </w:r>
      <w:r>
        <w:rPr>
          <w:rFonts w:ascii="Arial" w:hAnsi="Arial" w:cs="Arial"/>
          <w:sz w:val="20"/>
          <w:szCs w:val="20"/>
        </w:rPr>
        <w:t xml:space="preserve">проектно-сметной документации (далее </w:t>
      </w:r>
      <w:r w:rsidR="00C03D2F" w:rsidRPr="00316278">
        <w:rPr>
          <w:rFonts w:ascii="Arial" w:hAnsi="Arial" w:cs="Arial"/>
          <w:sz w:val="20"/>
          <w:szCs w:val="20"/>
        </w:rPr>
        <w:t>ПСД</w:t>
      </w:r>
      <w:r>
        <w:rPr>
          <w:rFonts w:ascii="Arial" w:hAnsi="Arial" w:cs="Arial"/>
          <w:sz w:val="20"/>
          <w:szCs w:val="20"/>
        </w:rPr>
        <w:t>).</w:t>
      </w:r>
      <w:r w:rsidR="00C03D2F" w:rsidRPr="00316278">
        <w:rPr>
          <w:rFonts w:ascii="Arial" w:hAnsi="Arial" w:cs="Arial"/>
          <w:sz w:val="20"/>
          <w:szCs w:val="20"/>
        </w:rPr>
        <w:t xml:space="preserve"> Это позволит Заказчикам более эффективно использовать выделяемые финансовые средства, а проектным организациям - избирать оптимальные направления в обеспечении уровня своей рентабельности</w:t>
      </w:r>
      <w:r>
        <w:rPr>
          <w:rFonts w:ascii="Arial" w:hAnsi="Arial" w:cs="Arial"/>
          <w:sz w:val="20"/>
          <w:szCs w:val="20"/>
        </w:rPr>
        <w:t>.</w:t>
      </w:r>
    </w:p>
    <w:p w14:paraId="0DEB9263" w14:textId="77777777" w:rsidR="00000C96" w:rsidRPr="00316278" w:rsidRDefault="00000C96" w:rsidP="00A85F23">
      <w:pPr>
        <w:pStyle w:val="20"/>
        <w:shd w:val="clear" w:color="auto" w:fill="auto"/>
        <w:tabs>
          <w:tab w:val="left" w:pos="425"/>
        </w:tabs>
        <w:spacing w:line="240" w:lineRule="auto"/>
        <w:ind w:firstLine="0"/>
        <w:jc w:val="both"/>
        <w:rPr>
          <w:rFonts w:ascii="Arial" w:hAnsi="Arial" w:cs="Arial"/>
          <w:sz w:val="20"/>
          <w:szCs w:val="20"/>
        </w:rPr>
      </w:pPr>
    </w:p>
    <w:p w14:paraId="3DFF09A8" w14:textId="074271D1" w:rsidR="00C03D2F" w:rsidRDefault="00A07E04" w:rsidP="00A85F23">
      <w:pPr>
        <w:pStyle w:val="20"/>
        <w:shd w:val="clear" w:color="auto" w:fill="auto"/>
        <w:tabs>
          <w:tab w:val="left" w:pos="420"/>
        </w:tabs>
        <w:spacing w:line="240" w:lineRule="auto"/>
        <w:ind w:firstLine="0"/>
        <w:jc w:val="both"/>
        <w:rPr>
          <w:rFonts w:ascii="Arial" w:hAnsi="Arial" w:cs="Arial"/>
          <w:sz w:val="20"/>
          <w:szCs w:val="20"/>
        </w:rPr>
      </w:pPr>
      <w:r w:rsidRPr="00A07E04">
        <w:rPr>
          <w:rFonts w:ascii="Arial" w:hAnsi="Arial" w:cs="Arial"/>
          <w:b/>
          <w:bCs/>
          <w:sz w:val="20"/>
          <w:szCs w:val="20"/>
          <w:lang w:val="ro-RO"/>
        </w:rPr>
        <w:t>G.1.4</w:t>
      </w:r>
      <w:r>
        <w:rPr>
          <w:rFonts w:ascii="Arial" w:hAnsi="Arial" w:cs="Arial"/>
          <w:sz w:val="20"/>
          <w:szCs w:val="20"/>
          <w:lang w:val="ro-RO"/>
        </w:rPr>
        <w:tab/>
      </w:r>
      <w:r w:rsidR="00C03D2F" w:rsidRPr="00316278">
        <w:rPr>
          <w:rFonts w:ascii="Arial" w:hAnsi="Arial" w:cs="Arial"/>
          <w:sz w:val="20"/>
          <w:szCs w:val="20"/>
        </w:rPr>
        <w:t>В «</w:t>
      </w:r>
      <w:r w:rsidR="00000C96">
        <w:rPr>
          <w:rFonts w:ascii="Arial" w:hAnsi="Arial" w:cs="Arial"/>
          <w:sz w:val="20"/>
          <w:szCs w:val="20"/>
        </w:rPr>
        <w:t>Методике</w:t>
      </w:r>
      <w:r w:rsidR="00C03D2F" w:rsidRPr="00316278">
        <w:rPr>
          <w:rFonts w:ascii="Arial" w:hAnsi="Arial" w:cs="Arial"/>
          <w:sz w:val="20"/>
          <w:szCs w:val="20"/>
        </w:rPr>
        <w:t>» представлен перечень основных видов ПИР, приведены м</w:t>
      </w:r>
      <w:r w:rsidR="000F2F5C">
        <w:rPr>
          <w:rFonts w:ascii="Arial" w:hAnsi="Arial" w:cs="Arial"/>
          <w:sz w:val="20"/>
          <w:szCs w:val="20"/>
        </w:rPr>
        <w:t>а</w:t>
      </w:r>
      <w:r w:rsidR="0060556B">
        <w:rPr>
          <w:rFonts w:ascii="Arial" w:hAnsi="Arial" w:cs="Arial"/>
          <w:sz w:val="20"/>
          <w:szCs w:val="20"/>
        </w:rPr>
        <w:t>кс</w:t>
      </w:r>
      <w:r w:rsidR="00C03D2F" w:rsidRPr="00316278">
        <w:rPr>
          <w:rFonts w:ascii="Arial" w:hAnsi="Arial" w:cs="Arial"/>
          <w:sz w:val="20"/>
          <w:szCs w:val="20"/>
        </w:rPr>
        <w:t>имально необходимые сроки для качественной реализации каждого из них</w:t>
      </w:r>
      <w:r w:rsidR="00000C96">
        <w:rPr>
          <w:rFonts w:ascii="Arial" w:hAnsi="Arial" w:cs="Arial"/>
          <w:sz w:val="20"/>
          <w:szCs w:val="20"/>
        </w:rPr>
        <w:t>.</w:t>
      </w:r>
      <w:r w:rsidR="00C03D2F" w:rsidRPr="00316278">
        <w:rPr>
          <w:rFonts w:ascii="Arial" w:hAnsi="Arial" w:cs="Arial"/>
          <w:sz w:val="20"/>
          <w:szCs w:val="20"/>
        </w:rPr>
        <w:t xml:space="preserve"> Выделены те виды ПИР, которые нецелесообразно совмещать по времени исполнения</w:t>
      </w:r>
      <w:r w:rsidR="00000C96">
        <w:rPr>
          <w:rFonts w:ascii="Arial" w:hAnsi="Arial" w:cs="Arial"/>
          <w:sz w:val="20"/>
          <w:szCs w:val="20"/>
        </w:rPr>
        <w:t>.</w:t>
      </w:r>
      <w:r w:rsidR="00C03D2F" w:rsidRPr="00316278">
        <w:rPr>
          <w:rFonts w:ascii="Arial" w:hAnsi="Arial" w:cs="Arial"/>
          <w:sz w:val="20"/>
          <w:szCs w:val="20"/>
        </w:rPr>
        <w:t xml:space="preserve"> Предложены выражения, </w:t>
      </w:r>
      <w:r w:rsidR="00A31484">
        <w:rPr>
          <w:rFonts w:ascii="Arial" w:hAnsi="Arial" w:cs="Arial"/>
          <w:sz w:val="20"/>
          <w:szCs w:val="20"/>
        </w:rPr>
        <w:t>для</w:t>
      </w:r>
      <w:r w:rsidR="00C03D2F" w:rsidRPr="00316278">
        <w:rPr>
          <w:rFonts w:ascii="Arial" w:hAnsi="Arial" w:cs="Arial"/>
          <w:sz w:val="20"/>
          <w:szCs w:val="20"/>
        </w:rPr>
        <w:t xml:space="preserve"> определения минимально необходимого для проектных организаций срока разработки ПСД</w:t>
      </w:r>
      <w:r w:rsidR="00000C96">
        <w:rPr>
          <w:rFonts w:ascii="Arial" w:hAnsi="Arial" w:cs="Arial"/>
          <w:sz w:val="20"/>
          <w:szCs w:val="20"/>
        </w:rPr>
        <w:t>.</w:t>
      </w:r>
      <w:r w:rsidR="00C03D2F" w:rsidRPr="00316278">
        <w:rPr>
          <w:rFonts w:ascii="Arial" w:hAnsi="Arial" w:cs="Arial"/>
          <w:sz w:val="20"/>
          <w:szCs w:val="20"/>
        </w:rPr>
        <w:t xml:space="preserve"> Приведено установившееся на практике соотношение между затратами времени на разработку ПСД для стадий обоснования инвестиций, проекта и рабочей документации</w:t>
      </w:r>
      <w:r w:rsidR="00000C96">
        <w:rPr>
          <w:rFonts w:ascii="Arial" w:hAnsi="Arial" w:cs="Arial"/>
          <w:sz w:val="20"/>
          <w:szCs w:val="20"/>
        </w:rPr>
        <w:t>.</w:t>
      </w:r>
    </w:p>
    <w:p w14:paraId="13D38FB1" w14:textId="77777777" w:rsidR="00000C96" w:rsidRPr="00316278" w:rsidRDefault="00000C96" w:rsidP="00A85F23">
      <w:pPr>
        <w:pStyle w:val="20"/>
        <w:shd w:val="clear" w:color="auto" w:fill="auto"/>
        <w:tabs>
          <w:tab w:val="left" w:pos="420"/>
        </w:tabs>
        <w:spacing w:line="240" w:lineRule="auto"/>
        <w:ind w:firstLine="0"/>
        <w:jc w:val="both"/>
        <w:rPr>
          <w:rFonts w:ascii="Arial" w:hAnsi="Arial" w:cs="Arial"/>
          <w:sz w:val="20"/>
          <w:szCs w:val="20"/>
        </w:rPr>
      </w:pPr>
    </w:p>
    <w:p w14:paraId="7C224F50" w14:textId="2EA2A449" w:rsidR="00C03D2F" w:rsidRDefault="00A31484" w:rsidP="00A85F23">
      <w:pPr>
        <w:pStyle w:val="20"/>
        <w:shd w:val="clear" w:color="auto" w:fill="auto"/>
        <w:tabs>
          <w:tab w:val="left" w:pos="415"/>
        </w:tabs>
        <w:spacing w:line="240" w:lineRule="auto"/>
        <w:ind w:firstLine="0"/>
        <w:jc w:val="both"/>
        <w:rPr>
          <w:rFonts w:ascii="Arial" w:hAnsi="Arial" w:cs="Arial"/>
          <w:sz w:val="20"/>
          <w:szCs w:val="20"/>
        </w:rPr>
      </w:pPr>
      <w:r w:rsidRPr="00A31484">
        <w:rPr>
          <w:rFonts w:ascii="Arial" w:hAnsi="Arial" w:cs="Arial"/>
          <w:b/>
          <w:bCs/>
          <w:sz w:val="20"/>
          <w:szCs w:val="20"/>
          <w:lang w:val="ro-RO"/>
        </w:rPr>
        <w:t>G.1.5</w:t>
      </w:r>
      <w:r>
        <w:rPr>
          <w:rFonts w:ascii="Arial" w:hAnsi="Arial" w:cs="Arial"/>
          <w:sz w:val="20"/>
          <w:szCs w:val="20"/>
          <w:lang w:val="ro-RO"/>
        </w:rPr>
        <w:tab/>
      </w:r>
      <w:r w:rsidR="00C03D2F" w:rsidRPr="00316278">
        <w:rPr>
          <w:rFonts w:ascii="Arial" w:hAnsi="Arial" w:cs="Arial"/>
          <w:sz w:val="20"/>
          <w:szCs w:val="20"/>
        </w:rPr>
        <w:t xml:space="preserve">Учитывая, что каждый проект автомобильной дороги и ее искусственных сооружений является сугубо индивидуальным и весьма трудоемким, устанавливаемую </w:t>
      </w:r>
      <w:r w:rsidR="00000C96">
        <w:rPr>
          <w:rFonts w:ascii="Arial" w:hAnsi="Arial" w:cs="Arial"/>
          <w:sz w:val="20"/>
          <w:szCs w:val="20"/>
        </w:rPr>
        <w:t>согласно</w:t>
      </w:r>
      <w:r w:rsidR="00C03D2F" w:rsidRPr="00316278">
        <w:rPr>
          <w:rFonts w:ascii="Arial" w:hAnsi="Arial" w:cs="Arial"/>
          <w:sz w:val="20"/>
          <w:szCs w:val="20"/>
        </w:rPr>
        <w:t xml:space="preserve"> «</w:t>
      </w:r>
      <w:r w:rsidR="00000C96">
        <w:rPr>
          <w:rFonts w:ascii="Arial" w:hAnsi="Arial" w:cs="Arial"/>
          <w:sz w:val="20"/>
          <w:szCs w:val="20"/>
        </w:rPr>
        <w:t>Методике</w:t>
      </w:r>
      <w:r w:rsidR="00C03D2F" w:rsidRPr="00316278">
        <w:rPr>
          <w:rFonts w:ascii="Arial" w:hAnsi="Arial" w:cs="Arial"/>
          <w:sz w:val="20"/>
          <w:szCs w:val="20"/>
        </w:rPr>
        <w:t xml:space="preserve">» продолжительность выполнения комплекса ПИР следует принимать в качестве </w:t>
      </w:r>
      <w:r w:rsidR="00C03D2F" w:rsidRPr="00083B16">
        <w:rPr>
          <w:rFonts w:ascii="Arial" w:hAnsi="Arial" w:cs="Arial"/>
          <w:sz w:val="20"/>
          <w:szCs w:val="20"/>
        </w:rPr>
        <w:t>ориентировочного</w:t>
      </w:r>
      <w:r w:rsidR="00C03D2F" w:rsidRPr="00316278">
        <w:rPr>
          <w:rFonts w:ascii="Arial" w:hAnsi="Arial" w:cs="Arial"/>
          <w:sz w:val="20"/>
          <w:szCs w:val="20"/>
        </w:rPr>
        <w:t xml:space="preserve"> значения, определяющего </w:t>
      </w:r>
      <w:r w:rsidR="000F2F5C">
        <w:rPr>
          <w:rFonts w:ascii="Arial" w:hAnsi="Arial" w:cs="Arial"/>
          <w:sz w:val="20"/>
          <w:szCs w:val="20"/>
        </w:rPr>
        <w:t>разумные сроки</w:t>
      </w:r>
      <w:r w:rsidR="00000C96">
        <w:rPr>
          <w:rFonts w:ascii="Arial" w:hAnsi="Arial" w:cs="Arial"/>
          <w:sz w:val="20"/>
          <w:szCs w:val="20"/>
        </w:rPr>
        <w:t>.</w:t>
      </w:r>
      <w:r w:rsidR="00083B16">
        <w:rPr>
          <w:rFonts w:ascii="Arial" w:hAnsi="Arial" w:cs="Arial"/>
          <w:sz w:val="20"/>
          <w:szCs w:val="20"/>
        </w:rPr>
        <w:t xml:space="preserve"> </w:t>
      </w:r>
      <w:r w:rsidR="00083B16" w:rsidRPr="00083B16">
        <w:rPr>
          <w:rFonts w:ascii="Arial" w:hAnsi="Arial" w:cs="Arial"/>
          <w:sz w:val="20"/>
          <w:szCs w:val="20"/>
        </w:rPr>
        <w:t>Для целей пункта 5.11 настоящ</w:t>
      </w:r>
      <w:r w:rsidR="00083B16">
        <w:rPr>
          <w:rFonts w:ascii="Arial" w:hAnsi="Arial" w:cs="Arial"/>
          <w:sz w:val="20"/>
          <w:szCs w:val="20"/>
        </w:rPr>
        <w:t>их</w:t>
      </w:r>
      <w:r w:rsidR="00083B16" w:rsidRPr="00083B16">
        <w:rPr>
          <w:rFonts w:ascii="Arial" w:hAnsi="Arial" w:cs="Arial"/>
          <w:sz w:val="20"/>
          <w:szCs w:val="20"/>
        </w:rPr>
        <w:t xml:space="preserve"> </w:t>
      </w:r>
      <w:r w:rsidR="00083B16">
        <w:rPr>
          <w:rFonts w:ascii="Arial" w:hAnsi="Arial" w:cs="Arial"/>
          <w:sz w:val="20"/>
          <w:szCs w:val="20"/>
        </w:rPr>
        <w:t>Общих инструкций,</w:t>
      </w:r>
      <w:r w:rsidR="00083B16" w:rsidRPr="00083B16">
        <w:rPr>
          <w:rFonts w:ascii="Arial" w:hAnsi="Arial" w:cs="Arial"/>
          <w:sz w:val="20"/>
          <w:szCs w:val="20"/>
        </w:rPr>
        <w:t xml:space="preserve"> установленн</w:t>
      </w:r>
      <w:r w:rsidR="00133094">
        <w:rPr>
          <w:rFonts w:ascii="Arial" w:hAnsi="Arial" w:cs="Arial"/>
          <w:sz w:val="20"/>
          <w:szCs w:val="20"/>
        </w:rPr>
        <w:t>ый</w:t>
      </w:r>
      <w:r w:rsidR="00083B16" w:rsidRPr="00083B16">
        <w:rPr>
          <w:rFonts w:ascii="Arial" w:hAnsi="Arial" w:cs="Arial"/>
          <w:sz w:val="20"/>
          <w:szCs w:val="20"/>
        </w:rPr>
        <w:t xml:space="preserve"> </w:t>
      </w:r>
      <w:r w:rsidR="00083B16">
        <w:rPr>
          <w:rFonts w:ascii="Arial" w:hAnsi="Arial" w:cs="Arial"/>
          <w:sz w:val="20"/>
          <w:szCs w:val="20"/>
        </w:rPr>
        <w:t xml:space="preserve">срок проектирования </w:t>
      </w:r>
      <w:r w:rsidR="00083B16" w:rsidRPr="00083B16">
        <w:rPr>
          <w:rFonts w:ascii="Arial" w:hAnsi="Arial" w:cs="Arial"/>
          <w:sz w:val="20"/>
          <w:szCs w:val="20"/>
        </w:rPr>
        <w:t xml:space="preserve">используется </w:t>
      </w:r>
      <w:r w:rsidR="00083B16">
        <w:rPr>
          <w:rFonts w:ascii="Arial" w:hAnsi="Arial" w:cs="Arial"/>
          <w:sz w:val="20"/>
          <w:szCs w:val="20"/>
        </w:rPr>
        <w:t>как</w:t>
      </w:r>
      <w:r w:rsidR="00083B16" w:rsidRPr="00083B16">
        <w:rPr>
          <w:rFonts w:ascii="Arial" w:hAnsi="Arial" w:cs="Arial"/>
          <w:sz w:val="20"/>
          <w:szCs w:val="20"/>
        </w:rPr>
        <w:t xml:space="preserve"> норм</w:t>
      </w:r>
      <w:r w:rsidR="00083B16">
        <w:rPr>
          <w:rFonts w:ascii="Arial" w:hAnsi="Arial" w:cs="Arial"/>
          <w:sz w:val="20"/>
          <w:szCs w:val="20"/>
        </w:rPr>
        <w:t>ативн</w:t>
      </w:r>
      <w:r w:rsidR="00133094">
        <w:rPr>
          <w:rFonts w:ascii="Arial" w:hAnsi="Arial" w:cs="Arial"/>
          <w:sz w:val="20"/>
          <w:szCs w:val="20"/>
        </w:rPr>
        <w:t>ый</w:t>
      </w:r>
      <w:r w:rsidR="00083B16" w:rsidRPr="00083B16">
        <w:rPr>
          <w:rFonts w:ascii="Arial" w:hAnsi="Arial" w:cs="Arial"/>
          <w:sz w:val="20"/>
          <w:szCs w:val="20"/>
        </w:rPr>
        <w:t>.</w:t>
      </w:r>
    </w:p>
    <w:p w14:paraId="5AF839CD" w14:textId="77777777" w:rsidR="00A31484" w:rsidRDefault="00A31484" w:rsidP="00A85F23">
      <w:pPr>
        <w:pStyle w:val="20"/>
        <w:shd w:val="clear" w:color="auto" w:fill="auto"/>
        <w:tabs>
          <w:tab w:val="left" w:pos="415"/>
        </w:tabs>
        <w:spacing w:line="240" w:lineRule="auto"/>
        <w:ind w:firstLine="0"/>
        <w:jc w:val="both"/>
        <w:rPr>
          <w:rFonts w:ascii="Arial" w:hAnsi="Arial" w:cs="Arial"/>
          <w:sz w:val="20"/>
          <w:szCs w:val="20"/>
        </w:rPr>
      </w:pPr>
    </w:p>
    <w:p w14:paraId="30208C30" w14:textId="1BB249AF" w:rsidR="00EA6188" w:rsidRDefault="00EA6188" w:rsidP="00A85F23">
      <w:pPr>
        <w:pStyle w:val="20"/>
        <w:shd w:val="clear" w:color="auto" w:fill="auto"/>
        <w:tabs>
          <w:tab w:val="left" w:pos="415"/>
        </w:tabs>
        <w:spacing w:line="240" w:lineRule="auto"/>
        <w:ind w:firstLine="0"/>
        <w:jc w:val="both"/>
        <w:rPr>
          <w:rFonts w:ascii="Arial" w:hAnsi="Arial" w:cs="Arial"/>
          <w:sz w:val="20"/>
          <w:szCs w:val="20"/>
        </w:rPr>
      </w:pPr>
      <w:r w:rsidRPr="00A31484">
        <w:rPr>
          <w:rFonts w:ascii="Arial" w:hAnsi="Arial" w:cs="Arial"/>
          <w:b/>
          <w:bCs/>
          <w:sz w:val="20"/>
          <w:szCs w:val="20"/>
          <w:lang w:val="ro-RO"/>
        </w:rPr>
        <w:t>G.1.</w:t>
      </w:r>
      <w:r>
        <w:rPr>
          <w:rFonts w:ascii="Arial" w:hAnsi="Arial" w:cs="Arial"/>
          <w:b/>
          <w:bCs/>
          <w:sz w:val="20"/>
          <w:szCs w:val="20"/>
        </w:rPr>
        <w:t>6</w:t>
      </w:r>
      <w:r>
        <w:rPr>
          <w:rFonts w:ascii="Arial" w:hAnsi="Arial" w:cs="Arial"/>
          <w:sz w:val="20"/>
          <w:szCs w:val="20"/>
          <w:lang w:val="ro-RO"/>
        </w:rPr>
        <w:tab/>
      </w:r>
      <w:r w:rsidRPr="00EA6188">
        <w:rPr>
          <w:rFonts w:ascii="Arial" w:hAnsi="Arial" w:cs="Arial"/>
          <w:sz w:val="20"/>
          <w:szCs w:val="20"/>
        </w:rPr>
        <w:t xml:space="preserve">Продолжительность </w:t>
      </w:r>
      <w:r w:rsidR="00FC03C9" w:rsidRPr="00316278">
        <w:rPr>
          <w:rFonts w:ascii="Arial" w:hAnsi="Arial" w:cs="Arial"/>
          <w:sz w:val="20"/>
          <w:szCs w:val="20"/>
        </w:rPr>
        <w:t>выполнения комплекса ПИР</w:t>
      </w:r>
      <w:r w:rsidRPr="00EA6188">
        <w:rPr>
          <w:rFonts w:ascii="Arial" w:hAnsi="Arial" w:cs="Arial"/>
          <w:sz w:val="20"/>
          <w:szCs w:val="20"/>
        </w:rPr>
        <w:t xml:space="preserve"> рассчитана на выполнение проектных работ для пятидневной </w:t>
      </w:r>
      <w:r>
        <w:rPr>
          <w:rFonts w:ascii="Arial" w:hAnsi="Arial" w:cs="Arial"/>
          <w:sz w:val="20"/>
          <w:szCs w:val="20"/>
        </w:rPr>
        <w:t>(</w:t>
      </w:r>
      <w:r w:rsidRPr="00EA6188">
        <w:rPr>
          <w:rFonts w:ascii="Arial" w:hAnsi="Arial" w:cs="Arial"/>
          <w:sz w:val="20"/>
          <w:szCs w:val="20"/>
        </w:rPr>
        <w:t>с двумя выходными</w:t>
      </w:r>
      <w:r>
        <w:rPr>
          <w:rFonts w:ascii="Arial" w:hAnsi="Arial" w:cs="Arial"/>
          <w:sz w:val="20"/>
          <w:szCs w:val="20"/>
        </w:rPr>
        <w:t>),</w:t>
      </w:r>
      <w:r w:rsidRPr="00EA6188">
        <w:rPr>
          <w:rFonts w:ascii="Arial" w:hAnsi="Arial" w:cs="Arial"/>
          <w:sz w:val="20"/>
          <w:szCs w:val="20"/>
        </w:rPr>
        <w:t xml:space="preserve"> 40-часовой рабочей недели</w:t>
      </w:r>
      <w:r>
        <w:rPr>
          <w:rFonts w:ascii="Arial" w:hAnsi="Arial" w:cs="Arial"/>
          <w:sz w:val="20"/>
          <w:szCs w:val="20"/>
        </w:rPr>
        <w:t>.</w:t>
      </w:r>
    </w:p>
    <w:p w14:paraId="7EB46D8A" w14:textId="77777777" w:rsidR="00EA6188" w:rsidRDefault="00EA6188" w:rsidP="00A85F23">
      <w:pPr>
        <w:pStyle w:val="20"/>
        <w:shd w:val="clear" w:color="auto" w:fill="auto"/>
        <w:tabs>
          <w:tab w:val="left" w:pos="415"/>
        </w:tabs>
        <w:spacing w:line="240" w:lineRule="auto"/>
        <w:ind w:firstLine="0"/>
        <w:jc w:val="both"/>
        <w:rPr>
          <w:rFonts w:ascii="Arial" w:hAnsi="Arial" w:cs="Arial"/>
          <w:sz w:val="20"/>
          <w:szCs w:val="20"/>
        </w:rPr>
      </w:pPr>
    </w:p>
    <w:p w14:paraId="2E059653" w14:textId="645D5D3E" w:rsidR="00EA6188" w:rsidRDefault="00FC03C9" w:rsidP="00A85F23">
      <w:pPr>
        <w:pStyle w:val="20"/>
        <w:shd w:val="clear" w:color="auto" w:fill="auto"/>
        <w:tabs>
          <w:tab w:val="left" w:pos="415"/>
        </w:tabs>
        <w:spacing w:line="240" w:lineRule="auto"/>
        <w:ind w:firstLine="0"/>
        <w:jc w:val="both"/>
        <w:rPr>
          <w:rFonts w:ascii="Arial" w:hAnsi="Arial" w:cs="Arial"/>
          <w:sz w:val="20"/>
          <w:szCs w:val="20"/>
        </w:rPr>
      </w:pPr>
      <w:r w:rsidRPr="00A31484">
        <w:rPr>
          <w:rFonts w:ascii="Arial" w:hAnsi="Arial" w:cs="Arial"/>
          <w:b/>
          <w:bCs/>
          <w:sz w:val="20"/>
          <w:szCs w:val="20"/>
          <w:lang w:val="ro-RO"/>
        </w:rPr>
        <w:t>G.1.</w:t>
      </w:r>
      <w:r>
        <w:rPr>
          <w:rFonts w:ascii="Arial" w:hAnsi="Arial" w:cs="Arial"/>
          <w:b/>
          <w:bCs/>
          <w:sz w:val="20"/>
          <w:szCs w:val="20"/>
        </w:rPr>
        <w:t>7</w:t>
      </w:r>
      <w:r>
        <w:rPr>
          <w:rFonts w:ascii="Arial" w:hAnsi="Arial" w:cs="Arial"/>
          <w:sz w:val="20"/>
          <w:szCs w:val="20"/>
          <w:lang w:val="ro-RO"/>
        </w:rPr>
        <w:tab/>
      </w:r>
      <w:r w:rsidR="00EA6188" w:rsidRPr="00EA6188">
        <w:rPr>
          <w:rFonts w:ascii="Arial" w:hAnsi="Arial" w:cs="Arial"/>
          <w:sz w:val="20"/>
          <w:szCs w:val="20"/>
        </w:rPr>
        <w:t>Продолжительность проектирования ограничивается: начало - датой подписания договора на выполнение проектных работ, окончание - датой, оповещения заказчика по форме, установленной договором.</w:t>
      </w:r>
    </w:p>
    <w:p w14:paraId="2816D3CA" w14:textId="77777777" w:rsidR="00A31484" w:rsidRDefault="00A31484" w:rsidP="00A85F23">
      <w:pPr>
        <w:pStyle w:val="20"/>
        <w:shd w:val="clear" w:color="auto" w:fill="auto"/>
        <w:tabs>
          <w:tab w:val="left" w:pos="415"/>
        </w:tabs>
        <w:spacing w:line="240" w:lineRule="auto"/>
        <w:ind w:firstLine="0"/>
        <w:jc w:val="both"/>
        <w:rPr>
          <w:rFonts w:ascii="Arial" w:hAnsi="Arial" w:cs="Arial"/>
          <w:sz w:val="20"/>
          <w:szCs w:val="20"/>
        </w:rPr>
      </w:pPr>
    </w:p>
    <w:p w14:paraId="06179165" w14:textId="77777777" w:rsidR="00133094" w:rsidRDefault="00133094">
      <w:pPr>
        <w:rPr>
          <w:rFonts w:ascii="Arial" w:eastAsia="Times New Roman" w:hAnsi="Arial" w:cs="Arial"/>
          <w:sz w:val="20"/>
          <w:szCs w:val="20"/>
        </w:rPr>
      </w:pPr>
      <w:r>
        <w:rPr>
          <w:rFonts w:ascii="Arial" w:hAnsi="Arial" w:cs="Arial"/>
          <w:b/>
          <w:bCs/>
          <w:sz w:val="20"/>
          <w:szCs w:val="20"/>
        </w:rPr>
        <w:br w:type="page"/>
      </w:r>
    </w:p>
    <w:p w14:paraId="4B49B5BC" w14:textId="308554EB" w:rsidR="00C03D2F" w:rsidRPr="00EF69AF" w:rsidRDefault="00A31484" w:rsidP="00A85F23">
      <w:pPr>
        <w:pStyle w:val="80"/>
        <w:shd w:val="clear" w:color="auto" w:fill="auto"/>
        <w:tabs>
          <w:tab w:val="left" w:pos="709"/>
        </w:tabs>
        <w:spacing w:after="0" w:line="240" w:lineRule="auto"/>
        <w:rPr>
          <w:rFonts w:ascii="Arial" w:hAnsi="Arial" w:cs="Arial"/>
          <w:sz w:val="22"/>
          <w:szCs w:val="22"/>
        </w:rPr>
      </w:pPr>
      <w:r w:rsidRPr="00EF69AF">
        <w:rPr>
          <w:rFonts w:ascii="Arial" w:hAnsi="Arial" w:cs="Arial"/>
          <w:sz w:val="22"/>
          <w:szCs w:val="22"/>
          <w:lang w:val="ro-RO"/>
        </w:rPr>
        <w:lastRenderedPageBreak/>
        <w:t>G.2</w:t>
      </w:r>
      <w:r w:rsidRPr="00EF69AF">
        <w:rPr>
          <w:rFonts w:ascii="Arial" w:hAnsi="Arial" w:cs="Arial"/>
          <w:sz w:val="22"/>
          <w:szCs w:val="22"/>
          <w:lang w:val="ro-RO"/>
        </w:rPr>
        <w:tab/>
      </w:r>
      <w:r w:rsidR="00C03D2F" w:rsidRPr="00EF69AF">
        <w:rPr>
          <w:rFonts w:ascii="Arial" w:hAnsi="Arial" w:cs="Arial"/>
          <w:sz w:val="22"/>
          <w:szCs w:val="22"/>
        </w:rPr>
        <w:t>Установление продолжительности выполнения видов и комплекса проектно</w:t>
      </w:r>
      <w:r w:rsidR="00EF69AF">
        <w:rPr>
          <w:rFonts w:ascii="Arial" w:hAnsi="Arial" w:cs="Arial"/>
          <w:sz w:val="22"/>
          <w:szCs w:val="22"/>
          <w:lang w:val="ro-RO"/>
        </w:rPr>
        <w:t>-</w:t>
      </w:r>
      <w:r w:rsidR="00C03D2F" w:rsidRPr="00EF69AF">
        <w:rPr>
          <w:rFonts w:ascii="Arial" w:hAnsi="Arial" w:cs="Arial"/>
          <w:sz w:val="22"/>
          <w:szCs w:val="22"/>
        </w:rPr>
        <w:t>изыскательских работ для строительства автомобильной дороги общего пользование</w:t>
      </w:r>
    </w:p>
    <w:p w14:paraId="58F5D5E1" w14:textId="77777777" w:rsidR="00000C96" w:rsidRDefault="00000C96" w:rsidP="00A85F23">
      <w:pPr>
        <w:pStyle w:val="20"/>
        <w:shd w:val="clear" w:color="auto" w:fill="auto"/>
        <w:tabs>
          <w:tab w:val="left" w:pos="418"/>
        </w:tabs>
        <w:spacing w:line="240" w:lineRule="auto"/>
        <w:ind w:firstLine="0"/>
        <w:jc w:val="both"/>
        <w:rPr>
          <w:rFonts w:ascii="Arial" w:hAnsi="Arial" w:cs="Arial"/>
          <w:sz w:val="20"/>
          <w:szCs w:val="20"/>
        </w:rPr>
      </w:pPr>
    </w:p>
    <w:p w14:paraId="65CDC8EF" w14:textId="4EB6A5BA" w:rsidR="00C03D2F" w:rsidRDefault="00CA4547" w:rsidP="00A85F23">
      <w:pPr>
        <w:pStyle w:val="20"/>
        <w:shd w:val="clear" w:color="auto" w:fill="auto"/>
        <w:tabs>
          <w:tab w:val="left" w:pos="418"/>
        </w:tabs>
        <w:spacing w:line="240" w:lineRule="auto"/>
        <w:ind w:firstLine="0"/>
        <w:jc w:val="both"/>
        <w:rPr>
          <w:rFonts w:ascii="Arial" w:hAnsi="Arial" w:cs="Arial"/>
          <w:sz w:val="20"/>
          <w:szCs w:val="20"/>
        </w:rPr>
      </w:pPr>
      <w:r w:rsidRPr="00CA4547">
        <w:rPr>
          <w:rFonts w:ascii="Arial" w:hAnsi="Arial" w:cs="Arial"/>
          <w:b/>
          <w:bCs/>
          <w:sz w:val="20"/>
          <w:szCs w:val="20"/>
          <w:lang w:val="ro-RO"/>
        </w:rPr>
        <w:t>G.2.1</w:t>
      </w:r>
      <w:r>
        <w:rPr>
          <w:rFonts w:ascii="Arial" w:hAnsi="Arial" w:cs="Arial"/>
          <w:sz w:val="20"/>
          <w:szCs w:val="20"/>
          <w:lang w:val="ro-RO"/>
        </w:rPr>
        <w:tab/>
      </w:r>
      <w:r w:rsidR="00C03D2F" w:rsidRPr="00316278">
        <w:rPr>
          <w:rFonts w:ascii="Arial" w:hAnsi="Arial" w:cs="Arial"/>
          <w:sz w:val="20"/>
          <w:szCs w:val="20"/>
        </w:rPr>
        <w:t>Продолжительность разработки проектов строительства автомобильных дорог общего пользования устанавливается на стадии подготовки тендерной документации</w:t>
      </w:r>
      <w:r w:rsidR="00000C96">
        <w:rPr>
          <w:rFonts w:ascii="Arial" w:hAnsi="Arial" w:cs="Arial"/>
          <w:sz w:val="20"/>
          <w:szCs w:val="20"/>
        </w:rPr>
        <w:t>.</w:t>
      </w:r>
    </w:p>
    <w:p w14:paraId="409DC007" w14:textId="77777777" w:rsidR="00000C96" w:rsidRPr="00316278" w:rsidRDefault="00000C96" w:rsidP="00A85F23">
      <w:pPr>
        <w:pStyle w:val="20"/>
        <w:shd w:val="clear" w:color="auto" w:fill="auto"/>
        <w:tabs>
          <w:tab w:val="left" w:pos="418"/>
        </w:tabs>
        <w:spacing w:line="240" w:lineRule="auto"/>
        <w:ind w:firstLine="0"/>
        <w:jc w:val="both"/>
        <w:rPr>
          <w:rFonts w:ascii="Arial" w:hAnsi="Arial" w:cs="Arial"/>
          <w:sz w:val="20"/>
          <w:szCs w:val="20"/>
        </w:rPr>
      </w:pPr>
    </w:p>
    <w:p w14:paraId="4921ABBB" w14:textId="7653A306" w:rsidR="00C03D2F" w:rsidRPr="00316278" w:rsidRDefault="00CA4547" w:rsidP="00A85F23">
      <w:pPr>
        <w:pStyle w:val="20"/>
        <w:shd w:val="clear" w:color="auto" w:fill="auto"/>
        <w:tabs>
          <w:tab w:val="left" w:pos="420"/>
        </w:tabs>
        <w:spacing w:line="240" w:lineRule="auto"/>
        <w:ind w:firstLine="0"/>
        <w:jc w:val="both"/>
        <w:rPr>
          <w:rFonts w:ascii="Arial" w:hAnsi="Arial" w:cs="Arial"/>
          <w:sz w:val="20"/>
          <w:szCs w:val="20"/>
        </w:rPr>
      </w:pPr>
      <w:r w:rsidRPr="00CA4547">
        <w:rPr>
          <w:rFonts w:ascii="Arial" w:hAnsi="Arial" w:cs="Arial"/>
          <w:b/>
          <w:bCs/>
          <w:sz w:val="20"/>
          <w:szCs w:val="20"/>
          <w:lang w:val="ro-RO"/>
        </w:rPr>
        <w:t>G.2.2</w:t>
      </w:r>
      <w:r>
        <w:rPr>
          <w:rFonts w:ascii="Arial" w:hAnsi="Arial" w:cs="Arial"/>
          <w:sz w:val="20"/>
          <w:szCs w:val="20"/>
          <w:lang w:val="ro-RO"/>
        </w:rPr>
        <w:tab/>
      </w:r>
      <w:r w:rsidR="00C03D2F" w:rsidRPr="00316278">
        <w:rPr>
          <w:rFonts w:ascii="Arial" w:hAnsi="Arial" w:cs="Arial"/>
          <w:sz w:val="20"/>
          <w:szCs w:val="20"/>
        </w:rPr>
        <w:t>При установлении и утверждении сроков разработки проектно-сметной документации следует, помимо категорий дорог и уровня сложности условий их строительства, учитывать также м</w:t>
      </w:r>
      <w:r w:rsidR="0060556B">
        <w:rPr>
          <w:rFonts w:ascii="Arial" w:hAnsi="Arial" w:cs="Arial"/>
          <w:sz w:val="20"/>
          <w:szCs w:val="20"/>
        </w:rPr>
        <w:t>акс</w:t>
      </w:r>
      <w:r w:rsidR="00C03D2F" w:rsidRPr="00316278">
        <w:rPr>
          <w:rFonts w:ascii="Arial" w:hAnsi="Arial" w:cs="Arial"/>
          <w:sz w:val="20"/>
          <w:szCs w:val="20"/>
        </w:rPr>
        <w:t>имально необходимые для проектных организаций сроки реализации каждого из видов ПИР</w:t>
      </w:r>
      <w:r w:rsidR="00AE1FBF">
        <w:rPr>
          <w:rFonts w:ascii="Arial" w:hAnsi="Arial" w:cs="Arial"/>
          <w:sz w:val="20"/>
          <w:szCs w:val="20"/>
        </w:rPr>
        <w:t xml:space="preserve">. </w:t>
      </w:r>
      <w:r w:rsidR="00C03D2F" w:rsidRPr="00316278">
        <w:rPr>
          <w:rFonts w:ascii="Arial" w:hAnsi="Arial" w:cs="Arial"/>
          <w:sz w:val="20"/>
          <w:szCs w:val="20"/>
        </w:rPr>
        <w:t>Такие сроки для стадии «проект» приведены в табл</w:t>
      </w:r>
      <w:r w:rsidR="00AE1FBF">
        <w:rPr>
          <w:rFonts w:ascii="Arial" w:hAnsi="Arial" w:cs="Arial"/>
          <w:sz w:val="20"/>
          <w:szCs w:val="20"/>
        </w:rPr>
        <w:t>ице</w:t>
      </w:r>
      <w:r w:rsidR="00C03D2F" w:rsidRPr="00316278">
        <w:rPr>
          <w:rFonts w:ascii="Arial" w:hAnsi="Arial" w:cs="Arial"/>
          <w:sz w:val="20"/>
          <w:szCs w:val="20"/>
        </w:rPr>
        <w:t xml:space="preserve"> </w:t>
      </w:r>
      <w:r w:rsidR="0059703D">
        <w:rPr>
          <w:rFonts w:ascii="Arial" w:hAnsi="Arial" w:cs="Arial"/>
          <w:sz w:val="20"/>
          <w:szCs w:val="20"/>
          <w:lang w:val="ro-RO"/>
        </w:rPr>
        <w:t>G.</w:t>
      </w:r>
      <w:r w:rsidR="00C03D2F" w:rsidRPr="00316278">
        <w:rPr>
          <w:rFonts w:ascii="Arial" w:hAnsi="Arial" w:cs="Arial"/>
          <w:sz w:val="20"/>
          <w:szCs w:val="20"/>
        </w:rPr>
        <w:t>1</w:t>
      </w:r>
      <w:r w:rsidR="00AE1FBF">
        <w:rPr>
          <w:rFonts w:ascii="Arial" w:hAnsi="Arial" w:cs="Arial"/>
          <w:sz w:val="20"/>
          <w:szCs w:val="20"/>
        </w:rPr>
        <w:t>.</w:t>
      </w:r>
      <w:r w:rsidR="00C03D2F" w:rsidRPr="00316278">
        <w:rPr>
          <w:rFonts w:ascii="Arial" w:hAnsi="Arial" w:cs="Arial"/>
          <w:sz w:val="20"/>
          <w:szCs w:val="20"/>
        </w:rPr>
        <w:t xml:space="preserve"> Они же могут быть использованы и для других стадий и иных условий проектирования, путем применения ряда соответствующих переходных коэффициентов.</w:t>
      </w:r>
    </w:p>
    <w:p w14:paraId="6E676956" w14:textId="77777777" w:rsidR="00AE1FBF" w:rsidRPr="00316278" w:rsidRDefault="00AE1FBF" w:rsidP="00A85F23">
      <w:pPr>
        <w:rPr>
          <w:rFonts w:ascii="Arial" w:hAnsi="Arial" w:cs="Arial"/>
          <w:sz w:val="20"/>
          <w:szCs w:val="20"/>
        </w:rPr>
      </w:pPr>
    </w:p>
    <w:p w14:paraId="1DF724BE" w14:textId="4D2E997C" w:rsidR="00C03D2F" w:rsidRPr="00AE1FBF" w:rsidRDefault="00C03D2F" w:rsidP="00A85F23">
      <w:pPr>
        <w:jc w:val="center"/>
        <w:rPr>
          <w:rFonts w:ascii="Arial" w:hAnsi="Arial" w:cs="Arial"/>
          <w:b/>
          <w:bCs/>
          <w:sz w:val="20"/>
          <w:szCs w:val="20"/>
        </w:rPr>
      </w:pPr>
      <w:r w:rsidRPr="00AE1FBF">
        <w:rPr>
          <w:rFonts w:ascii="Arial" w:hAnsi="Arial" w:cs="Arial"/>
          <w:b/>
          <w:bCs/>
          <w:sz w:val="20"/>
          <w:szCs w:val="20"/>
        </w:rPr>
        <w:t xml:space="preserve">Таблица </w:t>
      </w:r>
      <w:r w:rsidR="0059703D">
        <w:rPr>
          <w:rFonts w:ascii="Arial" w:hAnsi="Arial" w:cs="Arial"/>
          <w:b/>
          <w:bCs/>
          <w:sz w:val="20"/>
          <w:szCs w:val="20"/>
          <w:lang w:val="ro-RO"/>
        </w:rPr>
        <w:t>G.</w:t>
      </w:r>
      <w:r w:rsidR="00AE1FBF" w:rsidRPr="00AE1FBF">
        <w:rPr>
          <w:rFonts w:ascii="Arial" w:hAnsi="Arial" w:cs="Arial"/>
          <w:b/>
          <w:bCs/>
          <w:sz w:val="20"/>
          <w:szCs w:val="20"/>
        </w:rPr>
        <w:t>1 -</w:t>
      </w:r>
      <w:r w:rsidRPr="00AE1FBF">
        <w:rPr>
          <w:rFonts w:ascii="Arial" w:hAnsi="Arial" w:cs="Arial"/>
          <w:b/>
          <w:bCs/>
          <w:sz w:val="20"/>
          <w:szCs w:val="20"/>
        </w:rPr>
        <w:t xml:space="preserve"> </w:t>
      </w:r>
      <w:r w:rsidR="00F22A6C">
        <w:rPr>
          <w:rFonts w:ascii="Arial" w:hAnsi="Arial" w:cs="Arial"/>
          <w:b/>
          <w:bCs/>
          <w:sz w:val="20"/>
          <w:szCs w:val="20"/>
        </w:rPr>
        <w:t>Нормативные</w:t>
      </w:r>
      <w:r w:rsidRPr="00AE1FBF">
        <w:rPr>
          <w:rFonts w:ascii="Arial" w:hAnsi="Arial" w:cs="Arial"/>
          <w:b/>
          <w:bCs/>
          <w:sz w:val="20"/>
          <w:szCs w:val="20"/>
        </w:rPr>
        <w:t xml:space="preserve"> сроки выполнения видов ПИР для автомобильной дороги II</w:t>
      </w:r>
      <w:r w:rsidRPr="00316278">
        <w:rPr>
          <w:rFonts w:ascii="Arial" w:hAnsi="Arial" w:cs="Arial"/>
          <w:sz w:val="20"/>
          <w:szCs w:val="20"/>
        </w:rPr>
        <w:t xml:space="preserve"> </w:t>
      </w:r>
      <w:r w:rsidRPr="00AE1FBF">
        <w:rPr>
          <w:rFonts w:ascii="Arial" w:hAnsi="Arial" w:cs="Arial"/>
          <w:b/>
          <w:bCs/>
          <w:sz w:val="20"/>
          <w:szCs w:val="20"/>
        </w:rPr>
        <w:t>категории с длиной трассы 10 км, возводимой в простых климатических</w:t>
      </w:r>
      <w:r w:rsidR="00883DEF">
        <w:rPr>
          <w:rFonts w:ascii="Arial" w:hAnsi="Arial" w:cs="Arial"/>
          <w:b/>
          <w:bCs/>
          <w:sz w:val="20"/>
          <w:szCs w:val="20"/>
          <w:lang w:val="ro-RO"/>
        </w:rPr>
        <w:t>,</w:t>
      </w:r>
      <w:r w:rsidRPr="00AE1FBF">
        <w:rPr>
          <w:rFonts w:ascii="Arial" w:hAnsi="Arial" w:cs="Arial"/>
          <w:b/>
          <w:bCs/>
          <w:sz w:val="20"/>
          <w:szCs w:val="20"/>
        </w:rPr>
        <w:t xml:space="preserve"> грунтовых, рельефных и ситуационных условиях</w:t>
      </w:r>
    </w:p>
    <w:p w14:paraId="24CD8DB8" w14:textId="7CC28982" w:rsidR="00C03D2F" w:rsidRPr="00316278" w:rsidRDefault="00C03D2F" w:rsidP="00A85F23">
      <w:pPr>
        <w:rPr>
          <w:rFonts w:ascii="Arial" w:hAnsi="Arial" w:cs="Arial"/>
          <w:sz w:val="20"/>
          <w:szCs w:val="20"/>
        </w:rPr>
      </w:pPr>
    </w:p>
    <w:tbl>
      <w:tblPr>
        <w:tblW w:w="9067" w:type="dxa"/>
        <w:tblLayout w:type="fixed"/>
        <w:tblCellMar>
          <w:left w:w="10" w:type="dxa"/>
          <w:right w:w="10" w:type="dxa"/>
        </w:tblCellMar>
        <w:tblLook w:val="04A0" w:firstRow="1" w:lastRow="0" w:firstColumn="1" w:lastColumn="0" w:noHBand="0" w:noVBand="1"/>
      </w:tblPr>
      <w:tblGrid>
        <w:gridCol w:w="421"/>
        <w:gridCol w:w="5813"/>
        <w:gridCol w:w="1132"/>
        <w:gridCol w:w="1701"/>
      </w:tblGrid>
      <w:tr w:rsidR="00C03D2F" w:rsidRPr="0060556B" w14:paraId="113F883F" w14:textId="77777777" w:rsidTr="00230ABF">
        <w:trPr>
          <w:trHeight w:hRule="exact" w:val="1050"/>
        </w:trPr>
        <w:tc>
          <w:tcPr>
            <w:tcW w:w="421" w:type="dxa"/>
            <w:tcBorders>
              <w:top w:val="single" w:sz="4" w:space="0" w:color="auto"/>
              <w:left w:val="single" w:sz="4" w:space="0" w:color="auto"/>
            </w:tcBorders>
            <w:shd w:val="clear" w:color="auto" w:fill="FFFFFF"/>
            <w:vAlign w:val="center"/>
          </w:tcPr>
          <w:p w14:paraId="40BFC558" w14:textId="14D5B4E4" w:rsidR="00C03D2F" w:rsidRPr="0060556B" w:rsidRDefault="00C03D2F" w:rsidP="00A85F23">
            <w:pPr>
              <w:pStyle w:val="20"/>
              <w:shd w:val="clear" w:color="auto" w:fill="auto"/>
              <w:spacing w:line="240" w:lineRule="auto"/>
              <w:ind w:firstLine="0"/>
              <w:jc w:val="center"/>
              <w:rPr>
                <w:rFonts w:ascii="Arial" w:hAnsi="Arial" w:cs="Arial"/>
              </w:rPr>
            </w:pPr>
            <w:r w:rsidRPr="0060556B">
              <w:rPr>
                <w:rStyle w:val="295pt0"/>
                <w:rFonts w:ascii="Arial" w:hAnsi="Arial" w:cs="Arial"/>
                <w:b w:val="0"/>
                <w:bCs w:val="0"/>
                <w:sz w:val="18"/>
                <w:szCs w:val="18"/>
              </w:rPr>
              <w:t>№  п</w:t>
            </w:r>
            <w:r w:rsidR="00AE1FBF" w:rsidRPr="0060556B">
              <w:rPr>
                <w:rStyle w:val="295pt0"/>
                <w:rFonts w:ascii="Arial" w:hAnsi="Arial" w:cs="Arial"/>
                <w:b w:val="0"/>
                <w:bCs w:val="0"/>
                <w:sz w:val="18"/>
                <w:szCs w:val="18"/>
              </w:rPr>
              <w:t>/</w:t>
            </w:r>
            <w:r w:rsidRPr="0060556B">
              <w:rPr>
                <w:rStyle w:val="295pt0"/>
                <w:rFonts w:ascii="Arial" w:hAnsi="Arial" w:cs="Arial"/>
                <w:b w:val="0"/>
                <w:bCs w:val="0"/>
                <w:sz w:val="18"/>
                <w:szCs w:val="18"/>
              </w:rPr>
              <w:t>п</w:t>
            </w:r>
          </w:p>
        </w:tc>
        <w:tc>
          <w:tcPr>
            <w:tcW w:w="5813" w:type="dxa"/>
            <w:tcBorders>
              <w:top w:val="single" w:sz="4" w:space="0" w:color="auto"/>
              <w:left w:val="single" w:sz="4" w:space="0" w:color="auto"/>
            </w:tcBorders>
            <w:shd w:val="clear" w:color="auto" w:fill="FFFFFF"/>
            <w:vAlign w:val="center"/>
          </w:tcPr>
          <w:p w14:paraId="1802A035" w14:textId="77777777" w:rsidR="00C03D2F" w:rsidRPr="0060556B" w:rsidRDefault="00C03D2F" w:rsidP="00A85F23">
            <w:pPr>
              <w:pStyle w:val="20"/>
              <w:shd w:val="clear" w:color="auto" w:fill="auto"/>
              <w:spacing w:line="240" w:lineRule="auto"/>
              <w:ind w:left="620" w:firstLine="0"/>
              <w:jc w:val="center"/>
              <w:rPr>
                <w:rFonts w:ascii="Arial" w:hAnsi="Arial" w:cs="Arial"/>
              </w:rPr>
            </w:pPr>
            <w:r w:rsidRPr="0060556B">
              <w:rPr>
                <w:rStyle w:val="295pt0"/>
                <w:rFonts w:ascii="Arial" w:hAnsi="Arial" w:cs="Arial"/>
                <w:b w:val="0"/>
                <w:bCs w:val="0"/>
                <w:sz w:val="18"/>
                <w:szCs w:val="18"/>
              </w:rPr>
              <w:t>Виды проектно-изыскательских работ</w:t>
            </w:r>
          </w:p>
        </w:tc>
        <w:tc>
          <w:tcPr>
            <w:tcW w:w="1132" w:type="dxa"/>
            <w:tcBorders>
              <w:top w:val="single" w:sz="4" w:space="0" w:color="auto"/>
              <w:left w:val="single" w:sz="4" w:space="0" w:color="auto"/>
            </w:tcBorders>
            <w:shd w:val="clear" w:color="auto" w:fill="FFFFFF"/>
            <w:vAlign w:val="center"/>
          </w:tcPr>
          <w:p w14:paraId="37C8BF8F" w14:textId="77777777" w:rsidR="00C03D2F" w:rsidRPr="0060556B" w:rsidRDefault="00C03D2F" w:rsidP="00A85F23">
            <w:pPr>
              <w:pStyle w:val="20"/>
              <w:shd w:val="clear" w:color="auto" w:fill="auto"/>
              <w:spacing w:line="240" w:lineRule="auto"/>
              <w:ind w:left="160" w:firstLine="0"/>
              <w:jc w:val="center"/>
              <w:rPr>
                <w:rFonts w:ascii="Arial" w:hAnsi="Arial" w:cs="Arial"/>
              </w:rPr>
            </w:pPr>
            <w:r w:rsidRPr="0060556B">
              <w:rPr>
                <w:rStyle w:val="295pt0"/>
                <w:rFonts w:ascii="Arial" w:hAnsi="Arial" w:cs="Arial"/>
                <w:b w:val="0"/>
                <w:bCs w:val="0"/>
                <w:sz w:val="18"/>
                <w:szCs w:val="18"/>
              </w:rPr>
              <w:t>Ед. изм</w:t>
            </w:r>
          </w:p>
        </w:tc>
        <w:tc>
          <w:tcPr>
            <w:tcW w:w="1701" w:type="dxa"/>
            <w:tcBorders>
              <w:top w:val="single" w:sz="4" w:space="0" w:color="auto"/>
              <w:left w:val="single" w:sz="4" w:space="0" w:color="auto"/>
              <w:right w:val="single" w:sz="4" w:space="0" w:color="auto"/>
            </w:tcBorders>
            <w:shd w:val="clear" w:color="auto" w:fill="FFFFFF"/>
            <w:vAlign w:val="center"/>
          </w:tcPr>
          <w:p w14:paraId="2B69B488" w14:textId="4F62244A" w:rsidR="00C03D2F" w:rsidRPr="0060556B" w:rsidRDefault="00C03D2F" w:rsidP="00A85F23">
            <w:pPr>
              <w:pStyle w:val="20"/>
              <w:shd w:val="clear" w:color="auto" w:fill="auto"/>
              <w:spacing w:line="240" w:lineRule="auto"/>
              <w:ind w:firstLine="0"/>
              <w:jc w:val="center"/>
              <w:rPr>
                <w:rFonts w:ascii="Arial" w:hAnsi="Arial" w:cs="Arial"/>
              </w:rPr>
            </w:pPr>
            <w:r w:rsidRPr="0060556B">
              <w:rPr>
                <w:rStyle w:val="295pt0"/>
                <w:rFonts w:ascii="Arial" w:hAnsi="Arial" w:cs="Arial"/>
                <w:b w:val="0"/>
                <w:bCs w:val="0"/>
                <w:sz w:val="18"/>
                <w:szCs w:val="18"/>
              </w:rPr>
              <w:t>М</w:t>
            </w:r>
            <w:r w:rsidR="0060556B" w:rsidRPr="0060556B">
              <w:rPr>
                <w:rStyle w:val="295pt0"/>
                <w:rFonts w:ascii="Arial" w:hAnsi="Arial" w:cs="Arial"/>
                <w:b w:val="0"/>
                <w:bCs w:val="0"/>
                <w:sz w:val="18"/>
                <w:szCs w:val="18"/>
              </w:rPr>
              <w:t>акс</w:t>
            </w:r>
            <w:r w:rsidRPr="0060556B">
              <w:rPr>
                <w:rStyle w:val="295pt0"/>
                <w:rFonts w:ascii="Arial" w:hAnsi="Arial" w:cs="Arial"/>
                <w:b w:val="0"/>
                <w:bCs w:val="0"/>
                <w:sz w:val="18"/>
                <w:szCs w:val="18"/>
              </w:rPr>
              <w:t>ималь</w:t>
            </w:r>
            <w:r w:rsidRPr="0060556B">
              <w:rPr>
                <w:rStyle w:val="275pt"/>
                <w:rFonts w:ascii="Arial" w:hAnsi="Arial" w:cs="Arial"/>
                <w:b w:val="0"/>
                <w:bCs w:val="0"/>
                <w:sz w:val="18"/>
                <w:szCs w:val="18"/>
              </w:rPr>
              <w:t xml:space="preserve">ный срок выполнения вида ПИР, </w:t>
            </w:r>
            <w:r w:rsidRPr="0060556B">
              <w:rPr>
                <w:rStyle w:val="295pt0"/>
                <w:rFonts w:ascii="Arial" w:hAnsi="Arial" w:cs="Arial"/>
                <w:b w:val="0"/>
                <w:bCs w:val="0"/>
                <w:sz w:val="18"/>
                <w:szCs w:val="18"/>
              </w:rPr>
              <w:t xml:space="preserve">в </w:t>
            </w:r>
            <w:r w:rsidRPr="0060556B">
              <w:rPr>
                <w:rStyle w:val="275pt"/>
                <w:rFonts w:ascii="Arial" w:hAnsi="Arial" w:cs="Arial"/>
                <w:b w:val="0"/>
                <w:bCs w:val="0"/>
                <w:sz w:val="18"/>
                <w:szCs w:val="18"/>
              </w:rPr>
              <w:t>месяцах, на стадии «проект»</w:t>
            </w:r>
          </w:p>
        </w:tc>
      </w:tr>
      <w:tr w:rsidR="00C03D2F" w:rsidRPr="00AE1FBF" w14:paraId="77646A0C" w14:textId="77777777" w:rsidTr="00230ABF">
        <w:trPr>
          <w:trHeight w:hRule="exact" w:val="569"/>
        </w:trPr>
        <w:tc>
          <w:tcPr>
            <w:tcW w:w="421" w:type="dxa"/>
            <w:tcBorders>
              <w:top w:val="single" w:sz="4" w:space="0" w:color="auto"/>
              <w:left w:val="single" w:sz="4" w:space="0" w:color="auto"/>
            </w:tcBorders>
            <w:shd w:val="clear" w:color="auto" w:fill="FFFFFF"/>
            <w:vAlign w:val="center"/>
          </w:tcPr>
          <w:p w14:paraId="4D5A8D43" w14:textId="77777777"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1</w:t>
            </w:r>
          </w:p>
        </w:tc>
        <w:tc>
          <w:tcPr>
            <w:tcW w:w="5813" w:type="dxa"/>
            <w:tcBorders>
              <w:top w:val="single" w:sz="4" w:space="0" w:color="auto"/>
              <w:left w:val="single" w:sz="4" w:space="0" w:color="auto"/>
            </w:tcBorders>
            <w:shd w:val="clear" w:color="auto" w:fill="FFFFFF"/>
            <w:vAlign w:val="center"/>
          </w:tcPr>
          <w:p w14:paraId="25EA1BE8" w14:textId="77777777" w:rsidR="00C03D2F" w:rsidRPr="00AE1FBF" w:rsidRDefault="00C03D2F" w:rsidP="00A85F23">
            <w:pPr>
              <w:pStyle w:val="20"/>
              <w:shd w:val="clear" w:color="auto" w:fill="auto"/>
              <w:spacing w:line="240" w:lineRule="auto"/>
              <w:ind w:left="134" w:firstLine="0"/>
              <w:rPr>
                <w:rFonts w:ascii="Arial" w:hAnsi="Arial" w:cs="Arial"/>
                <w:sz w:val="20"/>
                <w:szCs w:val="20"/>
              </w:rPr>
            </w:pPr>
            <w:r w:rsidRPr="00AE1FBF">
              <w:rPr>
                <w:rStyle w:val="295pt0"/>
                <w:rFonts w:ascii="Arial" w:hAnsi="Arial" w:cs="Arial"/>
                <w:b w:val="0"/>
                <w:bCs w:val="0"/>
                <w:sz w:val="20"/>
                <w:szCs w:val="20"/>
              </w:rPr>
              <w:t>Сбор исходных данных для проектирования автомобильной дороги</w:t>
            </w:r>
          </w:p>
        </w:tc>
        <w:tc>
          <w:tcPr>
            <w:tcW w:w="1132" w:type="dxa"/>
            <w:tcBorders>
              <w:top w:val="single" w:sz="4" w:space="0" w:color="auto"/>
              <w:left w:val="single" w:sz="4" w:space="0" w:color="auto"/>
            </w:tcBorders>
            <w:shd w:val="clear" w:color="auto" w:fill="FFFFFF"/>
            <w:vAlign w:val="center"/>
          </w:tcPr>
          <w:p w14:paraId="213D6195" w14:textId="77777777" w:rsidR="00C03D2F" w:rsidRPr="00AE1FBF" w:rsidRDefault="00C03D2F" w:rsidP="00A85F23">
            <w:pPr>
              <w:pStyle w:val="20"/>
              <w:shd w:val="clear" w:color="auto" w:fill="auto"/>
              <w:spacing w:line="240" w:lineRule="auto"/>
              <w:ind w:left="160" w:firstLine="0"/>
              <w:jc w:val="center"/>
              <w:rPr>
                <w:rFonts w:ascii="Arial" w:hAnsi="Arial" w:cs="Arial"/>
                <w:sz w:val="20"/>
                <w:szCs w:val="20"/>
              </w:rPr>
            </w:pPr>
            <w:r w:rsidRPr="00AE1FBF">
              <w:rPr>
                <w:rStyle w:val="295pt0"/>
                <w:rFonts w:ascii="Arial" w:hAnsi="Arial" w:cs="Arial"/>
                <w:b w:val="0"/>
                <w:bCs w:val="0"/>
                <w:sz w:val="20"/>
                <w:szCs w:val="20"/>
              </w:rPr>
              <w:t>10 км.</w:t>
            </w:r>
          </w:p>
        </w:tc>
        <w:tc>
          <w:tcPr>
            <w:tcW w:w="1701" w:type="dxa"/>
            <w:tcBorders>
              <w:top w:val="single" w:sz="4" w:space="0" w:color="auto"/>
              <w:left w:val="single" w:sz="4" w:space="0" w:color="auto"/>
              <w:right w:val="single" w:sz="4" w:space="0" w:color="auto"/>
            </w:tcBorders>
            <w:shd w:val="clear" w:color="auto" w:fill="FFFFFF"/>
            <w:vAlign w:val="center"/>
          </w:tcPr>
          <w:p w14:paraId="4AD563D9" w14:textId="4C57FACA" w:rsidR="00C03D2F" w:rsidRPr="00AE1FBF" w:rsidRDefault="0060556B" w:rsidP="00A85F23">
            <w:pPr>
              <w:pStyle w:val="20"/>
              <w:shd w:val="clear" w:color="auto" w:fill="auto"/>
              <w:spacing w:line="240" w:lineRule="auto"/>
              <w:ind w:left="140" w:firstLine="0"/>
              <w:jc w:val="center"/>
              <w:rPr>
                <w:rFonts w:ascii="Arial" w:hAnsi="Arial" w:cs="Arial"/>
                <w:sz w:val="20"/>
                <w:szCs w:val="20"/>
              </w:rPr>
            </w:pPr>
            <w:r>
              <w:rPr>
                <w:rStyle w:val="295pt0"/>
                <w:rFonts w:ascii="Arial" w:hAnsi="Arial" w:cs="Arial"/>
                <w:b w:val="0"/>
                <w:bCs w:val="0"/>
                <w:sz w:val="20"/>
                <w:szCs w:val="20"/>
              </w:rPr>
              <w:t>1,5</w:t>
            </w:r>
          </w:p>
        </w:tc>
      </w:tr>
      <w:tr w:rsidR="00C03D2F" w:rsidRPr="00AE1FBF" w14:paraId="6E514C32" w14:textId="77777777" w:rsidTr="00230ABF">
        <w:trPr>
          <w:trHeight w:val="309"/>
        </w:trPr>
        <w:tc>
          <w:tcPr>
            <w:tcW w:w="421" w:type="dxa"/>
            <w:tcBorders>
              <w:top w:val="single" w:sz="4" w:space="0" w:color="auto"/>
              <w:left w:val="single" w:sz="4" w:space="0" w:color="auto"/>
            </w:tcBorders>
            <w:shd w:val="clear" w:color="auto" w:fill="FFFFFF"/>
            <w:vAlign w:val="center"/>
          </w:tcPr>
          <w:p w14:paraId="624555FA" w14:textId="77777777"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2</w:t>
            </w:r>
          </w:p>
        </w:tc>
        <w:tc>
          <w:tcPr>
            <w:tcW w:w="5813" w:type="dxa"/>
            <w:tcBorders>
              <w:top w:val="single" w:sz="4" w:space="0" w:color="auto"/>
              <w:left w:val="single" w:sz="4" w:space="0" w:color="auto"/>
            </w:tcBorders>
            <w:shd w:val="clear" w:color="auto" w:fill="FFFFFF"/>
            <w:vAlign w:val="center"/>
          </w:tcPr>
          <w:p w14:paraId="19004F55" w14:textId="77777777" w:rsidR="00C03D2F" w:rsidRPr="00AE1FBF" w:rsidRDefault="00C03D2F" w:rsidP="00A85F23">
            <w:pPr>
              <w:pStyle w:val="20"/>
              <w:shd w:val="clear" w:color="auto" w:fill="auto"/>
              <w:spacing w:line="240" w:lineRule="auto"/>
              <w:ind w:left="134" w:firstLine="0"/>
              <w:rPr>
                <w:rFonts w:ascii="Arial" w:hAnsi="Arial" w:cs="Arial"/>
                <w:sz w:val="20"/>
                <w:szCs w:val="20"/>
              </w:rPr>
            </w:pPr>
            <w:r w:rsidRPr="00AE1FBF">
              <w:rPr>
                <w:rStyle w:val="295pt0"/>
                <w:rFonts w:ascii="Arial" w:hAnsi="Arial" w:cs="Arial"/>
                <w:b w:val="0"/>
                <w:bCs w:val="0"/>
                <w:sz w:val="20"/>
                <w:szCs w:val="20"/>
              </w:rPr>
              <w:t>Проведение инженерно-геодезических изысканий</w:t>
            </w:r>
          </w:p>
        </w:tc>
        <w:tc>
          <w:tcPr>
            <w:tcW w:w="1132" w:type="dxa"/>
            <w:tcBorders>
              <w:top w:val="single" w:sz="4" w:space="0" w:color="auto"/>
              <w:left w:val="single" w:sz="4" w:space="0" w:color="auto"/>
            </w:tcBorders>
            <w:shd w:val="clear" w:color="auto" w:fill="FFFFFF"/>
            <w:vAlign w:val="center"/>
          </w:tcPr>
          <w:p w14:paraId="3BF03EDB" w14:textId="4F8F1279" w:rsidR="00C03D2F" w:rsidRPr="00AE1FBF" w:rsidRDefault="00C03D2F" w:rsidP="00A85F23">
            <w:pPr>
              <w:pStyle w:val="20"/>
              <w:shd w:val="clear" w:color="auto" w:fill="auto"/>
              <w:spacing w:line="240" w:lineRule="auto"/>
              <w:ind w:left="160" w:firstLine="0"/>
              <w:jc w:val="center"/>
              <w:rPr>
                <w:rFonts w:ascii="Arial" w:hAnsi="Arial" w:cs="Arial"/>
                <w:sz w:val="20"/>
                <w:szCs w:val="20"/>
              </w:rPr>
            </w:pPr>
            <w:r w:rsidRPr="00AE1FBF">
              <w:rPr>
                <w:rStyle w:val="295pt0"/>
                <w:rFonts w:ascii="Arial" w:hAnsi="Arial" w:cs="Arial"/>
                <w:b w:val="0"/>
                <w:bCs w:val="0"/>
                <w:sz w:val="20"/>
                <w:szCs w:val="20"/>
              </w:rPr>
              <w:t>10 км</w:t>
            </w:r>
          </w:p>
        </w:tc>
        <w:tc>
          <w:tcPr>
            <w:tcW w:w="1701" w:type="dxa"/>
            <w:tcBorders>
              <w:top w:val="single" w:sz="4" w:space="0" w:color="auto"/>
              <w:left w:val="single" w:sz="4" w:space="0" w:color="auto"/>
              <w:right w:val="single" w:sz="4" w:space="0" w:color="auto"/>
            </w:tcBorders>
            <w:shd w:val="clear" w:color="auto" w:fill="FFFFFF"/>
            <w:vAlign w:val="center"/>
          </w:tcPr>
          <w:p w14:paraId="0AA81C45" w14:textId="77777777"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2,5</w:t>
            </w:r>
          </w:p>
        </w:tc>
      </w:tr>
      <w:tr w:rsidR="00C03D2F" w:rsidRPr="00AE1FBF" w14:paraId="3ED15FDA" w14:textId="77777777" w:rsidTr="00230ABF">
        <w:trPr>
          <w:trHeight w:val="309"/>
        </w:trPr>
        <w:tc>
          <w:tcPr>
            <w:tcW w:w="421" w:type="dxa"/>
            <w:tcBorders>
              <w:top w:val="single" w:sz="4" w:space="0" w:color="auto"/>
              <w:left w:val="single" w:sz="4" w:space="0" w:color="auto"/>
            </w:tcBorders>
            <w:shd w:val="clear" w:color="auto" w:fill="FFFFFF"/>
            <w:vAlign w:val="center"/>
          </w:tcPr>
          <w:p w14:paraId="3FE4FECB" w14:textId="77777777"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3</w:t>
            </w:r>
          </w:p>
        </w:tc>
        <w:tc>
          <w:tcPr>
            <w:tcW w:w="5813" w:type="dxa"/>
            <w:tcBorders>
              <w:top w:val="single" w:sz="4" w:space="0" w:color="auto"/>
              <w:left w:val="single" w:sz="4" w:space="0" w:color="auto"/>
            </w:tcBorders>
            <w:shd w:val="clear" w:color="auto" w:fill="FFFFFF"/>
            <w:vAlign w:val="center"/>
          </w:tcPr>
          <w:p w14:paraId="4F0F897D" w14:textId="77777777" w:rsidR="00C03D2F" w:rsidRPr="00AE1FBF" w:rsidRDefault="00C03D2F" w:rsidP="00A85F23">
            <w:pPr>
              <w:pStyle w:val="20"/>
              <w:shd w:val="clear" w:color="auto" w:fill="auto"/>
              <w:spacing w:line="240" w:lineRule="auto"/>
              <w:ind w:left="134" w:firstLine="0"/>
              <w:rPr>
                <w:rFonts w:ascii="Arial" w:hAnsi="Arial" w:cs="Arial"/>
                <w:sz w:val="20"/>
                <w:szCs w:val="20"/>
              </w:rPr>
            </w:pPr>
            <w:r w:rsidRPr="00AE1FBF">
              <w:rPr>
                <w:rStyle w:val="295pt0"/>
                <w:rFonts w:ascii="Arial" w:hAnsi="Arial" w:cs="Arial"/>
                <w:b w:val="0"/>
                <w:bCs w:val="0"/>
                <w:sz w:val="20"/>
                <w:szCs w:val="20"/>
              </w:rPr>
              <w:t>Проведение инженерно-геологических изысканий</w:t>
            </w:r>
          </w:p>
        </w:tc>
        <w:tc>
          <w:tcPr>
            <w:tcW w:w="1132" w:type="dxa"/>
            <w:tcBorders>
              <w:top w:val="single" w:sz="4" w:space="0" w:color="auto"/>
              <w:left w:val="single" w:sz="4" w:space="0" w:color="auto"/>
            </w:tcBorders>
            <w:shd w:val="clear" w:color="auto" w:fill="FFFFFF"/>
            <w:vAlign w:val="center"/>
          </w:tcPr>
          <w:p w14:paraId="221A4ECA" w14:textId="3EC482B9" w:rsidR="00C03D2F" w:rsidRPr="00AE1FBF" w:rsidRDefault="00C03D2F" w:rsidP="00A85F23">
            <w:pPr>
              <w:pStyle w:val="20"/>
              <w:shd w:val="clear" w:color="auto" w:fill="auto"/>
              <w:spacing w:line="240" w:lineRule="auto"/>
              <w:ind w:left="160" w:firstLine="0"/>
              <w:jc w:val="center"/>
              <w:rPr>
                <w:rFonts w:ascii="Arial" w:hAnsi="Arial" w:cs="Arial"/>
                <w:sz w:val="20"/>
                <w:szCs w:val="20"/>
              </w:rPr>
            </w:pPr>
            <w:r w:rsidRPr="00AE1FBF">
              <w:rPr>
                <w:rStyle w:val="295pt0"/>
                <w:rFonts w:ascii="Arial" w:hAnsi="Arial" w:cs="Arial"/>
                <w:b w:val="0"/>
                <w:bCs w:val="0"/>
                <w:sz w:val="20"/>
                <w:szCs w:val="20"/>
              </w:rPr>
              <w:t>10 км</w:t>
            </w:r>
          </w:p>
        </w:tc>
        <w:tc>
          <w:tcPr>
            <w:tcW w:w="1701" w:type="dxa"/>
            <w:tcBorders>
              <w:top w:val="single" w:sz="4" w:space="0" w:color="auto"/>
              <w:left w:val="single" w:sz="4" w:space="0" w:color="auto"/>
              <w:right w:val="single" w:sz="4" w:space="0" w:color="auto"/>
            </w:tcBorders>
            <w:shd w:val="clear" w:color="auto" w:fill="FFFFFF"/>
            <w:vAlign w:val="center"/>
          </w:tcPr>
          <w:p w14:paraId="664D4EB5" w14:textId="663CF800"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2,5</w:t>
            </w:r>
          </w:p>
        </w:tc>
      </w:tr>
      <w:tr w:rsidR="00C03D2F" w:rsidRPr="00AE1FBF" w14:paraId="4D4E0990" w14:textId="77777777" w:rsidTr="00230ABF">
        <w:trPr>
          <w:trHeight w:val="310"/>
        </w:trPr>
        <w:tc>
          <w:tcPr>
            <w:tcW w:w="421" w:type="dxa"/>
            <w:tcBorders>
              <w:top w:val="single" w:sz="4" w:space="0" w:color="auto"/>
              <w:left w:val="single" w:sz="4" w:space="0" w:color="auto"/>
            </w:tcBorders>
            <w:shd w:val="clear" w:color="auto" w:fill="FFFFFF"/>
            <w:vAlign w:val="center"/>
          </w:tcPr>
          <w:p w14:paraId="01570FD5" w14:textId="77777777"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4</w:t>
            </w:r>
          </w:p>
        </w:tc>
        <w:tc>
          <w:tcPr>
            <w:tcW w:w="5813" w:type="dxa"/>
            <w:tcBorders>
              <w:top w:val="single" w:sz="4" w:space="0" w:color="auto"/>
              <w:left w:val="single" w:sz="4" w:space="0" w:color="auto"/>
            </w:tcBorders>
            <w:shd w:val="clear" w:color="auto" w:fill="FFFFFF"/>
            <w:vAlign w:val="center"/>
          </w:tcPr>
          <w:p w14:paraId="0407057F" w14:textId="77777777" w:rsidR="00C03D2F" w:rsidRPr="00AE1FBF" w:rsidRDefault="00C03D2F" w:rsidP="00A85F23">
            <w:pPr>
              <w:pStyle w:val="20"/>
              <w:shd w:val="clear" w:color="auto" w:fill="auto"/>
              <w:spacing w:line="240" w:lineRule="auto"/>
              <w:ind w:left="134" w:firstLine="0"/>
              <w:rPr>
                <w:rFonts w:ascii="Arial" w:hAnsi="Arial" w:cs="Arial"/>
                <w:sz w:val="20"/>
                <w:szCs w:val="20"/>
              </w:rPr>
            </w:pPr>
            <w:r w:rsidRPr="00AE1FBF">
              <w:rPr>
                <w:rStyle w:val="295pt0"/>
                <w:rFonts w:ascii="Arial" w:hAnsi="Arial" w:cs="Arial"/>
                <w:b w:val="0"/>
                <w:bCs w:val="0"/>
                <w:sz w:val="20"/>
                <w:szCs w:val="20"/>
              </w:rPr>
              <w:t>Проведение транспортно-экономических изысканий</w:t>
            </w:r>
          </w:p>
        </w:tc>
        <w:tc>
          <w:tcPr>
            <w:tcW w:w="1132" w:type="dxa"/>
            <w:tcBorders>
              <w:top w:val="single" w:sz="4" w:space="0" w:color="auto"/>
              <w:left w:val="single" w:sz="4" w:space="0" w:color="auto"/>
            </w:tcBorders>
            <w:shd w:val="clear" w:color="auto" w:fill="FFFFFF"/>
            <w:vAlign w:val="center"/>
          </w:tcPr>
          <w:p w14:paraId="1C6A8593" w14:textId="13D7DA16" w:rsidR="00C03D2F" w:rsidRPr="00AE1FBF" w:rsidRDefault="00C03D2F" w:rsidP="00A85F23">
            <w:pPr>
              <w:pStyle w:val="20"/>
              <w:shd w:val="clear" w:color="auto" w:fill="auto"/>
              <w:spacing w:line="240" w:lineRule="auto"/>
              <w:ind w:left="160" w:firstLine="0"/>
              <w:jc w:val="center"/>
              <w:rPr>
                <w:rFonts w:ascii="Arial" w:hAnsi="Arial" w:cs="Arial"/>
                <w:sz w:val="20"/>
                <w:szCs w:val="20"/>
              </w:rPr>
            </w:pPr>
            <w:r w:rsidRPr="00AE1FBF">
              <w:rPr>
                <w:rStyle w:val="295pt0"/>
                <w:rFonts w:ascii="Arial" w:hAnsi="Arial" w:cs="Arial"/>
                <w:b w:val="0"/>
                <w:bCs w:val="0"/>
                <w:sz w:val="20"/>
                <w:szCs w:val="20"/>
              </w:rPr>
              <w:t>10 км</w:t>
            </w:r>
          </w:p>
        </w:tc>
        <w:tc>
          <w:tcPr>
            <w:tcW w:w="1701" w:type="dxa"/>
            <w:tcBorders>
              <w:top w:val="single" w:sz="4" w:space="0" w:color="auto"/>
              <w:left w:val="single" w:sz="4" w:space="0" w:color="auto"/>
              <w:right w:val="single" w:sz="4" w:space="0" w:color="auto"/>
            </w:tcBorders>
            <w:shd w:val="clear" w:color="auto" w:fill="FFFFFF"/>
            <w:vAlign w:val="center"/>
          </w:tcPr>
          <w:p w14:paraId="3D930C5C" w14:textId="77777777"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1,0</w:t>
            </w:r>
          </w:p>
        </w:tc>
      </w:tr>
      <w:tr w:rsidR="00316278" w:rsidRPr="00AE1FBF" w14:paraId="3D4A8B79" w14:textId="77777777" w:rsidTr="00230ABF">
        <w:trPr>
          <w:trHeight w:hRule="exact" w:val="937"/>
        </w:trPr>
        <w:tc>
          <w:tcPr>
            <w:tcW w:w="421" w:type="dxa"/>
            <w:tcBorders>
              <w:top w:val="single" w:sz="4" w:space="0" w:color="auto"/>
              <w:left w:val="single" w:sz="4" w:space="0" w:color="auto"/>
            </w:tcBorders>
            <w:shd w:val="clear" w:color="auto" w:fill="FFFFFF"/>
            <w:vAlign w:val="center"/>
          </w:tcPr>
          <w:p w14:paraId="0D5F68C8" w14:textId="77777777" w:rsidR="00316278" w:rsidRPr="00AE1FBF" w:rsidRDefault="00316278"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5</w:t>
            </w:r>
          </w:p>
        </w:tc>
        <w:tc>
          <w:tcPr>
            <w:tcW w:w="5813" w:type="dxa"/>
            <w:tcBorders>
              <w:top w:val="single" w:sz="4" w:space="0" w:color="auto"/>
              <w:left w:val="single" w:sz="4" w:space="0" w:color="auto"/>
            </w:tcBorders>
            <w:shd w:val="clear" w:color="auto" w:fill="FFFFFF"/>
            <w:vAlign w:val="center"/>
          </w:tcPr>
          <w:p w14:paraId="20438A03" w14:textId="4D6AF4B1" w:rsidR="00316278" w:rsidRPr="00AE1FBF" w:rsidRDefault="00316278" w:rsidP="00A85F23">
            <w:pPr>
              <w:pStyle w:val="20"/>
              <w:shd w:val="clear" w:color="auto" w:fill="auto"/>
              <w:spacing w:line="240" w:lineRule="auto"/>
              <w:ind w:left="134" w:firstLine="0"/>
              <w:rPr>
                <w:rFonts w:ascii="Arial" w:hAnsi="Arial" w:cs="Arial"/>
                <w:sz w:val="20"/>
                <w:szCs w:val="20"/>
              </w:rPr>
            </w:pPr>
            <w:r w:rsidRPr="00AE1FBF">
              <w:rPr>
                <w:rStyle w:val="295pt0"/>
                <w:rFonts w:ascii="Arial" w:hAnsi="Arial" w:cs="Arial"/>
                <w:b w:val="0"/>
                <w:bCs w:val="0"/>
                <w:sz w:val="20"/>
                <w:szCs w:val="20"/>
              </w:rPr>
              <w:t xml:space="preserve">Проведение инженерно-гидрометеорологических изысканий и изысканий для разработки </w:t>
            </w:r>
            <w:r w:rsidR="00110FEE">
              <w:rPr>
                <w:rStyle w:val="295pt0"/>
                <w:rFonts w:ascii="Arial" w:hAnsi="Arial" w:cs="Arial"/>
                <w:b w:val="0"/>
                <w:bCs w:val="0"/>
                <w:sz w:val="20"/>
                <w:szCs w:val="20"/>
              </w:rPr>
              <w:t>проекта организации строительства (</w:t>
            </w:r>
            <w:r w:rsidRPr="00AE1FBF">
              <w:rPr>
                <w:rStyle w:val="295pt0"/>
                <w:rFonts w:ascii="Arial" w:hAnsi="Arial" w:cs="Arial"/>
                <w:b w:val="0"/>
                <w:bCs w:val="0"/>
                <w:sz w:val="20"/>
                <w:szCs w:val="20"/>
              </w:rPr>
              <w:t>ПОС</w:t>
            </w:r>
            <w:r w:rsidR="00110FEE">
              <w:rPr>
                <w:rStyle w:val="295pt0"/>
                <w:rFonts w:ascii="Arial" w:hAnsi="Arial" w:cs="Arial"/>
                <w:b w:val="0"/>
                <w:bCs w:val="0"/>
                <w:sz w:val="20"/>
                <w:szCs w:val="20"/>
              </w:rPr>
              <w:t>)</w:t>
            </w:r>
            <w:r w:rsidRPr="00AE1FBF">
              <w:rPr>
                <w:rStyle w:val="295pt0"/>
                <w:rFonts w:ascii="Arial" w:hAnsi="Arial" w:cs="Arial"/>
                <w:b w:val="0"/>
                <w:bCs w:val="0"/>
                <w:sz w:val="20"/>
                <w:szCs w:val="20"/>
              </w:rPr>
              <w:t xml:space="preserve"> и </w:t>
            </w:r>
            <w:r w:rsidR="00110FEE">
              <w:rPr>
                <w:rStyle w:val="295pt0"/>
                <w:rFonts w:ascii="Arial" w:hAnsi="Arial" w:cs="Arial"/>
                <w:b w:val="0"/>
                <w:bCs w:val="0"/>
                <w:sz w:val="20"/>
                <w:szCs w:val="20"/>
              </w:rPr>
              <w:t>проекта производства работ (</w:t>
            </w:r>
            <w:r w:rsidRPr="00AE1FBF">
              <w:rPr>
                <w:rStyle w:val="295pt0"/>
                <w:rFonts w:ascii="Arial" w:hAnsi="Arial" w:cs="Arial"/>
                <w:b w:val="0"/>
                <w:bCs w:val="0"/>
                <w:sz w:val="20"/>
                <w:szCs w:val="20"/>
              </w:rPr>
              <w:t>ППР</w:t>
            </w:r>
            <w:r w:rsidR="00110FEE">
              <w:rPr>
                <w:rStyle w:val="295pt0"/>
                <w:rFonts w:ascii="Arial" w:hAnsi="Arial" w:cs="Arial"/>
                <w:b w:val="0"/>
                <w:bCs w:val="0"/>
                <w:sz w:val="20"/>
                <w:szCs w:val="20"/>
              </w:rPr>
              <w:t>)</w:t>
            </w:r>
          </w:p>
        </w:tc>
        <w:tc>
          <w:tcPr>
            <w:tcW w:w="1132" w:type="dxa"/>
            <w:tcBorders>
              <w:top w:val="single" w:sz="4" w:space="0" w:color="auto"/>
              <w:left w:val="single" w:sz="4" w:space="0" w:color="auto"/>
            </w:tcBorders>
            <w:shd w:val="clear" w:color="auto" w:fill="FFFFFF"/>
            <w:vAlign w:val="center"/>
          </w:tcPr>
          <w:p w14:paraId="5A126842" w14:textId="77777777" w:rsidR="00316278" w:rsidRPr="00AE1FBF" w:rsidRDefault="00316278" w:rsidP="00A85F23">
            <w:pPr>
              <w:pStyle w:val="20"/>
              <w:shd w:val="clear" w:color="auto" w:fill="auto"/>
              <w:spacing w:line="240" w:lineRule="auto"/>
              <w:ind w:left="160" w:firstLine="0"/>
              <w:jc w:val="center"/>
              <w:rPr>
                <w:rFonts w:ascii="Arial" w:hAnsi="Arial" w:cs="Arial"/>
                <w:sz w:val="20"/>
                <w:szCs w:val="20"/>
              </w:rPr>
            </w:pPr>
            <w:r w:rsidRPr="00AE1FBF">
              <w:rPr>
                <w:rStyle w:val="295pt0"/>
                <w:rFonts w:ascii="Arial" w:hAnsi="Arial" w:cs="Arial"/>
                <w:b w:val="0"/>
                <w:bCs w:val="0"/>
                <w:sz w:val="20"/>
                <w:szCs w:val="20"/>
              </w:rPr>
              <w:t>10 км</w:t>
            </w:r>
          </w:p>
        </w:tc>
        <w:tc>
          <w:tcPr>
            <w:tcW w:w="1701" w:type="dxa"/>
            <w:tcBorders>
              <w:top w:val="single" w:sz="4" w:space="0" w:color="auto"/>
              <w:left w:val="single" w:sz="4" w:space="0" w:color="auto"/>
              <w:right w:val="single" w:sz="4" w:space="0" w:color="auto"/>
            </w:tcBorders>
            <w:shd w:val="clear" w:color="auto" w:fill="FFFFFF"/>
            <w:vAlign w:val="center"/>
          </w:tcPr>
          <w:p w14:paraId="0F369DA5" w14:textId="77777777" w:rsidR="00316278" w:rsidRPr="00AE1FBF" w:rsidRDefault="00316278"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1,0</w:t>
            </w:r>
          </w:p>
        </w:tc>
      </w:tr>
      <w:tr w:rsidR="00316278" w:rsidRPr="00AE1FBF" w14:paraId="46CB4E80" w14:textId="77777777" w:rsidTr="00230ABF">
        <w:trPr>
          <w:trHeight w:hRule="exact" w:val="507"/>
        </w:trPr>
        <w:tc>
          <w:tcPr>
            <w:tcW w:w="421" w:type="dxa"/>
            <w:tcBorders>
              <w:top w:val="single" w:sz="4" w:space="0" w:color="auto"/>
              <w:left w:val="single" w:sz="4" w:space="0" w:color="auto"/>
            </w:tcBorders>
            <w:shd w:val="clear" w:color="auto" w:fill="FFFFFF"/>
            <w:vAlign w:val="center"/>
          </w:tcPr>
          <w:p w14:paraId="6FD57433" w14:textId="77777777" w:rsidR="00316278" w:rsidRPr="00AE1FBF" w:rsidRDefault="00316278"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6</w:t>
            </w:r>
          </w:p>
        </w:tc>
        <w:tc>
          <w:tcPr>
            <w:tcW w:w="5813" w:type="dxa"/>
            <w:tcBorders>
              <w:top w:val="single" w:sz="4" w:space="0" w:color="auto"/>
              <w:left w:val="single" w:sz="4" w:space="0" w:color="auto"/>
            </w:tcBorders>
            <w:shd w:val="clear" w:color="auto" w:fill="FFFFFF"/>
            <w:vAlign w:val="center"/>
          </w:tcPr>
          <w:p w14:paraId="6AD7C129" w14:textId="60F92063" w:rsidR="00316278" w:rsidRPr="00C56FC9" w:rsidRDefault="00316278" w:rsidP="00A85F23">
            <w:pPr>
              <w:pStyle w:val="20"/>
              <w:shd w:val="clear" w:color="auto" w:fill="auto"/>
              <w:spacing w:line="240" w:lineRule="auto"/>
              <w:ind w:left="134" w:firstLine="0"/>
              <w:rPr>
                <w:rFonts w:ascii="Arial" w:hAnsi="Arial" w:cs="Arial"/>
                <w:sz w:val="20"/>
                <w:szCs w:val="20"/>
              </w:rPr>
            </w:pPr>
            <w:r w:rsidRPr="00AE1FBF">
              <w:rPr>
                <w:rStyle w:val="295pt0"/>
                <w:rFonts w:ascii="Arial" w:hAnsi="Arial" w:cs="Arial"/>
                <w:b w:val="0"/>
                <w:bCs w:val="0"/>
                <w:sz w:val="20"/>
                <w:szCs w:val="20"/>
              </w:rPr>
              <w:t>Проведение экологических изысканий</w:t>
            </w:r>
            <w:r w:rsidR="00C56FC9">
              <w:rPr>
                <w:rStyle w:val="295pt0"/>
                <w:rFonts w:ascii="Arial" w:hAnsi="Arial" w:cs="Arial"/>
                <w:b w:val="0"/>
                <w:bCs w:val="0"/>
                <w:sz w:val="20"/>
                <w:szCs w:val="20"/>
                <w:lang w:val="ro-RO"/>
              </w:rPr>
              <w:t xml:space="preserve"> </w:t>
            </w:r>
            <w:r w:rsidR="00C56FC9">
              <w:rPr>
                <w:rStyle w:val="295pt0"/>
                <w:rFonts w:ascii="Arial" w:hAnsi="Arial" w:cs="Arial"/>
                <w:b w:val="0"/>
                <w:bCs w:val="0"/>
                <w:sz w:val="20"/>
                <w:szCs w:val="20"/>
              </w:rPr>
              <w:t>(</w:t>
            </w:r>
            <w:r w:rsidR="00230ABF" w:rsidRPr="00230ABF">
              <w:rPr>
                <w:rStyle w:val="295pt0"/>
                <w:rFonts w:ascii="Arial" w:hAnsi="Arial" w:cs="Arial"/>
                <w:b w:val="0"/>
                <w:bCs w:val="0"/>
                <w:sz w:val="20"/>
                <w:szCs w:val="20"/>
              </w:rPr>
              <w:t>Заявление о выдаче природоохранного разрешения</w:t>
            </w:r>
            <w:r w:rsidR="00C56FC9" w:rsidRPr="00230ABF">
              <w:rPr>
                <w:rStyle w:val="295pt0"/>
                <w:rFonts w:ascii="Arial" w:hAnsi="Arial" w:cs="Arial"/>
                <w:b w:val="0"/>
                <w:bCs w:val="0"/>
                <w:sz w:val="20"/>
                <w:szCs w:val="20"/>
              </w:rPr>
              <w:t>)</w:t>
            </w:r>
          </w:p>
        </w:tc>
        <w:tc>
          <w:tcPr>
            <w:tcW w:w="1132" w:type="dxa"/>
            <w:tcBorders>
              <w:top w:val="single" w:sz="4" w:space="0" w:color="auto"/>
              <w:left w:val="single" w:sz="4" w:space="0" w:color="auto"/>
            </w:tcBorders>
            <w:shd w:val="clear" w:color="auto" w:fill="FFFFFF"/>
            <w:vAlign w:val="center"/>
          </w:tcPr>
          <w:p w14:paraId="721A2CD1" w14:textId="5AD64087" w:rsidR="00316278" w:rsidRPr="00AE1FBF" w:rsidRDefault="00316278" w:rsidP="00A85F23">
            <w:pPr>
              <w:pStyle w:val="20"/>
              <w:shd w:val="clear" w:color="auto" w:fill="auto"/>
              <w:spacing w:line="240" w:lineRule="auto"/>
              <w:ind w:left="160" w:firstLine="0"/>
              <w:jc w:val="center"/>
              <w:rPr>
                <w:rFonts w:ascii="Arial" w:hAnsi="Arial" w:cs="Arial"/>
                <w:sz w:val="20"/>
                <w:szCs w:val="20"/>
              </w:rPr>
            </w:pPr>
            <w:r w:rsidRPr="00AE1FBF">
              <w:rPr>
                <w:rStyle w:val="295pt0"/>
                <w:rFonts w:ascii="Arial" w:hAnsi="Arial" w:cs="Arial"/>
                <w:b w:val="0"/>
                <w:bCs w:val="0"/>
                <w:sz w:val="20"/>
                <w:szCs w:val="20"/>
              </w:rPr>
              <w:t>10 км</w:t>
            </w:r>
          </w:p>
        </w:tc>
        <w:tc>
          <w:tcPr>
            <w:tcW w:w="1701" w:type="dxa"/>
            <w:tcBorders>
              <w:top w:val="single" w:sz="4" w:space="0" w:color="auto"/>
              <w:left w:val="single" w:sz="4" w:space="0" w:color="auto"/>
              <w:right w:val="single" w:sz="4" w:space="0" w:color="auto"/>
            </w:tcBorders>
            <w:shd w:val="clear" w:color="auto" w:fill="FFFFFF"/>
            <w:vAlign w:val="center"/>
          </w:tcPr>
          <w:p w14:paraId="71362F8E" w14:textId="77777777" w:rsidR="00316278" w:rsidRPr="00AE1FBF" w:rsidRDefault="00316278"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2,0</w:t>
            </w:r>
          </w:p>
        </w:tc>
      </w:tr>
      <w:tr w:rsidR="00230ABF" w:rsidRPr="00AE1FBF" w14:paraId="08765395" w14:textId="77777777" w:rsidTr="00230ABF">
        <w:trPr>
          <w:trHeight w:val="435"/>
        </w:trPr>
        <w:tc>
          <w:tcPr>
            <w:tcW w:w="421" w:type="dxa"/>
            <w:vMerge w:val="restart"/>
            <w:tcBorders>
              <w:top w:val="single" w:sz="4" w:space="0" w:color="auto"/>
              <w:left w:val="single" w:sz="4" w:space="0" w:color="auto"/>
            </w:tcBorders>
            <w:shd w:val="clear" w:color="auto" w:fill="FFFFFF"/>
            <w:vAlign w:val="center"/>
          </w:tcPr>
          <w:p w14:paraId="771B41D2" w14:textId="52C30662" w:rsidR="00230ABF" w:rsidRPr="00AE1FBF" w:rsidRDefault="00230ABF" w:rsidP="00230ABF">
            <w:pPr>
              <w:pStyle w:val="20"/>
              <w:shd w:val="clear" w:color="auto" w:fill="auto"/>
              <w:spacing w:line="240" w:lineRule="auto"/>
              <w:ind w:firstLine="0"/>
              <w:jc w:val="center"/>
              <w:rPr>
                <w:rStyle w:val="295pt0"/>
                <w:rFonts w:ascii="Arial" w:hAnsi="Arial" w:cs="Arial"/>
                <w:b w:val="0"/>
                <w:bCs w:val="0"/>
                <w:sz w:val="20"/>
                <w:szCs w:val="20"/>
              </w:rPr>
            </w:pPr>
            <w:r>
              <w:rPr>
                <w:rStyle w:val="295pt0"/>
                <w:rFonts w:ascii="Arial" w:hAnsi="Arial" w:cs="Arial"/>
                <w:b w:val="0"/>
                <w:bCs w:val="0"/>
                <w:sz w:val="20"/>
                <w:szCs w:val="20"/>
              </w:rPr>
              <w:t>7</w:t>
            </w:r>
          </w:p>
        </w:tc>
        <w:tc>
          <w:tcPr>
            <w:tcW w:w="5813" w:type="dxa"/>
            <w:tcBorders>
              <w:top w:val="single" w:sz="4" w:space="0" w:color="auto"/>
              <w:left w:val="single" w:sz="4" w:space="0" w:color="auto"/>
            </w:tcBorders>
            <w:shd w:val="clear" w:color="auto" w:fill="FFFFFF"/>
            <w:vAlign w:val="center"/>
          </w:tcPr>
          <w:p w14:paraId="6BB90707" w14:textId="0FA29FE4" w:rsidR="00230ABF" w:rsidRPr="00AE1FBF" w:rsidRDefault="00230ABF" w:rsidP="00230ABF">
            <w:pPr>
              <w:pStyle w:val="20"/>
              <w:shd w:val="clear" w:color="auto" w:fill="auto"/>
              <w:spacing w:line="240" w:lineRule="auto"/>
              <w:ind w:left="134" w:firstLine="0"/>
              <w:rPr>
                <w:rStyle w:val="295pt0"/>
                <w:rFonts w:ascii="Arial" w:hAnsi="Arial" w:cs="Arial"/>
                <w:b w:val="0"/>
                <w:bCs w:val="0"/>
                <w:sz w:val="20"/>
                <w:szCs w:val="20"/>
              </w:rPr>
            </w:pPr>
            <w:r>
              <w:rPr>
                <w:rStyle w:val="295pt0"/>
                <w:rFonts w:ascii="Arial" w:hAnsi="Arial" w:cs="Arial"/>
                <w:b w:val="0"/>
                <w:bCs w:val="0"/>
                <w:sz w:val="20"/>
                <w:szCs w:val="20"/>
              </w:rPr>
              <w:t xml:space="preserve">Получение </w:t>
            </w:r>
            <w:r w:rsidRPr="006129B6">
              <w:rPr>
                <w:rStyle w:val="295pt0"/>
                <w:rFonts w:ascii="Arial" w:hAnsi="Arial" w:cs="Arial"/>
                <w:b w:val="0"/>
                <w:bCs w:val="0"/>
                <w:sz w:val="20"/>
                <w:szCs w:val="20"/>
              </w:rPr>
              <w:t>природоохранного разрешения</w:t>
            </w:r>
            <w:r>
              <w:rPr>
                <w:rStyle w:val="295pt0"/>
                <w:rFonts w:ascii="Arial" w:hAnsi="Arial" w:cs="Arial"/>
                <w:b w:val="0"/>
                <w:bCs w:val="0"/>
                <w:sz w:val="20"/>
                <w:szCs w:val="20"/>
              </w:rPr>
              <w:t xml:space="preserve"> </w:t>
            </w:r>
            <w:r w:rsidRPr="00230ABF">
              <w:rPr>
                <w:rStyle w:val="295pt0"/>
                <w:rFonts w:ascii="Arial" w:hAnsi="Arial" w:cs="Arial"/>
                <w:b w:val="0"/>
                <w:bCs w:val="0"/>
                <w:sz w:val="20"/>
                <w:szCs w:val="20"/>
              </w:rPr>
              <w:t>без составления</w:t>
            </w:r>
            <w:r>
              <w:rPr>
                <w:rStyle w:val="295pt0"/>
                <w:rFonts w:ascii="Arial" w:hAnsi="Arial" w:cs="Arial"/>
                <w:b w:val="0"/>
                <w:bCs w:val="0"/>
                <w:sz w:val="20"/>
                <w:szCs w:val="20"/>
              </w:rPr>
              <w:t xml:space="preserve"> </w:t>
            </w:r>
            <w:r w:rsidRPr="00230ABF">
              <w:rPr>
                <w:rStyle w:val="295pt0"/>
                <w:rFonts w:ascii="Arial" w:hAnsi="Arial" w:cs="Arial"/>
                <w:b w:val="0"/>
                <w:bCs w:val="0"/>
                <w:sz w:val="20"/>
                <w:szCs w:val="20"/>
              </w:rPr>
              <w:t>отчета</w:t>
            </w:r>
            <w:r>
              <w:rPr>
                <w:rStyle w:val="295pt0"/>
                <w:rFonts w:ascii="Arial" w:hAnsi="Arial" w:cs="Arial"/>
                <w:b w:val="0"/>
                <w:bCs w:val="0"/>
                <w:sz w:val="20"/>
                <w:szCs w:val="20"/>
              </w:rPr>
              <w:t xml:space="preserve"> </w:t>
            </w:r>
            <w:r w:rsidRPr="00230ABF">
              <w:rPr>
                <w:rStyle w:val="295pt0"/>
                <w:rFonts w:ascii="Arial" w:hAnsi="Arial" w:cs="Arial"/>
                <w:b w:val="0"/>
                <w:bCs w:val="0"/>
                <w:sz w:val="20"/>
                <w:szCs w:val="20"/>
              </w:rPr>
              <w:t>об оценке воздействия на окружающую среду</w:t>
            </w:r>
          </w:p>
        </w:tc>
        <w:tc>
          <w:tcPr>
            <w:tcW w:w="1132" w:type="dxa"/>
            <w:vMerge w:val="restart"/>
            <w:tcBorders>
              <w:top w:val="single" w:sz="4" w:space="0" w:color="auto"/>
              <w:left w:val="single" w:sz="4" w:space="0" w:color="auto"/>
            </w:tcBorders>
            <w:shd w:val="clear" w:color="auto" w:fill="FFFFFF"/>
            <w:vAlign w:val="center"/>
          </w:tcPr>
          <w:p w14:paraId="344F8D8E" w14:textId="41EDFB71" w:rsidR="00230ABF" w:rsidRPr="00AE1FBF" w:rsidRDefault="00230ABF" w:rsidP="00230ABF">
            <w:pPr>
              <w:pStyle w:val="20"/>
              <w:shd w:val="clear" w:color="auto" w:fill="auto"/>
              <w:spacing w:line="240" w:lineRule="auto"/>
              <w:ind w:left="160" w:firstLine="0"/>
              <w:jc w:val="center"/>
              <w:rPr>
                <w:rStyle w:val="295pt0"/>
                <w:rFonts w:ascii="Arial" w:hAnsi="Arial" w:cs="Arial"/>
                <w:b w:val="0"/>
                <w:bCs w:val="0"/>
                <w:sz w:val="20"/>
                <w:szCs w:val="20"/>
              </w:rPr>
            </w:pPr>
            <w:r w:rsidRPr="00C27F93">
              <w:rPr>
                <w:rStyle w:val="295pt0"/>
                <w:rFonts w:ascii="Arial" w:hAnsi="Arial" w:cs="Arial"/>
                <w:b w:val="0"/>
                <w:bCs w:val="0"/>
                <w:sz w:val="20"/>
                <w:szCs w:val="20"/>
              </w:rPr>
              <w:t>1 пр-т</w:t>
            </w:r>
          </w:p>
        </w:tc>
        <w:tc>
          <w:tcPr>
            <w:tcW w:w="1701" w:type="dxa"/>
            <w:tcBorders>
              <w:top w:val="single" w:sz="4" w:space="0" w:color="auto"/>
              <w:left w:val="single" w:sz="4" w:space="0" w:color="auto"/>
              <w:right w:val="single" w:sz="4" w:space="0" w:color="auto"/>
            </w:tcBorders>
            <w:shd w:val="clear" w:color="auto" w:fill="FFFFFF"/>
            <w:vAlign w:val="center"/>
          </w:tcPr>
          <w:p w14:paraId="6AF65DB8" w14:textId="6570F3C0" w:rsidR="00230ABF" w:rsidRPr="00AE1FBF" w:rsidRDefault="00230ABF" w:rsidP="00230ABF">
            <w:pPr>
              <w:pStyle w:val="20"/>
              <w:shd w:val="clear" w:color="auto" w:fill="auto"/>
              <w:spacing w:line="240" w:lineRule="auto"/>
              <w:ind w:firstLine="0"/>
              <w:jc w:val="center"/>
              <w:rPr>
                <w:rStyle w:val="295pt0"/>
                <w:rFonts w:ascii="Arial" w:hAnsi="Arial" w:cs="Arial"/>
                <w:b w:val="0"/>
                <w:bCs w:val="0"/>
                <w:sz w:val="20"/>
                <w:szCs w:val="20"/>
              </w:rPr>
            </w:pPr>
            <w:r>
              <w:rPr>
                <w:rStyle w:val="295pt0"/>
                <w:rFonts w:ascii="Arial" w:hAnsi="Arial" w:cs="Arial"/>
                <w:b w:val="0"/>
                <w:bCs w:val="0"/>
                <w:sz w:val="20"/>
                <w:szCs w:val="20"/>
              </w:rPr>
              <w:t>2</w:t>
            </w:r>
            <w:r w:rsidRPr="00C27F93">
              <w:rPr>
                <w:rStyle w:val="295pt0"/>
                <w:rFonts w:ascii="Arial" w:hAnsi="Arial" w:cs="Arial"/>
                <w:b w:val="0"/>
                <w:bCs w:val="0"/>
                <w:sz w:val="20"/>
                <w:szCs w:val="20"/>
              </w:rPr>
              <w:t>,0</w:t>
            </w:r>
          </w:p>
        </w:tc>
      </w:tr>
      <w:tr w:rsidR="00230ABF" w:rsidRPr="00AE1FBF" w14:paraId="6C21E1D8" w14:textId="77777777" w:rsidTr="00230ABF">
        <w:trPr>
          <w:trHeight w:val="435"/>
        </w:trPr>
        <w:tc>
          <w:tcPr>
            <w:tcW w:w="421" w:type="dxa"/>
            <w:vMerge/>
            <w:tcBorders>
              <w:left w:val="single" w:sz="4" w:space="0" w:color="auto"/>
            </w:tcBorders>
            <w:shd w:val="clear" w:color="auto" w:fill="FFFFFF"/>
            <w:vAlign w:val="center"/>
          </w:tcPr>
          <w:p w14:paraId="2E940B7E" w14:textId="77777777" w:rsidR="00230ABF" w:rsidRPr="00AE1FBF" w:rsidRDefault="00230ABF" w:rsidP="00230ABF">
            <w:pPr>
              <w:pStyle w:val="20"/>
              <w:shd w:val="clear" w:color="auto" w:fill="auto"/>
              <w:spacing w:line="240" w:lineRule="auto"/>
              <w:ind w:firstLine="0"/>
              <w:jc w:val="center"/>
              <w:rPr>
                <w:rStyle w:val="295pt0"/>
                <w:rFonts w:ascii="Arial" w:hAnsi="Arial" w:cs="Arial"/>
                <w:b w:val="0"/>
                <w:bCs w:val="0"/>
                <w:sz w:val="20"/>
                <w:szCs w:val="20"/>
              </w:rPr>
            </w:pPr>
          </w:p>
        </w:tc>
        <w:tc>
          <w:tcPr>
            <w:tcW w:w="5813" w:type="dxa"/>
            <w:tcBorders>
              <w:top w:val="single" w:sz="4" w:space="0" w:color="auto"/>
              <w:left w:val="single" w:sz="4" w:space="0" w:color="auto"/>
            </w:tcBorders>
            <w:shd w:val="clear" w:color="auto" w:fill="FFFFFF"/>
            <w:vAlign w:val="center"/>
          </w:tcPr>
          <w:p w14:paraId="0089A809" w14:textId="323EB984" w:rsidR="00230ABF" w:rsidRPr="00AE1FBF" w:rsidRDefault="00230ABF" w:rsidP="00230ABF">
            <w:pPr>
              <w:pStyle w:val="20"/>
              <w:shd w:val="clear" w:color="auto" w:fill="auto"/>
              <w:spacing w:line="240" w:lineRule="auto"/>
              <w:ind w:left="134" w:firstLine="0"/>
              <w:rPr>
                <w:rStyle w:val="295pt0"/>
                <w:rFonts w:ascii="Arial" w:hAnsi="Arial" w:cs="Arial"/>
                <w:b w:val="0"/>
                <w:bCs w:val="0"/>
                <w:sz w:val="20"/>
                <w:szCs w:val="20"/>
              </w:rPr>
            </w:pPr>
            <w:r>
              <w:rPr>
                <w:rStyle w:val="295pt0"/>
                <w:rFonts w:ascii="Arial" w:hAnsi="Arial" w:cs="Arial"/>
                <w:b w:val="0"/>
                <w:bCs w:val="0"/>
                <w:sz w:val="20"/>
                <w:szCs w:val="20"/>
              </w:rPr>
              <w:t xml:space="preserve">Получение </w:t>
            </w:r>
            <w:r w:rsidRPr="006129B6">
              <w:rPr>
                <w:rStyle w:val="295pt0"/>
                <w:rFonts w:ascii="Arial" w:hAnsi="Arial" w:cs="Arial"/>
                <w:b w:val="0"/>
                <w:bCs w:val="0"/>
                <w:sz w:val="20"/>
                <w:szCs w:val="20"/>
              </w:rPr>
              <w:t>природоохранного разрешения</w:t>
            </w:r>
            <w:r>
              <w:rPr>
                <w:rStyle w:val="295pt0"/>
                <w:rFonts w:ascii="Arial" w:hAnsi="Arial" w:cs="Arial"/>
                <w:b w:val="0"/>
                <w:bCs w:val="0"/>
                <w:sz w:val="20"/>
                <w:szCs w:val="20"/>
              </w:rPr>
              <w:t xml:space="preserve"> </w:t>
            </w:r>
            <w:r w:rsidRPr="00230ABF">
              <w:rPr>
                <w:rStyle w:val="295pt0"/>
                <w:rFonts w:ascii="Arial" w:hAnsi="Arial" w:cs="Arial"/>
                <w:b w:val="0"/>
                <w:bCs w:val="0"/>
                <w:sz w:val="20"/>
                <w:szCs w:val="20"/>
              </w:rPr>
              <w:t>с составлением отчета</w:t>
            </w:r>
            <w:r>
              <w:rPr>
                <w:rStyle w:val="295pt0"/>
                <w:rFonts w:ascii="Arial" w:hAnsi="Arial" w:cs="Arial"/>
                <w:b w:val="0"/>
                <w:bCs w:val="0"/>
                <w:sz w:val="20"/>
                <w:szCs w:val="20"/>
              </w:rPr>
              <w:t xml:space="preserve"> </w:t>
            </w:r>
            <w:r w:rsidRPr="00230ABF">
              <w:rPr>
                <w:rStyle w:val="295pt0"/>
                <w:rFonts w:ascii="Arial" w:hAnsi="Arial" w:cs="Arial"/>
                <w:b w:val="0"/>
                <w:bCs w:val="0"/>
                <w:sz w:val="20"/>
                <w:szCs w:val="20"/>
              </w:rPr>
              <w:t>об оценке воздействия на окружающую среду</w:t>
            </w:r>
          </w:p>
        </w:tc>
        <w:tc>
          <w:tcPr>
            <w:tcW w:w="1132" w:type="dxa"/>
            <w:vMerge/>
            <w:tcBorders>
              <w:left w:val="single" w:sz="4" w:space="0" w:color="auto"/>
            </w:tcBorders>
            <w:shd w:val="clear" w:color="auto" w:fill="FFFFFF"/>
            <w:vAlign w:val="center"/>
          </w:tcPr>
          <w:p w14:paraId="3C000AC8" w14:textId="77777777" w:rsidR="00230ABF" w:rsidRPr="00AE1FBF" w:rsidRDefault="00230ABF" w:rsidP="00230ABF">
            <w:pPr>
              <w:pStyle w:val="20"/>
              <w:shd w:val="clear" w:color="auto" w:fill="auto"/>
              <w:spacing w:line="240" w:lineRule="auto"/>
              <w:ind w:left="160" w:firstLine="0"/>
              <w:jc w:val="center"/>
              <w:rPr>
                <w:rStyle w:val="295pt0"/>
                <w:rFonts w:ascii="Arial" w:hAnsi="Arial" w:cs="Arial"/>
                <w:b w:val="0"/>
                <w:bCs w:val="0"/>
                <w:sz w:val="20"/>
                <w:szCs w:val="20"/>
              </w:rPr>
            </w:pPr>
          </w:p>
        </w:tc>
        <w:tc>
          <w:tcPr>
            <w:tcW w:w="1701" w:type="dxa"/>
            <w:tcBorders>
              <w:top w:val="single" w:sz="4" w:space="0" w:color="auto"/>
              <w:left w:val="single" w:sz="4" w:space="0" w:color="auto"/>
              <w:right w:val="single" w:sz="4" w:space="0" w:color="auto"/>
            </w:tcBorders>
            <w:shd w:val="clear" w:color="auto" w:fill="FFFFFF"/>
            <w:vAlign w:val="center"/>
          </w:tcPr>
          <w:p w14:paraId="68AA6642" w14:textId="394400AA" w:rsidR="00230ABF" w:rsidRPr="00AE1FBF" w:rsidRDefault="00230ABF" w:rsidP="00230ABF">
            <w:pPr>
              <w:pStyle w:val="20"/>
              <w:shd w:val="clear" w:color="auto" w:fill="auto"/>
              <w:spacing w:line="240" w:lineRule="auto"/>
              <w:ind w:firstLine="0"/>
              <w:jc w:val="center"/>
              <w:rPr>
                <w:rStyle w:val="295pt0"/>
                <w:rFonts w:ascii="Arial" w:hAnsi="Arial" w:cs="Arial"/>
                <w:b w:val="0"/>
                <w:bCs w:val="0"/>
                <w:sz w:val="20"/>
                <w:szCs w:val="20"/>
              </w:rPr>
            </w:pPr>
            <w:r w:rsidRPr="006129B6">
              <w:rPr>
                <w:rStyle w:val="295pt0"/>
                <w:rFonts w:ascii="Arial" w:hAnsi="Arial" w:cs="Arial"/>
                <w:b w:val="0"/>
                <w:bCs w:val="0"/>
                <w:sz w:val="20"/>
                <w:szCs w:val="20"/>
              </w:rPr>
              <w:t>12,0</w:t>
            </w:r>
            <w:r>
              <w:rPr>
                <w:rStyle w:val="295pt0"/>
                <w:rFonts w:ascii="Arial" w:hAnsi="Arial" w:cs="Arial"/>
                <w:b w:val="0"/>
                <w:bCs w:val="0"/>
                <w:sz w:val="20"/>
                <w:szCs w:val="20"/>
              </w:rPr>
              <w:t>*</w:t>
            </w:r>
          </w:p>
        </w:tc>
      </w:tr>
      <w:tr w:rsidR="00316278" w:rsidRPr="00AE1FBF" w14:paraId="646E90DF" w14:textId="77777777" w:rsidTr="00230ABF">
        <w:trPr>
          <w:trHeight w:val="435"/>
        </w:trPr>
        <w:tc>
          <w:tcPr>
            <w:tcW w:w="421" w:type="dxa"/>
            <w:tcBorders>
              <w:top w:val="single" w:sz="4" w:space="0" w:color="auto"/>
              <w:left w:val="single" w:sz="4" w:space="0" w:color="auto"/>
            </w:tcBorders>
            <w:shd w:val="clear" w:color="auto" w:fill="FFFFFF"/>
            <w:vAlign w:val="center"/>
          </w:tcPr>
          <w:p w14:paraId="008F5E58" w14:textId="7B8F20D9" w:rsidR="00316278" w:rsidRPr="00AE1FBF" w:rsidRDefault="00230ABF" w:rsidP="00A85F23">
            <w:pPr>
              <w:pStyle w:val="20"/>
              <w:shd w:val="clear" w:color="auto" w:fill="auto"/>
              <w:spacing w:line="240" w:lineRule="auto"/>
              <w:ind w:firstLine="0"/>
              <w:jc w:val="center"/>
              <w:rPr>
                <w:rFonts w:ascii="Arial" w:hAnsi="Arial" w:cs="Arial"/>
                <w:sz w:val="20"/>
                <w:szCs w:val="20"/>
              </w:rPr>
            </w:pPr>
            <w:r>
              <w:rPr>
                <w:rStyle w:val="295pt0"/>
                <w:rFonts w:ascii="Arial" w:hAnsi="Arial" w:cs="Arial"/>
                <w:b w:val="0"/>
                <w:bCs w:val="0"/>
                <w:sz w:val="20"/>
                <w:szCs w:val="20"/>
              </w:rPr>
              <w:t>8</w:t>
            </w:r>
          </w:p>
        </w:tc>
        <w:tc>
          <w:tcPr>
            <w:tcW w:w="5813" w:type="dxa"/>
            <w:tcBorders>
              <w:top w:val="single" w:sz="4" w:space="0" w:color="auto"/>
              <w:left w:val="single" w:sz="4" w:space="0" w:color="auto"/>
            </w:tcBorders>
            <w:shd w:val="clear" w:color="auto" w:fill="FFFFFF"/>
            <w:vAlign w:val="center"/>
          </w:tcPr>
          <w:p w14:paraId="17230148" w14:textId="77777777" w:rsidR="00316278" w:rsidRPr="00AE1FBF" w:rsidRDefault="00316278" w:rsidP="00A85F23">
            <w:pPr>
              <w:pStyle w:val="20"/>
              <w:shd w:val="clear" w:color="auto" w:fill="auto"/>
              <w:spacing w:line="240" w:lineRule="auto"/>
              <w:ind w:left="134" w:firstLine="0"/>
              <w:rPr>
                <w:rFonts w:ascii="Arial" w:hAnsi="Arial" w:cs="Arial"/>
                <w:sz w:val="20"/>
                <w:szCs w:val="20"/>
              </w:rPr>
            </w:pPr>
            <w:r w:rsidRPr="00AE1FBF">
              <w:rPr>
                <w:rStyle w:val="295pt0"/>
                <w:rFonts w:ascii="Arial" w:hAnsi="Arial" w:cs="Arial"/>
                <w:b w:val="0"/>
                <w:bCs w:val="0"/>
                <w:sz w:val="20"/>
                <w:szCs w:val="20"/>
              </w:rPr>
              <w:t>Утверждение материалов комплексных изысканий Заказчиком</w:t>
            </w:r>
          </w:p>
        </w:tc>
        <w:tc>
          <w:tcPr>
            <w:tcW w:w="1132" w:type="dxa"/>
            <w:tcBorders>
              <w:top w:val="single" w:sz="4" w:space="0" w:color="auto"/>
              <w:left w:val="single" w:sz="4" w:space="0" w:color="auto"/>
            </w:tcBorders>
            <w:shd w:val="clear" w:color="auto" w:fill="FFFFFF"/>
            <w:vAlign w:val="center"/>
          </w:tcPr>
          <w:p w14:paraId="34F4DA2F" w14:textId="68766045" w:rsidR="00316278" w:rsidRPr="00AE1FBF" w:rsidRDefault="00316278" w:rsidP="00A85F23">
            <w:pPr>
              <w:pStyle w:val="20"/>
              <w:shd w:val="clear" w:color="auto" w:fill="auto"/>
              <w:spacing w:line="240" w:lineRule="auto"/>
              <w:ind w:left="160" w:firstLine="0"/>
              <w:jc w:val="center"/>
              <w:rPr>
                <w:rFonts w:ascii="Arial" w:hAnsi="Arial" w:cs="Arial"/>
                <w:sz w:val="20"/>
                <w:szCs w:val="20"/>
              </w:rPr>
            </w:pPr>
            <w:r w:rsidRPr="00AE1FBF">
              <w:rPr>
                <w:rStyle w:val="295pt0"/>
                <w:rFonts w:ascii="Arial" w:hAnsi="Arial" w:cs="Arial"/>
                <w:b w:val="0"/>
                <w:bCs w:val="0"/>
                <w:sz w:val="20"/>
                <w:szCs w:val="20"/>
              </w:rPr>
              <w:t>10 км</w:t>
            </w:r>
          </w:p>
        </w:tc>
        <w:tc>
          <w:tcPr>
            <w:tcW w:w="1701" w:type="dxa"/>
            <w:tcBorders>
              <w:top w:val="single" w:sz="4" w:space="0" w:color="auto"/>
              <w:left w:val="single" w:sz="4" w:space="0" w:color="auto"/>
              <w:right w:val="single" w:sz="4" w:space="0" w:color="auto"/>
            </w:tcBorders>
            <w:shd w:val="clear" w:color="auto" w:fill="FFFFFF"/>
            <w:vAlign w:val="center"/>
          </w:tcPr>
          <w:p w14:paraId="306316CD" w14:textId="4C030DA3" w:rsidR="00316278" w:rsidRPr="00AE1FBF" w:rsidRDefault="00316278"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0,5</w:t>
            </w:r>
          </w:p>
        </w:tc>
      </w:tr>
      <w:tr w:rsidR="00C03D2F" w:rsidRPr="00AE1FBF" w14:paraId="5749B617" w14:textId="77777777" w:rsidTr="00230ABF">
        <w:trPr>
          <w:trHeight w:hRule="exact" w:val="715"/>
        </w:trPr>
        <w:tc>
          <w:tcPr>
            <w:tcW w:w="421" w:type="dxa"/>
            <w:tcBorders>
              <w:top w:val="single" w:sz="4" w:space="0" w:color="auto"/>
              <w:left w:val="single" w:sz="4" w:space="0" w:color="auto"/>
            </w:tcBorders>
            <w:shd w:val="clear" w:color="auto" w:fill="FFFFFF"/>
            <w:vAlign w:val="center"/>
          </w:tcPr>
          <w:p w14:paraId="2F1913BA" w14:textId="478CBC17" w:rsidR="00C03D2F" w:rsidRPr="00AE1FBF" w:rsidRDefault="00230ABF" w:rsidP="00A85F23">
            <w:pPr>
              <w:pStyle w:val="20"/>
              <w:shd w:val="clear" w:color="auto" w:fill="auto"/>
              <w:spacing w:line="240" w:lineRule="auto"/>
              <w:ind w:firstLine="0"/>
              <w:jc w:val="center"/>
              <w:rPr>
                <w:rFonts w:ascii="Arial" w:hAnsi="Arial" w:cs="Arial"/>
                <w:sz w:val="20"/>
                <w:szCs w:val="20"/>
              </w:rPr>
            </w:pPr>
            <w:r>
              <w:rPr>
                <w:rStyle w:val="295pt0"/>
                <w:rFonts w:ascii="Arial" w:hAnsi="Arial" w:cs="Arial"/>
                <w:b w:val="0"/>
                <w:bCs w:val="0"/>
                <w:sz w:val="20"/>
                <w:szCs w:val="20"/>
              </w:rPr>
              <w:t>9</w:t>
            </w:r>
          </w:p>
        </w:tc>
        <w:tc>
          <w:tcPr>
            <w:tcW w:w="5813" w:type="dxa"/>
            <w:tcBorders>
              <w:top w:val="single" w:sz="4" w:space="0" w:color="auto"/>
              <w:left w:val="single" w:sz="4" w:space="0" w:color="auto"/>
            </w:tcBorders>
            <w:shd w:val="clear" w:color="auto" w:fill="FFFFFF"/>
            <w:vAlign w:val="center"/>
          </w:tcPr>
          <w:p w14:paraId="701694CB" w14:textId="4FCF47D4" w:rsidR="00C03D2F" w:rsidRPr="00AE1FBF" w:rsidRDefault="00C03D2F" w:rsidP="00A85F23">
            <w:pPr>
              <w:pStyle w:val="20"/>
              <w:shd w:val="clear" w:color="auto" w:fill="auto"/>
              <w:spacing w:line="240" w:lineRule="auto"/>
              <w:ind w:left="134" w:firstLine="0"/>
              <w:rPr>
                <w:rFonts w:ascii="Arial" w:hAnsi="Arial" w:cs="Arial"/>
                <w:sz w:val="20"/>
                <w:szCs w:val="20"/>
              </w:rPr>
            </w:pPr>
            <w:r w:rsidRPr="00AE1FBF">
              <w:rPr>
                <w:rStyle w:val="295pt0"/>
                <w:rFonts w:ascii="Arial" w:hAnsi="Arial" w:cs="Arial"/>
                <w:b w:val="0"/>
                <w:bCs w:val="0"/>
                <w:sz w:val="20"/>
                <w:szCs w:val="20"/>
              </w:rPr>
              <w:t>Проектирование плана трассы, плана дороги, продольного профиля, земляного полотна, дорожных одежд, водопропускных труб, малого моста</w:t>
            </w:r>
          </w:p>
        </w:tc>
        <w:tc>
          <w:tcPr>
            <w:tcW w:w="1132" w:type="dxa"/>
            <w:tcBorders>
              <w:top w:val="single" w:sz="4" w:space="0" w:color="auto"/>
              <w:left w:val="single" w:sz="4" w:space="0" w:color="auto"/>
            </w:tcBorders>
            <w:shd w:val="clear" w:color="auto" w:fill="FFFFFF"/>
            <w:vAlign w:val="center"/>
          </w:tcPr>
          <w:p w14:paraId="2D5721DD" w14:textId="77777777" w:rsidR="00C03D2F" w:rsidRPr="00AE1FBF" w:rsidRDefault="00C03D2F" w:rsidP="00A85F23">
            <w:pPr>
              <w:pStyle w:val="20"/>
              <w:shd w:val="clear" w:color="auto" w:fill="auto"/>
              <w:spacing w:line="240" w:lineRule="auto"/>
              <w:ind w:left="160" w:firstLine="0"/>
              <w:jc w:val="center"/>
              <w:rPr>
                <w:rFonts w:ascii="Arial" w:hAnsi="Arial" w:cs="Arial"/>
                <w:sz w:val="20"/>
                <w:szCs w:val="20"/>
              </w:rPr>
            </w:pPr>
            <w:r w:rsidRPr="00AE1FBF">
              <w:rPr>
                <w:rStyle w:val="295pt0"/>
                <w:rFonts w:ascii="Arial" w:hAnsi="Arial" w:cs="Arial"/>
                <w:b w:val="0"/>
                <w:bCs w:val="0"/>
                <w:sz w:val="20"/>
                <w:szCs w:val="20"/>
              </w:rPr>
              <w:t>10 км</w:t>
            </w:r>
          </w:p>
        </w:tc>
        <w:tc>
          <w:tcPr>
            <w:tcW w:w="1701" w:type="dxa"/>
            <w:tcBorders>
              <w:top w:val="single" w:sz="4" w:space="0" w:color="auto"/>
              <w:left w:val="single" w:sz="4" w:space="0" w:color="auto"/>
              <w:right w:val="single" w:sz="4" w:space="0" w:color="auto"/>
            </w:tcBorders>
            <w:shd w:val="clear" w:color="auto" w:fill="FFFFFF"/>
            <w:vAlign w:val="center"/>
          </w:tcPr>
          <w:p w14:paraId="02BAE757" w14:textId="2C2F06CD"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4,0</w:t>
            </w:r>
          </w:p>
        </w:tc>
      </w:tr>
      <w:tr w:rsidR="00C03D2F" w:rsidRPr="00AE1FBF" w14:paraId="2E790A33" w14:textId="77777777" w:rsidTr="00230ABF">
        <w:trPr>
          <w:trHeight w:val="477"/>
        </w:trPr>
        <w:tc>
          <w:tcPr>
            <w:tcW w:w="421" w:type="dxa"/>
            <w:tcBorders>
              <w:top w:val="single" w:sz="4" w:space="0" w:color="auto"/>
              <w:left w:val="single" w:sz="4" w:space="0" w:color="auto"/>
            </w:tcBorders>
            <w:shd w:val="clear" w:color="auto" w:fill="FFFFFF"/>
            <w:vAlign w:val="center"/>
          </w:tcPr>
          <w:p w14:paraId="41DB871F" w14:textId="7520D6CF" w:rsidR="00C03D2F" w:rsidRPr="00AE1FBF" w:rsidRDefault="00230ABF" w:rsidP="00A85F23">
            <w:pPr>
              <w:pStyle w:val="20"/>
              <w:shd w:val="clear" w:color="auto" w:fill="auto"/>
              <w:spacing w:line="240" w:lineRule="auto"/>
              <w:ind w:firstLine="0"/>
              <w:jc w:val="center"/>
              <w:rPr>
                <w:rFonts w:ascii="Arial" w:hAnsi="Arial" w:cs="Arial"/>
                <w:sz w:val="20"/>
                <w:szCs w:val="20"/>
              </w:rPr>
            </w:pPr>
            <w:r>
              <w:rPr>
                <w:rStyle w:val="295pt0"/>
                <w:rFonts w:ascii="Arial" w:hAnsi="Arial" w:cs="Arial"/>
                <w:b w:val="0"/>
                <w:bCs w:val="0"/>
                <w:sz w:val="20"/>
                <w:szCs w:val="20"/>
              </w:rPr>
              <w:t>10</w:t>
            </w:r>
          </w:p>
        </w:tc>
        <w:tc>
          <w:tcPr>
            <w:tcW w:w="5813" w:type="dxa"/>
            <w:tcBorders>
              <w:top w:val="single" w:sz="4" w:space="0" w:color="auto"/>
              <w:left w:val="single" w:sz="4" w:space="0" w:color="auto"/>
            </w:tcBorders>
            <w:shd w:val="clear" w:color="auto" w:fill="FFFFFF"/>
            <w:vAlign w:val="center"/>
          </w:tcPr>
          <w:p w14:paraId="1DDB76EC" w14:textId="28C45EDA" w:rsidR="00C03D2F" w:rsidRPr="00AE1FBF" w:rsidRDefault="00C03D2F" w:rsidP="00A85F23">
            <w:pPr>
              <w:pStyle w:val="20"/>
              <w:shd w:val="clear" w:color="auto" w:fill="auto"/>
              <w:spacing w:line="240" w:lineRule="auto"/>
              <w:ind w:left="134" w:firstLine="0"/>
              <w:rPr>
                <w:rFonts w:ascii="Arial" w:hAnsi="Arial" w:cs="Arial"/>
                <w:sz w:val="20"/>
                <w:szCs w:val="20"/>
              </w:rPr>
            </w:pPr>
            <w:r w:rsidRPr="00AE1FBF">
              <w:rPr>
                <w:rStyle w:val="295pt0"/>
                <w:rFonts w:ascii="Arial" w:hAnsi="Arial" w:cs="Arial"/>
                <w:b w:val="0"/>
                <w:bCs w:val="0"/>
                <w:sz w:val="20"/>
                <w:szCs w:val="20"/>
              </w:rPr>
              <w:t>Проектирование средних или больших мостов в составе дороги (в среднем 1 мост на 10 км трассы)</w:t>
            </w:r>
          </w:p>
        </w:tc>
        <w:tc>
          <w:tcPr>
            <w:tcW w:w="1132" w:type="dxa"/>
            <w:tcBorders>
              <w:top w:val="single" w:sz="4" w:space="0" w:color="auto"/>
              <w:left w:val="single" w:sz="4" w:space="0" w:color="auto"/>
            </w:tcBorders>
            <w:shd w:val="clear" w:color="auto" w:fill="FFFFFF"/>
            <w:vAlign w:val="center"/>
          </w:tcPr>
          <w:p w14:paraId="076DFA3A" w14:textId="77777777" w:rsidR="00C03D2F" w:rsidRPr="00AE1FBF" w:rsidRDefault="00C03D2F" w:rsidP="00A85F23">
            <w:pPr>
              <w:pStyle w:val="20"/>
              <w:shd w:val="clear" w:color="auto" w:fill="auto"/>
              <w:spacing w:line="240" w:lineRule="auto"/>
              <w:ind w:left="160" w:firstLine="0"/>
              <w:jc w:val="center"/>
              <w:rPr>
                <w:rFonts w:ascii="Arial" w:hAnsi="Arial" w:cs="Arial"/>
                <w:sz w:val="20"/>
                <w:szCs w:val="20"/>
              </w:rPr>
            </w:pPr>
            <w:r w:rsidRPr="00AE1FBF">
              <w:rPr>
                <w:rStyle w:val="295pt0"/>
                <w:rFonts w:ascii="Arial" w:hAnsi="Arial" w:cs="Arial"/>
                <w:b w:val="0"/>
                <w:bCs w:val="0"/>
                <w:sz w:val="20"/>
                <w:szCs w:val="20"/>
              </w:rPr>
              <w:t>10 км</w:t>
            </w:r>
          </w:p>
        </w:tc>
        <w:tc>
          <w:tcPr>
            <w:tcW w:w="1701" w:type="dxa"/>
            <w:tcBorders>
              <w:top w:val="single" w:sz="4" w:space="0" w:color="auto"/>
              <w:left w:val="single" w:sz="4" w:space="0" w:color="auto"/>
              <w:right w:val="single" w:sz="4" w:space="0" w:color="auto"/>
            </w:tcBorders>
            <w:shd w:val="clear" w:color="auto" w:fill="FFFFFF"/>
            <w:vAlign w:val="center"/>
          </w:tcPr>
          <w:p w14:paraId="21254948" w14:textId="4904B356" w:rsidR="00C03D2F" w:rsidRPr="00AE1FBF" w:rsidRDefault="0060556B" w:rsidP="00A85F23">
            <w:pPr>
              <w:pStyle w:val="20"/>
              <w:shd w:val="clear" w:color="auto" w:fill="auto"/>
              <w:spacing w:line="240" w:lineRule="auto"/>
              <w:ind w:firstLine="0"/>
              <w:jc w:val="center"/>
              <w:rPr>
                <w:rFonts w:ascii="Arial" w:hAnsi="Arial" w:cs="Arial"/>
                <w:sz w:val="20"/>
                <w:szCs w:val="20"/>
              </w:rPr>
            </w:pPr>
            <w:r>
              <w:rPr>
                <w:rStyle w:val="295pt0"/>
                <w:rFonts w:ascii="Arial" w:hAnsi="Arial" w:cs="Arial"/>
                <w:b w:val="0"/>
                <w:bCs w:val="0"/>
                <w:sz w:val="20"/>
                <w:szCs w:val="20"/>
              </w:rPr>
              <w:t>2,5</w:t>
            </w:r>
          </w:p>
        </w:tc>
      </w:tr>
      <w:tr w:rsidR="00C03D2F" w:rsidRPr="00AE1FBF" w14:paraId="1A539651" w14:textId="77777777" w:rsidTr="00230ABF">
        <w:trPr>
          <w:trHeight w:hRule="exact" w:val="705"/>
        </w:trPr>
        <w:tc>
          <w:tcPr>
            <w:tcW w:w="421" w:type="dxa"/>
            <w:tcBorders>
              <w:top w:val="single" w:sz="4" w:space="0" w:color="auto"/>
              <w:left w:val="single" w:sz="4" w:space="0" w:color="auto"/>
            </w:tcBorders>
            <w:shd w:val="clear" w:color="auto" w:fill="FFFFFF"/>
            <w:vAlign w:val="center"/>
          </w:tcPr>
          <w:p w14:paraId="74892575" w14:textId="61397C9D"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1</w:t>
            </w:r>
            <w:r w:rsidR="00230ABF">
              <w:rPr>
                <w:rStyle w:val="295pt0"/>
                <w:rFonts w:ascii="Arial" w:hAnsi="Arial" w:cs="Arial"/>
                <w:b w:val="0"/>
                <w:bCs w:val="0"/>
                <w:sz w:val="20"/>
                <w:szCs w:val="20"/>
              </w:rPr>
              <w:t>1</w:t>
            </w:r>
          </w:p>
        </w:tc>
        <w:tc>
          <w:tcPr>
            <w:tcW w:w="5813" w:type="dxa"/>
            <w:tcBorders>
              <w:top w:val="single" w:sz="4" w:space="0" w:color="auto"/>
              <w:left w:val="single" w:sz="4" w:space="0" w:color="auto"/>
            </w:tcBorders>
            <w:shd w:val="clear" w:color="auto" w:fill="FFFFFF"/>
            <w:vAlign w:val="center"/>
          </w:tcPr>
          <w:p w14:paraId="4C6EFF07" w14:textId="5A0D0B73" w:rsidR="00C03D2F" w:rsidRPr="00AE1FBF" w:rsidRDefault="00C03D2F" w:rsidP="00A85F23">
            <w:pPr>
              <w:pStyle w:val="20"/>
              <w:shd w:val="clear" w:color="auto" w:fill="auto"/>
              <w:spacing w:line="240" w:lineRule="auto"/>
              <w:ind w:left="134" w:firstLine="0"/>
              <w:rPr>
                <w:rFonts w:ascii="Arial" w:hAnsi="Arial" w:cs="Arial"/>
                <w:sz w:val="20"/>
                <w:szCs w:val="20"/>
              </w:rPr>
            </w:pPr>
            <w:r w:rsidRPr="00AE1FBF">
              <w:rPr>
                <w:rStyle w:val="295pt0"/>
                <w:rFonts w:ascii="Arial" w:hAnsi="Arial" w:cs="Arial"/>
                <w:b w:val="0"/>
                <w:bCs w:val="0"/>
                <w:sz w:val="20"/>
                <w:szCs w:val="20"/>
              </w:rPr>
              <w:t>Проектирование путепроводов и съездов транспортных развязок (в составе дороги, в среднем 1 развязка на 10 км трассы)</w:t>
            </w:r>
          </w:p>
        </w:tc>
        <w:tc>
          <w:tcPr>
            <w:tcW w:w="1132" w:type="dxa"/>
            <w:tcBorders>
              <w:top w:val="single" w:sz="4" w:space="0" w:color="auto"/>
              <w:left w:val="single" w:sz="4" w:space="0" w:color="auto"/>
            </w:tcBorders>
            <w:shd w:val="clear" w:color="auto" w:fill="FFFFFF"/>
            <w:vAlign w:val="center"/>
          </w:tcPr>
          <w:p w14:paraId="593A7D64" w14:textId="2058201E" w:rsidR="00C03D2F" w:rsidRPr="00AE1FBF" w:rsidRDefault="00C03D2F" w:rsidP="00A85F23">
            <w:pPr>
              <w:pStyle w:val="20"/>
              <w:shd w:val="clear" w:color="auto" w:fill="auto"/>
              <w:spacing w:line="240" w:lineRule="auto"/>
              <w:ind w:left="160" w:firstLine="0"/>
              <w:jc w:val="center"/>
              <w:rPr>
                <w:rFonts w:ascii="Arial" w:hAnsi="Arial" w:cs="Arial"/>
                <w:sz w:val="20"/>
                <w:szCs w:val="20"/>
              </w:rPr>
            </w:pPr>
            <w:r w:rsidRPr="00AE1FBF">
              <w:rPr>
                <w:rStyle w:val="295pt0"/>
                <w:rFonts w:ascii="Arial" w:hAnsi="Arial" w:cs="Arial"/>
                <w:b w:val="0"/>
                <w:bCs w:val="0"/>
                <w:sz w:val="20"/>
                <w:szCs w:val="20"/>
              </w:rPr>
              <w:t>1 шт</w:t>
            </w:r>
            <w:r w:rsidR="00AE1FBF">
              <w:rPr>
                <w:rStyle w:val="295pt0"/>
                <w:rFonts w:ascii="Arial" w:hAnsi="Arial" w:cs="Arial"/>
                <w:b w:val="0"/>
                <w:bCs w:val="0"/>
                <w:sz w:val="20"/>
                <w:szCs w:val="20"/>
              </w:rPr>
              <w:t>.</w:t>
            </w:r>
          </w:p>
        </w:tc>
        <w:tc>
          <w:tcPr>
            <w:tcW w:w="1701" w:type="dxa"/>
            <w:tcBorders>
              <w:top w:val="single" w:sz="4" w:space="0" w:color="auto"/>
              <w:left w:val="single" w:sz="4" w:space="0" w:color="auto"/>
              <w:right w:val="single" w:sz="4" w:space="0" w:color="auto"/>
            </w:tcBorders>
            <w:shd w:val="clear" w:color="auto" w:fill="FFFFFF"/>
            <w:vAlign w:val="center"/>
          </w:tcPr>
          <w:p w14:paraId="33E95AF7" w14:textId="2106F784" w:rsidR="00C03D2F" w:rsidRPr="00AE1FBF" w:rsidRDefault="0060556B" w:rsidP="00A85F23">
            <w:pPr>
              <w:pStyle w:val="20"/>
              <w:shd w:val="clear" w:color="auto" w:fill="auto"/>
              <w:spacing w:line="240" w:lineRule="auto"/>
              <w:ind w:firstLine="0"/>
              <w:jc w:val="center"/>
              <w:rPr>
                <w:rFonts w:ascii="Arial" w:hAnsi="Arial" w:cs="Arial"/>
                <w:sz w:val="20"/>
                <w:szCs w:val="20"/>
              </w:rPr>
            </w:pPr>
            <w:r>
              <w:rPr>
                <w:rStyle w:val="295pt0"/>
                <w:rFonts w:ascii="Arial" w:hAnsi="Arial" w:cs="Arial"/>
                <w:b w:val="0"/>
                <w:bCs w:val="0"/>
                <w:sz w:val="20"/>
                <w:szCs w:val="20"/>
              </w:rPr>
              <w:t>2</w:t>
            </w:r>
            <w:r w:rsidR="00C03D2F" w:rsidRPr="00AE1FBF">
              <w:rPr>
                <w:rStyle w:val="295pt0"/>
                <w:rFonts w:ascii="Arial" w:hAnsi="Arial" w:cs="Arial"/>
                <w:b w:val="0"/>
                <w:bCs w:val="0"/>
                <w:sz w:val="20"/>
                <w:szCs w:val="20"/>
              </w:rPr>
              <w:t>,0</w:t>
            </w:r>
          </w:p>
        </w:tc>
      </w:tr>
      <w:tr w:rsidR="00C03D2F" w:rsidRPr="00AE1FBF" w14:paraId="355C5C91" w14:textId="77777777" w:rsidTr="00230ABF">
        <w:trPr>
          <w:trHeight w:val="268"/>
        </w:trPr>
        <w:tc>
          <w:tcPr>
            <w:tcW w:w="421" w:type="dxa"/>
            <w:tcBorders>
              <w:top w:val="single" w:sz="4" w:space="0" w:color="auto"/>
              <w:left w:val="single" w:sz="4" w:space="0" w:color="auto"/>
            </w:tcBorders>
            <w:shd w:val="clear" w:color="auto" w:fill="FFFFFF"/>
            <w:vAlign w:val="center"/>
          </w:tcPr>
          <w:p w14:paraId="13BA5A13" w14:textId="2CA08D84"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1</w:t>
            </w:r>
            <w:r w:rsidR="00230ABF">
              <w:rPr>
                <w:rStyle w:val="295pt0"/>
                <w:rFonts w:ascii="Arial" w:hAnsi="Arial" w:cs="Arial"/>
                <w:b w:val="0"/>
                <w:bCs w:val="0"/>
                <w:sz w:val="20"/>
                <w:szCs w:val="20"/>
              </w:rPr>
              <w:t>2</w:t>
            </w:r>
          </w:p>
        </w:tc>
        <w:tc>
          <w:tcPr>
            <w:tcW w:w="5813" w:type="dxa"/>
            <w:tcBorders>
              <w:top w:val="single" w:sz="4" w:space="0" w:color="auto"/>
              <w:left w:val="single" w:sz="4" w:space="0" w:color="auto"/>
            </w:tcBorders>
            <w:shd w:val="clear" w:color="auto" w:fill="FFFFFF"/>
            <w:vAlign w:val="center"/>
          </w:tcPr>
          <w:p w14:paraId="6F1E4AAA" w14:textId="4D04990B" w:rsidR="00C03D2F" w:rsidRPr="00AE1FBF" w:rsidRDefault="00C03D2F" w:rsidP="00A85F23">
            <w:pPr>
              <w:pStyle w:val="20"/>
              <w:shd w:val="clear" w:color="auto" w:fill="auto"/>
              <w:spacing w:line="240" w:lineRule="auto"/>
              <w:ind w:left="134" w:firstLine="0"/>
              <w:rPr>
                <w:rFonts w:ascii="Arial" w:hAnsi="Arial" w:cs="Arial"/>
                <w:sz w:val="20"/>
                <w:szCs w:val="20"/>
              </w:rPr>
            </w:pPr>
            <w:r w:rsidRPr="00AE1FBF">
              <w:rPr>
                <w:rStyle w:val="295pt0"/>
                <w:rFonts w:ascii="Arial" w:hAnsi="Arial" w:cs="Arial"/>
                <w:b w:val="0"/>
                <w:bCs w:val="0"/>
                <w:sz w:val="20"/>
                <w:szCs w:val="20"/>
              </w:rPr>
              <w:t>Проектирование зданий и сооружений, 1 комплекс на 10 км</w:t>
            </w:r>
          </w:p>
        </w:tc>
        <w:tc>
          <w:tcPr>
            <w:tcW w:w="1132" w:type="dxa"/>
            <w:tcBorders>
              <w:top w:val="single" w:sz="4" w:space="0" w:color="auto"/>
              <w:left w:val="single" w:sz="4" w:space="0" w:color="auto"/>
            </w:tcBorders>
            <w:shd w:val="clear" w:color="auto" w:fill="FFFFFF"/>
            <w:vAlign w:val="center"/>
          </w:tcPr>
          <w:p w14:paraId="78234BB3" w14:textId="0B94FE06" w:rsidR="00C03D2F" w:rsidRPr="00AE1FBF" w:rsidRDefault="00C03D2F" w:rsidP="006C259A">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1 компл</w:t>
            </w:r>
            <w:r w:rsidR="006C259A">
              <w:rPr>
                <w:rStyle w:val="295pt0"/>
                <w:rFonts w:ascii="Arial" w:hAnsi="Arial" w:cs="Arial"/>
                <w:b w:val="0"/>
                <w:bCs w:val="0"/>
                <w:sz w:val="20"/>
                <w:szCs w:val="20"/>
              </w:rPr>
              <w:t>екс</w:t>
            </w:r>
          </w:p>
        </w:tc>
        <w:tc>
          <w:tcPr>
            <w:tcW w:w="1701" w:type="dxa"/>
            <w:tcBorders>
              <w:top w:val="single" w:sz="4" w:space="0" w:color="auto"/>
              <w:left w:val="single" w:sz="4" w:space="0" w:color="auto"/>
              <w:right w:val="single" w:sz="4" w:space="0" w:color="auto"/>
            </w:tcBorders>
            <w:shd w:val="clear" w:color="auto" w:fill="FFFFFF"/>
            <w:vAlign w:val="center"/>
          </w:tcPr>
          <w:p w14:paraId="7D1BFA40" w14:textId="77777777"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2,0</w:t>
            </w:r>
          </w:p>
        </w:tc>
      </w:tr>
      <w:tr w:rsidR="00C03D2F" w:rsidRPr="00AE1FBF" w14:paraId="241EA8DC" w14:textId="77777777" w:rsidTr="00230ABF">
        <w:trPr>
          <w:trHeight w:val="491"/>
        </w:trPr>
        <w:tc>
          <w:tcPr>
            <w:tcW w:w="421" w:type="dxa"/>
            <w:tcBorders>
              <w:top w:val="single" w:sz="4" w:space="0" w:color="auto"/>
              <w:left w:val="single" w:sz="4" w:space="0" w:color="auto"/>
            </w:tcBorders>
            <w:shd w:val="clear" w:color="auto" w:fill="FFFFFF"/>
            <w:vAlign w:val="center"/>
          </w:tcPr>
          <w:p w14:paraId="3357EF22" w14:textId="12333982"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1</w:t>
            </w:r>
            <w:r w:rsidR="00230ABF">
              <w:rPr>
                <w:rStyle w:val="295pt0"/>
                <w:rFonts w:ascii="Arial" w:hAnsi="Arial" w:cs="Arial"/>
                <w:b w:val="0"/>
                <w:bCs w:val="0"/>
                <w:sz w:val="20"/>
                <w:szCs w:val="20"/>
              </w:rPr>
              <w:t>3</w:t>
            </w:r>
          </w:p>
        </w:tc>
        <w:tc>
          <w:tcPr>
            <w:tcW w:w="5813" w:type="dxa"/>
            <w:tcBorders>
              <w:top w:val="single" w:sz="4" w:space="0" w:color="auto"/>
              <w:left w:val="single" w:sz="4" w:space="0" w:color="auto"/>
            </w:tcBorders>
            <w:shd w:val="clear" w:color="auto" w:fill="FFFFFF"/>
            <w:vAlign w:val="center"/>
          </w:tcPr>
          <w:p w14:paraId="4F7DB7A1" w14:textId="77777777" w:rsidR="00C03D2F" w:rsidRPr="00AE1FBF" w:rsidRDefault="00C03D2F" w:rsidP="00A85F23">
            <w:pPr>
              <w:pStyle w:val="20"/>
              <w:shd w:val="clear" w:color="auto" w:fill="auto"/>
              <w:spacing w:line="240" w:lineRule="auto"/>
              <w:ind w:left="134" w:firstLine="0"/>
              <w:rPr>
                <w:rFonts w:ascii="Arial" w:hAnsi="Arial" w:cs="Arial"/>
                <w:sz w:val="20"/>
                <w:szCs w:val="20"/>
              </w:rPr>
            </w:pPr>
            <w:r w:rsidRPr="00AE1FBF">
              <w:rPr>
                <w:rStyle w:val="295pt0"/>
                <w:rFonts w:ascii="Arial" w:hAnsi="Arial" w:cs="Arial"/>
                <w:b w:val="0"/>
                <w:bCs w:val="0"/>
                <w:sz w:val="20"/>
                <w:szCs w:val="20"/>
              </w:rPr>
              <w:t>Проектирование мероприятий по организации и безопасности движения</w:t>
            </w:r>
          </w:p>
        </w:tc>
        <w:tc>
          <w:tcPr>
            <w:tcW w:w="1132" w:type="dxa"/>
            <w:tcBorders>
              <w:top w:val="single" w:sz="4" w:space="0" w:color="auto"/>
              <w:left w:val="single" w:sz="4" w:space="0" w:color="auto"/>
            </w:tcBorders>
            <w:shd w:val="clear" w:color="auto" w:fill="FFFFFF"/>
            <w:vAlign w:val="center"/>
          </w:tcPr>
          <w:p w14:paraId="24FA71E2" w14:textId="77777777" w:rsidR="00C03D2F" w:rsidRPr="00AE1FBF" w:rsidRDefault="00C03D2F" w:rsidP="00A85F23">
            <w:pPr>
              <w:pStyle w:val="20"/>
              <w:shd w:val="clear" w:color="auto" w:fill="auto"/>
              <w:spacing w:line="240" w:lineRule="auto"/>
              <w:ind w:left="160" w:firstLine="0"/>
              <w:jc w:val="center"/>
              <w:rPr>
                <w:rFonts w:ascii="Arial" w:hAnsi="Arial" w:cs="Arial"/>
                <w:sz w:val="20"/>
                <w:szCs w:val="20"/>
              </w:rPr>
            </w:pPr>
            <w:r w:rsidRPr="00AE1FBF">
              <w:rPr>
                <w:rStyle w:val="295pt0"/>
                <w:rFonts w:ascii="Arial" w:hAnsi="Arial" w:cs="Arial"/>
                <w:b w:val="0"/>
                <w:bCs w:val="0"/>
                <w:sz w:val="20"/>
                <w:szCs w:val="20"/>
              </w:rPr>
              <w:t>10 км</w:t>
            </w:r>
          </w:p>
        </w:tc>
        <w:tc>
          <w:tcPr>
            <w:tcW w:w="1701" w:type="dxa"/>
            <w:tcBorders>
              <w:top w:val="single" w:sz="4" w:space="0" w:color="auto"/>
              <w:left w:val="single" w:sz="4" w:space="0" w:color="auto"/>
              <w:right w:val="single" w:sz="4" w:space="0" w:color="auto"/>
            </w:tcBorders>
            <w:shd w:val="clear" w:color="auto" w:fill="FFFFFF"/>
            <w:vAlign w:val="center"/>
          </w:tcPr>
          <w:p w14:paraId="36EFAF23" w14:textId="77777777"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2,0</w:t>
            </w:r>
          </w:p>
        </w:tc>
      </w:tr>
      <w:tr w:rsidR="00C03D2F" w:rsidRPr="00AE1FBF" w14:paraId="4DDFA6D5" w14:textId="77777777" w:rsidTr="00230ABF">
        <w:trPr>
          <w:trHeight w:val="281"/>
        </w:trPr>
        <w:tc>
          <w:tcPr>
            <w:tcW w:w="421" w:type="dxa"/>
            <w:tcBorders>
              <w:top w:val="single" w:sz="4" w:space="0" w:color="auto"/>
              <w:left w:val="single" w:sz="4" w:space="0" w:color="auto"/>
            </w:tcBorders>
            <w:shd w:val="clear" w:color="auto" w:fill="FFFFFF"/>
            <w:vAlign w:val="center"/>
          </w:tcPr>
          <w:p w14:paraId="4740BCEA" w14:textId="6115A9BF"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1</w:t>
            </w:r>
            <w:r w:rsidR="00230ABF">
              <w:rPr>
                <w:rStyle w:val="295pt0"/>
                <w:rFonts w:ascii="Arial" w:hAnsi="Arial" w:cs="Arial"/>
                <w:b w:val="0"/>
                <w:bCs w:val="0"/>
                <w:sz w:val="20"/>
                <w:szCs w:val="20"/>
              </w:rPr>
              <w:t>4</w:t>
            </w:r>
          </w:p>
        </w:tc>
        <w:tc>
          <w:tcPr>
            <w:tcW w:w="5813" w:type="dxa"/>
            <w:tcBorders>
              <w:top w:val="single" w:sz="4" w:space="0" w:color="auto"/>
              <w:left w:val="single" w:sz="4" w:space="0" w:color="auto"/>
            </w:tcBorders>
            <w:shd w:val="clear" w:color="auto" w:fill="FFFFFF"/>
            <w:vAlign w:val="center"/>
          </w:tcPr>
          <w:p w14:paraId="199C314E" w14:textId="77777777" w:rsidR="00C03D2F" w:rsidRPr="00AE1FBF" w:rsidRDefault="00C03D2F" w:rsidP="00A85F23">
            <w:pPr>
              <w:pStyle w:val="20"/>
              <w:shd w:val="clear" w:color="auto" w:fill="auto"/>
              <w:spacing w:line="240" w:lineRule="auto"/>
              <w:ind w:left="134" w:firstLine="0"/>
              <w:rPr>
                <w:rFonts w:ascii="Arial" w:hAnsi="Arial" w:cs="Arial"/>
                <w:sz w:val="20"/>
                <w:szCs w:val="20"/>
              </w:rPr>
            </w:pPr>
            <w:r w:rsidRPr="00AE1FBF">
              <w:rPr>
                <w:rStyle w:val="295pt0"/>
                <w:rFonts w:ascii="Arial" w:hAnsi="Arial" w:cs="Arial"/>
                <w:b w:val="0"/>
                <w:bCs w:val="0"/>
                <w:sz w:val="20"/>
                <w:szCs w:val="20"/>
              </w:rPr>
              <w:t>Проектирование природоохранных мероприятий</w:t>
            </w:r>
          </w:p>
        </w:tc>
        <w:tc>
          <w:tcPr>
            <w:tcW w:w="1132" w:type="dxa"/>
            <w:tcBorders>
              <w:top w:val="single" w:sz="4" w:space="0" w:color="auto"/>
              <w:left w:val="single" w:sz="4" w:space="0" w:color="auto"/>
            </w:tcBorders>
            <w:shd w:val="clear" w:color="auto" w:fill="FFFFFF"/>
            <w:vAlign w:val="center"/>
          </w:tcPr>
          <w:p w14:paraId="181C3E14" w14:textId="77777777" w:rsidR="00C03D2F" w:rsidRPr="00AE1FBF" w:rsidRDefault="00C03D2F" w:rsidP="00A85F23">
            <w:pPr>
              <w:pStyle w:val="20"/>
              <w:shd w:val="clear" w:color="auto" w:fill="auto"/>
              <w:spacing w:line="240" w:lineRule="auto"/>
              <w:ind w:left="160" w:firstLine="0"/>
              <w:jc w:val="center"/>
              <w:rPr>
                <w:rFonts w:ascii="Arial" w:hAnsi="Arial" w:cs="Arial"/>
                <w:sz w:val="20"/>
                <w:szCs w:val="20"/>
              </w:rPr>
            </w:pPr>
            <w:r w:rsidRPr="00AE1FBF">
              <w:rPr>
                <w:rStyle w:val="295pt0"/>
                <w:rFonts w:ascii="Arial" w:hAnsi="Arial" w:cs="Arial"/>
                <w:b w:val="0"/>
                <w:bCs w:val="0"/>
                <w:sz w:val="20"/>
                <w:szCs w:val="20"/>
              </w:rPr>
              <w:t>10 км</w:t>
            </w:r>
          </w:p>
        </w:tc>
        <w:tc>
          <w:tcPr>
            <w:tcW w:w="1701" w:type="dxa"/>
            <w:tcBorders>
              <w:top w:val="single" w:sz="4" w:space="0" w:color="auto"/>
              <w:left w:val="single" w:sz="4" w:space="0" w:color="auto"/>
              <w:right w:val="single" w:sz="4" w:space="0" w:color="auto"/>
            </w:tcBorders>
            <w:shd w:val="clear" w:color="auto" w:fill="FFFFFF"/>
            <w:vAlign w:val="center"/>
          </w:tcPr>
          <w:p w14:paraId="0E863659" w14:textId="77777777"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3,0</w:t>
            </w:r>
          </w:p>
        </w:tc>
      </w:tr>
      <w:tr w:rsidR="00C03D2F" w:rsidRPr="00AE1FBF" w14:paraId="2526EE02" w14:textId="77777777" w:rsidTr="00230ABF">
        <w:trPr>
          <w:trHeight w:val="310"/>
        </w:trPr>
        <w:tc>
          <w:tcPr>
            <w:tcW w:w="421" w:type="dxa"/>
            <w:tcBorders>
              <w:top w:val="single" w:sz="4" w:space="0" w:color="auto"/>
              <w:left w:val="single" w:sz="4" w:space="0" w:color="auto"/>
            </w:tcBorders>
            <w:shd w:val="clear" w:color="auto" w:fill="FFFFFF"/>
            <w:vAlign w:val="center"/>
          </w:tcPr>
          <w:p w14:paraId="1810238E" w14:textId="7472343C"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1</w:t>
            </w:r>
            <w:r w:rsidR="00230ABF">
              <w:rPr>
                <w:rStyle w:val="295pt0"/>
                <w:rFonts w:ascii="Arial" w:hAnsi="Arial" w:cs="Arial"/>
                <w:b w:val="0"/>
                <w:bCs w:val="0"/>
                <w:sz w:val="20"/>
                <w:szCs w:val="20"/>
              </w:rPr>
              <w:t>5</w:t>
            </w:r>
          </w:p>
        </w:tc>
        <w:tc>
          <w:tcPr>
            <w:tcW w:w="5813" w:type="dxa"/>
            <w:tcBorders>
              <w:top w:val="single" w:sz="4" w:space="0" w:color="auto"/>
              <w:left w:val="single" w:sz="4" w:space="0" w:color="auto"/>
            </w:tcBorders>
            <w:shd w:val="clear" w:color="auto" w:fill="FFFFFF"/>
            <w:vAlign w:val="center"/>
          </w:tcPr>
          <w:p w14:paraId="3E30C0D3" w14:textId="0DE8344B" w:rsidR="00C03D2F" w:rsidRPr="00AE1FBF" w:rsidRDefault="0091328C" w:rsidP="0091328C">
            <w:pPr>
              <w:pStyle w:val="20"/>
              <w:shd w:val="clear" w:color="auto" w:fill="auto"/>
              <w:spacing w:line="240" w:lineRule="auto"/>
              <w:ind w:left="134" w:firstLine="0"/>
              <w:rPr>
                <w:rFonts w:ascii="Arial" w:hAnsi="Arial" w:cs="Arial"/>
                <w:sz w:val="20"/>
                <w:szCs w:val="20"/>
              </w:rPr>
            </w:pPr>
            <w:r w:rsidRPr="00AE1FBF">
              <w:rPr>
                <w:rStyle w:val="295pt0"/>
                <w:rFonts w:ascii="Arial" w:hAnsi="Arial" w:cs="Arial"/>
                <w:b w:val="0"/>
                <w:bCs w:val="0"/>
                <w:sz w:val="20"/>
                <w:szCs w:val="20"/>
              </w:rPr>
              <w:t>Проведение согласований проектных решений</w:t>
            </w:r>
          </w:p>
        </w:tc>
        <w:tc>
          <w:tcPr>
            <w:tcW w:w="1132" w:type="dxa"/>
            <w:tcBorders>
              <w:top w:val="single" w:sz="4" w:space="0" w:color="auto"/>
              <w:left w:val="single" w:sz="4" w:space="0" w:color="auto"/>
            </w:tcBorders>
            <w:shd w:val="clear" w:color="auto" w:fill="FFFFFF"/>
            <w:vAlign w:val="center"/>
          </w:tcPr>
          <w:p w14:paraId="6F622801" w14:textId="77777777" w:rsidR="00C03D2F" w:rsidRPr="00AE1FBF" w:rsidRDefault="00C03D2F" w:rsidP="00A85F23">
            <w:pPr>
              <w:pStyle w:val="20"/>
              <w:shd w:val="clear" w:color="auto" w:fill="auto"/>
              <w:spacing w:line="240" w:lineRule="auto"/>
              <w:ind w:left="160" w:firstLine="0"/>
              <w:jc w:val="center"/>
              <w:rPr>
                <w:rFonts w:ascii="Arial" w:hAnsi="Arial" w:cs="Arial"/>
                <w:sz w:val="20"/>
                <w:szCs w:val="20"/>
              </w:rPr>
            </w:pPr>
            <w:r w:rsidRPr="00AE1FBF">
              <w:rPr>
                <w:rStyle w:val="295pt0"/>
                <w:rFonts w:ascii="Arial" w:hAnsi="Arial" w:cs="Arial"/>
                <w:b w:val="0"/>
                <w:bCs w:val="0"/>
                <w:sz w:val="20"/>
                <w:szCs w:val="20"/>
              </w:rPr>
              <w:t>10 км</w:t>
            </w:r>
          </w:p>
        </w:tc>
        <w:tc>
          <w:tcPr>
            <w:tcW w:w="1701" w:type="dxa"/>
            <w:tcBorders>
              <w:top w:val="single" w:sz="4" w:space="0" w:color="auto"/>
              <w:left w:val="single" w:sz="4" w:space="0" w:color="auto"/>
              <w:right w:val="single" w:sz="4" w:space="0" w:color="auto"/>
            </w:tcBorders>
            <w:shd w:val="clear" w:color="auto" w:fill="FFFFFF"/>
            <w:vAlign w:val="center"/>
          </w:tcPr>
          <w:p w14:paraId="23A5A7E6" w14:textId="23524BA3"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2,0</w:t>
            </w:r>
          </w:p>
        </w:tc>
      </w:tr>
      <w:tr w:rsidR="00C03D2F" w:rsidRPr="00AE1FBF" w14:paraId="48C19C79" w14:textId="77777777" w:rsidTr="00A73C48">
        <w:trPr>
          <w:trHeight w:val="295"/>
        </w:trPr>
        <w:tc>
          <w:tcPr>
            <w:tcW w:w="421" w:type="dxa"/>
            <w:tcBorders>
              <w:top w:val="single" w:sz="4" w:space="0" w:color="auto"/>
              <w:left w:val="single" w:sz="4" w:space="0" w:color="auto"/>
              <w:bottom w:val="single" w:sz="4" w:space="0" w:color="auto"/>
            </w:tcBorders>
            <w:shd w:val="clear" w:color="auto" w:fill="FFFFFF"/>
            <w:vAlign w:val="center"/>
          </w:tcPr>
          <w:p w14:paraId="61859931" w14:textId="3C351522"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1</w:t>
            </w:r>
            <w:r w:rsidR="00230ABF">
              <w:rPr>
                <w:rStyle w:val="295pt0"/>
                <w:rFonts w:ascii="Arial" w:hAnsi="Arial" w:cs="Arial"/>
                <w:b w:val="0"/>
                <w:bCs w:val="0"/>
                <w:sz w:val="20"/>
                <w:szCs w:val="20"/>
              </w:rPr>
              <w:t>6</w:t>
            </w:r>
          </w:p>
        </w:tc>
        <w:tc>
          <w:tcPr>
            <w:tcW w:w="5813" w:type="dxa"/>
            <w:tcBorders>
              <w:top w:val="single" w:sz="4" w:space="0" w:color="auto"/>
              <w:left w:val="single" w:sz="4" w:space="0" w:color="auto"/>
              <w:bottom w:val="single" w:sz="4" w:space="0" w:color="auto"/>
            </w:tcBorders>
            <w:shd w:val="clear" w:color="auto" w:fill="FFFFFF"/>
            <w:vAlign w:val="center"/>
          </w:tcPr>
          <w:p w14:paraId="5D52DE2A" w14:textId="3DD233EF" w:rsidR="00C03D2F" w:rsidRPr="00AE1FBF" w:rsidRDefault="0091328C" w:rsidP="00A85F23">
            <w:pPr>
              <w:pStyle w:val="20"/>
              <w:shd w:val="clear" w:color="auto" w:fill="auto"/>
              <w:spacing w:line="240" w:lineRule="auto"/>
              <w:ind w:left="134" w:firstLine="0"/>
              <w:rPr>
                <w:rFonts w:ascii="Arial" w:hAnsi="Arial" w:cs="Arial"/>
                <w:sz w:val="20"/>
                <w:szCs w:val="20"/>
              </w:rPr>
            </w:pPr>
            <w:r w:rsidRPr="00AE1FBF">
              <w:rPr>
                <w:rStyle w:val="295pt0"/>
                <w:rFonts w:ascii="Arial" w:hAnsi="Arial" w:cs="Arial"/>
                <w:b w:val="0"/>
                <w:bCs w:val="0"/>
                <w:sz w:val="20"/>
                <w:szCs w:val="20"/>
              </w:rPr>
              <w:t xml:space="preserve">Проведение санитарно-экологических согласований </w:t>
            </w:r>
          </w:p>
        </w:tc>
        <w:tc>
          <w:tcPr>
            <w:tcW w:w="1132" w:type="dxa"/>
            <w:tcBorders>
              <w:top w:val="single" w:sz="4" w:space="0" w:color="auto"/>
              <w:left w:val="single" w:sz="4" w:space="0" w:color="auto"/>
              <w:bottom w:val="single" w:sz="4" w:space="0" w:color="auto"/>
            </w:tcBorders>
            <w:shd w:val="clear" w:color="auto" w:fill="FFFFFF"/>
            <w:vAlign w:val="center"/>
          </w:tcPr>
          <w:p w14:paraId="4F21EAA4" w14:textId="77777777" w:rsidR="00C03D2F" w:rsidRPr="00AE1FBF" w:rsidRDefault="00C03D2F" w:rsidP="00A85F23">
            <w:pPr>
              <w:pStyle w:val="20"/>
              <w:shd w:val="clear" w:color="auto" w:fill="auto"/>
              <w:spacing w:line="240" w:lineRule="auto"/>
              <w:ind w:left="160" w:firstLine="0"/>
              <w:jc w:val="center"/>
              <w:rPr>
                <w:rFonts w:ascii="Arial" w:hAnsi="Arial" w:cs="Arial"/>
                <w:sz w:val="20"/>
                <w:szCs w:val="20"/>
              </w:rPr>
            </w:pPr>
            <w:r w:rsidRPr="00AE1FBF">
              <w:rPr>
                <w:rStyle w:val="295pt0"/>
                <w:rFonts w:ascii="Arial" w:hAnsi="Arial" w:cs="Arial"/>
                <w:b w:val="0"/>
                <w:bCs w:val="0"/>
                <w:sz w:val="20"/>
                <w:szCs w:val="20"/>
              </w:rPr>
              <w:t>1 пр-т</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333794E" w14:textId="77777777"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2,0</w:t>
            </w:r>
          </w:p>
        </w:tc>
      </w:tr>
      <w:tr w:rsidR="00C03D2F" w:rsidRPr="00AE1FBF" w14:paraId="43AA0516" w14:textId="77777777" w:rsidTr="00A73C48">
        <w:trPr>
          <w:trHeight w:val="309"/>
        </w:trPr>
        <w:tc>
          <w:tcPr>
            <w:tcW w:w="421" w:type="dxa"/>
            <w:tcBorders>
              <w:top w:val="single" w:sz="4" w:space="0" w:color="auto"/>
              <w:left w:val="single" w:sz="4" w:space="0" w:color="auto"/>
              <w:bottom w:val="single" w:sz="4" w:space="0" w:color="auto"/>
            </w:tcBorders>
            <w:shd w:val="clear" w:color="auto" w:fill="FFFFFF"/>
            <w:vAlign w:val="center"/>
          </w:tcPr>
          <w:p w14:paraId="469CA074" w14:textId="3915CE9B"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1</w:t>
            </w:r>
            <w:r w:rsidR="00230ABF">
              <w:rPr>
                <w:rStyle w:val="295pt0"/>
                <w:rFonts w:ascii="Arial" w:hAnsi="Arial" w:cs="Arial"/>
                <w:b w:val="0"/>
                <w:bCs w:val="0"/>
                <w:sz w:val="20"/>
                <w:szCs w:val="20"/>
              </w:rPr>
              <w:t>7</w:t>
            </w:r>
          </w:p>
        </w:tc>
        <w:tc>
          <w:tcPr>
            <w:tcW w:w="5813" w:type="dxa"/>
            <w:tcBorders>
              <w:top w:val="single" w:sz="4" w:space="0" w:color="auto"/>
              <w:left w:val="single" w:sz="4" w:space="0" w:color="auto"/>
              <w:bottom w:val="single" w:sz="4" w:space="0" w:color="auto"/>
            </w:tcBorders>
            <w:shd w:val="clear" w:color="auto" w:fill="FFFFFF"/>
            <w:vAlign w:val="center"/>
          </w:tcPr>
          <w:p w14:paraId="01C45B76" w14:textId="441F2A8C" w:rsidR="00C03D2F" w:rsidRPr="00AE1FBF" w:rsidRDefault="0091328C" w:rsidP="00A85F23">
            <w:pPr>
              <w:pStyle w:val="20"/>
              <w:shd w:val="clear" w:color="auto" w:fill="auto"/>
              <w:spacing w:line="240" w:lineRule="auto"/>
              <w:ind w:left="134" w:firstLine="0"/>
              <w:rPr>
                <w:rFonts w:ascii="Arial" w:hAnsi="Arial" w:cs="Arial"/>
                <w:sz w:val="20"/>
                <w:szCs w:val="20"/>
              </w:rPr>
            </w:pPr>
            <w:r w:rsidRPr="00AE1FBF">
              <w:rPr>
                <w:rStyle w:val="295pt0"/>
                <w:rFonts w:ascii="Arial" w:hAnsi="Arial" w:cs="Arial"/>
                <w:b w:val="0"/>
                <w:bCs w:val="0"/>
                <w:sz w:val="20"/>
                <w:szCs w:val="20"/>
              </w:rPr>
              <w:t>Составление смет</w:t>
            </w:r>
            <w:r>
              <w:rPr>
                <w:rStyle w:val="295pt0"/>
                <w:rFonts w:ascii="Arial" w:hAnsi="Arial" w:cs="Arial"/>
                <w:b w:val="0"/>
                <w:bCs w:val="0"/>
                <w:sz w:val="20"/>
                <w:szCs w:val="20"/>
              </w:rPr>
              <w:t>ной документации</w:t>
            </w:r>
          </w:p>
        </w:tc>
        <w:tc>
          <w:tcPr>
            <w:tcW w:w="1132" w:type="dxa"/>
            <w:tcBorders>
              <w:top w:val="single" w:sz="4" w:space="0" w:color="auto"/>
              <w:left w:val="single" w:sz="4" w:space="0" w:color="auto"/>
              <w:bottom w:val="single" w:sz="4" w:space="0" w:color="auto"/>
            </w:tcBorders>
            <w:shd w:val="clear" w:color="auto" w:fill="FFFFFF"/>
            <w:vAlign w:val="center"/>
          </w:tcPr>
          <w:p w14:paraId="64F55EC2" w14:textId="77777777" w:rsidR="00C03D2F" w:rsidRPr="00AE1FBF" w:rsidRDefault="00C03D2F" w:rsidP="00A85F23">
            <w:pPr>
              <w:pStyle w:val="20"/>
              <w:shd w:val="clear" w:color="auto" w:fill="auto"/>
              <w:spacing w:line="240" w:lineRule="auto"/>
              <w:ind w:left="160" w:firstLine="0"/>
              <w:jc w:val="center"/>
              <w:rPr>
                <w:rFonts w:ascii="Arial" w:hAnsi="Arial" w:cs="Arial"/>
                <w:sz w:val="20"/>
                <w:szCs w:val="20"/>
              </w:rPr>
            </w:pPr>
            <w:r w:rsidRPr="00AE1FBF">
              <w:rPr>
                <w:rStyle w:val="295pt0"/>
                <w:rFonts w:ascii="Arial" w:hAnsi="Arial" w:cs="Arial"/>
                <w:b w:val="0"/>
                <w:bCs w:val="0"/>
                <w:sz w:val="20"/>
                <w:szCs w:val="20"/>
              </w:rPr>
              <w:t>1 пр-т</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4412EB7" w14:textId="6643F74F" w:rsidR="00C03D2F" w:rsidRPr="00AE1FBF" w:rsidRDefault="0060556B" w:rsidP="00A85F23">
            <w:pPr>
              <w:pStyle w:val="20"/>
              <w:shd w:val="clear" w:color="auto" w:fill="auto"/>
              <w:spacing w:line="240" w:lineRule="auto"/>
              <w:ind w:firstLine="0"/>
              <w:jc w:val="center"/>
              <w:rPr>
                <w:rFonts w:ascii="Arial" w:hAnsi="Arial" w:cs="Arial"/>
                <w:sz w:val="20"/>
                <w:szCs w:val="20"/>
              </w:rPr>
            </w:pPr>
            <w:r>
              <w:rPr>
                <w:rStyle w:val="295pt0"/>
                <w:rFonts w:ascii="Arial" w:hAnsi="Arial" w:cs="Arial"/>
                <w:b w:val="0"/>
                <w:bCs w:val="0"/>
                <w:sz w:val="20"/>
                <w:szCs w:val="20"/>
              </w:rPr>
              <w:t>1</w:t>
            </w:r>
            <w:r w:rsidR="00C03D2F" w:rsidRPr="00AE1FBF">
              <w:rPr>
                <w:rStyle w:val="295pt0"/>
                <w:rFonts w:ascii="Arial" w:hAnsi="Arial" w:cs="Arial"/>
                <w:b w:val="0"/>
                <w:bCs w:val="0"/>
                <w:sz w:val="20"/>
                <w:szCs w:val="20"/>
              </w:rPr>
              <w:t>,0</w:t>
            </w:r>
          </w:p>
        </w:tc>
      </w:tr>
    </w:tbl>
    <w:p w14:paraId="5C3D4139" w14:textId="1595C4A3" w:rsidR="00A73C48" w:rsidRPr="00A73C48" w:rsidRDefault="00A73C48" w:rsidP="00A73C48">
      <w:pPr>
        <w:jc w:val="center"/>
        <w:rPr>
          <w:rFonts w:ascii="Arial" w:hAnsi="Arial" w:cs="Arial"/>
          <w:sz w:val="20"/>
          <w:szCs w:val="20"/>
        </w:rPr>
      </w:pPr>
      <w:r>
        <w:rPr>
          <w:rFonts w:ascii="Arial" w:hAnsi="Arial" w:cs="Arial"/>
          <w:sz w:val="20"/>
          <w:szCs w:val="20"/>
        </w:rPr>
        <w:t>(продолжение следует)</w:t>
      </w:r>
    </w:p>
    <w:p w14:paraId="46D65B5D" w14:textId="77777777" w:rsidR="00A73C48" w:rsidRPr="00A73C48" w:rsidRDefault="00A73C48">
      <w:pPr>
        <w:rPr>
          <w:rFonts w:ascii="Arial" w:hAnsi="Arial" w:cs="Arial"/>
          <w:sz w:val="20"/>
          <w:szCs w:val="20"/>
        </w:rPr>
      </w:pPr>
    </w:p>
    <w:p w14:paraId="0949F8FC" w14:textId="74E9E7C2" w:rsidR="00A73C48" w:rsidRDefault="00A73C48">
      <w:pPr>
        <w:rPr>
          <w:rFonts w:ascii="Arial" w:hAnsi="Arial" w:cs="Arial"/>
          <w:sz w:val="20"/>
          <w:szCs w:val="20"/>
        </w:rPr>
      </w:pPr>
      <w:r>
        <w:rPr>
          <w:rFonts w:ascii="Arial" w:hAnsi="Arial" w:cs="Arial"/>
          <w:sz w:val="20"/>
          <w:szCs w:val="20"/>
        </w:rPr>
        <w:br w:type="page"/>
      </w:r>
    </w:p>
    <w:p w14:paraId="301E7BB9" w14:textId="5019CFE9" w:rsidR="00A73C48" w:rsidRPr="00A73C48" w:rsidRDefault="00A73C48" w:rsidP="00A73C48">
      <w:pPr>
        <w:jc w:val="center"/>
        <w:rPr>
          <w:rFonts w:ascii="Arial" w:hAnsi="Arial" w:cs="Arial"/>
          <w:sz w:val="20"/>
          <w:szCs w:val="20"/>
        </w:rPr>
      </w:pPr>
      <w:r w:rsidRPr="00A73C48">
        <w:rPr>
          <w:rFonts w:ascii="Arial" w:hAnsi="Arial" w:cs="Arial"/>
          <w:b/>
          <w:bCs/>
          <w:sz w:val="20"/>
          <w:szCs w:val="20"/>
        </w:rPr>
        <w:lastRenderedPageBreak/>
        <w:t>Таблица 1</w:t>
      </w:r>
      <w:r w:rsidRPr="00A73C48">
        <w:rPr>
          <w:rFonts w:ascii="Arial" w:hAnsi="Arial" w:cs="Arial"/>
          <w:sz w:val="20"/>
          <w:szCs w:val="20"/>
        </w:rPr>
        <w:t xml:space="preserve"> (окончание)</w:t>
      </w:r>
    </w:p>
    <w:p w14:paraId="3E523212" w14:textId="77777777" w:rsidR="00A73C48" w:rsidRPr="00A73C48" w:rsidRDefault="00A73C48">
      <w:pPr>
        <w:rPr>
          <w:rFonts w:ascii="Arial" w:hAnsi="Arial" w:cs="Arial"/>
          <w:sz w:val="20"/>
          <w:szCs w:val="20"/>
        </w:rPr>
      </w:pPr>
    </w:p>
    <w:tbl>
      <w:tblPr>
        <w:tblW w:w="9067" w:type="dxa"/>
        <w:tblLayout w:type="fixed"/>
        <w:tblCellMar>
          <w:left w:w="10" w:type="dxa"/>
          <w:right w:w="10" w:type="dxa"/>
        </w:tblCellMar>
        <w:tblLook w:val="04A0" w:firstRow="1" w:lastRow="0" w:firstColumn="1" w:lastColumn="0" w:noHBand="0" w:noVBand="1"/>
      </w:tblPr>
      <w:tblGrid>
        <w:gridCol w:w="421"/>
        <w:gridCol w:w="5813"/>
        <w:gridCol w:w="1132"/>
        <w:gridCol w:w="1701"/>
      </w:tblGrid>
      <w:tr w:rsidR="00A73C48" w:rsidRPr="0060556B" w14:paraId="673C9FD7" w14:textId="77777777" w:rsidTr="00B262AD">
        <w:trPr>
          <w:trHeight w:hRule="exact" w:val="1050"/>
        </w:trPr>
        <w:tc>
          <w:tcPr>
            <w:tcW w:w="421" w:type="dxa"/>
            <w:tcBorders>
              <w:top w:val="single" w:sz="4" w:space="0" w:color="auto"/>
              <w:left w:val="single" w:sz="4" w:space="0" w:color="auto"/>
            </w:tcBorders>
            <w:shd w:val="clear" w:color="auto" w:fill="FFFFFF"/>
            <w:vAlign w:val="center"/>
          </w:tcPr>
          <w:p w14:paraId="3CD6F7B6" w14:textId="77777777" w:rsidR="00A73C48" w:rsidRPr="0060556B" w:rsidRDefault="00A73C48" w:rsidP="00B262AD">
            <w:pPr>
              <w:pStyle w:val="20"/>
              <w:shd w:val="clear" w:color="auto" w:fill="auto"/>
              <w:spacing w:line="240" w:lineRule="auto"/>
              <w:ind w:firstLine="0"/>
              <w:jc w:val="center"/>
              <w:rPr>
                <w:rFonts w:ascii="Arial" w:hAnsi="Arial" w:cs="Arial"/>
              </w:rPr>
            </w:pPr>
            <w:r w:rsidRPr="0060556B">
              <w:rPr>
                <w:rStyle w:val="295pt0"/>
                <w:rFonts w:ascii="Arial" w:hAnsi="Arial" w:cs="Arial"/>
                <w:b w:val="0"/>
                <w:bCs w:val="0"/>
                <w:sz w:val="18"/>
                <w:szCs w:val="18"/>
              </w:rPr>
              <w:t>№  п/п</w:t>
            </w:r>
          </w:p>
        </w:tc>
        <w:tc>
          <w:tcPr>
            <w:tcW w:w="5813" w:type="dxa"/>
            <w:tcBorders>
              <w:top w:val="single" w:sz="4" w:space="0" w:color="auto"/>
              <w:left w:val="single" w:sz="4" w:space="0" w:color="auto"/>
            </w:tcBorders>
            <w:shd w:val="clear" w:color="auto" w:fill="FFFFFF"/>
            <w:vAlign w:val="center"/>
          </w:tcPr>
          <w:p w14:paraId="1DE9D710" w14:textId="77777777" w:rsidR="00A73C48" w:rsidRPr="0060556B" w:rsidRDefault="00A73C48" w:rsidP="00B262AD">
            <w:pPr>
              <w:pStyle w:val="20"/>
              <w:shd w:val="clear" w:color="auto" w:fill="auto"/>
              <w:spacing w:line="240" w:lineRule="auto"/>
              <w:ind w:left="620" w:firstLine="0"/>
              <w:jc w:val="center"/>
              <w:rPr>
                <w:rFonts w:ascii="Arial" w:hAnsi="Arial" w:cs="Arial"/>
              </w:rPr>
            </w:pPr>
            <w:r w:rsidRPr="0060556B">
              <w:rPr>
                <w:rStyle w:val="295pt0"/>
                <w:rFonts w:ascii="Arial" w:hAnsi="Arial" w:cs="Arial"/>
                <w:b w:val="0"/>
                <w:bCs w:val="0"/>
                <w:sz w:val="18"/>
                <w:szCs w:val="18"/>
              </w:rPr>
              <w:t>Виды проектно-изыскательских работ</w:t>
            </w:r>
          </w:p>
        </w:tc>
        <w:tc>
          <w:tcPr>
            <w:tcW w:w="1132" w:type="dxa"/>
            <w:tcBorders>
              <w:top w:val="single" w:sz="4" w:space="0" w:color="auto"/>
              <w:left w:val="single" w:sz="4" w:space="0" w:color="auto"/>
            </w:tcBorders>
            <w:shd w:val="clear" w:color="auto" w:fill="FFFFFF"/>
            <w:vAlign w:val="center"/>
          </w:tcPr>
          <w:p w14:paraId="2EEC4167" w14:textId="77777777" w:rsidR="00A73C48" w:rsidRPr="0060556B" w:rsidRDefault="00A73C48" w:rsidP="00B262AD">
            <w:pPr>
              <w:pStyle w:val="20"/>
              <w:shd w:val="clear" w:color="auto" w:fill="auto"/>
              <w:spacing w:line="240" w:lineRule="auto"/>
              <w:ind w:left="160" w:firstLine="0"/>
              <w:jc w:val="center"/>
              <w:rPr>
                <w:rFonts w:ascii="Arial" w:hAnsi="Arial" w:cs="Arial"/>
              </w:rPr>
            </w:pPr>
            <w:r w:rsidRPr="0060556B">
              <w:rPr>
                <w:rStyle w:val="295pt0"/>
                <w:rFonts w:ascii="Arial" w:hAnsi="Arial" w:cs="Arial"/>
                <w:b w:val="0"/>
                <w:bCs w:val="0"/>
                <w:sz w:val="18"/>
                <w:szCs w:val="18"/>
              </w:rPr>
              <w:t>Ед. изм</w:t>
            </w:r>
          </w:p>
        </w:tc>
        <w:tc>
          <w:tcPr>
            <w:tcW w:w="1701" w:type="dxa"/>
            <w:tcBorders>
              <w:top w:val="single" w:sz="4" w:space="0" w:color="auto"/>
              <w:left w:val="single" w:sz="4" w:space="0" w:color="auto"/>
              <w:right w:val="single" w:sz="4" w:space="0" w:color="auto"/>
            </w:tcBorders>
            <w:shd w:val="clear" w:color="auto" w:fill="FFFFFF"/>
            <w:vAlign w:val="center"/>
          </w:tcPr>
          <w:p w14:paraId="3895D5EC" w14:textId="77777777" w:rsidR="00A73C48" w:rsidRPr="0060556B" w:rsidRDefault="00A73C48" w:rsidP="00B262AD">
            <w:pPr>
              <w:pStyle w:val="20"/>
              <w:shd w:val="clear" w:color="auto" w:fill="auto"/>
              <w:spacing w:line="240" w:lineRule="auto"/>
              <w:ind w:firstLine="0"/>
              <w:jc w:val="center"/>
              <w:rPr>
                <w:rFonts w:ascii="Arial" w:hAnsi="Arial" w:cs="Arial"/>
              </w:rPr>
            </w:pPr>
            <w:r w:rsidRPr="0060556B">
              <w:rPr>
                <w:rStyle w:val="295pt0"/>
                <w:rFonts w:ascii="Arial" w:hAnsi="Arial" w:cs="Arial"/>
                <w:b w:val="0"/>
                <w:bCs w:val="0"/>
                <w:sz w:val="18"/>
                <w:szCs w:val="18"/>
              </w:rPr>
              <w:t>Максимальный срок выполнения вида ПИР, в месяцах, на стадии «проект»</w:t>
            </w:r>
          </w:p>
        </w:tc>
      </w:tr>
      <w:tr w:rsidR="00C03D2F" w:rsidRPr="00AE1FBF" w14:paraId="1C0C2CC2" w14:textId="77777777" w:rsidTr="00230ABF">
        <w:trPr>
          <w:trHeight w:val="296"/>
        </w:trPr>
        <w:tc>
          <w:tcPr>
            <w:tcW w:w="421" w:type="dxa"/>
            <w:tcBorders>
              <w:top w:val="single" w:sz="4" w:space="0" w:color="auto"/>
              <w:left w:val="single" w:sz="4" w:space="0" w:color="auto"/>
            </w:tcBorders>
            <w:shd w:val="clear" w:color="auto" w:fill="FFFFFF"/>
            <w:vAlign w:val="center"/>
          </w:tcPr>
          <w:p w14:paraId="6C91F854" w14:textId="6F74644F"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1</w:t>
            </w:r>
            <w:r w:rsidR="00230ABF">
              <w:rPr>
                <w:rStyle w:val="295pt0"/>
                <w:rFonts w:ascii="Arial" w:hAnsi="Arial" w:cs="Arial"/>
                <w:b w:val="0"/>
                <w:bCs w:val="0"/>
                <w:sz w:val="20"/>
                <w:szCs w:val="20"/>
              </w:rPr>
              <w:t>8</w:t>
            </w:r>
          </w:p>
        </w:tc>
        <w:tc>
          <w:tcPr>
            <w:tcW w:w="5813" w:type="dxa"/>
            <w:tcBorders>
              <w:top w:val="single" w:sz="4" w:space="0" w:color="auto"/>
              <w:left w:val="single" w:sz="4" w:space="0" w:color="auto"/>
            </w:tcBorders>
            <w:shd w:val="clear" w:color="auto" w:fill="FFFFFF"/>
            <w:vAlign w:val="center"/>
          </w:tcPr>
          <w:p w14:paraId="36F09877" w14:textId="4C6CFBA8" w:rsidR="00C03D2F" w:rsidRPr="00AE1FBF" w:rsidRDefault="0091328C" w:rsidP="00A85F23">
            <w:pPr>
              <w:pStyle w:val="20"/>
              <w:shd w:val="clear" w:color="auto" w:fill="auto"/>
              <w:spacing w:line="240" w:lineRule="auto"/>
              <w:ind w:left="134" w:firstLine="0"/>
              <w:rPr>
                <w:rFonts w:ascii="Arial" w:hAnsi="Arial" w:cs="Arial"/>
                <w:sz w:val="20"/>
                <w:szCs w:val="20"/>
              </w:rPr>
            </w:pPr>
            <w:r w:rsidRPr="00AE1FBF">
              <w:rPr>
                <w:rStyle w:val="295pt0"/>
                <w:rFonts w:ascii="Arial" w:hAnsi="Arial" w:cs="Arial"/>
                <w:b w:val="0"/>
                <w:bCs w:val="0"/>
                <w:sz w:val="20"/>
                <w:szCs w:val="20"/>
              </w:rPr>
              <w:t>Проведение общественных слушаний</w:t>
            </w:r>
          </w:p>
        </w:tc>
        <w:tc>
          <w:tcPr>
            <w:tcW w:w="1132" w:type="dxa"/>
            <w:tcBorders>
              <w:top w:val="single" w:sz="4" w:space="0" w:color="auto"/>
              <w:left w:val="single" w:sz="4" w:space="0" w:color="auto"/>
            </w:tcBorders>
            <w:shd w:val="clear" w:color="auto" w:fill="FFFFFF"/>
            <w:vAlign w:val="center"/>
          </w:tcPr>
          <w:p w14:paraId="4715E113" w14:textId="77777777" w:rsidR="00C03D2F" w:rsidRPr="00AE1FBF" w:rsidRDefault="00C03D2F" w:rsidP="00A85F23">
            <w:pPr>
              <w:pStyle w:val="20"/>
              <w:shd w:val="clear" w:color="auto" w:fill="auto"/>
              <w:spacing w:line="240" w:lineRule="auto"/>
              <w:ind w:left="160" w:firstLine="0"/>
              <w:jc w:val="center"/>
              <w:rPr>
                <w:rFonts w:ascii="Arial" w:hAnsi="Arial" w:cs="Arial"/>
                <w:sz w:val="20"/>
                <w:szCs w:val="20"/>
              </w:rPr>
            </w:pPr>
            <w:r w:rsidRPr="00AE1FBF">
              <w:rPr>
                <w:rStyle w:val="295pt0"/>
                <w:rFonts w:ascii="Arial" w:hAnsi="Arial" w:cs="Arial"/>
                <w:b w:val="0"/>
                <w:bCs w:val="0"/>
                <w:sz w:val="20"/>
                <w:szCs w:val="20"/>
              </w:rPr>
              <w:t>1 пр-т</w:t>
            </w:r>
          </w:p>
        </w:tc>
        <w:tc>
          <w:tcPr>
            <w:tcW w:w="1701" w:type="dxa"/>
            <w:tcBorders>
              <w:top w:val="single" w:sz="4" w:space="0" w:color="auto"/>
              <w:left w:val="single" w:sz="4" w:space="0" w:color="auto"/>
              <w:right w:val="single" w:sz="4" w:space="0" w:color="auto"/>
            </w:tcBorders>
            <w:shd w:val="clear" w:color="auto" w:fill="FFFFFF"/>
            <w:vAlign w:val="center"/>
          </w:tcPr>
          <w:p w14:paraId="2D68798F" w14:textId="32E71601" w:rsidR="00C03D2F" w:rsidRPr="00AE1FBF" w:rsidRDefault="0060556B" w:rsidP="00A85F23">
            <w:pPr>
              <w:pStyle w:val="20"/>
              <w:shd w:val="clear" w:color="auto" w:fill="auto"/>
              <w:spacing w:line="240" w:lineRule="auto"/>
              <w:ind w:firstLine="0"/>
              <w:jc w:val="center"/>
              <w:rPr>
                <w:rFonts w:ascii="Arial" w:hAnsi="Arial" w:cs="Arial"/>
                <w:sz w:val="20"/>
                <w:szCs w:val="20"/>
              </w:rPr>
            </w:pPr>
            <w:r>
              <w:rPr>
                <w:rStyle w:val="295pt0"/>
                <w:rFonts w:ascii="Arial" w:hAnsi="Arial" w:cs="Arial"/>
                <w:b w:val="0"/>
                <w:bCs w:val="0"/>
                <w:sz w:val="20"/>
                <w:szCs w:val="20"/>
              </w:rPr>
              <w:t>1</w:t>
            </w:r>
            <w:r w:rsidR="00C03D2F" w:rsidRPr="00AE1FBF">
              <w:rPr>
                <w:rStyle w:val="295pt0"/>
                <w:rFonts w:ascii="Arial" w:hAnsi="Arial" w:cs="Arial"/>
                <w:b w:val="0"/>
                <w:bCs w:val="0"/>
                <w:sz w:val="20"/>
                <w:szCs w:val="20"/>
              </w:rPr>
              <w:t>,0</w:t>
            </w:r>
          </w:p>
        </w:tc>
      </w:tr>
      <w:tr w:rsidR="00C03D2F" w:rsidRPr="00AE1FBF" w14:paraId="0701CCA8" w14:textId="77777777" w:rsidTr="00230ABF">
        <w:trPr>
          <w:trHeight w:val="352"/>
        </w:trPr>
        <w:tc>
          <w:tcPr>
            <w:tcW w:w="421" w:type="dxa"/>
            <w:tcBorders>
              <w:top w:val="single" w:sz="4" w:space="0" w:color="auto"/>
              <w:left w:val="single" w:sz="4" w:space="0" w:color="auto"/>
              <w:bottom w:val="single" w:sz="4" w:space="0" w:color="auto"/>
            </w:tcBorders>
            <w:shd w:val="clear" w:color="auto" w:fill="FFFFFF"/>
            <w:vAlign w:val="center"/>
          </w:tcPr>
          <w:p w14:paraId="0774EF38" w14:textId="77777777" w:rsidR="00C03D2F" w:rsidRPr="00AE1FBF" w:rsidRDefault="00C03D2F" w:rsidP="00A85F23">
            <w:pPr>
              <w:pStyle w:val="20"/>
              <w:shd w:val="clear" w:color="auto" w:fill="auto"/>
              <w:spacing w:line="240" w:lineRule="auto"/>
              <w:ind w:firstLine="0"/>
              <w:jc w:val="center"/>
              <w:rPr>
                <w:rFonts w:ascii="Arial" w:hAnsi="Arial" w:cs="Arial"/>
                <w:sz w:val="20"/>
                <w:szCs w:val="20"/>
              </w:rPr>
            </w:pPr>
            <w:r w:rsidRPr="00AE1FBF">
              <w:rPr>
                <w:rStyle w:val="295pt0"/>
                <w:rFonts w:ascii="Arial" w:hAnsi="Arial" w:cs="Arial"/>
                <w:b w:val="0"/>
                <w:bCs w:val="0"/>
                <w:sz w:val="20"/>
                <w:szCs w:val="20"/>
              </w:rPr>
              <w:t>19</w:t>
            </w:r>
          </w:p>
        </w:tc>
        <w:tc>
          <w:tcPr>
            <w:tcW w:w="5813" w:type="dxa"/>
            <w:tcBorders>
              <w:top w:val="single" w:sz="4" w:space="0" w:color="auto"/>
              <w:left w:val="single" w:sz="4" w:space="0" w:color="auto"/>
              <w:bottom w:val="single" w:sz="4" w:space="0" w:color="auto"/>
            </w:tcBorders>
            <w:shd w:val="clear" w:color="auto" w:fill="FFFFFF"/>
            <w:vAlign w:val="center"/>
          </w:tcPr>
          <w:p w14:paraId="2C09EEDE" w14:textId="3FFBFAD8" w:rsidR="00C03D2F" w:rsidRPr="00AE1FBF" w:rsidRDefault="0091328C" w:rsidP="00A85F23">
            <w:pPr>
              <w:pStyle w:val="20"/>
              <w:shd w:val="clear" w:color="auto" w:fill="auto"/>
              <w:spacing w:line="240" w:lineRule="auto"/>
              <w:ind w:left="134" w:firstLine="0"/>
              <w:rPr>
                <w:rFonts w:ascii="Arial" w:hAnsi="Arial" w:cs="Arial"/>
                <w:sz w:val="20"/>
                <w:szCs w:val="20"/>
              </w:rPr>
            </w:pPr>
            <w:r w:rsidRPr="0091328C">
              <w:rPr>
                <w:rStyle w:val="295pt0"/>
                <w:rFonts w:ascii="Arial" w:hAnsi="Arial" w:cs="Arial"/>
                <w:b w:val="0"/>
                <w:bCs w:val="0"/>
                <w:sz w:val="20"/>
                <w:szCs w:val="20"/>
              </w:rPr>
              <w:t>Проверка/экспертиза</w:t>
            </w:r>
            <w:r w:rsidR="00C03D2F" w:rsidRPr="00AE1FBF">
              <w:rPr>
                <w:rStyle w:val="295pt0"/>
                <w:rFonts w:ascii="Arial" w:hAnsi="Arial" w:cs="Arial"/>
                <w:b w:val="0"/>
                <w:bCs w:val="0"/>
                <w:sz w:val="20"/>
                <w:szCs w:val="20"/>
              </w:rPr>
              <w:t xml:space="preserve"> проекта</w:t>
            </w:r>
          </w:p>
        </w:tc>
        <w:tc>
          <w:tcPr>
            <w:tcW w:w="1132" w:type="dxa"/>
            <w:tcBorders>
              <w:top w:val="single" w:sz="4" w:space="0" w:color="auto"/>
              <w:left w:val="single" w:sz="4" w:space="0" w:color="auto"/>
              <w:bottom w:val="single" w:sz="4" w:space="0" w:color="auto"/>
            </w:tcBorders>
            <w:shd w:val="clear" w:color="auto" w:fill="FFFFFF"/>
            <w:vAlign w:val="center"/>
          </w:tcPr>
          <w:p w14:paraId="141D84FB" w14:textId="77777777" w:rsidR="00C03D2F" w:rsidRPr="00AE1FBF" w:rsidRDefault="00C03D2F" w:rsidP="00A85F23">
            <w:pPr>
              <w:pStyle w:val="20"/>
              <w:shd w:val="clear" w:color="auto" w:fill="auto"/>
              <w:spacing w:line="240" w:lineRule="auto"/>
              <w:ind w:left="160" w:firstLine="0"/>
              <w:jc w:val="center"/>
              <w:rPr>
                <w:rFonts w:ascii="Arial" w:hAnsi="Arial" w:cs="Arial"/>
                <w:sz w:val="20"/>
                <w:szCs w:val="20"/>
              </w:rPr>
            </w:pPr>
            <w:r w:rsidRPr="00AE1FBF">
              <w:rPr>
                <w:rStyle w:val="295pt0"/>
                <w:rFonts w:ascii="Arial" w:hAnsi="Arial" w:cs="Arial"/>
                <w:b w:val="0"/>
                <w:bCs w:val="0"/>
                <w:sz w:val="20"/>
                <w:szCs w:val="20"/>
              </w:rPr>
              <w:t>1 пр-т</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B834BDA" w14:textId="3988FFF6" w:rsidR="00C03D2F" w:rsidRPr="00AE1FBF" w:rsidRDefault="0060556B" w:rsidP="00A85F23">
            <w:pPr>
              <w:pStyle w:val="20"/>
              <w:shd w:val="clear" w:color="auto" w:fill="auto"/>
              <w:spacing w:line="240" w:lineRule="auto"/>
              <w:ind w:firstLine="0"/>
              <w:jc w:val="center"/>
              <w:rPr>
                <w:rFonts w:ascii="Arial" w:hAnsi="Arial" w:cs="Arial"/>
                <w:sz w:val="20"/>
                <w:szCs w:val="20"/>
              </w:rPr>
            </w:pPr>
            <w:r>
              <w:rPr>
                <w:rStyle w:val="295pt0"/>
                <w:rFonts w:ascii="Arial" w:hAnsi="Arial" w:cs="Arial"/>
                <w:b w:val="0"/>
                <w:bCs w:val="0"/>
                <w:sz w:val="20"/>
                <w:szCs w:val="20"/>
              </w:rPr>
              <w:t>1</w:t>
            </w:r>
            <w:r w:rsidR="00C03D2F" w:rsidRPr="00AE1FBF">
              <w:rPr>
                <w:rStyle w:val="295pt0"/>
                <w:rFonts w:ascii="Arial" w:hAnsi="Arial" w:cs="Arial"/>
                <w:b w:val="0"/>
                <w:bCs w:val="0"/>
                <w:sz w:val="20"/>
                <w:szCs w:val="20"/>
              </w:rPr>
              <w:t>,0</w:t>
            </w:r>
          </w:p>
        </w:tc>
      </w:tr>
      <w:tr w:rsidR="00230ABF" w:rsidRPr="00AE1FBF" w14:paraId="4485842F" w14:textId="77777777" w:rsidTr="00F12890">
        <w:trPr>
          <w:trHeight w:val="352"/>
        </w:trPr>
        <w:tc>
          <w:tcPr>
            <w:tcW w:w="906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BB11BD5" w14:textId="475F73FD" w:rsidR="00230ABF" w:rsidRPr="00230ABF" w:rsidRDefault="00230ABF" w:rsidP="00414487">
            <w:pPr>
              <w:pStyle w:val="20"/>
              <w:shd w:val="clear" w:color="auto" w:fill="auto"/>
              <w:spacing w:line="240" w:lineRule="auto"/>
              <w:ind w:left="126" w:right="135" w:firstLine="0"/>
              <w:jc w:val="both"/>
              <w:rPr>
                <w:rStyle w:val="295pt0"/>
                <w:rFonts w:ascii="Arial" w:hAnsi="Arial" w:cs="Arial"/>
                <w:b w:val="0"/>
                <w:bCs w:val="0"/>
                <w:sz w:val="18"/>
                <w:szCs w:val="18"/>
              </w:rPr>
            </w:pPr>
            <w:r w:rsidRPr="00230ABF">
              <w:rPr>
                <w:rStyle w:val="295pt0"/>
                <w:rFonts w:ascii="Arial" w:hAnsi="Arial" w:cs="Arial"/>
                <w:b w:val="0"/>
                <w:bCs w:val="0"/>
                <w:sz w:val="18"/>
                <w:szCs w:val="18"/>
              </w:rPr>
              <w:t xml:space="preserve">ПРИМЕЧАНИЕ – В случае </w:t>
            </w:r>
            <w:r w:rsidRPr="005C522D">
              <w:rPr>
                <w:rStyle w:val="295pt0"/>
                <w:rFonts w:ascii="Arial" w:hAnsi="Arial" w:cs="Arial"/>
                <w:b w:val="0"/>
                <w:bCs w:val="0"/>
                <w:sz w:val="18"/>
                <w:szCs w:val="18"/>
              </w:rPr>
              <w:t xml:space="preserve">необходимости получения </w:t>
            </w:r>
            <w:r w:rsidR="005C522D" w:rsidRPr="005C522D">
              <w:rPr>
                <w:rStyle w:val="295pt0"/>
                <w:rFonts w:ascii="Arial" w:hAnsi="Arial" w:cs="Arial"/>
                <w:b w:val="0"/>
                <w:bCs w:val="0"/>
                <w:sz w:val="18"/>
                <w:szCs w:val="18"/>
              </w:rPr>
              <w:t>природоохранного разрешения с составлением отчета об оценке воздействия на окружающую среду</w:t>
            </w:r>
            <w:r w:rsidRPr="005C522D">
              <w:rPr>
                <w:rStyle w:val="295pt0"/>
                <w:rFonts w:ascii="Arial" w:hAnsi="Arial" w:cs="Arial"/>
                <w:b w:val="0"/>
                <w:bCs w:val="0"/>
                <w:sz w:val="18"/>
                <w:szCs w:val="18"/>
              </w:rPr>
              <w:t xml:space="preserve"> (отмечено *), будет заключено дополнительное соглашение с продлением срока максимум на 8 месяцев по сравнению со сроком, определенным </w:t>
            </w:r>
            <w:r w:rsidR="005C522D" w:rsidRPr="005C522D">
              <w:rPr>
                <w:rStyle w:val="295pt0"/>
                <w:rFonts w:ascii="Arial" w:hAnsi="Arial" w:cs="Arial"/>
                <w:b w:val="0"/>
                <w:bCs w:val="0"/>
                <w:sz w:val="18"/>
                <w:szCs w:val="18"/>
              </w:rPr>
              <w:t>по</w:t>
            </w:r>
            <w:r w:rsidRPr="005C522D">
              <w:rPr>
                <w:rStyle w:val="295pt0"/>
                <w:rFonts w:ascii="Arial" w:hAnsi="Arial" w:cs="Arial"/>
                <w:b w:val="0"/>
                <w:bCs w:val="0"/>
                <w:sz w:val="18"/>
                <w:szCs w:val="18"/>
              </w:rPr>
              <w:t xml:space="preserve"> </w:t>
            </w:r>
            <w:r w:rsidR="005C522D" w:rsidRPr="005C522D">
              <w:rPr>
                <w:rStyle w:val="295pt0"/>
                <w:rFonts w:ascii="Arial" w:hAnsi="Arial" w:cs="Arial"/>
                <w:b w:val="0"/>
                <w:bCs w:val="0"/>
                <w:sz w:val="18"/>
                <w:szCs w:val="18"/>
              </w:rPr>
              <w:t xml:space="preserve">формуле </w:t>
            </w:r>
            <w:r w:rsidRPr="005C522D">
              <w:rPr>
                <w:rStyle w:val="295pt0"/>
                <w:rFonts w:ascii="Arial" w:hAnsi="Arial" w:cs="Arial"/>
                <w:b w:val="0"/>
                <w:bCs w:val="0"/>
                <w:sz w:val="18"/>
                <w:szCs w:val="18"/>
              </w:rPr>
              <w:t>(1).</w:t>
            </w:r>
          </w:p>
        </w:tc>
      </w:tr>
    </w:tbl>
    <w:p w14:paraId="28BB720B" w14:textId="77777777" w:rsidR="00C03D2F" w:rsidRPr="00316278" w:rsidRDefault="00C03D2F" w:rsidP="00A85F23">
      <w:pPr>
        <w:rPr>
          <w:rFonts w:ascii="Arial" w:hAnsi="Arial" w:cs="Arial"/>
          <w:sz w:val="20"/>
          <w:szCs w:val="20"/>
        </w:rPr>
      </w:pPr>
    </w:p>
    <w:p w14:paraId="763E5413" w14:textId="586780DF" w:rsidR="00C03D2F" w:rsidRDefault="000A1CC3" w:rsidP="00A85F23">
      <w:pPr>
        <w:pStyle w:val="20"/>
        <w:shd w:val="clear" w:color="auto" w:fill="auto"/>
        <w:tabs>
          <w:tab w:val="left" w:pos="709"/>
        </w:tabs>
        <w:spacing w:line="240" w:lineRule="auto"/>
        <w:ind w:firstLine="0"/>
        <w:jc w:val="both"/>
        <w:rPr>
          <w:rFonts w:ascii="Arial" w:hAnsi="Arial" w:cs="Arial"/>
          <w:sz w:val="20"/>
          <w:szCs w:val="20"/>
        </w:rPr>
      </w:pPr>
      <w:r>
        <w:rPr>
          <w:rFonts w:ascii="Arial" w:hAnsi="Arial" w:cs="Arial"/>
          <w:b/>
          <w:bCs/>
          <w:sz w:val="20"/>
          <w:szCs w:val="20"/>
          <w:lang w:val="ro-RO"/>
        </w:rPr>
        <w:t>G.</w:t>
      </w:r>
      <w:r w:rsidR="006674C9" w:rsidRPr="00D9712E">
        <w:rPr>
          <w:rFonts w:ascii="Arial" w:hAnsi="Arial" w:cs="Arial"/>
          <w:b/>
          <w:bCs/>
          <w:sz w:val="20"/>
          <w:szCs w:val="20"/>
        </w:rPr>
        <w:t>2.3</w:t>
      </w:r>
      <w:r w:rsidR="006674C9">
        <w:rPr>
          <w:rFonts w:ascii="Arial" w:hAnsi="Arial" w:cs="Arial"/>
          <w:sz w:val="20"/>
          <w:szCs w:val="20"/>
        </w:rPr>
        <w:tab/>
      </w:r>
      <w:r w:rsidR="00C03D2F" w:rsidRPr="00316278">
        <w:rPr>
          <w:rFonts w:ascii="Arial" w:hAnsi="Arial" w:cs="Arial"/>
          <w:sz w:val="20"/>
          <w:szCs w:val="20"/>
        </w:rPr>
        <w:t xml:space="preserve">Продолжительность выполнения </w:t>
      </w:r>
      <w:r w:rsidR="00C03D2F" w:rsidRPr="006674C9">
        <w:rPr>
          <w:rStyle w:val="23"/>
          <w:rFonts w:ascii="Arial" w:hAnsi="Arial" w:cs="Arial"/>
          <w:i w:val="0"/>
          <w:iCs w:val="0"/>
          <w:sz w:val="20"/>
          <w:szCs w:val="20"/>
        </w:rPr>
        <w:t>комплекса</w:t>
      </w:r>
      <w:r w:rsidR="00C03D2F" w:rsidRPr="00316278">
        <w:rPr>
          <w:rFonts w:ascii="Arial" w:hAnsi="Arial" w:cs="Arial"/>
          <w:sz w:val="20"/>
          <w:szCs w:val="20"/>
        </w:rPr>
        <w:t xml:space="preserve"> проектно-изыскательских работ следует устанавливать путем суммирования данных по продолжительности проведения тех видов ПИР, которые не представляется возможным совмещать по времени исполнения. Их сумма определяет ожидаемую общую продолжительность разработки проекта при предельно интенсивном темпе проведения ПИР.</w:t>
      </w:r>
    </w:p>
    <w:p w14:paraId="44BAC40D" w14:textId="77777777" w:rsidR="000A1C05" w:rsidRPr="00316278" w:rsidRDefault="000A1C05" w:rsidP="00A85F23">
      <w:pPr>
        <w:pStyle w:val="20"/>
        <w:shd w:val="clear" w:color="auto" w:fill="auto"/>
        <w:tabs>
          <w:tab w:val="left" w:pos="709"/>
        </w:tabs>
        <w:spacing w:line="240" w:lineRule="auto"/>
        <w:ind w:firstLine="0"/>
        <w:jc w:val="both"/>
        <w:rPr>
          <w:rFonts w:ascii="Arial" w:hAnsi="Arial" w:cs="Arial"/>
          <w:sz w:val="20"/>
          <w:szCs w:val="20"/>
        </w:rPr>
      </w:pPr>
    </w:p>
    <w:p w14:paraId="502C5084" w14:textId="781F37AE" w:rsidR="00C03D2F" w:rsidRPr="00316278" w:rsidRDefault="000A1CC3" w:rsidP="00A85F23">
      <w:pPr>
        <w:pStyle w:val="20"/>
        <w:shd w:val="clear" w:color="auto" w:fill="auto"/>
        <w:spacing w:line="240" w:lineRule="auto"/>
        <w:ind w:firstLine="0"/>
        <w:jc w:val="both"/>
        <w:rPr>
          <w:rFonts w:ascii="Arial" w:hAnsi="Arial" w:cs="Arial"/>
          <w:sz w:val="20"/>
          <w:szCs w:val="20"/>
        </w:rPr>
      </w:pPr>
      <w:r>
        <w:rPr>
          <w:rFonts w:ascii="Arial" w:hAnsi="Arial" w:cs="Arial"/>
          <w:b/>
          <w:bCs/>
          <w:sz w:val="20"/>
          <w:szCs w:val="20"/>
          <w:lang w:val="ro-RO"/>
        </w:rPr>
        <w:t>G.</w:t>
      </w:r>
      <w:r w:rsidR="006674C9" w:rsidRPr="004151F1">
        <w:rPr>
          <w:rFonts w:ascii="Arial" w:hAnsi="Arial" w:cs="Arial"/>
          <w:b/>
          <w:bCs/>
          <w:sz w:val="20"/>
          <w:szCs w:val="20"/>
        </w:rPr>
        <w:t>2.4</w:t>
      </w:r>
      <w:r w:rsidR="006674C9">
        <w:rPr>
          <w:rFonts w:ascii="Arial" w:hAnsi="Arial" w:cs="Arial"/>
          <w:sz w:val="20"/>
          <w:szCs w:val="20"/>
        </w:rPr>
        <w:tab/>
      </w:r>
      <w:r w:rsidR="00C03D2F" w:rsidRPr="00316278">
        <w:rPr>
          <w:rFonts w:ascii="Arial" w:hAnsi="Arial" w:cs="Arial"/>
          <w:sz w:val="20"/>
          <w:szCs w:val="20"/>
        </w:rPr>
        <w:t xml:space="preserve">Для </w:t>
      </w:r>
      <w:r w:rsidR="00C03D2F" w:rsidRPr="006674C9">
        <w:rPr>
          <w:rFonts w:ascii="Arial" w:hAnsi="Arial" w:cs="Arial"/>
          <w:sz w:val="20"/>
          <w:szCs w:val="20"/>
        </w:rPr>
        <w:t xml:space="preserve">стадии </w:t>
      </w:r>
      <w:r w:rsidR="00C03D2F" w:rsidRPr="006674C9">
        <w:rPr>
          <w:rStyle w:val="23"/>
          <w:rFonts w:ascii="Arial" w:hAnsi="Arial" w:cs="Arial"/>
          <w:i w:val="0"/>
          <w:iCs w:val="0"/>
          <w:sz w:val="20"/>
          <w:szCs w:val="20"/>
        </w:rPr>
        <w:t>«проект»</w:t>
      </w:r>
      <w:r w:rsidR="00C03D2F" w:rsidRPr="00316278">
        <w:rPr>
          <w:rFonts w:ascii="Arial" w:hAnsi="Arial" w:cs="Arial"/>
          <w:sz w:val="20"/>
          <w:szCs w:val="20"/>
        </w:rPr>
        <w:t xml:space="preserve"> </w:t>
      </w:r>
      <w:r w:rsidR="0091328C">
        <w:rPr>
          <w:rFonts w:ascii="Arial" w:hAnsi="Arial" w:cs="Arial"/>
          <w:sz w:val="20"/>
          <w:szCs w:val="20"/>
        </w:rPr>
        <w:t>нормативную</w:t>
      </w:r>
      <w:r w:rsidR="00C03D2F" w:rsidRPr="00316278">
        <w:rPr>
          <w:rFonts w:ascii="Arial" w:hAnsi="Arial" w:cs="Arial"/>
          <w:sz w:val="20"/>
          <w:szCs w:val="20"/>
        </w:rPr>
        <w:t xml:space="preserve"> продолжительность выполнения комплекса ПИР (</w:t>
      </w:r>
      <m:oMath>
        <m:sSub>
          <m:sSubPr>
            <m:ctrlPr>
              <w:rPr>
                <w:rFonts w:ascii="Cambria Math" w:hAnsi="Cambria Math" w:cs="Arial"/>
                <w:i/>
                <w:sz w:val="20"/>
                <w:szCs w:val="20"/>
              </w:rPr>
            </m:ctrlPr>
          </m:sSubPr>
          <m:e>
            <m:r>
              <w:rPr>
                <w:rFonts w:ascii="Cambria Math" w:hAnsi="Cambria Math" w:cs="Arial"/>
                <w:sz w:val="20"/>
                <w:szCs w:val="20"/>
              </w:rPr>
              <m:t>Т</m:t>
            </m:r>
          </m:e>
          <m:sub>
            <m:r>
              <w:rPr>
                <w:rFonts w:ascii="Cambria Math" w:hAnsi="Cambria Math" w:cs="Arial"/>
                <w:sz w:val="20"/>
                <w:szCs w:val="20"/>
              </w:rPr>
              <m:t>п</m:t>
            </m:r>
          </m:sub>
        </m:sSub>
      </m:oMath>
      <w:r w:rsidR="00C03D2F" w:rsidRPr="00316278">
        <w:rPr>
          <w:rFonts w:ascii="Arial" w:hAnsi="Arial" w:cs="Arial"/>
          <w:sz w:val="20"/>
          <w:szCs w:val="20"/>
        </w:rPr>
        <w:t xml:space="preserve">, в месяцах) рекомендуется определять по </w:t>
      </w:r>
      <w:r w:rsidR="0091328C">
        <w:rPr>
          <w:rFonts w:ascii="Arial" w:hAnsi="Arial" w:cs="Arial"/>
          <w:sz w:val="20"/>
          <w:szCs w:val="20"/>
        </w:rPr>
        <w:t>формуле</w:t>
      </w:r>
      <w:r w:rsidR="00C03D2F" w:rsidRPr="00316278">
        <w:rPr>
          <w:rFonts w:ascii="Arial" w:hAnsi="Arial" w:cs="Arial"/>
          <w:sz w:val="20"/>
          <w:szCs w:val="20"/>
        </w:rPr>
        <w:t xml:space="preserve"> (</w:t>
      </w:r>
      <w:r w:rsidR="00704DA9">
        <w:rPr>
          <w:rFonts w:ascii="Arial" w:hAnsi="Arial" w:cs="Arial"/>
          <w:sz w:val="20"/>
          <w:szCs w:val="20"/>
          <w:lang w:val="ro-RO"/>
        </w:rPr>
        <w:t>G.</w:t>
      </w:r>
      <w:r w:rsidR="00C03D2F" w:rsidRPr="00316278">
        <w:rPr>
          <w:rFonts w:ascii="Arial" w:hAnsi="Arial" w:cs="Arial"/>
          <w:sz w:val="20"/>
          <w:szCs w:val="20"/>
        </w:rPr>
        <w:t xml:space="preserve">1) с использованием как данных таблицы </w:t>
      </w:r>
      <w:r w:rsidR="00704DA9">
        <w:rPr>
          <w:rFonts w:ascii="Arial" w:hAnsi="Arial" w:cs="Arial"/>
          <w:sz w:val="20"/>
          <w:szCs w:val="20"/>
          <w:lang w:val="ro-RO"/>
        </w:rPr>
        <w:t>G.</w:t>
      </w:r>
      <w:r w:rsidR="00C03D2F" w:rsidRPr="00316278">
        <w:rPr>
          <w:rFonts w:ascii="Arial" w:hAnsi="Arial" w:cs="Arial"/>
          <w:sz w:val="20"/>
          <w:szCs w:val="20"/>
        </w:rPr>
        <w:t>1, так и коэффициентов, учитывающих категории и длины проектируемых дорог, климатические, грунтовые, рельефные и ситуационные условия трасс:</w:t>
      </w:r>
    </w:p>
    <w:p w14:paraId="785CA1C6" w14:textId="14B73114" w:rsidR="00C03D2F" w:rsidRDefault="00C03D2F" w:rsidP="00A85F23">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6674C9" w14:paraId="4CE0DBD7" w14:textId="77777777" w:rsidTr="00704809">
        <w:tc>
          <w:tcPr>
            <w:tcW w:w="7933" w:type="dxa"/>
          </w:tcPr>
          <w:p w14:paraId="4B872392" w14:textId="2DCC3D32" w:rsidR="006674C9" w:rsidRPr="000A5F30" w:rsidRDefault="00CB55DB" w:rsidP="00A85F23">
            <w:pPr>
              <w:rPr>
                <w:rFonts w:ascii="Arial" w:hAnsi="Arial" w:cs="Arial"/>
                <w:b/>
                <w:bCs/>
                <w:sz w:val="20"/>
                <w:szCs w:val="20"/>
              </w:rPr>
            </w:pPr>
            <m:oMathPara>
              <m:oMath>
                <m:sSub>
                  <m:sSubPr>
                    <m:ctrlPr>
                      <w:rPr>
                        <w:rFonts w:ascii="Cambria Math" w:hAnsi="Cambria Math" w:cs="Arial"/>
                        <w:b/>
                        <w:bCs/>
                        <w:i/>
                        <w:sz w:val="22"/>
                        <w:szCs w:val="22"/>
                      </w:rPr>
                    </m:ctrlPr>
                  </m:sSubPr>
                  <m:e>
                    <m:r>
                      <m:rPr>
                        <m:sty m:val="bi"/>
                      </m:rPr>
                      <w:rPr>
                        <w:rFonts w:ascii="Cambria Math" w:hAnsi="Cambria Math" w:cs="Arial"/>
                        <w:sz w:val="22"/>
                        <w:szCs w:val="22"/>
                      </w:rPr>
                      <m:t>Т</m:t>
                    </m:r>
                  </m:e>
                  <m:sub>
                    <m:r>
                      <m:rPr>
                        <m:sty m:val="b"/>
                      </m:rPr>
                      <w:rPr>
                        <w:rFonts w:ascii="Cambria Math" w:hAnsi="Cambria Math" w:cs="Arial"/>
                        <w:sz w:val="22"/>
                        <w:szCs w:val="22"/>
                      </w:rPr>
                      <m:t>p</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sty m:val="bi"/>
                      </m:rPr>
                      <w:rPr>
                        <w:rFonts w:ascii="Cambria Math" w:hAnsi="Cambria Math" w:cs="Arial"/>
                        <w:sz w:val="22"/>
                        <w:szCs w:val="22"/>
                      </w:rPr>
                      <m:t>К</m:t>
                    </m:r>
                  </m:e>
                  <m:sub>
                    <m:r>
                      <m:rPr>
                        <m:sty m:val="bi"/>
                      </m:rPr>
                      <w:rPr>
                        <w:rFonts w:ascii="Cambria Math" w:hAnsi="Cambria Math" w:cs="Arial"/>
                        <w:sz w:val="22"/>
                        <w:szCs w:val="22"/>
                      </w:rPr>
                      <m:t>1</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sty m:val="bi"/>
                      </m:rPr>
                      <w:rPr>
                        <w:rFonts w:ascii="Cambria Math" w:hAnsi="Cambria Math" w:cs="Arial"/>
                        <w:sz w:val="22"/>
                        <w:szCs w:val="22"/>
                      </w:rPr>
                      <m:t>К</m:t>
                    </m:r>
                  </m:e>
                  <m:sub>
                    <m:r>
                      <m:rPr>
                        <m:sty m:val="bi"/>
                      </m:rPr>
                      <w:rPr>
                        <w:rFonts w:ascii="Cambria Math" w:hAnsi="Cambria Math" w:cs="Arial"/>
                        <w:sz w:val="22"/>
                        <w:szCs w:val="22"/>
                      </w:rPr>
                      <m:t>2</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sty m:val="bi"/>
                      </m:rPr>
                      <w:rPr>
                        <w:rFonts w:ascii="Cambria Math" w:hAnsi="Cambria Math" w:cs="Arial"/>
                        <w:sz w:val="22"/>
                        <w:szCs w:val="22"/>
                      </w:rPr>
                      <m:t>К</m:t>
                    </m:r>
                  </m:e>
                  <m:sub>
                    <m:r>
                      <m:rPr>
                        <m:sty m:val="bi"/>
                      </m:rPr>
                      <w:rPr>
                        <w:rFonts w:ascii="Cambria Math" w:hAnsi="Cambria Math" w:cs="Arial"/>
                        <w:sz w:val="22"/>
                        <w:szCs w:val="22"/>
                      </w:rPr>
                      <m:t>3</m:t>
                    </m:r>
                  </m:sub>
                </m:sSub>
                <m:r>
                  <m:rPr>
                    <m:sty m:val="bi"/>
                  </m:rPr>
                  <w:rPr>
                    <w:rFonts w:ascii="Cambria Math" w:hAnsi="Cambria Math" w:cs="Arial"/>
                    <w:sz w:val="22"/>
                    <w:szCs w:val="22"/>
                  </w:rPr>
                  <m:t>×</m:t>
                </m:r>
                <m:d>
                  <m:dPr>
                    <m:ctrlPr>
                      <w:rPr>
                        <w:rFonts w:ascii="Cambria Math" w:hAnsi="Cambria Math" w:cs="Arial"/>
                        <w:b/>
                        <w:bCs/>
                        <w:i/>
                        <w:sz w:val="22"/>
                        <w:szCs w:val="22"/>
                      </w:rPr>
                    </m:ctrlPr>
                  </m:dPr>
                  <m:e>
                    <m:sSub>
                      <m:sSubPr>
                        <m:ctrlPr>
                          <w:rPr>
                            <w:rFonts w:ascii="Cambria Math" w:hAnsi="Cambria Math" w:cs="Arial"/>
                            <w:b/>
                            <w:bCs/>
                            <w:i/>
                            <w:sz w:val="22"/>
                            <w:szCs w:val="22"/>
                          </w:rPr>
                        </m:ctrlPr>
                      </m:sSubPr>
                      <m:e>
                        <m:r>
                          <m:rPr>
                            <m:sty m:val="bi"/>
                          </m:rPr>
                          <w:rPr>
                            <w:rFonts w:ascii="Cambria Math" w:hAnsi="Cambria Math" w:cs="Arial"/>
                            <w:sz w:val="22"/>
                            <w:szCs w:val="22"/>
                          </w:rPr>
                          <m:t>t</m:t>
                        </m:r>
                      </m:e>
                      <m:sub>
                        <m:func>
                          <m:funcPr>
                            <m:ctrlPr>
                              <w:rPr>
                                <w:rFonts w:ascii="Cambria Math" w:hAnsi="Cambria Math" w:cs="Arial"/>
                                <w:b/>
                                <w:bCs/>
                                <w:i/>
                                <w:sz w:val="22"/>
                                <w:szCs w:val="22"/>
                              </w:rPr>
                            </m:ctrlPr>
                          </m:funcPr>
                          <m:fName>
                            <m:r>
                              <m:rPr>
                                <m:sty m:val="b"/>
                              </m:rPr>
                              <w:rPr>
                                <w:rFonts w:ascii="Cambria Math" w:hAnsi="Cambria Math" w:cs="Arial"/>
                                <w:sz w:val="22"/>
                                <w:szCs w:val="22"/>
                              </w:rPr>
                              <m:t>max</m:t>
                            </m:r>
                          </m:fName>
                          <m:e>
                            <m:r>
                              <m:rPr>
                                <m:sty m:val="bi"/>
                              </m:rPr>
                              <w:rPr>
                                <w:rFonts w:ascii="Cambria Math" w:hAnsi="Cambria Math" w:cs="Arial"/>
                                <w:sz w:val="22"/>
                                <w:szCs w:val="22"/>
                              </w:rPr>
                              <m:t>1</m:t>
                            </m:r>
                            <m:r>
                              <m:rPr>
                                <m:sty m:val="bi"/>
                              </m:rPr>
                              <w:rPr>
                                <w:rFonts w:ascii="Cambria Math" w:hAnsi="Cambria Math" w:cs="Arial"/>
                                <w:sz w:val="22"/>
                                <w:szCs w:val="22"/>
                              </w:rPr>
                              <m:t>-</m:t>
                            </m:r>
                            <m:r>
                              <m:rPr>
                                <m:sty m:val="bi"/>
                              </m:rPr>
                              <w:rPr>
                                <w:rFonts w:ascii="Cambria Math" w:hAnsi="Cambria Math" w:cs="Arial"/>
                                <w:sz w:val="22"/>
                                <w:szCs w:val="22"/>
                              </w:rPr>
                              <m:t>6</m:t>
                            </m:r>
                          </m:e>
                        </m:func>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sty m:val="bi"/>
                          </m:rPr>
                          <w:rPr>
                            <w:rFonts w:ascii="Cambria Math" w:hAnsi="Cambria Math" w:cs="Arial"/>
                            <w:sz w:val="22"/>
                            <w:szCs w:val="22"/>
                          </w:rPr>
                          <m:t>t</m:t>
                        </m:r>
                      </m:e>
                      <m:sub>
                        <m:r>
                          <m:rPr>
                            <m:sty m:val="bi"/>
                          </m:rPr>
                          <w:rPr>
                            <w:rFonts w:ascii="Cambria Math" w:hAnsi="Cambria Math" w:cs="Arial"/>
                            <w:color w:val="auto"/>
                            <w:sz w:val="22"/>
                            <w:szCs w:val="22"/>
                          </w:rPr>
                          <m:t>7</m:t>
                        </m:r>
                        <m:r>
                          <m:rPr>
                            <m:sty m:val="bi"/>
                          </m:rPr>
                          <w:rPr>
                            <w:rFonts w:ascii="Cambria Math" w:hAnsi="Cambria Math"/>
                            <w:color w:val="auto"/>
                            <w:sz w:val="22"/>
                            <w:szCs w:val="22"/>
                          </w:rPr>
                          <m:t>-</m:t>
                        </m:r>
                        <m:r>
                          <m:rPr>
                            <m:sty m:val="bi"/>
                          </m:rPr>
                          <w:rPr>
                            <w:rFonts w:ascii="Cambria Math" w:hAnsi="Cambria Math" w:cs="Arial"/>
                            <w:color w:val="auto"/>
                            <w:sz w:val="22"/>
                            <w:szCs w:val="22"/>
                          </w:rPr>
                          <m:t>16</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sty m:val="bi"/>
                          </m:rPr>
                          <w:rPr>
                            <w:rFonts w:ascii="Cambria Math" w:hAnsi="Cambria Math" w:cs="Arial"/>
                            <w:sz w:val="22"/>
                            <w:szCs w:val="22"/>
                          </w:rPr>
                          <m:t>t</m:t>
                        </m:r>
                      </m:e>
                      <m:sub>
                        <m:r>
                          <m:rPr>
                            <m:sty m:val="bi"/>
                          </m:rPr>
                          <w:rPr>
                            <w:rFonts w:ascii="Cambria Math" w:hAnsi="Cambria Math" w:cs="Arial"/>
                            <w:sz w:val="22"/>
                            <w:szCs w:val="22"/>
                          </w:rPr>
                          <m:t>17</m:t>
                        </m:r>
                        <m:r>
                          <m:rPr>
                            <m:sty m:val="bi"/>
                          </m:rPr>
                          <w:rPr>
                            <w:rFonts w:ascii="Cambria Math" w:hAnsi="Cambria Math" w:cs="Arial"/>
                            <w:sz w:val="22"/>
                            <w:szCs w:val="22"/>
                          </w:rPr>
                          <m:t>(</m:t>
                        </m:r>
                        <m:r>
                          <m:rPr>
                            <m:sty m:val="bi"/>
                          </m:rPr>
                          <w:rPr>
                            <w:rFonts w:ascii="Cambria Math" w:hAnsi="Cambria Math" w:cs="Arial"/>
                            <w:sz w:val="22"/>
                            <w:szCs w:val="22"/>
                          </w:rPr>
                          <m:t>1</m:t>
                        </m:r>
                        <m:r>
                          <m:rPr>
                            <m:sty m:val="bi"/>
                          </m:rPr>
                          <w:rPr>
                            <w:rFonts w:ascii="Cambria Math" w:hAnsi="Cambria Math"/>
                            <w:sz w:val="22"/>
                            <w:szCs w:val="22"/>
                          </w:rPr>
                          <m:t>8</m:t>
                        </m:r>
                        <m:r>
                          <m:rPr>
                            <m:sty m:val="bi"/>
                          </m:rPr>
                          <w:rPr>
                            <w:rFonts w:ascii="Cambria Math" w:hAnsi="Cambria Math"/>
                            <w:sz w:val="22"/>
                            <w:szCs w:val="22"/>
                          </w:rPr>
                          <m:t>)</m:t>
                        </m:r>
                      </m:sub>
                    </m:sSub>
                  </m:e>
                </m:d>
                <m:r>
                  <m:rPr>
                    <m:sty m:val="bi"/>
                  </m:rPr>
                  <w:rPr>
                    <w:rFonts w:ascii="Cambria Math" w:hAnsi="Cambria Math" w:cs="Arial"/>
                    <w:sz w:val="22"/>
                    <w:szCs w:val="22"/>
                  </w:rPr>
                  <m:t>+</m:t>
                </m:r>
                <m:sSub>
                  <m:sSubPr>
                    <m:ctrlPr>
                      <w:rPr>
                        <w:rFonts w:ascii="Cambria Math" w:hAnsi="Cambria Math" w:cs="Arial"/>
                        <w:b/>
                        <w:bCs/>
                        <w:i/>
                        <w:sz w:val="22"/>
                        <w:szCs w:val="22"/>
                      </w:rPr>
                    </m:ctrlPr>
                  </m:sSubPr>
                  <m:e>
                    <m:r>
                      <m:rPr>
                        <m:sty m:val="bi"/>
                      </m:rPr>
                      <w:rPr>
                        <w:rFonts w:ascii="Cambria Math" w:hAnsi="Cambria Math" w:cs="Arial"/>
                        <w:sz w:val="22"/>
                        <w:szCs w:val="22"/>
                      </w:rPr>
                      <m:t>t</m:t>
                    </m:r>
                  </m:e>
                  <m:sub>
                    <m:r>
                      <m:rPr>
                        <m:sty m:val="bi"/>
                      </m:rPr>
                      <w:rPr>
                        <w:rFonts w:ascii="Cambria Math" w:hAnsi="Cambria Math" w:cs="Arial"/>
                        <w:sz w:val="22"/>
                        <w:szCs w:val="22"/>
                      </w:rPr>
                      <m:t>19</m:t>
                    </m:r>
                  </m:sub>
                </m:sSub>
              </m:oMath>
            </m:oMathPara>
          </w:p>
        </w:tc>
        <w:tc>
          <w:tcPr>
            <w:tcW w:w="1129" w:type="dxa"/>
            <w:vAlign w:val="center"/>
          </w:tcPr>
          <w:p w14:paraId="1A6C6EBC" w14:textId="26FED40E" w:rsidR="006674C9" w:rsidRPr="006674C9" w:rsidRDefault="006674C9" w:rsidP="00A85F23">
            <w:pPr>
              <w:jc w:val="center"/>
              <w:rPr>
                <w:rFonts w:ascii="Arial" w:hAnsi="Arial" w:cs="Arial"/>
                <w:sz w:val="20"/>
                <w:szCs w:val="20"/>
                <w:lang w:val="ro-RO"/>
              </w:rPr>
            </w:pPr>
            <w:r>
              <w:rPr>
                <w:rFonts w:ascii="Arial" w:hAnsi="Arial" w:cs="Arial"/>
                <w:sz w:val="20"/>
                <w:szCs w:val="20"/>
                <w:lang w:val="ro-RO"/>
              </w:rPr>
              <w:t>(1)</w:t>
            </w:r>
          </w:p>
        </w:tc>
      </w:tr>
    </w:tbl>
    <w:p w14:paraId="1C8E11F4" w14:textId="77777777" w:rsidR="006674C9" w:rsidRDefault="006674C9" w:rsidP="00A85F23">
      <w:pPr>
        <w:rPr>
          <w:rFonts w:ascii="Arial" w:hAnsi="Arial" w:cs="Arial"/>
          <w:sz w:val="20"/>
          <w:szCs w:val="20"/>
        </w:rPr>
      </w:pPr>
    </w:p>
    <w:p w14:paraId="2C42EB74" w14:textId="77777777" w:rsidR="006674C9" w:rsidRDefault="00C03D2F" w:rsidP="00A85F23">
      <w:pPr>
        <w:pStyle w:val="20"/>
        <w:shd w:val="clear" w:color="auto" w:fill="auto"/>
        <w:spacing w:line="240" w:lineRule="auto"/>
        <w:ind w:firstLine="0"/>
        <w:jc w:val="both"/>
        <w:rPr>
          <w:rFonts w:ascii="Arial" w:hAnsi="Arial" w:cs="Arial"/>
          <w:sz w:val="20"/>
          <w:szCs w:val="20"/>
        </w:rPr>
      </w:pPr>
      <w:r w:rsidRPr="00316278">
        <w:rPr>
          <w:rFonts w:ascii="Arial" w:hAnsi="Arial" w:cs="Arial"/>
          <w:sz w:val="20"/>
          <w:szCs w:val="20"/>
        </w:rPr>
        <w:t xml:space="preserve">где: </w:t>
      </w:r>
    </w:p>
    <w:p w14:paraId="6CB7E80A" w14:textId="77777777" w:rsidR="0091328C" w:rsidRDefault="0091328C" w:rsidP="00A85F23">
      <w:pPr>
        <w:pStyle w:val="20"/>
        <w:shd w:val="clear" w:color="auto" w:fill="auto"/>
        <w:spacing w:line="240" w:lineRule="auto"/>
        <w:ind w:firstLine="0"/>
        <w:jc w:val="both"/>
        <w:rPr>
          <w:rFonts w:ascii="Arial" w:hAnsi="Arial" w:cs="Arial"/>
          <w:sz w:val="20"/>
          <w:szCs w:val="20"/>
        </w:rPr>
      </w:pPr>
    </w:p>
    <w:p w14:paraId="507F73EC" w14:textId="3A4E18D0" w:rsidR="0091328C" w:rsidRPr="00FF5192" w:rsidRDefault="00CB55DB" w:rsidP="00A85F23">
      <w:pPr>
        <w:pStyle w:val="20"/>
        <w:shd w:val="clear" w:color="auto" w:fill="auto"/>
        <w:spacing w:line="240" w:lineRule="auto"/>
        <w:ind w:firstLine="0"/>
        <w:jc w:val="both"/>
        <w:rPr>
          <w:rFonts w:ascii="Arial" w:hAnsi="Arial" w:cs="Arial"/>
          <w:sz w:val="20"/>
          <w:szCs w:val="20"/>
          <w:lang w:val="ro-RO"/>
        </w:rPr>
      </w:pPr>
      <m:oMath>
        <m:sSub>
          <m:sSubPr>
            <m:ctrlPr>
              <w:rPr>
                <w:rFonts w:ascii="Cambria Math" w:hAnsi="Cambria Math" w:cs="Arial"/>
                <w:i/>
                <w:sz w:val="22"/>
                <w:szCs w:val="22"/>
              </w:rPr>
            </m:ctrlPr>
          </m:sSubPr>
          <m:e>
            <m:r>
              <w:rPr>
                <w:rFonts w:ascii="Cambria Math" w:hAnsi="Cambria Math" w:cs="Arial"/>
                <w:sz w:val="22"/>
                <w:szCs w:val="22"/>
              </w:rPr>
              <m:t>Т</m:t>
            </m:r>
          </m:e>
          <m:sub>
            <m:r>
              <m:rPr>
                <m:sty m:val="p"/>
              </m:rPr>
              <w:rPr>
                <w:rFonts w:ascii="Cambria Math" w:hAnsi="Cambria Math" w:cs="Arial"/>
                <w:sz w:val="22"/>
                <w:szCs w:val="22"/>
              </w:rPr>
              <m:t>p</m:t>
            </m:r>
          </m:sub>
        </m:sSub>
      </m:oMath>
      <w:r w:rsidR="00FF5192">
        <w:rPr>
          <w:rFonts w:ascii="Arial" w:hAnsi="Arial" w:cs="Arial"/>
          <w:sz w:val="22"/>
          <w:szCs w:val="22"/>
          <w:lang w:val="ro-RO"/>
        </w:rPr>
        <w:tab/>
        <w:t xml:space="preserve">- </w:t>
      </w:r>
      <w:r w:rsidR="00FF5192">
        <w:rPr>
          <w:rFonts w:ascii="Arial" w:hAnsi="Arial" w:cs="Arial"/>
          <w:sz w:val="20"/>
          <w:szCs w:val="20"/>
        </w:rPr>
        <w:t>нормативная</w:t>
      </w:r>
      <w:r w:rsidR="00FF5192" w:rsidRPr="00316278">
        <w:rPr>
          <w:rFonts w:ascii="Arial" w:hAnsi="Arial" w:cs="Arial"/>
          <w:sz w:val="20"/>
          <w:szCs w:val="20"/>
        </w:rPr>
        <w:t xml:space="preserve"> продолжительность выполнения комплекса ПИР</w:t>
      </w:r>
      <w:r w:rsidR="00FF5192">
        <w:rPr>
          <w:rFonts w:ascii="Arial" w:hAnsi="Arial" w:cs="Arial"/>
          <w:sz w:val="20"/>
          <w:szCs w:val="20"/>
        </w:rPr>
        <w:t>, в месяцах;</w:t>
      </w:r>
    </w:p>
    <w:p w14:paraId="25C8A662" w14:textId="33D81A9B" w:rsidR="00C03D2F" w:rsidRPr="00221CD8" w:rsidRDefault="00CB55DB" w:rsidP="00A85F23">
      <w:pPr>
        <w:pStyle w:val="20"/>
        <w:shd w:val="clear" w:color="auto" w:fill="auto"/>
        <w:spacing w:line="240" w:lineRule="auto"/>
        <w:ind w:left="709" w:hanging="709"/>
        <w:jc w:val="both"/>
        <w:rPr>
          <w:rFonts w:ascii="Arial" w:hAnsi="Arial" w:cs="Arial"/>
          <w:sz w:val="20"/>
          <w:szCs w:val="20"/>
          <w:lang w:val="ro-RO"/>
        </w:rPr>
      </w:pPr>
      <m:oMath>
        <m:sSub>
          <m:sSubPr>
            <m:ctrlPr>
              <w:rPr>
                <w:rFonts w:ascii="Cambria Math" w:hAnsi="Cambria Math" w:cs="Arial"/>
                <w:i/>
                <w:sz w:val="20"/>
                <w:szCs w:val="20"/>
                <w:lang w:val="ro-RO"/>
              </w:rPr>
            </m:ctrlPr>
          </m:sSubPr>
          <m:e>
            <m:r>
              <w:rPr>
                <w:rFonts w:ascii="Cambria Math" w:hAnsi="Cambria Math" w:cs="Arial"/>
                <w:sz w:val="20"/>
                <w:szCs w:val="20"/>
                <w:lang w:val="ro-RO"/>
              </w:rPr>
              <m:t>t</m:t>
            </m:r>
          </m:e>
          <m:sub>
            <m:r>
              <w:rPr>
                <w:rFonts w:ascii="Cambria Math" w:hAnsi="Cambria Math" w:cs="Arial"/>
                <w:sz w:val="20"/>
                <w:szCs w:val="20"/>
                <w:lang w:val="ro-RO"/>
              </w:rPr>
              <m:t>1, 2…19</m:t>
            </m:r>
          </m:sub>
        </m:sSub>
      </m:oMath>
      <w:r w:rsidR="006674C9">
        <w:rPr>
          <w:rFonts w:ascii="Arial" w:hAnsi="Arial" w:cs="Arial"/>
          <w:sz w:val="20"/>
          <w:szCs w:val="20"/>
          <w:lang w:val="ro-RO"/>
        </w:rPr>
        <w:t xml:space="preserve"> - </w:t>
      </w:r>
      <w:r w:rsidR="00C03D2F" w:rsidRPr="00316278">
        <w:rPr>
          <w:rFonts w:ascii="Arial" w:hAnsi="Arial" w:cs="Arial"/>
          <w:sz w:val="20"/>
          <w:szCs w:val="20"/>
        </w:rPr>
        <w:t>продолжительность выполнения 1 -го, 2- го,</w:t>
      </w:r>
      <w:r w:rsidR="006674C9">
        <w:rPr>
          <w:rFonts w:ascii="Arial" w:hAnsi="Arial" w:cs="Arial"/>
          <w:sz w:val="20"/>
          <w:szCs w:val="20"/>
          <w:lang w:val="ro-RO"/>
        </w:rPr>
        <w:t xml:space="preserve"> </w:t>
      </w:r>
      <w:r w:rsidR="00C03D2F" w:rsidRPr="00316278">
        <w:rPr>
          <w:rFonts w:ascii="Arial" w:hAnsi="Arial" w:cs="Arial"/>
          <w:sz w:val="20"/>
          <w:szCs w:val="20"/>
        </w:rPr>
        <w:t>... 19-го вида ПИР в соответствии с таблицей 1, мес.</w:t>
      </w:r>
      <w:r w:rsidR="00221CD8">
        <w:rPr>
          <w:rFonts w:ascii="Arial" w:hAnsi="Arial" w:cs="Arial"/>
          <w:sz w:val="20"/>
          <w:szCs w:val="20"/>
          <w:lang w:val="ro-RO"/>
        </w:rPr>
        <w:t>;</w:t>
      </w:r>
    </w:p>
    <w:p w14:paraId="1DA3BB45" w14:textId="510504B9" w:rsidR="00C03D2F" w:rsidRPr="00221CD8" w:rsidRDefault="00CB55DB" w:rsidP="00A85F23">
      <w:pPr>
        <w:pStyle w:val="20"/>
        <w:shd w:val="clear" w:color="auto" w:fill="auto"/>
        <w:spacing w:line="240" w:lineRule="auto"/>
        <w:ind w:left="709" w:hanging="709"/>
        <w:jc w:val="both"/>
        <w:rPr>
          <w:rFonts w:ascii="Arial" w:hAnsi="Arial" w:cs="Arial"/>
          <w:sz w:val="20"/>
          <w:szCs w:val="20"/>
          <w:lang w:val="ro-RO"/>
        </w:rPr>
      </w:pPr>
      <m:oMath>
        <m:sSub>
          <m:sSubPr>
            <m:ctrlPr>
              <w:rPr>
                <w:rFonts w:ascii="Cambria Math" w:hAnsi="Cambria Math" w:cs="Arial"/>
                <w:i/>
                <w:sz w:val="20"/>
                <w:szCs w:val="20"/>
                <w:lang w:val="ro-RO"/>
              </w:rPr>
            </m:ctrlPr>
          </m:sSubPr>
          <m:e>
            <m:r>
              <w:rPr>
                <w:rFonts w:ascii="Cambria Math" w:hAnsi="Cambria Math" w:cs="Arial"/>
                <w:sz w:val="20"/>
                <w:szCs w:val="20"/>
                <w:lang w:val="ro-RO"/>
              </w:rPr>
              <m:t>t</m:t>
            </m:r>
          </m:e>
          <m:sub>
            <m:r>
              <w:rPr>
                <w:rFonts w:ascii="Cambria Math" w:hAnsi="Cambria Math" w:cs="Arial"/>
                <w:sz w:val="20"/>
                <w:szCs w:val="20"/>
                <w:lang w:val="ro-RO"/>
              </w:rPr>
              <m:t>m</m:t>
            </m:r>
            <m:r>
              <w:rPr>
                <w:rFonts w:ascii="Cambria Math" w:hAnsi="Cambria Math" w:cs="Arial"/>
                <w:sz w:val="20"/>
                <w:szCs w:val="20"/>
              </w:rPr>
              <m:t>ах 1-6</m:t>
            </m:r>
          </m:sub>
        </m:sSub>
        <m:r>
          <w:rPr>
            <w:rFonts w:ascii="Cambria Math" w:hAnsi="Cambria Math" w:cs="Arial"/>
            <w:sz w:val="20"/>
            <w:szCs w:val="20"/>
          </w:rPr>
          <m:t xml:space="preserve">,  </m:t>
        </m:r>
        <m:sSub>
          <m:sSubPr>
            <m:ctrlPr>
              <w:rPr>
                <w:rFonts w:ascii="Cambria Math" w:hAnsi="Cambria Math" w:cs="Arial"/>
                <w:i/>
                <w:sz w:val="20"/>
                <w:szCs w:val="20"/>
                <w:lang w:val="ro-RO"/>
              </w:rPr>
            </m:ctrlPr>
          </m:sSubPr>
          <m:e>
            <m:r>
              <w:rPr>
                <w:rFonts w:ascii="Cambria Math" w:hAnsi="Cambria Math" w:cs="Arial"/>
                <w:sz w:val="20"/>
                <w:szCs w:val="20"/>
                <w:lang w:val="ro-RO"/>
              </w:rPr>
              <m:t>t</m:t>
            </m:r>
          </m:e>
          <m:sub>
            <m:r>
              <w:rPr>
                <w:rFonts w:ascii="Cambria Math" w:hAnsi="Cambria Math" w:cs="Arial"/>
                <w:sz w:val="20"/>
                <w:szCs w:val="20"/>
                <w:lang w:val="ro-RO"/>
              </w:rPr>
              <m:t>m</m:t>
            </m:r>
            <m:r>
              <w:rPr>
                <w:rFonts w:ascii="Cambria Math" w:hAnsi="Cambria Math" w:cs="Arial"/>
                <w:sz w:val="20"/>
                <w:szCs w:val="20"/>
              </w:rPr>
              <m:t xml:space="preserve">ах </m:t>
            </m:r>
            <m:r>
              <w:rPr>
                <w:rStyle w:val="27pt"/>
                <w:rFonts w:ascii="Cambria Math" w:hAnsi="Cambria Math" w:cs="Arial"/>
                <w:sz w:val="20"/>
                <w:szCs w:val="20"/>
              </w:rPr>
              <m:t>7-16</m:t>
            </m:r>
          </m:sub>
        </m:sSub>
      </m:oMath>
      <w:r w:rsidR="00C03D2F" w:rsidRPr="00316278">
        <w:rPr>
          <w:rFonts w:ascii="Arial" w:hAnsi="Arial" w:cs="Arial"/>
          <w:sz w:val="20"/>
          <w:szCs w:val="20"/>
        </w:rPr>
        <w:t xml:space="preserve"> - продолжительность выполнения (мес.) наиболее трудоемкого вида ПИР из одновременно исполняемых видов с номерами </w:t>
      </w:r>
      <w:r w:rsidR="00F0108D">
        <w:rPr>
          <w:rFonts w:ascii="Arial" w:hAnsi="Arial" w:cs="Arial"/>
          <w:sz w:val="20"/>
          <w:szCs w:val="20"/>
        </w:rPr>
        <w:t>1 - 6, 7 -</w:t>
      </w:r>
      <w:r w:rsidR="00C03D2F" w:rsidRPr="00316278">
        <w:rPr>
          <w:rFonts w:ascii="Arial" w:hAnsi="Arial" w:cs="Arial"/>
          <w:sz w:val="20"/>
          <w:szCs w:val="20"/>
        </w:rPr>
        <w:t xml:space="preserve"> 1</w:t>
      </w:r>
      <w:r w:rsidR="005C522D">
        <w:rPr>
          <w:rFonts w:ascii="Arial" w:hAnsi="Arial" w:cs="Arial"/>
          <w:sz w:val="20"/>
          <w:szCs w:val="20"/>
        </w:rPr>
        <w:t>6</w:t>
      </w:r>
      <w:r w:rsidR="00C03D2F" w:rsidRPr="00316278">
        <w:rPr>
          <w:rFonts w:ascii="Arial" w:hAnsi="Arial" w:cs="Arial"/>
          <w:sz w:val="20"/>
          <w:szCs w:val="20"/>
        </w:rPr>
        <w:t xml:space="preserve"> и т.д.</w:t>
      </w:r>
      <w:r w:rsidR="00221CD8">
        <w:rPr>
          <w:rFonts w:ascii="Arial" w:hAnsi="Arial" w:cs="Arial"/>
          <w:sz w:val="20"/>
          <w:szCs w:val="20"/>
          <w:lang w:val="ro-RO"/>
        </w:rPr>
        <w:t>;</w:t>
      </w:r>
    </w:p>
    <w:p w14:paraId="2D540C5A" w14:textId="7ABBED23" w:rsidR="00C03D2F" w:rsidRPr="00316278" w:rsidRDefault="00CB55DB" w:rsidP="00A85F23">
      <w:pPr>
        <w:pStyle w:val="20"/>
        <w:shd w:val="clear" w:color="auto" w:fill="auto"/>
        <w:spacing w:line="240" w:lineRule="auto"/>
        <w:ind w:left="709" w:hanging="709"/>
        <w:jc w:val="both"/>
        <w:rPr>
          <w:rFonts w:ascii="Arial" w:hAnsi="Arial" w:cs="Arial"/>
          <w:sz w:val="20"/>
          <w:szCs w:val="20"/>
        </w:rPr>
      </w:pPr>
      <m:oMath>
        <m:sSub>
          <m:sSubPr>
            <m:ctrlPr>
              <w:rPr>
                <w:rFonts w:ascii="Cambria Math" w:hAnsi="Cambria Math" w:cs="Arial"/>
                <w:iCs/>
                <w:sz w:val="20"/>
                <w:szCs w:val="20"/>
                <w:lang w:val="ro-RO"/>
              </w:rPr>
            </m:ctrlPr>
          </m:sSubPr>
          <m:e>
            <m:r>
              <m:rPr>
                <m:sty m:val="p"/>
              </m:rPr>
              <w:rPr>
                <w:rFonts w:ascii="Cambria Math" w:hAnsi="Cambria Math" w:cs="Arial"/>
                <w:sz w:val="20"/>
                <w:szCs w:val="20"/>
                <w:lang w:val="ro-RO"/>
              </w:rPr>
              <m:t>K</m:t>
            </m:r>
          </m:e>
          <m:sub>
            <m:r>
              <m:rPr>
                <m:sty m:val="p"/>
              </m:rPr>
              <w:rPr>
                <w:rFonts w:ascii="Cambria Math" w:hAnsi="Cambria Math" w:cs="Arial"/>
                <w:sz w:val="20"/>
                <w:szCs w:val="20"/>
                <w:lang w:val="ro-RO"/>
              </w:rPr>
              <m:t>1</m:t>
            </m:r>
          </m:sub>
        </m:sSub>
      </m:oMath>
      <w:r w:rsidR="006674C9">
        <w:rPr>
          <w:rFonts w:ascii="Arial" w:hAnsi="Arial" w:cs="Arial"/>
          <w:sz w:val="20"/>
          <w:szCs w:val="20"/>
          <w:lang w:val="ro-RO"/>
        </w:rPr>
        <w:t xml:space="preserve"> -</w:t>
      </w:r>
      <w:r w:rsidR="00C03D2F" w:rsidRPr="00316278">
        <w:rPr>
          <w:rFonts w:ascii="Arial" w:hAnsi="Arial" w:cs="Arial"/>
          <w:sz w:val="20"/>
          <w:szCs w:val="20"/>
        </w:rPr>
        <w:t xml:space="preserve"> коэффициент, учитывающий категорию проектируемой дороги и равный 1,2; 1,0 ; 0,85 и 0,70 соответственно для дорог I, II, III, IV категорий;</w:t>
      </w:r>
    </w:p>
    <w:p w14:paraId="0C6A9AB6" w14:textId="5DE68E27" w:rsidR="00C03D2F" w:rsidRPr="00316278" w:rsidRDefault="00C03D2F" w:rsidP="00A85F23">
      <w:pPr>
        <w:pStyle w:val="20"/>
        <w:shd w:val="clear" w:color="auto" w:fill="auto"/>
        <w:spacing w:line="240" w:lineRule="auto"/>
        <w:ind w:left="709" w:hanging="709"/>
        <w:rPr>
          <w:rFonts w:ascii="Arial" w:hAnsi="Arial" w:cs="Arial"/>
          <w:sz w:val="20"/>
          <w:szCs w:val="20"/>
        </w:rPr>
      </w:pPr>
      <w:r w:rsidRPr="00316278">
        <w:rPr>
          <w:rFonts w:ascii="Arial" w:hAnsi="Arial" w:cs="Arial"/>
          <w:sz w:val="20"/>
          <w:szCs w:val="20"/>
        </w:rPr>
        <w:t>К</w:t>
      </w:r>
      <w:r w:rsidRPr="00316278">
        <w:rPr>
          <w:rFonts w:ascii="Arial" w:hAnsi="Arial" w:cs="Arial"/>
          <w:sz w:val="20"/>
          <w:szCs w:val="20"/>
          <w:vertAlign w:val="subscript"/>
        </w:rPr>
        <w:t>2</w:t>
      </w:r>
      <w:r w:rsidR="006674C9">
        <w:rPr>
          <w:rFonts w:ascii="Arial" w:hAnsi="Arial" w:cs="Arial"/>
          <w:sz w:val="20"/>
          <w:szCs w:val="20"/>
          <w:lang w:val="ro-RO"/>
        </w:rPr>
        <w:t xml:space="preserve"> -</w:t>
      </w:r>
      <w:r w:rsidRPr="00316278">
        <w:rPr>
          <w:rFonts w:ascii="Arial" w:hAnsi="Arial" w:cs="Arial"/>
          <w:sz w:val="20"/>
          <w:szCs w:val="20"/>
        </w:rPr>
        <w:t xml:space="preserve"> коэффициент, учитывающий длину трассы и принимаемый в соответствии с данными табл</w:t>
      </w:r>
      <w:r w:rsidR="00F51C9A">
        <w:rPr>
          <w:rFonts w:ascii="Arial" w:hAnsi="Arial" w:cs="Arial"/>
          <w:sz w:val="20"/>
          <w:szCs w:val="20"/>
        </w:rPr>
        <w:t>ицы</w:t>
      </w:r>
      <w:r w:rsidR="00F51C9A">
        <w:rPr>
          <w:rFonts w:ascii="Arial" w:hAnsi="Arial" w:cs="Arial"/>
          <w:sz w:val="20"/>
          <w:szCs w:val="20"/>
          <w:lang w:val="ro-RO"/>
        </w:rPr>
        <w:t xml:space="preserve"> </w:t>
      </w:r>
      <w:r w:rsidR="0059703D">
        <w:rPr>
          <w:rFonts w:ascii="Arial" w:hAnsi="Arial" w:cs="Arial"/>
          <w:sz w:val="20"/>
          <w:szCs w:val="20"/>
          <w:lang w:val="ro-RO"/>
        </w:rPr>
        <w:t>G.</w:t>
      </w:r>
      <w:r w:rsidRPr="00316278">
        <w:rPr>
          <w:rFonts w:ascii="Arial" w:hAnsi="Arial" w:cs="Arial"/>
          <w:sz w:val="20"/>
          <w:szCs w:val="20"/>
        </w:rPr>
        <w:t>2.</w:t>
      </w:r>
    </w:p>
    <w:p w14:paraId="52E28164" w14:textId="77777777" w:rsidR="00C03D2F" w:rsidRPr="00316278" w:rsidRDefault="00C03D2F" w:rsidP="00A85F23">
      <w:pPr>
        <w:rPr>
          <w:rFonts w:ascii="Arial" w:hAnsi="Arial" w:cs="Arial"/>
          <w:sz w:val="20"/>
          <w:szCs w:val="20"/>
        </w:rPr>
      </w:pPr>
    </w:p>
    <w:p w14:paraId="370D190E" w14:textId="7B18AAEF" w:rsidR="00C03D2F" w:rsidRPr="0059703D" w:rsidRDefault="00C03D2F" w:rsidP="00A85F23">
      <w:pPr>
        <w:jc w:val="center"/>
        <w:rPr>
          <w:rFonts w:ascii="Arial" w:hAnsi="Arial" w:cs="Arial"/>
          <w:b/>
          <w:bCs/>
          <w:i/>
          <w:iCs/>
          <w:sz w:val="20"/>
          <w:szCs w:val="20"/>
        </w:rPr>
      </w:pPr>
      <w:r w:rsidRPr="0059703D">
        <w:rPr>
          <w:rStyle w:val="a7"/>
          <w:rFonts w:ascii="Arial" w:eastAsia="Microsoft Sans Serif" w:hAnsi="Arial" w:cs="Arial"/>
          <w:b/>
          <w:bCs/>
          <w:i w:val="0"/>
          <w:iCs w:val="0"/>
          <w:sz w:val="20"/>
          <w:szCs w:val="20"/>
          <w:u w:val="none"/>
        </w:rPr>
        <w:t>Таблица</w:t>
      </w:r>
      <w:r w:rsidRPr="0059703D">
        <w:rPr>
          <w:rFonts w:ascii="Arial" w:hAnsi="Arial" w:cs="Arial"/>
          <w:b/>
          <w:bCs/>
          <w:i/>
          <w:iCs/>
          <w:sz w:val="20"/>
          <w:szCs w:val="20"/>
        </w:rPr>
        <w:t xml:space="preserve"> </w:t>
      </w:r>
      <w:r w:rsidR="0059703D" w:rsidRPr="0059703D">
        <w:rPr>
          <w:rFonts w:ascii="Arial" w:hAnsi="Arial" w:cs="Arial"/>
          <w:b/>
          <w:bCs/>
          <w:sz w:val="20"/>
          <w:szCs w:val="20"/>
          <w:lang w:val="ro-RO"/>
        </w:rPr>
        <w:t>G.</w:t>
      </w:r>
      <w:r w:rsidRPr="0059703D">
        <w:rPr>
          <w:rFonts w:ascii="Arial" w:hAnsi="Arial" w:cs="Arial"/>
          <w:b/>
          <w:bCs/>
          <w:sz w:val="20"/>
          <w:szCs w:val="20"/>
        </w:rPr>
        <w:t>2</w:t>
      </w:r>
    </w:p>
    <w:p w14:paraId="32030F62" w14:textId="3A720150" w:rsidR="00C03D2F" w:rsidRPr="00316278" w:rsidRDefault="00C03D2F" w:rsidP="00A85F23">
      <w:pPr>
        <w:rPr>
          <w:rFonts w:ascii="Arial" w:hAnsi="Arial" w:cs="Arial"/>
          <w:sz w:val="20"/>
          <w:szCs w:val="20"/>
        </w:rPr>
      </w:pPr>
    </w:p>
    <w:tbl>
      <w:tblPr>
        <w:tblW w:w="0" w:type="auto"/>
        <w:jc w:val="center"/>
        <w:tblLayout w:type="fixed"/>
        <w:tblCellMar>
          <w:left w:w="10" w:type="dxa"/>
          <w:right w:w="10" w:type="dxa"/>
        </w:tblCellMar>
        <w:tblLook w:val="04A0" w:firstRow="1" w:lastRow="0" w:firstColumn="1" w:lastColumn="0" w:noHBand="0" w:noVBand="1"/>
      </w:tblPr>
      <w:tblGrid>
        <w:gridCol w:w="3107"/>
        <w:gridCol w:w="2799"/>
      </w:tblGrid>
      <w:tr w:rsidR="00C03D2F" w:rsidRPr="00316278" w14:paraId="78FCDB1E" w14:textId="77777777" w:rsidTr="00F51C9A">
        <w:trPr>
          <w:trHeight w:hRule="exact" w:val="377"/>
          <w:jc w:val="center"/>
        </w:trPr>
        <w:tc>
          <w:tcPr>
            <w:tcW w:w="3107" w:type="dxa"/>
            <w:tcBorders>
              <w:top w:val="single" w:sz="4" w:space="0" w:color="auto"/>
              <w:left w:val="single" w:sz="4" w:space="0" w:color="auto"/>
            </w:tcBorders>
            <w:shd w:val="clear" w:color="auto" w:fill="FFFFFF"/>
            <w:vAlign w:val="center"/>
          </w:tcPr>
          <w:p w14:paraId="7DBFD90F" w14:textId="77777777" w:rsidR="00C03D2F" w:rsidRPr="00316278" w:rsidRDefault="00C03D2F"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Длина трассы, км</w:t>
            </w:r>
          </w:p>
        </w:tc>
        <w:tc>
          <w:tcPr>
            <w:tcW w:w="2799" w:type="dxa"/>
            <w:tcBorders>
              <w:top w:val="single" w:sz="4" w:space="0" w:color="auto"/>
              <w:left w:val="single" w:sz="4" w:space="0" w:color="auto"/>
              <w:right w:val="single" w:sz="4" w:space="0" w:color="auto"/>
            </w:tcBorders>
            <w:shd w:val="clear" w:color="auto" w:fill="FFFFFF"/>
            <w:vAlign w:val="center"/>
          </w:tcPr>
          <w:p w14:paraId="43F71567" w14:textId="6C02E15C" w:rsidR="00C03D2F" w:rsidRPr="00316278" w:rsidRDefault="00C03D2F"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 xml:space="preserve">Значения коэффициента </w:t>
            </w:r>
            <m:oMath>
              <m:sSub>
                <m:sSubPr>
                  <m:ctrlPr>
                    <w:rPr>
                      <w:rStyle w:val="24"/>
                      <w:rFonts w:ascii="Cambria Math" w:hAnsi="Cambria Math" w:cs="Arial"/>
                      <w:i/>
                      <w:sz w:val="20"/>
                      <w:szCs w:val="20"/>
                    </w:rPr>
                  </m:ctrlPr>
                </m:sSubPr>
                <m:e>
                  <m:r>
                    <w:rPr>
                      <w:rStyle w:val="24"/>
                      <w:rFonts w:ascii="Cambria Math" w:hAnsi="Cambria Math" w:cs="Arial"/>
                      <w:sz w:val="20"/>
                      <w:szCs w:val="20"/>
                    </w:rPr>
                    <m:t>К</m:t>
                  </m:r>
                </m:e>
                <m:sub>
                  <m:r>
                    <w:rPr>
                      <w:rStyle w:val="24"/>
                      <w:rFonts w:ascii="Cambria Math" w:hAnsi="Cambria Math" w:cs="Arial"/>
                      <w:sz w:val="20"/>
                      <w:szCs w:val="20"/>
                    </w:rPr>
                    <m:t>2</m:t>
                  </m:r>
                </m:sub>
              </m:sSub>
            </m:oMath>
          </w:p>
        </w:tc>
      </w:tr>
      <w:tr w:rsidR="00C03D2F" w:rsidRPr="00316278" w14:paraId="5C5015EE" w14:textId="77777777" w:rsidTr="00F51C9A">
        <w:trPr>
          <w:trHeight w:hRule="exact" w:val="232"/>
          <w:jc w:val="center"/>
        </w:trPr>
        <w:tc>
          <w:tcPr>
            <w:tcW w:w="3107" w:type="dxa"/>
            <w:tcBorders>
              <w:top w:val="single" w:sz="4" w:space="0" w:color="auto"/>
              <w:left w:val="single" w:sz="4" w:space="0" w:color="auto"/>
            </w:tcBorders>
            <w:shd w:val="clear" w:color="auto" w:fill="FFFFFF"/>
            <w:vAlign w:val="bottom"/>
          </w:tcPr>
          <w:p w14:paraId="176F11C6" w14:textId="77777777" w:rsidR="00C03D2F" w:rsidRPr="00316278" w:rsidRDefault="00C03D2F" w:rsidP="00A85F23">
            <w:pPr>
              <w:pStyle w:val="20"/>
              <w:shd w:val="clear" w:color="auto" w:fill="auto"/>
              <w:spacing w:line="240" w:lineRule="auto"/>
              <w:ind w:left="1260" w:firstLine="0"/>
              <w:rPr>
                <w:rFonts w:ascii="Arial" w:hAnsi="Arial" w:cs="Arial"/>
                <w:sz w:val="20"/>
                <w:szCs w:val="20"/>
              </w:rPr>
            </w:pPr>
            <w:r w:rsidRPr="00316278">
              <w:rPr>
                <w:rStyle w:val="24"/>
                <w:rFonts w:ascii="Arial" w:hAnsi="Arial" w:cs="Arial"/>
                <w:sz w:val="20"/>
                <w:szCs w:val="20"/>
              </w:rPr>
              <w:t>3,0</w:t>
            </w:r>
          </w:p>
        </w:tc>
        <w:tc>
          <w:tcPr>
            <w:tcW w:w="2799" w:type="dxa"/>
            <w:tcBorders>
              <w:top w:val="single" w:sz="4" w:space="0" w:color="auto"/>
              <w:left w:val="single" w:sz="4" w:space="0" w:color="auto"/>
              <w:right w:val="single" w:sz="4" w:space="0" w:color="auto"/>
            </w:tcBorders>
            <w:shd w:val="clear" w:color="auto" w:fill="FFFFFF"/>
            <w:vAlign w:val="bottom"/>
          </w:tcPr>
          <w:p w14:paraId="1B09A6C8" w14:textId="77777777" w:rsidR="00C03D2F" w:rsidRPr="00316278" w:rsidRDefault="00C03D2F"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0,5</w:t>
            </w:r>
          </w:p>
        </w:tc>
      </w:tr>
      <w:tr w:rsidR="00C03D2F" w:rsidRPr="00316278" w14:paraId="28C5E97E" w14:textId="77777777" w:rsidTr="00F51C9A">
        <w:trPr>
          <w:trHeight w:hRule="exact" w:val="227"/>
          <w:jc w:val="center"/>
        </w:trPr>
        <w:tc>
          <w:tcPr>
            <w:tcW w:w="3107" w:type="dxa"/>
            <w:tcBorders>
              <w:top w:val="single" w:sz="4" w:space="0" w:color="auto"/>
              <w:left w:val="single" w:sz="4" w:space="0" w:color="auto"/>
            </w:tcBorders>
            <w:shd w:val="clear" w:color="auto" w:fill="FFFFFF"/>
            <w:vAlign w:val="bottom"/>
          </w:tcPr>
          <w:p w14:paraId="07662C0C" w14:textId="77777777" w:rsidR="00C03D2F" w:rsidRPr="00316278" w:rsidRDefault="00C03D2F" w:rsidP="00A85F23">
            <w:pPr>
              <w:pStyle w:val="20"/>
              <w:shd w:val="clear" w:color="auto" w:fill="auto"/>
              <w:spacing w:line="240" w:lineRule="auto"/>
              <w:ind w:left="1260" w:firstLine="0"/>
              <w:rPr>
                <w:rFonts w:ascii="Arial" w:hAnsi="Arial" w:cs="Arial"/>
                <w:sz w:val="20"/>
                <w:szCs w:val="20"/>
              </w:rPr>
            </w:pPr>
            <w:r w:rsidRPr="00316278">
              <w:rPr>
                <w:rStyle w:val="24"/>
                <w:rFonts w:ascii="Arial" w:hAnsi="Arial" w:cs="Arial"/>
                <w:sz w:val="20"/>
                <w:szCs w:val="20"/>
              </w:rPr>
              <w:t>5,0</w:t>
            </w:r>
          </w:p>
        </w:tc>
        <w:tc>
          <w:tcPr>
            <w:tcW w:w="2799" w:type="dxa"/>
            <w:tcBorders>
              <w:top w:val="single" w:sz="4" w:space="0" w:color="auto"/>
              <w:left w:val="single" w:sz="4" w:space="0" w:color="auto"/>
              <w:right w:val="single" w:sz="4" w:space="0" w:color="auto"/>
            </w:tcBorders>
            <w:shd w:val="clear" w:color="auto" w:fill="FFFFFF"/>
            <w:vAlign w:val="bottom"/>
          </w:tcPr>
          <w:p w14:paraId="75B48101" w14:textId="77777777" w:rsidR="00C03D2F" w:rsidRPr="00316278" w:rsidRDefault="00C03D2F"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0,7</w:t>
            </w:r>
          </w:p>
        </w:tc>
      </w:tr>
      <w:tr w:rsidR="00C03D2F" w:rsidRPr="00316278" w14:paraId="03E0F8C4" w14:textId="77777777" w:rsidTr="00F51C9A">
        <w:trPr>
          <w:trHeight w:hRule="exact" w:val="232"/>
          <w:jc w:val="center"/>
        </w:trPr>
        <w:tc>
          <w:tcPr>
            <w:tcW w:w="3107" w:type="dxa"/>
            <w:tcBorders>
              <w:top w:val="single" w:sz="4" w:space="0" w:color="auto"/>
              <w:left w:val="single" w:sz="4" w:space="0" w:color="auto"/>
            </w:tcBorders>
            <w:shd w:val="clear" w:color="auto" w:fill="FFFFFF"/>
            <w:vAlign w:val="bottom"/>
          </w:tcPr>
          <w:p w14:paraId="4B9B506D" w14:textId="77777777" w:rsidR="00C03D2F" w:rsidRPr="00316278" w:rsidRDefault="00C03D2F" w:rsidP="00A85F23">
            <w:pPr>
              <w:pStyle w:val="20"/>
              <w:shd w:val="clear" w:color="auto" w:fill="auto"/>
              <w:spacing w:line="240" w:lineRule="auto"/>
              <w:ind w:left="1260" w:firstLine="0"/>
              <w:rPr>
                <w:rFonts w:ascii="Arial" w:hAnsi="Arial" w:cs="Arial"/>
                <w:sz w:val="20"/>
                <w:szCs w:val="20"/>
              </w:rPr>
            </w:pPr>
            <w:r w:rsidRPr="00316278">
              <w:rPr>
                <w:rStyle w:val="24"/>
                <w:rFonts w:ascii="Arial" w:hAnsi="Arial" w:cs="Arial"/>
                <w:sz w:val="20"/>
                <w:szCs w:val="20"/>
              </w:rPr>
              <w:t>10,0</w:t>
            </w:r>
          </w:p>
        </w:tc>
        <w:tc>
          <w:tcPr>
            <w:tcW w:w="2799" w:type="dxa"/>
            <w:tcBorders>
              <w:top w:val="single" w:sz="4" w:space="0" w:color="auto"/>
              <w:left w:val="single" w:sz="4" w:space="0" w:color="auto"/>
              <w:right w:val="single" w:sz="4" w:space="0" w:color="auto"/>
            </w:tcBorders>
            <w:shd w:val="clear" w:color="auto" w:fill="FFFFFF"/>
            <w:vAlign w:val="bottom"/>
          </w:tcPr>
          <w:p w14:paraId="206954A5" w14:textId="77777777" w:rsidR="00C03D2F" w:rsidRPr="00316278" w:rsidRDefault="00C03D2F"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1,0</w:t>
            </w:r>
          </w:p>
        </w:tc>
      </w:tr>
      <w:tr w:rsidR="00C03D2F" w:rsidRPr="00316278" w14:paraId="68953E8F" w14:textId="77777777" w:rsidTr="00F51C9A">
        <w:trPr>
          <w:trHeight w:hRule="exact" w:val="227"/>
          <w:jc w:val="center"/>
        </w:trPr>
        <w:tc>
          <w:tcPr>
            <w:tcW w:w="3107" w:type="dxa"/>
            <w:tcBorders>
              <w:top w:val="single" w:sz="4" w:space="0" w:color="auto"/>
              <w:left w:val="single" w:sz="4" w:space="0" w:color="auto"/>
            </w:tcBorders>
            <w:shd w:val="clear" w:color="auto" w:fill="FFFFFF"/>
            <w:vAlign w:val="bottom"/>
          </w:tcPr>
          <w:p w14:paraId="68B41ADE" w14:textId="77777777" w:rsidR="00C03D2F" w:rsidRPr="00316278" w:rsidRDefault="00C03D2F" w:rsidP="00A85F23">
            <w:pPr>
              <w:pStyle w:val="20"/>
              <w:shd w:val="clear" w:color="auto" w:fill="auto"/>
              <w:spacing w:line="240" w:lineRule="auto"/>
              <w:ind w:left="1260" w:firstLine="0"/>
              <w:rPr>
                <w:rFonts w:ascii="Arial" w:hAnsi="Arial" w:cs="Arial"/>
                <w:sz w:val="20"/>
                <w:szCs w:val="20"/>
              </w:rPr>
            </w:pPr>
            <w:r w:rsidRPr="00316278">
              <w:rPr>
                <w:rStyle w:val="24"/>
                <w:rFonts w:ascii="Arial" w:hAnsi="Arial" w:cs="Arial"/>
                <w:sz w:val="20"/>
                <w:szCs w:val="20"/>
              </w:rPr>
              <w:t>20,0</w:t>
            </w:r>
          </w:p>
        </w:tc>
        <w:tc>
          <w:tcPr>
            <w:tcW w:w="2799" w:type="dxa"/>
            <w:tcBorders>
              <w:top w:val="single" w:sz="4" w:space="0" w:color="auto"/>
              <w:left w:val="single" w:sz="4" w:space="0" w:color="auto"/>
              <w:right w:val="single" w:sz="4" w:space="0" w:color="auto"/>
            </w:tcBorders>
            <w:shd w:val="clear" w:color="auto" w:fill="FFFFFF"/>
            <w:vAlign w:val="bottom"/>
          </w:tcPr>
          <w:p w14:paraId="6077A22B" w14:textId="77777777" w:rsidR="00C03D2F" w:rsidRPr="00316278" w:rsidRDefault="00C03D2F"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1,50</w:t>
            </w:r>
          </w:p>
        </w:tc>
      </w:tr>
      <w:tr w:rsidR="00C03D2F" w:rsidRPr="00316278" w14:paraId="1F7A1AD5" w14:textId="77777777" w:rsidTr="00F51C9A">
        <w:trPr>
          <w:trHeight w:hRule="exact" w:val="232"/>
          <w:jc w:val="center"/>
        </w:trPr>
        <w:tc>
          <w:tcPr>
            <w:tcW w:w="3107" w:type="dxa"/>
            <w:tcBorders>
              <w:top w:val="single" w:sz="4" w:space="0" w:color="auto"/>
              <w:left w:val="single" w:sz="4" w:space="0" w:color="auto"/>
              <w:bottom w:val="single" w:sz="4" w:space="0" w:color="auto"/>
            </w:tcBorders>
            <w:shd w:val="clear" w:color="auto" w:fill="FFFFFF"/>
            <w:vAlign w:val="bottom"/>
          </w:tcPr>
          <w:p w14:paraId="408DE637" w14:textId="77777777" w:rsidR="00C03D2F" w:rsidRPr="00316278" w:rsidRDefault="00C03D2F" w:rsidP="00A85F23">
            <w:pPr>
              <w:pStyle w:val="20"/>
              <w:shd w:val="clear" w:color="auto" w:fill="auto"/>
              <w:spacing w:line="240" w:lineRule="auto"/>
              <w:ind w:left="1260" w:firstLine="0"/>
              <w:rPr>
                <w:rFonts w:ascii="Arial" w:hAnsi="Arial" w:cs="Arial"/>
                <w:sz w:val="20"/>
                <w:szCs w:val="20"/>
              </w:rPr>
            </w:pPr>
            <w:r w:rsidRPr="00316278">
              <w:rPr>
                <w:rStyle w:val="24"/>
                <w:rFonts w:ascii="Arial" w:hAnsi="Arial" w:cs="Arial"/>
                <w:sz w:val="20"/>
                <w:szCs w:val="20"/>
              </w:rPr>
              <w:t>30,0</w:t>
            </w:r>
          </w:p>
        </w:tc>
        <w:tc>
          <w:tcPr>
            <w:tcW w:w="2799" w:type="dxa"/>
            <w:tcBorders>
              <w:top w:val="single" w:sz="4" w:space="0" w:color="auto"/>
              <w:left w:val="single" w:sz="4" w:space="0" w:color="auto"/>
              <w:bottom w:val="single" w:sz="4" w:space="0" w:color="auto"/>
              <w:right w:val="single" w:sz="4" w:space="0" w:color="auto"/>
            </w:tcBorders>
            <w:shd w:val="clear" w:color="auto" w:fill="FFFFFF"/>
            <w:vAlign w:val="bottom"/>
          </w:tcPr>
          <w:p w14:paraId="1EC5A5E6" w14:textId="77777777" w:rsidR="00C03D2F" w:rsidRPr="00316278" w:rsidRDefault="00C03D2F"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1,65</w:t>
            </w:r>
          </w:p>
        </w:tc>
      </w:tr>
      <w:tr w:rsidR="00C03D2F" w:rsidRPr="00316278" w14:paraId="1F490484" w14:textId="77777777" w:rsidTr="00F51C9A">
        <w:trPr>
          <w:trHeight w:hRule="exact" w:val="232"/>
          <w:jc w:val="center"/>
        </w:trPr>
        <w:tc>
          <w:tcPr>
            <w:tcW w:w="3107" w:type="dxa"/>
            <w:tcBorders>
              <w:top w:val="single" w:sz="4" w:space="0" w:color="auto"/>
              <w:left w:val="single" w:sz="4" w:space="0" w:color="auto"/>
              <w:bottom w:val="single" w:sz="4" w:space="0" w:color="auto"/>
            </w:tcBorders>
            <w:shd w:val="clear" w:color="auto" w:fill="FFFFFF"/>
            <w:vAlign w:val="bottom"/>
          </w:tcPr>
          <w:p w14:paraId="2A6432A6" w14:textId="03FE15F8" w:rsidR="00C03D2F" w:rsidRPr="00316278" w:rsidRDefault="00C03D2F" w:rsidP="00A85F23">
            <w:pPr>
              <w:pStyle w:val="20"/>
              <w:shd w:val="clear" w:color="auto" w:fill="auto"/>
              <w:spacing w:line="240" w:lineRule="auto"/>
              <w:ind w:left="1260" w:firstLine="0"/>
              <w:rPr>
                <w:rFonts w:ascii="Arial" w:hAnsi="Arial" w:cs="Arial"/>
                <w:sz w:val="20"/>
                <w:szCs w:val="20"/>
              </w:rPr>
            </w:pPr>
            <w:r w:rsidRPr="00316278">
              <w:rPr>
                <w:rStyle w:val="24"/>
                <w:rFonts w:ascii="Arial" w:hAnsi="Arial" w:cs="Arial"/>
                <w:sz w:val="20"/>
                <w:szCs w:val="20"/>
              </w:rPr>
              <w:t>40</w:t>
            </w:r>
            <w:r w:rsidR="006C259A">
              <w:rPr>
                <w:rStyle w:val="24"/>
                <w:rFonts w:ascii="Arial" w:hAnsi="Arial" w:cs="Arial"/>
                <w:sz w:val="20"/>
                <w:szCs w:val="20"/>
              </w:rPr>
              <w:t>,0</w:t>
            </w:r>
          </w:p>
        </w:tc>
        <w:tc>
          <w:tcPr>
            <w:tcW w:w="2799" w:type="dxa"/>
            <w:tcBorders>
              <w:top w:val="single" w:sz="4" w:space="0" w:color="auto"/>
              <w:left w:val="single" w:sz="4" w:space="0" w:color="auto"/>
              <w:bottom w:val="single" w:sz="4" w:space="0" w:color="auto"/>
              <w:right w:val="single" w:sz="4" w:space="0" w:color="auto"/>
            </w:tcBorders>
            <w:shd w:val="clear" w:color="auto" w:fill="FFFFFF"/>
            <w:vAlign w:val="bottom"/>
          </w:tcPr>
          <w:p w14:paraId="60F7D8E7" w14:textId="77777777" w:rsidR="00C03D2F" w:rsidRPr="00316278" w:rsidRDefault="00C03D2F"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1,80</w:t>
            </w:r>
          </w:p>
        </w:tc>
      </w:tr>
      <w:tr w:rsidR="00C03D2F" w:rsidRPr="00316278" w14:paraId="7276C8B0" w14:textId="77777777" w:rsidTr="00FF5192">
        <w:trPr>
          <w:trHeight w:val="869"/>
          <w:jc w:val="center"/>
        </w:trPr>
        <w:tc>
          <w:tcPr>
            <w:tcW w:w="5906" w:type="dxa"/>
            <w:gridSpan w:val="2"/>
            <w:tcBorders>
              <w:top w:val="single" w:sz="4" w:space="0" w:color="auto"/>
              <w:left w:val="single" w:sz="4" w:space="0" w:color="auto"/>
              <w:right w:val="single" w:sz="4" w:space="0" w:color="auto"/>
            </w:tcBorders>
            <w:shd w:val="clear" w:color="auto" w:fill="FFFFFF"/>
          </w:tcPr>
          <w:p w14:paraId="38A0234B" w14:textId="4ECE686F" w:rsidR="00C03D2F" w:rsidRPr="00F51C9A" w:rsidRDefault="00704809" w:rsidP="00A85F23">
            <w:pPr>
              <w:pStyle w:val="20"/>
              <w:shd w:val="clear" w:color="auto" w:fill="auto"/>
              <w:spacing w:line="240" w:lineRule="auto"/>
              <w:ind w:left="125" w:right="91" w:firstLine="0"/>
              <w:rPr>
                <w:rFonts w:ascii="Arial" w:hAnsi="Arial" w:cs="Arial"/>
              </w:rPr>
            </w:pPr>
            <w:r w:rsidRPr="00F51C9A">
              <w:rPr>
                <w:rStyle w:val="26"/>
                <w:rFonts w:ascii="Arial" w:hAnsi="Arial" w:cs="Arial"/>
                <w:i w:val="0"/>
                <w:iCs w:val="0"/>
              </w:rPr>
              <w:t>ПРИМЕЧАНИЕ</w:t>
            </w:r>
            <w:r w:rsidR="00F51C9A" w:rsidRPr="00F51C9A">
              <w:rPr>
                <w:rStyle w:val="24"/>
                <w:rFonts w:ascii="Arial" w:hAnsi="Arial" w:cs="Arial"/>
              </w:rPr>
              <w:t xml:space="preserve"> </w:t>
            </w:r>
            <w:r w:rsidR="00C03D2F" w:rsidRPr="00F51C9A">
              <w:rPr>
                <w:rStyle w:val="24"/>
                <w:rFonts w:ascii="Arial" w:hAnsi="Arial" w:cs="Arial"/>
              </w:rPr>
              <w:t>1</w:t>
            </w:r>
            <w:r w:rsidR="00F51C9A" w:rsidRPr="00F51C9A">
              <w:rPr>
                <w:rStyle w:val="24"/>
                <w:rFonts w:ascii="Arial" w:hAnsi="Arial" w:cs="Arial"/>
              </w:rPr>
              <w:t xml:space="preserve"> -</w:t>
            </w:r>
            <w:r w:rsidR="00C03D2F" w:rsidRPr="00F51C9A">
              <w:rPr>
                <w:rStyle w:val="24"/>
                <w:rFonts w:ascii="Arial" w:hAnsi="Arial" w:cs="Arial"/>
              </w:rPr>
              <w:t xml:space="preserve"> При длине трассы свыше 40 км с целью </w:t>
            </w:r>
            <w:r w:rsidR="00F51C9A" w:rsidRPr="00F51C9A">
              <w:rPr>
                <w:rStyle w:val="24"/>
                <w:rFonts w:ascii="Arial" w:hAnsi="Arial" w:cs="Arial"/>
              </w:rPr>
              <w:t>ограничения сроков разработки проекта к осуществлению ПИР следует привлекать 2 и более организации</w:t>
            </w:r>
            <w:r w:rsidR="00FF5192">
              <w:rPr>
                <w:rStyle w:val="24"/>
                <w:rFonts w:ascii="Arial" w:hAnsi="Arial" w:cs="Arial"/>
              </w:rPr>
              <w:t>, путем разделения на лоты</w:t>
            </w:r>
            <w:r w:rsidR="00F51C9A" w:rsidRPr="00F51C9A">
              <w:rPr>
                <w:rStyle w:val="24"/>
                <w:rFonts w:ascii="Arial" w:hAnsi="Arial" w:cs="Arial"/>
              </w:rPr>
              <w:t>.</w:t>
            </w:r>
          </w:p>
        </w:tc>
      </w:tr>
      <w:tr w:rsidR="00C03D2F" w:rsidRPr="00316278" w14:paraId="17DED22C" w14:textId="77777777" w:rsidTr="00FF5192">
        <w:trPr>
          <w:trHeight w:val="473"/>
          <w:jc w:val="center"/>
        </w:trPr>
        <w:tc>
          <w:tcPr>
            <w:tcW w:w="5906" w:type="dxa"/>
            <w:gridSpan w:val="2"/>
            <w:tcBorders>
              <w:left w:val="single" w:sz="4" w:space="0" w:color="auto"/>
              <w:bottom w:val="single" w:sz="4" w:space="0" w:color="auto"/>
              <w:right w:val="single" w:sz="4" w:space="0" w:color="auto"/>
            </w:tcBorders>
            <w:shd w:val="clear" w:color="auto" w:fill="FFFFFF"/>
          </w:tcPr>
          <w:p w14:paraId="51FDFCFA" w14:textId="7A7F8E3C" w:rsidR="00C03D2F" w:rsidRPr="00F51C9A" w:rsidRDefault="00704809" w:rsidP="00A85F23">
            <w:pPr>
              <w:pStyle w:val="20"/>
              <w:shd w:val="clear" w:color="auto" w:fill="auto"/>
              <w:spacing w:line="240" w:lineRule="auto"/>
              <w:ind w:left="125" w:right="91" w:firstLine="0"/>
              <w:rPr>
                <w:rFonts w:ascii="Arial" w:hAnsi="Arial" w:cs="Arial"/>
              </w:rPr>
            </w:pPr>
            <w:r w:rsidRPr="00F51C9A">
              <w:rPr>
                <w:rStyle w:val="26"/>
                <w:rFonts w:ascii="Arial" w:hAnsi="Arial" w:cs="Arial"/>
                <w:i w:val="0"/>
                <w:iCs w:val="0"/>
              </w:rPr>
              <w:t>ПРИМЕЧАНИЕ</w:t>
            </w:r>
            <w:r w:rsidR="00F51C9A" w:rsidRPr="00F51C9A">
              <w:rPr>
                <w:rStyle w:val="24"/>
                <w:rFonts w:ascii="Arial" w:hAnsi="Arial" w:cs="Arial"/>
              </w:rPr>
              <w:t xml:space="preserve"> 2 - Промежуточные значения получают методом интерполяции.</w:t>
            </w:r>
          </w:p>
        </w:tc>
      </w:tr>
    </w:tbl>
    <w:p w14:paraId="42A92451" w14:textId="6DE3117D" w:rsidR="00C03D2F" w:rsidRPr="00316278" w:rsidRDefault="00C03D2F" w:rsidP="00A85F23">
      <w:pPr>
        <w:rPr>
          <w:rFonts w:ascii="Arial" w:hAnsi="Arial" w:cs="Arial"/>
          <w:sz w:val="20"/>
          <w:szCs w:val="20"/>
        </w:rPr>
      </w:pPr>
    </w:p>
    <w:p w14:paraId="0272F6BC" w14:textId="6AEED976" w:rsidR="00C03D2F" w:rsidRPr="00316278" w:rsidRDefault="00CB55DB" w:rsidP="00A85F23">
      <w:pPr>
        <w:pStyle w:val="20"/>
        <w:shd w:val="clear" w:color="auto" w:fill="auto"/>
        <w:spacing w:line="240" w:lineRule="auto"/>
        <w:ind w:left="709" w:hanging="709"/>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К</m:t>
            </m:r>
          </m:e>
          <m:sub>
            <m:r>
              <w:rPr>
                <w:rFonts w:ascii="Cambria Math" w:hAnsi="Cambria Math" w:cs="Arial"/>
                <w:sz w:val="20"/>
                <w:szCs w:val="20"/>
                <w:vertAlign w:val="subscript"/>
              </w:rPr>
              <m:t>3</m:t>
            </m:r>
          </m:sub>
        </m:sSub>
      </m:oMath>
      <w:r w:rsidR="00F51C9A">
        <w:rPr>
          <w:rFonts w:ascii="Arial" w:hAnsi="Arial" w:cs="Arial"/>
          <w:sz w:val="20"/>
          <w:szCs w:val="20"/>
        </w:rPr>
        <w:t xml:space="preserve"> - </w:t>
      </w:r>
      <w:r w:rsidR="00C03D2F" w:rsidRPr="00316278">
        <w:rPr>
          <w:rFonts w:ascii="Arial" w:hAnsi="Arial" w:cs="Arial"/>
          <w:sz w:val="20"/>
          <w:szCs w:val="20"/>
        </w:rPr>
        <w:t>коэффициент, учитывающий сложность климатических, грунтовых, рельефных и ситуационных условий местности (табл</w:t>
      </w:r>
      <w:r w:rsidR="00F51C9A">
        <w:rPr>
          <w:rFonts w:ascii="Arial" w:hAnsi="Arial" w:cs="Arial"/>
          <w:sz w:val="20"/>
          <w:szCs w:val="20"/>
        </w:rPr>
        <w:t>ица</w:t>
      </w:r>
      <w:r w:rsidR="00C03D2F" w:rsidRPr="00316278">
        <w:rPr>
          <w:rFonts w:ascii="Arial" w:hAnsi="Arial" w:cs="Arial"/>
          <w:sz w:val="20"/>
          <w:szCs w:val="20"/>
        </w:rPr>
        <w:t xml:space="preserve"> </w:t>
      </w:r>
      <w:r w:rsidR="0059703D">
        <w:rPr>
          <w:rFonts w:ascii="Arial" w:hAnsi="Arial" w:cs="Arial"/>
          <w:sz w:val="20"/>
          <w:szCs w:val="20"/>
          <w:lang w:val="ro-RO"/>
        </w:rPr>
        <w:t>G.</w:t>
      </w:r>
      <w:r w:rsidR="00C03D2F" w:rsidRPr="00316278">
        <w:rPr>
          <w:rFonts w:ascii="Arial" w:hAnsi="Arial" w:cs="Arial"/>
          <w:sz w:val="20"/>
          <w:szCs w:val="20"/>
        </w:rPr>
        <w:t>3)</w:t>
      </w:r>
      <w:r w:rsidR="00F51C9A">
        <w:rPr>
          <w:rFonts w:ascii="Arial" w:hAnsi="Arial" w:cs="Arial"/>
          <w:sz w:val="20"/>
          <w:szCs w:val="20"/>
        </w:rPr>
        <w:t>.</w:t>
      </w:r>
    </w:p>
    <w:p w14:paraId="3B22CEFD" w14:textId="416B8D03" w:rsidR="00C03D2F" w:rsidRPr="00316278" w:rsidRDefault="00C03D2F" w:rsidP="00A85F23">
      <w:pPr>
        <w:rPr>
          <w:rFonts w:ascii="Arial" w:hAnsi="Arial" w:cs="Arial"/>
          <w:sz w:val="20"/>
          <w:szCs w:val="20"/>
        </w:rPr>
      </w:pPr>
    </w:p>
    <w:p w14:paraId="339D5B41" w14:textId="77777777" w:rsidR="00A73C48" w:rsidRDefault="00A73C48">
      <w:pPr>
        <w:rPr>
          <w:rFonts w:ascii="Arial" w:hAnsi="Arial" w:cs="Arial"/>
          <w:b/>
          <w:bCs/>
          <w:sz w:val="20"/>
          <w:szCs w:val="20"/>
        </w:rPr>
      </w:pPr>
      <w:r>
        <w:rPr>
          <w:rFonts w:ascii="Arial" w:hAnsi="Arial" w:cs="Arial"/>
          <w:b/>
          <w:bCs/>
          <w:sz w:val="20"/>
          <w:szCs w:val="20"/>
        </w:rPr>
        <w:br w:type="page"/>
      </w:r>
    </w:p>
    <w:p w14:paraId="560D8268" w14:textId="2873E068" w:rsidR="00C03D2F" w:rsidRPr="00F51C9A" w:rsidRDefault="00C03D2F" w:rsidP="00A85F23">
      <w:pPr>
        <w:jc w:val="center"/>
        <w:rPr>
          <w:rFonts w:ascii="Arial" w:hAnsi="Arial" w:cs="Arial"/>
          <w:b/>
          <w:bCs/>
          <w:sz w:val="20"/>
          <w:szCs w:val="20"/>
        </w:rPr>
      </w:pPr>
      <w:r w:rsidRPr="00F51C9A">
        <w:rPr>
          <w:rFonts w:ascii="Arial" w:hAnsi="Arial" w:cs="Arial"/>
          <w:b/>
          <w:bCs/>
          <w:sz w:val="20"/>
          <w:szCs w:val="20"/>
        </w:rPr>
        <w:lastRenderedPageBreak/>
        <w:t xml:space="preserve">Таблица </w:t>
      </w:r>
      <w:r w:rsidR="0059703D">
        <w:rPr>
          <w:rFonts w:ascii="Arial" w:hAnsi="Arial" w:cs="Arial"/>
          <w:b/>
          <w:bCs/>
          <w:sz w:val="20"/>
          <w:szCs w:val="20"/>
          <w:lang w:val="ro-RO"/>
        </w:rPr>
        <w:t>G.</w:t>
      </w:r>
      <w:r w:rsidRPr="00F51C9A">
        <w:rPr>
          <w:rFonts w:ascii="Arial" w:hAnsi="Arial" w:cs="Arial"/>
          <w:b/>
          <w:bCs/>
          <w:sz w:val="20"/>
          <w:szCs w:val="20"/>
        </w:rPr>
        <w:t>3</w:t>
      </w:r>
    </w:p>
    <w:p w14:paraId="35F7F9E1" w14:textId="053A0FB9" w:rsidR="00C03D2F" w:rsidRPr="00316278" w:rsidRDefault="00C03D2F" w:rsidP="00A85F23">
      <w:pPr>
        <w:rPr>
          <w:rFonts w:ascii="Arial" w:hAnsi="Arial" w:cs="Arial"/>
          <w:sz w:val="20"/>
          <w:szCs w:val="20"/>
        </w:rPr>
      </w:pPr>
    </w:p>
    <w:tbl>
      <w:tblPr>
        <w:tblW w:w="9067" w:type="dxa"/>
        <w:tblLayout w:type="fixed"/>
        <w:tblCellMar>
          <w:left w:w="10" w:type="dxa"/>
          <w:right w:w="10" w:type="dxa"/>
        </w:tblCellMar>
        <w:tblLook w:val="04A0" w:firstRow="1" w:lastRow="0" w:firstColumn="1" w:lastColumn="0" w:noHBand="0" w:noVBand="1"/>
      </w:tblPr>
      <w:tblGrid>
        <w:gridCol w:w="562"/>
        <w:gridCol w:w="6237"/>
        <w:gridCol w:w="756"/>
        <w:gridCol w:w="756"/>
        <w:gridCol w:w="756"/>
      </w:tblGrid>
      <w:tr w:rsidR="00C03D2F" w:rsidRPr="00316278" w14:paraId="4DC1A788" w14:textId="77777777" w:rsidTr="00F51C9A">
        <w:trPr>
          <w:trHeight w:hRule="exact" w:val="465"/>
        </w:trPr>
        <w:tc>
          <w:tcPr>
            <w:tcW w:w="562" w:type="dxa"/>
            <w:tcBorders>
              <w:top w:val="single" w:sz="4" w:space="0" w:color="auto"/>
              <w:left w:val="single" w:sz="4" w:space="0" w:color="auto"/>
            </w:tcBorders>
            <w:shd w:val="clear" w:color="auto" w:fill="FFFFFF"/>
            <w:vAlign w:val="center"/>
          </w:tcPr>
          <w:p w14:paraId="136B69F7" w14:textId="6D28E561" w:rsidR="00F51C9A" w:rsidRDefault="00C03D2F" w:rsidP="00A85F23">
            <w:pPr>
              <w:pStyle w:val="20"/>
              <w:shd w:val="clear" w:color="auto" w:fill="auto"/>
              <w:spacing w:line="240" w:lineRule="auto"/>
              <w:ind w:firstLine="0"/>
              <w:jc w:val="center"/>
              <w:rPr>
                <w:rStyle w:val="24"/>
                <w:rFonts w:ascii="Arial" w:hAnsi="Arial" w:cs="Arial"/>
                <w:sz w:val="20"/>
                <w:szCs w:val="20"/>
              </w:rPr>
            </w:pPr>
            <w:r w:rsidRPr="00316278">
              <w:rPr>
                <w:rStyle w:val="24"/>
                <w:rFonts w:ascii="Arial" w:hAnsi="Arial" w:cs="Arial"/>
                <w:sz w:val="20"/>
                <w:szCs w:val="20"/>
              </w:rPr>
              <w:t>N</w:t>
            </w:r>
          </w:p>
          <w:p w14:paraId="25655D8A" w14:textId="497472F8" w:rsidR="00C03D2F" w:rsidRPr="00316278" w:rsidRDefault="00C03D2F"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п</w:t>
            </w:r>
            <w:r w:rsidR="00F51C9A">
              <w:rPr>
                <w:rStyle w:val="24"/>
                <w:rFonts w:ascii="Arial" w:hAnsi="Arial" w:cs="Arial"/>
                <w:sz w:val="20"/>
                <w:szCs w:val="20"/>
              </w:rPr>
              <w:t>/</w:t>
            </w:r>
            <w:r w:rsidRPr="00316278">
              <w:rPr>
                <w:rStyle w:val="24"/>
                <w:rFonts w:ascii="Arial" w:hAnsi="Arial" w:cs="Arial"/>
                <w:sz w:val="20"/>
                <w:szCs w:val="20"/>
              </w:rPr>
              <w:t>п</w:t>
            </w:r>
          </w:p>
        </w:tc>
        <w:tc>
          <w:tcPr>
            <w:tcW w:w="6237" w:type="dxa"/>
            <w:tcBorders>
              <w:top w:val="single" w:sz="4" w:space="0" w:color="auto"/>
              <w:left w:val="single" w:sz="4" w:space="0" w:color="auto"/>
            </w:tcBorders>
            <w:shd w:val="clear" w:color="auto" w:fill="FFFFFF"/>
            <w:vAlign w:val="center"/>
          </w:tcPr>
          <w:p w14:paraId="3CC22D3B" w14:textId="77777777" w:rsidR="00C03D2F" w:rsidRPr="00316278" w:rsidRDefault="00C03D2F"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Факторы, определяющие сложность проведения ПИР</w:t>
            </w:r>
          </w:p>
        </w:tc>
        <w:tc>
          <w:tcPr>
            <w:tcW w:w="2268" w:type="dxa"/>
            <w:gridSpan w:val="3"/>
            <w:tcBorders>
              <w:top w:val="single" w:sz="4" w:space="0" w:color="auto"/>
              <w:left w:val="single" w:sz="4" w:space="0" w:color="auto"/>
              <w:right w:val="single" w:sz="4" w:space="0" w:color="auto"/>
            </w:tcBorders>
            <w:shd w:val="clear" w:color="auto" w:fill="FFFFFF"/>
            <w:vAlign w:val="center"/>
          </w:tcPr>
          <w:p w14:paraId="004E0FD2" w14:textId="77777777" w:rsidR="00C03D2F" w:rsidRPr="00316278" w:rsidRDefault="00C03D2F"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Значения коэффициента К</w:t>
            </w:r>
            <w:r w:rsidRPr="00316278">
              <w:rPr>
                <w:rStyle w:val="24"/>
                <w:rFonts w:ascii="Arial" w:hAnsi="Arial" w:cs="Arial"/>
                <w:sz w:val="20"/>
                <w:szCs w:val="20"/>
                <w:vertAlign w:val="subscript"/>
              </w:rPr>
              <w:t>3</w:t>
            </w:r>
          </w:p>
        </w:tc>
      </w:tr>
      <w:tr w:rsidR="00C03D2F" w:rsidRPr="00316278" w14:paraId="5919A1E4" w14:textId="77777777" w:rsidTr="00947B75">
        <w:trPr>
          <w:trHeight w:val="393"/>
        </w:trPr>
        <w:tc>
          <w:tcPr>
            <w:tcW w:w="562" w:type="dxa"/>
            <w:tcBorders>
              <w:top w:val="single" w:sz="4" w:space="0" w:color="auto"/>
              <w:left w:val="single" w:sz="4" w:space="0" w:color="auto"/>
            </w:tcBorders>
            <w:shd w:val="clear" w:color="auto" w:fill="FFFFFF"/>
            <w:vAlign w:val="center"/>
          </w:tcPr>
          <w:p w14:paraId="1944E7BF" w14:textId="77777777" w:rsidR="00C03D2F" w:rsidRPr="00316278" w:rsidRDefault="00C03D2F"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1</w:t>
            </w:r>
          </w:p>
        </w:tc>
        <w:tc>
          <w:tcPr>
            <w:tcW w:w="6237" w:type="dxa"/>
            <w:tcBorders>
              <w:top w:val="single" w:sz="4" w:space="0" w:color="auto"/>
              <w:left w:val="single" w:sz="4" w:space="0" w:color="auto"/>
            </w:tcBorders>
            <w:shd w:val="clear" w:color="auto" w:fill="FFFFFF"/>
            <w:vAlign w:val="center"/>
          </w:tcPr>
          <w:p w14:paraId="037B5C5D" w14:textId="3C655BD8" w:rsidR="00C03D2F" w:rsidRPr="00316278" w:rsidRDefault="00C03D2F" w:rsidP="00A85F23">
            <w:pPr>
              <w:pStyle w:val="20"/>
              <w:shd w:val="clear" w:color="auto" w:fill="auto"/>
              <w:spacing w:line="240" w:lineRule="auto"/>
              <w:ind w:left="133" w:firstLine="0"/>
              <w:rPr>
                <w:rFonts w:ascii="Arial" w:hAnsi="Arial" w:cs="Arial"/>
                <w:sz w:val="20"/>
                <w:szCs w:val="20"/>
              </w:rPr>
            </w:pPr>
            <w:r w:rsidRPr="00316278">
              <w:rPr>
                <w:rStyle w:val="24"/>
                <w:rFonts w:ascii="Arial" w:hAnsi="Arial" w:cs="Arial"/>
                <w:sz w:val="20"/>
                <w:szCs w:val="20"/>
              </w:rPr>
              <w:t>Слабые,</w:t>
            </w:r>
            <w:r w:rsidR="00F51C9A">
              <w:rPr>
                <w:rStyle w:val="24"/>
                <w:rFonts w:ascii="Arial" w:hAnsi="Arial" w:cs="Arial"/>
                <w:sz w:val="20"/>
                <w:szCs w:val="20"/>
              </w:rPr>
              <w:t xml:space="preserve"> </w:t>
            </w:r>
            <w:r w:rsidRPr="00316278">
              <w:rPr>
                <w:rStyle w:val="24"/>
                <w:rFonts w:ascii="Arial" w:hAnsi="Arial" w:cs="Arial"/>
                <w:sz w:val="20"/>
                <w:szCs w:val="20"/>
              </w:rPr>
              <w:t>просадочные, набухающие грунты</w:t>
            </w:r>
          </w:p>
        </w:tc>
        <w:tc>
          <w:tcPr>
            <w:tcW w:w="2268" w:type="dxa"/>
            <w:gridSpan w:val="3"/>
            <w:tcBorders>
              <w:top w:val="single" w:sz="4" w:space="0" w:color="auto"/>
              <w:left w:val="single" w:sz="4" w:space="0" w:color="auto"/>
              <w:right w:val="single" w:sz="4" w:space="0" w:color="auto"/>
            </w:tcBorders>
            <w:shd w:val="clear" w:color="auto" w:fill="FFFFFF"/>
            <w:vAlign w:val="center"/>
          </w:tcPr>
          <w:p w14:paraId="2E930453" w14:textId="77777777" w:rsidR="00C03D2F" w:rsidRPr="00316278" w:rsidRDefault="00C03D2F"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1,15</w:t>
            </w:r>
          </w:p>
        </w:tc>
      </w:tr>
      <w:tr w:rsidR="00C03D2F" w:rsidRPr="00316278" w14:paraId="12EE21C5" w14:textId="77777777" w:rsidTr="00947B75">
        <w:trPr>
          <w:trHeight w:val="351"/>
        </w:trPr>
        <w:tc>
          <w:tcPr>
            <w:tcW w:w="562" w:type="dxa"/>
            <w:tcBorders>
              <w:top w:val="single" w:sz="4" w:space="0" w:color="auto"/>
              <w:left w:val="single" w:sz="4" w:space="0" w:color="auto"/>
            </w:tcBorders>
            <w:shd w:val="clear" w:color="auto" w:fill="FFFFFF"/>
            <w:vAlign w:val="center"/>
          </w:tcPr>
          <w:p w14:paraId="47649B71" w14:textId="77777777" w:rsidR="00C03D2F" w:rsidRPr="00316278" w:rsidRDefault="00C03D2F"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2</w:t>
            </w:r>
          </w:p>
        </w:tc>
        <w:tc>
          <w:tcPr>
            <w:tcW w:w="6237" w:type="dxa"/>
            <w:tcBorders>
              <w:top w:val="single" w:sz="4" w:space="0" w:color="auto"/>
              <w:left w:val="single" w:sz="4" w:space="0" w:color="auto"/>
            </w:tcBorders>
            <w:shd w:val="clear" w:color="auto" w:fill="FFFFFF"/>
            <w:vAlign w:val="center"/>
          </w:tcPr>
          <w:p w14:paraId="79AC224D" w14:textId="77777777" w:rsidR="00C03D2F" w:rsidRPr="00316278" w:rsidRDefault="00C03D2F" w:rsidP="00A85F23">
            <w:pPr>
              <w:pStyle w:val="20"/>
              <w:shd w:val="clear" w:color="auto" w:fill="auto"/>
              <w:spacing w:line="240" w:lineRule="auto"/>
              <w:ind w:left="133" w:firstLine="0"/>
              <w:rPr>
                <w:rFonts w:ascii="Arial" w:hAnsi="Arial" w:cs="Arial"/>
                <w:sz w:val="20"/>
                <w:szCs w:val="20"/>
              </w:rPr>
            </w:pPr>
            <w:r w:rsidRPr="00316278">
              <w:rPr>
                <w:rStyle w:val="24"/>
                <w:rFonts w:ascii="Arial" w:hAnsi="Arial" w:cs="Arial"/>
                <w:sz w:val="20"/>
                <w:szCs w:val="20"/>
              </w:rPr>
              <w:t>Карстовые или оползневые явления</w:t>
            </w:r>
          </w:p>
        </w:tc>
        <w:tc>
          <w:tcPr>
            <w:tcW w:w="2268" w:type="dxa"/>
            <w:gridSpan w:val="3"/>
            <w:tcBorders>
              <w:top w:val="single" w:sz="4" w:space="0" w:color="auto"/>
              <w:left w:val="single" w:sz="4" w:space="0" w:color="auto"/>
              <w:right w:val="single" w:sz="4" w:space="0" w:color="auto"/>
            </w:tcBorders>
            <w:shd w:val="clear" w:color="auto" w:fill="FFFFFF"/>
            <w:vAlign w:val="center"/>
          </w:tcPr>
          <w:p w14:paraId="5BACE586" w14:textId="77777777" w:rsidR="00C03D2F" w:rsidRPr="00316278" w:rsidRDefault="00C03D2F"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1,15</w:t>
            </w:r>
          </w:p>
        </w:tc>
      </w:tr>
      <w:tr w:rsidR="00C03D2F" w:rsidRPr="00316278" w14:paraId="5563CA59" w14:textId="77777777" w:rsidTr="00947B75">
        <w:trPr>
          <w:trHeight w:val="352"/>
        </w:trPr>
        <w:tc>
          <w:tcPr>
            <w:tcW w:w="562" w:type="dxa"/>
            <w:tcBorders>
              <w:top w:val="single" w:sz="4" w:space="0" w:color="auto"/>
              <w:left w:val="single" w:sz="4" w:space="0" w:color="auto"/>
            </w:tcBorders>
            <w:shd w:val="clear" w:color="auto" w:fill="FFFFFF"/>
            <w:vAlign w:val="center"/>
          </w:tcPr>
          <w:p w14:paraId="54923F1C" w14:textId="77777777" w:rsidR="00C03D2F" w:rsidRPr="00316278" w:rsidRDefault="00C03D2F"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3</w:t>
            </w:r>
          </w:p>
        </w:tc>
        <w:tc>
          <w:tcPr>
            <w:tcW w:w="6237" w:type="dxa"/>
            <w:tcBorders>
              <w:top w:val="single" w:sz="4" w:space="0" w:color="auto"/>
              <w:left w:val="single" w:sz="4" w:space="0" w:color="auto"/>
            </w:tcBorders>
            <w:shd w:val="clear" w:color="auto" w:fill="FFFFFF"/>
            <w:vAlign w:val="center"/>
          </w:tcPr>
          <w:p w14:paraId="098BE606" w14:textId="77777777" w:rsidR="00C03D2F" w:rsidRPr="00316278" w:rsidRDefault="00C03D2F" w:rsidP="00A85F23">
            <w:pPr>
              <w:pStyle w:val="20"/>
              <w:shd w:val="clear" w:color="auto" w:fill="auto"/>
              <w:spacing w:line="240" w:lineRule="auto"/>
              <w:ind w:left="133" w:firstLine="0"/>
              <w:rPr>
                <w:rFonts w:ascii="Arial" w:hAnsi="Arial" w:cs="Arial"/>
                <w:sz w:val="20"/>
                <w:szCs w:val="20"/>
              </w:rPr>
            </w:pPr>
            <w:r w:rsidRPr="00316278">
              <w:rPr>
                <w:rStyle w:val="24"/>
                <w:rFonts w:ascii="Arial" w:hAnsi="Arial" w:cs="Arial"/>
                <w:sz w:val="20"/>
                <w:szCs w:val="20"/>
              </w:rPr>
              <w:t>Наличие горных выработок или подтапливаемых зон</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7042748" w14:textId="77777777" w:rsidR="00C03D2F" w:rsidRPr="00316278" w:rsidRDefault="00C03D2F"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1,15</w:t>
            </w:r>
          </w:p>
        </w:tc>
      </w:tr>
      <w:tr w:rsidR="00947B75" w:rsidRPr="00316278" w14:paraId="2B879CE0" w14:textId="77777777" w:rsidTr="00947B75">
        <w:trPr>
          <w:trHeight w:val="323"/>
        </w:trPr>
        <w:tc>
          <w:tcPr>
            <w:tcW w:w="562" w:type="dxa"/>
            <w:tcBorders>
              <w:top w:val="single" w:sz="4" w:space="0" w:color="auto"/>
              <w:left w:val="single" w:sz="4" w:space="0" w:color="auto"/>
            </w:tcBorders>
            <w:shd w:val="clear" w:color="auto" w:fill="FFFFFF"/>
            <w:vAlign w:val="center"/>
          </w:tcPr>
          <w:p w14:paraId="7056A653" w14:textId="77777777" w:rsidR="00947B75" w:rsidRPr="00316278" w:rsidRDefault="00947B75"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4</w:t>
            </w:r>
          </w:p>
        </w:tc>
        <w:tc>
          <w:tcPr>
            <w:tcW w:w="6237" w:type="dxa"/>
            <w:tcBorders>
              <w:top w:val="single" w:sz="4" w:space="0" w:color="auto"/>
              <w:left w:val="single" w:sz="4" w:space="0" w:color="auto"/>
            </w:tcBorders>
            <w:shd w:val="clear" w:color="auto" w:fill="FFFFFF"/>
            <w:vAlign w:val="center"/>
          </w:tcPr>
          <w:p w14:paraId="4737B0DE" w14:textId="77777777" w:rsidR="00947B75" w:rsidRPr="00316278" w:rsidRDefault="00947B75" w:rsidP="00A85F23">
            <w:pPr>
              <w:pStyle w:val="20"/>
              <w:shd w:val="clear" w:color="auto" w:fill="auto"/>
              <w:spacing w:line="240" w:lineRule="auto"/>
              <w:ind w:left="133" w:firstLine="0"/>
              <w:rPr>
                <w:rFonts w:ascii="Arial" w:hAnsi="Arial" w:cs="Arial"/>
                <w:sz w:val="20"/>
                <w:szCs w:val="20"/>
              </w:rPr>
            </w:pPr>
            <w:r w:rsidRPr="00316278">
              <w:rPr>
                <w:rStyle w:val="24"/>
                <w:rFonts w:ascii="Arial" w:hAnsi="Arial" w:cs="Arial"/>
                <w:sz w:val="20"/>
                <w:szCs w:val="20"/>
              </w:rPr>
              <w:t>Сейсмичность 7; 8; 9 баллов, соответственно:</w:t>
            </w:r>
          </w:p>
        </w:tc>
        <w:tc>
          <w:tcPr>
            <w:tcW w:w="756" w:type="dxa"/>
            <w:tcBorders>
              <w:top w:val="single" w:sz="4" w:space="0" w:color="auto"/>
              <w:left w:val="single" w:sz="4" w:space="0" w:color="auto"/>
              <w:bottom w:val="single" w:sz="4" w:space="0" w:color="auto"/>
            </w:tcBorders>
            <w:shd w:val="clear" w:color="auto" w:fill="FFFFFF"/>
            <w:vAlign w:val="center"/>
          </w:tcPr>
          <w:p w14:paraId="7BD1E6C0" w14:textId="7CF6BB7C" w:rsidR="00947B75" w:rsidRPr="00316278" w:rsidRDefault="00947B75"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1,15;</w:t>
            </w:r>
          </w:p>
        </w:tc>
        <w:tc>
          <w:tcPr>
            <w:tcW w:w="756" w:type="dxa"/>
            <w:tcBorders>
              <w:top w:val="single" w:sz="4" w:space="0" w:color="auto"/>
              <w:bottom w:val="single" w:sz="4" w:space="0" w:color="auto"/>
            </w:tcBorders>
            <w:shd w:val="clear" w:color="auto" w:fill="FFFFFF"/>
            <w:vAlign w:val="center"/>
          </w:tcPr>
          <w:p w14:paraId="3E8E45DE" w14:textId="3BD53248" w:rsidR="00947B75" w:rsidRPr="00316278" w:rsidRDefault="00947B75"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1,20;</w:t>
            </w:r>
          </w:p>
        </w:tc>
        <w:tc>
          <w:tcPr>
            <w:tcW w:w="756" w:type="dxa"/>
            <w:tcBorders>
              <w:top w:val="single" w:sz="4" w:space="0" w:color="auto"/>
              <w:bottom w:val="single" w:sz="4" w:space="0" w:color="auto"/>
              <w:right w:val="single" w:sz="4" w:space="0" w:color="auto"/>
            </w:tcBorders>
            <w:shd w:val="clear" w:color="auto" w:fill="FFFFFF"/>
            <w:vAlign w:val="center"/>
          </w:tcPr>
          <w:p w14:paraId="3E891216" w14:textId="5DDEB419" w:rsidR="00947B75" w:rsidRPr="00316278" w:rsidRDefault="00947B75"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1,30</w:t>
            </w:r>
          </w:p>
        </w:tc>
      </w:tr>
      <w:tr w:rsidR="00947B75" w:rsidRPr="00316278" w14:paraId="59D009DE" w14:textId="77777777" w:rsidTr="00947B75">
        <w:trPr>
          <w:trHeight w:val="323"/>
        </w:trPr>
        <w:tc>
          <w:tcPr>
            <w:tcW w:w="562" w:type="dxa"/>
            <w:tcBorders>
              <w:top w:val="single" w:sz="4" w:space="0" w:color="auto"/>
              <w:left w:val="single" w:sz="4" w:space="0" w:color="auto"/>
            </w:tcBorders>
            <w:shd w:val="clear" w:color="auto" w:fill="FFFFFF"/>
            <w:vAlign w:val="center"/>
          </w:tcPr>
          <w:p w14:paraId="0C9A10C6" w14:textId="77777777" w:rsidR="00947B75" w:rsidRPr="00316278" w:rsidRDefault="00947B75"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5</w:t>
            </w:r>
          </w:p>
        </w:tc>
        <w:tc>
          <w:tcPr>
            <w:tcW w:w="6237" w:type="dxa"/>
            <w:tcBorders>
              <w:top w:val="single" w:sz="4" w:space="0" w:color="auto"/>
              <w:left w:val="single" w:sz="4" w:space="0" w:color="auto"/>
            </w:tcBorders>
            <w:shd w:val="clear" w:color="auto" w:fill="FFFFFF"/>
            <w:vAlign w:val="center"/>
          </w:tcPr>
          <w:p w14:paraId="0D8235C7" w14:textId="3F547E0F" w:rsidR="00947B75" w:rsidRPr="00316278" w:rsidRDefault="00947B75" w:rsidP="00A85F23">
            <w:pPr>
              <w:pStyle w:val="20"/>
              <w:shd w:val="clear" w:color="auto" w:fill="auto"/>
              <w:spacing w:line="240" w:lineRule="auto"/>
              <w:ind w:left="133" w:firstLine="0"/>
              <w:rPr>
                <w:rFonts w:ascii="Arial" w:hAnsi="Arial" w:cs="Arial"/>
                <w:sz w:val="20"/>
                <w:szCs w:val="20"/>
              </w:rPr>
            </w:pPr>
            <w:r w:rsidRPr="00316278">
              <w:rPr>
                <w:rStyle w:val="24"/>
                <w:rFonts w:ascii="Arial" w:hAnsi="Arial" w:cs="Arial"/>
                <w:sz w:val="20"/>
                <w:szCs w:val="20"/>
              </w:rPr>
              <w:t xml:space="preserve">Местность: </w:t>
            </w:r>
            <w:r w:rsidR="00CC74F0">
              <w:rPr>
                <w:rStyle w:val="24"/>
                <w:rFonts w:ascii="Arial" w:hAnsi="Arial" w:cs="Arial"/>
                <w:sz w:val="20"/>
                <w:szCs w:val="20"/>
              </w:rPr>
              <w:t>равнинная</w:t>
            </w:r>
            <w:r w:rsidRPr="00316278">
              <w:rPr>
                <w:rStyle w:val="24"/>
                <w:rFonts w:ascii="Arial" w:hAnsi="Arial" w:cs="Arial"/>
                <w:sz w:val="20"/>
                <w:szCs w:val="20"/>
              </w:rPr>
              <w:t>,</w:t>
            </w:r>
            <w:r>
              <w:rPr>
                <w:rStyle w:val="24"/>
                <w:rFonts w:ascii="Arial" w:hAnsi="Arial" w:cs="Arial"/>
                <w:sz w:val="20"/>
                <w:szCs w:val="20"/>
              </w:rPr>
              <w:t xml:space="preserve"> </w:t>
            </w:r>
            <w:r w:rsidR="00CC74F0">
              <w:rPr>
                <w:rStyle w:val="24"/>
                <w:rFonts w:ascii="Arial" w:hAnsi="Arial" w:cs="Arial"/>
                <w:sz w:val="20"/>
                <w:szCs w:val="20"/>
              </w:rPr>
              <w:t>слабопересеченная</w:t>
            </w:r>
            <w:r w:rsidRPr="00316278">
              <w:rPr>
                <w:rStyle w:val="24"/>
                <w:rFonts w:ascii="Arial" w:hAnsi="Arial" w:cs="Arial"/>
                <w:sz w:val="20"/>
                <w:szCs w:val="20"/>
              </w:rPr>
              <w:t xml:space="preserve">, </w:t>
            </w:r>
            <w:r w:rsidR="00CC74F0">
              <w:rPr>
                <w:rStyle w:val="24"/>
                <w:rFonts w:ascii="Arial" w:hAnsi="Arial" w:cs="Arial"/>
                <w:sz w:val="20"/>
                <w:szCs w:val="20"/>
              </w:rPr>
              <w:t>пересеченная</w:t>
            </w:r>
          </w:p>
        </w:tc>
        <w:tc>
          <w:tcPr>
            <w:tcW w:w="756" w:type="dxa"/>
            <w:tcBorders>
              <w:top w:val="single" w:sz="4" w:space="0" w:color="auto"/>
              <w:left w:val="single" w:sz="4" w:space="0" w:color="auto"/>
              <w:bottom w:val="single" w:sz="4" w:space="0" w:color="auto"/>
            </w:tcBorders>
            <w:shd w:val="clear" w:color="auto" w:fill="FFFFFF"/>
            <w:vAlign w:val="center"/>
          </w:tcPr>
          <w:p w14:paraId="7ABBD3E1" w14:textId="20838141" w:rsidR="00947B75" w:rsidRPr="00316278" w:rsidRDefault="00947B75"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1,0</w:t>
            </w:r>
            <w:r>
              <w:rPr>
                <w:rStyle w:val="24"/>
                <w:rFonts w:ascii="Arial" w:hAnsi="Arial" w:cs="Arial"/>
                <w:sz w:val="20"/>
                <w:szCs w:val="20"/>
              </w:rPr>
              <w:t>;</w:t>
            </w:r>
          </w:p>
        </w:tc>
        <w:tc>
          <w:tcPr>
            <w:tcW w:w="756" w:type="dxa"/>
            <w:tcBorders>
              <w:top w:val="single" w:sz="4" w:space="0" w:color="auto"/>
              <w:bottom w:val="single" w:sz="4" w:space="0" w:color="auto"/>
            </w:tcBorders>
            <w:shd w:val="clear" w:color="auto" w:fill="FFFFFF"/>
            <w:vAlign w:val="center"/>
          </w:tcPr>
          <w:p w14:paraId="12BC5C19" w14:textId="7002622B" w:rsidR="00947B75" w:rsidRPr="00316278" w:rsidRDefault="00947B75"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1,5</w:t>
            </w:r>
            <w:r>
              <w:rPr>
                <w:rStyle w:val="24"/>
                <w:rFonts w:ascii="Arial" w:hAnsi="Arial" w:cs="Arial"/>
                <w:sz w:val="20"/>
                <w:szCs w:val="20"/>
              </w:rPr>
              <w:t>;</w:t>
            </w:r>
          </w:p>
        </w:tc>
        <w:tc>
          <w:tcPr>
            <w:tcW w:w="756" w:type="dxa"/>
            <w:tcBorders>
              <w:top w:val="single" w:sz="4" w:space="0" w:color="auto"/>
              <w:bottom w:val="single" w:sz="4" w:space="0" w:color="auto"/>
              <w:right w:val="single" w:sz="4" w:space="0" w:color="auto"/>
            </w:tcBorders>
            <w:shd w:val="clear" w:color="auto" w:fill="FFFFFF"/>
            <w:vAlign w:val="center"/>
          </w:tcPr>
          <w:p w14:paraId="1204B63D" w14:textId="286881A6" w:rsidR="00947B75" w:rsidRPr="00316278" w:rsidRDefault="00947B75"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2,0</w:t>
            </w:r>
          </w:p>
        </w:tc>
      </w:tr>
      <w:tr w:rsidR="00947B75" w:rsidRPr="00316278" w14:paraId="6A739366" w14:textId="77777777" w:rsidTr="00947B75">
        <w:trPr>
          <w:trHeight w:val="337"/>
        </w:trPr>
        <w:tc>
          <w:tcPr>
            <w:tcW w:w="562" w:type="dxa"/>
            <w:tcBorders>
              <w:top w:val="single" w:sz="4" w:space="0" w:color="auto"/>
              <w:left w:val="single" w:sz="4" w:space="0" w:color="auto"/>
            </w:tcBorders>
            <w:shd w:val="clear" w:color="auto" w:fill="FFFFFF"/>
            <w:vAlign w:val="center"/>
          </w:tcPr>
          <w:p w14:paraId="1D175CF9" w14:textId="77777777" w:rsidR="00947B75" w:rsidRPr="00316278" w:rsidRDefault="00947B75" w:rsidP="00A85F23">
            <w:pPr>
              <w:pStyle w:val="20"/>
              <w:shd w:val="clear" w:color="auto" w:fill="auto"/>
              <w:spacing w:line="240" w:lineRule="auto"/>
              <w:ind w:firstLine="0"/>
              <w:jc w:val="center"/>
              <w:rPr>
                <w:rFonts w:ascii="Arial" w:hAnsi="Arial" w:cs="Arial"/>
                <w:sz w:val="20"/>
                <w:szCs w:val="20"/>
              </w:rPr>
            </w:pPr>
            <w:r w:rsidRPr="00316278">
              <w:rPr>
                <w:rStyle w:val="24"/>
                <w:rFonts w:ascii="Arial" w:hAnsi="Arial" w:cs="Arial"/>
                <w:sz w:val="20"/>
                <w:szCs w:val="20"/>
              </w:rPr>
              <w:t>6</w:t>
            </w:r>
          </w:p>
        </w:tc>
        <w:tc>
          <w:tcPr>
            <w:tcW w:w="6237" w:type="dxa"/>
            <w:tcBorders>
              <w:top w:val="single" w:sz="4" w:space="0" w:color="auto"/>
              <w:left w:val="single" w:sz="4" w:space="0" w:color="auto"/>
            </w:tcBorders>
            <w:shd w:val="clear" w:color="auto" w:fill="FFFFFF"/>
            <w:vAlign w:val="center"/>
          </w:tcPr>
          <w:p w14:paraId="24566F56" w14:textId="77777777" w:rsidR="00947B75" w:rsidRPr="00316278" w:rsidRDefault="00947B75" w:rsidP="00A85F23">
            <w:pPr>
              <w:pStyle w:val="20"/>
              <w:shd w:val="clear" w:color="auto" w:fill="auto"/>
              <w:spacing w:line="240" w:lineRule="auto"/>
              <w:ind w:left="133" w:firstLine="0"/>
              <w:rPr>
                <w:rFonts w:ascii="Arial" w:hAnsi="Arial" w:cs="Arial"/>
                <w:sz w:val="20"/>
                <w:szCs w:val="20"/>
              </w:rPr>
            </w:pPr>
            <w:r w:rsidRPr="00316278">
              <w:rPr>
                <w:rStyle w:val="24"/>
                <w:rFonts w:ascii="Arial" w:hAnsi="Arial" w:cs="Arial"/>
                <w:sz w:val="20"/>
                <w:szCs w:val="20"/>
              </w:rPr>
              <w:t>Местность не застроенная, застроенная до 25% и до 50% длины трассы</w:t>
            </w:r>
          </w:p>
        </w:tc>
        <w:tc>
          <w:tcPr>
            <w:tcW w:w="756" w:type="dxa"/>
            <w:tcBorders>
              <w:top w:val="single" w:sz="4" w:space="0" w:color="auto"/>
              <w:left w:val="single" w:sz="4" w:space="0" w:color="auto"/>
            </w:tcBorders>
            <w:shd w:val="clear" w:color="auto" w:fill="FFFFFF"/>
            <w:vAlign w:val="center"/>
          </w:tcPr>
          <w:p w14:paraId="5D22D661" w14:textId="267CF75F" w:rsidR="00947B75" w:rsidRPr="00316278" w:rsidRDefault="00947B75" w:rsidP="00A85F23">
            <w:pPr>
              <w:pStyle w:val="20"/>
              <w:shd w:val="clear" w:color="auto" w:fill="auto"/>
              <w:spacing w:line="240" w:lineRule="auto"/>
              <w:ind w:firstLine="0"/>
              <w:jc w:val="center"/>
              <w:rPr>
                <w:rFonts w:ascii="Arial" w:hAnsi="Arial" w:cs="Arial"/>
                <w:sz w:val="20"/>
                <w:szCs w:val="20"/>
              </w:rPr>
            </w:pPr>
            <w:r>
              <w:rPr>
                <w:rFonts w:ascii="Arial" w:hAnsi="Arial" w:cs="Arial"/>
                <w:sz w:val="20"/>
                <w:szCs w:val="20"/>
              </w:rPr>
              <w:t>1,0;</w:t>
            </w:r>
          </w:p>
        </w:tc>
        <w:tc>
          <w:tcPr>
            <w:tcW w:w="756" w:type="dxa"/>
            <w:tcBorders>
              <w:top w:val="single" w:sz="4" w:space="0" w:color="auto"/>
            </w:tcBorders>
            <w:shd w:val="clear" w:color="auto" w:fill="FFFFFF"/>
            <w:vAlign w:val="center"/>
          </w:tcPr>
          <w:p w14:paraId="1C872FB1" w14:textId="232AB2C8" w:rsidR="00947B75" w:rsidRPr="00316278" w:rsidRDefault="00947B75" w:rsidP="00A85F23">
            <w:pPr>
              <w:pStyle w:val="20"/>
              <w:shd w:val="clear" w:color="auto" w:fill="auto"/>
              <w:spacing w:line="240" w:lineRule="auto"/>
              <w:ind w:firstLine="0"/>
              <w:jc w:val="center"/>
              <w:rPr>
                <w:rFonts w:ascii="Arial" w:hAnsi="Arial" w:cs="Arial"/>
                <w:sz w:val="20"/>
                <w:szCs w:val="20"/>
              </w:rPr>
            </w:pPr>
            <w:r>
              <w:rPr>
                <w:rFonts w:ascii="Arial" w:hAnsi="Arial" w:cs="Arial"/>
                <w:sz w:val="20"/>
                <w:szCs w:val="20"/>
              </w:rPr>
              <w:t>1,5;</w:t>
            </w:r>
          </w:p>
        </w:tc>
        <w:tc>
          <w:tcPr>
            <w:tcW w:w="756" w:type="dxa"/>
            <w:tcBorders>
              <w:top w:val="single" w:sz="4" w:space="0" w:color="auto"/>
              <w:right w:val="single" w:sz="4" w:space="0" w:color="auto"/>
            </w:tcBorders>
            <w:shd w:val="clear" w:color="auto" w:fill="FFFFFF"/>
            <w:vAlign w:val="center"/>
          </w:tcPr>
          <w:p w14:paraId="22F9F688" w14:textId="3B4107E7" w:rsidR="00947B75" w:rsidRPr="00316278" w:rsidRDefault="00947B75" w:rsidP="00A85F23">
            <w:pPr>
              <w:pStyle w:val="20"/>
              <w:shd w:val="clear" w:color="auto" w:fill="auto"/>
              <w:spacing w:line="240" w:lineRule="auto"/>
              <w:ind w:firstLine="0"/>
              <w:jc w:val="center"/>
              <w:rPr>
                <w:rFonts w:ascii="Arial" w:hAnsi="Arial" w:cs="Arial"/>
                <w:sz w:val="20"/>
                <w:szCs w:val="20"/>
              </w:rPr>
            </w:pPr>
            <w:r>
              <w:rPr>
                <w:rFonts w:ascii="Arial" w:hAnsi="Arial" w:cs="Arial"/>
                <w:sz w:val="20"/>
                <w:szCs w:val="20"/>
              </w:rPr>
              <w:t>2,0</w:t>
            </w:r>
          </w:p>
        </w:tc>
      </w:tr>
      <w:tr w:rsidR="00C03D2F" w:rsidRPr="00316278" w14:paraId="7BD50216" w14:textId="77777777" w:rsidTr="00704809">
        <w:trPr>
          <w:trHeight w:hRule="exact" w:val="475"/>
        </w:trPr>
        <w:tc>
          <w:tcPr>
            <w:tcW w:w="9067" w:type="dxa"/>
            <w:gridSpan w:val="5"/>
            <w:tcBorders>
              <w:top w:val="single" w:sz="4" w:space="0" w:color="auto"/>
              <w:left w:val="single" w:sz="4" w:space="0" w:color="auto"/>
              <w:bottom w:val="single" w:sz="4" w:space="0" w:color="auto"/>
              <w:right w:val="single" w:sz="4" w:space="0" w:color="auto"/>
            </w:tcBorders>
            <w:shd w:val="clear" w:color="auto" w:fill="FFFFFF"/>
          </w:tcPr>
          <w:p w14:paraId="3A481EDE" w14:textId="4ED1106F" w:rsidR="00C03D2F" w:rsidRPr="000A1CC3" w:rsidRDefault="00704809" w:rsidP="00A85F23">
            <w:pPr>
              <w:pStyle w:val="20"/>
              <w:shd w:val="clear" w:color="auto" w:fill="auto"/>
              <w:spacing w:line="240" w:lineRule="auto"/>
              <w:ind w:left="96" w:right="93" w:firstLine="0"/>
              <w:jc w:val="both"/>
              <w:rPr>
                <w:rFonts w:ascii="Arial" w:hAnsi="Arial" w:cs="Arial"/>
              </w:rPr>
            </w:pPr>
            <w:r w:rsidRPr="000A1CC3">
              <w:rPr>
                <w:rStyle w:val="220"/>
                <w:rFonts w:ascii="Arial" w:hAnsi="Arial" w:cs="Arial"/>
                <w:i w:val="0"/>
                <w:iCs w:val="0"/>
              </w:rPr>
              <w:t xml:space="preserve">ПРИМЕЧАНИЕ - При наличии двух и более усложняющих факторов коэффициент </w:t>
            </w:r>
            <m:oMath>
              <m:sSub>
                <m:sSubPr>
                  <m:ctrlPr>
                    <w:rPr>
                      <w:rStyle w:val="220"/>
                      <w:rFonts w:ascii="Cambria Math" w:hAnsi="Cambria Math" w:cs="Arial"/>
                      <w:i w:val="0"/>
                      <w:iCs w:val="0"/>
                    </w:rPr>
                  </m:ctrlPr>
                </m:sSubPr>
                <m:e>
                  <m:r>
                    <m:rPr>
                      <m:sty m:val="p"/>
                    </m:rPr>
                    <w:rPr>
                      <w:rStyle w:val="220"/>
                      <w:rFonts w:ascii="Cambria Math" w:hAnsi="Cambria Math" w:cs="Arial"/>
                    </w:rPr>
                    <m:t>К</m:t>
                  </m:r>
                </m:e>
                <m:sub>
                  <m:r>
                    <m:rPr>
                      <m:sty m:val="p"/>
                    </m:rPr>
                    <w:rPr>
                      <w:rStyle w:val="220"/>
                      <w:rFonts w:ascii="Cambria Math" w:hAnsi="Cambria Math" w:cs="Arial"/>
                    </w:rPr>
                    <m:t>3</m:t>
                  </m:r>
                </m:sub>
              </m:sSub>
            </m:oMath>
            <w:r w:rsidRPr="000A1CC3">
              <w:rPr>
                <w:rStyle w:val="220"/>
                <w:rFonts w:ascii="Arial" w:hAnsi="Arial" w:cs="Arial"/>
                <w:i w:val="0"/>
                <w:iCs w:val="0"/>
              </w:rPr>
              <w:t xml:space="preserve"> получают перемножением частных коэффициентов каждого фактора.</w:t>
            </w:r>
          </w:p>
        </w:tc>
      </w:tr>
    </w:tbl>
    <w:p w14:paraId="1F79DDA9" w14:textId="213971BD" w:rsidR="00C03D2F" w:rsidRDefault="00C03D2F" w:rsidP="00A85F23">
      <w:pPr>
        <w:rPr>
          <w:rFonts w:ascii="Arial" w:hAnsi="Arial" w:cs="Arial"/>
          <w:sz w:val="20"/>
          <w:szCs w:val="20"/>
        </w:rPr>
      </w:pPr>
    </w:p>
    <w:p w14:paraId="24E1AF31" w14:textId="033BE44B" w:rsidR="00704809" w:rsidRDefault="000A1CC3" w:rsidP="00A85F23">
      <w:pPr>
        <w:pStyle w:val="210"/>
        <w:shd w:val="clear" w:color="auto" w:fill="auto"/>
        <w:tabs>
          <w:tab w:val="left" w:pos="700"/>
        </w:tabs>
        <w:spacing w:line="240" w:lineRule="auto"/>
        <w:ind w:right="180" w:firstLine="0"/>
        <w:jc w:val="both"/>
        <w:rPr>
          <w:rFonts w:ascii="Arial" w:hAnsi="Arial" w:cs="Arial"/>
          <w:sz w:val="20"/>
          <w:szCs w:val="20"/>
        </w:rPr>
      </w:pPr>
      <w:r w:rsidRPr="000A1CC3">
        <w:rPr>
          <w:rFonts w:ascii="Arial" w:hAnsi="Arial" w:cs="Arial"/>
          <w:b/>
          <w:bCs/>
          <w:sz w:val="20"/>
          <w:szCs w:val="20"/>
          <w:lang w:val="ro-RO"/>
        </w:rPr>
        <w:t>G.</w:t>
      </w:r>
      <w:r w:rsidR="00704809" w:rsidRPr="000A1CC3">
        <w:rPr>
          <w:rFonts w:ascii="Arial" w:hAnsi="Arial" w:cs="Arial"/>
          <w:b/>
          <w:bCs/>
          <w:sz w:val="20"/>
          <w:szCs w:val="20"/>
        </w:rPr>
        <w:t>2.5</w:t>
      </w:r>
      <w:r w:rsidR="00704809">
        <w:rPr>
          <w:rFonts w:ascii="Arial" w:hAnsi="Arial" w:cs="Arial"/>
          <w:sz w:val="20"/>
          <w:szCs w:val="20"/>
        </w:rPr>
        <w:tab/>
      </w:r>
      <w:r w:rsidR="00704809" w:rsidRPr="00316278">
        <w:rPr>
          <w:rFonts w:ascii="Arial" w:hAnsi="Arial" w:cs="Arial"/>
          <w:sz w:val="20"/>
          <w:szCs w:val="20"/>
        </w:rPr>
        <w:t xml:space="preserve">Продолжительность выполнения комплекса ПИР для стадий «обоснование инвестиций» и «рабочая документация» для автомобильных дорог общего пользования, как правило, не может превышать соответствующего показателя </w:t>
      </w:r>
      <m:oMath>
        <m:sSub>
          <m:sSubPr>
            <m:ctrlPr>
              <w:rPr>
                <w:rStyle w:val="295pt0"/>
                <w:rFonts w:ascii="Cambria Math" w:hAnsi="Cambria Math" w:cs="Arial"/>
                <w:b w:val="0"/>
                <w:bCs w:val="0"/>
                <w:i/>
                <w:sz w:val="20"/>
                <w:szCs w:val="20"/>
              </w:rPr>
            </m:ctrlPr>
          </m:sSubPr>
          <m:e>
            <m:r>
              <w:rPr>
                <w:rStyle w:val="295pt0"/>
                <w:rFonts w:ascii="Cambria Math" w:hAnsi="Cambria Math" w:cs="Arial"/>
                <w:sz w:val="20"/>
                <w:szCs w:val="20"/>
              </w:rPr>
              <m:t>Т</m:t>
            </m:r>
          </m:e>
          <m:sub>
            <m:r>
              <w:rPr>
                <w:rStyle w:val="295pt0"/>
                <w:rFonts w:ascii="Cambria Math" w:hAnsi="Cambria Math" w:cs="Arial"/>
                <w:sz w:val="20"/>
                <w:szCs w:val="20"/>
              </w:rPr>
              <m:t>p</m:t>
            </m:r>
          </m:sub>
        </m:sSub>
      </m:oMath>
      <w:r w:rsidR="00704809" w:rsidRPr="00316278">
        <w:rPr>
          <w:rStyle w:val="295pt0"/>
          <w:rFonts w:ascii="Arial" w:hAnsi="Arial" w:cs="Arial"/>
          <w:sz w:val="20"/>
          <w:szCs w:val="20"/>
        </w:rPr>
        <w:t xml:space="preserve"> </w:t>
      </w:r>
      <w:r w:rsidR="00704809" w:rsidRPr="00316278">
        <w:rPr>
          <w:rFonts w:ascii="Arial" w:hAnsi="Arial" w:cs="Arial"/>
          <w:sz w:val="20"/>
          <w:szCs w:val="20"/>
        </w:rPr>
        <w:t>для стадии «проект» и определяется как его нормируемая часть:</w:t>
      </w:r>
    </w:p>
    <w:p w14:paraId="720C5454" w14:textId="77777777" w:rsidR="000A1C05" w:rsidRDefault="000A1C05" w:rsidP="00A85F23">
      <w:pPr>
        <w:pStyle w:val="210"/>
        <w:shd w:val="clear" w:color="auto" w:fill="auto"/>
        <w:tabs>
          <w:tab w:val="left" w:pos="700"/>
        </w:tabs>
        <w:spacing w:line="240" w:lineRule="auto"/>
        <w:ind w:right="180" w:firstLine="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704809" w14:paraId="7D93CCB4" w14:textId="77777777" w:rsidTr="00704809">
        <w:tc>
          <w:tcPr>
            <w:tcW w:w="7933" w:type="dxa"/>
          </w:tcPr>
          <w:p w14:paraId="010AAB3E" w14:textId="373ECA4A" w:rsidR="00704809" w:rsidRPr="000A5F30" w:rsidRDefault="00CB55DB" w:rsidP="00A85F23">
            <w:pPr>
              <w:rPr>
                <w:rFonts w:ascii="Arial" w:hAnsi="Arial" w:cs="Arial"/>
                <w:b/>
                <w:bCs/>
                <w:sz w:val="20"/>
                <w:szCs w:val="20"/>
              </w:rPr>
            </w:pPr>
            <m:oMathPara>
              <m:oMath>
                <m:sSub>
                  <m:sSubPr>
                    <m:ctrlPr>
                      <w:rPr>
                        <w:rFonts w:ascii="Cambria Math" w:hAnsi="Cambria Math" w:cs="Arial"/>
                        <w:b/>
                        <w:bCs/>
                        <w:i/>
                        <w:sz w:val="20"/>
                        <w:szCs w:val="20"/>
                      </w:rPr>
                    </m:ctrlPr>
                  </m:sSubPr>
                  <m:e>
                    <m:r>
                      <m:rPr>
                        <m:sty m:val="bi"/>
                      </m:rPr>
                      <w:rPr>
                        <w:rFonts w:ascii="Cambria Math" w:hAnsi="Cambria Math" w:cs="Arial"/>
                        <w:sz w:val="20"/>
                        <w:szCs w:val="20"/>
                      </w:rPr>
                      <m:t>Т</m:t>
                    </m:r>
                  </m:e>
                  <m:sub>
                    <m:r>
                      <m:rPr>
                        <m:sty m:val="bi"/>
                      </m:rPr>
                      <w:rPr>
                        <w:rFonts w:ascii="Cambria Math" w:hAnsi="Cambria Math" w:cs="Arial"/>
                        <w:sz w:val="20"/>
                        <w:szCs w:val="20"/>
                      </w:rPr>
                      <m:t>f</m:t>
                    </m:r>
                  </m:sub>
                </m:sSub>
                <m:r>
                  <m:rPr>
                    <m:sty m:val="bi"/>
                  </m:rPr>
                  <w:rPr>
                    <w:rFonts w:ascii="Cambria Math" w:hAnsi="Cambria Math" w:cs="Arial"/>
                    <w:sz w:val="20"/>
                    <w:szCs w:val="20"/>
                  </w:rPr>
                  <m:t>=</m:t>
                </m:r>
                <m:r>
                  <m:rPr>
                    <m:sty m:val="bi"/>
                  </m:rPr>
                  <w:rPr>
                    <w:rFonts w:ascii="Cambria Math" w:hAnsi="Cambria Math" w:cs="Arial"/>
                    <w:sz w:val="20"/>
                    <w:szCs w:val="20"/>
                  </w:rPr>
                  <m:t>0</m:t>
                </m:r>
                <m:r>
                  <m:rPr>
                    <m:sty m:val="bi"/>
                  </m:rPr>
                  <w:rPr>
                    <w:rFonts w:ascii="Cambria Math" w:hAnsi="Cambria Math" w:cs="Arial"/>
                    <w:sz w:val="20"/>
                    <w:szCs w:val="20"/>
                  </w:rPr>
                  <m:t>,</m:t>
                </m:r>
                <m:r>
                  <m:rPr>
                    <m:sty m:val="bi"/>
                  </m:rPr>
                  <w:rPr>
                    <w:rFonts w:ascii="Cambria Math" w:hAnsi="Cambria Math" w:cs="Arial"/>
                    <w:sz w:val="20"/>
                    <w:szCs w:val="20"/>
                  </w:rPr>
                  <m:t>25</m:t>
                </m:r>
                <m:r>
                  <m:rPr>
                    <m:sty m:val="bi"/>
                  </m:rP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Т</m:t>
                    </m:r>
                  </m:e>
                  <m:sub>
                    <m:r>
                      <m:rPr>
                        <m:sty m:val="bi"/>
                      </m:rPr>
                      <w:rPr>
                        <w:rFonts w:ascii="Cambria Math" w:hAnsi="Cambria Math" w:cs="Arial"/>
                        <w:sz w:val="20"/>
                        <w:szCs w:val="20"/>
                      </w:rPr>
                      <m:t>p</m:t>
                    </m:r>
                  </m:sub>
                </m:sSub>
                <m:r>
                  <m:rPr>
                    <m:sty m:val="bi"/>
                  </m:rP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Т</m:t>
                    </m:r>
                  </m:e>
                  <m:sub>
                    <m:r>
                      <m:rPr>
                        <m:sty m:val="bi"/>
                      </m:rPr>
                      <w:rPr>
                        <w:rFonts w:ascii="Cambria Math" w:hAnsi="Cambria Math" w:cs="Arial"/>
                        <w:sz w:val="20"/>
                        <w:szCs w:val="20"/>
                      </w:rPr>
                      <m:t>at</m:t>
                    </m:r>
                  </m:sub>
                </m:sSub>
              </m:oMath>
            </m:oMathPara>
          </w:p>
        </w:tc>
        <w:tc>
          <w:tcPr>
            <w:tcW w:w="1129" w:type="dxa"/>
            <w:vAlign w:val="center"/>
          </w:tcPr>
          <w:p w14:paraId="11582518" w14:textId="58413A91" w:rsidR="00704809" w:rsidRPr="006674C9" w:rsidRDefault="00704809" w:rsidP="00A85F23">
            <w:pPr>
              <w:jc w:val="center"/>
              <w:rPr>
                <w:rFonts w:ascii="Arial" w:hAnsi="Arial" w:cs="Arial"/>
                <w:sz w:val="20"/>
                <w:szCs w:val="20"/>
                <w:lang w:val="ro-RO"/>
              </w:rPr>
            </w:pPr>
            <w:r>
              <w:rPr>
                <w:rFonts w:ascii="Arial" w:hAnsi="Arial" w:cs="Arial"/>
                <w:sz w:val="20"/>
                <w:szCs w:val="20"/>
                <w:lang w:val="ro-RO"/>
              </w:rPr>
              <w:t>(</w:t>
            </w:r>
            <w:r>
              <w:rPr>
                <w:rFonts w:ascii="Arial" w:hAnsi="Arial" w:cs="Arial"/>
                <w:sz w:val="20"/>
                <w:szCs w:val="20"/>
              </w:rPr>
              <w:t>2</w:t>
            </w:r>
            <w:r>
              <w:rPr>
                <w:rFonts w:ascii="Arial" w:hAnsi="Arial" w:cs="Arial"/>
                <w:sz w:val="20"/>
                <w:szCs w:val="20"/>
                <w:lang w:val="ro-RO"/>
              </w:rPr>
              <w:t>)</w:t>
            </w:r>
          </w:p>
        </w:tc>
      </w:tr>
    </w:tbl>
    <w:p w14:paraId="51D08634" w14:textId="77777777" w:rsidR="00704809" w:rsidRPr="00704809" w:rsidRDefault="00704809" w:rsidP="00A85F23">
      <w:pPr>
        <w:pStyle w:val="20"/>
        <w:shd w:val="clear" w:color="auto" w:fill="auto"/>
        <w:spacing w:line="240" w:lineRule="auto"/>
        <w:ind w:left="220" w:firstLine="0"/>
        <w:jc w:val="both"/>
        <w:rPr>
          <w:rFonts w:ascii="Arial" w:hAnsi="Arial" w:cs="Arial"/>
          <w:sz w:val="20"/>
          <w:szCs w:val="20"/>
        </w:rPr>
      </w:pPr>
    </w:p>
    <w:p w14:paraId="17BBD953" w14:textId="77777777" w:rsidR="00704809" w:rsidRDefault="00C03D2F" w:rsidP="00A85F23">
      <w:pPr>
        <w:pStyle w:val="20"/>
        <w:shd w:val="clear" w:color="auto" w:fill="auto"/>
        <w:spacing w:line="240" w:lineRule="auto"/>
        <w:ind w:firstLine="0"/>
        <w:jc w:val="both"/>
        <w:rPr>
          <w:rFonts w:ascii="Arial" w:hAnsi="Arial" w:cs="Arial"/>
          <w:sz w:val="20"/>
          <w:szCs w:val="20"/>
        </w:rPr>
      </w:pPr>
      <w:r w:rsidRPr="00704809">
        <w:rPr>
          <w:rFonts w:ascii="Arial" w:hAnsi="Arial" w:cs="Arial"/>
          <w:sz w:val="20"/>
          <w:szCs w:val="20"/>
        </w:rPr>
        <w:t>где</w:t>
      </w:r>
      <w:r w:rsidR="00704809">
        <w:rPr>
          <w:rFonts w:ascii="Arial" w:hAnsi="Arial" w:cs="Arial"/>
          <w:sz w:val="20"/>
          <w:szCs w:val="20"/>
        </w:rPr>
        <w:t>:</w:t>
      </w:r>
    </w:p>
    <w:p w14:paraId="7D34533C" w14:textId="77777777" w:rsidR="00256157" w:rsidRDefault="00256157" w:rsidP="00A85F23">
      <w:pPr>
        <w:pStyle w:val="20"/>
        <w:shd w:val="clear" w:color="auto" w:fill="auto"/>
        <w:spacing w:line="240" w:lineRule="auto"/>
        <w:ind w:firstLine="0"/>
        <w:jc w:val="both"/>
        <w:rPr>
          <w:rFonts w:ascii="Arial" w:hAnsi="Arial" w:cs="Arial"/>
          <w:sz w:val="20"/>
          <w:szCs w:val="20"/>
        </w:rPr>
      </w:pPr>
    </w:p>
    <w:p w14:paraId="6AF0DEB4" w14:textId="28C6E4B3" w:rsidR="00704809" w:rsidRPr="00256157" w:rsidRDefault="00CB55DB" w:rsidP="00A85F23">
      <w:pPr>
        <w:pStyle w:val="20"/>
        <w:shd w:val="clear" w:color="auto" w:fill="auto"/>
        <w:spacing w:line="240" w:lineRule="auto"/>
        <w:ind w:firstLine="0"/>
        <w:jc w:val="both"/>
        <w:rPr>
          <w:rFonts w:ascii="Arial" w:hAnsi="Arial" w:cs="Arial"/>
          <w:sz w:val="20"/>
          <w:szCs w:val="20"/>
          <w:lang w:val="ro-RO"/>
        </w:rPr>
      </w:pPr>
      <m:oMath>
        <m:sSub>
          <m:sSubPr>
            <m:ctrlPr>
              <w:rPr>
                <w:rFonts w:ascii="Cambria Math" w:hAnsi="Cambria Math" w:cs="Arial"/>
                <w:i/>
                <w:sz w:val="20"/>
                <w:szCs w:val="20"/>
              </w:rPr>
            </m:ctrlPr>
          </m:sSubPr>
          <m:e>
            <m:r>
              <w:rPr>
                <w:rFonts w:ascii="Cambria Math" w:hAnsi="Cambria Math" w:cs="Arial"/>
                <w:sz w:val="20"/>
                <w:szCs w:val="20"/>
              </w:rPr>
              <m:t>Т</m:t>
            </m:r>
          </m:e>
          <m:sub>
            <m:r>
              <w:rPr>
                <w:rFonts w:ascii="Cambria Math" w:hAnsi="Cambria Math" w:cs="Arial"/>
                <w:sz w:val="20"/>
                <w:szCs w:val="20"/>
              </w:rPr>
              <m:t>f</m:t>
            </m:r>
          </m:sub>
        </m:sSub>
      </m:oMath>
      <w:r w:rsidR="00256157">
        <w:rPr>
          <w:rFonts w:ascii="Arial" w:hAnsi="Arial" w:cs="Arial"/>
          <w:sz w:val="20"/>
          <w:szCs w:val="20"/>
          <w:lang w:val="ro-RO"/>
        </w:rPr>
        <w:t xml:space="preserve"> - </w:t>
      </w:r>
      <w:r w:rsidR="00256157">
        <w:rPr>
          <w:rFonts w:ascii="Arial" w:hAnsi="Arial" w:cs="Arial"/>
          <w:sz w:val="20"/>
          <w:szCs w:val="20"/>
        </w:rPr>
        <w:t>п</w:t>
      </w:r>
      <w:r w:rsidR="00256157" w:rsidRPr="00316278">
        <w:rPr>
          <w:rFonts w:ascii="Arial" w:hAnsi="Arial" w:cs="Arial"/>
          <w:sz w:val="20"/>
          <w:szCs w:val="20"/>
        </w:rPr>
        <w:t>родолжительность выполнения комплекса ПИР для стадий «обоснование инвестиций» и «рабочая документация»</w:t>
      </w:r>
      <w:r w:rsidR="00256157">
        <w:rPr>
          <w:rFonts w:ascii="Arial" w:hAnsi="Arial" w:cs="Arial"/>
          <w:sz w:val="20"/>
          <w:szCs w:val="20"/>
        </w:rPr>
        <w:t>, в месяцах;</w:t>
      </w:r>
    </w:p>
    <w:p w14:paraId="7CD0B292" w14:textId="473F6FB9" w:rsidR="00C03D2F" w:rsidRDefault="00CB55DB" w:rsidP="00A85F23">
      <w:pPr>
        <w:pStyle w:val="20"/>
        <w:shd w:val="clear" w:color="auto" w:fill="auto"/>
        <w:spacing w:line="240" w:lineRule="auto"/>
        <w:ind w:firstLine="0"/>
        <w:jc w:val="both"/>
        <w:rPr>
          <w:rFonts w:ascii="Arial" w:hAnsi="Arial" w:cs="Arial"/>
          <w:sz w:val="20"/>
          <w:szCs w:val="20"/>
        </w:rPr>
      </w:pPr>
      <m:oMath>
        <m:sSub>
          <m:sSubPr>
            <m:ctrlPr>
              <w:rPr>
                <w:rStyle w:val="295pt"/>
                <w:rFonts w:ascii="Cambria Math" w:hAnsi="Cambria Math" w:cs="Arial"/>
                <w:b w:val="0"/>
                <w:bCs w:val="0"/>
                <w:i/>
                <w:sz w:val="20"/>
                <w:szCs w:val="20"/>
              </w:rPr>
            </m:ctrlPr>
          </m:sSubPr>
          <m:e>
            <m:r>
              <w:rPr>
                <w:rStyle w:val="295pt"/>
                <w:rFonts w:ascii="Cambria Math" w:hAnsi="Cambria Math" w:cs="Arial"/>
                <w:sz w:val="20"/>
                <w:szCs w:val="20"/>
              </w:rPr>
              <m:t>Т</m:t>
            </m:r>
          </m:e>
          <m:sub>
            <m:r>
              <w:rPr>
                <w:rStyle w:val="295pt"/>
                <w:rFonts w:ascii="Cambria Math" w:hAnsi="Cambria Math" w:cs="Arial"/>
                <w:sz w:val="20"/>
                <w:szCs w:val="20"/>
              </w:rPr>
              <m:t>at</m:t>
            </m:r>
          </m:sub>
        </m:sSub>
      </m:oMath>
      <w:r w:rsidR="00C03D2F" w:rsidRPr="00704809">
        <w:rPr>
          <w:rStyle w:val="295pt"/>
          <w:rFonts w:ascii="Arial" w:hAnsi="Arial" w:cs="Arial"/>
          <w:sz w:val="20"/>
          <w:szCs w:val="20"/>
        </w:rPr>
        <w:t xml:space="preserve"> </w:t>
      </w:r>
      <w:r w:rsidR="00C03D2F" w:rsidRPr="00704809">
        <w:rPr>
          <w:rFonts w:ascii="Arial" w:hAnsi="Arial" w:cs="Arial"/>
          <w:sz w:val="20"/>
          <w:szCs w:val="20"/>
        </w:rPr>
        <w:t xml:space="preserve">- время на составление </w:t>
      </w:r>
      <w:r w:rsidR="00F0108D" w:rsidRPr="00F0108D">
        <w:rPr>
          <w:rFonts w:ascii="Arial" w:hAnsi="Arial" w:cs="Arial"/>
          <w:sz w:val="20"/>
          <w:szCs w:val="20"/>
        </w:rPr>
        <w:t>плана</w:t>
      </w:r>
      <w:r w:rsidR="00C03D2F" w:rsidRPr="00F0108D">
        <w:rPr>
          <w:rFonts w:ascii="Arial" w:hAnsi="Arial" w:cs="Arial"/>
          <w:sz w:val="20"/>
          <w:szCs w:val="20"/>
        </w:rPr>
        <w:t xml:space="preserve"> трассы </w:t>
      </w:r>
      <w:r w:rsidR="00256157">
        <w:rPr>
          <w:rFonts w:ascii="Arial" w:hAnsi="Arial" w:cs="Arial"/>
          <w:sz w:val="20"/>
          <w:szCs w:val="20"/>
        </w:rPr>
        <w:t xml:space="preserve">(примерно </w:t>
      </w:r>
      <w:r w:rsidR="00C03D2F" w:rsidRPr="00704809">
        <w:rPr>
          <w:rFonts w:ascii="Arial" w:hAnsi="Arial" w:cs="Arial"/>
          <w:sz w:val="20"/>
          <w:szCs w:val="20"/>
        </w:rPr>
        <w:t>2 мес</w:t>
      </w:r>
      <w:r w:rsidR="00704809">
        <w:rPr>
          <w:rFonts w:ascii="Arial" w:hAnsi="Arial" w:cs="Arial"/>
          <w:sz w:val="20"/>
          <w:szCs w:val="20"/>
        </w:rPr>
        <w:t>яца</w:t>
      </w:r>
      <w:r w:rsidR="00256157">
        <w:rPr>
          <w:rFonts w:ascii="Arial" w:hAnsi="Arial" w:cs="Arial"/>
          <w:sz w:val="20"/>
          <w:szCs w:val="20"/>
        </w:rPr>
        <w:t>)</w:t>
      </w:r>
      <w:r w:rsidR="00C03D2F" w:rsidRPr="00704809">
        <w:rPr>
          <w:rFonts w:ascii="Arial" w:hAnsi="Arial" w:cs="Arial"/>
          <w:sz w:val="20"/>
          <w:szCs w:val="20"/>
        </w:rPr>
        <w:t>.</w:t>
      </w:r>
    </w:p>
    <w:p w14:paraId="62E6D7C2" w14:textId="77777777" w:rsidR="00704809" w:rsidRDefault="00704809" w:rsidP="00A85F23">
      <w:pPr>
        <w:pStyle w:val="20"/>
        <w:shd w:val="clear" w:color="auto" w:fill="auto"/>
        <w:spacing w:line="240" w:lineRule="auto"/>
        <w:ind w:firstLine="0"/>
        <w:jc w:val="both"/>
        <w:rPr>
          <w:rFonts w:ascii="Arial" w:hAnsi="Arial" w:cs="Arial"/>
          <w:sz w:val="20"/>
          <w:szCs w:val="20"/>
        </w:rPr>
      </w:pPr>
    </w:p>
    <w:tbl>
      <w:tblPr>
        <w:tblStyle w:val="TableGrid"/>
        <w:tblpPr w:leftFromText="180" w:rightFromText="180" w:vertAnchor="text" w:horzAnchor="margin"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A85F23" w14:paraId="0888F022" w14:textId="77777777" w:rsidTr="0080016C">
        <w:tc>
          <w:tcPr>
            <w:tcW w:w="7933" w:type="dxa"/>
          </w:tcPr>
          <w:p w14:paraId="529591BD" w14:textId="5CB6F4E1" w:rsidR="00A85F23" w:rsidRPr="000A5F30" w:rsidRDefault="00CB55DB" w:rsidP="0080016C">
            <w:pPr>
              <w:rPr>
                <w:rFonts w:ascii="Arial" w:hAnsi="Arial" w:cs="Arial"/>
                <w:b/>
                <w:bCs/>
                <w:sz w:val="20"/>
                <w:szCs w:val="20"/>
              </w:rPr>
            </w:pPr>
            <m:oMathPara>
              <m:oMath>
                <m:sSub>
                  <m:sSubPr>
                    <m:ctrlPr>
                      <w:rPr>
                        <w:rFonts w:ascii="Cambria Math" w:hAnsi="Cambria Math" w:cs="Arial"/>
                        <w:b/>
                        <w:bCs/>
                        <w:i/>
                        <w:sz w:val="20"/>
                        <w:szCs w:val="20"/>
                      </w:rPr>
                    </m:ctrlPr>
                  </m:sSubPr>
                  <m:e>
                    <m:r>
                      <m:rPr>
                        <m:sty m:val="bi"/>
                      </m:rPr>
                      <w:rPr>
                        <w:rFonts w:ascii="Cambria Math" w:hAnsi="Cambria Math" w:cs="Arial"/>
                        <w:sz w:val="20"/>
                        <w:szCs w:val="20"/>
                      </w:rPr>
                      <m:t>Т</m:t>
                    </m:r>
                  </m:e>
                  <m:sub>
                    <m:r>
                      <m:rPr>
                        <m:sty m:val="bi"/>
                      </m:rPr>
                      <w:rPr>
                        <w:rFonts w:ascii="Cambria Math" w:hAnsi="Cambria Math" w:cs="Arial"/>
                        <w:sz w:val="20"/>
                        <w:szCs w:val="20"/>
                      </w:rPr>
                      <m:t>dex</m:t>
                    </m:r>
                  </m:sub>
                </m:sSub>
                <m:r>
                  <m:rPr>
                    <m:sty m:val="bi"/>
                  </m:rPr>
                  <w:rPr>
                    <w:rFonts w:ascii="Cambria Math" w:hAnsi="Cambria Math" w:cs="Arial"/>
                    <w:sz w:val="20"/>
                    <w:szCs w:val="20"/>
                  </w:rPr>
                  <m:t>=</m:t>
                </m:r>
                <m:r>
                  <m:rPr>
                    <m:sty m:val="bi"/>
                  </m:rPr>
                  <w:rPr>
                    <w:rFonts w:ascii="Cambria Math" w:hAnsi="Cambria Math" w:cs="Arial"/>
                    <w:sz w:val="20"/>
                    <w:szCs w:val="20"/>
                  </w:rPr>
                  <m:t>0</m:t>
                </m:r>
                <m:r>
                  <m:rPr>
                    <m:sty m:val="bi"/>
                  </m:rPr>
                  <w:rPr>
                    <w:rFonts w:ascii="Cambria Math" w:hAnsi="Cambria Math" w:cs="Arial"/>
                    <w:sz w:val="20"/>
                    <w:szCs w:val="20"/>
                  </w:rPr>
                  <m:t>,</m:t>
                </m:r>
                <m:r>
                  <m:rPr>
                    <m:sty m:val="bi"/>
                  </m:rPr>
                  <w:rPr>
                    <w:rFonts w:ascii="Cambria Math" w:hAnsi="Cambria Math" w:cs="Arial"/>
                    <w:sz w:val="20"/>
                    <w:szCs w:val="20"/>
                  </w:rPr>
                  <m:t>70</m:t>
                </m:r>
                <m:r>
                  <m:rPr>
                    <m:sty m:val="bi"/>
                  </m:rP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Т</m:t>
                    </m:r>
                  </m:e>
                  <m:sub>
                    <m:r>
                      <m:rPr>
                        <m:sty m:val="bi"/>
                      </m:rPr>
                      <w:rPr>
                        <w:rFonts w:ascii="Cambria Math" w:hAnsi="Cambria Math" w:cs="Arial"/>
                        <w:sz w:val="20"/>
                        <w:szCs w:val="20"/>
                      </w:rPr>
                      <m:t>p</m:t>
                    </m:r>
                  </m:sub>
                </m:sSub>
              </m:oMath>
            </m:oMathPara>
          </w:p>
        </w:tc>
        <w:tc>
          <w:tcPr>
            <w:tcW w:w="1129" w:type="dxa"/>
            <w:vAlign w:val="center"/>
          </w:tcPr>
          <w:p w14:paraId="4F04DC6C" w14:textId="77777777" w:rsidR="00A85F23" w:rsidRPr="006674C9" w:rsidRDefault="00A85F23" w:rsidP="0080016C">
            <w:pPr>
              <w:jc w:val="center"/>
              <w:rPr>
                <w:rFonts w:ascii="Arial" w:hAnsi="Arial" w:cs="Arial"/>
                <w:sz w:val="20"/>
                <w:szCs w:val="20"/>
                <w:lang w:val="ro-RO"/>
              </w:rPr>
            </w:pPr>
            <w:r>
              <w:rPr>
                <w:rFonts w:ascii="Arial" w:hAnsi="Arial" w:cs="Arial"/>
                <w:sz w:val="20"/>
                <w:szCs w:val="20"/>
                <w:lang w:val="ro-RO"/>
              </w:rPr>
              <w:t>(</w:t>
            </w:r>
            <w:r>
              <w:rPr>
                <w:rFonts w:ascii="Arial" w:hAnsi="Arial" w:cs="Arial"/>
                <w:sz w:val="20"/>
                <w:szCs w:val="20"/>
              </w:rPr>
              <w:t>3</w:t>
            </w:r>
            <w:r>
              <w:rPr>
                <w:rFonts w:ascii="Arial" w:hAnsi="Arial" w:cs="Arial"/>
                <w:sz w:val="20"/>
                <w:szCs w:val="20"/>
                <w:lang w:val="ro-RO"/>
              </w:rPr>
              <w:t>)</w:t>
            </w:r>
          </w:p>
        </w:tc>
      </w:tr>
    </w:tbl>
    <w:p w14:paraId="2FDF79E4" w14:textId="77777777" w:rsidR="00704809" w:rsidRDefault="00704809" w:rsidP="00A85F23">
      <w:pPr>
        <w:pStyle w:val="20"/>
        <w:shd w:val="clear" w:color="auto" w:fill="auto"/>
        <w:spacing w:line="240" w:lineRule="auto"/>
        <w:ind w:firstLine="0"/>
        <w:jc w:val="both"/>
        <w:rPr>
          <w:rFonts w:ascii="Arial" w:hAnsi="Arial" w:cs="Arial"/>
          <w:sz w:val="20"/>
          <w:szCs w:val="20"/>
        </w:rPr>
      </w:pPr>
    </w:p>
    <w:p w14:paraId="7B7D56F4" w14:textId="362E0A76" w:rsidR="00256157" w:rsidRDefault="006C33CF" w:rsidP="00A85F23">
      <w:pPr>
        <w:pStyle w:val="20"/>
        <w:shd w:val="clear" w:color="auto" w:fill="auto"/>
        <w:spacing w:line="240" w:lineRule="auto"/>
        <w:ind w:firstLine="0"/>
        <w:jc w:val="both"/>
        <w:rPr>
          <w:rFonts w:ascii="Arial" w:hAnsi="Arial" w:cs="Arial"/>
          <w:sz w:val="20"/>
          <w:szCs w:val="20"/>
        </w:rPr>
      </w:pPr>
      <w:r>
        <w:rPr>
          <w:rFonts w:ascii="Arial" w:hAnsi="Arial" w:cs="Arial"/>
          <w:sz w:val="20"/>
          <w:szCs w:val="20"/>
        </w:rPr>
        <w:t>где:</w:t>
      </w:r>
    </w:p>
    <w:p w14:paraId="7BFE3E26" w14:textId="77777777" w:rsidR="00256157" w:rsidRDefault="00256157" w:rsidP="00A85F23">
      <w:pPr>
        <w:pStyle w:val="20"/>
        <w:shd w:val="clear" w:color="auto" w:fill="auto"/>
        <w:spacing w:line="240" w:lineRule="auto"/>
        <w:ind w:firstLine="0"/>
        <w:jc w:val="both"/>
        <w:rPr>
          <w:rFonts w:ascii="Arial" w:hAnsi="Arial" w:cs="Arial"/>
          <w:sz w:val="20"/>
          <w:szCs w:val="20"/>
        </w:rPr>
      </w:pPr>
    </w:p>
    <w:p w14:paraId="7B3390B5" w14:textId="53506E76" w:rsidR="006C33CF" w:rsidRDefault="00CB55DB" w:rsidP="00A85F23">
      <w:pPr>
        <w:pStyle w:val="20"/>
        <w:shd w:val="clear" w:color="auto" w:fill="auto"/>
        <w:spacing w:line="240" w:lineRule="auto"/>
        <w:ind w:firstLine="0"/>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Т</m:t>
            </m:r>
          </m:e>
          <m:sub>
            <m:r>
              <w:rPr>
                <w:rFonts w:ascii="Cambria Math" w:hAnsi="Cambria Math" w:cs="Arial"/>
                <w:sz w:val="20"/>
                <w:szCs w:val="20"/>
              </w:rPr>
              <m:t>dex</m:t>
            </m:r>
          </m:sub>
        </m:sSub>
      </m:oMath>
      <w:r w:rsidR="006C33CF">
        <w:rPr>
          <w:rFonts w:ascii="Arial" w:hAnsi="Arial" w:cs="Arial"/>
          <w:sz w:val="20"/>
          <w:szCs w:val="20"/>
        </w:rPr>
        <w:t xml:space="preserve"> – продолжительность разработки рабочей документации, в месяцах.</w:t>
      </w:r>
    </w:p>
    <w:p w14:paraId="0435FE1B" w14:textId="77777777" w:rsidR="00256157" w:rsidRDefault="00256157" w:rsidP="00A85F23">
      <w:pPr>
        <w:pStyle w:val="20"/>
        <w:shd w:val="clear" w:color="auto" w:fill="auto"/>
        <w:spacing w:line="240" w:lineRule="auto"/>
        <w:ind w:firstLine="0"/>
        <w:jc w:val="both"/>
        <w:rPr>
          <w:rFonts w:ascii="Arial" w:hAnsi="Arial" w:cs="Arial"/>
          <w:sz w:val="20"/>
          <w:szCs w:val="20"/>
        </w:rPr>
      </w:pPr>
    </w:p>
    <w:p w14:paraId="33CD353B" w14:textId="05C4F09A" w:rsidR="00C03D2F" w:rsidRPr="00704809" w:rsidRDefault="00A85F23" w:rsidP="00A85F23">
      <w:pPr>
        <w:rPr>
          <w:rFonts w:ascii="Arial" w:hAnsi="Arial" w:cs="Arial"/>
          <w:sz w:val="20"/>
          <w:szCs w:val="20"/>
        </w:rPr>
      </w:pPr>
      <w:r w:rsidRPr="00A85F23">
        <w:rPr>
          <w:rFonts w:ascii="Arial" w:hAnsi="Arial" w:cs="Arial"/>
          <w:b/>
          <w:bCs/>
          <w:sz w:val="20"/>
          <w:szCs w:val="20"/>
          <w:lang w:val="ro-RO"/>
        </w:rPr>
        <w:t>G.</w:t>
      </w:r>
      <w:r w:rsidR="00704809" w:rsidRPr="00A85F23">
        <w:rPr>
          <w:rFonts w:ascii="Arial" w:hAnsi="Arial" w:cs="Arial"/>
          <w:b/>
          <w:bCs/>
          <w:sz w:val="20"/>
          <w:szCs w:val="20"/>
        </w:rPr>
        <w:t>2.6</w:t>
      </w:r>
      <w:r w:rsidR="00704809">
        <w:rPr>
          <w:rFonts w:ascii="Arial" w:hAnsi="Arial" w:cs="Arial"/>
          <w:sz w:val="20"/>
          <w:szCs w:val="20"/>
        </w:rPr>
        <w:tab/>
        <w:t>Примеры</w:t>
      </w:r>
    </w:p>
    <w:p w14:paraId="5E3C9E9B" w14:textId="569D7F8B" w:rsidR="00C03D2F" w:rsidRPr="00704809" w:rsidRDefault="00C03D2F" w:rsidP="00A85F23">
      <w:pPr>
        <w:rPr>
          <w:rFonts w:ascii="Arial" w:hAnsi="Arial" w:cs="Arial"/>
          <w:sz w:val="20"/>
          <w:szCs w:val="20"/>
        </w:rPr>
      </w:pPr>
    </w:p>
    <w:p w14:paraId="35C76E1B" w14:textId="404C7584" w:rsidR="00C03D2F" w:rsidRPr="00704809" w:rsidRDefault="00C03D2F" w:rsidP="00A85F23">
      <w:pPr>
        <w:pStyle w:val="20"/>
        <w:shd w:val="clear" w:color="auto" w:fill="auto"/>
        <w:spacing w:line="240" w:lineRule="auto"/>
        <w:ind w:firstLine="0"/>
        <w:jc w:val="both"/>
        <w:rPr>
          <w:rFonts w:ascii="Arial" w:hAnsi="Arial" w:cs="Arial"/>
          <w:sz w:val="20"/>
          <w:szCs w:val="20"/>
        </w:rPr>
      </w:pPr>
      <w:r w:rsidRPr="004D3828">
        <w:rPr>
          <w:rStyle w:val="23"/>
          <w:rFonts w:ascii="Arial" w:hAnsi="Arial" w:cs="Arial"/>
          <w:i w:val="0"/>
          <w:iCs w:val="0"/>
          <w:sz w:val="20"/>
          <w:szCs w:val="20"/>
          <w:u w:val="single"/>
        </w:rPr>
        <w:t>Пример 1</w:t>
      </w:r>
      <w:r w:rsidRPr="00704809">
        <w:rPr>
          <w:rStyle w:val="23"/>
          <w:rFonts w:ascii="Arial" w:hAnsi="Arial" w:cs="Arial"/>
          <w:sz w:val="20"/>
          <w:szCs w:val="20"/>
        </w:rPr>
        <w:t>.</w:t>
      </w:r>
      <w:r w:rsidRPr="00704809">
        <w:rPr>
          <w:rFonts w:ascii="Arial" w:hAnsi="Arial" w:cs="Arial"/>
          <w:sz w:val="20"/>
          <w:szCs w:val="20"/>
        </w:rPr>
        <w:t xml:space="preserve"> Необходимо определить сроки разработки ПСД для автомобильной дороги </w:t>
      </w:r>
      <w:r w:rsidR="00704809">
        <w:rPr>
          <w:rFonts w:ascii="Arial" w:hAnsi="Arial" w:cs="Arial"/>
          <w:sz w:val="20"/>
          <w:szCs w:val="20"/>
          <w:lang w:val="ro-RO"/>
        </w:rPr>
        <w:t>II</w:t>
      </w:r>
      <w:r w:rsidRPr="00704809">
        <w:rPr>
          <w:rFonts w:ascii="Arial" w:hAnsi="Arial" w:cs="Arial"/>
          <w:sz w:val="20"/>
          <w:szCs w:val="20"/>
        </w:rPr>
        <w:t xml:space="preserve">-й категории длиною 10 км, проектируемой в равнинной застроенной местности (до 25% длины трассы ), в районе с сейсмичностью до </w:t>
      </w:r>
      <w:r w:rsidR="00A85F23">
        <w:rPr>
          <w:rFonts w:ascii="Arial" w:hAnsi="Arial" w:cs="Arial"/>
          <w:sz w:val="20"/>
          <w:szCs w:val="20"/>
          <w:lang w:val="ro-RO"/>
        </w:rPr>
        <w:t>6</w:t>
      </w:r>
      <w:r w:rsidRPr="00704809">
        <w:rPr>
          <w:rFonts w:ascii="Arial" w:hAnsi="Arial" w:cs="Arial"/>
          <w:sz w:val="20"/>
          <w:szCs w:val="20"/>
        </w:rPr>
        <w:t xml:space="preserve"> баллов и простыми условиями.</w:t>
      </w:r>
    </w:p>
    <w:p w14:paraId="7332CC2A" w14:textId="7ECF4AD6" w:rsidR="00C03D2F" w:rsidRPr="00704809" w:rsidRDefault="00C03D2F" w:rsidP="00A85F23">
      <w:pPr>
        <w:rPr>
          <w:rFonts w:ascii="Arial" w:hAnsi="Arial" w:cs="Arial"/>
          <w:sz w:val="20"/>
          <w:szCs w:val="20"/>
        </w:rPr>
      </w:pPr>
    </w:p>
    <w:p w14:paraId="15C97CFD" w14:textId="2956B80D" w:rsidR="00C03D2F" w:rsidRPr="00704809" w:rsidRDefault="00704809" w:rsidP="00A85F23">
      <w:pPr>
        <w:pStyle w:val="20"/>
        <w:shd w:val="clear" w:color="auto" w:fill="auto"/>
        <w:tabs>
          <w:tab w:val="left" w:pos="426"/>
        </w:tabs>
        <w:spacing w:line="240" w:lineRule="auto"/>
        <w:ind w:firstLine="0"/>
        <w:jc w:val="both"/>
        <w:rPr>
          <w:rFonts w:ascii="Arial" w:hAnsi="Arial" w:cs="Arial"/>
          <w:sz w:val="20"/>
          <w:szCs w:val="20"/>
        </w:rPr>
      </w:pPr>
      <w:r>
        <w:rPr>
          <w:rFonts w:ascii="Arial" w:hAnsi="Arial" w:cs="Arial"/>
          <w:sz w:val="20"/>
          <w:szCs w:val="20"/>
          <w:lang w:val="ro-RO"/>
        </w:rPr>
        <w:t>a)</w:t>
      </w:r>
      <w:r>
        <w:rPr>
          <w:rFonts w:ascii="Arial" w:hAnsi="Arial" w:cs="Arial"/>
          <w:sz w:val="20"/>
          <w:szCs w:val="20"/>
          <w:lang w:val="ro-RO"/>
        </w:rPr>
        <w:tab/>
      </w:r>
      <w:r w:rsidR="00C03D2F" w:rsidRPr="00704809">
        <w:rPr>
          <w:rFonts w:ascii="Arial" w:hAnsi="Arial" w:cs="Arial"/>
          <w:sz w:val="20"/>
          <w:szCs w:val="20"/>
        </w:rPr>
        <w:t>продолжительность разработки ПСД для стадии «проект», по выражению (1):</w:t>
      </w:r>
    </w:p>
    <w:p w14:paraId="6DCCA124" w14:textId="3FBCC7E0" w:rsidR="00C03D2F" w:rsidRPr="00704809" w:rsidRDefault="00CB55DB" w:rsidP="00A85F23">
      <w:pPr>
        <w:pStyle w:val="20"/>
        <w:shd w:val="clear" w:color="auto" w:fill="auto"/>
        <w:spacing w:line="240" w:lineRule="auto"/>
        <w:ind w:left="1480" w:firstLine="0"/>
        <w:jc w:val="both"/>
        <w:rPr>
          <w:rFonts w:ascii="Arial" w:hAnsi="Arial" w:cs="Arial"/>
          <w:sz w:val="20"/>
          <w:szCs w:val="20"/>
        </w:rPr>
      </w:pPr>
      <m:oMathPara>
        <m:oMath>
          <m:sSub>
            <m:sSubPr>
              <m:ctrlPr>
                <w:rPr>
                  <w:rFonts w:ascii="Cambria Math" w:hAnsi="Cambria Math" w:cs="Arial"/>
                  <w:b/>
                  <w:bCs/>
                  <w:i/>
                  <w:sz w:val="20"/>
                  <w:szCs w:val="20"/>
                </w:rPr>
              </m:ctrlPr>
            </m:sSubPr>
            <m:e>
              <m:r>
                <m:rPr>
                  <m:sty m:val="bi"/>
                </m:rPr>
                <w:rPr>
                  <w:rFonts w:ascii="Cambria Math" w:hAnsi="Cambria Math" w:cs="Arial"/>
                  <w:sz w:val="20"/>
                  <w:szCs w:val="20"/>
                </w:rPr>
                <m:t>Т</m:t>
              </m:r>
            </m:e>
            <m:sub>
              <m:r>
                <m:rPr>
                  <m:sty m:val="bi"/>
                </m:rPr>
                <w:rPr>
                  <w:rFonts w:ascii="Cambria Math" w:hAnsi="Cambria Math" w:cs="Arial"/>
                  <w:sz w:val="20"/>
                  <w:szCs w:val="20"/>
                </w:rPr>
                <m:t>п</m:t>
              </m:r>
            </m:sub>
          </m:sSub>
          <m:r>
            <m:rPr>
              <m:sty m:val="bi"/>
            </m:rPr>
            <w:rPr>
              <w:rFonts w:ascii="Cambria Math" w:hAnsi="Cambria Math" w:cs="Arial"/>
              <w:sz w:val="20"/>
              <w:szCs w:val="20"/>
            </w:rPr>
            <m:t>=</m:t>
          </m:r>
          <m:r>
            <m:rPr>
              <m:sty m:val="bi"/>
            </m:rPr>
            <w:rPr>
              <w:rFonts w:ascii="Cambria Math" w:hAnsi="Cambria Math" w:cs="Arial"/>
              <w:sz w:val="20"/>
              <w:szCs w:val="20"/>
            </w:rPr>
            <m:t>1</m:t>
          </m:r>
          <m:r>
            <m:rPr>
              <m:sty m:val="bi"/>
            </m:rPr>
            <w:rPr>
              <w:rFonts w:ascii="Cambria Math" w:hAnsi="Cambria Math" w:cs="Arial"/>
              <w:sz w:val="20"/>
              <w:szCs w:val="20"/>
            </w:rPr>
            <m:t>,</m:t>
          </m:r>
          <m:r>
            <m:rPr>
              <m:sty m:val="bi"/>
            </m:rPr>
            <w:rPr>
              <w:rFonts w:ascii="Cambria Math" w:hAnsi="Cambria Math" w:cs="Arial"/>
              <w:sz w:val="20"/>
              <w:szCs w:val="20"/>
            </w:rPr>
            <m:t>0</m:t>
          </m:r>
          <m:r>
            <m:rPr>
              <m:sty m:val="bi"/>
            </m:rPr>
            <w:rPr>
              <w:rFonts w:ascii="Cambria Math" w:hAnsi="Cambria Math" w:cs="Arial"/>
              <w:sz w:val="20"/>
              <w:szCs w:val="20"/>
            </w:rPr>
            <m:t xml:space="preserve">× </m:t>
          </m:r>
          <m:r>
            <m:rPr>
              <m:sty m:val="bi"/>
            </m:rPr>
            <w:rPr>
              <w:rFonts w:ascii="Cambria Math" w:hAnsi="Cambria Math" w:cs="Arial"/>
              <w:sz w:val="20"/>
              <w:szCs w:val="20"/>
            </w:rPr>
            <m:t>1</m:t>
          </m:r>
          <m:r>
            <m:rPr>
              <m:sty m:val="bi"/>
            </m:rPr>
            <w:rPr>
              <w:rFonts w:ascii="Cambria Math" w:hAnsi="Cambria Math" w:cs="Arial"/>
              <w:sz w:val="20"/>
              <w:szCs w:val="20"/>
            </w:rPr>
            <m:t>,</m:t>
          </m:r>
          <m:r>
            <m:rPr>
              <m:sty m:val="bi"/>
            </m:rPr>
            <w:rPr>
              <w:rFonts w:ascii="Cambria Math" w:hAnsi="Cambria Math" w:cs="Arial"/>
              <w:sz w:val="20"/>
              <w:szCs w:val="20"/>
            </w:rPr>
            <m:t>0</m:t>
          </m:r>
          <m:r>
            <m:rPr>
              <m:sty m:val="bi"/>
            </m:rPr>
            <w:rPr>
              <w:rFonts w:ascii="Cambria Math" w:hAnsi="Cambria Math" w:cs="Arial"/>
              <w:sz w:val="20"/>
              <w:szCs w:val="20"/>
            </w:rPr>
            <m:t xml:space="preserve">× </m:t>
          </m:r>
          <m:r>
            <m:rPr>
              <m:sty m:val="bi"/>
            </m:rPr>
            <w:rPr>
              <w:rFonts w:ascii="Cambria Math" w:hAnsi="Cambria Math" w:cs="Arial"/>
              <w:sz w:val="20"/>
              <w:szCs w:val="20"/>
            </w:rPr>
            <m:t>1</m:t>
          </m:r>
          <m:r>
            <m:rPr>
              <m:sty m:val="bi"/>
            </m:rPr>
            <w:rPr>
              <w:rFonts w:ascii="Cambria Math" w:hAnsi="Cambria Math" w:cs="Arial"/>
              <w:sz w:val="20"/>
              <w:szCs w:val="20"/>
            </w:rPr>
            <m:t>,</m:t>
          </m:r>
          <m:r>
            <m:rPr>
              <m:sty m:val="bi"/>
            </m:rPr>
            <w:rPr>
              <w:rFonts w:ascii="Cambria Math" w:hAnsi="Cambria Math" w:cs="Arial"/>
              <w:sz w:val="20"/>
              <w:szCs w:val="20"/>
            </w:rPr>
            <m:t>0</m:t>
          </m:r>
          <m:r>
            <m:rPr>
              <m:sty m:val="bi"/>
            </m:rPr>
            <w:rPr>
              <w:rFonts w:ascii="Cambria Math" w:hAnsi="Cambria Math" w:cs="Arial"/>
              <w:sz w:val="20"/>
              <w:szCs w:val="20"/>
            </w:rPr>
            <m:t xml:space="preserve"> ×(</m:t>
          </m:r>
          <m:r>
            <m:rPr>
              <m:sty m:val="bi"/>
            </m:rPr>
            <w:rPr>
              <w:rFonts w:ascii="Cambria Math" w:hAnsi="Cambria Math" w:cs="Arial"/>
              <w:sz w:val="20"/>
              <w:szCs w:val="20"/>
            </w:rPr>
            <m:t>2</m:t>
          </m:r>
          <m:r>
            <m:rPr>
              <m:sty m:val="bi"/>
            </m:rPr>
            <w:rPr>
              <w:rFonts w:ascii="Cambria Math" w:hAnsi="Cambria Math" w:cs="Arial"/>
              <w:sz w:val="20"/>
              <w:szCs w:val="20"/>
            </w:rPr>
            <m:t>,</m:t>
          </m:r>
          <m:r>
            <m:rPr>
              <m:sty m:val="bi"/>
            </m:rPr>
            <w:rPr>
              <w:rFonts w:ascii="Cambria Math" w:hAnsi="Cambria Math" w:cs="Arial"/>
              <w:sz w:val="20"/>
              <w:szCs w:val="20"/>
            </w:rPr>
            <m:t>5</m:t>
          </m:r>
          <m:r>
            <m:rPr>
              <m:sty m:val="bi"/>
            </m:rPr>
            <w:rPr>
              <w:rFonts w:ascii="Cambria Math" w:hAnsi="Cambria Math" w:cs="Arial"/>
              <w:sz w:val="20"/>
              <w:szCs w:val="20"/>
            </w:rPr>
            <m:t xml:space="preserve"> +</m:t>
          </m:r>
          <m:r>
            <m:rPr>
              <m:sty m:val="bi"/>
            </m:rPr>
            <w:rPr>
              <w:rFonts w:ascii="Cambria Math" w:hAnsi="Cambria Math" w:cs="Arial"/>
              <w:sz w:val="20"/>
              <w:szCs w:val="20"/>
            </w:rPr>
            <m:t>4</m:t>
          </m:r>
          <m:r>
            <m:rPr>
              <m:sty m:val="bi"/>
            </m:rPr>
            <w:rPr>
              <w:rFonts w:ascii="Cambria Math" w:hAnsi="Cambria Math" w:cs="Arial"/>
              <w:sz w:val="20"/>
              <w:szCs w:val="20"/>
            </w:rPr>
            <m:t>+</m:t>
          </m:r>
          <m:r>
            <m:rPr>
              <m:sty m:val="bi"/>
            </m:rPr>
            <w:rPr>
              <w:rFonts w:ascii="Cambria Math" w:hAnsi="Cambria Math" w:cs="Arial"/>
              <w:sz w:val="20"/>
              <w:szCs w:val="20"/>
            </w:rPr>
            <m:t>1</m:t>
          </m:r>
          <m:r>
            <m:rPr>
              <m:sty m:val="bi"/>
            </m:rPr>
            <w:rPr>
              <w:rFonts w:ascii="Cambria Math" w:hAnsi="Cambria Math" w:cs="Arial"/>
              <w:sz w:val="20"/>
              <w:szCs w:val="20"/>
            </w:rPr>
            <m:t>)+</m:t>
          </m:r>
          <m:r>
            <m:rPr>
              <m:sty m:val="bi"/>
            </m:rPr>
            <w:rPr>
              <w:rFonts w:ascii="Cambria Math" w:hAnsi="Cambria Math" w:cs="Arial"/>
              <w:sz w:val="20"/>
              <w:szCs w:val="20"/>
            </w:rPr>
            <m:t>1</m:t>
          </m:r>
          <m:r>
            <m:rPr>
              <m:sty m:val="bi"/>
            </m:rPr>
            <w:rPr>
              <w:rFonts w:ascii="Cambria Math" w:hAnsi="Cambria Math" w:cs="Arial"/>
              <w:sz w:val="20"/>
              <w:szCs w:val="20"/>
            </w:rPr>
            <m:t xml:space="preserve"> =</m:t>
          </m:r>
          <m:r>
            <m:rPr>
              <m:sty m:val="bi"/>
            </m:rPr>
            <w:rPr>
              <w:rFonts w:ascii="Cambria Math" w:hAnsi="Cambria Math" w:cs="Arial"/>
              <w:sz w:val="20"/>
              <w:szCs w:val="20"/>
            </w:rPr>
            <m:t>8</m:t>
          </m:r>
          <m:r>
            <m:rPr>
              <m:sty m:val="bi"/>
            </m:rPr>
            <w:rPr>
              <w:rFonts w:ascii="Cambria Math" w:hAnsi="Cambria Math" w:cs="Arial"/>
              <w:sz w:val="20"/>
              <w:szCs w:val="20"/>
            </w:rPr>
            <m:t>,</m:t>
          </m:r>
          <m:r>
            <m:rPr>
              <m:sty m:val="bi"/>
            </m:rPr>
            <w:rPr>
              <w:rFonts w:ascii="Cambria Math" w:hAnsi="Cambria Math" w:cs="Arial"/>
              <w:sz w:val="20"/>
              <w:szCs w:val="20"/>
            </w:rPr>
            <m:t>5</m:t>
          </m:r>
          <m:r>
            <w:rPr>
              <w:rFonts w:ascii="Cambria Math" w:hAnsi="Cambria Math" w:cs="Arial"/>
              <w:sz w:val="20"/>
              <w:szCs w:val="20"/>
            </w:rPr>
            <m:t xml:space="preserve"> месяцев</m:t>
          </m:r>
        </m:oMath>
      </m:oMathPara>
    </w:p>
    <w:p w14:paraId="0667387E" w14:textId="77777777" w:rsidR="00704809" w:rsidRDefault="00704809" w:rsidP="00A85F23">
      <w:pPr>
        <w:pStyle w:val="20"/>
        <w:shd w:val="clear" w:color="auto" w:fill="auto"/>
        <w:tabs>
          <w:tab w:val="left" w:pos="426"/>
        </w:tabs>
        <w:spacing w:line="240" w:lineRule="auto"/>
        <w:ind w:firstLine="0"/>
        <w:rPr>
          <w:rFonts w:ascii="Arial" w:hAnsi="Arial" w:cs="Arial"/>
          <w:sz w:val="20"/>
          <w:szCs w:val="20"/>
        </w:rPr>
      </w:pPr>
      <w:r>
        <w:rPr>
          <w:rFonts w:ascii="Arial" w:hAnsi="Arial" w:cs="Arial"/>
          <w:sz w:val="20"/>
          <w:szCs w:val="20"/>
          <w:lang w:val="ro-RO"/>
        </w:rPr>
        <w:t>b)</w:t>
      </w:r>
      <w:r>
        <w:rPr>
          <w:rFonts w:ascii="Arial" w:hAnsi="Arial" w:cs="Arial"/>
          <w:sz w:val="20"/>
          <w:szCs w:val="20"/>
          <w:lang w:val="ro-RO"/>
        </w:rPr>
        <w:tab/>
      </w:r>
      <w:r w:rsidR="00C03D2F" w:rsidRPr="00704809">
        <w:rPr>
          <w:rFonts w:ascii="Arial" w:hAnsi="Arial" w:cs="Arial"/>
          <w:sz w:val="20"/>
          <w:szCs w:val="20"/>
        </w:rPr>
        <w:t xml:space="preserve">продолжительность разработки ПСД на стадии обоснования инвестиций: по выражению (2) </w:t>
      </w:r>
    </w:p>
    <w:p w14:paraId="5E4EDADC" w14:textId="5AD712BA" w:rsidR="00C03D2F" w:rsidRPr="00704809" w:rsidRDefault="00CB55DB" w:rsidP="00A85F23">
      <w:pPr>
        <w:pStyle w:val="20"/>
        <w:shd w:val="clear" w:color="auto" w:fill="auto"/>
        <w:spacing w:line="240" w:lineRule="auto"/>
        <w:ind w:firstLine="0"/>
        <w:jc w:val="center"/>
        <w:rPr>
          <w:rFonts w:ascii="Arial" w:hAnsi="Arial" w:cs="Arial"/>
          <w:sz w:val="20"/>
          <w:szCs w:val="20"/>
        </w:rPr>
      </w:pPr>
      <m:oMathPara>
        <m:oMath>
          <m:sSub>
            <m:sSubPr>
              <m:ctrlPr>
                <w:rPr>
                  <w:rFonts w:ascii="Cambria Math" w:hAnsi="Cambria Math" w:cs="Arial"/>
                  <w:b/>
                  <w:bCs/>
                  <w:i/>
                  <w:sz w:val="20"/>
                  <w:szCs w:val="20"/>
                </w:rPr>
              </m:ctrlPr>
            </m:sSubPr>
            <m:e>
              <m:r>
                <m:rPr>
                  <m:sty m:val="bi"/>
                </m:rPr>
                <w:rPr>
                  <w:rFonts w:ascii="Cambria Math" w:hAnsi="Cambria Math" w:cs="Arial"/>
                  <w:sz w:val="20"/>
                  <w:szCs w:val="20"/>
                </w:rPr>
                <m:t>Т</m:t>
              </m:r>
            </m:e>
            <m:sub>
              <m:r>
                <m:rPr>
                  <m:sty m:val="bi"/>
                </m:rPr>
                <w:rPr>
                  <w:rFonts w:ascii="Cambria Math" w:hAnsi="Cambria Math" w:cs="Arial"/>
                  <w:sz w:val="20"/>
                  <w:szCs w:val="20"/>
                </w:rPr>
                <m:t>ои</m:t>
              </m:r>
            </m:sub>
          </m:sSub>
          <m:r>
            <m:rPr>
              <m:sty m:val="bi"/>
            </m:rPr>
            <w:rPr>
              <w:rFonts w:ascii="Cambria Math" w:hAnsi="Cambria Math" w:cs="Arial"/>
              <w:sz w:val="20"/>
              <w:szCs w:val="20"/>
            </w:rPr>
            <m:t xml:space="preserve"> = </m:t>
          </m:r>
          <m:r>
            <m:rPr>
              <m:sty m:val="bi"/>
            </m:rPr>
            <w:rPr>
              <w:rFonts w:ascii="Cambria Math" w:hAnsi="Cambria Math" w:cs="Arial"/>
              <w:sz w:val="20"/>
              <w:szCs w:val="20"/>
            </w:rPr>
            <m:t>0</m:t>
          </m:r>
          <m:r>
            <m:rPr>
              <m:sty m:val="bi"/>
            </m:rPr>
            <w:rPr>
              <w:rFonts w:ascii="Cambria Math" w:hAnsi="Cambria Math" w:cs="Arial"/>
              <w:sz w:val="20"/>
              <w:szCs w:val="20"/>
            </w:rPr>
            <m:t>,</m:t>
          </m:r>
          <m:r>
            <m:rPr>
              <m:sty m:val="bi"/>
            </m:rPr>
            <w:rPr>
              <w:rFonts w:ascii="Cambria Math" w:hAnsi="Cambria Math" w:cs="Arial"/>
              <w:sz w:val="20"/>
              <w:szCs w:val="20"/>
            </w:rPr>
            <m:t>25</m:t>
          </m:r>
          <m:r>
            <m:rPr>
              <m:sty m:val="bi"/>
            </m:rPr>
            <w:rPr>
              <w:rFonts w:ascii="Cambria Math" w:hAnsi="Cambria Math" w:cs="Arial"/>
              <w:sz w:val="20"/>
              <w:szCs w:val="20"/>
            </w:rPr>
            <m:t xml:space="preserve"> ×</m:t>
          </m:r>
          <m:r>
            <m:rPr>
              <m:sty m:val="bi"/>
            </m:rPr>
            <w:rPr>
              <w:rFonts w:ascii="Cambria Math" w:hAnsi="Cambria Math" w:cs="Arial"/>
              <w:sz w:val="20"/>
              <w:szCs w:val="20"/>
            </w:rPr>
            <m:t>8</m:t>
          </m:r>
          <m:r>
            <m:rPr>
              <m:sty m:val="bi"/>
            </m:rPr>
            <w:rPr>
              <w:rFonts w:ascii="Cambria Math" w:hAnsi="Cambria Math" w:cs="Arial"/>
              <w:sz w:val="20"/>
              <w:szCs w:val="20"/>
            </w:rPr>
            <m:t>,</m:t>
          </m:r>
          <m:r>
            <m:rPr>
              <m:sty m:val="bi"/>
            </m:rPr>
            <w:rPr>
              <w:rFonts w:ascii="Cambria Math" w:hAnsi="Cambria Math" w:cs="Arial"/>
              <w:sz w:val="20"/>
              <w:szCs w:val="20"/>
            </w:rPr>
            <m:t>5</m:t>
          </m:r>
          <m:r>
            <m:rPr>
              <m:sty m:val="bi"/>
            </m:rPr>
            <w:rPr>
              <w:rFonts w:ascii="Cambria Math" w:hAnsi="Cambria Math" w:cs="Arial"/>
              <w:sz w:val="20"/>
              <w:szCs w:val="20"/>
            </w:rPr>
            <m:t xml:space="preserve"> +</m:t>
          </m:r>
          <m:r>
            <m:rPr>
              <m:sty m:val="bi"/>
            </m:rPr>
            <w:rPr>
              <w:rFonts w:ascii="Cambria Math" w:hAnsi="Cambria Math" w:cs="Arial"/>
              <w:sz w:val="20"/>
              <w:szCs w:val="20"/>
            </w:rPr>
            <m:t>2</m:t>
          </m:r>
          <m:r>
            <m:rPr>
              <m:sty m:val="bi"/>
            </m:rPr>
            <w:rPr>
              <w:rFonts w:ascii="Cambria Math" w:hAnsi="Cambria Math" w:cs="Arial"/>
              <w:sz w:val="20"/>
              <w:szCs w:val="20"/>
            </w:rPr>
            <m:t xml:space="preserve"> = </m:t>
          </m:r>
          <m:r>
            <m:rPr>
              <m:sty m:val="bi"/>
            </m:rPr>
            <w:rPr>
              <w:rFonts w:ascii="Cambria Math" w:hAnsi="Cambria Math" w:cs="Arial"/>
              <w:sz w:val="20"/>
              <w:szCs w:val="20"/>
            </w:rPr>
            <m:t>4</m:t>
          </m:r>
          <m:r>
            <m:rPr>
              <m:sty m:val="bi"/>
            </m:rPr>
            <w:rPr>
              <w:rFonts w:ascii="Cambria Math" w:hAnsi="Cambria Math" w:cs="Arial"/>
              <w:sz w:val="20"/>
              <w:szCs w:val="20"/>
            </w:rPr>
            <m:t>,</m:t>
          </m:r>
          <m:r>
            <m:rPr>
              <m:sty m:val="bi"/>
            </m:rPr>
            <w:rPr>
              <w:rFonts w:ascii="Cambria Math" w:hAnsi="Cambria Math" w:cs="Arial"/>
              <w:sz w:val="20"/>
              <w:szCs w:val="20"/>
            </w:rPr>
            <m:t>1</m:t>
          </m:r>
          <m:r>
            <w:rPr>
              <w:rFonts w:ascii="Cambria Math" w:hAnsi="Cambria Math" w:cs="Arial"/>
              <w:sz w:val="20"/>
              <w:szCs w:val="20"/>
            </w:rPr>
            <m:t xml:space="preserve"> месяца</m:t>
          </m:r>
        </m:oMath>
      </m:oMathPara>
    </w:p>
    <w:p w14:paraId="26ADF10A" w14:textId="77777777" w:rsidR="00EF2159" w:rsidRDefault="00704809" w:rsidP="00A85F23">
      <w:pPr>
        <w:pStyle w:val="20"/>
        <w:shd w:val="clear" w:color="auto" w:fill="auto"/>
        <w:tabs>
          <w:tab w:val="left" w:pos="426"/>
        </w:tabs>
        <w:spacing w:line="240" w:lineRule="auto"/>
        <w:ind w:firstLine="0"/>
        <w:jc w:val="both"/>
        <w:rPr>
          <w:rFonts w:ascii="Arial" w:hAnsi="Arial" w:cs="Arial"/>
          <w:sz w:val="20"/>
          <w:szCs w:val="20"/>
        </w:rPr>
      </w:pPr>
      <w:r>
        <w:rPr>
          <w:rFonts w:ascii="Arial" w:hAnsi="Arial" w:cs="Arial"/>
          <w:sz w:val="20"/>
          <w:szCs w:val="20"/>
          <w:lang w:val="ro-RO"/>
        </w:rPr>
        <w:t>c)</w:t>
      </w:r>
      <w:r>
        <w:rPr>
          <w:rFonts w:ascii="Arial" w:hAnsi="Arial" w:cs="Arial"/>
          <w:sz w:val="20"/>
          <w:szCs w:val="20"/>
          <w:lang w:val="ro-RO"/>
        </w:rPr>
        <w:tab/>
      </w:r>
      <w:r w:rsidR="00C03D2F" w:rsidRPr="00704809">
        <w:rPr>
          <w:rFonts w:ascii="Arial" w:hAnsi="Arial" w:cs="Arial"/>
          <w:sz w:val="20"/>
          <w:szCs w:val="20"/>
        </w:rPr>
        <w:t>продолжительность разработки рабочей документации</w:t>
      </w:r>
      <w:r w:rsidR="00EF2159">
        <w:rPr>
          <w:rFonts w:ascii="Arial" w:hAnsi="Arial" w:cs="Arial"/>
          <w:sz w:val="20"/>
          <w:szCs w:val="20"/>
        </w:rPr>
        <w:t xml:space="preserve"> </w:t>
      </w:r>
      <w:r w:rsidR="00C03D2F" w:rsidRPr="00704809">
        <w:rPr>
          <w:rFonts w:ascii="Arial" w:hAnsi="Arial" w:cs="Arial"/>
          <w:sz w:val="20"/>
          <w:szCs w:val="20"/>
        </w:rPr>
        <w:t xml:space="preserve">по выражению (3) </w:t>
      </w:r>
    </w:p>
    <w:p w14:paraId="35506C3B" w14:textId="60B2C88C" w:rsidR="00C03D2F" w:rsidRPr="00704809" w:rsidRDefault="00CB55DB" w:rsidP="00A85F23">
      <w:pPr>
        <w:pStyle w:val="20"/>
        <w:shd w:val="clear" w:color="auto" w:fill="auto"/>
        <w:tabs>
          <w:tab w:val="left" w:pos="890"/>
        </w:tabs>
        <w:spacing w:line="240" w:lineRule="auto"/>
        <w:ind w:firstLine="0"/>
        <w:jc w:val="center"/>
        <w:rPr>
          <w:rFonts w:ascii="Arial" w:hAnsi="Arial" w:cs="Arial"/>
          <w:sz w:val="20"/>
          <w:szCs w:val="20"/>
        </w:rPr>
      </w:pPr>
      <m:oMathPara>
        <m:oMath>
          <m:sSub>
            <m:sSubPr>
              <m:ctrlPr>
                <w:rPr>
                  <w:rFonts w:ascii="Cambria Math" w:hAnsi="Cambria Math" w:cs="Arial"/>
                  <w:b/>
                  <w:bCs/>
                  <w:i/>
                  <w:sz w:val="20"/>
                  <w:szCs w:val="20"/>
                </w:rPr>
              </m:ctrlPr>
            </m:sSubPr>
            <m:e>
              <m:r>
                <m:rPr>
                  <m:sty m:val="bi"/>
                </m:rPr>
                <w:rPr>
                  <w:rFonts w:ascii="Cambria Math" w:hAnsi="Cambria Math" w:cs="Arial"/>
                  <w:sz w:val="20"/>
                  <w:szCs w:val="20"/>
                </w:rPr>
                <m:t>Т</m:t>
              </m:r>
            </m:e>
            <m:sub>
              <m:r>
                <m:rPr>
                  <m:sty m:val="bi"/>
                </m:rPr>
                <w:rPr>
                  <w:rFonts w:ascii="Cambria Math" w:hAnsi="Cambria Math" w:cs="Arial"/>
                  <w:sz w:val="20"/>
                  <w:szCs w:val="20"/>
                </w:rPr>
                <m:t>р</m:t>
              </m:r>
              <m:r>
                <m:rPr>
                  <m:sty m:val="bi"/>
                </m:rPr>
                <w:rPr>
                  <w:rFonts w:ascii="Cambria Math" w:hAnsi="Cambria Math" w:cs="Arial"/>
                  <w:sz w:val="20"/>
                  <w:szCs w:val="20"/>
                </w:rPr>
                <m:t>д</m:t>
              </m:r>
            </m:sub>
          </m:sSub>
          <m:r>
            <m:rPr>
              <m:sty m:val="bi"/>
            </m:rPr>
            <w:rPr>
              <w:rFonts w:ascii="Cambria Math" w:hAnsi="Cambria Math" w:cs="Arial"/>
              <w:sz w:val="20"/>
              <w:szCs w:val="20"/>
            </w:rPr>
            <m:t xml:space="preserve"> = </m:t>
          </m:r>
          <m:r>
            <m:rPr>
              <m:sty m:val="bi"/>
            </m:rPr>
            <w:rPr>
              <w:rFonts w:ascii="Cambria Math" w:hAnsi="Cambria Math" w:cs="Arial"/>
              <w:sz w:val="20"/>
              <w:szCs w:val="20"/>
            </w:rPr>
            <m:t>0</m:t>
          </m:r>
          <m:r>
            <m:rPr>
              <m:sty m:val="bi"/>
            </m:rPr>
            <w:rPr>
              <w:rFonts w:ascii="Cambria Math" w:hAnsi="Cambria Math" w:cs="Arial"/>
              <w:sz w:val="20"/>
              <w:szCs w:val="20"/>
            </w:rPr>
            <m:t>,</m:t>
          </m:r>
          <m:r>
            <m:rPr>
              <m:sty m:val="bi"/>
            </m:rPr>
            <w:rPr>
              <w:rFonts w:ascii="Cambria Math" w:hAnsi="Cambria Math" w:cs="Arial"/>
              <w:sz w:val="20"/>
              <w:szCs w:val="20"/>
            </w:rPr>
            <m:t>7</m:t>
          </m:r>
          <m:r>
            <m:rPr>
              <m:sty m:val="bi"/>
            </m:rPr>
            <w:rPr>
              <w:rFonts w:ascii="Cambria Math" w:hAnsi="Cambria Math" w:cs="Arial"/>
              <w:sz w:val="20"/>
              <w:szCs w:val="20"/>
            </w:rPr>
            <m:t xml:space="preserve"> × </m:t>
          </m:r>
          <m:r>
            <m:rPr>
              <m:sty m:val="bi"/>
            </m:rPr>
            <w:rPr>
              <w:rFonts w:ascii="Cambria Math" w:hAnsi="Cambria Math" w:cs="Arial"/>
              <w:sz w:val="20"/>
              <w:szCs w:val="20"/>
            </w:rPr>
            <m:t>8</m:t>
          </m:r>
          <m:r>
            <m:rPr>
              <m:sty m:val="bi"/>
            </m:rPr>
            <w:rPr>
              <w:rFonts w:ascii="Cambria Math" w:hAnsi="Cambria Math" w:cs="Arial"/>
              <w:sz w:val="20"/>
              <w:szCs w:val="20"/>
            </w:rPr>
            <m:t>,</m:t>
          </m:r>
          <m:r>
            <m:rPr>
              <m:sty m:val="bi"/>
            </m:rPr>
            <w:rPr>
              <w:rFonts w:ascii="Cambria Math" w:hAnsi="Cambria Math" w:cs="Arial"/>
              <w:sz w:val="20"/>
              <w:szCs w:val="20"/>
            </w:rPr>
            <m:t>5</m:t>
          </m:r>
          <m:r>
            <m:rPr>
              <m:sty m:val="bi"/>
            </m:rPr>
            <w:rPr>
              <w:rFonts w:ascii="Cambria Math" w:hAnsi="Cambria Math" w:cs="Arial"/>
              <w:sz w:val="20"/>
              <w:szCs w:val="20"/>
            </w:rPr>
            <m:t xml:space="preserve"> =</m:t>
          </m:r>
          <m:r>
            <m:rPr>
              <m:sty m:val="bi"/>
            </m:rPr>
            <w:rPr>
              <w:rFonts w:ascii="Cambria Math" w:hAnsi="Cambria Math" w:cs="Arial"/>
              <w:sz w:val="20"/>
              <w:szCs w:val="20"/>
            </w:rPr>
            <m:t>6</m:t>
          </m:r>
          <m:r>
            <m:rPr>
              <m:sty m:val="bi"/>
            </m:rPr>
            <w:rPr>
              <w:rFonts w:ascii="Cambria Math" w:hAnsi="Cambria Math" w:cs="Arial"/>
              <w:sz w:val="20"/>
              <w:szCs w:val="20"/>
            </w:rPr>
            <m:t>,</m:t>
          </m:r>
          <m:r>
            <m:rPr>
              <m:sty m:val="bi"/>
            </m:rPr>
            <w:rPr>
              <w:rFonts w:ascii="Cambria Math" w:hAnsi="Cambria Math" w:cs="Arial"/>
              <w:sz w:val="20"/>
              <w:szCs w:val="20"/>
            </w:rPr>
            <m:t>0</m:t>
          </m:r>
          <m:r>
            <m:rPr>
              <m:sty m:val="bi"/>
            </m:rPr>
            <w:rPr>
              <w:rFonts w:ascii="Cambria Math" w:hAnsi="Cambria Math" w:cs="Arial"/>
              <w:sz w:val="20"/>
              <w:szCs w:val="20"/>
            </w:rPr>
            <m:t xml:space="preserve"> </m:t>
          </m:r>
          <m:r>
            <w:rPr>
              <w:rFonts w:ascii="Cambria Math" w:hAnsi="Cambria Math" w:cs="Arial"/>
              <w:sz w:val="20"/>
              <w:szCs w:val="20"/>
            </w:rPr>
            <m:t>месяцев</m:t>
          </m:r>
        </m:oMath>
      </m:oMathPara>
    </w:p>
    <w:p w14:paraId="29BA0D49" w14:textId="619C7B1D" w:rsidR="00C03D2F" w:rsidRPr="00704809" w:rsidRDefault="00C03D2F" w:rsidP="00A85F23">
      <w:pPr>
        <w:rPr>
          <w:rFonts w:ascii="Arial" w:hAnsi="Arial" w:cs="Arial"/>
          <w:sz w:val="20"/>
          <w:szCs w:val="20"/>
        </w:rPr>
      </w:pPr>
    </w:p>
    <w:p w14:paraId="5093F911" w14:textId="77777777" w:rsidR="00C03D2F" w:rsidRPr="00704809" w:rsidRDefault="00C03D2F" w:rsidP="00A85F23">
      <w:pPr>
        <w:pStyle w:val="20"/>
        <w:shd w:val="clear" w:color="auto" w:fill="auto"/>
        <w:spacing w:line="240" w:lineRule="auto"/>
        <w:ind w:right="180" w:firstLine="0"/>
        <w:jc w:val="both"/>
        <w:rPr>
          <w:rFonts w:ascii="Arial" w:hAnsi="Arial" w:cs="Arial"/>
          <w:sz w:val="20"/>
          <w:szCs w:val="20"/>
        </w:rPr>
      </w:pPr>
      <w:r w:rsidRPr="004D3828">
        <w:rPr>
          <w:rStyle w:val="23"/>
          <w:rFonts w:ascii="Arial" w:hAnsi="Arial" w:cs="Arial"/>
          <w:i w:val="0"/>
          <w:iCs w:val="0"/>
          <w:sz w:val="20"/>
          <w:szCs w:val="20"/>
          <w:u w:val="single"/>
        </w:rPr>
        <w:t>Пример 2</w:t>
      </w:r>
      <w:r w:rsidRPr="00704809">
        <w:rPr>
          <w:rFonts w:ascii="Arial" w:hAnsi="Arial" w:cs="Arial"/>
          <w:sz w:val="20"/>
          <w:szCs w:val="20"/>
        </w:rPr>
        <w:t>. Необходимо определить сроки разработки ПСД для автомобильной дороги Ш-й категории длиною 15 км, проектируемой в горной незастроенной местности в районе с сейсмичностью 7 баллов и наличием оползневых явлений</w:t>
      </w:r>
    </w:p>
    <w:p w14:paraId="1A90E8E5" w14:textId="77777777" w:rsidR="00EF2159" w:rsidRDefault="00EF2159" w:rsidP="00A85F23">
      <w:pPr>
        <w:pStyle w:val="20"/>
        <w:shd w:val="clear" w:color="auto" w:fill="auto"/>
        <w:tabs>
          <w:tab w:val="left" w:pos="3723"/>
        </w:tabs>
        <w:spacing w:line="240" w:lineRule="auto"/>
        <w:ind w:firstLine="0"/>
        <w:jc w:val="both"/>
        <w:rPr>
          <w:rFonts w:ascii="Arial" w:hAnsi="Arial" w:cs="Arial"/>
          <w:sz w:val="20"/>
          <w:szCs w:val="20"/>
          <w:lang w:val="ro-RO"/>
        </w:rPr>
      </w:pPr>
    </w:p>
    <w:p w14:paraId="02993C75" w14:textId="778441CE" w:rsidR="00C03D2F" w:rsidRPr="00704809" w:rsidRDefault="00EF2159" w:rsidP="00A85F23">
      <w:pPr>
        <w:pStyle w:val="20"/>
        <w:shd w:val="clear" w:color="auto" w:fill="auto"/>
        <w:tabs>
          <w:tab w:val="left" w:pos="426"/>
          <w:tab w:val="left" w:pos="3723"/>
        </w:tabs>
        <w:spacing w:line="240" w:lineRule="auto"/>
        <w:ind w:firstLine="0"/>
        <w:jc w:val="both"/>
        <w:rPr>
          <w:rFonts w:ascii="Arial" w:hAnsi="Arial" w:cs="Arial"/>
          <w:sz w:val="20"/>
          <w:szCs w:val="20"/>
        </w:rPr>
      </w:pPr>
      <w:r>
        <w:rPr>
          <w:rFonts w:ascii="Arial" w:hAnsi="Arial" w:cs="Arial"/>
          <w:sz w:val="20"/>
          <w:szCs w:val="20"/>
          <w:lang w:val="ro-RO"/>
        </w:rPr>
        <w:t>a)</w:t>
      </w:r>
      <w:r>
        <w:rPr>
          <w:rFonts w:ascii="Arial" w:hAnsi="Arial" w:cs="Arial"/>
          <w:sz w:val="20"/>
          <w:szCs w:val="20"/>
          <w:lang w:val="ro-RO"/>
        </w:rPr>
        <w:tab/>
      </w:r>
      <w:r w:rsidR="00C03D2F" w:rsidRPr="00704809">
        <w:rPr>
          <w:rFonts w:ascii="Arial" w:hAnsi="Arial" w:cs="Arial"/>
          <w:sz w:val="20"/>
          <w:szCs w:val="20"/>
        </w:rPr>
        <w:t>продолжительность</w:t>
      </w:r>
      <w:r>
        <w:rPr>
          <w:rFonts w:ascii="Arial" w:hAnsi="Arial" w:cs="Arial"/>
          <w:sz w:val="20"/>
          <w:szCs w:val="20"/>
          <w:lang w:val="ro-RO"/>
        </w:rPr>
        <w:t xml:space="preserve"> </w:t>
      </w:r>
      <w:r w:rsidR="00C03D2F" w:rsidRPr="00704809">
        <w:rPr>
          <w:rFonts w:ascii="Arial" w:hAnsi="Arial" w:cs="Arial"/>
          <w:sz w:val="20"/>
          <w:szCs w:val="20"/>
        </w:rPr>
        <w:t>разработки ПСД для стадии «проект», по</w:t>
      </w:r>
      <w:r>
        <w:rPr>
          <w:rFonts w:ascii="Arial" w:hAnsi="Arial" w:cs="Arial"/>
          <w:sz w:val="20"/>
          <w:szCs w:val="20"/>
          <w:lang w:val="ro-RO"/>
        </w:rPr>
        <w:t xml:space="preserve"> </w:t>
      </w:r>
      <w:r w:rsidR="00C03D2F" w:rsidRPr="00704809">
        <w:rPr>
          <w:rFonts w:ascii="Arial" w:hAnsi="Arial" w:cs="Arial"/>
          <w:sz w:val="20"/>
          <w:szCs w:val="20"/>
        </w:rPr>
        <w:t>выражению (1)</w:t>
      </w:r>
    </w:p>
    <w:p w14:paraId="4BB104FB" w14:textId="5603B773" w:rsidR="00C03D2F" w:rsidRPr="00704809" w:rsidRDefault="00CB55DB" w:rsidP="00A85F23">
      <w:pPr>
        <w:pStyle w:val="20"/>
        <w:shd w:val="clear" w:color="auto" w:fill="auto"/>
        <w:spacing w:line="240" w:lineRule="auto"/>
        <w:ind w:firstLine="0"/>
        <w:jc w:val="both"/>
        <w:rPr>
          <w:rFonts w:ascii="Arial" w:hAnsi="Arial" w:cs="Arial"/>
          <w:sz w:val="20"/>
          <w:szCs w:val="20"/>
        </w:rPr>
      </w:pPr>
      <m:oMathPara>
        <m:oMath>
          <m:sSub>
            <m:sSubPr>
              <m:ctrlPr>
                <w:rPr>
                  <w:rFonts w:ascii="Cambria Math" w:hAnsi="Cambria Math" w:cs="Arial"/>
                  <w:b/>
                  <w:bCs/>
                  <w:i/>
                  <w:color w:val="auto"/>
                  <w:sz w:val="20"/>
                  <w:szCs w:val="20"/>
                </w:rPr>
              </m:ctrlPr>
            </m:sSubPr>
            <m:e>
              <m:r>
                <m:rPr>
                  <m:sty m:val="bi"/>
                </m:rPr>
                <w:rPr>
                  <w:rFonts w:ascii="Cambria Math" w:hAnsi="Cambria Math" w:cs="Arial"/>
                  <w:color w:val="auto"/>
                  <w:sz w:val="20"/>
                  <w:szCs w:val="20"/>
                </w:rPr>
                <m:t>Т</m:t>
              </m:r>
            </m:e>
            <m:sub>
              <m:r>
                <m:rPr>
                  <m:sty m:val="b"/>
                </m:rPr>
                <w:rPr>
                  <w:rFonts w:ascii="Cambria Math" w:hAnsi="Cambria Math" w:cs="Arial"/>
                  <w:color w:val="auto"/>
                  <w:sz w:val="20"/>
                  <w:szCs w:val="20"/>
                </w:rPr>
                <m:t>p</m:t>
              </m:r>
            </m:sub>
          </m:sSub>
          <m:r>
            <m:rPr>
              <m:sty m:val="bi"/>
            </m:rPr>
            <w:rPr>
              <w:rFonts w:ascii="Cambria Math" w:hAnsi="Cambria Math" w:cs="Arial"/>
              <w:sz w:val="20"/>
              <w:szCs w:val="20"/>
            </w:rPr>
            <m:t>=</m:t>
          </m:r>
          <m:r>
            <m:rPr>
              <m:sty m:val="bi"/>
            </m:rPr>
            <w:rPr>
              <w:rFonts w:ascii="Cambria Math" w:hAnsi="Cambria Math" w:cs="Arial"/>
              <w:sz w:val="20"/>
              <w:szCs w:val="20"/>
            </w:rPr>
            <m:t>0</m:t>
          </m:r>
          <m:r>
            <m:rPr>
              <m:sty m:val="bi"/>
            </m:rPr>
            <w:rPr>
              <w:rFonts w:ascii="Cambria Math" w:hAnsi="Cambria Math" w:cs="Arial"/>
              <w:sz w:val="20"/>
              <w:szCs w:val="20"/>
            </w:rPr>
            <m:t>,</m:t>
          </m:r>
          <m:r>
            <m:rPr>
              <m:sty m:val="bi"/>
            </m:rPr>
            <w:rPr>
              <w:rFonts w:ascii="Cambria Math" w:hAnsi="Cambria Math" w:cs="Arial"/>
              <w:sz w:val="20"/>
              <w:szCs w:val="20"/>
            </w:rPr>
            <m:t>85</m:t>
          </m:r>
          <m:r>
            <m:rPr>
              <m:sty m:val="bi"/>
            </m:rPr>
            <w:rPr>
              <w:rFonts w:ascii="Cambria Math" w:hAnsi="Cambria Math" w:cs="Arial"/>
              <w:sz w:val="20"/>
              <w:szCs w:val="20"/>
            </w:rPr>
            <m:t xml:space="preserve">× </m:t>
          </m:r>
          <m:r>
            <m:rPr>
              <m:sty m:val="bi"/>
            </m:rPr>
            <w:rPr>
              <w:rFonts w:ascii="Cambria Math" w:hAnsi="Cambria Math" w:cs="Arial"/>
              <w:sz w:val="20"/>
              <w:szCs w:val="20"/>
            </w:rPr>
            <m:t>1</m:t>
          </m:r>
          <m:r>
            <m:rPr>
              <m:sty m:val="bi"/>
            </m:rPr>
            <w:rPr>
              <w:rFonts w:ascii="Cambria Math" w:hAnsi="Cambria Math" w:cs="Arial"/>
              <w:sz w:val="20"/>
              <w:szCs w:val="20"/>
            </w:rPr>
            <m:t>,</m:t>
          </m:r>
          <m:r>
            <m:rPr>
              <m:sty m:val="bi"/>
            </m:rPr>
            <w:rPr>
              <w:rFonts w:ascii="Cambria Math" w:hAnsi="Cambria Math" w:cs="Arial"/>
              <w:sz w:val="20"/>
              <w:szCs w:val="20"/>
            </w:rPr>
            <m:t>25</m:t>
          </m:r>
          <m:r>
            <m:rPr>
              <m:sty m:val="bi"/>
            </m:rPr>
            <w:rPr>
              <w:rFonts w:ascii="Cambria Math" w:hAnsi="Cambria Math" w:cs="Arial"/>
              <w:sz w:val="20"/>
              <w:szCs w:val="20"/>
            </w:rPr>
            <m:t>×(</m:t>
          </m:r>
          <m:r>
            <m:rPr>
              <m:sty m:val="bi"/>
            </m:rPr>
            <w:rPr>
              <w:rFonts w:ascii="Cambria Math" w:hAnsi="Cambria Math" w:cs="Arial"/>
              <w:sz w:val="20"/>
              <w:szCs w:val="20"/>
            </w:rPr>
            <m:t>1</m:t>
          </m:r>
          <m:r>
            <m:rPr>
              <m:sty m:val="bi"/>
            </m:rPr>
            <w:rPr>
              <w:rFonts w:ascii="Cambria Math" w:hAnsi="Cambria Math" w:cs="Arial"/>
              <w:sz w:val="20"/>
              <w:szCs w:val="20"/>
            </w:rPr>
            <m:t>,</m:t>
          </m:r>
          <m:r>
            <m:rPr>
              <m:sty m:val="bi"/>
            </m:rPr>
            <w:rPr>
              <w:rFonts w:ascii="Cambria Math" w:hAnsi="Cambria Math" w:cs="Arial"/>
              <w:sz w:val="20"/>
              <w:szCs w:val="20"/>
            </w:rPr>
            <m:t>15</m:t>
          </m:r>
          <m:r>
            <m:rPr>
              <m:sty m:val="bi"/>
            </m:rPr>
            <w:rPr>
              <w:rFonts w:ascii="Cambria Math" w:hAnsi="Cambria Math" w:cs="Arial"/>
              <w:sz w:val="20"/>
              <w:szCs w:val="20"/>
            </w:rPr>
            <m:t xml:space="preserve"> × </m:t>
          </m:r>
          <m:r>
            <m:rPr>
              <m:sty m:val="bi"/>
            </m:rPr>
            <w:rPr>
              <w:rFonts w:ascii="Cambria Math" w:hAnsi="Cambria Math" w:cs="Arial"/>
              <w:sz w:val="20"/>
              <w:szCs w:val="20"/>
            </w:rPr>
            <m:t>1</m:t>
          </m:r>
          <m:r>
            <m:rPr>
              <m:sty m:val="bi"/>
            </m:rPr>
            <w:rPr>
              <w:rFonts w:ascii="Cambria Math" w:hAnsi="Cambria Math" w:cs="Arial"/>
              <w:sz w:val="20"/>
              <w:szCs w:val="20"/>
            </w:rPr>
            <m:t>,</m:t>
          </m:r>
          <m:r>
            <m:rPr>
              <m:sty m:val="bi"/>
            </m:rPr>
            <w:rPr>
              <w:rFonts w:ascii="Cambria Math" w:hAnsi="Cambria Math" w:cs="Arial"/>
              <w:sz w:val="20"/>
              <w:szCs w:val="20"/>
            </w:rPr>
            <m:t>15</m:t>
          </m:r>
          <m:r>
            <m:rPr>
              <m:sty m:val="bi"/>
            </m:rPr>
            <w:rPr>
              <w:rFonts w:ascii="Cambria Math" w:hAnsi="Cambria Math" w:cs="Arial"/>
              <w:sz w:val="20"/>
              <w:szCs w:val="20"/>
            </w:rPr>
            <m:t xml:space="preserve"> × </m:t>
          </m:r>
          <m:r>
            <m:rPr>
              <m:sty m:val="bi"/>
            </m:rPr>
            <w:rPr>
              <w:rFonts w:ascii="Cambria Math" w:hAnsi="Cambria Math" w:cs="Arial"/>
              <w:sz w:val="20"/>
              <w:szCs w:val="20"/>
            </w:rPr>
            <m:t>1</m:t>
          </m:r>
          <m:r>
            <m:rPr>
              <m:sty m:val="bi"/>
            </m:rPr>
            <w:rPr>
              <w:rFonts w:ascii="Cambria Math" w:hAnsi="Cambria Math" w:cs="Arial"/>
              <w:sz w:val="20"/>
              <w:szCs w:val="20"/>
            </w:rPr>
            <m:t xml:space="preserve"> ,</m:t>
          </m:r>
          <m:r>
            <m:rPr>
              <m:sty m:val="bi"/>
            </m:rPr>
            <w:rPr>
              <w:rFonts w:ascii="Cambria Math" w:hAnsi="Cambria Math" w:cs="Arial"/>
              <w:sz w:val="20"/>
              <w:szCs w:val="20"/>
            </w:rPr>
            <m:t>0</m:t>
          </m:r>
          <m:r>
            <m:rPr>
              <m:sty m:val="bi"/>
            </m:rPr>
            <w:rPr>
              <w:rFonts w:ascii="Cambria Math" w:hAnsi="Cambria Math" w:cs="Arial"/>
              <w:sz w:val="20"/>
              <w:szCs w:val="20"/>
            </w:rPr>
            <m:t>) ×(</m:t>
          </m:r>
          <m:r>
            <m:rPr>
              <m:sty m:val="bi"/>
            </m:rPr>
            <w:rPr>
              <w:rFonts w:ascii="Cambria Math" w:hAnsi="Cambria Math" w:cs="Arial"/>
              <w:sz w:val="20"/>
              <w:szCs w:val="20"/>
            </w:rPr>
            <m:t>2</m:t>
          </m:r>
          <m:r>
            <m:rPr>
              <m:sty m:val="bi"/>
            </m:rPr>
            <w:rPr>
              <w:rFonts w:ascii="Cambria Math" w:hAnsi="Cambria Math" w:cs="Arial"/>
              <w:sz w:val="20"/>
              <w:szCs w:val="20"/>
            </w:rPr>
            <m:t>,</m:t>
          </m:r>
          <m:r>
            <m:rPr>
              <m:sty m:val="bi"/>
            </m:rPr>
            <w:rPr>
              <w:rFonts w:ascii="Cambria Math" w:hAnsi="Cambria Math" w:cs="Arial"/>
              <w:sz w:val="20"/>
              <w:szCs w:val="20"/>
            </w:rPr>
            <m:t>5</m:t>
          </m:r>
          <m:r>
            <m:rPr>
              <m:sty m:val="bi"/>
            </m:rPr>
            <w:rPr>
              <w:rFonts w:ascii="Cambria Math" w:hAnsi="Cambria Math" w:cs="Arial"/>
              <w:sz w:val="20"/>
              <w:szCs w:val="20"/>
            </w:rPr>
            <m:t>+</m:t>
          </m:r>
          <m:r>
            <m:rPr>
              <m:sty m:val="bi"/>
            </m:rPr>
            <w:rPr>
              <w:rFonts w:ascii="Cambria Math" w:hAnsi="Cambria Math" w:cs="Arial"/>
              <w:sz w:val="20"/>
              <w:szCs w:val="20"/>
            </w:rPr>
            <m:t>4</m:t>
          </m:r>
          <m:r>
            <m:rPr>
              <m:sty m:val="bi"/>
            </m:rPr>
            <w:rPr>
              <w:rFonts w:ascii="Cambria Math" w:hAnsi="Cambria Math" w:cs="Arial"/>
              <w:sz w:val="20"/>
              <w:szCs w:val="20"/>
            </w:rPr>
            <m:t>+</m:t>
          </m:r>
          <m:r>
            <m:rPr>
              <m:sty m:val="bi"/>
            </m:rPr>
            <w:rPr>
              <w:rFonts w:ascii="Cambria Math" w:hAnsi="Cambria Math" w:cs="Arial"/>
              <w:sz w:val="20"/>
              <w:szCs w:val="20"/>
            </w:rPr>
            <m:t>2</m:t>
          </m:r>
          <m:r>
            <m:rPr>
              <m:sty m:val="bi"/>
            </m:rPr>
            <w:rPr>
              <w:rFonts w:ascii="Cambria Math" w:hAnsi="Cambria Math" w:cs="Arial"/>
              <w:sz w:val="20"/>
              <w:szCs w:val="20"/>
            </w:rPr>
            <m:t xml:space="preserve">) + </m:t>
          </m:r>
          <m:r>
            <m:rPr>
              <m:sty m:val="bi"/>
            </m:rPr>
            <w:rPr>
              <w:rFonts w:ascii="Cambria Math" w:hAnsi="Cambria Math" w:cs="Arial"/>
              <w:sz w:val="20"/>
              <w:szCs w:val="20"/>
            </w:rPr>
            <m:t>1</m:t>
          </m:r>
          <m:r>
            <m:rPr>
              <m:sty m:val="bi"/>
            </m:rPr>
            <w:rPr>
              <w:rFonts w:ascii="Cambria Math" w:hAnsi="Cambria Math" w:cs="Arial"/>
              <w:sz w:val="20"/>
              <w:szCs w:val="20"/>
            </w:rPr>
            <m:t>=</m:t>
          </m:r>
          <m:r>
            <m:rPr>
              <m:sty m:val="bi"/>
            </m:rPr>
            <w:rPr>
              <w:rFonts w:ascii="Cambria Math" w:hAnsi="Cambria Math" w:cs="Arial"/>
              <w:sz w:val="20"/>
              <w:szCs w:val="20"/>
            </w:rPr>
            <m:t>11</m:t>
          </m:r>
          <m:r>
            <m:rPr>
              <m:sty m:val="bi"/>
            </m:rPr>
            <w:rPr>
              <w:rFonts w:ascii="Cambria Math" w:hAnsi="Cambria Math" w:cs="Arial"/>
              <w:sz w:val="20"/>
              <w:szCs w:val="20"/>
            </w:rPr>
            <m:t>,</m:t>
          </m:r>
          <m:r>
            <m:rPr>
              <m:sty m:val="bi"/>
            </m:rPr>
            <w:rPr>
              <w:rFonts w:ascii="Cambria Math" w:hAnsi="Cambria Math" w:cs="Arial"/>
              <w:sz w:val="20"/>
              <w:szCs w:val="20"/>
            </w:rPr>
            <m:t>5</m:t>
          </m:r>
          <m:r>
            <w:rPr>
              <w:rFonts w:ascii="Cambria Math" w:hAnsi="Cambria Math" w:cs="Arial"/>
              <w:sz w:val="20"/>
              <w:szCs w:val="20"/>
            </w:rPr>
            <m:t xml:space="preserve"> месяцев</m:t>
          </m:r>
        </m:oMath>
      </m:oMathPara>
    </w:p>
    <w:p w14:paraId="3CA42CFB" w14:textId="77777777" w:rsidR="009801F1" w:rsidRDefault="00EF2159" w:rsidP="00A85F23">
      <w:pPr>
        <w:pStyle w:val="20"/>
        <w:shd w:val="clear" w:color="auto" w:fill="auto"/>
        <w:tabs>
          <w:tab w:val="left" w:pos="426"/>
        </w:tabs>
        <w:spacing w:line="240" w:lineRule="auto"/>
        <w:ind w:firstLine="0"/>
        <w:jc w:val="both"/>
        <w:rPr>
          <w:rFonts w:ascii="Arial" w:hAnsi="Arial" w:cs="Arial"/>
          <w:sz w:val="20"/>
          <w:szCs w:val="20"/>
        </w:rPr>
      </w:pPr>
      <w:r>
        <w:rPr>
          <w:rFonts w:ascii="Arial" w:hAnsi="Arial" w:cs="Arial"/>
          <w:sz w:val="20"/>
          <w:szCs w:val="20"/>
          <w:lang w:val="ro-RO"/>
        </w:rPr>
        <w:t>b)</w:t>
      </w:r>
      <w:r>
        <w:rPr>
          <w:rFonts w:ascii="Arial" w:hAnsi="Arial" w:cs="Arial"/>
          <w:sz w:val="20"/>
          <w:szCs w:val="20"/>
          <w:lang w:val="ro-RO"/>
        </w:rPr>
        <w:tab/>
      </w:r>
      <w:r w:rsidR="00C03D2F" w:rsidRPr="00704809">
        <w:rPr>
          <w:rFonts w:ascii="Arial" w:hAnsi="Arial" w:cs="Arial"/>
          <w:sz w:val="20"/>
          <w:szCs w:val="20"/>
        </w:rPr>
        <w:t>продолжительность разработки ПСД на стадии обоснования инвестиций</w:t>
      </w:r>
      <w:r>
        <w:rPr>
          <w:rFonts w:ascii="Arial" w:hAnsi="Arial" w:cs="Arial"/>
          <w:sz w:val="20"/>
          <w:szCs w:val="20"/>
          <w:lang w:val="ro-RO"/>
        </w:rPr>
        <w:t xml:space="preserve"> </w:t>
      </w:r>
      <w:r w:rsidR="00C03D2F" w:rsidRPr="00704809">
        <w:rPr>
          <w:rFonts w:ascii="Arial" w:hAnsi="Arial" w:cs="Arial"/>
          <w:sz w:val="20"/>
          <w:szCs w:val="20"/>
        </w:rPr>
        <w:t>по выражению (2)</w:t>
      </w:r>
    </w:p>
    <w:p w14:paraId="16FCAB54" w14:textId="61D2CA68" w:rsidR="00C03D2F" w:rsidRPr="007B25F1" w:rsidRDefault="00CB55DB" w:rsidP="00A85F23">
      <w:pPr>
        <w:pStyle w:val="20"/>
        <w:shd w:val="clear" w:color="auto" w:fill="auto"/>
        <w:spacing w:line="240" w:lineRule="auto"/>
        <w:ind w:firstLine="0"/>
        <w:jc w:val="center"/>
        <w:rPr>
          <w:rFonts w:ascii="Arial" w:hAnsi="Arial" w:cs="Arial"/>
          <w:sz w:val="20"/>
          <w:szCs w:val="20"/>
        </w:rPr>
      </w:pPr>
      <m:oMathPara>
        <m:oMathParaPr>
          <m:jc m:val="center"/>
        </m:oMathParaPr>
        <m:oMath>
          <m:sSub>
            <m:sSubPr>
              <m:ctrlPr>
                <w:rPr>
                  <w:rFonts w:ascii="Cambria Math" w:hAnsi="Cambria Math" w:cs="Arial"/>
                  <w:b/>
                  <w:bCs/>
                  <w:i/>
                  <w:color w:val="auto"/>
                  <w:sz w:val="20"/>
                  <w:szCs w:val="20"/>
                </w:rPr>
              </m:ctrlPr>
            </m:sSubPr>
            <m:e>
              <m:r>
                <m:rPr>
                  <m:sty m:val="bi"/>
                </m:rPr>
                <w:rPr>
                  <w:rFonts w:ascii="Cambria Math" w:hAnsi="Cambria Math" w:cs="Arial"/>
                  <w:color w:val="auto"/>
                  <w:sz w:val="20"/>
                  <w:szCs w:val="20"/>
                </w:rPr>
                <m:t>Т</m:t>
              </m:r>
            </m:e>
            <m:sub>
              <m:r>
                <m:rPr>
                  <m:sty m:val="b"/>
                </m:rPr>
                <w:rPr>
                  <w:rFonts w:ascii="Cambria Math" w:hAnsi="Cambria Math" w:cs="Arial"/>
                  <w:color w:val="auto"/>
                  <w:sz w:val="20"/>
                  <w:szCs w:val="20"/>
                </w:rPr>
                <m:t>f</m:t>
              </m:r>
            </m:sub>
          </m:sSub>
          <m:r>
            <m:rPr>
              <m:sty m:val="bi"/>
            </m:rPr>
            <w:rPr>
              <w:rFonts w:ascii="Cambria Math" w:hAnsi="Cambria Math" w:cs="Arial"/>
              <w:sz w:val="20"/>
              <w:szCs w:val="20"/>
            </w:rPr>
            <m:t xml:space="preserve"> = </m:t>
          </m:r>
          <m:r>
            <m:rPr>
              <m:sty m:val="bi"/>
            </m:rPr>
            <w:rPr>
              <w:rFonts w:ascii="Cambria Math" w:hAnsi="Cambria Math" w:cs="Arial"/>
              <w:sz w:val="20"/>
              <w:szCs w:val="20"/>
            </w:rPr>
            <m:t>0</m:t>
          </m:r>
          <m:r>
            <m:rPr>
              <m:sty m:val="bi"/>
            </m:rPr>
            <w:rPr>
              <w:rFonts w:ascii="Cambria Math" w:hAnsi="Cambria Math" w:cs="Arial"/>
              <w:sz w:val="20"/>
              <w:szCs w:val="20"/>
            </w:rPr>
            <m:t>,</m:t>
          </m:r>
          <m:r>
            <m:rPr>
              <m:sty m:val="bi"/>
            </m:rPr>
            <w:rPr>
              <w:rFonts w:ascii="Cambria Math" w:hAnsi="Cambria Math" w:cs="Arial"/>
              <w:sz w:val="20"/>
              <w:szCs w:val="20"/>
            </w:rPr>
            <m:t>25</m:t>
          </m:r>
          <m:r>
            <m:rPr>
              <m:sty m:val="bi"/>
            </m:rPr>
            <w:rPr>
              <w:rFonts w:ascii="Cambria Math" w:hAnsi="Cambria Math" w:cs="Arial"/>
              <w:sz w:val="20"/>
              <w:szCs w:val="20"/>
            </w:rPr>
            <m:t>×</m:t>
          </m:r>
          <m:r>
            <m:rPr>
              <m:sty m:val="bi"/>
            </m:rPr>
            <w:rPr>
              <w:rFonts w:ascii="Cambria Math" w:hAnsi="Cambria Math" w:cs="Arial"/>
              <w:sz w:val="20"/>
              <w:szCs w:val="20"/>
            </w:rPr>
            <m:t>11</m:t>
          </m:r>
          <m:r>
            <m:rPr>
              <m:sty m:val="bi"/>
            </m:rPr>
            <w:rPr>
              <w:rFonts w:ascii="Cambria Math" w:hAnsi="Cambria Math" w:cs="Arial"/>
              <w:sz w:val="20"/>
              <w:szCs w:val="20"/>
            </w:rPr>
            <m:t>,</m:t>
          </m:r>
          <m:r>
            <m:rPr>
              <m:sty m:val="bi"/>
            </m:rPr>
            <w:rPr>
              <w:rFonts w:ascii="Cambria Math" w:hAnsi="Cambria Math" w:cs="Arial"/>
              <w:sz w:val="20"/>
              <w:szCs w:val="20"/>
            </w:rPr>
            <m:t>5</m:t>
          </m:r>
          <m:r>
            <m:rPr>
              <m:sty m:val="bi"/>
            </m:rPr>
            <w:rPr>
              <w:rFonts w:ascii="Cambria Math" w:hAnsi="Cambria Math" w:cs="Arial"/>
              <w:sz w:val="20"/>
              <w:szCs w:val="20"/>
            </w:rPr>
            <m:t>+</m:t>
          </m:r>
          <m:r>
            <m:rPr>
              <m:sty m:val="bi"/>
            </m:rPr>
            <w:rPr>
              <w:rFonts w:ascii="Cambria Math" w:hAnsi="Cambria Math" w:cs="Arial"/>
              <w:sz w:val="20"/>
              <w:szCs w:val="20"/>
            </w:rPr>
            <m:t>2</m:t>
          </m:r>
          <m:r>
            <m:rPr>
              <m:sty m:val="bi"/>
            </m:rPr>
            <w:rPr>
              <w:rFonts w:ascii="Cambria Math" w:hAnsi="Cambria Math" w:cs="Arial"/>
              <w:sz w:val="20"/>
              <w:szCs w:val="20"/>
            </w:rPr>
            <m:t xml:space="preserve"> =</m:t>
          </m:r>
          <m:r>
            <m:rPr>
              <m:sty m:val="bi"/>
            </m:rPr>
            <w:rPr>
              <w:rFonts w:ascii="Cambria Math" w:hAnsi="Cambria Math" w:cs="Arial"/>
              <w:sz w:val="20"/>
              <w:szCs w:val="20"/>
            </w:rPr>
            <m:t>5</m:t>
          </m:r>
          <m:r>
            <m:rPr>
              <m:sty m:val="bi"/>
            </m:rPr>
            <w:rPr>
              <w:rFonts w:ascii="Cambria Math" w:hAnsi="Cambria Math" w:cs="Arial"/>
              <w:sz w:val="20"/>
              <w:szCs w:val="20"/>
            </w:rPr>
            <m:t>,</m:t>
          </m:r>
          <m:r>
            <m:rPr>
              <m:sty m:val="bi"/>
            </m:rPr>
            <w:rPr>
              <w:rFonts w:ascii="Cambria Math" w:hAnsi="Cambria Math" w:cs="Arial"/>
              <w:sz w:val="20"/>
              <w:szCs w:val="20"/>
            </w:rPr>
            <m:t>3</m:t>
          </m:r>
          <m:r>
            <w:rPr>
              <w:rFonts w:ascii="Cambria Math" w:hAnsi="Cambria Math" w:cs="Arial"/>
              <w:sz w:val="20"/>
              <w:szCs w:val="20"/>
            </w:rPr>
            <m:t xml:space="preserve"> месяца</m:t>
          </m:r>
        </m:oMath>
      </m:oMathPara>
    </w:p>
    <w:p w14:paraId="695D697F" w14:textId="77777777" w:rsidR="009801F1" w:rsidRDefault="00EF2159" w:rsidP="00A85F23">
      <w:pPr>
        <w:pStyle w:val="20"/>
        <w:shd w:val="clear" w:color="auto" w:fill="auto"/>
        <w:tabs>
          <w:tab w:val="left" w:pos="426"/>
        </w:tabs>
        <w:spacing w:line="240" w:lineRule="auto"/>
        <w:ind w:right="1420" w:firstLine="0"/>
        <w:jc w:val="both"/>
        <w:rPr>
          <w:rFonts w:ascii="Arial" w:hAnsi="Arial" w:cs="Arial"/>
          <w:sz w:val="20"/>
          <w:szCs w:val="20"/>
        </w:rPr>
      </w:pPr>
      <w:r>
        <w:rPr>
          <w:rFonts w:ascii="Arial" w:hAnsi="Arial" w:cs="Arial"/>
          <w:sz w:val="20"/>
          <w:szCs w:val="20"/>
          <w:lang w:val="ro-RO"/>
        </w:rPr>
        <w:t>c)</w:t>
      </w:r>
      <w:r>
        <w:rPr>
          <w:rFonts w:ascii="Arial" w:hAnsi="Arial" w:cs="Arial"/>
          <w:sz w:val="20"/>
          <w:szCs w:val="20"/>
          <w:lang w:val="ro-RO"/>
        </w:rPr>
        <w:tab/>
      </w:r>
      <w:r w:rsidR="00C03D2F" w:rsidRPr="00704809">
        <w:rPr>
          <w:rFonts w:ascii="Arial" w:hAnsi="Arial" w:cs="Arial"/>
          <w:sz w:val="20"/>
          <w:szCs w:val="20"/>
        </w:rPr>
        <w:t>продолжительность разработки рабочей документации по выражению (3):</w:t>
      </w:r>
    </w:p>
    <w:p w14:paraId="76456BB0" w14:textId="688DF90E" w:rsidR="00C03D2F" w:rsidRPr="009801F1" w:rsidRDefault="00CB55DB" w:rsidP="00A85F23">
      <w:pPr>
        <w:pStyle w:val="20"/>
        <w:shd w:val="clear" w:color="auto" w:fill="auto"/>
        <w:spacing w:line="240" w:lineRule="auto"/>
        <w:ind w:firstLine="0"/>
        <w:jc w:val="center"/>
        <w:rPr>
          <w:rFonts w:ascii="Arial" w:hAnsi="Arial" w:cs="Arial"/>
          <w:sz w:val="20"/>
          <w:szCs w:val="20"/>
          <w:lang w:val="ro-RO"/>
        </w:rPr>
      </w:pPr>
      <m:oMathPara>
        <m:oMath>
          <m:sSub>
            <m:sSubPr>
              <m:ctrlPr>
                <w:rPr>
                  <w:rFonts w:ascii="Cambria Math" w:hAnsi="Cambria Math" w:cs="Arial"/>
                  <w:b/>
                  <w:bCs/>
                  <w:i/>
                  <w:color w:val="auto"/>
                  <w:sz w:val="20"/>
                  <w:szCs w:val="20"/>
                </w:rPr>
              </m:ctrlPr>
            </m:sSubPr>
            <m:e>
              <m:r>
                <m:rPr>
                  <m:sty m:val="bi"/>
                </m:rPr>
                <w:rPr>
                  <w:rFonts w:ascii="Cambria Math" w:hAnsi="Cambria Math" w:cs="Arial"/>
                  <w:color w:val="auto"/>
                  <w:sz w:val="20"/>
                  <w:szCs w:val="20"/>
                </w:rPr>
                <m:t>Т</m:t>
              </m:r>
            </m:e>
            <m:sub>
              <m:r>
                <m:rPr>
                  <m:sty m:val="b"/>
                </m:rPr>
                <w:rPr>
                  <w:rFonts w:ascii="Cambria Math" w:hAnsi="Cambria Math" w:cs="Arial"/>
                  <w:color w:val="auto"/>
                  <w:sz w:val="20"/>
                  <w:szCs w:val="20"/>
                </w:rPr>
                <m:t>dex</m:t>
              </m:r>
            </m:sub>
          </m:sSub>
          <m:r>
            <m:rPr>
              <m:sty m:val="bi"/>
            </m:rPr>
            <w:rPr>
              <w:rFonts w:ascii="Cambria Math" w:hAnsi="Cambria Math" w:cs="Arial"/>
              <w:sz w:val="20"/>
              <w:szCs w:val="20"/>
            </w:rPr>
            <m:t xml:space="preserve">= </m:t>
          </m:r>
          <m:r>
            <m:rPr>
              <m:sty m:val="bi"/>
            </m:rPr>
            <w:rPr>
              <w:rFonts w:ascii="Cambria Math" w:hAnsi="Cambria Math" w:cs="Arial"/>
              <w:sz w:val="20"/>
              <w:szCs w:val="20"/>
            </w:rPr>
            <m:t>0</m:t>
          </m:r>
          <m:r>
            <m:rPr>
              <m:sty m:val="bi"/>
            </m:rPr>
            <w:rPr>
              <w:rFonts w:ascii="Cambria Math" w:hAnsi="Cambria Math" w:cs="Arial"/>
              <w:sz w:val="20"/>
              <w:szCs w:val="20"/>
            </w:rPr>
            <m:t>,</m:t>
          </m:r>
          <m:r>
            <m:rPr>
              <m:sty m:val="bi"/>
            </m:rPr>
            <w:rPr>
              <w:rFonts w:ascii="Cambria Math" w:hAnsi="Cambria Math" w:cs="Arial"/>
              <w:sz w:val="20"/>
              <w:szCs w:val="20"/>
            </w:rPr>
            <m:t>7</m:t>
          </m:r>
          <m:r>
            <m:rPr>
              <m:sty m:val="bi"/>
            </m:rPr>
            <w:rPr>
              <w:rFonts w:ascii="Cambria Math" w:hAnsi="Cambria Math" w:cs="Arial"/>
              <w:sz w:val="20"/>
              <w:szCs w:val="20"/>
            </w:rPr>
            <m:t>×</m:t>
          </m:r>
          <m:r>
            <m:rPr>
              <m:sty m:val="bi"/>
            </m:rPr>
            <w:rPr>
              <w:rFonts w:ascii="Cambria Math" w:hAnsi="Cambria Math" w:cs="Arial"/>
              <w:sz w:val="20"/>
              <w:szCs w:val="20"/>
            </w:rPr>
            <m:t>11</m:t>
          </m:r>
          <m:r>
            <m:rPr>
              <m:sty m:val="bi"/>
            </m:rPr>
            <w:rPr>
              <w:rFonts w:ascii="Cambria Math" w:hAnsi="Cambria Math" w:cs="Arial"/>
              <w:sz w:val="20"/>
              <w:szCs w:val="20"/>
            </w:rPr>
            <m:t>,</m:t>
          </m:r>
          <m:r>
            <m:rPr>
              <m:sty m:val="bi"/>
            </m:rPr>
            <w:rPr>
              <w:rFonts w:ascii="Cambria Math" w:hAnsi="Cambria Math" w:cs="Arial"/>
              <w:sz w:val="20"/>
              <w:szCs w:val="20"/>
            </w:rPr>
            <m:t>5</m:t>
          </m:r>
          <m:r>
            <m:rPr>
              <m:sty m:val="bi"/>
            </m:rPr>
            <w:rPr>
              <w:rFonts w:ascii="Cambria Math" w:hAnsi="Cambria Math" w:cs="Arial"/>
              <w:sz w:val="20"/>
              <w:szCs w:val="20"/>
            </w:rPr>
            <m:t xml:space="preserve"> =</m:t>
          </m:r>
          <m:r>
            <m:rPr>
              <m:sty m:val="bi"/>
            </m:rPr>
            <w:rPr>
              <w:rFonts w:ascii="Cambria Math" w:hAnsi="Cambria Math" w:cs="Arial"/>
              <w:sz w:val="20"/>
              <w:szCs w:val="20"/>
            </w:rPr>
            <m:t>8</m:t>
          </m:r>
          <m:r>
            <m:rPr>
              <m:sty m:val="bi"/>
            </m:rPr>
            <w:rPr>
              <w:rFonts w:ascii="Cambria Math" w:hAnsi="Cambria Math" w:cs="Arial"/>
              <w:sz w:val="20"/>
              <w:szCs w:val="20"/>
            </w:rPr>
            <m:t>,</m:t>
          </m:r>
          <m:r>
            <m:rPr>
              <m:sty m:val="bi"/>
            </m:rPr>
            <w:rPr>
              <w:rFonts w:ascii="Cambria Math" w:hAnsi="Cambria Math" w:cs="Arial"/>
              <w:sz w:val="20"/>
              <w:szCs w:val="20"/>
            </w:rPr>
            <m:t>0</m:t>
          </m:r>
          <m:r>
            <w:rPr>
              <w:rFonts w:ascii="Cambria Math" w:hAnsi="Cambria Math" w:cs="Arial"/>
              <w:sz w:val="20"/>
              <w:szCs w:val="20"/>
            </w:rPr>
            <m:t xml:space="preserve"> месяцев</m:t>
          </m:r>
        </m:oMath>
      </m:oMathPara>
    </w:p>
    <w:p w14:paraId="34562136" w14:textId="6744DF05" w:rsidR="00C03D2F" w:rsidRDefault="00C03D2F" w:rsidP="00A85F23">
      <w:pPr>
        <w:rPr>
          <w:rFonts w:ascii="Arial" w:hAnsi="Arial" w:cs="Arial"/>
          <w:sz w:val="20"/>
          <w:szCs w:val="20"/>
        </w:rPr>
      </w:pPr>
    </w:p>
    <w:p w14:paraId="19B2B9C4" w14:textId="77777777" w:rsidR="006C33CF" w:rsidRDefault="006C33CF" w:rsidP="00A85F23">
      <w:pPr>
        <w:rPr>
          <w:rFonts w:ascii="Arial" w:hAnsi="Arial" w:cs="Arial"/>
          <w:sz w:val="20"/>
          <w:szCs w:val="20"/>
        </w:rPr>
      </w:pPr>
    </w:p>
    <w:p w14:paraId="5ECD1257" w14:textId="77777777" w:rsidR="006C33CF" w:rsidRPr="00704809" w:rsidRDefault="006C33CF" w:rsidP="00A85F23">
      <w:pPr>
        <w:rPr>
          <w:rFonts w:ascii="Arial" w:hAnsi="Arial" w:cs="Arial"/>
          <w:sz w:val="20"/>
          <w:szCs w:val="20"/>
        </w:rPr>
      </w:pPr>
    </w:p>
    <w:p w14:paraId="3C9B8B8A" w14:textId="31053CDA" w:rsidR="00C03D2F" w:rsidRPr="00E41DB5" w:rsidRDefault="00863F3B" w:rsidP="00A85F23">
      <w:pPr>
        <w:pStyle w:val="80"/>
        <w:shd w:val="clear" w:color="auto" w:fill="auto"/>
        <w:tabs>
          <w:tab w:val="left" w:pos="709"/>
        </w:tabs>
        <w:spacing w:after="0" w:line="240" w:lineRule="auto"/>
        <w:rPr>
          <w:rFonts w:ascii="Arial" w:hAnsi="Arial" w:cs="Arial"/>
          <w:sz w:val="20"/>
          <w:szCs w:val="20"/>
          <w:lang w:val="ro-RO"/>
        </w:rPr>
      </w:pPr>
      <w:r>
        <w:rPr>
          <w:rFonts w:ascii="Arial" w:hAnsi="Arial" w:cs="Arial"/>
          <w:sz w:val="20"/>
          <w:szCs w:val="20"/>
          <w:lang w:val="ro-RO"/>
        </w:rPr>
        <w:lastRenderedPageBreak/>
        <w:t>G.</w:t>
      </w:r>
      <w:r w:rsidR="007B25F1">
        <w:rPr>
          <w:rFonts w:ascii="Arial" w:hAnsi="Arial" w:cs="Arial"/>
          <w:sz w:val="20"/>
          <w:szCs w:val="20"/>
        </w:rPr>
        <w:t>3</w:t>
      </w:r>
      <w:r w:rsidR="007B25F1">
        <w:rPr>
          <w:rFonts w:ascii="Arial" w:hAnsi="Arial" w:cs="Arial"/>
          <w:sz w:val="20"/>
          <w:szCs w:val="20"/>
        </w:rPr>
        <w:tab/>
      </w:r>
      <w:r w:rsidR="00C03D2F" w:rsidRPr="00704809">
        <w:rPr>
          <w:rFonts w:ascii="Arial" w:hAnsi="Arial" w:cs="Arial"/>
          <w:sz w:val="20"/>
          <w:szCs w:val="20"/>
        </w:rPr>
        <w:t xml:space="preserve">Установление продолжительности выполнения видов и комплекса </w:t>
      </w:r>
      <w:r w:rsidR="00E41DB5" w:rsidRPr="00704809">
        <w:rPr>
          <w:rFonts w:ascii="Arial" w:hAnsi="Arial" w:cs="Arial"/>
          <w:sz w:val="20"/>
          <w:szCs w:val="20"/>
        </w:rPr>
        <w:t>проектно-изыскательских</w:t>
      </w:r>
      <w:r w:rsidR="00C03D2F" w:rsidRPr="00704809">
        <w:rPr>
          <w:rFonts w:ascii="Arial" w:hAnsi="Arial" w:cs="Arial"/>
          <w:sz w:val="20"/>
          <w:szCs w:val="20"/>
        </w:rPr>
        <w:t xml:space="preserve"> работ для строительства мостов</w:t>
      </w:r>
      <w:r w:rsidR="00E41DB5">
        <w:rPr>
          <w:rFonts w:ascii="Arial" w:hAnsi="Arial" w:cs="Arial"/>
          <w:sz w:val="20"/>
          <w:szCs w:val="20"/>
        </w:rPr>
        <w:t>, путепроводов, виадуков и т. д.</w:t>
      </w:r>
    </w:p>
    <w:p w14:paraId="31F1E8A0" w14:textId="77777777" w:rsidR="007B25F1" w:rsidRDefault="007B25F1" w:rsidP="00A85F23">
      <w:pPr>
        <w:pStyle w:val="20"/>
        <w:shd w:val="clear" w:color="auto" w:fill="auto"/>
        <w:spacing w:line="240" w:lineRule="auto"/>
        <w:ind w:firstLine="0"/>
        <w:jc w:val="both"/>
        <w:rPr>
          <w:rStyle w:val="295pt"/>
          <w:rFonts w:ascii="Arial" w:hAnsi="Arial" w:cs="Arial"/>
          <w:sz w:val="20"/>
          <w:szCs w:val="20"/>
        </w:rPr>
      </w:pPr>
    </w:p>
    <w:p w14:paraId="126581E8" w14:textId="72B8B1A6" w:rsidR="00C03D2F" w:rsidRPr="00863F3B" w:rsidRDefault="00863F3B" w:rsidP="00A85F23">
      <w:pPr>
        <w:pStyle w:val="20"/>
        <w:shd w:val="clear" w:color="auto" w:fill="auto"/>
        <w:spacing w:line="240" w:lineRule="auto"/>
        <w:ind w:firstLine="0"/>
        <w:jc w:val="both"/>
        <w:rPr>
          <w:rFonts w:ascii="Arial" w:hAnsi="Arial" w:cs="Arial"/>
          <w:sz w:val="20"/>
          <w:szCs w:val="20"/>
          <w:lang w:val="ro-RO"/>
        </w:rPr>
      </w:pPr>
      <w:r>
        <w:rPr>
          <w:rStyle w:val="295pt"/>
          <w:rFonts w:ascii="Arial" w:hAnsi="Arial" w:cs="Arial"/>
          <w:sz w:val="20"/>
          <w:szCs w:val="20"/>
          <w:lang w:val="ro-RO"/>
        </w:rPr>
        <w:t>G.</w:t>
      </w:r>
      <w:r w:rsidR="00C03D2F" w:rsidRPr="00704809">
        <w:rPr>
          <w:rStyle w:val="295pt"/>
          <w:rFonts w:ascii="Arial" w:hAnsi="Arial" w:cs="Arial"/>
          <w:sz w:val="20"/>
          <w:szCs w:val="20"/>
        </w:rPr>
        <w:t>3.1</w:t>
      </w:r>
      <w:r w:rsidR="007B25F1">
        <w:rPr>
          <w:rStyle w:val="295pt"/>
          <w:rFonts w:ascii="Arial" w:hAnsi="Arial" w:cs="Arial"/>
          <w:sz w:val="20"/>
          <w:szCs w:val="20"/>
        </w:rPr>
        <w:tab/>
      </w:r>
      <w:r w:rsidR="00C03D2F" w:rsidRPr="00704809">
        <w:rPr>
          <w:rFonts w:ascii="Arial" w:hAnsi="Arial" w:cs="Arial"/>
          <w:sz w:val="20"/>
          <w:szCs w:val="20"/>
        </w:rPr>
        <w:t>При установлении и утверждении продолжительности разработки ПСД следует учитывать м</w:t>
      </w:r>
      <w:r w:rsidR="00E41DB5">
        <w:rPr>
          <w:rFonts w:ascii="Arial" w:hAnsi="Arial" w:cs="Arial"/>
          <w:sz w:val="20"/>
          <w:szCs w:val="20"/>
        </w:rPr>
        <w:t>акс</w:t>
      </w:r>
      <w:r w:rsidR="00C03D2F" w:rsidRPr="00704809">
        <w:rPr>
          <w:rFonts w:ascii="Arial" w:hAnsi="Arial" w:cs="Arial"/>
          <w:sz w:val="20"/>
          <w:szCs w:val="20"/>
        </w:rPr>
        <w:t>имально необходимые для проектных организаций сроки реализации каждого из видов ПИР по указанным сооружениям</w:t>
      </w:r>
      <w:r w:rsidR="007B25F1">
        <w:rPr>
          <w:rFonts w:ascii="Arial" w:hAnsi="Arial" w:cs="Arial"/>
          <w:sz w:val="20"/>
          <w:szCs w:val="20"/>
        </w:rPr>
        <w:t xml:space="preserve">. </w:t>
      </w:r>
      <w:r w:rsidR="00C03D2F" w:rsidRPr="00704809">
        <w:rPr>
          <w:rFonts w:ascii="Arial" w:hAnsi="Arial" w:cs="Arial"/>
          <w:sz w:val="20"/>
          <w:szCs w:val="20"/>
        </w:rPr>
        <w:t>Такие сроки для стадии «проект» приведены в табл</w:t>
      </w:r>
      <w:r w:rsidR="007B25F1">
        <w:rPr>
          <w:rFonts w:ascii="Arial" w:hAnsi="Arial" w:cs="Arial"/>
          <w:sz w:val="20"/>
          <w:szCs w:val="20"/>
        </w:rPr>
        <w:t>ице</w:t>
      </w:r>
      <w:r w:rsidR="00C03D2F" w:rsidRPr="00704809">
        <w:rPr>
          <w:rFonts w:ascii="Arial" w:hAnsi="Arial" w:cs="Arial"/>
          <w:sz w:val="20"/>
          <w:szCs w:val="20"/>
        </w:rPr>
        <w:t xml:space="preserve"> </w:t>
      </w:r>
      <w:r w:rsidR="0059703D">
        <w:rPr>
          <w:rFonts w:ascii="Arial" w:hAnsi="Arial" w:cs="Arial"/>
          <w:sz w:val="20"/>
          <w:szCs w:val="20"/>
          <w:lang w:val="ro-RO"/>
        </w:rPr>
        <w:t>G.</w:t>
      </w:r>
      <w:r w:rsidR="00C03D2F" w:rsidRPr="00704809">
        <w:rPr>
          <w:rFonts w:ascii="Arial" w:hAnsi="Arial" w:cs="Arial"/>
          <w:sz w:val="20"/>
          <w:szCs w:val="20"/>
        </w:rPr>
        <w:t>4</w:t>
      </w:r>
      <w:r w:rsidR="007B25F1">
        <w:rPr>
          <w:rFonts w:ascii="Arial" w:hAnsi="Arial" w:cs="Arial"/>
          <w:sz w:val="20"/>
          <w:szCs w:val="20"/>
        </w:rPr>
        <w:t>.</w:t>
      </w:r>
      <w:r w:rsidR="00C03D2F" w:rsidRPr="00704809">
        <w:rPr>
          <w:rFonts w:ascii="Arial" w:hAnsi="Arial" w:cs="Arial"/>
          <w:sz w:val="20"/>
          <w:szCs w:val="20"/>
        </w:rPr>
        <w:t xml:space="preserve"> Они же могут быть использованы и для других стадий и иных условий проектирования, путем применения ряда соответствующих переходных коэффициентов</w:t>
      </w:r>
      <w:r>
        <w:rPr>
          <w:rFonts w:ascii="Arial" w:hAnsi="Arial" w:cs="Arial"/>
          <w:sz w:val="20"/>
          <w:szCs w:val="20"/>
          <w:lang w:val="ro-RO"/>
        </w:rPr>
        <w:t>.</w:t>
      </w:r>
    </w:p>
    <w:p w14:paraId="582CAAD1" w14:textId="44A1F243" w:rsidR="00C03D2F" w:rsidRPr="00704809" w:rsidRDefault="00C03D2F" w:rsidP="00A85F23">
      <w:pPr>
        <w:rPr>
          <w:rFonts w:ascii="Arial" w:hAnsi="Arial" w:cs="Arial"/>
          <w:sz w:val="20"/>
          <w:szCs w:val="20"/>
        </w:rPr>
      </w:pPr>
    </w:p>
    <w:p w14:paraId="13D7C21E" w14:textId="14863D22" w:rsidR="00C03D2F" w:rsidRPr="007B25F1" w:rsidRDefault="00C03D2F" w:rsidP="00A85F23">
      <w:pPr>
        <w:jc w:val="center"/>
        <w:rPr>
          <w:rFonts w:ascii="Arial" w:hAnsi="Arial" w:cs="Arial"/>
          <w:b/>
          <w:bCs/>
          <w:sz w:val="20"/>
          <w:szCs w:val="20"/>
        </w:rPr>
      </w:pPr>
      <w:r w:rsidRPr="007B25F1">
        <w:rPr>
          <w:rFonts w:ascii="Arial" w:hAnsi="Arial" w:cs="Arial"/>
          <w:b/>
          <w:bCs/>
          <w:sz w:val="20"/>
          <w:szCs w:val="20"/>
        </w:rPr>
        <w:t xml:space="preserve">Таблица </w:t>
      </w:r>
      <w:r w:rsidR="0059703D">
        <w:rPr>
          <w:rFonts w:ascii="Arial" w:hAnsi="Arial" w:cs="Arial"/>
          <w:b/>
          <w:bCs/>
          <w:sz w:val="20"/>
          <w:szCs w:val="20"/>
          <w:lang w:val="ro-RO"/>
        </w:rPr>
        <w:t>G.</w:t>
      </w:r>
      <w:r w:rsidRPr="007B25F1">
        <w:rPr>
          <w:rFonts w:ascii="Arial" w:hAnsi="Arial" w:cs="Arial"/>
          <w:b/>
          <w:bCs/>
          <w:sz w:val="20"/>
          <w:szCs w:val="20"/>
        </w:rPr>
        <w:t>4</w:t>
      </w:r>
      <w:r w:rsidR="007B25F1" w:rsidRPr="007B25F1">
        <w:rPr>
          <w:rFonts w:ascii="Arial" w:hAnsi="Arial" w:cs="Arial"/>
          <w:b/>
          <w:bCs/>
          <w:sz w:val="20"/>
          <w:szCs w:val="20"/>
        </w:rPr>
        <w:t xml:space="preserve"> -</w:t>
      </w:r>
      <w:r w:rsidRPr="007B25F1">
        <w:rPr>
          <w:rFonts w:ascii="Arial" w:hAnsi="Arial" w:cs="Arial"/>
          <w:b/>
          <w:bCs/>
          <w:sz w:val="20"/>
          <w:szCs w:val="20"/>
        </w:rPr>
        <w:t xml:space="preserve"> </w:t>
      </w:r>
      <w:r w:rsidR="00F22A6C">
        <w:rPr>
          <w:rFonts w:ascii="Arial" w:hAnsi="Arial" w:cs="Arial"/>
          <w:b/>
          <w:bCs/>
          <w:sz w:val="20"/>
          <w:szCs w:val="20"/>
        </w:rPr>
        <w:t>Нормативные</w:t>
      </w:r>
      <w:r w:rsidRPr="007B25F1">
        <w:rPr>
          <w:rFonts w:ascii="Arial" w:hAnsi="Arial" w:cs="Arial"/>
          <w:b/>
          <w:bCs/>
          <w:sz w:val="20"/>
          <w:szCs w:val="20"/>
        </w:rPr>
        <w:t xml:space="preserve"> сроки выполнения видов ПИР для </w:t>
      </w:r>
      <w:r w:rsidR="00E41DB5" w:rsidRPr="00E41DB5">
        <w:rPr>
          <w:rFonts w:ascii="Arial" w:hAnsi="Arial" w:cs="Arial"/>
          <w:b/>
          <w:bCs/>
          <w:sz w:val="20"/>
          <w:szCs w:val="20"/>
        </w:rPr>
        <w:t>мостов, путепроводов, виадуков и т. д.</w:t>
      </w:r>
      <w:r w:rsidRPr="007B25F1">
        <w:rPr>
          <w:rFonts w:ascii="Arial" w:hAnsi="Arial" w:cs="Arial"/>
          <w:b/>
          <w:bCs/>
          <w:sz w:val="20"/>
          <w:szCs w:val="20"/>
        </w:rPr>
        <w:t>,</w:t>
      </w:r>
      <w:r w:rsidR="007B25F1">
        <w:rPr>
          <w:rFonts w:ascii="Arial" w:hAnsi="Arial" w:cs="Arial"/>
          <w:b/>
          <w:bCs/>
          <w:sz w:val="20"/>
          <w:szCs w:val="20"/>
        </w:rPr>
        <w:t xml:space="preserve"> </w:t>
      </w:r>
      <w:r w:rsidRPr="007B25F1">
        <w:rPr>
          <w:rFonts w:ascii="Arial" w:hAnsi="Arial" w:cs="Arial"/>
          <w:b/>
          <w:bCs/>
          <w:sz w:val="20"/>
          <w:szCs w:val="20"/>
        </w:rPr>
        <w:t>возводимых в простых климатических, грунтовых,</w:t>
      </w:r>
      <w:r w:rsidR="007B25F1">
        <w:rPr>
          <w:rFonts w:ascii="Arial" w:hAnsi="Arial" w:cs="Arial"/>
          <w:b/>
          <w:bCs/>
          <w:sz w:val="20"/>
          <w:szCs w:val="20"/>
        </w:rPr>
        <w:t xml:space="preserve"> рельефных и ситуационных условиях</w:t>
      </w:r>
    </w:p>
    <w:p w14:paraId="2910B1D9" w14:textId="77777777" w:rsidR="00C03D2F" w:rsidRPr="00704809" w:rsidRDefault="00C03D2F" w:rsidP="00A85F23">
      <w:pPr>
        <w:rPr>
          <w:rFonts w:ascii="Arial" w:hAnsi="Arial" w:cs="Arial"/>
          <w:sz w:val="20"/>
          <w:szCs w:val="20"/>
        </w:rPr>
      </w:pPr>
    </w:p>
    <w:tbl>
      <w:tblPr>
        <w:tblW w:w="9067" w:type="dxa"/>
        <w:jc w:val="center"/>
        <w:tblLayout w:type="fixed"/>
        <w:tblCellMar>
          <w:left w:w="10" w:type="dxa"/>
          <w:right w:w="10" w:type="dxa"/>
        </w:tblCellMar>
        <w:tblLook w:val="04A0" w:firstRow="1" w:lastRow="0" w:firstColumn="1" w:lastColumn="0" w:noHBand="0" w:noVBand="1"/>
      </w:tblPr>
      <w:tblGrid>
        <w:gridCol w:w="562"/>
        <w:gridCol w:w="5529"/>
        <w:gridCol w:w="1275"/>
        <w:gridCol w:w="1701"/>
      </w:tblGrid>
      <w:tr w:rsidR="00C03D2F" w:rsidRPr="00704809" w14:paraId="03B60D57" w14:textId="77777777" w:rsidTr="005C522D">
        <w:trPr>
          <w:trHeight w:hRule="exact" w:val="1213"/>
          <w:jc w:val="center"/>
        </w:trPr>
        <w:tc>
          <w:tcPr>
            <w:tcW w:w="562" w:type="dxa"/>
            <w:tcBorders>
              <w:top w:val="single" w:sz="4" w:space="0" w:color="auto"/>
              <w:left w:val="single" w:sz="4" w:space="0" w:color="auto"/>
            </w:tcBorders>
            <w:shd w:val="clear" w:color="auto" w:fill="FFFFFF"/>
            <w:vAlign w:val="center"/>
          </w:tcPr>
          <w:p w14:paraId="498C2DF7" w14:textId="72CB9F9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w:t>
            </w:r>
          </w:p>
          <w:p w14:paraId="21CC3EAA" w14:textId="20CAAE23"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п</w:t>
            </w:r>
            <w:r w:rsidR="007B25F1">
              <w:rPr>
                <w:rStyle w:val="24"/>
                <w:rFonts w:ascii="Arial" w:hAnsi="Arial" w:cs="Arial"/>
                <w:sz w:val="20"/>
                <w:szCs w:val="20"/>
              </w:rPr>
              <w:t>/</w:t>
            </w:r>
            <w:r w:rsidRPr="00704809">
              <w:rPr>
                <w:rStyle w:val="24"/>
                <w:rFonts w:ascii="Arial" w:hAnsi="Arial" w:cs="Arial"/>
                <w:sz w:val="20"/>
                <w:szCs w:val="20"/>
              </w:rPr>
              <w:t>п.</w:t>
            </w:r>
          </w:p>
        </w:tc>
        <w:tc>
          <w:tcPr>
            <w:tcW w:w="5529" w:type="dxa"/>
            <w:tcBorders>
              <w:top w:val="single" w:sz="4" w:space="0" w:color="auto"/>
              <w:left w:val="single" w:sz="4" w:space="0" w:color="auto"/>
            </w:tcBorders>
            <w:shd w:val="clear" w:color="auto" w:fill="FFFFFF"/>
            <w:vAlign w:val="center"/>
          </w:tcPr>
          <w:p w14:paraId="3A17DBB3" w14:textId="4BA85515" w:rsidR="00C03D2F" w:rsidRPr="00704809" w:rsidRDefault="00C03D2F" w:rsidP="00986F82">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Виды</w:t>
            </w:r>
            <w:r w:rsidR="00986F82">
              <w:rPr>
                <w:rStyle w:val="24"/>
                <w:rFonts w:ascii="Arial" w:hAnsi="Arial" w:cs="Arial"/>
                <w:sz w:val="20"/>
                <w:szCs w:val="20"/>
                <w:lang w:val="ro-RO"/>
              </w:rPr>
              <w:t xml:space="preserve"> </w:t>
            </w:r>
            <w:r w:rsidRPr="00704809">
              <w:rPr>
                <w:rStyle w:val="24"/>
                <w:rFonts w:ascii="Arial" w:hAnsi="Arial" w:cs="Arial"/>
                <w:sz w:val="20"/>
                <w:szCs w:val="20"/>
              </w:rPr>
              <w:t>проектно-изыскательских работ</w:t>
            </w:r>
          </w:p>
        </w:tc>
        <w:tc>
          <w:tcPr>
            <w:tcW w:w="1275" w:type="dxa"/>
            <w:tcBorders>
              <w:top w:val="single" w:sz="4" w:space="0" w:color="auto"/>
              <w:left w:val="single" w:sz="4" w:space="0" w:color="auto"/>
            </w:tcBorders>
            <w:shd w:val="clear" w:color="auto" w:fill="FFFFFF"/>
            <w:vAlign w:val="center"/>
          </w:tcPr>
          <w:p w14:paraId="4054325A"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Ед.</w:t>
            </w:r>
          </w:p>
          <w:p w14:paraId="791C75BE"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изм.</w:t>
            </w:r>
          </w:p>
        </w:tc>
        <w:tc>
          <w:tcPr>
            <w:tcW w:w="1701" w:type="dxa"/>
            <w:tcBorders>
              <w:top w:val="single" w:sz="4" w:space="0" w:color="auto"/>
              <w:left w:val="single" w:sz="4" w:space="0" w:color="auto"/>
              <w:right w:val="single" w:sz="4" w:space="0" w:color="auto"/>
            </w:tcBorders>
            <w:shd w:val="clear" w:color="auto" w:fill="FFFFFF"/>
            <w:vAlign w:val="center"/>
          </w:tcPr>
          <w:p w14:paraId="53DDEC10" w14:textId="291D75CC"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М</w:t>
            </w:r>
            <w:r w:rsidR="00E41DB5">
              <w:rPr>
                <w:rStyle w:val="24"/>
                <w:rFonts w:ascii="Arial" w:hAnsi="Arial" w:cs="Arial"/>
                <w:sz w:val="20"/>
                <w:szCs w:val="20"/>
              </w:rPr>
              <w:t>акс</w:t>
            </w:r>
            <w:r w:rsidRPr="00704809">
              <w:rPr>
                <w:rStyle w:val="24"/>
                <w:rFonts w:ascii="Arial" w:hAnsi="Arial" w:cs="Arial"/>
                <w:sz w:val="20"/>
                <w:szCs w:val="20"/>
              </w:rPr>
              <w:t>имальный срок выполнения видов ПИР, в месяцах</w:t>
            </w:r>
            <w:r w:rsidRPr="00E41DB5">
              <w:rPr>
                <w:rStyle w:val="24"/>
                <w:rFonts w:ascii="Arial" w:hAnsi="Arial" w:cs="Arial"/>
                <w:sz w:val="20"/>
                <w:szCs w:val="20"/>
              </w:rPr>
              <w:t>, по стадии «проект»</w:t>
            </w:r>
          </w:p>
        </w:tc>
      </w:tr>
      <w:tr w:rsidR="00C03D2F" w:rsidRPr="00704809" w14:paraId="10B2AA6D" w14:textId="77777777" w:rsidTr="005C522D">
        <w:trPr>
          <w:trHeight w:hRule="exact" w:val="509"/>
          <w:jc w:val="center"/>
        </w:trPr>
        <w:tc>
          <w:tcPr>
            <w:tcW w:w="562" w:type="dxa"/>
            <w:tcBorders>
              <w:top w:val="single" w:sz="4" w:space="0" w:color="auto"/>
              <w:left w:val="single" w:sz="4" w:space="0" w:color="auto"/>
            </w:tcBorders>
            <w:shd w:val="clear" w:color="auto" w:fill="FFFFFF"/>
            <w:vAlign w:val="center"/>
          </w:tcPr>
          <w:p w14:paraId="7A2A68D1"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w:t>
            </w:r>
          </w:p>
        </w:tc>
        <w:tc>
          <w:tcPr>
            <w:tcW w:w="5529" w:type="dxa"/>
            <w:tcBorders>
              <w:top w:val="single" w:sz="4" w:space="0" w:color="auto"/>
              <w:left w:val="single" w:sz="4" w:space="0" w:color="auto"/>
            </w:tcBorders>
            <w:shd w:val="clear" w:color="auto" w:fill="FFFFFF"/>
            <w:vAlign w:val="center"/>
          </w:tcPr>
          <w:p w14:paraId="48040C31" w14:textId="77777777" w:rsidR="00C03D2F" w:rsidRPr="00704809" w:rsidRDefault="00C03D2F" w:rsidP="00A85F23">
            <w:pPr>
              <w:pStyle w:val="20"/>
              <w:shd w:val="clear" w:color="auto" w:fill="auto"/>
              <w:spacing w:line="240" w:lineRule="auto"/>
              <w:ind w:left="133" w:firstLine="0"/>
              <w:rPr>
                <w:rFonts w:ascii="Arial" w:hAnsi="Arial" w:cs="Arial"/>
                <w:sz w:val="20"/>
                <w:szCs w:val="20"/>
              </w:rPr>
            </w:pPr>
            <w:r w:rsidRPr="00704809">
              <w:rPr>
                <w:rStyle w:val="24"/>
                <w:rFonts w:ascii="Arial" w:hAnsi="Arial" w:cs="Arial"/>
                <w:sz w:val="20"/>
                <w:szCs w:val="20"/>
              </w:rPr>
              <w:t>Получение технических условий и сбор исходных данных</w:t>
            </w:r>
          </w:p>
        </w:tc>
        <w:tc>
          <w:tcPr>
            <w:tcW w:w="1275" w:type="dxa"/>
            <w:tcBorders>
              <w:top w:val="single" w:sz="4" w:space="0" w:color="auto"/>
              <w:left w:val="single" w:sz="4" w:space="0" w:color="auto"/>
            </w:tcBorders>
            <w:shd w:val="clear" w:color="auto" w:fill="FFFFFF"/>
            <w:vAlign w:val="center"/>
          </w:tcPr>
          <w:p w14:paraId="5E548DCA"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 сооруж.</w:t>
            </w:r>
          </w:p>
        </w:tc>
        <w:tc>
          <w:tcPr>
            <w:tcW w:w="1701" w:type="dxa"/>
            <w:tcBorders>
              <w:top w:val="single" w:sz="4" w:space="0" w:color="auto"/>
              <w:left w:val="single" w:sz="4" w:space="0" w:color="auto"/>
              <w:right w:val="single" w:sz="4" w:space="0" w:color="auto"/>
            </w:tcBorders>
            <w:shd w:val="clear" w:color="auto" w:fill="FFFFFF"/>
            <w:vAlign w:val="center"/>
          </w:tcPr>
          <w:p w14:paraId="6CD05DFD" w14:textId="3C0512D9" w:rsidR="00C03D2F" w:rsidRPr="006C259A" w:rsidRDefault="00E41DB5" w:rsidP="00A85F23">
            <w:pPr>
              <w:pStyle w:val="20"/>
              <w:shd w:val="clear" w:color="auto" w:fill="auto"/>
              <w:spacing w:line="240" w:lineRule="auto"/>
              <w:ind w:firstLine="0"/>
              <w:jc w:val="center"/>
              <w:rPr>
                <w:rFonts w:ascii="Arial" w:hAnsi="Arial" w:cs="Arial"/>
                <w:sz w:val="20"/>
                <w:szCs w:val="20"/>
              </w:rPr>
            </w:pPr>
            <w:r>
              <w:rPr>
                <w:rStyle w:val="24"/>
                <w:rFonts w:ascii="Arial" w:hAnsi="Arial" w:cs="Arial"/>
                <w:sz w:val="20"/>
                <w:szCs w:val="20"/>
              </w:rPr>
              <w:t>1</w:t>
            </w:r>
          </w:p>
        </w:tc>
      </w:tr>
      <w:tr w:rsidR="00C03D2F" w:rsidRPr="00704809" w14:paraId="61559913" w14:textId="77777777" w:rsidTr="005C522D">
        <w:trPr>
          <w:trHeight w:hRule="exact" w:val="289"/>
          <w:jc w:val="center"/>
        </w:trPr>
        <w:tc>
          <w:tcPr>
            <w:tcW w:w="562" w:type="dxa"/>
            <w:tcBorders>
              <w:top w:val="single" w:sz="4" w:space="0" w:color="auto"/>
              <w:left w:val="single" w:sz="4" w:space="0" w:color="auto"/>
            </w:tcBorders>
            <w:shd w:val="clear" w:color="auto" w:fill="FFFFFF"/>
            <w:vAlign w:val="center"/>
          </w:tcPr>
          <w:p w14:paraId="3140C049"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2</w:t>
            </w:r>
          </w:p>
        </w:tc>
        <w:tc>
          <w:tcPr>
            <w:tcW w:w="5529" w:type="dxa"/>
            <w:tcBorders>
              <w:top w:val="single" w:sz="4" w:space="0" w:color="auto"/>
              <w:left w:val="single" w:sz="4" w:space="0" w:color="auto"/>
            </w:tcBorders>
            <w:shd w:val="clear" w:color="auto" w:fill="FFFFFF"/>
            <w:vAlign w:val="center"/>
          </w:tcPr>
          <w:p w14:paraId="1C1D7C33" w14:textId="77777777" w:rsidR="00C03D2F" w:rsidRPr="00704809" w:rsidRDefault="00C03D2F" w:rsidP="00A85F23">
            <w:pPr>
              <w:pStyle w:val="20"/>
              <w:shd w:val="clear" w:color="auto" w:fill="auto"/>
              <w:spacing w:line="240" w:lineRule="auto"/>
              <w:ind w:left="133" w:firstLine="0"/>
              <w:rPr>
                <w:rFonts w:ascii="Arial" w:hAnsi="Arial" w:cs="Arial"/>
                <w:sz w:val="20"/>
                <w:szCs w:val="20"/>
              </w:rPr>
            </w:pPr>
            <w:r w:rsidRPr="00704809">
              <w:rPr>
                <w:rStyle w:val="24"/>
                <w:rFonts w:ascii="Arial" w:hAnsi="Arial" w:cs="Arial"/>
                <w:sz w:val="20"/>
                <w:szCs w:val="20"/>
              </w:rPr>
              <w:t>Проведение инженерно-геодезических изысканий</w:t>
            </w:r>
          </w:p>
        </w:tc>
        <w:tc>
          <w:tcPr>
            <w:tcW w:w="1275" w:type="dxa"/>
            <w:tcBorders>
              <w:top w:val="single" w:sz="4" w:space="0" w:color="auto"/>
              <w:left w:val="single" w:sz="4" w:space="0" w:color="auto"/>
            </w:tcBorders>
            <w:shd w:val="clear" w:color="auto" w:fill="FFFFFF"/>
            <w:vAlign w:val="center"/>
          </w:tcPr>
          <w:p w14:paraId="3232758A"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 сооруж.</w:t>
            </w:r>
          </w:p>
        </w:tc>
        <w:tc>
          <w:tcPr>
            <w:tcW w:w="1701" w:type="dxa"/>
            <w:tcBorders>
              <w:top w:val="single" w:sz="4" w:space="0" w:color="auto"/>
              <w:left w:val="single" w:sz="4" w:space="0" w:color="auto"/>
              <w:right w:val="single" w:sz="4" w:space="0" w:color="auto"/>
            </w:tcBorders>
            <w:shd w:val="clear" w:color="auto" w:fill="FFFFFF"/>
            <w:vAlign w:val="center"/>
          </w:tcPr>
          <w:p w14:paraId="54D3EDC6" w14:textId="77777777" w:rsidR="00C03D2F" w:rsidRPr="006C259A" w:rsidRDefault="00C03D2F" w:rsidP="00A85F23">
            <w:pPr>
              <w:pStyle w:val="20"/>
              <w:shd w:val="clear" w:color="auto" w:fill="auto"/>
              <w:spacing w:line="240" w:lineRule="auto"/>
              <w:ind w:firstLine="0"/>
              <w:jc w:val="center"/>
              <w:rPr>
                <w:rFonts w:ascii="Arial" w:hAnsi="Arial" w:cs="Arial"/>
                <w:i/>
                <w:iCs/>
                <w:sz w:val="20"/>
                <w:szCs w:val="20"/>
              </w:rPr>
            </w:pPr>
            <w:r w:rsidRPr="006C259A">
              <w:rPr>
                <w:rStyle w:val="26"/>
                <w:rFonts w:ascii="Arial" w:hAnsi="Arial" w:cs="Arial"/>
                <w:i w:val="0"/>
                <w:iCs w:val="0"/>
                <w:sz w:val="20"/>
                <w:szCs w:val="20"/>
              </w:rPr>
              <w:t>2</w:t>
            </w:r>
          </w:p>
        </w:tc>
      </w:tr>
      <w:tr w:rsidR="00C03D2F" w:rsidRPr="00704809" w14:paraId="4AC2C07E" w14:textId="77777777" w:rsidTr="005C522D">
        <w:trPr>
          <w:trHeight w:val="282"/>
          <w:jc w:val="center"/>
        </w:trPr>
        <w:tc>
          <w:tcPr>
            <w:tcW w:w="562" w:type="dxa"/>
            <w:tcBorders>
              <w:top w:val="single" w:sz="4" w:space="0" w:color="auto"/>
              <w:left w:val="single" w:sz="4" w:space="0" w:color="auto"/>
            </w:tcBorders>
            <w:shd w:val="clear" w:color="auto" w:fill="FFFFFF"/>
            <w:vAlign w:val="center"/>
          </w:tcPr>
          <w:p w14:paraId="2BDE4712"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3</w:t>
            </w:r>
          </w:p>
        </w:tc>
        <w:tc>
          <w:tcPr>
            <w:tcW w:w="5529" w:type="dxa"/>
            <w:tcBorders>
              <w:top w:val="single" w:sz="4" w:space="0" w:color="auto"/>
              <w:left w:val="single" w:sz="4" w:space="0" w:color="auto"/>
            </w:tcBorders>
            <w:shd w:val="clear" w:color="auto" w:fill="FFFFFF"/>
            <w:vAlign w:val="center"/>
          </w:tcPr>
          <w:p w14:paraId="095936DD" w14:textId="77777777" w:rsidR="00C03D2F" w:rsidRPr="00704809" w:rsidRDefault="00C03D2F" w:rsidP="00A85F23">
            <w:pPr>
              <w:pStyle w:val="20"/>
              <w:shd w:val="clear" w:color="auto" w:fill="auto"/>
              <w:spacing w:line="240" w:lineRule="auto"/>
              <w:ind w:left="133" w:firstLine="0"/>
              <w:rPr>
                <w:rFonts w:ascii="Arial" w:hAnsi="Arial" w:cs="Arial"/>
                <w:sz w:val="20"/>
                <w:szCs w:val="20"/>
              </w:rPr>
            </w:pPr>
            <w:r w:rsidRPr="00704809">
              <w:rPr>
                <w:rStyle w:val="24"/>
                <w:rFonts w:ascii="Arial" w:hAnsi="Arial" w:cs="Arial"/>
                <w:sz w:val="20"/>
                <w:szCs w:val="20"/>
              </w:rPr>
              <w:t>Проведение инженерно-геологических изысканий</w:t>
            </w:r>
          </w:p>
        </w:tc>
        <w:tc>
          <w:tcPr>
            <w:tcW w:w="1275" w:type="dxa"/>
            <w:tcBorders>
              <w:top w:val="single" w:sz="4" w:space="0" w:color="auto"/>
              <w:left w:val="single" w:sz="4" w:space="0" w:color="auto"/>
            </w:tcBorders>
            <w:shd w:val="clear" w:color="auto" w:fill="FFFFFF"/>
            <w:vAlign w:val="center"/>
          </w:tcPr>
          <w:p w14:paraId="3E9A6E0A"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 сооруж.</w:t>
            </w:r>
          </w:p>
        </w:tc>
        <w:tc>
          <w:tcPr>
            <w:tcW w:w="1701" w:type="dxa"/>
            <w:tcBorders>
              <w:top w:val="single" w:sz="4" w:space="0" w:color="auto"/>
              <w:left w:val="single" w:sz="4" w:space="0" w:color="auto"/>
              <w:right w:val="single" w:sz="4" w:space="0" w:color="auto"/>
            </w:tcBorders>
            <w:shd w:val="clear" w:color="auto" w:fill="FFFFFF"/>
            <w:vAlign w:val="center"/>
          </w:tcPr>
          <w:p w14:paraId="457C407C" w14:textId="77777777" w:rsidR="00C03D2F" w:rsidRPr="006C259A" w:rsidRDefault="00C03D2F" w:rsidP="00A85F23">
            <w:pPr>
              <w:pStyle w:val="20"/>
              <w:shd w:val="clear" w:color="auto" w:fill="auto"/>
              <w:spacing w:line="240" w:lineRule="auto"/>
              <w:ind w:firstLine="0"/>
              <w:jc w:val="center"/>
              <w:rPr>
                <w:rFonts w:ascii="Arial" w:hAnsi="Arial" w:cs="Arial"/>
                <w:i/>
                <w:iCs/>
                <w:sz w:val="20"/>
                <w:szCs w:val="20"/>
              </w:rPr>
            </w:pPr>
            <w:r w:rsidRPr="006C259A">
              <w:rPr>
                <w:rStyle w:val="26"/>
                <w:rFonts w:ascii="Arial" w:hAnsi="Arial" w:cs="Arial"/>
                <w:i w:val="0"/>
                <w:iCs w:val="0"/>
                <w:sz w:val="20"/>
                <w:szCs w:val="20"/>
              </w:rPr>
              <w:t>2</w:t>
            </w:r>
          </w:p>
        </w:tc>
      </w:tr>
      <w:tr w:rsidR="00C03D2F" w:rsidRPr="00704809" w14:paraId="032FFC2D" w14:textId="77777777" w:rsidTr="005C522D">
        <w:trPr>
          <w:trHeight w:val="463"/>
          <w:jc w:val="center"/>
        </w:trPr>
        <w:tc>
          <w:tcPr>
            <w:tcW w:w="562" w:type="dxa"/>
            <w:tcBorders>
              <w:top w:val="single" w:sz="4" w:space="0" w:color="auto"/>
              <w:left w:val="single" w:sz="4" w:space="0" w:color="auto"/>
              <w:bottom w:val="single" w:sz="4" w:space="0" w:color="auto"/>
            </w:tcBorders>
            <w:shd w:val="clear" w:color="auto" w:fill="FFFFFF"/>
            <w:vAlign w:val="center"/>
          </w:tcPr>
          <w:p w14:paraId="2C5F8DBF"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4</w:t>
            </w:r>
          </w:p>
        </w:tc>
        <w:tc>
          <w:tcPr>
            <w:tcW w:w="5529" w:type="dxa"/>
            <w:tcBorders>
              <w:top w:val="single" w:sz="4" w:space="0" w:color="auto"/>
              <w:left w:val="single" w:sz="4" w:space="0" w:color="auto"/>
              <w:bottom w:val="single" w:sz="4" w:space="0" w:color="auto"/>
            </w:tcBorders>
            <w:shd w:val="clear" w:color="auto" w:fill="FFFFFF"/>
            <w:vAlign w:val="center"/>
          </w:tcPr>
          <w:p w14:paraId="68CDA868" w14:textId="77777777" w:rsidR="00C03D2F" w:rsidRPr="00704809" w:rsidRDefault="00C03D2F" w:rsidP="00A85F23">
            <w:pPr>
              <w:pStyle w:val="20"/>
              <w:shd w:val="clear" w:color="auto" w:fill="auto"/>
              <w:spacing w:line="240" w:lineRule="auto"/>
              <w:ind w:left="133" w:firstLine="0"/>
              <w:rPr>
                <w:rFonts w:ascii="Arial" w:hAnsi="Arial" w:cs="Arial"/>
                <w:sz w:val="20"/>
                <w:szCs w:val="20"/>
              </w:rPr>
            </w:pPr>
            <w:r w:rsidRPr="00704809">
              <w:rPr>
                <w:rStyle w:val="24"/>
                <w:rFonts w:ascii="Arial" w:hAnsi="Arial" w:cs="Arial"/>
                <w:sz w:val="20"/>
                <w:szCs w:val="20"/>
              </w:rPr>
              <w:t>Проведение транспортно-экономических и гидрологических изысканий</w:t>
            </w:r>
          </w:p>
        </w:tc>
        <w:tc>
          <w:tcPr>
            <w:tcW w:w="1275" w:type="dxa"/>
            <w:tcBorders>
              <w:top w:val="single" w:sz="4" w:space="0" w:color="auto"/>
              <w:left w:val="single" w:sz="4" w:space="0" w:color="auto"/>
              <w:bottom w:val="single" w:sz="4" w:space="0" w:color="auto"/>
            </w:tcBorders>
            <w:shd w:val="clear" w:color="auto" w:fill="FFFFFF"/>
            <w:vAlign w:val="center"/>
          </w:tcPr>
          <w:p w14:paraId="34C29DAF"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 сооруж.</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9281EBD" w14:textId="04C38A2D" w:rsidR="00C03D2F" w:rsidRPr="006C259A" w:rsidRDefault="00E41DB5" w:rsidP="00A85F23">
            <w:pPr>
              <w:pStyle w:val="20"/>
              <w:shd w:val="clear" w:color="auto" w:fill="auto"/>
              <w:spacing w:line="240" w:lineRule="auto"/>
              <w:ind w:firstLine="0"/>
              <w:jc w:val="center"/>
              <w:rPr>
                <w:rFonts w:ascii="Arial" w:hAnsi="Arial" w:cs="Arial"/>
                <w:sz w:val="20"/>
                <w:szCs w:val="20"/>
              </w:rPr>
            </w:pPr>
            <w:r>
              <w:rPr>
                <w:rStyle w:val="2LucidaSansUnicode"/>
                <w:rFonts w:ascii="Arial" w:hAnsi="Arial" w:cs="Arial"/>
                <w:sz w:val="20"/>
                <w:szCs w:val="20"/>
              </w:rPr>
              <w:t>2</w:t>
            </w:r>
          </w:p>
        </w:tc>
      </w:tr>
      <w:tr w:rsidR="00C03D2F" w:rsidRPr="00704809" w14:paraId="28DA2FD2" w14:textId="77777777" w:rsidTr="005C522D">
        <w:trPr>
          <w:trHeight w:val="281"/>
          <w:jc w:val="center"/>
        </w:trPr>
        <w:tc>
          <w:tcPr>
            <w:tcW w:w="562" w:type="dxa"/>
            <w:tcBorders>
              <w:top w:val="single" w:sz="4" w:space="0" w:color="auto"/>
              <w:left w:val="single" w:sz="4" w:space="0" w:color="auto"/>
              <w:bottom w:val="single" w:sz="4" w:space="0" w:color="auto"/>
            </w:tcBorders>
            <w:shd w:val="clear" w:color="auto" w:fill="FFFFFF"/>
            <w:vAlign w:val="center"/>
          </w:tcPr>
          <w:p w14:paraId="62E9F0B6"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5</w:t>
            </w:r>
          </w:p>
        </w:tc>
        <w:tc>
          <w:tcPr>
            <w:tcW w:w="5529" w:type="dxa"/>
            <w:tcBorders>
              <w:top w:val="single" w:sz="4" w:space="0" w:color="auto"/>
              <w:left w:val="single" w:sz="4" w:space="0" w:color="auto"/>
              <w:bottom w:val="single" w:sz="4" w:space="0" w:color="auto"/>
            </w:tcBorders>
            <w:shd w:val="clear" w:color="auto" w:fill="FFFFFF"/>
            <w:vAlign w:val="center"/>
          </w:tcPr>
          <w:p w14:paraId="43C44FF5" w14:textId="7F770CF9" w:rsidR="00C03D2F" w:rsidRPr="00704809" w:rsidRDefault="00C03D2F" w:rsidP="00A85F23">
            <w:pPr>
              <w:pStyle w:val="20"/>
              <w:shd w:val="clear" w:color="auto" w:fill="auto"/>
              <w:spacing w:line="240" w:lineRule="auto"/>
              <w:ind w:left="133" w:firstLine="0"/>
              <w:rPr>
                <w:rFonts w:ascii="Arial" w:hAnsi="Arial" w:cs="Arial"/>
                <w:sz w:val="20"/>
                <w:szCs w:val="20"/>
              </w:rPr>
            </w:pPr>
            <w:r w:rsidRPr="00704809">
              <w:rPr>
                <w:rStyle w:val="24"/>
                <w:rFonts w:ascii="Arial" w:hAnsi="Arial" w:cs="Arial"/>
                <w:sz w:val="20"/>
                <w:szCs w:val="20"/>
              </w:rPr>
              <w:t>Проведение экологических изысканий</w:t>
            </w:r>
            <w:r w:rsidR="00230ABF">
              <w:rPr>
                <w:rStyle w:val="24"/>
                <w:rFonts w:ascii="Arial" w:hAnsi="Arial" w:cs="Arial"/>
                <w:sz w:val="20"/>
                <w:szCs w:val="20"/>
              </w:rPr>
              <w:t xml:space="preserve"> </w:t>
            </w:r>
            <w:r w:rsidR="00230ABF">
              <w:rPr>
                <w:rStyle w:val="295pt0"/>
                <w:rFonts w:ascii="Arial" w:hAnsi="Arial" w:cs="Arial"/>
                <w:b w:val="0"/>
                <w:bCs w:val="0"/>
                <w:sz w:val="20"/>
                <w:szCs w:val="20"/>
              </w:rPr>
              <w:t>(</w:t>
            </w:r>
            <w:r w:rsidR="00230ABF" w:rsidRPr="00230ABF">
              <w:rPr>
                <w:rStyle w:val="295pt0"/>
                <w:rFonts w:ascii="Arial" w:hAnsi="Arial" w:cs="Arial"/>
                <w:b w:val="0"/>
                <w:bCs w:val="0"/>
                <w:sz w:val="20"/>
                <w:szCs w:val="20"/>
              </w:rPr>
              <w:t>Заявление о выдаче природоохранного разрешения)</w:t>
            </w:r>
          </w:p>
        </w:tc>
        <w:tc>
          <w:tcPr>
            <w:tcW w:w="1275" w:type="dxa"/>
            <w:tcBorders>
              <w:top w:val="single" w:sz="4" w:space="0" w:color="auto"/>
              <w:left w:val="single" w:sz="4" w:space="0" w:color="auto"/>
              <w:bottom w:val="single" w:sz="4" w:space="0" w:color="auto"/>
            </w:tcBorders>
            <w:shd w:val="clear" w:color="auto" w:fill="FFFFFF"/>
            <w:vAlign w:val="center"/>
          </w:tcPr>
          <w:p w14:paraId="5D3C52AD"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 сооруж.</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E3CAD88" w14:textId="77777777" w:rsidR="00C03D2F" w:rsidRPr="006C259A" w:rsidRDefault="00C03D2F" w:rsidP="00A85F23">
            <w:pPr>
              <w:pStyle w:val="20"/>
              <w:shd w:val="clear" w:color="auto" w:fill="auto"/>
              <w:spacing w:line="240" w:lineRule="auto"/>
              <w:ind w:firstLine="0"/>
              <w:jc w:val="center"/>
              <w:rPr>
                <w:rFonts w:ascii="Arial" w:hAnsi="Arial" w:cs="Arial"/>
                <w:sz w:val="20"/>
                <w:szCs w:val="20"/>
              </w:rPr>
            </w:pPr>
            <w:r w:rsidRPr="006C259A">
              <w:rPr>
                <w:rStyle w:val="2LucidaSansUnicode"/>
                <w:rFonts w:ascii="Arial" w:hAnsi="Arial" w:cs="Arial"/>
                <w:sz w:val="20"/>
                <w:szCs w:val="20"/>
              </w:rPr>
              <w:t>2</w:t>
            </w:r>
          </w:p>
        </w:tc>
      </w:tr>
      <w:tr w:rsidR="005C522D" w:rsidRPr="00704809" w14:paraId="46CB082E" w14:textId="77777777" w:rsidTr="005C522D">
        <w:trPr>
          <w:trHeight w:val="729"/>
          <w:jc w:val="center"/>
        </w:trPr>
        <w:tc>
          <w:tcPr>
            <w:tcW w:w="562" w:type="dxa"/>
            <w:vMerge w:val="restart"/>
            <w:tcBorders>
              <w:top w:val="single" w:sz="4" w:space="0" w:color="auto"/>
              <w:left w:val="single" w:sz="4" w:space="0" w:color="auto"/>
            </w:tcBorders>
            <w:shd w:val="clear" w:color="auto" w:fill="FFFFFF"/>
            <w:vAlign w:val="center"/>
          </w:tcPr>
          <w:p w14:paraId="050AAE2D" w14:textId="693D8188" w:rsidR="005C522D" w:rsidRPr="00704809" w:rsidRDefault="005C522D" w:rsidP="005C522D">
            <w:pPr>
              <w:pStyle w:val="20"/>
              <w:shd w:val="clear" w:color="auto" w:fill="auto"/>
              <w:spacing w:line="240" w:lineRule="auto"/>
              <w:ind w:firstLine="0"/>
              <w:jc w:val="center"/>
              <w:rPr>
                <w:rStyle w:val="24"/>
                <w:rFonts w:ascii="Arial" w:hAnsi="Arial" w:cs="Arial"/>
                <w:sz w:val="20"/>
                <w:szCs w:val="20"/>
              </w:rPr>
            </w:pPr>
            <w:r>
              <w:rPr>
                <w:rFonts w:ascii="Arial" w:hAnsi="Arial" w:cs="Arial"/>
                <w:sz w:val="20"/>
                <w:szCs w:val="20"/>
              </w:rPr>
              <w:t>6</w:t>
            </w:r>
          </w:p>
        </w:tc>
        <w:tc>
          <w:tcPr>
            <w:tcW w:w="5529" w:type="dxa"/>
            <w:tcBorders>
              <w:top w:val="single" w:sz="4" w:space="0" w:color="auto"/>
              <w:left w:val="single" w:sz="4" w:space="0" w:color="auto"/>
            </w:tcBorders>
            <w:shd w:val="clear" w:color="auto" w:fill="FFFFFF"/>
            <w:vAlign w:val="center"/>
          </w:tcPr>
          <w:p w14:paraId="05C8ACC6" w14:textId="60F2E87B" w:rsidR="005C522D" w:rsidRPr="00704809" w:rsidRDefault="005C522D" w:rsidP="005C522D">
            <w:pPr>
              <w:pStyle w:val="20"/>
              <w:shd w:val="clear" w:color="auto" w:fill="auto"/>
              <w:spacing w:line="240" w:lineRule="auto"/>
              <w:ind w:left="133" w:firstLine="0"/>
              <w:rPr>
                <w:rStyle w:val="24"/>
                <w:rFonts w:ascii="Arial" w:hAnsi="Arial" w:cs="Arial"/>
                <w:sz w:val="20"/>
                <w:szCs w:val="20"/>
              </w:rPr>
            </w:pPr>
            <w:r>
              <w:rPr>
                <w:rStyle w:val="295pt0"/>
                <w:rFonts w:ascii="Arial" w:hAnsi="Arial" w:cs="Arial"/>
                <w:b w:val="0"/>
                <w:bCs w:val="0"/>
                <w:sz w:val="20"/>
                <w:szCs w:val="20"/>
              </w:rPr>
              <w:t xml:space="preserve">Получение </w:t>
            </w:r>
            <w:r w:rsidRPr="006129B6">
              <w:rPr>
                <w:rStyle w:val="295pt0"/>
                <w:rFonts w:ascii="Arial" w:hAnsi="Arial" w:cs="Arial"/>
                <w:b w:val="0"/>
                <w:bCs w:val="0"/>
                <w:sz w:val="20"/>
                <w:szCs w:val="20"/>
              </w:rPr>
              <w:t>природоохранного разрешения</w:t>
            </w:r>
            <w:r>
              <w:rPr>
                <w:rStyle w:val="295pt0"/>
                <w:rFonts w:ascii="Arial" w:hAnsi="Arial" w:cs="Arial"/>
                <w:b w:val="0"/>
                <w:bCs w:val="0"/>
                <w:sz w:val="20"/>
                <w:szCs w:val="20"/>
              </w:rPr>
              <w:t xml:space="preserve"> </w:t>
            </w:r>
            <w:r w:rsidRPr="00230ABF">
              <w:rPr>
                <w:rStyle w:val="295pt0"/>
                <w:rFonts w:ascii="Arial" w:hAnsi="Arial" w:cs="Arial"/>
                <w:b w:val="0"/>
                <w:bCs w:val="0"/>
                <w:sz w:val="20"/>
                <w:szCs w:val="20"/>
              </w:rPr>
              <w:t>без составления</w:t>
            </w:r>
            <w:r>
              <w:rPr>
                <w:rStyle w:val="295pt0"/>
                <w:rFonts w:ascii="Arial" w:hAnsi="Arial" w:cs="Arial"/>
                <w:b w:val="0"/>
                <w:bCs w:val="0"/>
                <w:sz w:val="20"/>
                <w:szCs w:val="20"/>
              </w:rPr>
              <w:t xml:space="preserve"> </w:t>
            </w:r>
            <w:r w:rsidRPr="00230ABF">
              <w:rPr>
                <w:rStyle w:val="295pt0"/>
                <w:rFonts w:ascii="Arial" w:hAnsi="Arial" w:cs="Arial"/>
                <w:b w:val="0"/>
                <w:bCs w:val="0"/>
                <w:sz w:val="20"/>
                <w:szCs w:val="20"/>
              </w:rPr>
              <w:t>отчета</w:t>
            </w:r>
            <w:r>
              <w:rPr>
                <w:rStyle w:val="295pt0"/>
                <w:rFonts w:ascii="Arial" w:hAnsi="Arial" w:cs="Arial"/>
                <w:b w:val="0"/>
                <w:bCs w:val="0"/>
                <w:sz w:val="20"/>
                <w:szCs w:val="20"/>
              </w:rPr>
              <w:t xml:space="preserve"> </w:t>
            </w:r>
            <w:r w:rsidRPr="00230ABF">
              <w:rPr>
                <w:rStyle w:val="295pt0"/>
                <w:rFonts w:ascii="Arial" w:hAnsi="Arial" w:cs="Arial"/>
                <w:b w:val="0"/>
                <w:bCs w:val="0"/>
                <w:sz w:val="20"/>
                <w:szCs w:val="20"/>
              </w:rPr>
              <w:t>об оценке воздействия на окружающую среду</w:t>
            </w:r>
          </w:p>
        </w:tc>
        <w:tc>
          <w:tcPr>
            <w:tcW w:w="1275" w:type="dxa"/>
            <w:vMerge w:val="restart"/>
            <w:tcBorders>
              <w:top w:val="single" w:sz="4" w:space="0" w:color="auto"/>
              <w:left w:val="single" w:sz="4" w:space="0" w:color="auto"/>
            </w:tcBorders>
            <w:shd w:val="clear" w:color="auto" w:fill="FFFFFF"/>
            <w:vAlign w:val="center"/>
          </w:tcPr>
          <w:p w14:paraId="7E98D2C9" w14:textId="1F37AD0F" w:rsidR="005C522D" w:rsidRPr="00704809" w:rsidRDefault="005C522D" w:rsidP="005C522D">
            <w:pPr>
              <w:pStyle w:val="20"/>
              <w:shd w:val="clear" w:color="auto" w:fill="auto"/>
              <w:spacing w:line="240" w:lineRule="auto"/>
              <w:ind w:firstLine="0"/>
              <w:jc w:val="center"/>
              <w:rPr>
                <w:rStyle w:val="24"/>
                <w:rFonts w:ascii="Arial" w:hAnsi="Arial" w:cs="Arial"/>
                <w:sz w:val="20"/>
                <w:szCs w:val="20"/>
              </w:rPr>
            </w:pPr>
            <w:r w:rsidRPr="006129B6">
              <w:rPr>
                <w:rFonts w:ascii="Arial" w:hAnsi="Arial" w:cs="Arial"/>
                <w:sz w:val="20"/>
                <w:szCs w:val="20"/>
              </w:rPr>
              <w:t>1 сооруж.</w:t>
            </w:r>
          </w:p>
        </w:tc>
        <w:tc>
          <w:tcPr>
            <w:tcW w:w="1701" w:type="dxa"/>
            <w:tcBorders>
              <w:top w:val="single" w:sz="4" w:space="0" w:color="auto"/>
              <w:left w:val="single" w:sz="4" w:space="0" w:color="auto"/>
              <w:right w:val="single" w:sz="4" w:space="0" w:color="auto"/>
            </w:tcBorders>
            <w:shd w:val="clear" w:color="auto" w:fill="FFFFFF"/>
            <w:vAlign w:val="center"/>
          </w:tcPr>
          <w:p w14:paraId="47DB6553" w14:textId="35F6ECE5" w:rsidR="005C522D" w:rsidRDefault="005C522D" w:rsidP="005C522D">
            <w:pPr>
              <w:pStyle w:val="20"/>
              <w:shd w:val="clear" w:color="auto" w:fill="auto"/>
              <w:spacing w:line="240" w:lineRule="auto"/>
              <w:ind w:firstLine="0"/>
              <w:jc w:val="center"/>
              <w:rPr>
                <w:rStyle w:val="24"/>
                <w:rFonts w:ascii="Arial" w:hAnsi="Arial" w:cs="Arial"/>
                <w:sz w:val="20"/>
                <w:szCs w:val="20"/>
              </w:rPr>
            </w:pPr>
            <w:r w:rsidRPr="006C259A">
              <w:rPr>
                <w:rStyle w:val="26"/>
                <w:rFonts w:ascii="Arial" w:hAnsi="Arial" w:cs="Arial"/>
                <w:i w:val="0"/>
                <w:iCs w:val="0"/>
                <w:sz w:val="20"/>
                <w:szCs w:val="20"/>
              </w:rPr>
              <w:t>2</w:t>
            </w:r>
          </w:p>
        </w:tc>
      </w:tr>
      <w:tr w:rsidR="005C522D" w:rsidRPr="00704809" w14:paraId="2987DC88" w14:textId="77777777" w:rsidTr="005C522D">
        <w:trPr>
          <w:trHeight w:val="589"/>
          <w:jc w:val="center"/>
        </w:trPr>
        <w:tc>
          <w:tcPr>
            <w:tcW w:w="562" w:type="dxa"/>
            <w:vMerge/>
            <w:tcBorders>
              <w:left w:val="single" w:sz="4" w:space="0" w:color="auto"/>
            </w:tcBorders>
            <w:shd w:val="clear" w:color="auto" w:fill="FFFFFF"/>
            <w:vAlign w:val="center"/>
          </w:tcPr>
          <w:p w14:paraId="70405A2C" w14:textId="77777777" w:rsidR="005C522D" w:rsidRPr="00704809" w:rsidRDefault="005C522D" w:rsidP="005C522D">
            <w:pPr>
              <w:pStyle w:val="20"/>
              <w:shd w:val="clear" w:color="auto" w:fill="auto"/>
              <w:spacing w:line="240" w:lineRule="auto"/>
              <w:ind w:firstLine="0"/>
              <w:jc w:val="center"/>
              <w:rPr>
                <w:rStyle w:val="24"/>
                <w:rFonts w:ascii="Arial" w:hAnsi="Arial" w:cs="Arial"/>
                <w:sz w:val="20"/>
                <w:szCs w:val="20"/>
              </w:rPr>
            </w:pPr>
          </w:p>
        </w:tc>
        <w:tc>
          <w:tcPr>
            <w:tcW w:w="5529" w:type="dxa"/>
            <w:tcBorders>
              <w:top w:val="single" w:sz="4" w:space="0" w:color="auto"/>
              <w:left w:val="single" w:sz="4" w:space="0" w:color="auto"/>
            </w:tcBorders>
            <w:shd w:val="clear" w:color="auto" w:fill="FFFFFF"/>
            <w:vAlign w:val="center"/>
          </w:tcPr>
          <w:p w14:paraId="6FD04E01" w14:textId="2814007F" w:rsidR="005C522D" w:rsidRPr="00704809" w:rsidRDefault="005C522D" w:rsidP="005C522D">
            <w:pPr>
              <w:pStyle w:val="20"/>
              <w:shd w:val="clear" w:color="auto" w:fill="auto"/>
              <w:spacing w:line="240" w:lineRule="auto"/>
              <w:ind w:left="133" w:firstLine="0"/>
              <w:rPr>
                <w:rStyle w:val="24"/>
                <w:rFonts w:ascii="Arial" w:hAnsi="Arial" w:cs="Arial"/>
                <w:sz w:val="20"/>
                <w:szCs w:val="20"/>
              </w:rPr>
            </w:pPr>
            <w:r>
              <w:rPr>
                <w:rStyle w:val="295pt0"/>
                <w:rFonts w:ascii="Arial" w:hAnsi="Arial" w:cs="Arial"/>
                <w:b w:val="0"/>
                <w:bCs w:val="0"/>
                <w:sz w:val="20"/>
                <w:szCs w:val="20"/>
              </w:rPr>
              <w:t xml:space="preserve">Получение </w:t>
            </w:r>
            <w:r w:rsidRPr="006129B6">
              <w:rPr>
                <w:rStyle w:val="295pt0"/>
                <w:rFonts w:ascii="Arial" w:hAnsi="Arial" w:cs="Arial"/>
                <w:b w:val="0"/>
                <w:bCs w:val="0"/>
                <w:sz w:val="20"/>
                <w:szCs w:val="20"/>
              </w:rPr>
              <w:t>природоохранного разрешения</w:t>
            </w:r>
            <w:r>
              <w:rPr>
                <w:rStyle w:val="295pt0"/>
                <w:rFonts w:ascii="Arial" w:hAnsi="Arial" w:cs="Arial"/>
                <w:b w:val="0"/>
                <w:bCs w:val="0"/>
                <w:sz w:val="20"/>
                <w:szCs w:val="20"/>
              </w:rPr>
              <w:t xml:space="preserve"> </w:t>
            </w:r>
            <w:r w:rsidRPr="00230ABF">
              <w:rPr>
                <w:rStyle w:val="295pt0"/>
                <w:rFonts w:ascii="Arial" w:hAnsi="Arial" w:cs="Arial"/>
                <w:b w:val="0"/>
                <w:bCs w:val="0"/>
                <w:sz w:val="20"/>
                <w:szCs w:val="20"/>
              </w:rPr>
              <w:t>с составлением отчета</w:t>
            </w:r>
            <w:r>
              <w:rPr>
                <w:rStyle w:val="295pt0"/>
                <w:rFonts w:ascii="Arial" w:hAnsi="Arial" w:cs="Arial"/>
                <w:b w:val="0"/>
                <w:bCs w:val="0"/>
                <w:sz w:val="20"/>
                <w:szCs w:val="20"/>
              </w:rPr>
              <w:t xml:space="preserve"> </w:t>
            </w:r>
            <w:r w:rsidRPr="00230ABF">
              <w:rPr>
                <w:rStyle w:val="295pt0"/>
                <w:rFonts w:ascii="Arial" w:hAnsi="Arial" w:cs="Arial"/>
                <w:b w:val="0"/>
                <w:bCs w:val="0"/>
                <w:sz w:val="20"/>
                <w:szCs w:val="20"/>
              </w:rPr>
              <w:t>об оценке воздействия на окружающую среду</w:t>
            </w:r>
          </w:p>
        </w:tc>
        <w:tc>
          <w:tcPr>
            <w:tcW w:w="1275" w:type="dxa"/>
            <w:vMerge/>
            <w:tcBorders>
              <w:left w:val="single" w:sz="4" w:space="0" w:color="auto"/>
            </w:tcBorders>
            <w:shd w:val="clear" w:color="auto" w:fill="FFFFFF"/>
            <w:vAlign w:val="center"/>
          </w:tcPr>
          <w:p w14:paraId="254D7EAA" w14:textId="77777777" w:rsidR="005C522D" w:rsidRPr="00704809" w:rsidRDefault="005C522D" w:rsidP="005C522D">
            <w:pPr>
              <w:pStyle w:val="20"/>
              <w:shd w:val="clear" w:color="auto" w:fill="auto"/>
              <w:spacing w:line="240" w:lineRule="auto"/>
              <w:ind w:firstLine="0"/>
              <w:jc w:val="center"/>
              <w:rPr>
                <w:rStyle w:val="24"/>
                <w:rFonts w:ascii="Arial" w:hAnsi="Arial" w:cs="Arial"/>
                <w:sz w:val="20"/>
                <w:szCs w:val="20"/>
              </w:rPr>
            </w:pPr>
          </w:p>
        </w:tc>
        <w:tc>
          <w:tcPr>
            <w:tcW w:w="1701" w:type="dxa"/>
            <w:tcBorders>
              <w:top w:val="single" w:sz="4" w:space="0" w:color="auto"/>
              <w:left w:val="single" w:sz="4" w:space="0" w:color="auto"/>
              <w:right w:val="single" w:sz="4" w:space="0" w:color="auto"/>
            </w:tcBorders>
            <w:shd w:val="clear" w:color="auto" w:fill="FFFFFF"/>
            <w:vAlign w:val="center"/>
          </w:tcPr>
          <w:p w14:paraId="290114CE" w14:textId="3901A2D9" w:rsidR="005C522D" w:rsidRDefault="005C522D" w:rsidP="005C522D">
            <w:pPr>
              <w:pStyle w:val="20"/>
              <w:shd w:val="clear" w:color="auto" w:fill="auto"/>
              <w:spacing w:line="240" w:lineRule="auto"/>
              <w:ind w:firstLine="0"/>
              <w:jc w:val="center"/>
              <w:rPr>
                <w:rStyle w:val="24"/>
                <w:rFonts w:ascii="Arial" w:hAnsi="Arial" w:cs="Arial"/>
                <w:sz w:val="20"/>
                <w:szCs w:val="20"/>
              </w:rPr>
            </w:pPr>
            <w:r w:rsidRPr="006C259A">
              <w:rPr>
                <w:rStyle w:val="26"/>
                <w:rFonts w:ascii="Arial" w:hAnsi="Arial" w:cs="Arial"/>
                <w:i w:val="0"/>
                <w:iCs w:val="0"/>
                <w:sz w:val="20"/>
                <w:szCs w:val="20"/>
              </w:rPr>
              <w:t>12</w:t>
            </w:r>
          </w:p>
        </w:tc>
      </w:tr>
      <w:tr w:rsidR="00C03D2F" w:rsidRPr="00704809" w14:paraId="3191FC45" w14:textId="77777777" w:rsidTr="005C522D">
        <w:trPr>
          <w:trHeight w:hRule="exact" w:val="718"/>
          <w:jc w:val="center"/>
        </w:trPr>
        <w:tc>
          <w:tcPr>
            <w:tcW w:w="562" w:type="dxa"/>
            <w:tcBorders>
              <w:top w:val="single" w:sz="4" w:space="0" w:color="auto"/>
              <w:left w:val="single" w:sz="4" w:space="0" w:color="auto"/>
            </w:tcBorders>
            <w:shd w:val="clear" w:color="auto" w:fill="FFFFFF"/>
            <w:vAlign w:val="center"/>
          </w:tcPr>
          <w:p w14:paraId="5569570A" w14:textId="3317D982" w:rsidR="00C03D2F" w:rsidRPr="00704809" w:rsidRDefault="005C522D" w:rsidP="00A85F23">
            <w:pPr>
              <w:pStyle w:val="20"/>
              <w:shd w:val="clear" w:color="auto" w:fill="auto"/>
              <w:spacing w:line="240" w:lineRule="auto"/>
              <w:ind w:firstLine="0"/>
              <w:jc w:val="center"/>
              <w:rPr>
                <w:rFonts w:ascii="Arial" w:hAnsi="Arial" w:cs="Arial"/>
                <w:sz w:val="20"/>
                <w:szCs w:val="20"/>
              </w:rPr>
            </w:pPr>
            <w:r>
              <w:rPr>
                <w:rStyle w:val="24"/>
                <w:rFonts w:ascii="Arial" w:hAnsi="Arial" w:cs="Arial"/>
                <w:sz w:val="20"/>
                <w:szCs w:val="20"/>
              </w:rPr>
              <w:t>7</w:t>
            </w:r>
          </w:p>
        </w:tc>
        <w:tc>
          <w:tcPr>
            <w:tcW w:w="5529" w:type="dxa"/>
            <w:tcBorders>
              <w:top w:val="single" w:sz="4" w:space="0" w:color="auto"/>
              <w:left w:val="single" w:sz="4" w:space="0" w:color="auto"/>
            </w:tcBorders>
            <w:shd w:val="clear" w:color="auto" w:fill="FFFFFF"/>
            <w:vAlign w:val="center"/>
          </w:tcPr>
          <w:p w14:paraId="453D0CF9" w14:textId="77777777" w:rsidR="00C03D2F" w:rsidRPr="00704809" w:rsidRDefault="00C03D2F" w:rsidP="00A85F23">
            <w:pPr>
              <w:pStyle w:val="20"/>
              <w:shd w:val="clear" w:color="auto" w:fill="auto"/>
              <w:spacing w:line="240" w:lineRule="auto"/>
              <w:ind w:left="133" w:firstLine="0"/>
              <w:rPr>
                <w:rFonts w:ascii="Arial" w:hAnsi="Arial" w:cs="Arial"/>
                <w:sz w:val="20"/>
                <w:szCs w:val="20"/>
              </w:rPr>
            </w:pPr>
            <w:r w:rsidRPr="00704809">
              <w:rPr>
                <w:rStyle w:val="24"/>
                <w:rFonts w:ascii="Arial" w:hAnsi="Arial" w:cs="Arial"/>
                <w:sz w:val="20"/>
                <w:szCs w:val="20"/>
              </w:rPr>
              <w:t>Проектирование плана и продольного профиля дороги, земляного полотна и дорожных одежд на подходах к сооружению</w:t>
            </w:r>
          </w:p>
        </w:tc>
        <w:tc>
          <w:tcPr>
            <w:tcW w:w="1275" w:type="dxa"/>
            <w:tcBorders>
              <w:top w:val="single" w:sz="4" w:space="0" w:color="auto"/>
              <w:left w:val="single" w:sz="4" w:space="0" w:color="auto"/>
            </w:tcBorders>
            <w:shd w:val="clear" w:color="auto" w:fill="FFFFFF"/>
            <w:vAlign w:val="center"/>
          </w:tcPr>
          <w:p w14:paraId="52278D57"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 сооруж.</w:t>
            </w:r>
          </w:p>
        </w:tc>
        <w:tc>
          <w:tcPr>
            <w:tcW w:w="1701" w:type="dxa"/>
            <w:tcBorders>
              <w:top w:val="single" w:sz="4" w:space="0" w:color="auto"/>
              <w:left w:val="single" w:sz="4" w:space="0" w:color="auto"/>
              <w:right w:val="single" w:sz="4" w:space="0" w:color="auto"/>
            </w:tcBorders>
            <w:shd w:val="clear" w:color="auto" w:fill="FFFFFF"/>
            <w:vAlign w:val="center"/>
          </w:tcPr>
          <w:p w14:paraId="52661720" w14:textId="62D9696E" w:rsidR="00C03D2F" w:rsidRPr="006C259A" w:rsidRDefault="00E41DB5" w:rsidP="00A85F23">
            <w:pPr>
              <w:pStyle w:val="20"/>
              <w:shd w:val="clear" w:color="auto" w:fill="auto"/>
              <w:spacing w:line="240" w:lineRule="auto"/>
              <w:ind w:firstLine="0"/>
              <w:jc w:val="center"/>
              <w:rPr>
                <w:rFonts w:ascii="Arial" w:hAnsi="Arial" w:cs="Arial"/>
                <w:sz w:val="20"/>
                <w:szCs w:val="20"/>
              </w:rPr>
            </w:pPr>
            <w:r>
              <w:rPr>
                <w:rStyle w:val="24"/>
                <w:rFonts w:ascii="Arial" w:hAnsi="Arial" w:cs="Arial"/>
                <w:sz w:val="20"/>
                <w:szCs w:val="20"/>
              </w:rPr>
              <w:t>2</w:t>
            </w:r>
          </w:p>
        </w:tc>
      </w:tr>
      <w:tr w:rsidR="00C03D2F" w:rsidRPr="00704809" w14:paraId="2B61246A" w14:textId="77777777" w:rsidTr="005C522D">
        <w:trPr>
          <w:trHeight w:hRule="exact" w:val="431"/>
          <w:jc w:val="center"/>
        </w:trPr>
        <w:tc>
          <w:tcPr>
            <w:tcW w:w="562" w:type="dxa"/>
            <w:tcBorders>
              <w:top w:val="single" w:sz="4" w:space="0" w:color="auto"/>
              <w:left w:val="single" w:sz="4" w:space="0" w:color="auto"/>
            </w:tcBorders>
            <w:shd w:val="clear" w:color="auto" w:fill="FFFFFF"/>
            <w:vAlign w:val="center"/>
          </w:tcPr>
          <w:p w14:paraId="4887AE25" w14:textId="621B62B1" w:rsidR="00C03D2F" w:rsidRPr="00704809" w:rsidRDefault="005C522D" w:rsidP="00A85F23">
            <w:pPr>
              <w:pStyle w:val="20"/>
              <w:shd w:val="clear" w:color="auto" w:fill="auto"/>
              <w:spacing w:line="240" w:lineRule="auto"/>
              <w:ind w:firstLine="0"/>
              <w:jc w:val="center"/>
              <w:rPr>
                <w:rFonts w:ascii="Arial" w:hAnsi="Arial" w:cs="Arial"/>
                <w:sz w:val="20"/>
                <w:szCs w:val="20"/>
              </w:rPr>
            </w:pPr>
            <w:r>
              <w:rPr>
                <w:rStyle w:val="24"/>
                <w:rFonts w:ascii="Arial" w:hAnsi="Arial" w:cs="Arial"/>
                <w:sz w:val="20"/>
                <w:szCs w:val="20"/>
              </w:rPr>
              <w:t>8</w:t>
            </w:r>
          </w:p>
        </w:tc>
        <w:tc>
          <w:tcPr>
            <w:tcW w:w="5529" w:type="dxa"/>
            <w:tcBorders>
              <w:top w:val="single" w:sz="4" w:space="0" w:color="auto"/>
              <w:left w:val="single" w:sz="4" w:space="0" w:color="auto"/>
            </w:tcBorders>
            <w:shd w:val="clear" w:color="auto" w:fill="FFFFFF"/>
            <w:vAlign w:val="center"/>
          </w:tcPr>
          <w:p w14:paraId="18309B6F" w14:textId="77777777" w:rsidR="00C03D2F" w:rsidRPr="00704809" w:rsidRDefault="00C03D2F" w:rsidP="00A85F23">
            <w:pPr>
              <w:pStyle w:val="20"/>
              <w:shd w:val="clear" w:color="auto" w:fill="auto"/>
              <w:spacing w:line="240" w:lineRule="auto"/>
              <w:ind w:left="133" w:firstLine="0"/>
              <w:rPr>
                <w:rFonts w:ascii="Arial" w:hAnsi="Arial" w:cs="Arial"/>
                <w:sz w:val="20"/>
                <w:szCs w:val="20"/>
              </w:rPr>
            </w:pPr>
            <w:r w:rsidRPr="00704809">
              <w:rPr>
                <w:rStyle w:val="24"/>
                <w:rFonts w:ascii="Arial" w:hAnsi="Arial" w:cs="Arial"/>
                <w:sz w:val="20"/>
                <w:szCs w:val="20"/>
              </w:rPr>
              <w:t>Проектирование опор</w:t>
            </w:r>
          </w:p>
        </w:tc>
        <w:tc>
          <w:tcPr>
            <w:tcW w:w="1275" w:type="dxa"/>
            <w:tcBorders>
              <w:top w:val="single" w:sz="4" w:space="0" w:color="auto"/>
              <w:left w:val="single" w:sz="4" w:space="0" w:color="auto"/>
            </w:tcBorders>
            <w:shd w:val="clear" w:color="auto" w:fill="FFFFFF"/>
            <w:vAlign w:val="center"/>
          </w:tcPr>
          <w:p w14:paraId="1BC7AA92"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 сооруж.</w:t>
            </w:r>
          </w:p>
        </w:tc>
        <w:tc>
          <w:tcPr>
            <w:tcW w:w="1701" w:type="dxa"/>
            <w:tcBorders>
              <w:top w:val="single" w:sz="4" w:space="0" w:color="auto"/>
              <w:left w:val="single" w:sz="4" w:space="0" w:color="auto"/>
              <w:right w:val="single" w:sz="4" w:space="0" w:color="auto"/>
            </w:tcBorders>
            <w:shd w:val="clear" w:color="auto" w:fill="FFFFFF"/>
            <w:vAlign w:val="center"/>
          </w:tcPr>
          <w:p w14:paraId="55E7742F" w14:textId="77777777" w:rsidR="00C03D2F" w:rsidRPr="006C259A" w:rsidRDefault="00C03D2F" w:rsidP="00A85F23">
            <w:pPr>
              <w:pStyle w:val="20"/>
              <w:shd w:val="clear" w:color="auto" w:fill="auto"/>
              <w:spacing w:line="240" w:lineRule="auto"/>
              <w:ind w:firstLine="0"/>
              <w:jc w:val="center"/>
              <w:rPr>
                <w:rFonts w:ascii="Arial" w:hAnsi="Arial" w:cs="Arial"/>
                <w:sz w:val="20"/>
                <w:szCs w:val="20"/>
              </w:rPr>
            </w:pPr>
            <w:r w:rsidRPr="006C259A">
              <w:rPr>
                <w:rStyle w:val="2LucidaSansUnicode"/>
                <w:rFonts w:ascii="Arial" w:hAnsi="Arial" w:cs="Arial"/>
                <w:sz w:val="20"/>
                <w:szCs w:val="20"/>
              </w:rPr>
              <w:t>2</w:t>
            </w:r>
          </w:p>
        </w:tc>
      </w:tr>
      <w:tr w:rsidR="00C03D2F" w:rsidRPr="00704809" w14:paraId="0C62F84E" w14:textId="77777777" w:rsidTr="005C522D">
        <w:trPr>
          <w:trHeight w:hRule="exact" w:val="422"/>
          <w:jc w:val="center"/>
        </w:trPr>
        <w:tc>
          <w:tcPr>
            <w:tcW w:w="562" w:type="dxa"/>
            <w:tcBorders>
              <w:top w:val="single" w:sz="4" w:space="0" w:color="auto"/>
              <w:left w:val="single" w:sz="4" w:space="0" w:color="auto"/>
            </w:tcBorders>
            <w:shd w:val="clear" w:color="auto" w:fill="FFFFFF"/>
            <w:vAlign w:val="center"/>
          </w:tcPr>
          <w:p w14:paraId="48BEBB38" w14:textId="2F7F7179" w:rsidR="00C03D2F" w:rsidRPr="00704809" w:rsidRDefault="005C522D" w:rsidP="00A85F23">
            <w:pPr>
              <w:pStyle w:val="20"/>
              <w:shd w:val="clear" w:color="auto" w:fill="auto"/>
              <w:spacing w:line="240" w:lineRule="auto"/>
              <w:ind w:firstLine="0"/>
              <w:jc w:val="center"/>
              <w:rPr>
                <w:rFonts w:ascii="Arial" w:hAnsi="Arial" w:cs="Arial"/>
                <w:sz w:val="20"/>
                <w:szCs w:val="20"/>
              </w:rPr>
            </w:pPr>
            <w:r>
              <w:rPr>
                <w:rStyle w:val="24"/>
                <w:rFonts w:ascii="Arial" w:hAnsi="Arial" w:cs="Arial"/>
                <w:sz w:val="20"/>
                <w:szCs w:val="20"/>
              </w:rPr>
              <w:t>9</w:t>
            </w:r>
          </w:p>
        </w:tc>
        <w:tc>
          <w:tcPr>
            <w:tcW w:w="5529" w:type="dxa"/>
            <w:tcBorders>
              <w:top w:val="single" w:sz="4" w:space="0" w:color="auto"/>
              <w:left w:val="single" w:sz="4" w:space="0" w:color="auto"/>
            </w:tcBorders>
            <w:shd w:val="clear" w:color="auto" w:fill="FFFFFF"/>
            <w:vAlign w:val="center"/>
          </w:tcPr>
          <w:p w14:paraId="58211C79" w14:textId="77777777" w:rsidR="00C03D2F" w:rsidRPr="00704809" w:rsidRDefault="00C03D2F" w:rsidP="00A85F23">
            <w:pPr>
              <w:pStyle w:val="20"/>
              <w:shd w:val="clear" w:color="auto" w:fill="auto"/>
              <w:spacing w:line="240" w:lineRule="auto"/>
              <w:ind w:left="133" w:firstLine="0"/>
              <w:rPr>
                <w:rFonts w:ascii="Arial" w:hAnsi="Arial" w:cs="Arial"/>
                <w:sz w:val="20"/>
                <w:szCs w:val="20"/>
              </w:rPr>
            </w:pPr>
            <w:r w:rsidRPr="00704809">
              <w:rPr>
                <w:rStyle w:val="24"/>
                <w:rFonts w:ascii="Arial" w:hAnsi="Arial" w:cs="Arial"/>
                <w:sz w:val="20"/>
                <w:szCs w:val="20"/>
              </w:rPr>
              <w:t>Проектирование пролетных строений</w:t>
            </w:r>
          </w:p>
        </w:tc>
        <w:tc>
          <w:tcPr>
            <w:tcW w:w="1275" w:type="dxa"/>
            <w:tcBorders>
              <w:top w:val="single" w:sz="4" w:space="0" w:color="auto"/>
              <w:left w:val="single" w:sz="4" w:space="0" w:color="auto"/>
            </w:tcBorders>
            <w:shd w:val="clear" w:color="auto" w:fill="FFFFFF"/>
            <w:vAlign w:val="center"/>
          </w:tcPr>
          <w:p w14:paraId="094E3297"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 сооруж.</w:t>
            </w:r>
          </w:p>
        </w:tc>
        <w:tc>
          <w:tcPr>
            <w:tcW w:w="1701" w:type="dxa"/>
            <w:tcBorders>
              <w:top w:val="single" w:sz="4" w:space="0" w:color="auto"/>
              <w:left w:val="single" w:sz="4" w:space="0" w:color="auto"/>
              <w:right w:val="single" w:sz="4" w:space="0" w:color="auto"/>
            </w:tcBorders>
            <w:shd w:val="clear" w:color="auto" w:fill="FFFFFF"/>
            <w:vAlign w:val="center"/>
          </w:tcPr>
          <w:p w14:paraId="17F77C29" w14:textId="77777777" w:rsidR="00C03D2F" w:rsidRPr="006C259A" w:rsidRDefault="00C03D2F" w:rsidP="00A85F23">
            <w:pPr>
              <w:pStyle w:val="20"/>
              <w:shd w:val="clear" w:color="auto" w:fill="auto"/>
              <w:spacing w:line="240" w:lineRule="auto"/>
              <w:ind w:firstLine="0"/>
              <w:jc w:val="center"/>
              <w:rPr>
                <w:rFonts w:ascii="Arial" w:hAnsi="Arial" w:cs="Arial"/>
                <w:sz w:val="20"/>
                <w:szCs w:val="20"/>
              </w:rPr>
            </w:pPr>
            <w:r w:rsidRPr="006C259A">
              <w:rPr>
                <w:rStyle w:val="2LucidaSansUnicode"/>
                <w:rFonts w:ascii="Arial" w:hAnsi="Arial" w:cs="Arial"/>
                <w:sz w:val="20"/>
                <w:szCs w:val="20"/>
              </w:rPr>
              <w:t>3</w:t>
            </w:r>
            <w:r w:rsidRPr="006C259A">
              <w:rPr>
                <w:rStyle w:val="2MSGothic"/>
                <w:rFonts w:ascii="Arial" w:hAnsi="Arial" w:cs="Arial"/>
                <w:b w:val="0"/>
                <w:bCs w:val="0"/>
                <w:sz w:val="20"/>
                <w:szCs w:val="20"/>
              </w:rPr>
              <w:t>*</w:t>
            </w:r>
          </w:p>
        </w:tc>
      </w:tr>
      <w:tr w:rsidR="00C03D2F" w:rsidRPr="00704809" w14:paraId="0672AA25" w14:textId="77777777" w:rsidTr="00280AC7">
        <w:trPr>
          <w:trHeight w:hRule="exact" w:val="821"/>
          <w:jc w:val="center"/>
        </w:trPr>
        <w:tc>
          <w:tcPr>
            <w:tcW w:w="562" w:type="dxa"/>
            <w:tcBorders>
              <w:top w:val="single" w:sz="4" w:space="0" w:color="auto"/>
              <w:left w:val="single" w:sz="4" w:space="0" w:color="auto"/>
            </w:tcBorders>
            <w:shd w:val="clear" w:color="auto" w:fill="FFFFFF"/>
            <w:vAlign w:val="center"/>
          </w:tcPr>
          <w:p w14:paraId="4BDC7FC8" w14:textId="4E117082" w:rsidR="00C03D2F" w:rsidRPr="00704809" w:rsidRDefault="005C522D" w:rsidP="00A85F23">
            <w:pPr>
              <w:pStyle w:val="20"/>
              <w:shd w:val="clear" w:color="auto" w:fill="auto"/>
              <w:spacing w:line="240" w:lineRule="auto"/>
              <w:ind w:firstLine="0"/>
              <w:jc w:val="center"/>
              <w:rPr>
                <w:rFonts w:ascii="Arial" w:hAnsi="Arial" w:cs="Arial"/>
                <w:sz w:val="20"/>
                <w:szCs w:val="20"/>
              </w:rPr>
            </w:pPr>
            <w:r>
              <w:rPr>
                <w:rStyle w:val="24"/>
                <w:rFonts w:ascii="Arial" w:hAnsi="Arial" w:cs="Arial"/>
                <w:sz w:val="20"/>
                <w:szCs w:val="20"/>
              </w:rPr>
              <w:t>10</w:t>
            </w:r>
          </w:p>
        </w:tc>
        <w:tc>
          <w:tcPr>
            <w:tcW w:w="5529" w:type="dxa"/>
            <w:tcBorders>
              <w:top w:val="single" w:sz="4" w:space="0" w:color="auto"/>
              <w:left w:val="single" w:sz="4" w:space="0" w:color="auto"/>
            </w:tcBorders>
            <w:shd w:val="clear" w:color="auto" w:fill="FFFFFF"/>
            <w:vAlign w:val="center"/>
          </w:tcPr>
          <w:p w14:paraId="651F0561" w14:textId="523C7C7A" w:rsidR="00C03D2F" w:rsidRPr="00704809" w:rsidRDefault="00C03D2F" w:rsidP="00A85F23">
            <w:pPr>
              <w:pStyle w:val="20"/>
              <w:shd w:val="clear" w:color="auto" w:fill="auto"/>
              <w:spacing w:line="240" w:lineRule="auto"/>
              <w:ind w:left="133" w:firstLine="0"/>
              <w:rPr>
                <w:rFonts w:ascii="Arial" w:hAnsi="Arial" w:cs="Arial"/>
                <w:sz w:val="20"/>
                <w:szCs w:val="20"/>
              </w:rPr>
            </w:pPr>
            <w:r w:rsidRPr="00704809">
              <w:rPr>
                <w:rStyle w:val="24"/>
                <w:rFonts w:ascii="Arial" w:hAnsi="Arial" w:cs="Arial"/>
                <w:sz w:val="20"/>
                <w:szCs w:val="20"/>
              </w:rPr>
              <w:t xml:space="preserve">Разработка </w:t>
            </w:r>
            <w:r w:rsidR="00280AC7">
              <w:rPr>
                <w:rStyle w:val="24"/>
                <w:rFonts w:ascii="Arial" w:hAnsi="Arial" w:cs="Arial"/>
                <w:sz w:val="20"/>
                <w:szCs w:val="20"/>
              </w:rPr>
              <w:t xml:space="preserve">проекта организации строительства </w:t>
            </w:r>
            <w:r w:rsidRPr="00704809">
              <w:rPr>
                <w:rStyle w:val="24"/>
                <w:rFonts w:ascii="Arial" w:hAnsi="Arial" w:cs="Arial"/>
                <w:sz w:val="20"/>
                <w:szCs w:val="20"/>
              </w:rPr>
              <w:t xml:space="preserve">и конструкций </w:t>
            </w:r>
            <w:r w:rsidR="00280AC7">
              <w:rPr>
                <w:rFonts w:ascii="Arial" w:hAnsi="Arial" w:cs="Arial"/>
                <w:sz w:val="20"/>
                <w:szCs w:val="20"/>
              </w:rPr>
              <w:t>с</w:t>
            </w:r>
            <w:r w:rsidR="00280AC7" w:rsidRPr="00280AC7">
              <w:rPr>
                <w:rFonts w:ascii="Arial" w:hAnsi="Arial" w:cs="Arial"/>
                <w:sz w:val="20"/>
                <w:szCs w:val="20"/>
              </w:rPr>
              <w:t>пециальны</w:t>
            </w:r>
            <w:r w:rsidR="00280AC7">
              <w:rPr>
                <w:rFonts w:ascii="Arial" w:hAnsi="Arial" w:cs="Arial"/>
                <w:sz w:val="20"/>
                <w:szCs w:val="20"/>
              </w:rPr>
              <w:t>х</w:t>
            </w:r>
            <w:r w:rsidR="00280AC7" w:rsidRPr="00280AC7">
              <w:rPr>
                <w:rFonts w:ascii="Arial" w:hAnsi="Arial" w:cs="Arial"/>
                <w:sz w:val="20"/>
                <w:szCs w:val="20"/>
              </w:rPr>
              <w:t xml:space="preserve"> вспомогательны</w:t>
            </w:r>
            <w:r w:rsidR="00280AC7">
              <w:rPr>
                <w:rFonts w:ascii="Arial" w:hAnsi="Arial" w:cs="Arial"/>
                <w:sz w:val="20"/>
                <w:szCs w:val="20"/>
              </w:rPr>
              <w:t>х</w:t>
            </w:r>
            <w:r w:rsidR="00280AC7" w:rsidRPr="00280AC7">
              <w:rPr>
                <w:rFonts w:ascii="Arial" w:hAnsi="Arial" w:cs="Arial"/>
                <w:sz w:val="20"/>
                <w:szCs w:val="20"/>
              </w:rPr>
              <w:t xml:space="preserve"> сооружени</w:t>
            </w:r>
            <w:r w:rsidR="00280AC7">
              <w:rPr>
                <w:rFonts w:ascii="Arial" w:hAnsi="Arial" w:cs="Arial"/>
                <w:sz w:val="20"/>
                <w:szCs w:val="20"/>
              </w:rPr>
              <w:t>й</w:t>
            </w:r>
            <w:r w:rsidR="00280AC7" w:rsidRPr="00280AC7">
              <w:rPr>
                <w:rFonts w:ascii="Arial" w:hAnsi="Arial" w:cs="Arial"/>
                <w:sz w:val="20"/>
                <w:szCs w:val="20"/>
              </w:rPr>
              <w:t xml:space="preserve"> и устройств</w:t>
            </w:r>
          </w:p>
        </w:tc>
        <w:tc>
          <w:tcPr>
            <w:tcW w:w="1275" w:type="dxa"/>
            <w:tcBorders>
              <w:top w:val="single" w:sz="4" w:space="0" w:color="auto"/>
              <w:left w:val="single" w:sz="4" w:space="0" w:color="auto"/>
            </w:tcBorders>
            <w:shd w:val="clear" w:color="auto" w:fill="FFFFFF"/>
            <w:vAlign w:val="center"/>
          </w:tcPr>
          <w:p w14:paraId="721E3F64"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 сооруж.</w:t>
            </w:r>
          </w:p>
        </w:tc>
        <w:tc>
          <w:tcPr>
            <w:tcW w:w="1701" w:type="dxa"/>
            <w:tcBorders>
              <w:top w:val="single" w:sz="4" w:space="0" w:color="auto"/>
              <w:left w:val="single" w:sz="4" w:space="0" w:color="auto"/>
              <w:right w:val="single" w:sz="4" w:space="0" w:color="auto"/>
            </w:tcBorders>
            <w:shd w:val="clear" w:color="auto" w:fill="FFFFFF"/>
            <w:vAlign w:val="center"/>
          </w:tcPr>
          <w:p w14:paraId="0D72C16A" w14:textId="77777777" w:rsidR="00C03D2F" w:rsidRPr="006C259A" w:rsidRDefault="00C03D2F" w:rsidP="00A85F23">
            <w:pPr>
              <w:pStyle w:val="20"/>
              <w:shd w:val="clear" w:color="auto" w:fill="auto"/>
              <w:spacing w:line="240" w:lineRule="auto"/>
              <w:ind w:firstLine="0"/>
              <w:jc w:val="center"/>
              <w:rPr>
                <w:rFonts w:ascii="Arial" w:hAnsi="Arial" w:cs="Arial"/>
                <w:sz w:val="20"/>
                <w:szCs w:val="20"/>
              </w:rPr>
            </w:pPr>
            <w:r w:rsidRPr="006C259A">
              <w:rPr>
                <w:rStyle w:val="2LucidaSansUnicode"/>
                <w:rFonts w:ascii="Arial" w:hAnsi="Arial" w:cs="Arial"/>
                <w:sz w:val="20"/>
                <w:szCs w:val="20"/>
              </w:rPr>
              <w:t>2</w:t>
            </w:r>
          </w:p>
        </w:tc>
      </w:tr>
      <w:tr w:rsidR="00C03D2F" w:rsidRPr="00704809" w14:paraId="43684B3B" w14:textId="77777777" w:rsidTr="005C522D">
        <w:trPr>
          <w:trHeight w:hRule="exact" w:val="419"/>
          <w:jc w:val="center"/>
        </w:trPr>
        <w:tc>
          <w:tcPr>
            <w:tcW w:w="562" w:type="dxa"/>
            <w:tcBorders>
              <w:top w:val="single" w:sz="4" w:space="0" w:color="auto"/>
              <w:left w:val="single" w:sz="4" w:space="0" w:color="auto"/>
            </w:tcBorders>
            <w:shd w:val="clear" w:color="auto" w:fill="FFFFFF"/>
            <w:vAlign w:val="center"/>
          </w:tcPr>
          <w:p w14:paraId="77F60E7A" w14:textId="7D90D18F"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w:t>
            </w:r>
            <w:r w:rsidR="005C522D">
              <w:rPr>
                <w:rStyle w:val="24"/>
                <w:rFonts w:ascii="Arial" w:hAnsi="Arial" w:cs="Arial"/>
                <w:sz w:val="20"/>
                <w:szCs w:val="20"/>
              </w:rPr>
              <w:t>1</w:t>
            </w:r>
          </w:p>
        </w:tc>
        <w:tc>
          <w:tcPr>
            <w:tcW w:w="5529" w:type="dxa"/>
            <w:tcBorders>
              <w:top w:val="single" w:sz="4" w:space="0" w:color="auto"/>
              <w:left w:val="single" w:sz="4" w:space="0" w:color="auto"/>
            </w:tcBorders>
            <w:shd w:val="clear" w:color="auto" w:fill="FFFFFF"/>
            <w:vAlign w:val="center"/>
          </w:tcPr>
          <w:p w14:paraId="359651A3" w14:textId="77777777" w:rsidR="00C03D2F" w:rsidRPr="00704809" w:rsidRDefault="00C03D2F" w:rsidP="00A85F23">
            <w:pPr>
              <w:pStyle w:val="20"/>
              <w:shd w:val="clear" w:color="auto" w:fill="auto"/>
              <w:spacing w:line="240" w:lineRule="auto"/>
              <w:ind w:left="133" w:firstLine="0"/>
              <w:rPr>
                <w:rFonts w:ascii="Arial" w:hAnsi="Arial" w:cs="Arial"/>
                <w:sz w:val="20"/>
                <w:szCs w:val="20"/>
              </w:rPr>
            </w:pPr>
            <w:r w:rsidRPr="00704809">
              <w:rPr>
                <w:rStyle w:val="24"/>
                <w:rFonts w:ascii="Arial" w:hAnsi="Arial" w:cs="Arial"/>
                <w:sz w:val="20"/>
                <w:szCs w:val="20"/>
              </w:rPr>
              <w:t>Проектирование инженерных коммуникаций</w:t>
            </w:r>
          </w:p>
        </w:tc>
        <w:tc>
          <w:tcPr>
            <w:tcW w:w="1275" w:type="dxa"/>
            <w:tcBorders>
              <w:top w:val="single" w:sz="4" w:space="0" w:color="auto"/>
              <w:left w:val="single" w:sz="4" w:space="0" w:color="auto"/>
            </w:tcBorders>
            <w:shd w:val="clear" w:color="auto" w:fill="FFFFFF"/>
            <w:vAlign w:val="center"/>
          </w:tcPr>
          <w:p w14:paraId="62C6A2AB"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 сооруж.</w:t>
            </w:r>
          </w:p>
        </w:tc>
        <w:tc>
          <w:tcPr>
            <w:tcW w:w="1701" w:type="dxa"/>
            <w:tcBorders>
              <w:top w:val="single" w:sz="4" w:space="0" w:color="auto"/>
              <w:left w:val="single" w:sz="4" w:space="0" w:color="auto"/>
              <w:right w:val="single" w:sz="4" w:space="0" w:color="auto"/>
            </w:tcBorders>
            <w:shd w:val="clear" w:color="auto" w:fill="FFFFFF"/>
            <w:vAlign w:val="center"/>
          </w:tcPr>
          <w:p w14:paraId="795B6CC2" w14:textId="77777777" w:rsidR="00C03D2F" w:rsidRPr="006C259A" w:rsidRDefault="00C03D2F" w:rsidP="00A85F23">
            <w:pPr>
              <w:pStyle w:val="20"/>
              <w:shd w:val="clear" w:color="auto" w:fill="auto"/>
              <w:spacing w:line="240" w:lineRule="auto"/>
              <w:ind w:firstLine="0"/>
              <w:jc w:val="center"/>
              <w:rPr>
                <w:rFonts w:ascii="Arial" w:hAnsi="Arial" w:cs="Arial"/>
                <w:sz w:val="20"/>
                <w:szCs w:val="20"/>
              </w:rPr>
            </w:pPr>
            <w:r w:rsidRPr="006C259A">
              <w:rPr>
                <w:rStyle w:val="2LucidaSansUnicode"/>
                <w:rFonts w:ascii="Arial" w:hAnsi="Arial" w:cs="Arial"/>
                <w:sz w:val="20"/>
                <w:szCs w:val="20"/>
              </w:rPr>
              <w:t>2</w:t>
            </w:r>
          </w:p>
        </w:tc>
      </w:tr>
      <w:tr w:rsidR="00C03D2F" w:rsidRPr="00704809" w14:paraId="0B3965EB" w14:textId="77777777" w:rsidTr="00280AC7">
        <w:trPr>
          <w:trHeight w:hRule="exact" w:val="583"/>
          <w:jc w:val="center"/>
        </w:trPr>
        <w:tc>
          <w:tcPr>
            <w:tcW w:w="562" w:type="dxa"/>
            <w:tcBorders>
              <w:top w:val="single" w:sz="4" w:space="0" w:color="auto"/>
              <w:left w:val="single" w:sz="4" w:space="0" w:color="auto"/>
            </w:tcBorders>
            <w:shd w:val="clear" w:color="auto" w:fill="FFFFFF"/>
            <w:vAlign w:val="center"/>
          </w:tcPr>
          <w:p w14:paraId="131B00E9" w14:textId="045108AE"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w:t>
            </w:r>
            <w:r w:rsidR="005C522D">
              <w:rPr>
                <w:rStyle w:val="24"/>
                <w:rFonts w:ascii="Arial" w:hAnsi="Arial" w:cs="Arial"/>
                <w:sz w:val="20"/>
                <w:szCs w:val="20"/>
              </w:rPr>
              <w:t>2</w:t>
            </w:r>
          </w:p>
        </w:tc>
        <w:tc>
          <w:tcPr>
            <w:tcW w:w="5529" w:type="dxa"/>
            <w:tcBorders>
              <w:top w:val="single" w:sz="4" w:space="0" w:color="auto"/>
              <w:left w:val="single" w:sz="4" w:space="0" w:color="auto"/>
            </w:tcBorders>
            <w:shd w:val="clear" w:color="auto" w:fill="FFFFFF"/>
            <w:vAlign w:val="center"/>
          </w:tcPr>
          <w:p w14:paraId="0DFEA265" w14:textId="65352E0A" w:rsidR="00C03D2F" w:rsidRPr="00704809" w:rsidRDefault="00280AC7" w:rsidP="00A85F23">
            <w:pPr>
              <w:pStyle w:val="20"/>
              <w:shd w:val="clear" w:color="auto" w:fill="auto"/>
              <w:spacing w:line="240" w:lineRule="auto"/>
              <w:ind w:left="133" w:firstLine="0"/>
              <w:rPr>
                <w:rFonts w:ascii="Arial" w:hAnsi="Arial" w:cs="Arial"/>
                <w:sz w:val="20"/>
                <w:szCs w:val="20"/>
              </w:rPr>
            </w:pPr>
            <w:r>
              <w:rPr>
                <w:rStyle w:val="24"/>
                <w:rFonts w:ascii="Arial" w:hAnsi="Arial" w:cs="Arial"/>
                <w:sz w:val="20"/>
                <w:szCs w:val="20"/>
              </w:rPr>
              <w:t>О</w:t>
            </w:r>
            <w:r w:rsidRPr="00280AC7">
              <w:rPr>
                <w:rFonts w:ascii="Arial" w:hAnsi="Arial" w:cs="Arial"/>
                <w:sz w:val="20"/>
                <w:szCs w:val="20"/>
              </w:rPr>
              <w:t>ценк</w:t>
            </w:r>
            <w:r>
              <w:rPr>
                <w:rFonts w:ascii="Arial" w:hAnsi="Arial" w:cs="Arial"/>
                <w:sz w:val="20"/>
                <w:szCs w:val="20"/>
              </w:rPr>
              <w:t>а</w:t>
            </w:r>
            <w:r w:rsidRPr="00280AC7">
              <w:rPr>
                <w:rFonts w:ascii="Arial" w:hAnsi="Arial" w:cs="Arial"/>
                <w:sz w:val="20"/>
                <w:szCs w:val="20"/>
              </w:rPr>
              <w:t xml:space="preserve"> воздействия проекта на окружающую среду</w:t>
            </w:r>
          </w:p>
        </w:tc>
        <w:tc>
          <w:tcPr>
            <w:tcW w:w="1275" w:type="dxa"/>
            <w:tcBorders>
              <w:top w:val="single" w:sz="4" w:space="0" w:color="auto"/>
              <w:left w:val="single" w:sz="4" w:space="0" w:color="auto"/>
            </w:tcBorders>
            <w:shd w:val="clear" w:color="auto" w:fill="FFFFFF"/>
            <w:vAlign w:val="center"/>
          </w:tcPr>
          <w:p w14:paraId="7CA8B58F"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 сооруж.</w:t>
            </w:r>
          </w:p>
        </w:tc>
        <w:tc>
          <w:tcPr>
            <w:tcW w:w="1701" w:type="dxa"/>
            <w:tcBorders>
              <w:top w:val="single" w:sz="4" w:space="0" w:color="auto"/>
              <w:left w:val="single" w:sz="4" w:space="0" w:color="auto"/>
              <w:right w:val="single" w:sz="4" w:space="0" w:color="auto"/>
            </w:tcBorders>
            <w:shd w:val="clear" w:color="auto" w:fill="FFFFFF"/>
            <w:vAlign w:val="center"/>
          </w:tcPr>
          <w:p w14:paraId="6F4A29FB" w14:textId="45D21A55" w:rsidR="00C03D2F" w:rsidRPr="006C259A" w:rsidRDefault="00E41DB5" w:rsidP="00A85F23">
            <w:pPr>
              <w:pStyle w:val="20"/>
              <w:shd w:val="clear" w:color="auto" w:fill="auto"/>
              <w:spacing w:line="240" w:lineRule="auto"/>
              <w:ind w:firstLine="0"/>
              <w:jc w:val="center"/>
              <w:rPr>
                <w:rFonts w:ascii="Arial" w:hAnsi="Arial" w:cs="Arial"/>
                <w:sz w:val="20"/>
                <w:szCs w:val="20"/>
              </w:rPr>
            </w:pPr>
            <w:r>
              <w:rPr>
                <w:rStyle w:val="24"/>
                <w:rFonts w:ascii="Arial" w:hAnsi="Arial" w:cs="Arial"/>
                <w:sz w:val="20"/>
                <w:szCs w:val="20"/>
              </w:rPr>
              <w:t>2</w:t>
            </w:r>
          </w:p>
        </w:tc>
      </w:tr>
      <w:tr w:rsidR="00C03D2F" w:rsidRPr="00704809" w14:paraId="4E79E594" w14:textId="77777777" w:rsidTr="005C522D">
        <w:trPr>
          <w:trHeight w:val="533"/>
          <w:jc w:val="center"/>
        </w:trPr>
        <w:tc>
          <w:tcPr>
            <w:tcW w:w="562" w:type="dxa"/>
            <w:tcBorders>
              <w:top w:val="single" w:sz="4" w:space="0" w:color="auto"/>
              <w:left w:val="single" w:sz="4" w:space="0" w:color="auto"/>
            </w:tcBorders>
            <w:shd w:val="clear" w:color="auto" w:fill="FFFFFF"/>
            <w:vAlign w:val="center"/>
          </w:tcPr>
          <w:p w14:paraId="340792DB" w14:textId="65A1A4B5"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w:t>
            </w:r>
            <w:r w:rsidR="005C522D">
              <w:rPr>
                <w:rStyle w:val="24"/>
                <w:rFonts w:ascii="Arial" w:hAnsi="Arial" w:cs="Arial"/>
                <w:sz w:val="20"/>
                <w:szCs w:val="20"/>
              </w:rPr>
              <w:t>3</w:t>
            </w:r>
          </w:p>
        </w:tc>
        <w:tc>
          <w:tcPr>
            <w:tcW w:w="5529" w:type="dxa"/>
            <w:tcBorders>
              <w:top w:val="single" w:sz="4" w:space="0" w:color="auto"/>
              <w:left w:val="single" w:sz="4" w:space="0" w:color="auto"/>
            </w:tcBorders>
            <w:shd w:val="clear" w:color="auto" w:fill="FFFFFF"/>
            <w:vAlign w:val="center"/>
          </w:tcPr>
          <w:p w14:paraId="2199B506" w14:textId="4F84DB92" w:rsidR="00C03D2F" w:rsidRPr="00704809" w:rsidRDefault="00E874D3" w:rsidP="00A85F23">
            <w:pPr>
              <w:pStyle w:val="20"/>
              <w:shd w:val="clear" w:color="auto" w:fill="auto"/>
              <w:spacing w:line="240" w:lineRule="auto"/>
              <w:ind w:left="133" w:firstLine="0"/>
              <w:rPr>
                <w:rFonts w:ascii="Arial" w:hAnsi="Arial" w:cs="Arial"/>
                <w:sz w:val="20"/>
                <w:szCs w:val="20"/>
              </w:rPr>
            </w:pPr>
            <w:r w:rsidRPr="00704809">
              <w:rPr>
                <w:rStyle w:val="24"/>
                <w:rFonts w:ascii="Arial" w:hAnsi="Arial" w:cs="Arial"/>
                <w:sz w:val="20"/>
                <w:szCs w:val="20"/>
              </w:rPr>
              <w:t>Проведение согласований проектных решений и природоохранных мероприятий</w:t>
            </w:r>
          </w:p>
        </w:tc>
        <w:tc>
          <w:tcPr>
            <w:tcW w:w="1275" w:type="dxa"/>
            <w:tcBorders>
              <w:top w:val="single" w:sz="4" w:space="0" w:color="auto"/>
              <w:left w:val="single" w:sz="4" w:space="0" w:color="auto"/>
            </w:tcBorders>
            <w:shd w:val="clear" w:color="auto" w:fill="FFFFFF"/>
            <w:vAlign w:val="center"/>
          </w:tcPr>
          <w:p w14:paraId="20C27C60"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 сооруж.</w:t>
            </w:r>
          </w:p>
        </w:tc>
        <w:tc>
          <w:tcPr>
            <w:tcW w:w="1701" w:type="dxa"/>
            <w:tcBorders>
              <w:top w:val="single" w:sz="4" w:space="0" w:color="auto"/>
              <w:left w:val="single" w:sz="4" w:space="0" w:color="auto"/>
              <w:right w:val="single" w:sz="4" w:space="0" w:color="auto"/>
            </w:tcBorders>
            <w:shd w:val="clear" w:color="auto" w:fill="FFFFFF"/>
            <w:vAlign w:val="center"/>
          </w:tcPr>
          <w:p w14:paraId="602A3681" w14:textId="2FFFD97B" w:rsidR="00C03D2F" w:rsidRPr="006C259A" w:rsidRDefault="00E41DB5" w:rsidP="00A85F23">
            <w:pPr>
              <w:pStyle w:val="20"/>
              <w:shd w:val="clear" w:color="auto" w:fill="auto"/>
              <w:spacing w:line="240" w:lineRule="auto"/>
              <w:ind w:firstLine="0"/>
              <w:jc w:val="center"/>
              <w:rPr>
                <w:rFonts w:ascii="Arial" w:hAnsi="Arial" w:cs="Arial"/>
                <w:i/>
                <w:iCs/>
                <w:sz w:val="20"/>
                <w:szCs w:val="20"/>
              </w:rPr>
            </w:pPr>
            <w:r>
              <w:rPr>
                <w:rStyle w:val="26"/>
                <w:rFonts w:ascii="Arial" w:hAnsi="Arial" w:cs="Arial"/>
                <w:i w:val="0"/>
                <w:iCs w:val="0"/>
                <w:sz w:val="20"/>
                <w:szCs w:val="20"/>
              </w:rPr>
              <w:t>1</w:t>
            </w:r>
          </w:p>
        </w:tc>
      </w:tr>
      <w:tr w:rsidR="00C03D2F" w:rsidRPr="00704809" w14:paraId="31696CA9" w14:textId="77777777" w:rsidTr="005C522D">
        <w:trPr>
          <w:trHeight w:val="337"/>
          <w:jc w:val="center"/>
        </w:trPr>
        <w:tc>
          <w:tcPr>
            <w:tcW w:w="562" w:type="dxa"/>
            <w:tcBorders>
              <w:top w:val="single" w:sz="4" w:space="0" w:color="auto"/>
              <w:left w:val="single" w:sz="4" w:space="0" w:color="auto"/>
            </w:tcBorders>
            <w:shd w:val="clear" w:color="auto" w:fill="FFFFFF"/>
            <w:vAlign w:val="center"/>
          </w:tcPr>
          <w:p w14:paraId="35693C21" w14:textId="6685A76A"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w:t>
            </w:r>
            <w:r w:rsidR="005C522D">
              <w:rPr>
                <w:rStyle w:val="24"/>
                <w:rFonts w:ascii="Arial" w:hAnsi="Arial" w:cs="Arial"/>
                <w:sz w:val="20"/>
                <w:szCs w:val="20"/>
              </w:rPr>
              <w:t>4</w:t>
            </w:r>
          </w:p>
        </w:tc>
        <w:tc>
          <w:tcPr>
            <w:tcW w:w="5529" w:type="dxa"/>
            <w:tcBorders>
              <w:top w:val="single" w:sz="4" w:space="0" w:color="auto"/>
              <w:left w:val="single" w:sz="4" w:space="0" w:color="auto"/>
            </w:tcBorders>
            <w:shd w:val="clear" w:color="auto" w:fill="FFFFFF"/>
            <w:vAlign w:val="center"/>
          </w:tcPr>
          <w:p w14:paraId="21347DE8" w14:textId="57AB21CD" w:rsidR="00C03D2F" w:rsidRPr="00704809" w:rsidRDefault="00E874D3" w:rsidP="00A85F23">
            <w:pPr>
              <w:pStyle w:val="20"/>
              <w:shd w:val="clear" w:color="auto" w:fill="auto"/>
              <w:spacing w:line="240" w:lineRule="auto"/>
              <w:ind w:left="133" w:firstLine="0"/>
              <w:rPr>
                <w:rFonts w:ascii="Arial" w:hAnsi="Arial" w:cs="Arial"/>
                <w:sz w:val="20"/>
                <w:szCs w:val="20"/>
              </w:rPr>
            </w:pPr>
            <w:r w:rsidRPr="00AE1FBF">
              <w:rPr>
                <w:rStyle w:val="295pt0"/>
                <w:rFonts w:ascii="Arial" w:hAnsi="Arial" w:cs="Arial"/>
                <w:b w:val="0"/>
                <w:bCs w:val="0"/>
                <w:sz w:val="20"/>
                <w:szCs w:val="20"/>
              </w:rPr>
              <w:t>Составление смет</w:t>
            </w:r>
            <w:r w:rsidR="00280AC7">
              <w:rPr>
                <w:rStyle w:val="295pt0"/>
                <w:rFonts w:ascii="Arial" w:hAnsi="Arial" w:cs="Arial"/>
                <w:b w:val="0"/>
                <w:bCs w:val="0"/>
                <w:sz w:val="20"/>
                <w:szCs w:val="20"/>
              </w:rPr>
              <w:t>ной документации</w:t>
            </w:r>
          </w:p>
        </w:tc>
        <w:tc>
          <w:tcPr>
            <w:tcW w:w="1275" w:type="dxa"/>
            <w:tcBorders>
              <w:top w:val="single" w:sz="4" w:space="0" w:color="auto"/>
              <w:left w:val="single" w:sz="4" w:space="0" w:color="auto"/>
            </w:tcBorders>
            <w:shd w:val="clear" w:color="auto" w:fill="FFFFFF"/>
            <w:vAlign w:val="center"/>
          </w:tcPr>
          <w:p w14:paraId="75CEDE6E"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 сооруж.</w:t>
            </w:r>
          </w:p>
        </w:tc>
        <w:tc>
          <w:tcPr>
            <w:tcW w:w="1701" w:type="dxa"/>
            <w:tcBorders>
              <w:top w:val="single" w:sz="4" w:space="0" w:color="auto"/>
              <w:left w:val="single" w:sz="4" w:space="0" w:color="auto"/>
              <w:right w:val="single" w:sz="4" w:space="0" w:color="auto"/>
            </w:tcBorders>
            <w:shd w:val="clear" w:color="auto" w:fill="FFFFFF"/>
            <w:vAlign w:val="center"/>
          </w:tcPr>
          <w:p w14:paraId="1C382829" w14:textId="1380F826" w:rsidR="00C03D2F" w:rsidRPr="006C259A" w:rsidRDefault="00E41DB5" w:rsidP="00A85F23">
            <w:pPr>
              <w:pStyle w:val="20"/>
              <w:shd w:val="clear" w:color="auto" w:fill="auto"/>
              <w:spacing w:line="240" w:lineRule="auto"/>
              <w:ind w:firstLine="0"/>
              <w:jc w:val="center"/>
              <w:rPr>
                <w:rFonts w:ascii="Arial" w:hAnsi="Arial" w:cs="Arial"/>
                <w:i/>
                <w:iCs/>
                <w:sz w:val="20"/>
                <w:szCs w:val="20"/>
              </w:rPr>
            </w:pPr>
            <w:r>
              <w:rPr>
                <w:rStyle w:val="26"/>
                <w:rFonts w:ascii="Arial" w:hAnsi="Arial" w:cs="Arial"/>
                <w:i w:val="0"/>
                <w:iCs w:val="0"/>
                <w:sz w:val="20"/>
                <w:szCs w:val="20"/>
              </w:rPr>
              <w:t>1</w:t>
            </w:r>
          </w:p>
        </w:tc>
      </w:tr>
      <w:tr w:rsidR="00C03D2F" w:rsidRPr="00704809" w14:paraId="68EF5402" w14:textId="77777777" w:rsidTr="005C522D">
        <w:trPr>
          <w:trHeight w:hRule="exact" w:val="425"/>
          <w:jc w:val="center"/>
        </w:trPr>
        <w:tc>
          <w:tcPr>
            <w:tcW w:w="562" w:type="dxa"/>
            <w:tcBorders>
              <w:top w:val="single" w:sz="4" w:space="0" w:color="auto"/>
              <w:left w:val="single" w:sz="4" w:space="0" w:color="auto"/>
              <w:bottom w:val="single" w:sz="4" w:space="0" w:color="auto"/>
            </w:tcBorders>
            <w:shd w:val="clear" w:color="auto" w:fill="FFFFFF"/>
            <w:vAlign w:val="center"/>
          </w:tcPr>
          <w:p w14:paraId="3C10BADB"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15</w:t>
            </w:r>
          </w:p>
        </w:tc>
        <w:tc>
          <w:tcPr>
            <w:tcW w:w="5529" w:type="dxa"/>
            <w:tcBorders>
              <w:top w:val="single" w:sz="4" w:space="0" w:color="auto"/>
              <w:left w:val="single" w:sz="4" w:space="0" w:color="auto"/>
              <w:bottom w:val="single" w:sz="4" w:space="0" w:color="auto"/>
            </w:tcBorders>
            <w:shd w:val="clear" w:color="auto" w:fill="FFFFFF"/>
            <w:vAlign w:val="center"/>
          </w:tcPr>
          <w:p w14:paraId="68DD2DA9" w14:textId="45B33E86" w:rsidR="00C03D2F" w:rsidRPr="00704809" w:rsidRDefault="00280AC7" w:rsidP="00A85F23">
            <w:pPr>
              <w:pStyle w:val="20"/>
              <w:shd w:val="clear" w:color="auto" w:fill="auto"/>
              <w:spacing w:line="240" w:lineRule="auto"/>
              <w:ind w:left="133" w:firstLine="0"/>
              <w:rPr>
                <w:rFonts w:ascii="Arial" w:hAnsi="Arial" w:cs="Arial"/>
                <w:sz w:val="20"/>
                <w:szCs w:val="20"/>
              </w:rPr>
            </w:pPr>
            <w:r w:rsidRPr="0091328C">
              <w:rPr>
                <w:rStyle w:val="295pt0"/>
                <w:rFonts w:ascii="Arial" w:hAnsi="Arial" w:cs="Arial"/>
                <w:b w:val="0"/>
                <w:bCs w:val="0"/>
                <w:sz w:val="20"/>
                <w:szCs w:val="20"/>
              </w:rPr>
              <w:t>Проверка/экспертиза</w:t>
            </w:r>
            <w:r w:rsidRPr="00AE1FBF">
              <w:rPr>
                <w:rStyle w:val="295pt0"/>
                <w:rFonts w:ascii="Arial" w:hAnsi="Arial" w:cs="Arial"/>
                <w:b w:val="0"/>
                <w:bCs w:val="0"/>
                <w:sz w:val="20"/>
                <w:szCs w:val="20"/>
              </w:rPr>
              <w:t xml:space="preserve"> проекта</w:t>
            </w:r>
          </w:p>
        </w:tc>
        <w:tc>
          <w:tcPr>
            <w:tcW w:w="1275" w:type="dxa"/>
            <w:tcBorders>
              <w:top w:val="single" w:sz="4" w:space="0" w:color="auto"/>
              <w:left w:val="single" w:sz="4" w:space="0" w:color="auto"/>
              <w:bottom w:val="single" w:sz="4" w:space="0" w:color="auto"/>
            </w:tcBorders>
            <w:shd w:val="clear" w:color="auto" w:fill="FFFFFF"/>
            <w:vAlign w:val="center"/>
          </w:tcPr>
          <w:p w14:paraId="082D9EE4" w14:textId="77777777" w:rsidR="00C03D2F" w:rsidRPr="00704809" w:rsidRDefault="00C03D2F"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 сооруж.</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93532EB" w14:textId="3CCE316E" w:rsidR="00C03D2F" w:rsidRPr="006C259A" w:rsidRDefault="00E41DB5" w:rsidP="00A85F23">
            <w:pPr>
              <w:pStyle w:val="20"/>
              <w:shd w:val="clear" w:color="auto" w:fill="auto"/>
              <w:spacing w:line="240" w:lineRule="auto"/>
              <w:ind w:firstLine="0"/>
              <w:jc w:val="center"/>
              <w:rPr>
                <w:rFonts w:ascii="Arial" w:hAnsi="Arial" w:cs="Arial"/>
                <w:sz w:val="20"/>
                <w:szCs w:val="20"/>
              </w:rPr>
            </w:pPr>
            <w:r>
              <w:rPr>
                <w:rStyle w:val="2LucidaSansUnicode"/>
                <w:rFonts w:ascii="Arial" w:hAnsi="Arial" w:cs="Arial"/>
                <w:sz w:val="20"/>
                <w:szCs w:val="20"/>
              </w:rPr>
              <w:t>1</w:t>
            </w:r>
          </w:p>
        </w:tc>
      </w:tr>
      <w:tr w:rsidR="005C522D" w:rsidRPr="00704809" w14:paraId="5AA8F740" w14:textId="77777777" w:rsidTr="005C522D">
        <w:trPr>
          <w:trHeight w:hRule="exact" w:val="871"/>
          <w:jc w:val="center"/>
        </w:trPr>
        <w:tc>
          <w:tcPr>
            <w:tcW w:w="906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874247F" w14:textId="3C28BC5F" w:rsidR="005C522D" w:rsidRDefault="005C522D" w:rsidP="00414487">
            <w:pPr>
              <w:pStyle w:val="20"/>
              <w:shd w:val="clear" w:color="auto" w:fill="auto"/>
              <w:spacing w:line="240" w:lineRule="auto"/>
              <w:ind w:left="126" w:right="135" w:firstLine="0"/>
              <w:jc w:val="both"/>
              <w:rPr>
                <w:rStyle w:val="2LucidaSansUnicode"/>
                <w:rFonts w:ascii="Arial" w:hAnsi="Arial" w:cs="Arial"/>
                <w:sz w:val="20"/>
                <w:szCs w:val="20"/>
              </w:rPr>
            </w:pPr>
            <w:r w:rsidRPr="00230ABF">
              <w:rPr>
                <w:rStyle w:val="295pt0"/>
                <w:rFonts w:ascii="Arial" w:hAnsi="Arial" w:cs="Arial"/>
                <w:b w:val="0"/>
                <w:bCs w:val="0"/>
                <w:sz w:val="18"/>
                <w:szCs w:val="18"/>
              </w:rPr>
              <w:t xml:space="preserve">ПРИМЕЧАНИЕ – В случае </w:t>
            </w:r>
            <w:r w:rsidRPr="005C522D">
              <w:rPr>
                <w:rStyle w:val="295pt0"/>
                <w:rFonts w:ascii="Arial" w:hAnsi="Arial" w:cs="Arial"/>
                <w:b w:val="0"/>
                <w:bCs w:val="0"/>
                <w:sz w:val="18"/>
                <w:szCs w:val="18"/>
              </w:rPr>
              <w:t>необходимости получения природоохранного разрешения с составлением отчета об оценке воздействия на окружающую среду (отмечено *), будет заключено дополнительное соглашение с продлением срока максимум на 8 месяцев по сравнению со сроком, определенным по формуле (</w:t>
            </w:r>
            <w:r>
              <w:rPr>
                <w:rStyle w:val="295pt0"/>
                <w:rFonts w:ascii="Arial" w:hAnsi="Arial" w:cs="Arial"/>
                <w:b w:val="0"/>
                <w:bCs w:val="0"/>
                <w:sz w:val="18"/>
                <w:szCs w:val="18"/>
              </w:rPr>
              <w:t>4</w:t>
            </w:r>
            <w:r w:rsidRPr="005C522D">
              <w:rPr>
                <w:rStyle w:val="295pt0"/>
                <w:rFonts w:ascii="Arial" w:hAnsi="Arial" w:cs="Arial"/>
                <w:b w:val="0"/>
                <w:bCs w:val="0"/>
                <w:sz w:val="18"/>
                <w:szCs w:val="18"/>
              </w:rPr>
              <w:t>).</w:t>
            </w:r>
          </w:p>
        </w:tc>
      </w:tr>
    </w:tbl>
    <w:p w14:paraId="036AE0D7" w14:textId="77777777" w:rsidR="00C03D2F" w:rsidRPr="00704809" w:rsidRDefault="00C03D2F" w:rsidP="00A85F23">
      <w:pPr>
        <w:rPr>
          <w:rFonts w:ascii="Arial" w:hAnsi="Arial" w:cs="Arial"/>
          <w:sz w:val="20"/>
          <w:szCs w:val="20"/>
        </w:rPr>
      </w:pPr>
    </w:p>
    <w:p w14:paraId="02A4E582" w14:textId="28CD83AE" w:rsidR="00C03D2F" w:rsidRPr="00CA2C29" w:rsidRDefault="009204DA" w:rsidP="00A85F23">
      <w:pPr>
        <w:pStyle w:val="80"/>
        <w:shd w:val="clear" w:color="auto" w:fill="auto"/>
        <w:spacing w:after="0" w:line="240" w:lineRule="auto"/>
        <w:rPr>
          <w:rFonts w:ascii="Arial" w:hAnsi="Arial" w:cs="Arial"/>
          <w:b w:val="0"/>
          <w:bCs w:val="0"/>
          <w:sz w:val="20"/>
          <w:szCs w:val="20"/>
        </w:rPr>
      </w:pPr>
      <w:r w:rsidRPr="009204DA">
        <w:rPr>
          <w:rFonts w:ascii="Arial" w:hAnsi="Arial" w:cs="Arial"/>
          <w:sz w:val="20"/>
          <w:szCs w:val="20"/>
          <w:lang w:val="ro-RO"/>
        </w:rPr>
        <w:t>G.</w:t>
      </w:r>
      <w:r w:rsidR="00C03D2F" w:rsidRPr="009204DA">
        <w:rPr>
          <w:rFonts w:ascii="Arial" w:hAnsi="Arial" w:cs="Arial"/>
          <w:sz w:val="20"/>
          <w:szCs w:val="20"/>
        </w:rPr>
        <w:t>3.2</w:t>
      </w:r>
      <w:r w:rsidR="00CA2C29">
        <w:rPr>
          <w:rFonts w:ascii="Arial" w:hAnsi="Arial" w:cs="Arial"/>
          <w:b w:val="0"/>
          <w:bCs w:val="0"/>
          <w:sz w:val="20"/>
          <w:szCs w:val="20"/>
        </w:rPr>
        <w:tab/>
      </w:r>
      <w:r w:rsidR="00C03D2F" w:rsidRPr="00CA2C29">
        <w:rPr>
          <w:rFonts w:ascii="Arial" w:hAnsi="Arial" w:cs="Arial"/>
          <w:b w:val="0"/>
          <w:bCs w:val="0"/>
          <w:sz w:val="20"/>
          <w:szCs w:val="20"/>
        </w:rPr>
        <w:t>Продолжительность выполнения комплекса проектно-изыскательских работ по титульным транспортным сооружениям</w:t>
      </w:r>
      <w:r w:rsidR="00155941">
        <w:rPr>
          <w:rFonts w:ascii="Arial" w:hAnsi="Arial" w:cs="Arial"/>
          <w:b w:val="0"/>
          <w:bCs w:val="0"/>
          <w:sz w:val="20"/>
          <w:szCs w:val="20"/>
        </w:rPr>
        <w:t xml:space="preserve"> (мосты, путепроводы, виадуки и т.д.)</w:t>
      </w:r>
      <w:r w:rsidR="00C03D2F" w:rsidRPr="00CA2C29">
        <w:rPr>
          <w:rFonts w:ascii="Arial" w:hAnsi="Arial" w:cs="Arial"/>
          <w:b w:val="0"/>
          <w:bCs w:val="0"/>
          <w:sz w:val="20"/>
          <w:szCs w:val="20"/>
        </w:rPr>
        <w:t xml:space="preserve"> следует устанавливать путем суммирования данных по продолжительности проведения тех видов ПИР, которые не представляется возможным совмещать по времени исполнения. Их сумма и </w:t>
      </w:r>
      <w:r w:rsidR="00C03D2F" w:rsidRPr="00CA2C29">
        <w:rPr>
          <w:rFonts w:ascii="Arial" w:hAnsi="Arial" w:cs="Arial"/>
          <w:b w:val="0"/>
          <w:bCs w:val="0"/>
          <w:sz w:val="20"/>
          <w:szCs w:val="20"/>
        </w:rPr>
        <w:lastRenderedPageBreak/>
        <w:t>определяет ожидаемую продолжительность выполнения комплекса ПИР.</w:t>
      </w:r>
    </w:p>
    <w:p w14:paraId="1862E097" w14:textId="244ECE55" w:rsidR="00C03D2F" w:rsidRPr="00704809" w:rsidRDefault="00C03D2F" w:rsidP="00A85F23">
      <w:pPr>
        <w:rPr>
          <w:rFonts w:ascii="Arial" w:hAnsi="Arial" w:cs="Arial"/>
          <w:sz w:val="20"/>
          <w:szCs w:val="20"/>
        </w:rPr>
      </w:pPr>
    </w:p>
    <w:p w14:paraId="39DB4052" w14:textId="3427AFB5" w:rsidR="00C03D2F" w:rsidRPr="00704809" w:rsidRDefault="00437BAE" w:rsidP="00A85F23">
      <w:pPr>
        <w:pStyle w:val="20"/>
        <w:shd w:val="clear" w:color="auto" w:fill="auto"/>
        <w:spacing w:line="240" w:lineRule="auto"/>
        <w:ind w:firstLine="0"/>
        <w:jc w:val="both"/>
        <w:rPr>
          <w:rFonts w:ascii="Arial" w:hAnsi="Arial" w:cs="Arial"/>
          <w:sz w:val="20"/>
          <w:szCs w:val="20"/>
        </w:rPr>
      </w:pPr>
      <w:r w:rsidRPr="00437BAE">
        <w:rPr>
          <w:rFonts w:ascii="Arial" w:hAnsi="Arial" w:cs="Arial"/>
          <w:b/>
          <w:bCs/>
          <w:sz w:val="20"/>
          <w:szCs w:val="20"/>
          <w:lang w:val="ro-RO"/>
        </w:rPr>
        <w:t>G.</w:t>
      </w:r>
      <w:r w:rsidR="00C03D2F" w:rsidRPr="00437BAE">
        <w:rPr>
          <w:rFonts w:ascii="Arial" w:hAnsi="Arial" w:cs="Arial"/>
          <w:b/>
          <w:bCs/>
          <w:sz w:val="20"/>
          <w:szCs w:val="20"/>
        </w:rPr>
        <w:t>3</w:t>
      </w:r>
      <w:r w:rsidR="00CA2C29" w:rsidRPr="00437BAE">
        <w:rPr>
          <w:rFonts w:ascii="Arial" w:hAnsi="Arial" w:cs="Arial"/>
          <w:b/>
          <w:bCs/>
          <w:sz w:val="20"/>
          <w:szCs w:val="20"/>
        </w:rPr>
        <w:t>.</w:t>
      </w:r>
      <w:r w:rsidR="00C03D2F" w:rsidRPr="00437BAE">
        <w:rPr>
          <w:rFonts w:ascii="Arial" w:hAnsi="Arial" w:cs="Arial"/>
          <w:b/>
          <w:bCs/>
          <w:sz w:val="20"/>
          <w:szCs w:val="20"/>
        </w:rPr>
        <w:t>3</w:t>
      </w:r>
      <w:r w:rsidR="00CA2C29">
        <w:rPr>
          <w:rFonts w:ascii="Arial" w:hAnsi="Arial" w:cs="Arial"/>
          <w:sz w:val="20"/>
          <w:szCs w:val="20"/>
        </w:rPr>
        <w:tab/>
      </w:r>
      <w:r w:rsidR="00C03D2F" w:rsidRPr="00704809">
        <w:rPr>
          <w:rFonts w:ascii="Arial" w:hAnsi="Arial" w:cs="Arial"/>
          <w:sz w:val="20"/>
          <w:szCs w:val="20"/>
        </w:rPr>
        <w:t xml:space="preserve">Для стадии </w:t>
      </w:r>
      <w:r w:rsidR="00C03D2F" w:rsidRPr="00CA2C29">
        <w:rPr>
          <w:rStyle w:val="23"/>
          <w:rFonts w:ascii="Arial" w:hAnsi="Arial" w:cs="Arial"/>
          <w:i w:val="0"/>
          <w:iCs w:val="0"/>
          <w:sz w:val="20"/>
          <w:szCs w:val="20"/>
        </w:rPr>
        <w:t>«проект»</w:t>
      </w:r>
      <w:r w:rsidR="00C03D2F" w:rsidRPr="00704809">
        <w:rPr>
          <w:rFonts w:ascii="Arial" w:hAnsi="Arial" w:cs="Arial"/>
          <w:sz w:val="20"/>
          <w:szCs w:val="20"/>
        </w:rPr>
        <w:t xml:space="preserve"> ожидаемую продолжительность выполнения комплекса ПИР (</w:t>
      </w:r>
      <m:oMath>
        <m:sSub>
          <m:sSubPr>
            <m:ctrlPr>
              <w:rPr>
                <w:rFonts w:ascii="Cambria Math" w:hAnsi="Cambria Math" w:cs="Arial"/>
                <w:i/>
                <w:sz w:val="20"/>
                <w:szCs w:val="20"/>
              </w:rPr>
            </m:ctrlPr>
          </m:sSubPr>
          <m:e>
            <m:r>
              <w:rPr>
                <w:rFonts w:ascii="Cambria Math" w:hAnsi="Cambria Math" w:cs="Arial"/>
                <w:sz w:val="20"/>
                <w:szCs w:val="20"/>
              </w:rPr>
              <m:t>Т</m:t>
            </m:r>
          </m:e>
          <m:sub>
            <m:r>
              <w:rPr>
                <w:rFonts w:ascii="Cambria Math" w:hAnsi="Cambria Math" w:cs="Arial"/>
                <w:sz w:val="20"/>
                <w:szCs w:val="20"/>
              </w:rPr>
              <m:t>п</m:t>
            </m:r>
          </m:sub>
        </m:sSub>
      </m:oMath>
      <w:r w:rsidR="00C03D2F" w:rsidRPr="00704809">
        <w:rPr>
          <w:rFonts w:ascii="Arial" w:hAnsi="Arial" w:cs="Arial"/>
          <w:sz w:val="20"/>
          <w:szCs w:val="20"/>
        </w:rPr>
        <w:t>, в месяцах) для титульных сооружений рекомендуется определять по выражению (4) с использованием как данных таблицы 4, так и коэффициентов, учитывающих категории</w:t>
      </w:r>
      <w:r w:rsidR="00CA2C29">
        <w:rPr>
          <w:rFonts w:ascii="Arial" w:hAnsi="Arial" w:cs="Arial"/>
          <w:sz w:val="20"/>
          <w:szCs w:val="20"/>
        </w:rPr>
        <w:t xml:space="preserve"> </w:t>
      </w:r>
      <w:r w:rsidR="00C03D2F" w:rsidRPr="00704809">
        <w:rPr>
          <w:rFonts w:ascii="Arial" w:hAnsi="Arial" w:cs="Arial"/>
          <w:sz w:val="20"/>
          <w:szCs w:val="20"/>
        </w:rPr>
        <w:t>проектируемых</w:t>
      </w:r>
      <w:r w:rsidR="00CA2C29">
        <w:rPr>
          <w:rFonts w:ascii="Arial" w:hAnsi="Arial" w:cs="Arial"/>
          <w:sz w:val="20"/>
          <w:szCs w:val="20"/>
        </w:rPr>
        <w:t xml:space="preserve"> </w:t>
      </w:r>
      <w:r w:rsidR="00C03D2F" w:rsidRPr="00704809">
        <w:rPr>
          <w:rFonts w:ascii="Arial" w:hAnsi="Arial" w:cs="Arial"/>
          <w:sz w:val="20"/>
          <w:szCs w:val="20"/>
        </w:rPr>
        <w:t>дорог на</w:t>
      </w:r>
      <w:r w:rsidR="00CA2C29">
        <w:rPr>
          <w:rFonts w:ascii="Arial" w:hAnsi="Arial" w:cs="Arial"/>
          <w:sz w:val="20"/>
          <w:szCs w:val="20"/>
        </w:rPr>
        <w:t xml:space="preserve"> </w:t>
      </w:r>
      <w:r w:rsidR="00C03D2F" w:rsidRPr="00704809">
        <w:rPr>
          <w:rFonts w:ascii="Arial" w:hAnsi="Arial" w:cs="Arial"/>
          <w:sz w:val="20"/>
          <w:szCs w:val="20"/>
        </w:rPr>
        <w:t>подходах к</w:t>
      </w:r>
      <w:r w:rsidR="00CA2C29">
        <w:rPr>
          <w:rFonts w:ascii="Arial" w:hAnsi="Arial" w:cs="Arial"/>
          <w:sz w:val="20"/>
          <w:szCs w:val="20"/>
        </w:rPr>
        <w:t xml:space="preserve"> </w:t>
      </w:r>
      <w:r w:rsidR="00C03D2F" w:rsidRPr="00704809">
        <w:rPr>
          <w:rFonts w:ascii="Arial" w:hAnsi="Arial" w:cs="Arial"/>
          <w:sz w:val="20"/>
          <w:szCs w:val="20"/>
        </w:rPr>
        <w:t>транспортным</w:t>
      </w:r>
      <w:r w:rsidR="00CA2C29">
        <w:rPr>
          <w:rFonts w:ascii="Arial" w:hAnsi="Arial" w:cs="Arial"/>
          <w:sz w:val="20"/>
          <w:szCs w:val="20"/>
        </w:rPr>
        <w:t xml:space="preserve"> </w:t>
      </w:r>
      <w:r w:rsidR="00C03D2F" w:rsidRPr="00704809">
        <w:rPr>
          <w:rFonts w:ascii="Arial" w:hAnsi="Arial" w:cs="Arial"/>
          <w:sz w:val="20"/>
          <w:szCs w:val="20"/>
        </w:rPr>
        <w:t>титульным сооружениям,</w:t>
      </w:r>
      <w:r w:rsidR="00CA2C29">
        <w:rPr>
          <w:rFonts w:ascii="Arial" w:hAnsi="Arial" w:cs="Arial"/>
          <w:sz w:val="20"/>
          <w:szCs w:val="20"/>
        </w:rPr>
        <w:t xml:space="preserve"> </w:t>
      </w:r>
      <w:r w:rsidR="00C03D2F" w:rsidRPr="00704809">
        <w:rPr>
          <w:rFonts w:ascii="Arial" w:hAnsi="Arial" w:cs="Arial"/>
          <w:sz w:val="20"/>
          <w:szCs w:val="20"/>
        </w:rPr>
        <w:t>климатические,</w:t>
      </w:r>
      <w:r w:rsidR="00CA2C29">
        <w:rPr>
          <w:rFonts w:ascii="Arial" w:hAnsi="Arial" w:cs="Arial"/>
          <w:sz w:val="20"/>
          <w:szCs w:val="20"/>
        </w:rPr>
        <w:t xml:space="preserve"> </w:t>
      </w:r>
      <w:r w:rsidR="00C03D2F" w:rsidRPr="00704809">
        <w:rPr>
          <w:rFonts w:ascii="Arial" w:hAnsi="Arial" w:cs="Arial"/>
          <w:sz w:val="20"/>
          <w:szCs w:val="20"/>
        </w:rPr>
        <w:t>грунтовые,</w:t>
      </w:r>
      <w:r w:rsidR="00CA2C29">
        <w:rPr>
          <w:rFonts w:ascii="Arial" w:hAnsi="Arial" w:cs="Arial"/>
          <w:sz w:val="20"/>
          <w:szCs w:val="20"/>
        </w:rPr>
        <w:t xml:space="preserve"> </w:t>
      </w:r>
      <w:r w:rsidR="00C03D2F" w:rsidRPr="00704809">
        <w:rPr>
          <w:rFonts w:ascii="Arial" w:hAnsi="Arial" w:cs="Arial"/>
          <w:sz w:val="20"/>
          <w:szCs w:val="20"/>
        </w:rPr>
        <w:t>рельефные и</w:t>
      </w:r>
      <w:r w:rsidR="00CA2C29">
        <w:rPr>
          <w:rFonts w:ascii="Arial" w:hAnsi="Arial" w:cs="Arial"/>
          <w:sz w:val="20"/>
          <w:szCs w:val="20"/>
        </w:rPr>
        <w:t xml:space="preserve"> </w:t>
      </w:r>
      <w:r w:rsidR="00C03D2F" w:rsidRPr="00704809">
        <w:rPr>
          <w:rFonts w:ascii="Arial" w:hAnsi="Arial" w:cs="Arial"/>
          <w:sz w:val="20"/>
          <w:szCs w:val="20"/>
        </w:rPr>
        <w:t>ситуационные</w:t>
      </w:r>
      <w:r w:rsidR="00CA2C29">
        <w:rPr>
          <w:rFonts w:ascii="Arial" w:hAnsi="Arial" w:cs="Arial"/>
          <w:sz w:val="20"/>
          <w:szCs w:val="20"/>
        </w:rPr>
        <w:t xml:space="preserve"> </w:t>
      </w:r>
      <w:r w:rsidR="00C03D2F" w:rsidRPr="00704809">
        <w:rPr>
          <w:rFonts w:ascii="Arial" w:hAnsi="Arial" w:cs="Arial"/>
          <w:sz w:val="20"/>
          <w:szCs w:val="20"/>
        </w:rPr>
        <w:t>условия строительства:</w:t>
      </w:r>
    </w:p>
    <w:p w14:paraId="0D6C3D4D" w14:textId="77777777" w:rsidR="00CA2C29" w:rsidRDefault="00CA2C29" w:rsidP="00A85F23">
      <w:pPr>
        <w:pStyle w:val="120"/>
        <w:shd w:val="clear" w:color="auto" w:fill="auto"/>
        <w:tabs>
          <w:tab w:val="left" w:pos="6323"/>
          <w:tab w:val="left" w:pos="7242"/>
        </w:tabs>
        <w:spacing w:line="240" w:lineRule="auto"/>
        <w:ind w:left="1020"/>
        <w:rPr>
          <w:rStyle w:val="129pt"/>
          <w:rFonts w:ascii="Arial" w:hAnsi="Arial" w:cs="Arial"/>
          <w:sz w:val="20"/>
          <w:szCs w:val="20"/>
        </w:rPr>
      </w:pPr>
    </w:p>
    <w:tbl>
      <w:tblPr>
        <w:tblStyle w:val="TableGrid"/>
        <w:tblpPr w:leftFromText="180" w:rightFromText="180" w:vertAnchor="text" w:horzAnchor="margin"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A73C48" w:rsidRPr="00A73C48" w14:paraId="726C0961" w14:textId="77777777" w:rsidTr="00A73C48">
        <w:trPr>
          <w:trHeight w:val="412"/>
        </w:trPr>
        <w:tc>
          <w:tcPr>
            <w:tcW w:w="7933" w:type="dxa"/>
            <w:vAlign w:val="center"/>
          </w:tcPr>
          <w:p w14:paraId="445D1E7D" w14:textId="5E11F0E6" w:rsidR="00CA2C29" w:rsidRPr="000A5F30" w:rsidRDefault="00CB55DB" w:rsidP="00A73C48">
            <w:pPr>
              <w:jc w:val="center"/>
              <w:rPr>
                <w:rFonts w:ascii="Arial" w:hAnsi="Arial" w:cs="Arial"/>
                <w:b/>
                <w:bCs/>
                <w:color w:val="auto"/>
                <w:sz w:val="20"/>
                <w:szCs w:val="20"/>
                <w:lang w:val="ro-RO"/>
              </w:rPr>
            </w:pPr>
            <m:oMathPara>
              <m:oMath>
                <m:sSub>
                  <m:sSubPr>
                    <m:ctrlPr>
                      <w:rPr>
                        <w:rFonts w:ascii="Cambria Math" w:hAnsi="Cambria Math" w:cs="Arial"/>
                        <w:b/>
                        <w:bCs/>
                        <w:i/>
                        <w:color w:val="auto"/>
                        <w:sz w:val="20"/>
                        <w:szCs w:val="20"/>
                      </w:rPr>
                    </m:ctrlPr>
                  </m:sSubPr>
                  <m:e>
                    <m:r>
                      <m:rPr>
                        <m:sty m:val="bi"/>
                      </m:rPr>
                      <w:rPr>
                        <w:rFonts w:ascii="Cambria Math" w:hAnsi="Cambria Math" w:cs="Arial"/>
                        <w:color w:val="auto"/>
                        <w:sz w:val="20"/>
                        <w:szCs w:val="20"/>
                      </w:rPr>
                      <m:t>Т</m:t>
                    </m:r>
                  </m:e>
                  <m:sub>
                    <m:r>
                      <m:rPr>
                        <m:sty m:val="b"/>
                      </m:rPr>
                      <w:rPr>
                        <w:rFonts w:ascii="Cambria Math" w:hAnsi="Cambria Math" w:cs="Arial"/>
                        <w:color w:val="auto"/>
                        <w:sz w:val="20"/>
                        <w:szCs w:val="20"/>
                      </w:rPr>
                      <m:t>p</m:t>
                    </m:r>
                  </m:sub>
                </m:sSub>
                <m:r>
                  <m:rPr>
                    <m:sty m:val="bi"/>
                  </m:rPr>
                  <w:rPr>
                    <w:rFonts w:ascii="Cambria Math" w:hAnsi="Cambria Math" w:cs="Arial"/>
                    <w:color w:val="auto"/>
                    <w:sz w:val="20"/>
                    <w:szCs w:val="20"/>
                  </w:rPr>
                  <m:t>=</m:t>
                </m:r>
                <m:sSub>
                  <m:sSubPr>
                    <m:ctrlPr>
                      <w:rPr>
                        <w:rFonts w:ascii="Cambria Math" w:hAnsi="Cambria Math" w:cs="Arial"/>
                        <w:b/>
                        <w:bCs/>
                        <w:i/>
                        <w:color w:val="auto"/>
                        <w:sz w:val="20"/>
                        <w:szCs w:val="20"/>
                      </w:rPr>
                    </m:ctrlPr>
                  </m:sSubPr>
                  <m:e>
                    <m:r>
                      <m:rPr>
                        <m:sty m:val="bi"/>
                      </m:rPr>
                      <w:rPr>
                        <w:rFonts w:ascii="Cambria Math" w:hAnsi="Cambria Math" w:cs="Arial"/>
                        <w:color w:val="auto"/>
                        <w:sz w:val="20"/>
                        <w:szCs w:val="20"/>
                      </w:rPr>
                      <m:t>К</m:t>
                    </m:r>
                  </m:e>
                  <m:sub>
                    <m:r>
                      <m:rPr>
                        <m:sty m:val="bi"/>
                      </m:rPr>
                      <w:rPr>
                        <w:rFonts w:ascii="Cambria Math" w:hAnsi="Cambria Math" w:cs="Arial"/>
                        <w:color w:val="auto"/>
                        <w:sz w:val="20"/>
                        <w:szCs w:val="20"/>
                      </w:rPr>
                      <m:t>4</m:t>
                    </m:r>
                  </m:sub>
                </m:sSub>
                <m:r>
                  <m:rPr>
                    <m:sty m:val="bi"/>
                  </m:rPr>
                  <w:rPr>
                    <w:rFonts w:ascii="Cambria Math" w:hAnsi="Cambria Math" w:cs="Arial"/>
                    <w:color w:val="auto"/>
                    <w:sz w:val="20"/>
                    <w:szCs w:val="20"/>
                  </w:rPr>
                  <m:t>×</m:t>
                </m:r>
                <m:sSub>
                  <m:sSubPr>
                    <m:ctrlPr>
                      <w:rPr>
                        <w:rFonts w:ascii="Cambria Math" w:hAnsi="Cambria Math" w:cs="Arial"/>
                        <w:b/>
                        <w:bCs/>
                        <w:i/>
                        <w:color w:val="auto"/>
                        <w:sz w:val="20"/>
                        <w:szCs w:val="20"/>
                      </w:rPr>
                    </m:ctrlPr>
                  </m:sSubPr>
                  <m:e>
                    <m:r>
                      <m:rPr>
                        <m:sty m:val="bi"/>
                      </m:rPr>
                      <w:rPr>
                        <w:rFonts w:ascii="Cambria Math" w:hAnsi="Cambria Math" w:cs="Arial"/>
                        <w:color w:val="auto"/>
                        <w:sz w:val="20"/>
                        <w:szCs w:val="20"/>
                      </w:rPr>
                      <m:t>К</m:t>
                    </m:r>
                  </m:e>
                  <m:sub>
                    <m:r>
                      <m:rPr>
                        <m:sty m:val="bi"/>
                      </m:rPr>
                      <w:rPr>
                        <w:rFonts w:ascii="Cambria Math" w:hAnsi="Cambria Math" w:cs="Arial"/>
                        <w:color w:val="auto"/>
                        <w:sz w:val="20"/>
                        <w:szCs w:val="20"/>
                      </w:rPr>
                      <m:t>5</m:t>
                    </m:r>
                  </m:sub>
                </m:sSub>
                <m:r>
                  <m:rPr>
                    <m:sty m:val="bi"/>
                  </m:rPr>
                  <w:rPr>
                    <w:rFonts w:ascii="Cambria Math" w:hAnsi="Cambria Math" w:cs="Arial"/>
                    <w:color w:val="auto"/>
                    <w:sz w:val="20"/>
                    <w:szCs w:val="20"/>
                  </w:rPr>
                  <m:t>×</m:t>
                </m:r>
                <m:sSub>
                  <m:sSubPr>
                    <m:ctrlPr>
                      <w:rPr>
                        <w:rFonts w:ascii="Cambria Math" w:hAnsi="Cambria Math" w:cs="Arial"/>
                        <w:b/>
                        <w:bCs/>
                        <w:i/>
                        <w:color w:val="auto"/>
                        <w:sz w:val="20"/>
                        <w:szCs w:val="20"/>
                      </w:rPr>
                    </m:ctrlPr>
                  </m:sSubPr>
                  <m:e>
                    <m:r>
                      <m:rPr>
                        <m:sty m:val="bi"/>
                      </m:rPr>
                      <w:rPr>
                        <w:rFonts w:ascii="Cambria Math" w:hAnsi="Cambria Math" w:cs="Arial"/>
                        <w:color w:val="auto"/>
                        <w:sz w:val="20"/>
                        <w:szCs w:val="20"/>
                      </w:rPr>
                      <m:t>К</m:t>
                    </m:r>
                  </m:e>
                  <m:sub>
                    <m:r>
                      <m:rPr>
                        <m:sty m:val="bi"/>
                      </m:rPr>
                      <w:rPr>
                        <w:rFonts w:ascii="Cambria Math" w:hAnsi="Cambria Math" w:cs="Arial"/>
                        <w:color w:val="auto"/>
                        <w:sz w:val="20"/>
                        <w:szCs w:val="20"/>
                      </w:rPr>
                      <m:t>6</m:t>
                    </m:r>
                  </m:sub>
                </m:sSub>
                <m:r>
                  <m:rPr>
                    <m:sty m:val="bi"/>
                  </m:rPr>
                  <w:rPr>
                    <w:rFonts w:ascii="Cambria Math" w:hAnsi="Cambria Math" w:cs="Arial"/>
                    <w:color w:val="auto"/>
                    <w:sz w:val="20"/>
                    <w:szCs w:val="20"/>
                  </w:rPr>
                  <m:t>×</m:t>
                </m:r>
                <m:d>
                  <m:dPr>
                    <m:ctrlPr>
                      <w:rPr>
                        <w:rFonts w:ascii="Cambria Math" w:hAnsi="Cambria Math" w:cs="Arial"/>
                        <w:b/>
                        <w:bCs/>
                        <w:i/>
                        <w:color w:val="auto"/>
                        <w:sz w:val="20"/>
                        <w:szCs w:val="20"/>
                      </w:rPr>
                    </m:ctrlPr>
                  </m:dPr>
                  <m:e>
                    <m:sSub>
                      <m:sSubPr>
                        <m:ctrlPr>
                          <w:rPr>
                            <w:rFonts w:ascii="Cambria Math" w:hAnsi="Cambria Math" w:cs="Arial"/>
                            <w:b/>
                            <w:bCs/>
                            <w:i/>
                            <w:color w:val="auto"/>
                            <w:sz w:val="20"/>
                            <w:szCs w:val="20"/>
                          </w:rPr>
                        </m:ctrlPr>
                      </m:sSubPr>
                      <m:e>
                        <m:r>
                          <m:rPr>
                            <m:sty m:val="bi"/>
                          </m:rPr>
                          <w:rPr>
                            <w:rFonts w:ascii="Cambria Math" w:hAnsi="Cambria Math" w:cs="Arial"/>
                            <w:color w:val="auto"/>
                            <w:sz w:val="20"/>
                            <w:szCs w:val="20"/>
                          </w:rPr>
                          <m:t>t</m:t>
                        </m:r>
                      </m:e>
                      <m:sub>
                        <m:func>
                          <m:funcPr>
                            <m:ctrlPr>
                              <w:rPr>
                                <w:rFonts w:ascii="Cambria Math" w:hAnsi="Cambria Math" w:cs="Arial"/>
                                <w:b/>
                                <w:bCs/>
                                <w:i/>
                                <w:color w:val="auto"/>
                                <w:sz w:val="20"/>
                                <w:szCs w:val="20"/>
                              </w:rPr>
                            </m:ctrlPr>
                          </m:funcPr>
                          <m:fName>
                            <m:r>
                              <m:rPr>
                                <m:sty m:val="b"/>
                              </m:rPr>
                              <w:rPr>
                                <w:rFonts w:ascii="Cambria Math" w:hAnsi="Cambria Math" w:cs="Arial"/>
                                <w:color w:val="auto"/>
                                <w:sz w:val="20"/>
                                <w:szCs w:val="20"/>
                              </w:rPr>
                              <m:t>max</m:t>
                            </m:r>
                          </m:fName>
                          <m:e>
                            <m:r>
                              <m:rPr>
                                <m:sty m:val="bi"/>
                              </m:rPr>
                              <w:rPr>
                                <w:rFonts w:ascii="Cambria Math" w:hAnsi="Cambria Math" w:cs="Arial"/>
                                <w:color w:val="auto"/>
                                <w:sz w:val="20"/>
                                <w:szCs w:val="20"/>
                              </w:rPr>
                              <m:t>1</m:t>
                            </m:r>
                            <m:r>
                              <m:rPr>
                                <m:sty m:val="bi"/>
                              </m:rPr>
                              <w:rPr>
                                <w:rFonts w:ascii="Cambria Math" w:hAnsi="Cambria Math" w:cs="Arial"/>
                                <w:color w:val="auto"/>
                                <w:sz w:val="20"/>
                                <w:szCs w:val="20"/>
                              </w:rPr>
                              <m:t>-</m:t>
                            </m:r>
                            <m:r>
                              <m:rPr>
                                <m:sty m:val="bi"/>
                              </m:rPr>
                              <w:rPr>
                                <w:rFonts w:ascii="Cambria Math" w:hAnsi="Cambria Math" w:cs="Arial"/>
                                <w:color w:val="auto"/>
                                <w:sz w:val="20"/>
                                <w:szCs w:val="20"/>
                              </w:rPr>
                              <m:t>5</m:t>
                            </m:r>
                          </m:e>
                        </m:func>
                      </m:sub>
                    </m:sSub>
                    <m:r>
                      <m:rPr>
                        <m:sty m:val="bi"/>
                      </m:rPr>
                      <w:rPr>
                        <w:rFonts w:ascii="Cambria Math" w:hAnsi="Cambria Math" w:cs="Arial"/>
                        <w:color w:val="auto"/>
                        <w:sz w:val="20"/>
                        <w:szCs w:val="20"/>
                      </w:rPr>
                      <m:t>+</m:t>
                    </m:r>
                    <m:sSub>
                      <m:sSubPr>
                        <m:ctrlPr>
                          <w:rPr>
                            <w:rFonts w:ascii="Cambria Math" w:hAnsi="Cambria Math" w:cs="Arial"/>
                            <w:b/>
                            <w:bCs/>
                            <w:i/>
                            <w:color w:val="auto"/>
                            <w:sz w:val="20"/>
                            <w:szCs w:val="20"/>
                          </w:rPr>
                        </m:ctrlPr>
                      </m:sSubPr>
                      <m:e>
                        <m:r>
                          <m:rPr>
                            <m:sty m:val="bi"/>
                          </m:rPr>
                          <w:rPr>
                            <w:rFonts w:ascii="Cambria Math" w:hAnsi="Cambria Math" w:cs="Arial"/>
                            <w:color w:val="auto"/>
                            <w:sz w:val="20"/>
                            <w:szCs w:val="20"/>
                          </w:rPr>
                          <m:t>t</m:t>
                        </m:r>
                      </m:e>
                      <m:sub>
                        <m:func>
                          <m:funcPr>
                            <m:ctrlPr>
                              <w:rPr>
                                <w:rFonts w:ascii="Cambria Math" w:hAnsi="Cambria Math" w:cs="Arial"/>
                                <w:b/>
                                <w:bCs/>
                                <w:i/>
                                <w:color w:val="auto"/>
                                <w:sz w:val="20"/>
                                <w:szCs w:val="20"/>
                              </w:rPr>
                            </m:ctrlPr>
                          </m:funcPr>
                          <m:fName>
                            <m:r>
                              <m:rPr>
                                <m:sty m:val="b"/>
                              </m:rPr>
                              <w:rPr>
                                <w:rFonts w:ascii="Cambria Math" w:hAnsi="Cambria Math" w:cs="Arial"/>
                                <w:color w:val="auto"/>
                                <w:sz w:val="20"/>
                                <w:szCs w:val="20"/>
                              </w:rPr>
                              <m:t>max</m:t>
                            </m:r>
                          </m:fName>
                          <m:e>
                            <m:r>
                              <m:rPr>
                                <m:sty m:val="bi"/>
                              </m:rPr>
                              <w:rPr>
                                <w:rFonts w:ascii="Cambria Math" w:hAnsi="Cambria Math" w:cs="Arial"/>
                                <w:color w:val="auto"/>
                                <w:sz w:val="20"/>
                                <w:szCs w:val="20"/>
                              </w:rPr>
                              <m:t>6</m:t>
                            </m:r>
                            <m:r>
                              <m:rPr>
                                <m:sty m:val="bi"/>
                              </m:rPr>
                              <w:rPr>
                                <w:rFonts w:ascii="Cambria Math" w:hAnsi="Cambria Math" w:cs="Arial"/>
                                <w:color w:val="auto"/>
                                <w:sz w:val="20"/>
                                <w:szCs w:val="20"/>
                              </w:rPr>
                              <m:t>-</m:t>
                            </m:r>
                            <m:r>
                              <m:rPr>
                                <m:sty m:val="bi"/>
                              </m:rPr>
                              <w:rPr>
                                <w:rFonts w:ascii="Cambria Math" w:hAnsi="Cambria Math" w:cs="Arial"/>
                                <w:color w:val="auto"/>
                                <w:sz w:val="20"/>
                                <w:szCs w:val="20"/>
                              </w:rPr>
                              <m:t>13</m:t>
                            </m:r>
                          </m:e>
                        </m:func>
                      </m:sub>
                    </m:sSub>
                    <m:r>
                      <m:rPr>
                        <m:sty m:val="bi"/>
                      </m:rPr>
                      <w:rPr>
                        <w:rFonts w:ascii="Cambria Math" w:hAnsi="Cambria Math" w:cs="Arial"/>
                        <w:color w:val="auto"/>
                        <w:sz w:val="20"/>
                        <w:szCs w:val="20"/>
                      </w:rPr>
                      <m:t>+</m:t>
                    </m:r>
                    <m:sSub>
                      <m:sSubPr>
                        <m:ctrlPr>
                          <w:rPr>
                            <w:rFonts w:ascii="Cambria Math" w:hAnsi="Cambria Math" w:cs="Arial"/>
                            <w:b/>
                            <w:bCs/>
                            <w:i/>
                            <w:color w:val="auto"/>
                            <w:sz w:val="20"/>
                            <w:szCs w:val="20"/>
                          </w:rPr>
                        </m:ctrlPr>
                      </m:sSubPr>
                      <m:e>
                        <m:r>
                          <m:rPr>
                            <m:sty m:val="bi"/>
                          </m:rPr>
                          <w:rPr>
                            <w:rFonts w:ascii="Cambria Math" w:hAnsi="Cambria Math" w:cs="Arial"/>
                            <w:color w:val="auto"/>
                            <w:sz w:val="20"/>
                            <w:szCs w:val="20"/>
                          </w:rPr>
                          <m:t>t</m:t>
                        </m:r>
                      </m:e>
                      <m:sub>
                        <m:func>
                          <m:funcPr>
                            <m:ctrlPr>
                              <w:rPr>
                                <w:rFonts w:ascii="Cambria Math" w:hAnsi="Cambria Math" w:cs="Arial"/>
                                <w:b/>
                                <w:bCs/>
                                <w:i/>
                                <w:color w:val="auto"/>
                                <w:sz w:val="20"/>
                                <w:szCs w:val="20"/>
                              </w:rPr>
                            </m:ctrlPr>
                          </m:funcPr>
                          <m:fName>
                            <m:r>
                              <m:rPr>
                                <m:sty m:val="b"/>
                              </m:rPr>
                              <w:rPr>
                                <w:rFonts w:ascii="Cambria Math" w:hAnsi="Cambria Math" w:cs="Arial"/>
                                <w:color w:val="auto"/>
                                <w:sz w:val="20"/>
                                <w:szCs w:val="20"/>
                              </w:rPr>
                              <m:t>max</m:t>
                            </m:r>
                          </m:fName>
                          <m:e>
                            <m:r>
                              <m:rPr>
                                <m:sty m:val="bi"/>
                              </m:rPr>
                              <w:rPr>
                                <w:rFonts w:ascii="Cambria Math" w:hAnsi="Cambria Math" w:cs="Arial"/>
                                <w:color w:val="auto"/>
                                <w:sz w:val="20"/>
                                <w:szCs w:val="20"/>
                              </w:rPr>
                              <m:t>14</m:t>
                            </m:r>
                          </m:e>
                        </m:func>
                      </m:sub>
                    </m:sSub>
                  </m:e>
                </m:d>
                <m:r>
                  <m:rPr>
                    <m:sty m:val="bi"/>
                  </m:rPr>
                  <w:rPr>
                    <w:rFonts w:ascii="Cambria Math" w:hAnsi="Cambria Math" w:cs="Arial"/>
                    <w:color w:val="auto"/>
                    <w:sz w:val="20"/>
                    <w:szCs w:val="20"/>
                  </w:rPr>
                  <m:t>+</m:t>
                </m:r>
                <m:sSub>
                  <m:sSubPr>
                    <m:ctrlPr>
                      <w:rPr>
                        <w:rFonts w:ascii="Cambria Math" w:hAnsi="Cambria Math" w:cs="Arial"/>
                        <w:b/>
                        <w:bCs/>
                        <w:i/>
                        <w:color w:val="auto"/>
                        <w:sz w:val="20"/>
                        <w:szCs w:val="20"/>
                      </w:rPr>
                    </m:ctrlPr>
                  </m:sSubPr>
                  <m:e>
                    <m:r>
                      <m:rPr>
                        <m:sty m:val="bi"/>
                      </m:rPr>
                      <w:rPr>
                        <w:rFonts w:ascii="Cambria Math" w:hAnsi="Cambria Math" w:cs="Arial"/>
                        <w:color w:val="auto"/>
                        <w:sz w:val="20"/>
                        <w:szCs w:val="20"/>
                      </w:rPr>
                      <m:t>t</m:t>
                    </m:r>
                  </m:e>
                  <m:sub>
                    <m:r>
                      <m:rPr>
                        <m:sty m:val="bi"/>
                      </m:rPr>
                      <w:rPr>
                        <w:rFonts w:ascii="Cambria Math" w:hAnsi="Cambria Math" w:cs="Arial"/>
                        <w:color w:val="auto"/>
                        <w:sz w:val="20"/>
                        <w:szCs w:val="20"/>
                      </w:rPr>
                      <m:t>15</m:t>
                    </m:r>
                  </m:sub>
                </m:sSub>
              </m:oMath>
            </m:oMathPara>
          </w:p>
        </w:tc>
        <w:tc>
          <w:tcPr>
            <w:tcW w:w="1129" w:type="dxa"/>
            <w:vAlign w:val="center"/>
          </w:tcPr>
          <w:p w14:paraId="43677122" w14:textId="5B6D8A2E" w:rsidR="00CA2C29" w:rsidRPr="00A73C48" w:rsidRDefault="00CA2C29" w:rsidP="00A73C48">
            <w:pPr>
              <w:jc w:val="center"/>
              <w:rPr>
                <w:rFonts w:ascii="Arial" w:hAnsi="Arial" w:cs="Arial"/>
                <w:color w:val="auto"/>
                <w:sz w:val="20"/>
                <w:szCs w:val="20"/>
                <w:lang w:val="ro-RO"/>
              </w:rPr>
            </w:pPr>
            <w:r w:rsidRPr="00A73C48">
              <w:rPr>
                <w:rFonts w:ascii="Arial" w:hAnsi="Arial" w:cs="Arial"/>
                <w:color w:val="auto"/>
                <w:sz w:val="20"/>
                <w:szCs w:val="20"/>
                <w:lang w:val="ro-RO"/>
              </w:rPr>
              <w:t>(</w:t>
            </w:r>
            <w:r w:rsidR="00B362BB" w:rsidRPr="00A73C48">
              <w:rPr>
                <w:rFonts w:ascii="Arial" w:hAnsi="Arial" w:cs="Arial"/>
                <w:color w:val="auto"/>
                <w:sz w:val="20"/>
                <w:szCs w:val="20"/>
                <w:lang w:val="ro-RO"/>
              </w:rPr>
              <w:t>4</w:t>
            </w:r>
            <w:r w:rsidRPr="00A73C48">
              <w:rPr>
                <w:rFonts w:ascii="Arial" w:hAnsi="Arial" w:cs="Arial"/>
                <w:color w:val="auto"/>
                <w:sz w:val="20"/>
                <w:szCs w:val="20"/>
                <w:lang w:val="ro-RO"/>
              </w:rPr>
              <w:t>)</w:t>
            </w:r>
          </w:p>
        </w:tc>
      </w:tr>
    </w:tbl>
    <w:p w14:paraId="5DB76597" w14:textId="77777777" w:rsidR="00B362BB" w:rsidRDefault="00C03D2F" w:rsidP="00A85F23">
      <w:pPr>
        <w:pStyle w:val="20"/>
        <w:shd w:val="clear" w:color="auto" w:fill="auto"/>
        <w:spacing w:line="240" w:lineRule="auto"/>
        <w:ind w:right="320" w:firstLine="0"/>
        <w:jc w:val="both"/>
        <w:rPr>
          <w:rFonts w:ascii="Arial" w:hAnsi="Arial" w:cs="Arial"/>
          <w:sz w:val="20"/>
          <w:szCs w:val="20"/>
        </w:rPr>
      </w:pPr>
      <w:r w:rsidRPr="00704809">
        <w:rPr>
          <w:rFonts w:ascii="Arial" w:hAnsi="Arial" w:cs="Arial"/>
          <w:sz w:val="20"/>
          <w:szCs w:val="20"/>
        </w:rPr>
        <w:t xml:space="preserve">где: </w:t>
      </w:r>
    </w:p>
    <w:p w14:paraId="30DE70EE" w14:textId="77777777" w:rsidR="00E874D3" w:rsidRDefault="00E874D3" w:rsidP="00A85F23">
      <w:pPr>
        <w:pStyle w:val="20"/>
        <w:shd w:val="clear" w:color="auto" w:fill="auto"/>
        <w:spacing w:line="240" w:lineRule="auto"/>
        <w:ind w:right="320" w:firstLine="0"/>
        <w:jc w:val="both"/>
        <w:rPr>
          <w:rFonts w:ascii="Arial" w:hAnsi="Arial" w:cs="Arial"/>
          <w:sz w:val="20"/>
          <w:szCs w:val="20"/>
        </w:rPr>
      </w:pPr>
    </w:p>
    <w:p w14:paraId="57BEFC7F" w14:textId="77777777" w:rsidR="00E874D3" w:rsidRPr="00704809" w:rsidRDefault="00CB55DB" w:rsidP="00E874D3">
      <w:pPr>
        <w:pStyle w:val="20"/>
        <w:shd w:val="clear" w:color="auto" w:fill="auto"/>
        <w:spacing w:line="240" w:lineRule="auto"/>
        <w:ind w:firstLine="0"/>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1,12, 15</m:t>
            </m:r>
          </m:sub>
        </m:sSub>
      </m:oMath>
      <w:r w:rsidR="00E874D3">
        <w:rPr>
          <w:rFonts w:ascii="Arial" w:hAnsi="Arial" w:cs="Arial"/>
          <w:sz w:val="20"/>
          <w:szCs w:val="20"/>
        </w:rPr>
        <w:t>-</w:t>
      </w:r>
      <w:r w:rsidR="00E874D3" w:rsidRPr="00704809">
        <w:rPr>
          <w:rFonts w:ascii="Arial" w:hAnsi="Arial" w:cs="Arial"/>
          <w:sz w:val="20"/>
          <w:szCs w:val="20"/>
        </w:rPr>
        <w:t xml:space="preserve"> продолжительность выполнения 1, </w:t>
      </w:r>
      <w:r w:rsidR="00E874D3">
        <w:rPr>
          <w:rFonts w:ascii="Arial" w:hAnsi="Arial" w:cs="Arial"/>
          <w:sz w:val="20"/>
          <w:szCs w:val="20"/>
          <w:lang w:val="ro-RO"/>
        </w:rPr>
        <w:t>1</w:t>
      </w:r>
      <w:r w:rsidR="00E874D3" w:rsidRPr="00704809">
        <w:rPr>
          <w:rFonts w:ascii="Arial" w:hAnsi="Arial" w:cs="Arial"/>
          <w:sz w:val="20"/>
          <w:szCs w:val="20"/>
        </w:rPr>
        <w:t>2,</w:t>
      </w:r>
      <w:r w:rsidR="00E874D3">
        <w:rPr>
          <w:rFonts w:ascii="Arial" w:hAnsi="Arial" w:cs="Arial"/>
          <w:sz w:val="20"/>
          <w:szCs w:val="20"/>
        </w:rPr>
        <w:t xml:space="preserve"> </w:t>
      </w:r>
      <w:r w:rsidR="00E874D3" w:rsidRPr="00704809">
        <w:rPr>
          <w:rFonts w:ascii="Arial" w:hAnsi="Arial" w:cs="Arial"/>
          <w:sz w:val="20"/>
          <w:szCs w:val="20"/>
        </w:rPr>
        <w:t>15</w:t>
      </w:r>
      <w:r w:rsidR="00E874D3">
        <w:rPr>
          <w:rFonts w:ascii="Arial" w:hAnsi="Arial" w:cs="Arial"/>
          <w:sz w:val="20"/>
          <w:szCs w:val="20"/>
        </w:rPr>
        <w:t>-</w:t>
      </w:r>
      <w:r w:rsidR="00E874D3" w:rsidRPr="00704809">
        <w:rPr>
          <w:rFonts w:ascii="Arial" w:hAnsi="Arial" w:cs="Arial"/>
          <w:sz w:val="20"/>
          <w:szCs w:val="20"/>
        </w:rPr>
        <w:t>го вида ПИР в соответствии с таблицей 4, мес</w:t>
      </w:r>
      <w:r w:rsidR="00E874D3">
        <w:rPr>
          <w:rFonts w:ascii="Arial" w:hAnsi="Arial" w:cs="Arial"/>
          <w:sz w:val="20"/>
          <w:szCs w:val="20"/>
        </w:rPr>
        <w:t>яцев</w:t>
      </w:r>
      <w:r w:rsidR="00E874D3" w:rsidRPr="00704809">
        <w:rPr>
          <w:rFonts w:ascii="Arial" w:hAnsi="Arial" w:cs="Arial"/>
          <w:sz w:val="20"/>
          <w:szCs w:val="20"/>
        </w:rPr>
        <w:t>;</w:t>
      </w:r>
    </w:p>
    <w:p w14:paraId="54E9667B" w14:textId="2E890BA2" w:rsidR="00E874D3" w:rsidRPr="00704809" w:rsidRDefault="00CB55DB" w:rsidP="00E874D3">
      <w:pPr>
        <w:pStyle w:val="20"/>
        <w:shd w:val="clear" w:color="auto" w:fill="auto"/>
        <w:tabs>
          <w:tab w:val="left" w:pos="4538"/>
        </w:tabs>
        <w:spacing w:line="240" w:lineRule="auto"/>
        <w:ind w:firstLine="0"/>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max</m:t>
            </m:r>
            <m:r>
              <w:rPr>
                <w:rFonts w:ascii="Cambria Math" w:hAnsi="Cambria Math" w:cs="Arial"/>
                <w:sz w:val="20"/>
                <w:szCs w:val="20"/>
              </w:rPr>
              <m:t xml:space="preserve"> </m:t>
            </m:r>
            <m:r>
              <w:rPr>
                <w:rStyle w:val="27pt"/>
                <w:rFonts w:ascii="Cambria Math" w:hAnsi="Cambria Math" w:cs="Arial"/>
                <w:sz w:val="20"/>
                <w:szCs w:val="20"/>
              </w:rPr>
              <m:t>2</m:t>
            </m:r>
            <m:r>
              <w:rPr>
                <w:rFonts w:ascii="Cambria Math" w:hAnsi="Cambria Math" w:cs="Arial"/>
                <w:sz w:val="20"/>
                <w:szCs w:val="20"/>
              </w:rPr>
              <m:t>-</m:t>
            </m:r>
            <m:r>
              <w:rPr>
                <w:rStyle w:val="27pt"/>
                <w:rFonts w:ascii="Cambria Math" w:hAnsi="Cambria Math" w:cs="Arial"/>
                <w:sz w:val="20"/>
                <w:szCs w:val="20"/>
              </w:rPr>
              <m:t>5</m:t>
            </m:r>
            <m:r>
              <w:rPr>
                <w:rFonts w:ascii="Cambria Math" w:hAnsi="Cambria Math" w:cs="Arial"/>
                <w:sz w:val="20"/>
                <w:szCs w:val="20"/>
              </w:rPr>
              <m:t>, 6-11,</m:t>
            </m:r>
          </m:sub>
        </m:sSub>
      </m:oMath>
      <w:r w:rsidR="00E874D3" w:rsidRPr="00704809">
        <w:rPr>
          <w:rFonts w:ascii="Arial" w:hAnsi="Arial" w:cs="Arial"/>
          <w:sz w:val="20"/>
          <w:szCs w:val="20"/>
        </w:rPr>
        <w:t xml:space="preserve"> </w:t>
      </w:r>
      <w:r w:rsidR="00E874D3">
        <w:rPr>
          <w:rFonts w:ascii="Arial" w:hAnsi="Arial" w:cs="Arial"/>
          <w:sz w:val="20"/>
          <w:szCs w:val="20"/>
        </w:rPr>
        <w:t xml:space="preserve">– </w:t>
      </w:r>
      <w:r w:rsidR="00E874D3" w:rsidRPr="00704809">
        <w:rPr>
          <w:rFonts w:ascii="Arial" w:hAnsi="Arial" w:cs="Arial"/>
          <w:sz w:val="20"/>
          <w:szCs w:val="20"/>
        </w:rPr>
        <w:t>продолжительность</w:t>
      </w:r>
      <w:r w:rsidR="00E874D3">
        <w:rPr>
          <w:rFonts w:ascii="Arial" w:hAnsi="Arial" w:cs="Arial"/>
          <w:sz w:val="20"/>
          <w:szCs w:val="20"/>
        </w:rPr>
        <w:t xml:space="preserve"> </w:t>
      </w:r>
      <w:r w:rsidR="00E874D3" w:rsidRPr="00704809">
        <w:rPr>
          <w:rFonts w:ascii="Arial" w:hAnsi="Arial" w:cs="Arial"/>
          <w:sz w:val="20"/>
          <w:szCs w:val="20"/>
        </w:rPr>
        <w:t>выполнения наиболее трудоемкого из</w:t>
      </w:r>
      <w:r w:rsidR="00E874D3">
        <w:rPr>
          <w:rFonts w:ascii="Arial" w:hAnsi="Arial" w:cs="Arial"/>
          <w:sz w:val="20"/>
          <w:szCs w:val="20"/>
        </w:rPr>
        <w:t xml:space="preserve"> </w:t>
      </w:r>
      <w:r w:rsidR="00E874D3" w:rsidRPr="00704809">
        <w:rPr>
          <w:rFonts w:ascii="Arial" w:hAnsi="Arial" w:cs="Arial"/>
          <w:sz w:val="20"/>
          <w:szCs w:val="20"/>
        </w:rPr>
        <w:t>указанных и одновременно осуществляемых видов ПИР (табл</w:t>
      </w:r>
      <w:r w:rsidR="00E874D3">
        <w:rPr>
          <w:rFonts w:ascii="Arial" w:hAnsi="Arial" w:cs="Arial"/>
          <w:sz w:val="20"/>
          <w:szCs w:val="20"/>
        </w:rPr>
        <w:t xml:space="preserve">ица </w:t>
      </w:r>
      <w:r w:rsidR="00E874D3" w:rsidRPr="00704809">
        <w:rPr>
          <w:rFonts w:ascii="Arial" w:hAnsi="Arial" w:cs="Arial"/>
          <w:sz w:val="20"/>
          <w:szCs w:val="20"/>
        </w:rPr>
        <w:t>4), мес</w:t>
      </w:r>
      <w:r w:rsidR="00E874D3">
        <w:rPr>
          <w:rFonts w:ascii="Arial" w:hAnsi="Arial" w:cs="Arial"/>
          <w:sz w:val="20"/>
          <w:szCs w:val="20"/>
        </w:rPr>
        <w:t>яцев</w:t>
      </w:r>
      <w:r w:rsidR="00E874D3" w:rsidRPr="00704809">
        <w:rPr>
          <w:rFonts w:ascii="Arial" w:hAnsi="Arial" w:cs="Arial"/>
          <w:sz w:val="20"/>
          <w:szCs w:val="20"/>
        </w:rPr>
        <w:t>.</w:t>
      </w:r>
    </w:p>
    <w:p w14:paraId="5C3C338F" w14:textId="4EF89E1D" w:rsidR="00437BAE" w:rsidRDefault="00CB55DB" w:rsidP="00A85F23">
      <w:pPr>
        <w:pStyle w:val="20"/>
        <w:shd w:val="clear" w:color="auto" w:fill="auto"/>
        <w:spacing w:line="240" w:lineRule="auto"/>
        <w:ind w:right="320" w:firstLine="0"/>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К</m:t>
            </m:r>
          </m:e>
          <m:sub>
            <m:r>
              <w:rPr>
                <w:rFonts w:ascii="Cambria Math" w:hAnsi="Cambria Math" w:cs="Arial"/>
                <w:sz w:val="20"/>
                <w:szCs w:val="20"/>
              </w:rPr>
              <m:t>4</m:t>
            </m:r>
          </m:sub>
        </m:sSub>
      </m:oMath>
      <w:r w:rsidR="00E874D3" w:rsidRPr="00704809">
        <w:rPr>
          <w:rFonts w:ascii="Arial" w:hAnsi="Arial" w:cs="Arial"/>
          <w:sz w:val="20"/>
          <w:szCs w:val="20"/>
        </w:rPr>
        <w:t xml:space="preserve"> - коэффициент, учитывающий </w:t>
      </w:r>
      <w:r w:rsidR="00E874D3">
        <w:rPr>
          <w:rFonts w:ascii="Arial" w:hAnsi="Arial" w:cs="Arial"/>
          <w:sz w:val="20"/>
          <w:szCs w:val="20"/>
        </w:rPr>
        <w:t xml:space="preserve">длину моста назначаемый в соответствии с таблицей </w:t>
      </w:r>
      <w:r w:rsidR="0059703D">
        <w:rPr>
          <w:rFonts w:ascii="Arial" w:hAnsi="Arial" w:cs="Arial"/>
          <w:sz w:val="20"/>
          <w:szCs w:val="20"/>
          <w:lang w:val="ro-RO"/>
        </w:rPr>
        <w:t>G.</w:t>
      </w:r>
      <w:r w:rsidR="00E874D3">
        <w:rPr>
          <w:rFonts w:ascii="Arial" w:hAnsi="Arial" w:cs="Arial"/>
          <w:sz w:val="20"/>
          <w:szCs w:val="20"/>
        </w:rPr>
        <w:t>5:</w:t>
      </w:r>
    </w:p>
    <w:p w14:paraId="2400125C" w14:textId="77777777" w:rsidR="00E874D3" w:rsidRDefault="00E874D3" w:rsidP="00A85F23">
      <w:pPr>
        <w:pStyle w:val="20"/>
        <w:shd w:val="clear" w:color="auto" w:fill="auto"/>
        <w:spacing w:line="240" w:lineRule="auto"/>
        <w:ind w:right="320" w:firstLine="0"/>
        <w:jc w:val="both"/>
        <w:rPr>
          <w:rFonts w:ascii="Arial" w:hAnsi="Arial" w:cs="Arial"/>
          <w:sz w:val="20"/>
          <w:szCs w:val="20"/>
        </w:rPr>
      </w:pPr>
    </w:p>
    <w:p w14:paraId="25B60761" w14:textId="6F6977FB" w:rsidR="00E874D3" w:rsidRPr="00E874D3" w:rsidRDefault="00E874D3" w:rsidP="00E874D3">
      <w:pPr>
        <w:pStyle w:val="20"/>
        <w:shd w:val="clear" w:color="auto" w:fill="auto"/>
        <w:spacing w:line="240" w:lineRule="auto"/>
        <w:ind w:right="320" w:firstLine="0"/>
        <w:jc w:val="center"/>
        <w:rPr>
          <w:rFonts w:ascii="Arial" w:hAnsi="Arial" w:cs="Arial"/>
          <w:b/>
          <w:bCs/>
          <w:sz w:val="20"/>
          <w:szCs w:val="20"/>
        </w:rPr>
      </w:pPr>
      <w:r w:rsidRPr="00E874D3">
        <w:rPr>
          <w:rFonts w:ascii="Arial" w:hAnsi="Arial" w:cs="Arial"/>
          <w:b/>
          <w:bCs/>
          <w:sz w:val="20"/>
          <w:szCs w:val="20"/>
        </w:rPr>
        <w:t xml:space="preserve">Таблица </w:t>
      </w:r>
      <w:r w:rsidR="0059703D">
        <w:rPr>
          <w:rFonts w:ascii="Arial" w:hAnsi="Arial" w:cs="Arial"/>
          <w:b/>
          <w:bCs/>
          <w:sz w:val="20"/>
          <w:szCs w:val="20"/>
          <w:lang w:val="ro-RO"/>
        </w:rPr>
        <w:t>G.</w:t>
      </w:r>
      <w:r w:rsidRPr="00E874D3">
        <w:rPr>
          <w:rFonts w:ascii="Arial" w:hAnsi="Arial" w:cs="Arial"/>
          <w:b/>
          <w:bCs/>
          <w:sz w:val="20"/>
          <w:szCs w:val="20"/>
        </w:rPr>
        <w:t>5</w:t>
      </w:r>
    </w:p>
    <w:p w14:paraId="386FF91E" w14:textId="77777777" w:rsidR="00E874D3" w:rsidRDefault="00E874D3" w:rsidP="00A85F23">
      <w:pPr>
        <w:pStyle w:val="20"/>
        <w:shd w:val="clear" w:color="auto" w:fill="auto"/>
        <w:spacing w:line="240" w:lineRule="auto"/>
        <w:ind w:right="320" w:firstLine="0"/>
        <w:jc w:val="both"/>
        <w:rPr>
          <w:rFonts w:ascii="Arial" w:hAnsi="Arial" w:cs="Arial"/>
          <w:sz w:val="20"/>
          <w:szCs w:val="20"/>
        </w:rPr>
      </w:pPr>
    </w:p>
    <w:tbl>
      <w:tblPr>
        <w:tblW w:w="9067" w:type="dxa"/>
        <w:tblLayout w:type="fixed"/>
        <w:tblCellMar>
          <w:left w:w="10" w:type="dxa"/>
          <w:right w:w="10" w:type="dxa"/>
        </w:tblCellMar>
        <w:tblLook w:val="04A0" w:firstRow="1" w:lastRow="0" w:firstColumn="1" w:lastColumn="0" w:noHBand="0" w:noVBand="1"/>
      </w:tblPr>
      <w:tblGrid>
        <w:gridCol w:w="562"/>
        <w:gridCol w:w="6096"/>
        <w:gridCol w:w="2409"/>
      </w:tblGrid>
      <w:tr w:rsidR="00E874D3" w:rsidRPr="00704809" w14:paraId="70A4DEDB" w14:textId="77777777" w:rsidTr="0089480B">
        <w:trPr>
          <w:trHeight w:hRule="exact" w:val="455"/>
        </w:trPr>
        <w:tc>
          <w:tcPr>
            <w:tcW w:w="562" w:type="dxa"/>
            <w:tcBorders>
              <w:top w:val="single" w:sz="4" w:space="0" w:color="auto"/>
              <w:left w:val="single" w:sz="4" w:space="0" w:color="auto"/>
            </w:tcBorders>
            <w:shd w:val="clear" w:color="auto" w:fill="FFFFFF"/>
            <w:vAlign w:val="center"/>
          </w:tcPr>
          <w:p w14:paraId="32E008D7" w14:textId="77777777" w:rsidR="00E874D3" w:rsidRDefault="00E874D3" w:rsidP="0089480B">
            <w:pPr>
              <w:jc w:val="center"/>
              <w:rPr>
                <w:rFonts w:ascii="Arial" w:hAnsi="Arial" w:cs="Arial"/>
                <w:sz w:val="20"/>
                <w:szCs w:val="20"/>
              </w:rPr>
            </w:pPr>
            <w:r>
              <w:rPr>
                <w:rFonts w:ascii="Arial" w:hAnsi="Arial" w:cs="Arial"/>
                <w:sz w:val="20"/>
                <w:szCs w:val="20"/>
              </w:rPr>
              <w:t>№</w:t>
            </w:r>
          </w:p>
          <w:p w14:paraId="57BFEEA1" w14:textId="77777777" w:rsidR="00E874D3" w:rsidRPr="00704809" w:rsidRDefault="00E874D3" w:rsidP="0089480B">
            <w:pPr>
              <w:jc w:val="center"/>
              <w:rPr>
                <w:rFonts w:ascii="Arial" w:hAnsi="Arial" w:cs="Arial"/>
                <w:sz w:val="20"/>
                <w:szCs w:val="20"/>
              </w:rPr>
            </w:pPr>
            <w:r w:rsidRPr="00704809">
              <w:rPr>
                <w:rFonts w:ascii="Arial" w:hAnsi="Arial" w:cs="Arial"/>
                <w:sz w:val="20"/>
                <w:szCs w:val="20"/>
              </w:rPr>
              <w:t>п</w:t>
            </w:r>
            <w:r>
              <w:rPr>
                <w:rFonts w:ascii="Arial" w:hAnsi="Arial" w:cs="Arial"/>
                <w:sz w:val="20"/>
                <w:szCs w:val="20"/>
                <w:lang w:val="ro-RO"/>
              </w:rPr>
              <w:t>/</w:t>
            </w:r>
            <w:r w:rsidRPr="00704809">
              <w:rPr>
                <w:rFonts w:ascii="Arial" w:hAnsi="Arial" w:cs="Arial"/>
                <w:sz w:val="20"/>
                <w:szCs w:val="20"/>
              </w:rPr>
              <w:t>п</w:t>
            </w:r>
          </w:p>
        </w:tc>
        <w:tc>
          <w:tcPr>
            <w:tcW w:w="6096" w:type="dxa"/>
            <w:tcBorders>
              <w:top w:val="single" w:sz="4" w:space="0" w:color="auto"/>
              <w:left w:val="single" w:sz="4" w:space="0" w:color="auto"/>
            </w:tcBorders>
            <w:shd w:val="clear" w:color="auto" w:fill="FFFFFF"/>
            <w:vAlign w:val="center"/>
          </w:tcPr>
          <w:p w14:paraId="79327E1C" w14:textId="77777777" w:rsidR="00E874D3" w:rsidRPr="00704809" w:rsidRDefault="00E874D3" w:rsidP="0089480B">
            <w:pPr>
              <w:jc w:val="center"/>
              <w:rPr>
                <w:rFonts w:ascii="Arial" w:hAnsi="Arial" w:cs="Arial"/>
                <w:sz w:val="20"/>
                <w:szCs w:val="20"/>
              </w:rPr>
            </w:pPr>
            <w:r w:rsidRPr="00704809">
              <w:rPr>
                <w:rFonts w:ascii="Arial" w:hAnsi="Arial" w:cs="Arial"/>
                <w:sz w:val="20"/>
                <w:szCs w:val="20"/>
              </w:rPr>
              <w:t>Факторы, определяющие сложность проведения ПИР</w:t>
            </w:r>
          </w:p>
        </w:tc>
        <w:tc>
          <w:tcPr>
            <w:tcW w:w="2409" w:type="dxa"/>
            <w:tcBorders>
              <w:top w:val="single" w:sz="4" w:space="0" w:color="auto"/>
              <w:left w:val="single" w:sz="4" w:space="0" w:color="auto"/>
              <w:right w:val="single" w:sz="4" w:space="0" w:color="auto"/>
            </w:tcBorders>
            <w:shd w:val="clear" w:color="auto" w:fill="FFFFFF"/>
            <w:vAlign w:val="bottom"/>
          </w:tcPr>
          <w:p w14:paraId="211D0065" w14:textId="1EB0ADFD" w:rsidR="00E874D3" w:rsidRPr="00704809" w:rsidRDefault="00E874D3" w:rsidP="0089480B">
            <w:pPr>
              <w:jc w:val="center"/>
              <w:rPr>
                <w:rFonts w:ascii="Arial" w:hAnsi="Arial" w:cs="Arial"/>
                <w:sz w:val="20"/>
                <w:szCs w:val="20"/>
              </w:rPr>
            </w:pPr>
            <w:r w:rsidRPr="00704809">
              <w:rPr>
                <w:rFonts w:ascii="Arial" w:hAnsi="Arial" w:cs="Arial"/>
                <w:sz w:val="20"/>
                <w:szCs w:val="20"/>
              </w:rPr>
              <w:t>Значения коэффициента К</w:t>
            </w:r>
            <w:r>
              <w:rPr>
                <w:rFonts w:ascii="Arial" w:hAnsi="Arial" w:cs="Arial"/>
                <w:sz w:val="20"/>
                <w:szCs w:val="20"/>
                <w:vertAlign w:val="subscript"/>
              </w:rPr>
              <w:t>4</w:t>
            </w:r>
          </w:p>
        </w:tc>
      </w:tr>
      <w:tr w:rsidR="00E874D3" w:rsidRPr="00704809" w14:paraId="2960ED0C" w14:textId="77777777" w:rsidTr="00E874D3">
        <w:trPr>
          <w:trHeight w:hRule="exact" w:val="455"/>
        </w:trPr>
        <w:tc>
          <w:tcPr>
            <w:tcW w:w="562" w:type="dxa"/>
            <w:tcBorders>
              <w:top w:val="single" w:sz="4" w:space="0" w:color="auto"/>
              <w:left w:val="single" w:sz="4" w:space="0" w:color="auto"/>
              <w:bottom w:val="single" w:sz="4" w:space="0" w:color="auto"/>
            </w:tcBorders>
            <w:shd w:val="clear" w:color="auto" w:fill="FFFFFF"/>
            <w:vAlign w:val="center"/>
          </w:tcPr>
          <w:p w14:paraId="0006724C" w14:textId="77777777" w:rsidR="00E874D3" w:rsidRPr="00704809" w:rsidRDefault="00E874D3" w:rsidP="0089480B">
            <w:pPr>
              <w:jc w:val="center"/>
              <w:rPr>
                <w:rFonts w:ascii="Arial" w:hAnsi="Arial" w:cs="Arial"/>
                <w:sz w:val="20"/>
                <w:szCs w:val="20"/>
              </w:rPr>
            </w:pPr>
            <w:r w:rsidRPr="00704809">
              <w:rPr>
                <w:rFonts w:ascii="Arial" w:hAnsi="Arial" w:cs="Arial"/>
                <w:sz w:val="20"/>
                <w:szCs w:val="20"/>
              </w:rPr>
              <w:t>1</w:t>
            </w:r>
          </w:p>
        </w:tc>
        <w:tc>
          <w:tcPr>
            <w:tcW w:w="6096" w:type="dxa"/>
            <w:tcBorders>
              <w:top w:val="single" w:sz="4" w:space="0" w:color="auto"/>
              <w:left w:val="single" w:sz="4" w:space="0" w:color="auto"/>
              <w:bottom w:val="single" w:sz="4" w:space="0" w:color="auto"/>
            </w:tcBorders>
            <w:shd w:val="clear" w:color="auto" w:fill="FFFFFF"/>
            <w:vAlign w:val="center"/>
          </w:tcPr>
          <w:p w14:paraId="125B6F1B" w14:textId="6E13ACB0" w:rsidR="00E874D3" w:rsidRPr="00704809" w:rsidRDefault="00E874D3" w:rsidP="0089480B">
            <w:pPr>
              <w:ind w:left="133"/>
              <w:rPr>
                <w:rFonts w:ascii="Arial" w:hAnsi="Arial" w:cs="Arial"/>
                <w:sz w:val="20"/>
                <w:szCs w:val="20"/>
              </w:rPr>
            </w:pPr>
            <w:r>
              <w:rPr>
                <w:rFonts w:ascii="Arial" w:hAnsi="Arial" w:cs="Arial"/>
                <w:sz w:val="20"/>
                <w:szCs w:val="20"/>
              </w:rPr>
              <w:t>Длина моста менее 25 м</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58C219B4" w14:textId="0037B7D5" w:rsidR="00E874D3" w:rsidRPr="00704809" w:rsidRDefault="00E874D3" w:rsidP="0089480B">
            <w:pPr>
              <w:jc w:val="center"/>
              <w:rPr>
                <w:rFonts w:ascii="Arial" w:hAnsi="Arial" w:cs="Arial"/>
                <w:sz w:val="20"/>
                <w:szCs w:val="20"/>
              </w:rPr>
            </w:pPr>
            <w:r w:rsidRPr="00704809">
              <w:rPr>
                <w:rFonts w:ascii="Arial" w:hAnsi="Arial" w:cs="Arial"/>
                <w:sz w:val="20"/>
                <w:szCs w:val="20"/>
              </w:rPr>
              <w:t>1,</w:t>
            </w:r>
            <w:r w:rsidR="00155941">
              <w:rPr>
                <w:rFonts w:ascii="Arial" w:hAnsi="Arial" w:cs="Arial"/>
                <w:sz w:val="20"/>
                <w:szCs w:val="20"/>
              </w:rPr>
              <w:t>0</w:t>
            </w:r>
          </w:p>
        </w:tc>
      </w:tr>
      <w:tr w:rsidR="00E874D3" w:rsidRPr="00704809" w14:paraId="1F3CB3D3" w14:textId="77777777" w:rsidTr="00E874D3">
        <w:trPr>
          <w:trHeight w:hRule="exact" w:val="455"/>
        </w:trPr>
        <w:tc>
          <w:tcPr>
            <w:tcW w:w="562" w:type="dxa"/>
            <w:tcBorders>
              <w:top w:val="single" w:sz="4" w:space="0" w:color="auto"/>
              <w:left w:val="single" w:sz="4" w:space="0" w:color="auto"/>
              <w:bottom w:val="single" w:sz="4" w:space="0" w:color="auto"/>
            </w:tcBorders>
            <w:shd w:val="clear" w:color="auto" w:fill="FFFFFF"/>
            <w:vAlign w:val="center"/>
          </w:tcPr>
          <w:p w14:paraId="6E3A988C" w14:textId="5B6485D0" w:rsidR="00E874D3" w:rsidRPr="00704809" w:rsidRDefault="00E874D3" w:rsidP="0089480B">
            <w:pPr>
              <w:jc w:val="center"/>
              <w:rPr>
                <w:rFonts w:ascii="Arial" w:hAnsi="Arial" w:cs="Arial"/>
                <w:sz w:val="20"/>
                <w:szCs w:val="20"/>
              </w:rPr>
            </w:pPr>
            <w:r>
              <w:rPr>
                <w:rFonts w:ascii="Arial" w:hAnsi="Arial" w:cs="Arial"/>
                <w:sz w:val="20"/>
                <w:szCs w:val="20"/>
              </w:rPr>
              <w:t>2</w:t>
            </w:r>
          </w:p>
        </w:tc>
        <w:tc>
          <w:tcPr>
            <w:tcW w:w="6096" w:type="dxa"/>
            <w:tcBorders>
              <w:top w:val="single" w:sz="4" w:space="0" w:color="auto"/>
              <w:left w:val="single" w:sz="4" w:space="0" w:color="auto"/>
              <w:bottom w:val="single" w:sz="4" w:space="0" w:color="auto"/>
            </w:tcBorders>
            <w:shd w:val="clear" w:color="auto" w:fill="FFFFFF"/>
            <w:vAlign w:val="center"/>
          </w:tcPr>
          <w:p w14:paraId="58FB153D" w14:textId="4615B051" w:rsidR="00E874D3" w:rsidRPr="00704809" w:rsidRDefault="00E874D3" w:rsidP="0089480B">
            <w:pPr>
              <w:ind w:left="133"/>
              <w:rPr>
                <w:rFonts w:ascii="Arial" w:hAnsi="Arial" w:cs="Arial"/>
                <w:sz w:val="20"/>
                <w:szCs w:val="20"/>
              </w:rPr>
            </w:pPr>
            <w:r>
              <w:rPr>
                <w:rFonts w:ascii="Arial" w:hAnsi="Arial" w:cs="Arial"/>
                <w:sz w:val="20"/>
                <w:szCs w:val="20"/>
              </w:rPr>
              <w:t xml:space="preserve">Длина моста </w:t>
            </w:r>
            <w:r w:rsidR="00155941">
              <w:rPr>
                <w:rFonts w:ascii="Arial" w:hAnsi="Arial" w:cs="Arial"/>
                <w:sz w:val="20"/>
                <w:szCs w:val="20"/>
              </w:rPr>
              <w:t>составляет от 25 до 100 м</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336AB208" w14:textId="353C586C" w:rsidR="00E874D3" w:rsidRPr="00704809" w:rsidRDefault="00155941" w:rsidP="0089480B">
            <w:pPr>
              <w:jc w:val="center"/>
              <w:rPr>
                <w:rFonts w:ascii="Arial" w:hAnsi="Arial" w:cs="Arial"/>
                <w:sz w:val="20"/>
                <w:szCs w:val="20"/>
              </w:rPr>
            </w:pPr>
            <w:r>
              <w:rPr>
                <w:rFonts w:ascii="Arial" w:hAnsi="Arial" w:cs="Arial"/>
                <w:sz w:val="20"/>
                <w:szCs w:val="20"/>
              </w:rPr>
              <w:t>1,2</w:t>
            </w:r>
          </w:p>
        </w:tc>
      </w:tr>
      <w:tr w:rsidR="00E874D3" w:rsidRPr="00704809" w14:paraId="2C412CE8" w14:textId="77777777" w:rsidTr="00E874D3">
        <w:trPr>
          <w:trHeight w:hRule="exact" w:val="455"/>
        </w:trPr>
        <w:tc>
          <w:tcPr>
            <w:tcW w:w="562" w:type="dxa"/>
            <w:tcBorders>
              <w:top w:val="single" w:sz="4" w:space="0" w:color="auto"/>
              <w:left w:val="single" w:sz="4" w:space="0" w:color="auto"/>
              <w:bottom w:val="single" w:sz="4" w:space="0" w:color="auto"/>
            </w:tcBorders>
            <w:shd w:val="clear" w:color="auto" w:fill="FFFFFF"/>
            <w:vAlign w:val="center"/>
          </w:tcPr>
          <w:p w14:paraId="2B514A0F" w14:textId="3A6E6BFB" w:rsidR="00E874D3" w:rsidRPr="00704809" w:rsidRDefault="00E874D3" w:rsidP="0089480B">
            <w:pPr>
              <w:jc w:val="center"/>
              <w:rPr>
                <w:rFonts w:ascii="Arial" w:hAnsi="Arial" w:cs="Arial"/>
                <w:sz w:val="20"/>
                <w:szCs w:val="20"/>
              </w:rPr>
            </w:pPr>
            <w:r>
              <w:rPr>
                <w:rFonts w:ascii="Arial" w:hAnsi="Arial" w:cs="Arial"/>
                <w:sz w:val="20"/>
                <w:szCs w:val="20"/>
              </w:rPr>
              <w:t>3</w:t>
            </w:r>
          </w:p>
        </w:tc>
        <w:tc>
          <w:tcPr>
            <w:tcW w:w="6096" w:type="dxa"/>
            <w:tcBorders>
              <w:top w:val="single" w:sz="4" w:space="0" w:color="auto"/>
              <w:left w:val="single" w:sz="4" w:space="0" w:color="auto"/>
              <w:bottom w:val="single" w:sz="4" w:space="0" w:color="auto"/>
            </w:tcBorders>
            <w:shd w:val="clear" w:color="auto" w:fill="FFFFFF"/>
            <w:vAlign w:val="center"/>
          </w:tcPr>
          <w:p w14:paraId="6892EA34" w14:textId="5F0A2970" w:rsidR="00E874D3" w:rsidRPr="00704809" w:rsidRDefault="00155941" w:rsidP="0089480B">
            <w:pPr>
              <w:ind w:left="133"/>
              <w:rPr>
                <w:rFonts w:ascii="Arial" w:hAnsi="Arial" w:cs="Arial"/>
                <w:sz w:val="20"/>
                <w:szCs w:val="20"/>
              </w:rPr>
            </w:pPr>
            <w:r>
              <w:rPr>
                <w:rFonts w:ascii="Arial" w:hAnsi="Arial" w:cs="Arial"/>
                <w:sz w:val="20"/>
                <w:szCs w:val="20"/>
              </w:rPr>
              <w:t>Длина моста более 100 м</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672FB50A" w14:textId="455295B9" w:rsidR="00E874D3" w:rsidRPr="00704809" w:rsidRDefault="00155941" w:rsidP="0089480B">
            <w:pPr>
              <w:jc w:val="center"/>
              <w:rPr>
                <w:rFonts w:ascii="Arial" w:hAnsi="Arial" w:cs="Arial"/>
                <w:sz w:val="20"/>
                <w:szCs w:val="20"/>
              </w:rPr>
            </w:pPr>
            <w:r>
              <w:rPr>
                <w:rFonts w:ascii="Arial" w:hAnsi="Arial" w:cs="Arial"/>
                <w:sz w:val="20"/>
                <w:szCs w:val="20"/>
              </w:rPr>
              <w:t>1,4</w:t>
            </w:r>
          </w:p>
        </w:tc>
      </w:tr>
    </w:tbl>
    <w:p w14:paraId="0037A3BA" w14:textId="77777777" w:rsidR="00E874D3" w:rsidRDefault="00E874D3" w:rsidP="00A85F23">
      <w:pPr>
        <w:pStyle w:val="20"/>
        <w:shd w:val="clear" w:color="auto" w:fill="auto"/>
        <w:spacing w:line="240" w:lineRule="auto"/>
        <w:ind w:right="320" w:firstLine="0"/>
        <w:jc w:val="both"/>
        <w:rPr>
          <w:rFonts w:ascii="Arial" w:hAnsi="Arial" w:cs="Arial"/>
          <w:sz w:val="20"/>
          <w:szCs w:val="20"/>
        </w:rPr>
      </w:pPr>
    </w:p>
    <w:p w14:paraId="397C2D8F" w14:textId="2F3E79A2" w:rsidR="00C03D2F" w:rsidRPr="00704809" w:rsidRDefault="00CB55DB" w:rsidP="00A85F23">
      <w:pPr>
        <w:pStyle w:val="20"/>
        <w:shd w:val="clear" w:color="auto" w:fill="auto"/>
        <w:spacing w:line="240" w:lineRule="auto"/>
        <w:ind w:right="320" w:firstLine="0"/>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К</m:t>
            </m:r>
          </m:e>
          <m:sub>
            <m:r>
              <w:rPr>
                <w:rFonts w:ascii="Cambria Math" w:hAnsi="Cambria Math" w:cs="Arial"/>
                <w:sz w:val="20"/>
                <w:szCs w:val="20"/>
              </w:rPr>
              <m:t>5</m:t>
            </m:r>
          </m:sub>
        </m:sSub>
      </m:oMath>
      <w:r w:rsidR="00C03D2F" w:rsidRPr="00704809">
        <w:rPr>
          <w:rFonts w:ascii="Arial" w:hAnsi="Arial" w:cs="Arial"/>
          <w:sz w:val="20"/>
          <w:szCs w:val="20"/>
        </w:rPr>
        <w:t xml:space="preserve"> - коэффициент, учитывающий категорию проектируемой дороги на подходах к искусственному сооружению и равный 1,2; 1,0 и </w:t>
      </w:r>
      <w:r w:rsidR="00B362BB" w:rsidRPr="00704809">
        <w:rPr>
          <w:rFonts w:ascii="Arial" w:hAnsi="Arial" w:cs="Arial"/>
          <w:sz w:val="20"/>
          <w:szCs w:val="20"/>
        </w:rPr>
        <w:t xml:space="preserve">0,85 </w:t>
      </w:r>
      <w:r w:rsidR="00C03D2F" w:rsidRPr="00704809">
        <w:rPr>
          <w:rFonts w:ascii="Arial" w:hAnsi="Arial" w:cs="Arial"/>
          <w:sz w:val="20"/>
          <w:szCs w:val="20"/>
        </w:rPr>
        <w:t>соответственно для дорог I, II, III категории;</w:t>
      </w:r>
    </w:p>
    <w:p w14:paraId="6DD04ED9" w14:textId="62315724" w:rsidR="00C03D2F" w:rsidRPr="00704809" w:rsidRDefault="00CB55DB" w:rsidP="00A85F23">
      <w:pPr>
        <w:pStyle w:val="20"/>
        <w:shd w:val="clear" w:color="auto" w:fill="auto"/>
        <w:tabs>
          <w:tab w:val="right" w:pos="4486"/>
          <w:tab w:val="left" w:pos="4633"/>
          <w:tab w:val="right" w:pos="6623"/>
          <w:tab w:val="right" w:pos="7863"/>
        </w:tabs>
        <w:spacing w:line="240" w:lineRule="auto"/>
        <w:ind w:firstLine="0"/>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К</m:t>
            </m:r>
          </m:e>
          <m:sub>
            <m:r>
              <w:rPr>
                <w:rFonts w:ascii="Cambria Math" w:hAnsi="Cambria Math" w:cs="Arial"/>
                <w:sz w:val="20"/>
                <w:szCs w:val="20"/>
                <w:vertAlign w:val="subscript"/>
              </w:rPr>
              <m:t>5</m:t>
            </m:r>
          </m:sub>
        </m:sSub>
      </m:oMath>
      <w:r w:rsidR="00C03D2F" w:rsidRPr="00704809">
        <w:rPr>
          <w:rFonts w:ascii="Arial" w:hAnsi="Arial" w:cs="Arial"/>
          <w:sz w:val="20"/>
          <w:szCs w:val="20"/>
        </w:rPr>
        <w:t xml:space="preserve"> </w:t>
      </w:r>
      <w:r w:rsidR="00B362BB">
        <w:rPr>
          <w:rFonts w:ascii="Arial" w:hAnsi="Arial" w:cs="Arial"/>
          <w:sz w:val="20"/>
          <w:szCs w:val="20"/>
        </w:rPr>
        <w:t xml:space="preserve">- </w:t>
      </w:r>
      <w:r w:rsidR="00C03D2F" w:rsidRPr="00704809">
        <w:rPr>
          <w:rFonts w:ascii="Arial" w:hAnsi="Arial" w:cs="Arial"/>
          <w:sz w:val="20"/>
          <w:szCs w:val="20"/>
        </w:rPr>
        <w:t>коэффициент,</w:t>
      </w:r>
      <w:r w:rsidR="00B362BB">
        <w:rPr>
          <w:rFonts w:ascii="Arial" w:hAnsi="Arial" w:cs="Arial"/>
          <w:sz w:val="20"/>
          <w:szCs w:val="20"/>
        </w:rPr>
        <w:t xml:space="preserve"> </w:t>
      </w:r>
      <w:r w:rsidR="00C03D2F" w:rsidRPr="00704809">
        <w:rPr>
          <w:rFonts w:ascii="Arial" w:hAnsi="Arial" w:cs="Arial"/>
          <w:sz w:val="20"/>
          <w:szCs w:val="20"/>
        </w:rPr>
        <w:t>учитывающий</w:t>
      </w:r>
      <w:r w:rsidR="00B362BB">
        <w:rPr>
          <w:rFonts w:ascii="Arial" w:hAnsi="Arial" w:cs="Arial"/>
          <w:sz w:val="20"/>
          <w:szCs w:val="20"/>
        </w:rPr>
        <w:t xml:space="preserve"> </w:t>
      </w:r>
      <w:r w:rsidR="00C03D2F" w:rsidRPr="00704809">
        <w:rPr>
          <w:rFonts w:ascii="Arial" w:hAnsi="Arial" w:cs="Arial"/>
          <w:sz w:val="20"/>
          <w:szCs w:val="20"/>
        </w:rPr>
        <w:t>сложность</w:t>
      </w:r>
      <w:r w:rsidR="00B362BB">
        <w:rPr>
          <w:rFonts w:ascii="Arial" w:hAnsi="Arial" w:cs="Arial"/>
          <w:sz w:val="20"/>
          <w:szCs w:val="20"/>
        </w:rPr>
        <w:t xml:space="preserve"> </w:t>
      </w:r>
      <w:r w:rsidR="00C03D2F" w:rsidRPr="00704809">
        <w:rPr>
          <w:rFonts w:ascii="Arial" w:hAnsi="Arial" w:cs="Arial"/>
          <w:sz w:val="20"/>
          <w:szCs w:val="20"/>
        </w:rPr>
        <w:tab/>
        <w:t>грунтовых,</w:t>
      </w:r>
      <w:r w:rsidR="00B362BB">
        <w:rPr>
          <w:rFonts w:ascii="Arial" w:hAnsi="Arial" w:cs="Arial"/>
          <w:sz w:val="20"/>
          <w:szCs w:val="20"/>
        </w:rPr>
        <w:t xml:space="preserve"> </w:t>
      </w:r>
      <w:r w:rsidR="00C03D2F" w:rsidRPr="00704809">
        <w:rPr>
          <w:rFonts w:ascii="Arial" w:hAnsi="Arial" w:cs="Arial"/>
          <w:sz w:val="20"/>
          <w:szCs w:val="20"/>
        </w:rPr>
        <w:t>рельефных и</w:t>
      </w:r>
      <w:r w:rsidR="00B362BB">
        <w:rPr>
          <w:rFonts w:ascii="Arial" w:hAnsi="Arial" w:cs="Arial"/>
          <w:sz w:val="20"/>
          <w:szCs w:val="20"/>
        </w:rPr>
        <w:t xml:space="preserve"> </w:t>
      </w:r>
      <w:r w:rsidR="00C03D2F" w:rsidRPr="00704809">
        <w:rPr>
          <w:rFonts w:ascii="Arial" w:hAnsi="Arial" w:cs="Arial"/>
          <w:sz w:val="20"/>
          <w:szCs w:val="20"/>
        </w:rPr>
        <w:t xml:space="preserve">ситуационных условий местности и принимаемый по таблице </w:t>
      </w:r>
      <w:r w:rsidR="00913CF6">
        <w:rPr>
          <w:rFonts w:ascii="Arial" w:hAnsi="Arial" w:cs="Arial"/>
          <w:sz w:val="20"/>
          <w:szCs w:val="20"/>
          <w:lang w:val="ro-RO"/>
        </w:rPr>
        <w:t>G.</w:t>
      </w:r>
      <w:r w:rsidR="00155941">
        <w:rPr>
          <w:rFonts w:ascii="Arial" w:hAnsi="Arial" w:cs="Arial"/>
          <w:sz w:val="20"/>
          <w:szCs w:val="20"/>
        </w:rPr>
        <w:t>6</w:t>
      </w:r>
      <w:r w:rsidR="00B362BB">
        <w:rPr>
          <w:rFonts w:ascii="Arial" w:hAnsi="Arial" w:cs="Arial"/>
          <w:sz w:val="20"/>
          <w:szCs w:val="20"/>
        </w:rPr>
        <w:t>;</w:t>
      </w:r>
    </w:p>
    <w:p w14:paraId="7E4E65AC" w14:textId="209F6CAD" w:rsidR="00C03D2F" w:rsidRPr="00704809" w:rsidRDefault="00C03D2F" w:rsidP="00A85F23">
      <w:pPr>
        <w:rPr>
          <w:rFonts w:ascii="Arial" w:hAnsi="Arial" w:cs="Arial"/>
          <w:sz w:val="20"/>
          <w:szCs w:val="20"/>
        </w:rPr>
      </w:pPr>
    </w:p>
    <w:p w14:paraId="1F18DF9F" w14:textId="197D8A30" w:rsidR="00C03D2F" w:rsidRDefault="00316278" w:rsidP="00A85F23">
      <w:pPr>
        <w:jc w:val="center"/>
        <w:rPr>
          <w:rFonts w:ascii="Arial" w:hAnsi="Arial" w:cs="Arial"/>
          <w:b/>
          <w:bCs/>
          <w:sz w:val="20"/>
          <w:szCs w:val="20"/>
        </w:rPr>
      </w:pPr>
      <w:r w:rsidRPr="00B362BB">
        <w:rPr>
          <w:rFonts w:ascii="Arial" w:hAnsi="Arial" w:cs="Arial"/>
          <w:b/>
          <w:bCs/>
          <w:sz w:val="20"/>
          <w:szCs w:val="20"/>
        </w:rPr>
        <w:t xml:space="preserve">Таблица </w:t>
      </w:r>
      <w:r w:rsidR="00913CF6">
        <w:rPr>
          <w:rFonts w:ascii="Arial" w:hAnsi="Arial" w:cs="Arial"/>
          <w:b/>
          <w:bCs/>
          <w:sz w:val="20"/>
          <w:szCs w:val="20"/>
          <w:lang w:val="ro-RO"/>
        </w:rPr>
        <w:t>G.</w:t>
      </w:r>
      <w:r w:rsidR="00155941">
        <w:rPr>
          <w:rFonts w:ascii="Arial" w:hAnsi="Arial" w:cs="Arial"/>
          <w:b/>
          <w:bCs/>
          <w:sz w:val="20"/>
          <w:szCs w:val="20"/>
        </w:rPr>
        <w:t>6</w:t>
      </w:r>
    </w:p>
    <w:p w14:paraId="0B6644C6" w14:textId="77777777" w:rsidR="00B362BB" w:rsidRPr="00B362BB" w:rsidRDefault="00B362BB" w:rsidP="00A85F23">
      <w:pPr>
        <w:jc w:val="center"/>
        <w:rPr>
          <w:rFonts w:ascii="Arial" w:hAnsi="Arial" w:cs="Arial"/>
          <w:b/>
          <w:bCs/>
          <w:sz w:val="20"/>
          <w:szCs w:val="20"/>
        </w:rPr>
      </w:pPr>
    </w:p>
    <w:tbl>
      <w:tblPr>
        <w:tblW w:w="9067" w:type="dxa"/>
        <w:tblLayout w:type="fixed"/>
        <w:tblCellMar>
          <w:left w:w="10" w:type="dxa"/>
          <w:right w:w="10" w:type="dxa"/>
        </w:tblCellMar>
        <w:tblLook w:val="04A0" w:firstRow="1" w:lastRow="0" w:firstColumn="1" w:lastColumn="0" w:noHBand="0" w:noVBand="1"/>
      </w:tblPr>
      <w:tblGrid>
        <w:gridCol w:w="562"/>
        <w:gridCol w:w="6096"/>
        <w:gridCol w:w="803"/>
        <w:gridCol w:w="803"/>
        <w:gridCol w:w="803"/>
      </w:tblGrid>
      <w:tr w:rsidR="00316278" w:rsidRPr="00704809" w14:paraId="7599D068" w14:textId="77777777" w:rsidTr="00741C40">
        <w:trPr>
          <w:trHeight w:hRule="exact" w:val="455"/>
        </w:trPr>
        <w:tc>
          <w:tcPr>
            <w:tcW w:w="562" w:type="dxa"/>
            <w:tcBorders>
              <w:top w:val="single" w:sz="4" w:space="0" w:color="auto"/>
              <w:left w:val="single" w:sz="4" w:space="0" w:color="auto"/>
            </w:tcBorders>
            <w:shd w:val="clear" w:color="auto" w:fill="FFFFFF"/>
            <w:vAlign w:val="center"/>
          </w:tcPr>
          <w:p w14:paraId="16C506A1" w14:textId="77777777" w:rsidR="00741C40" w:rsidRDefault="00741C40" w:rsidP="00A85F23">
            <w:pPr>
              <w:pStyle w:val="20"/>
              <w:shd w:val="clear" w:color="auto" w:fill="auto"/>
              <w:spacing w:line="240" w:lineRule="auto"/>
              <w:ind w:firstLine="0"/>
              <w:jc w:val="center"/>
              <w:rPr>
                <w:rStyle w:val="24"/>
                <w:rFonts w:ascii="Arial" w:hAnsi="Arial" w:cs="Arial"/>
                <w:sz w:val="20"/>
                <w:szCs w:val="20"/>
              </w:rPr>
            </w:pPr>
            <w:r>
              <w:rPr>
                <w:rStyle w:val="24"/>
                <w:rFonts w:ascii="Arial" w:hAnsi="Arial" w:cs="Arial"/>
                <w:sz w:val="20"/>
                <w:szCs w:val="20"/>
              </w:rPr>
              <w:t>№</w:t>
            </w:r>
          </w:p>
          <w:p w14:paraId="5C8C35C0" w14:textId="1F9C0E2E" w:rsidR="00316278" w:rsidRPr="00704809" w:rsidRDefault="00316278"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п</w:t>
            </w:r>
            <w:r w:rsidR="00741C40">
              <w:rPr>
                <w:rStyle w:val="24"/>
                <w:rFonts w:ascii="Arial" w:hAnsi="Arial" w:cs="Arial"/>
                <w:sz w:val="20"/>
                <w:szCs w:val="20"/>
                <w:lang w:val="ro-RO"/>
              </w:rPr>
              <w:t>/</w:t>
            </w:r>
            <w:r w:rsidRPr="00704809">
              <w:rPr>
                <w:rStyle w:val="24"/>
                <w:rFonts w:ascii="Arial" w:hAnsi="Arial" w:cs="Arial"/>
                <w:sz w:val="20"/>
                <w:szCs w:val="20"/>
              </w:rPr>
              <w:t>п</w:t>
            </w:r>
          </w:p>
        </w:tc>
        <w:tc>
          <w:tcPr>
            <w:tcW w:w="6096" w:type="dxa"/>
            <w:tcBorders>
              <w:top w:val="single" w:sz="4" w:space="0" w:color="auto"/>
              <w:left w:val="single" w:sz="4" w:space="0" w:color="auto"/>
            </w:tcBorders>
            <w:shd w:val="clear" w:color="auto" w:fill="FFFFFF"/>
            <w:vAlign w:val="center"/>
          </w:tcPr>
          <w:p w14:paraId="09F6F26D" w14:textId="77777777" w:rsidR="00316278" w:rsidRPr="00704809" w:rsidRDefault="00316278"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Факторы, определяющие сложность проведения ПИР</w:t>
            </w:r>
          </w:p>
        </w:tc>
        <w:tc>
          <w:tcPr>
            <w:tcW w:w="2409" w:type="dxa"/>
            <w:gridSpan w:val="3"/>
            <w:tcBorders>
              <w:top w:val="single" w:sz="4" w:space="0" w:color="auto"/>
              <w:left w:val="single" w:sz="4" w:space="0" w:color="auto"/>
              <w:right w:val="single" w:sz="4" w:space="0" w:color="auto"/>
            </w:tcBorders>
            <w:shd w:val="clear" w:color="auto" w:fill="FFFFFF"/>
            <w:vAlign w:val="bottom"/>
          </w:tcPr>
          <w:p w14:paraId="61BEF3BF" w14:textId="77777777" w:rsidR="00316278" w:rsidRPr="00704809" w:rsidRDefault="00316278"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Значения коэффициента К</w:t>
            </w:r>
            <w:r w:rsidRPr="00704809">
              <w:rPr>
                <w:rStyle w:val="24"/>
                <w:rFonts w:ascii="Arial" w:hAnsi="Arial" w:cs="Arial"/>
                <w:sz w:val="20"/>
                <w:szCs w:val="20"/>
                <w:vertAlign w:val="subscript"/>
              </w:rPr>
              <w:t>5</w:t>
            </w:r>
          </w:p>
        </w:tc>
      </w:tr>
      <w:tr w:rsidR="00316278" w:rsidRPr="00704809" w14:paraId="07B41F8A" w14:textId="77777777" w:rsidTr="00741C40">
        <w:trPr>
          <w:trHeight w:hRule="exact" w:val="455"/>
        </w:trPr>
        <w:tc>
          <w:tcPr>
            <w:tcW w:w="562" w:type="dxa"/>
            <w:tcBorders>
              <w:top w:val="single" w:sz="4" w:space="0" w:color="auto"/>
              <w:left w:val="single" w:sz="4" w:space="0" w:color="auto"/>
            </w:tcBorders>
            <w:shd w:val="clear" w:color="auto" w:fill="FFFFFF"/>
            <w:vAlign w:val="center"/>
          </w:tcPr>
          <w:p w14:paraId="28DD26CF" w14:textId="77777777" w:rsidR="00316278" w:rsidRPr="00704809" w:rsidRDefault="00316278"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w:t>
            </w:r>
          </w:p>
        </w:tc>
        <w:tc>
          <w:tcPr>
            <w:tcW w:w="6096" w:type="dxa"/>
            <w:tcBorders>
              <w:top w:val="single" w:sz="4" w:space="0" w:color="auto"/>
              <w:left w:val="single" w:sz="4" w:space="0" w:color="auto"/>
            </w:tcBorders>
            <w:shd w:val="clear" w:color="auto" w:fill="FFFFFF"/>
            <w:vAlign w:val="center"/>
          </w:tcPr>
          <w:p w14:paraId="4726A4F2" w14:textId="7B430E60" w:rsidR="00316278" w:rsidRPr="00704809" w:rsidRDefault="00316278" w:rsidP="00A85F23">
            <w:pPr>
              <w:pStyle w:val="20"/>
              <w:shd w:val="clear" w:color="auto" w:fill="auto"/>
              <w:spacing w:line="240" w:lineRule="auto"/>
              <w:ind w:left="133" w:firstLine="0"/>
              <w:rPr>
                <w:rFonts w:ascii="Arial" w:hAnsi="Arial" w:cs="Arial"/>
                <w:sz w:val="20"/>
                <w:szCs w:val="20"/>
              </w:rPr>
            </w:pPr>
            <w:r w:rsidRPr="00704809">
              <w:rPr>
                <w:rStyle w:val="24"/>
                <w:rFonts w:ascii="Arial" w:hAnsi="Arial" w:cs="Arial"/>
                <w:sz w:val="20"/>
                <w:szCs w:val="20"/>
              </w:rPr>
              <w:t>Слабые, просадочные, набухающие грунты</w:t>
            </w:r>
          </w:p>
        </w:tc>
        <w:tc>
          <w:tcPr>
            <w:tcW w:w="2409" w:type="dxa"/>
            <w:gridSpan w:val="3"/>
            <w:tcBorders>
              <w:top w:val="single" w:sz="4" w:space="0" w:color="auto"/>
              <w:left w:val="single" w:sz="4" w:space="0" w:color="auto"/>
              <w:right w:val="single" w:sz="4" w:space="0" w:color="auto"/>
            </w:tcBorders>
            <w:shd w:val="clear" w:color="auto" w:fill="FFFFFF"/>
            <w:vAlign w:val="center"/>
          </w:tcPr>
          <w:p w14:paraId="3092B846" w14:textId="77777777" w:rsidR="00316278" w:rsidRPr="00704809" w:rsidRDefault="00316278"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1,15</w:t>
            </w:r>
          </w:p>
        </w:tc>
      </w:tr>
      <w:tr w:rsidR="00316278" w:rsidRPr="00704809" w14:paraId="7CA2FD8A" w14:textId="77777777" w:rsidTr="002D110A">
        <w:trPr>
          <w:trHeight w:hRule="exact" w:val="335"/>
        </w:trPr>
        <w:tc>
          <w:tcPr>
            <w:tcW w:w="562" w:type="dxa"/>
            <w:tcBorders>
              <w:top w:val="single" w:sz="4" w:space="0" w:color="auto"/>
              <w:left w:val="single" w:sz="4" w:space="0" w:color="auto"/>
            </w:tcBorders>
            <w:shd w:val="clear" w:color="auto" w:fill="FFFFFF"/>
            <w:vAlign w:val="center"/>
          </w:tcPr>
          <w:p w14:paraId="242A96E6" w14:textId="77777777" w:rsidR="00316278" w:rsidRPr="00704809" w:rsidRDefault="00316278"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2</w:t>
            </w:r>
          </w:p>
        </w:tc>
        <w:tc>
          <w:tcPr>
            <w:tcW w:w="6096" w:type="dxa"/>
            <w:tcBorders>
              <w:top w:val="single" w:sz="4" w:space="0" w:color="auto"/>
              <w:left w:val="single" w:sz="4" w:space="0" w:color="auto"/>
            </w:tcBorders>
            <w:shd w:val="clear" w:color="auto" w:fill="FFFFFF"/>
            <w:vAlign w:val="center"/>
          </w:tcPr>
          <w:p w14:paraId="10EBBE03" w14:textId="77777777" w:rsidR="00316278" w:rsidRPr="00704809" w:rsidRDefault="00316278" w:rsidP="002D110A">
            <w:pPr>
              <w:pStyle w:val="20"/>
              <w:shd w:val="clear" w:color="auto" w:fill="auto"/>
              <w:spacing w:line="240" w:lineRule="auto"/>
              <w:ind w:left="133" w:firstLine="0"/>
              <w:rPr>
                <w:rFonts w:ascii="Arial" w:hAnsi="Arial" w:cs="Arial"/>
                <w:sz w:val="20"/>
                <w:szCs w:val="20"/>
              </w:rPr>
            </w:pPr>
            <w:r w:rsidRPr="00704809">
              <w:rPr>
                <w:rStyle w:val="24"/>
                <w:rFonts w:ascii="Arial" w:hAnsi="Arial" w:cs="Arial"/>
                <w:sz w:val="20"/>
                <w:szCs w:val="20"/>
              </w:rPr>
              <w:t>Карстовые или оползневые явления</w:t>
            </w:r>
          </w:p>
        </w:tc>
        <w:tc>
          <w:tcPr>
            <w:tcW w:w="2409" w:type="dxa"/>
            <w:gridSpan w:val="3"/>
            <w:tcBorders>
              <w:top w:val="single" w:sz="4" w:space="0" w:color="auto"/>
              <w:left w:val="single" w:sz="4" w:space="0" w:color="auto"/>
              <w:right w:val="single" w:sz="4" w:space="0" w:color="auto"/>
            </w:tcBorders>
            <w:shd w:val="clear" w:color="auto" w:fill="FFFFFF"/>
            <w:vAlign w:val="center"/>
          </w:tcPr>
          <w:p w14:paraId="3EE5455E" w14:textId="77777777" w:rsidR="00316278" w:rsidRPr="00704809" w:rsidRDefault="00316278"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1,15</w:t>
            </w:r>
          </w:p>
        </w:tc>
      </w:tr>
      <w:tr w:rsidR="00316278" w:rsidRPr="00704809" w14:paraId="1C073547" w14:textId="77777777" w:rsidTr="00741C40">
        <w:trPr>
          <w:trHeight w:hRule="exact" w:val="450"/>
        </w:trPr>
        <w:tc>
          <w:tcPr>
            <w:tcW w:w="562" w:type="dxa"/>
            <w:tcBorders>
              <w:top w:val="single" w:sz="4" w:space="0" w:color="auto"/>
              <w:left w:val="single" w:sz="4" w:space="0" w:color="auto"/>
            </w:tcBorders>
            <w:shd w:val="clear" w:color="auto" w:fill="FFFFFF"/>
            <w:vAlign w:val="center"/>
          </w:tcPr>
          <w:p w14:paraId="13E58189" w14:textId="77777777" w:rsidR="00316278" w:rsidRPr="00704809" w:rsidRDefault="00316278"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3</w:t>
            </w:r>
          </w:p>
        </w:tc>
        <w:tc>
          <w:tcPr>
            <w:tcW w:w="6096" w:type="dxa"/>
            <w:tcBorders>
              <w:top w:val="single" w:sz="4" w:space="0" w:color="auto"/>
              <w:left w:val="single" w:sz="4" w:space="0" w:color="auto"/>
            </w:tcBorders>
            <w:shd w:val="clear" w:color="auto" w:fill="FFFFFF"/>
            <w:vAlign w:val="center"/>
          </w:tcPr>
          <w:p w14:paraId="66A7158C" w14:textId="77777777" w:rsidR="00316278" w:rsidRPr="00704809" w:rsidRDefault="00316278" w:rsidP="00A85F23">
            <w:pPr>
              <w:pStyle w:val="20"/>
              <w:shd w:val="clear" w:color="auto" w:fill="auto"/>
              <w:spacing w:line="240" w:lineRule="auto"/>
              <w:ind w:left="133" w:firstLine="0"/>
              <w:rPr>
                <w:rFonts w:ascii="Arial" w:hAnsi="Arial" w:cs="Arial"/>
                <w:sz w:val="20"/>
                <w:szCs w:val="20"/>
              </w:rPr>
            </w:pPr>
            <w:r w:rsidRPr="00704809">
              <w:rPr>
                <w:rStyle w:val="24"/>
                <w:rFonts w:ascii="Arial" w:hAnsi="Arial" w:cs="Arial"/>
                <w:sz w:val="20"/>
                <w:szCs w:val="20"/>
              </w:rPr>
              <w:t>Наличие горных выработок или подтапливаемых зон</w:t>
            </w:r>
          </w:p>
        </w:tc>
        <w:tc>
          <w:tcPr>
            <w:tcW w:w="2409" w:type="dxa"/>
            <w:gridSpan w:val="3"/>
            <w:tcBorders>
              <w:top w:val="single" w:sz="4" w:space="0" w:color="auto"/>
              <w:left w:val="single" w:sz="4" w:space="0" w:color="auto"/>
              <w:right w:val="single" w:sz="4" w:space="0" w:color="auto"/>
            </w:tcBorders>
            <w:shd w:val="clear" w:color="auto" w:fill="FFFFFF"/>
            <w:vAlign w:val="center"/>
          </w:tcPr>
          <w:p w14:paraId="32F27F37" w14:textId="77777777" w:rsidR="00316278" w:rsidRPr="00704809" w:rsidRDefault="00316278"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1,15</w:t>
            </w:r>
          </w:p>
        </w:tc>
      </w:tr>
      <w:tr w:rsidR="00741C40" w:rsidRPr="00704809" w14:paraId="73A790D6" w14:textId="77777777" w:rsidTr="00741C40">
        <w:trPr>
          <w:trHeight w:hRule="exact" w:val="412"/>
        </w:trPr>
        <w:tc>
          <w:tcPr>
            <w:tcW w:w="562" w:type="dxa"/>
            <w:tcBorders>
              <w:top w:val="single" w:sz="4" w:space="0" w:color="auto"/>
              <w:left w:val="single" w:sz="4" w:space="0" w:color="auto"/>
            </w:tcBorders>
            <w:shd w:val="clear" w:color="auto" w:fill="FFFFFF"/>
            <w:vAlign w:val="center"/>
          </w:tcPr>
          <w:p w14:paraId="5B93A588" w14:textId="77777777" w:rsidR="00741C40" w:rsidRPr="00704809" w:rsidRDefault="00741C40"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4</w:t>
            </w:r>
          </w:p>
        </w:tc>
        <w:tc>
          <w:tcPr>
            <w:tcW w:w="6096" w:type="dxa"/>
            <w:tcBorders>
              <w:top w:val="single" w:sz="4" w:space="0" w:color="auto"/>
              <w:left w:val="single" w:sz="4" w:space="0" w:color="auto"/>
            </w:tcBorders>
            <w:shd w:val="clear" w:color="auto" w:fill="FFFFFF"/>
            <w:vAlign w:val="center"/>
          </w:tcPr>
          <w:p w14:paraId="4A4229D9" w14:textId="77777777" w:rsidR="00741C40" w:rsidRPr="00704809" w:rsidRDefault="00741C40" w:rsidP="00A85F23">
            <w:pPr>
              <w:pStyle w:val="20"/>
              <w:shd w:val="clear" w:color="auto" w:fill="auto"/>
              <w:spacing w:line="240" w:lineRule="auto"/>
              <w:ind w:left="133" w:firstLine="0"/>
              <w:rPr>
                <w:rFonts w:ascii="Arial" w:hAnsi="Arial" w:cs="Arial"/>
                <w:sz w:val="20"/>
                <w:szCs w:val="20"/>
              </w:rPr>
            </w:pPr>
            <w:r w:rsidRPr="00704809">
              <w:rPr>
                <w:rStyle w:val="24"/>
                <w:rFonts w:ascii="Arial" w:hAnsi="Arial" w:cs="Arial"/>
                <w:sz w:val="20"/>
                <w:szCs w:val="20"/>
              </w:rPr>
              <w:t>Сейсмичность 7; 8; 9 баллов, соответственно:</w:t>
            </w:r>
          </w:p>
        </w:tc>
        <w:tc>
          <w:tcPr>
            <w:tcW w:w="803" w:type="dxa"/>
            <w:tcBorders>
              <w:top w:val="single" w:sz="4" w:space="0" w:color="auto"/>
              <w:left w:val="single" w:sz="4" w:space="0" w:color="auto"/>
              <w:right w:val="single" w:sz="4" w:space="0" w:color="auto"/>
            </w:tcBorders>
            <w:shd w:val="clear" w:color="auto" w:fill="FFFFFF"/>
            <w:vAlign w:val="center"/>
          </w:tcPr>
          <w:p w14:paraId="1380A735" w14:textId="735B885C" w:rsidR="00741C40" w:rsidRPr="00704809" w:rsidRDefault="00741C40"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1,15;</w:t>
            </w:r>
          </w:p>
        </w:tc>
        <w:tc>
          <w:tcPr>
            <w:tcW w:w="803" w:type="dxa"/>
            <w:tcBorders>
              <w:top w:val="single" w:sz="4" w:space="0" w:color="auto"/>
              <w:left w:val="single" w:sz="4" w:space="0" w:color="auto"/>
              <w:right w:val="single" w:sz="4" w:space="0" w:color="auto"/>
            </w:tcBorders>
            <w:shd w:val="clear" w:color="auto" w:fill="FFFFFF"/>
            <w:vAlign w:val="center"/>
          </w:tcPr>
          <w:p w14:paraId="499B568C" w14:textId="79FCD3F0" w:rsidR="00741C40" w:rsidRPr="00704809" w:rsidRDefault="00741C40"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1,20;</w:t>
            </w:r>
          </w:p>
        </w:tc>
        <w:tc>
          <w:tcPr>
            <w:tcW w:w="803" w:type="dxa"/>
            <w:tcBorders>
              <w:top w:val="single" w:sz="4" w:space="0" w:color="auto"/>
              <w:left w:val="single" w:sz="4" w:space="0" w:color="auto"/>
              <w:right w:val="single" w:sz="4" w:space="0" w:color="auto"/>
            </w:tcBorders>
            <w:shd w:val="clear" w:color="auto" w:fill="FFFFFF"/>
            <w:vAlign w:val="center"/>
          </w:tcPr>
          <w:p w14:paraId="674C42B2" w14:textId="2400C064" w:rsidR="00741C40" w:rsidRPr="00704809" w:rsidRDefault="00741C40"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1,30</w:t>
            </w:r>
          </w:p>
        </w:tc>
      </w:tr>
      <w:tr w:rsidR="00741C40" w:rsidRPr="00704809" w14:paraId="719456CA" w14:textId="77777777" w:rsidTr="00B84272">
        <w:trPr>
          <w:trHeight w:hRule="exact" w:val="331"/>
        </w:trPr>
        <w:tc>
          <w:tcPr>
            <w:tcW w:w="562" w:type="dxa"/>
            <w:tcBorders>
              <w:top w:val="single" w:sz="4" w:space="0" w:color="auto"/>
              <w:left w:val="single" w:sz="4" w:space="0" w:color="auto"/>
            </w:tcBorders>
            <w:shd w:val="clear" w:color="auto" w:fill="FFFFFF"/>
            <w:vAlign w:val="center"/>
          </w:tcPr>
          <w:p w14:paraId="7E6C4A57" w14:textId="77777777" w:rsidR="00741C40" w:rsidRPr="00704809" w:rsidRDefault="00741C40"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5</w:t>
            </w:r>
          </w:p>
        </w:tc>
        <w:tc>
          <w:tcPr>
            <w:tcW w:w="6096" w:type="dxa"/>
            <w:tcBorders>
              <w:top w:val="single" w:sz="4" w:space="0" w:color="auto"/>
              <w:left w:val="single" w:sz="4" w:space="0" w:color="auto"/>
            </w:tcBorders>
            <w:shd w:val="clear" w:color="auto" w:fill="FFFFFF"/>
          </w:tcPr>
          <w:p w14:paraId="1B6CDB53" w14:textId="4234B651" w:rsidR="00741C40" w:rsidRPr="00704809" w:rsidRDefault="00741C40" w:rsidP="00A85F23">
            <w:pPr>
              <w:pStyle w:val="20"/>
              <w:shd w:val="clear" w:color="auto" w:fill="auto"/>
              <w:spacing w:line="240" w:lineRule="auto"/>
              <w:ind w:left="133" w:firstLine="0"/>
              <w:jc w:val="both"/>
              <w:rPr>
                <w:rFonts w:ascii="Arial" w:hAnsi="Arial" w:cs="Arial"/>
                <w:sz w:val="20"/>
                <w:szCs w:val="20"/>
              </w:rPr>
            </w:pPr>
            <w:r w:rsidRPr="00704809">
              <w:rPr>
                <w:rStyle w:val="24"/>
                <w:rFonts w:ascii="Arial" w:hAnsi="Arial" w:cs="Arial"/>
                <w:sz w:val="20"/>
                <w:szCs w:val="20"/>
              </w:rPr>
              <w:t>Местность: холмистая,</w:t>
            </w:r>
            <w:r>
              <w:rPr>
                <w:rStyle w:val="24"/>
                <w:rFonts w:ascii="Arial" w:hAnsi="Arial" w:cs="Arial"/>
                <w:sz w:val="20"/>
                <w:szCs w:val="20"/>
              </w:rPr>
              <w:t xml:space="preserve"> </w:t>
            </w:r>
            <w:r w:rsidRPr="00704809">
              <w:rPr>
                <w:rStyle w:val="24"/>
                <w:rFonts w:ascii="Arial" w:hAnsi="Arial" w:cs="Arial"/>
                <w:sz w:val="20"/>
                <w:szCs w:val="20"/>
              </w:rPr>
              <w:t>предгорная, горная</w:t>
            </w:r>
          </w:p>
        </w:tc>
        <w:tc>
          <w:tcPr>
            <w:tcW w:w="803" w:type="dxa"/>
            <w:tcBorders>
              <w:top w:val="single" w:sz="4" w:space="0" w:color="auto"/>
              <w:left w:val="single" w:sz="4" w:space="0" w:color="auto"/>
              <w:right w:val="single" w:sz="4" w:space="0" w:color="auto"/>
            </w:tcBorders>
            <w:shd w:val="clear" w:color="auto" w:fill="FFFFFF"/>
            <w:vAlign w:val="center"/>
          </w:tcPr>
          <w:p w14:paraId="58E77227" w14:textId="63A81A25" w:rsidR="00741C40" w:rsidRPr="00704809" w:rsidRDefault="00741C40" w:rsidP="00A85F23">
            <w:pPr>
              <w:pStyle w:val="20"/>
              <w:shd w:val="clear" w:color="auto" w:fill="auto"/>
              <w:spacing w:line="240" w:lineRule="auto"/>
              <w:ind w:firstLine="0"/>
              <w:jc w:val="center"/>
              <w:rPr>
                <w:rFonts w:ascii="Arial" w:hAnsi="Arial" w:cs="Arial"/>
                <w:sz w:val="20"/>
                <w:szCs w:val="20"/>
              </w:rPr>
            </w:pPr>
            <w:r>
              <w:rPr>
                <w:rFonts w:ascii="Arial" w:hAnsi="Arial" w:cs="Arial"/>
                <w:sz w:val="20"/>
                <w:szCs w:val="20"/>
              </w:rPr>
              <w:t>1,0</w:t>
            </w:r>
          </w:p>
        </w:tc>
        <w:tc>
          <w:tcPr>
            <w:tcW w:w="803" w:type="dxa"/>
            <w:tcBorders>
              <w:top w:val="single" w:sz="4" w:space="0" w:color="auto"/>
              <w:left w:val="single" w:sz="4" w:space="0" w:color="auto"/>
              <w:right w:val="single" w:sz="4" w:space="0" w:color="auto"/>
            </w:tcBorders>
            <w:shd w:val="clear" w:color="auto" w:fill="FFFFFF"/>
            <w:vAlign w:val="center"/>
          </w:tcPr>
          <w:p w14:paraId="42131CE8" w14:textId="02082064" w:rsidR="00741C40" w:rsidRPr="00704809" w:rsidRDefault="00741C40" w:rsidP="00A85F23">
            <w:pPr>
              <w:pStyle w:val="20"/>
              <w:shd w:val="clear" w:color="auto" w:fill="auto"/>
              <w:spacing w:line="240" w:lineRule="auto"/>
              <w:ind w:firstLine="0"/>
              <w:jc w:val="center"/>
              <w:rPr>
                <w:rFonts w:ascii="Arial" w:hAnsi="Arial" w:cs="Arial"/>
                <w:sz w:val="20"/>
                <w:szCs w:val="20"/>
              </w:rPr>
            </w:pPr>
            <w:r>
              <w:rPr>
                <w:rFonts w:ascii="Arial" w:hAnsi="Arial" w:cs="Arial"/>
                <w:sz w:val="20"/>
                <w:szCs w:val="20"/>
              </w:rPr>
              <w:t>1,5</w:t>
            </w:r>
          </w:p>
        </w:tc>
        <w:tc>
          <w:tcPr>
            <w:tcW w:w="803" w:type="dxa"/>
            <w:tcBorders>
              <w:top w:val="single" w:sz="4" w:space="0" w:color="auto"/>
              <w:left w:val="single" w:sz="4" w:space="0" w:color="auto"/>
              <w:right w:val="single" w:sz="4" w:space="0" w:color="auto"/>
            </w:tcBorders>
            <w:shd w:val="clear" w:color="auto" w:fill="FFFFFF"/>
            <w:vAlign w:val="center"/>
          </w:tcPr>
          <w:p w14:paraId="1FD60BED" w14:textId="51B94B4D" w:rsidR="00741C40" w:rsidRPr="00704809" w:rsidRDefault="00741C40" w:rsidP="00A85F23">
            <w:pPr>
              <w:pStyle w:val="20"/>
              <w:shd w:val="clear" w:color="auto" w:fill="auto"/>
              <w:spacing w:line="240" w:lineRule="auto"/>
              <w:ind w:firstLine="0"/>
              <w:jc w:val="center"/>
              <w:rPr>
                <w:rFonts w:ascii="Arial" w:hAnsi="Arial" w:cs="Arial"/>
                <w:sz w:val="20"/>
                <w:szCs w:val="20"/>
              </w:rPr>
            </w:pPr>
            <w:r>
              <w:rPr>
                <w:rFonts w:ascii="Arial" w:hAnsi="Arial" w:cs="Arial"/>
                <w:sz w:val="20"/>
                <w:szCs w:val="20"/>
              </w:rPr>
              <w:t>2,0</w:t>
            </w:r>
          </w:p>
        </w:tc>
      </w:tr>
      <w:tr w:rsidR="00741C40" w:rsidRPr="00704809" w14:paraId="0253C262" w14:textId="77777777" w:rsidTr="00963F76">
        <w:trPr>
          <w:trHeight w:hRule="exact" w:val="465"/>
        </w:trPr>
        <w:tc>
          <w:tcPr>
            <w:tcW w:w="562" w:type="dxa"/>
            <w:tcBorders>
              <w:top w:val="single" w:sz="4" w:space="0" w:color="auto"/>
              <w:left w:val="single" w:sz="4" w:space="0" w:color="auto"/>
              <w:bottom w:val="single" w:sz="4" w:space="0" w:color="auto"/>
            </w:tcBorders>
            <w:shd w:val="clear" w:color="auto" w:fill="FFFFFF"/>
            <w:vAlign w:val="center"/>
          </w:tcPr>
          <w:p w14:paraId="62D27F76" w14:textId="77777777" w:rsidR="00741C40" w:rsidRPr="00704809" w:rsidRDefault="00741C40"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6</w:t>
            </w:r>
          </w:p>
        </w:tc>
        <w:tc>
          <w:tcPr>
            <w:tcW w:w="6096" w:type="dxa"/>
            <w:tcBorders>
              <w:top w:val="single" w:sz="4" w:space="0" w:color="auto"/>
              <w:left w:val="single" w:sz="4" w:space="0" w:color="auto"/>
              <w:bottom w:val="single" w:sz="4" w:space="0" w:color="auto"/>
            </w:tcBorders>
            <w:shd w:val="clear" w:color="auto" w:fill="FFFFFF"/>
            <w:vAlign w:val="bottom"/>
          </w:tcPr>
          <w:p w14:paraId="4070CA47" w14:textId="77777777" w:rsidR="00741C40" w:rsidRPr="00704809" w:rsidRDefault="00741C40" w:rsidP="00A85F23">
            <w:pPr>
              <w:pStyle w:val="20"/>
              <w:shd w:val="clear" w:color="auto" w:fill="auto"/>
              <w:spacing w:line="240" w:lineRule="auto"/>
              <w:ind w:left="133" w:firstLine="0"/>
              <w:jc w:val="both"/>
              <w:rPr>
                <w:rFonts w:ascii="Arial" w:hAnsi="Arial" w:cs="Arial"/>
                <w:sz w:val="20"/>
                <w:szCs w:val="20"/>
              </w:rPr>
            </w:pPr>
            <w:r w:rsidRPr="00704809">
              <w:rPr>
                <w:rStyle w:val="24"/>
                <w:rFonts w:ascii="Arial" w:hAnsi="Arial" w:cs="Arial"/>
                <w:sz w:val="20"/>
                <w:szCs w:val="20"/>
              </w:rPr>
              <w:t>Местность не застроенная (застроенная до 25% и до 50% длины трассы)</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14:paraId="246A71A7" w14:textId="71B9ECE9" w:rsidR="00741C40" w:rsidRPr="00704809" w:rsidRDefault="00741C40"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 xml:space="preserve">1,0 </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14:paraId="2296D3BC" w14:textId="04C28C53" w:rsidR="00741C40" w:rsidRPr="00704809" w:rsidRDefault="00741C40"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(1,5;</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14:paraId="420CDBA9" w14:textId="5C3AEC59" w:rsidR="00741C40" w:rsidRPr="00704809" w:rsidRDefault="00741C40" w:rsidP="00A85F23">
            <w:pPr>
              <w:pStyle w:val="20"/>
              <w:shd w:val="clear" w:color="auto" w:fill="auto"/>
              <w:spacing w:line="240" w:lineRule="auto"/>
              <w:ind w:firstLine="0"/>
              <w:jc w:val="center"/>
              <w:rPr>
                <w:rFonts w:ascii="Arial" w:hAnsi="Arial" w:cs="Arial"/>
                <w:sz w:val="20"/>
                <w:szCs w:val="20"/>
              </w:rPr>
            </w:pPr>
            <w:r w:rsidRPr="00704809">
              <w:rPr>
                <w:rStyle w:val="24"/>
                <w:rFonts w:ascii="Arial" w:hAnsi="Arial" w:cs="Arial"/>
                <w:sz w:val="20"/>
                <w:szCs w:val="20"/>
              </w:rPr>
              <w:t>2,0)</w:t>
            </w:r>
          </w:p>
        </w:tc>
      </w:tr>
    </w:tbl>
    <w:p w14:paraId="100A043C" w14:textId="6B512A24" w:rsidR="00C03D2F" w:rsidRPr="00704809" w:rsidRDefault="00C03D2F" w:rsidP="00A85F23">
      <w:pPr>
        <w:rPr>
          <w:rFonts w:ascii="Arial" w:hAnsi="Arial" w:cs="Arial"/>
          <w:sz w:val="20"/>
          <w:szCs w:val="20"/>
        </w:rPr>
      </w:pPr>
    </w:p>
    <w:p w14:paraId="22963C2D" w14:textId="5B708168" w:rsidR="00316278" w:rsidRDefault="002D110A" w:rsidP="00A85F23">
      <w:pPr>
        <w:pStyle w:val="20"/>
        <w:shd w:val="clear" w:color="auto" w:fill="auto"/>
        <w:tabs>
          <w:tab w:val="left" w:pos="709"/>
        </w:tabs>
        <w:spacing w:line="240" w:lineRule="auto"/>
        <w:ind w:firstLine="0"/>
        <w:jc w:val="both"/>
        <w:rPr>
          <w:rFonts w:ascii="Arial" w:hAnsi="Arial" w:cs="Arial"/>
          <w:sz w:val="20"/>
          <w:szCs w:val="20"/>
        </w:rPr>
      </w:pPr>
      <w:r w:rsidRPr="002D110A">
        <w:rPr>
          <w:rFonts w:ascii="Arial" w:hAnsi="Arial" w:cs="Arial"/>
          <w:b/>
          <w:bCs/>
          <w:sz w:val="20"/>
          <w:szCs w:val="20"/>
          <w:lang w:val="ro-RO"/>
        </w:rPr>
        <w:t>G.</w:t>
      </w:r>
      <w:r w:rsidR="00741C40" w:rsidRPr="002D110A">
        <w:rPr>
          <w:rFonts w:ascii="Arial" w:hAnsi="Arial" w:cs="Arial"/>
          <w:b/>
          <w:bCs/>
          <w:sz w:val="20"/>
          <w:szCs w:val="20"/>
        </w:rPr>
        <w:t>3.4</w:t>
      </w:r>
      <w:r w:rsidR="00741C40">
        <w:rPr>
          <w:rFonts w:ascii="Arial" w:hAnsi="Arial" w:cs="Arial"/>
          <w:sz w:val="20"/>
          <w:szCs w:val="20"/>
        </w:rPr>
        <w:tab/>
      </w:r>
      <w:r w:rsidR="00316278" w:rsidRPr="00704809">
        <w:rPr>
          <w:rFonts w:ascii="Arial" w:hAnsi="Arial" w:cs="Arial"/>
          <w:sz w:val="20"/>
          <w:szCs w:val="20"/>
        </w:rPr>
        <w:t>Продолжительность выполнения комплекса ПИР для стадий «обоснование инвестиций» и «рабочая документация» для титульных транспортных сооружений определяется по выражениям (5) и (6):</w:t>
      </w:r>
    </w:p>
    <w:p w14:paraId="2DD19671" w14:textId="77777777" w:rsidR="00741C40" w:rsidRDefault="00741C40" w:rsidP="00A85F23">
      <w:pPr>
        <w:pStyle w:val="20"/>
        <w:shd w:val="clear" w:color="auto" w:fill="auto"/>
        <w:tabs>
          <w:tab w:val="left" w:pos="709"/>
        </w:tabs>
        <w:spacing w:line="240" w:lineRule="auto"/>
        <w:ind w:firstLine="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741C40" w14:paraId="09688DAC" w14:textId="77777777" w:rsidTr="0080016C">
        <w:tc>
          <w:tcPr>
            <w:tcW w:w="7933" w:type="dxa"/>
          </w:tcPr>
          <w:p w14:paraId="1A94C117" w14:textId="0C6316BE" w:rsidR="00741C40" w:rsidRPr="000A5F30" w:rsidRDefault="00CB55DB" w:rsidP="00A85F23">
            <w:pPr>
              <w:rPr>
                <w:rFonts w:ascii="Arial" w:hAnsi="Arial" w:cs="Arial"/>
                <w:b/>
                <w:bCs/>
                <w:sz w:val="20"/>
                <w:szCs w:val="20"/>
              </w:rPr>
            </w:pPr>
            <m:oMathPara>
              <m:oMath>
                <m:sSub>
                  <m:sSubPr>
                    <m:ctrlPr>
                      <w:rPr>
                        <w:rFonts w:ascii="Cambria Math" w:hAnsi="Cambria Math" w:cs="Arial"/>
                        <w:b/>
                        <w:bCs/>
                        <w:i/>
                        <w:sz w:val="20"/>
                        <w:szCs w:val="20"/>
                      </w:rPr>
                    </m:ctrlPr>
                  </m:sSubPr>
                  <m:e>
                    <m:r>
                      <m:rPr>
                        <m:sty m:val="bi"/>
                      </m:rPr>
                      <w:rPr>
                        <w:rFonts w:ascii="Cambria Math" w:hAnsi="Cambria Math" w:cs="Arial"/>
                        <w:sz w:val="20"/>
                        <w:szCs w:val="20"/>
                      </w:rPr>
                      <m:t>Т</m:t>
                    </m:r>
                  </m:e>
                  <m:sub>
                    <m:r>
                      <m:rPr>
                        <m:sty m:val="bi"/>
                      </m:rPr>
                      <w:rPr>
                        <w:rFonts w:ascii="Cambria Math" w:hAnsi="Cambria Math" w:cs="Arial"/>
                        <w:sz w:val="20"/>
                        <w:szCs w:val="20"/>
                      </w:rPr>
                      <m:t>о</m:t>
                    </m:r>
                    <m:r>
                      <m:rPr>
                        <m:sty m:val="bi"/>
                      </m:rPr>
                      <w:rPr>
                        <w:rFonts w:ascii="Cambria Math" w:hAnsi="Cambria Math"/>
                        <w:sz w:val="20"/>
                        <w:szCs w:val="20"/>
                      </w:rPr>
                      <m:t>и</m:t>
                    </m:r>
                  </m:sub>
                </m:sSub>
                <m:r>
                  <m:rPr>
                    <m:sty m:val="bi"/>
                  </m:rPr>
                  <w:rPr>
                    <w:rFonts w:ascii="Cambria Math" w:hAnsi="Cambria Math" w:cs="Arial"/>
                    <w:sz w:val="20"/>
                    <w:szCs w:val="20"/>
                  </w:rPr>
                  <m:t>=</m:t>
                </m:r>
                <m:r>
                  <m:rPr>
                    <m:sty m:val="bi"/>
                  </m:rPr>
                  <w:rPr>
                    <w:rFonts w:ascii="Cambria Math" w:hAnsi="Cambria Math" w:cs="Arial"/>
                    <w:sz w:val="20"/>
                    <w:szCs w:val="20"/>
                  </w:rPr>
                  <m:t>0</m:t>
                </m:r>
                <m:r>
                  <m:rPr>
                    <m:sty m:val="bi"/>
                  </m:rPr>
                  <w:rPr>
                    <w:rFonts w:ascii="Cambria Math" w:hAnsi="Cambria Math" w:cs="Arial"/>
                    <w:sz w:val="20"/>
                    <w:szCs w:val="20"/>
                  </w:rPr>
                  <m:t>,</m:t>
                </m:r>
                <m:r>
                  <m:rPr>
                    <m:sty m:val="bi"/>
                  </m:rPr>
                  <w:rPr>
                    <w:rFonts w:ascii="Cambria Math" w:hAnsi="Cambria Math" w:cs="Arial"/>
                    <w:sz w:val="20"/>
                    <w:szCs w:val="20"/>
                  </w:rPr>
                  <m:t>25</m:t>
                </m:r>
                <m:r>
                  <m:rPr>
                    <m:sty m:val="bi"/>
                  </m:rP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Т</m:t>
                    </m:r>
                  </m:e>
                  <m:sub>
                    <m:r>
                      <m:rPr>
                        <m:sty m:val="bi"/>
                      </m:rPr>
                      <w:rPr>
                        <w:rFonts w:ascii="Cambria Math" w:hAnsi="Cambria Math" w:cs="Arial"/>
                        <w:sz w:val="20"/>
                        <w:szCs w:val="20"/>
                      </w:rPr>
                      <m:t>п</m:t>
                    </m:r>
                  </m:sub>
                </m:sSub>
              </m:oMath>
            </m:oMathPara>
          </w:p>
        </w:tc>
        <w:tc>
          <w:tcPr>
            <w:tcW w:w="1129" w:type="dxa"/>
            <w:vAlign w:val="center"/>
          </w:tcPr>
          <w:p w14:paraId="57C05ACF" w14:textId="75E37E2E" w:rsidR="00741C40" w:rsidRPr="006674C9" w:rsidRDefault="00741C40" w:rsidP="00A85F23">
            <w:pPr>
              <w:jc w:val="center"/>
              <w:rPr>
                <w:rFonts w:ascii="Arial" w:hAnsi="Arial" w:cs="Arial"/>
                <w:sz w:val="20"/>
                <w:szCs w:val="20"/>
                <w:lang w:val="ro-RO"/>
              </w:rPr>
            </w:pPr>
            <w:r>
              <w:rPr>
                <w:rFonts w:ascii="Arial" w:hAnsi="Arial" w:cs="Arial"/>
                <w:sz w:val="20"/>
                <w:szCs w:val="20"/>
                <w:lang w:val="ro-RO"/>
              </w:rPr>
              <w:t>(</w:t>
            </w:r>
            <w:r>
              <w:rPr>
                <w:rFonts w:ascii="Arial" w:hAnsi="Arial" w:cs="Arial"/>
                <w:sz w:val="20"/>
                <w:szCs w:val="20"/>
              </w:rPr>
              <w:t>5</w:t>
            </w:r>
            <w:r>
              <w:rPr>
                <w:rFonts w:ascii="Arial" w:hAnsi="Arial" w:cs="Arial"/>
                <w:sz w:val="20"/>
                <w:szCs w:val="20"/>
                <w:lang w:val="ro-RO"/>
              </w:rPr>
              <w:t>)</w:t>
            </w:r>
          </w:p>
        </w:tc>
      </w:tr>
    </w:tbl>
    <w:tbl>
      <w:tblPr>
        <w:tblStyle w:val="TableGrid"/>
        <w:tblpPr w:leftFromText="180" w:rightFromText="180" w:vertAnchor="text" w:horzAnchor="margin"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741C40" w14:paraId="4B34CACE" w14:textId="77777777" w:rsidTr="0080016C">
        <w:tc>
          <w:tcPr>
            <w:tcW w:w="7933" w:type="dxa"/>
          </w:tcPr>
          <w:p w14:paraId="1514DED9" w14:textId="4B5DB8AB" w:rsidR="00741C40" w:rsidRPr="000A5F30" w:rsidRDefault="00CB55DB" w:rsidP="00A85F23">
            <w:pPr>
              <w:rPr>
                <w:rFonts w:ascii="Arial" w:hAnsi="Arial" w:cs="Arial"/>
                <w:b/>
                <w:bCs/>
                <w:sz w:val="20"/>
                <w:szCs w:val="20"/>
              </w:rPr>
            </w:pPr>
            <m:oMathPara>
              <m:oMath>
                <m:sSub>
                  <m:sSubPr>
                    <m:ctrlPr>
                      <w:rPr>
                        <w:rFonts w:ascii="Cambria Math" w:hAnsi="Cambria Math" w:cs="Arial"/>
                        <w:b/>
                        <w:bCs/>
                        <w:i/>
                        <w:sz w:val="20"/>
                        <w:szCs w:val="20"/>
                      </w:rPr>
                    </m:ctrlPr>
                  </m:sSubPr>
                  <m:e>
                    <m:r>
                      <m:rPr>
                        <m:sty m:val="bi"/>
                      </m:rPr>
                      <w:rPr>
                        <w:rFonts w:ascii="Cambria Math" w:hAnsi="Cambria Math" w:cs="Arial"/>
                        <w:sz w:val="20"/>
                        <w:szCs w:val="20"/>
                      </w:rPr>
                      <m:t>Т</m:t>
                    </m:r>
                  </m:e>
                  <m:sub>
                    <m:r>
                      <m:rPr>
                        <m:sty m:val="bi"/>
                      </m:rPr>
                      <w:rPr>
                        <w:rFonts w:ascii="Cambria Math" w:hAnsi="Cambria Math" w:cs="Arial"/>
                        <w:sz w:val="20"/>
                        <w:szCs w:val="20"/>
                      </w:rPr>
                      <m:t>рд</m:t>
                    </m:r>
                  </m:sub>
                </m:sSub>
                <m:r>
                  <m:rPr>
                    <m:sty m:val="bi"/>
                  </m:rPr>
                  <w:rPr>
                    <w:rFonts w:ascii="Cambria Math" w:hAnsi="Cambria Math" w:cs="Arial"/>
                    <w:sz w:val="20"/>
                    <w:szCs w:val="20"/>
                  </w:rPr>
                  <m:t>=</m:t>
                </m:r>
                <m:r>
                  <m:rPr>
                    <m:sty m:val="bi"/>
                  </m:rPr>
                  <w:rPr>
                    <w:rFonts w:ascii="Cambria Math" w:hAnsi="Cambria Math" w:cs="Arial"/>
                    <w:sz w:val="20"/>
                    <w:szCs w:val="20"/>
                  </w:rPr>
                  <m:t>1</m:t>
                </m:r>
                <m:r>
                  <m:rPr>
                    <m:sty m:val="bi"/>
                  </m:rPr>
                  <w:rPr>
                    <w:rFonts w:ascii="Cambria Math" w:hAnsi="Cambria Math" w:cs="Arial"/>
                    <w:sz w:val="20"/>
                    <w:szCs w:val="20"/>
                  </w:rPr>
                  <m:t>,</m:t>
                </m:r>
                <m:r>
                  <m:rPr>
                    <m:sty m:val="bi"/>
                  </m:rPr>
                  <w:rPr>
                    <w:rFonts w:ascii="Cambria Math" w:hAnsi="Cambria Math" w:cs="Arial"/>
                    <w:sz w:val="20"/>
                    <w:szCs w:val="20"/>
                  </w:rPr>
                  <m:t>20</m:t>
                </m:r>
                <m:r>
                  <m:rPr>
                    <m:sty m:val="bi"/>
                  </m:rP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Т</m:t>
                    </m:r>
                  </m:e>
                  <m:sub>
                    <m:r>
                      <m:rPr>
                        <m:sty m:val="bi"/>
                      </m:rPr>
                      <w:rPr>
                        <w:rFonts w:ascii="Cambria Math" w:hAnsi="Cambria Math" w:cs="Arial"/>
                        <w:sz w:val="20"/>
                        <w:szCs w:val="20"/>
                      </w:rPr>
                      <m:t>п</m:t>
                    </m:r>
                  </m:sub>
                </m:sSub>
              </m:oMath>
            </m:oMathPara>
          </w:p>
        </w:tc>
        <w:tc>
          <w:tcPr>
            <w:tcW w:w="1129" w:type="dxa"/>
            <w:vAlign w:val="center"/>
          </w:tcPr>
          <w:p w14:paraId="5CB5F2E9" w14:textId="670E90FB" w:rsidR="00741C40" w:rsidRPr="006674C9" w:rsidRDefault="00741C40" w:rsidP="00A85F23">
            <w:pPr>
              <w:jc w:val="center"/>
              <w:rPr>
                <w:rFonts w:ascii="Arial" w:hAnsi="Arial" w:cs="Arial"/>
                <w:sz w:val="20"/>
                <w:szCs w:val="20"/>
                <w:lang w:val="ro-RO"/>
              </w:rPr>
            </w:pPr>
            <w:r>
              <w:rPr>
                <w:rFonts w:ascii="Arial" w:hAnsi="Arial" w:cs="Arial"/>
                <w:sz w:val="20"/>
                <w:szCs w:val="20"/>
                <w:lang w:val="ro-RO"/>
              </w:rPr>
              <w:t>(</w:t>
            </w:r>
            <w:r>
              <w:rPr>
                <w:rFonts w:ascii="Arial" w:hAnsi="Arial" w:cs="Arial"/>
                <w:sz w:val="20"/>
                <w:szCs w:val="20"/>
              </w:rPr>
              <w:t>6</w:t>
            </w:r>
            <w:r>
              <w:rPr>
                <w:rFonts w:ascii="Arial" w:hAnsi="Arial" w:cs="Arial"/>
                <w:sz w:val="20"/>
                <w:szCs w:val="20"/>
                <w:lang w:val="ro-RO"/>
              </w:rPr>
              <w:t>)</w:t>
            </w:r>
          </w:p>
        </w:tc>
      </w:tr>
    </w:tbl>
    <w:p w14:paraId="7D48A9AA" w14:textId="77777777" w:rsidR="00741C40" w:rsidRDefault="00741C40" w:rsidP="00A85F23">
      <w:pPr>
        <w:pStyle w:val="20"/>
        <w:shd w:val="clear" w:color="auto" w:fill="auto"/>
        <w:tabs>
          <w:tab w:val="left" w:pos="709"/>
        </w:tabs>
        <w:spacing w:line="240" w:lineRule="auto"/>
        <w:ind w:firstLine="0"/>
        <w:jc w:val="both"/>
        <w:rPr>
          <w:rFonts w:ascii="Arial" w:hAnsi="Arial" w:cs="Arial"/>
          <w:sz w:val="20"/>
          <w:szCs w:val="20"/>
        </w:rPr>
      </w:pPr>
    </w:p>
    <w:p w14:paraId="1FE49450" w14:textId="2D5EC954" w:rsidR="00F14C82" w:rsidRDefault="002D110A" w:rsidP="00913CF6">
      <w:pPr>
        <w:pStyle w:val="20"/>
        <w:shd w:val="clear" w:color="auto" w:fill="auto"/>
        <w:tabs>
          <w:tab w:val="left" w:pos="709"/>
        </w:tabs>
        <w:spacing w:line="240" w:lineRule="auto"/>
        <w:ind w:firstLine="0"/>
        <w:jc w:val="both"/>
        <w:rPr>
          <w:rFonts w:ascii="Arial" w:hAnsi="Arial" w:cs="Arial"/>
          <w:sz w:val="20"/>
          <w:szCs w:val="20"/>
        </w:rPr>
      </w:pPr>
      <w:r w:rsidRPr="002D110A">
        <w:rPr>
          <w:rFonts w:ascii="Arial" w:hAnsi="Arial" w:cs="Arial"/>
          <w:b/>
          <w:bCs/>
          <w:sz w:val="20"/>
          <w:szCs w:val="20"/>
          <w:lang w:val="ro-RO"/>
        </w:rPr>
        <w:t>G.</w:t>
      </w:r>
      <w:r w:rsidR="00741C40" w:rsidRPr="002D110A">
        <w:rPr>
          <w:rFonts w:ascii="Arial" w:hAnsi="Arial" w:cs="Arial"/>
          <w:b/>
          <w:bCs/>
          <w:sz w:val="20"/>
          <w:szCs w:val="20"/>
        </w:rPr>
        <w:t>3.5</w:t>
      </w:r>
      <w:r w:rsidR="00741C40">
        <w:rPr>
          <w:rFonts w:ascii="Arial" w:hAnsi="Arial" w:cs="Arial"/>
          <w:sz w:val="20"/>
          <w:szCs w:val="20"/>
        </w:rPr>
        <w:tab/>
      </w:r>
      <w:r w:rsidR="00316278" w:rsidRPr="00704809">
        <w:rPr>
          <w:rFonts w:ascii="Arial" w:hAnsi="Arial" w:cs="Arial"/>
          <w:sz w:val="20"/>
          <w:szCs w:val="20"/>
        </w:rPr>
        <w:t xml:space="preserve">Учитывая, что каждый проект транспортных сооружений на автомобильных дорогах общего пользования в силу многообразия подлежащих учету факторов является сугубо индивидуальным и весьма трудоемким, устанавливаемую по данным «Рекомендациям» продолжительность выполнения комплекса ПИР следует принимать в качестве ориентировочного значения, определяющего лишь его </w:t>
      </w:r>
      <w:r w:rsidR="00155941">
        <w:rPr>
          <w:rFonts w:ascii="Arial" w:hAnsi="Arial" w:cs="Arial"/>
          <w:sz w:val="20"/>
          <w:szCs w:val="20"/>
        </w:rPr>
        <w:t>разумный</w:t>
      </w:r>
      <w:r w:rsidR="00316278" w:rsidRPr="00704809">
        <w:rPr>
          <w:rFonts w:ascii="Arial" w:hAnsi="Arial" w:cs="Arial"/>
          <w:sz w:val="20"/>
          <w:szCs w:val="20"/>
        </w:rPr>
        <w:t xml:space="preserve"> временной предел.</w:t>
      </w:r>
      <w:r w:rsidR="00F14C82">
        <w:rPr>
          <w:rFonts w:ascii="Arial" w:hAnsi="Arial" w:cs="Arial"/>
          <w:sz w:val="20"/>
          <w:szCs w:val="20"/>
        </w:rPr>
        <w:br w:type="page"/>
      </w:r>
    </w:p>
    <w:p w14:paraId="2331AC83" w14:textId="77777777" w:rsidR="000D661A" w:rsidRPr="00BE7592" w:rsidRDefault="000D661A" w:rsidP="000D661A">
      <w:pPr>
        <w:rPr>
          <w:rFonts w:cs="Arial"/>
          <w:szCs w:val="20"/>
        </w:rPr>
      </w:pPr>
    </w:p>
    <w:p w14:paraId="43B3E1ED" w14:textId="27943229" w:rsidR="000D661A" w:rsidRPr="00906785" w:rsidRDefault="000D661A" w:rsidP="000D661A">
      <w:pPr>
        <w:jc w:val="both"/>
        <w:rPr>
          <w:rFonts w:ascii="Arial" w:hAnsi="Arial" w:cs="Arial"/>
          <w:sz w:val="20"/>
          <w:szCs w:val="20"/>
          <w:lang w:val="ro-MD"/>
        </w:rPr>
      </w:pPr>
      <w:r w:rsidRPr="00906785">
        <w:rPr>
          <w:rFonts w:ascii="Arial" w:hAnsi="Arial" w:cs="Arial"/>
          <w:sz w:val="20"/>
          <w:szCs w:val="20"/>
          <w:lang w:val="ro-MD"/>
        </w:rPr>
        <w:t>Membrii Comitetului tehnic pentru normare tehnică şi standardizare în construc</w:t>
      </w:r>
      <w:r w:rsidR="00271E36">
        <w:rPr>
          <w:rFonts w:ascii="Arial" w:hAnsi="Arial" w:cs="Arial"/>
          <w:sz w:val="20"/>
          <w:szCs w:val="20"/>
          <w:lang w:val="ro-MD"/>
        </w:rPr>
        <w:t>ț</w:t>
      </w:r>
      <w:r w:rsidRPr="00906785">
        <w:rPr>
          <w:rFonts w:ascii="Arial" w:hAnsi="Arial" w:cs="Arial"/>
          <w:sz w:val="20"/>
          <w:szCs w:val="20"/>
          <w:lang w:val="ro-MD"/>
        </w:rPr>
        <w:t>ii CT-C L(01,02) „Economia construc</w:t>
      </w:r>
      <w:r w:rsidR="00271E36">
        <w:rPr>
          <w:rFonts w:ascii="Arial" w:hAnsi="Arial" w:cs="Arial"/>
          <w:sz w:val="20"/>
          <w:szCs w:val="20"/>
          <w:lang w:val="ro-MD"/>
        </w:rPr>
        <w:t>ț</w:t>
      </w:r>
      <w:r w:rsidRPr="00906785">
        <w:rPr>
          <w:rFonts w:ascii="Arial" w:hAnsi="Arial" w:cs="Arial"/>
          <w:sz w:val="20"/>
          <w:szCs w:val="20"/>
          <w:lang w:val="ro-MD"/>
        </w:rPr>
        <w:t>iilor” care au acceptat proiectul documentului normativ:</w:t>
      </w:r>
    </w:p>
    <w:p w14:paraId="66EF0DBF" w14:textId="77777777" w:rsidR="000D661A" w:rsidRDefault="000D661A" w:rsidP="000D661A">
      <w:pPr>
        <w:jc w:val="center"/>
        <w:rPr>
          <w:rFonts w:ascii="Arial" w:hAnsi="Arial" w:cs="Arial"/>
          <w:lang w:val="ro-MD"/>
        </w:rPr>
      </w:pPr>
    </w:p>
    <w:tbl>
      <w:tblPr>
        <w:tblW w:w="0" w:type="auto"/>
        <w:tblLook w:val="04A0" w:firstRow="1" w:lastRow="0" w:firstColumn="1" w:lastColumn="0" w:noHBand="0" w:noVBand="1"/>
      </w:tblPr>
      <w:tblGrid>
        <w:gridCol w:w="1860"/>
        <w:gridCol w:w="2628"/>
        <w:gridCol w:w="4583"/>
      </w:tblGrid>
      <w:tr w:rsidR="000D661A" w:rsidRPr="00EA7A64" w14:paraId="27988F8D" w14:textId="77777777" w:rsidTr="0080016C">
        <w:tc>
          <w:tcPr>
            <w:tcW w:w="1875" w:type="dxa"/>
            <w:hideMark/>
          </w:tcPr>
          <w:p w14:paraId="7BEF519E" w14:textId="77777777" w:rsidR="000D661A" w:rsidRPr="00EA7A64" w:rsidRDefault="000D661A" w:rsidP="0080016C">
            <w:pPr>
              <w:rPr>
                <w:rFonts w:ascii="Arial" w:hAnsi="Arial" w:cs="Arial"/>
                <w:sz w:val="20"/>
                <w:szCs w:val="20"/>
                <w:lang w:val="ro-MD"/>
              </w:rPr>
            </w:pPr>
            <w:r w:rsidRPr="00EA7A64">
              <w:rPr>
                <w:rFonts w:ascii="Arial" w:hAnsi="Arial" w:cs="Arial"/>
                <w:sz w:val="20"/>
                <w:szCs w:val="20"/>
                <w:lang w:val="ro-MD"/>
              </w:rPr>
              <w:t>Preşedinte</w:t>
            </w:r>
          </w:p>
        </w:tc>
        <w:tc>
          <w:tcPr>
            <w:tcW w:w="2679" w:type="dxa"/>
            <w:hideMark/>
          </w:tcPr>
          <w:p w14:paraId="271B168E" w14:textId="77777777" w:rsidR="000D661A" w:rsidRPr="00EA7A64" w:rsidRDefault="000D661A" w:rsidP="0080016C">
            <w:pPr>
              <w:pStyle w:val="Default"/>
              <w:rPr>
                <w:rFonts w:ascii="Arial" w:hAnsi="Arial" w:cs="Arial"/>
                <w:sz w:val="20"/>
                <w:szCs w:val="20"/>
              </w:rPr>
            </w:pPr>
            <w:r w:rsidRPr="00EA7A64">
              <w:rPr>
                <w:rFonts w:ascii="Arial" w:hAnsi="Arial" w:cs="Arial"/>
                <w:sz w:val="20"/>
                <w:szCs w:val="20"/>
              </w:rPr>
              <w:t xml:space="preserve">Vascan Grigore </w:t>
            </w:r>
          </w:p>
          <w:p w14:paraId="553D1EAD" w14:textId="77777777" w:rsidR="000D661A" w:rsidRPr="00EA7A64" w:rsidRDefault="000D661A" w:rsidP="0080016C">
            <w:pPr>
              <w:rPr>
                <w:rFonts w:ascii="Arial" w:hAnsi="Arial" w:cs="Arial"/>
                <w:sz w:val="20"/>
                <w:szCs w:val="20"/>
                <w:lang w:val="ro-MD"/>
              </w:rPr>
            </w:pPr>
          </w:p>
        </w:tc>
        <w:tc>
          <w:tcPr>
            <w:tcW w:w="4732" w:type="dxa"/>
          </w:tcPr>
          <w:p w14:paraId="24CEAB91" w14:textId="77777777" w:rsidR="000D661A" w:rsidRPr="00EA7A64" w:rsidRDefault="000D661A" w:rsidP="0080016C">
            <w:pPr>
              <w:rPr>
                <w:rFonts w:ascii="Arial" w:hAnsi="Arial" w:cs="Arial"/>
                <w:sz w:val="20"/>
                <w:szCs w:val="20"/>
                <w:lang w:val="ro-MD"/>
              </w:rPr>
            </w:pPr>
          </w:p>
        </w:tc>
      </w:tr>
      <w:tr w:rsidR="000D661A" w:rsidRPr="00EA7A64" w14:paraId="09252859" w14:textId="77777777" w:rsidTr="0080016C">
        <w:tc>
          <w:tcPr>
            <w:tcW w:w="1875" w:type="dxa"/>
          </w:tcPr>
          <w:p w14:paraId="22C7DEB4" w14:textId="77777777" w:rsidR="000D661A" w:rsidRPr="00EA7A64" w:rsidRDefault="000D661A" w:rsidP="0080016C">
            <w:pPr>
              <w:rPr>
                <w:rFonts w:ascii="Arial" w:hAnsi="Arial" w:cs="Arial"/>
                <w:sz w:val="20"/>
                <w:szCs w:val="20"/>
                <w:lang w:val="ro-MD"/>
              </w:rPr>
            </w:pPr>
          </w:p>
        </w:tc>
        <w:tc>
          <w:tcPr>
            <w:tcW w:w="2679" w:type="dxa"/>
          </w:tcPr>
          <w:p w14:paraId="68B767FE" w14:textId="77777777" w:rsidR="000D661A" w:rsidRPr="00EA7A64" w:rsidRDefault="000D661A" w:rsidP="0080016C">
            <w:pPr>
              <w:rPr>
                <w:rFonts w:ascii="Arial" w:hAnsi="Arial" w:cs="Arial"/>
                <w:sz w:val="20"/>
                <w:szCs w:val="20"/>
                <w:lang w:val="ro-MD"/>
              </w:rPr>
            </w:pPr>
          </w:p>
        </w:tc>
        <w:tc>
          <w:tcPr>
            <w:tcW w:w="4732" w:type="dxa"/>
          </w:tcPr>
          <w:p w14:paraId="5F1D7BD9" w14:textId="77777777" w:rsidR="000D661A" w:rsidRPr="00EA7A64" w:rsidRDefault="000D661A" w:rsidP="0080016C">
            <w:pPr>
              <w:rPr>
                <w:rFonts w:ascii="Arial" w:hAnsi="Arial" w:cs="Arial"/>
                <w:sz w:val="20"/>
                <w:szCs w:val="20"/>
                <w:lang w:val="ro-MD"/>
              </w:rPr>
            </w:pPr>
          </w:p>
        </w:tc>
      </w:tr>
      <w:tr w:rsidR="000D661A" w:rsidRPr="00EA7A64" w14:paraId="1E1761D3" w14:textId="77777777" w:rsidTr="0080016C">
        <w:tc>
          <w:tcPr>
            <w:tcW w:w="1875" w:type="dxa"/>
            <w:hideMark/>
          </w:tcPr>
          <w:p w14:paraId="7189A31D" w14:textId="77777777" w:rsidR="000D661A" w:rsidRPr="00EA7A64" w:rsidRDefault="000D661A" w:rsidP="0080016C">
            <w:pPr>
              <w:rPr>
                <w:rFonts w:ascii="Arial" w:hAnsi="Arial" w:cs="Arial"/>
                <w:sz w:val="20"/>
                <w:szCs w:val="20"/>
                <w:lang w:val="ro-MD"/>
              </w:rPr>
            </w:pPr>
            <w:r w:rsidRPr="00EA7A64">
              <w:rPr>
                <w:rFonts w:ascii="Arial" w:hAnsi="Arial" w:cs="Arial"/>
                <w:sz w:val="20"/>
                <w:szCs w:val="20"/>
                <w:lang w:val="ro-MD"/>
              </w:rPr>
              <w:t>Secretar</w:t>
            </w:r>
          </w:p>
        </w:tc>
        <w:tc>
          <w:tcPr>
            <w:tcW w:w="2679" w:type="dxa"/>
            <w:hideMark/>
          </w:tcPr>
          <w:p w14:paraId="484385FF" w14:textId="77777777" w:rsidR="000D661A" w:rsidRPr="00EA7A64" w:rsidRDefault="000D661A" w:rsidP="0080016C">
            <w:pPr>
              <w:pStyle w:val="Default"/>
              <w:rPr>
                <w:rFonts w:ascii="Arial" w:hAnsi="Arial" w:cs="Arial"/>
                <w:sz w:val="20"/>
                <w:szCs w:val="20"/>
              </w:rPr>
            </w:pPr>
            <w:r w:rsidRPr="00EA7A64">
              <w:rPr>
                <w:rFonts w:ascii="Arial" w:hAnsi="Arial" w:cs="Arial"/>
                <w:sz w:val="20"/>
                <w:szCs w:val="20"/>
              </w:rPr>
              <w:t xml:space="preserve">Cucerca Aliona </w:t>
            </w:r>
          </w:p>
          <w:p w14:paraId="61786838" w14:textId="77777777" w:rsidR="000D661A" w:rsidRPr="00EA7A64" w:rsidRDefault="000D661A" w:rsidP="0080016C">
            <w:pPr>
              <w:rPr>
                <w:rFonts w:ascii="Arial" w:hAnsi="Arial" w:cs="Arial"/>
                <w:sz w:val="20"/>
                <w:szCs w:val="20"/>
                <w:lang w:val="ro-MD"/>
              </w:rPr>
            </w:pPr>
          </w:p>
        </w:tc>
        <w:tc>
          <w:tcPr>
            <w:tcW w:w="4732" w:type="dxa"/>
          </w:tcPr>
          <w:p w14:paraId="63430B5A" w14:textId="77777777" w:rsidR="000D661A" w:rsidRPr="00EA7A64" w:rsidRDefault="000D661A" w:rsidP="0080016C">
            <w:pPr>
              <w:rPr>
                <w:rFonts w:ascii="Arial" w:hAnsi="Arial" w:cs="Arial"/>
                <w:sz w:val="20"/>
                <w:szCs w:val="20"/>
                <w:lang w:val="ro-MD"/>
              </w:rPr>
            </w:pPr>
          </w:p>
        </w:tc>
      </w:tr>
      <w:tr w:rsidR="000D661A" w:rsidRPr="00EA7A64" w14:paraId="21755211" w14:textId="77777777" w:rsidTr="0080016C">
        <w:tc>
          <w:tcPr>
            <w:tcW w:w="1875" w:type="dxa"/>
          </w:tcPr>
          <w:p w14:paraId="0210A53C" w14:textId="77777777" w:rsidR="000D661A" w:rsidRPr="00EA7A64" w:rsidRDefault="000D661A" w:rsidP="0080016C">
            <w:pPr>
              <w:rPr>
                <w:rFonts w:ascii="Arial" w:hAnsi="Arial" w:cs="Arial"/>
                <w:sz w:val="20"/>
                <w:szCs w:val="20"/>
                <w:lang w:val="ro-MD"/>
              </w:rPr>
            </w:pPr>
          </w:p>
        </w:tc>
        <w:tc>
          <w:tcPr>
            <w:tcW w:w="2679" w:type="dxa"/>
          </w:tcPr>
          <w:p w14:paraId="539FB082" w14:textId="77777777" w:rsidR="000D661A" w:rsidRPr="00EA7A64" w:rsidRDefault="000D661A" w:rsidP="0080016C">
            <w:pPr>
              <w:rPr>
                <w:rFonts w:ascii="Arial" w:hAnsi="Arial" w:cs="Arial"/>
                <w:sz w:val="20"/>
                <w:szCs w:val="20"/>
                <w:lang w:val="ro-MD"/>
              </w:rPr>
            </w:pPr>
          </w:p>
        </w:tc>
        <w:tc>
          <w:tcPr>
            <w:tcW w:w="4732" w:type="dxa"/>
          </w:tcPr>
          <w:p w14:paraId="30435089" w14:textId="77777777" w:rsidR="000D661A" w:rsidRPr="00EA7A64" w:rsidRDefault="000D661A" w:rsidP="0080016C">
            <w:pPr>
              <w:rPr>
                <w:rFonts w:ascii="Arial" w:hAnsi="Arial" w:cs="Arial"/>
                <w:sz w:val="20"/>
                <w:szCs w:val="20"/>
                <w:lang w:val="ro-MD"/>
              </w:rPr>
            </w:pPr>
          </w:p>
        </w:tc>
      </w:tr>
      <w:tr w:rsidR="000D661A" w:rsidRPr="00EA7A64" w14:paraId="5A60AAD0" w14:textId="77777777" w:rsidTr="0080016C">
        <w:tc>
          <w:tcPr>
            <w:tcW w:w="1875" w:type="dxa"/>
            <w:hideMark/>
          </w:tcPr>
          <w:p w14:paraId="2CDA15CB" w14:textId="77777777" w:rsidR="000D661A" w:rsidRPr="00EA7A64" w:rsidRDefault="000D661A" w:rsidP="0080016C">
            <w:pPr>
              <w:rPr>
                <w:rFonts w:ascii="Arial" w:hAnsi="Arial" w:cs="Arial"/>
                <w:sz w:val="20"/>
                <w:szCs w:val="20"/>
                <w:lang w:val="ro-MD"/>
              </w:rPr>
            </w:pPr>
            <w:r w:rsidRPr="00EA7A64">
              <w:rPr>
                <w:rFonts w:ascii="Arial" w:hAnsi="Arial" w:cs="Arial"/>
                <w:sz w:val="20"/>
                <w:szCs w:val="20"/>
                <w:lang w:val="ro-MD"/>
              </w:rPr>
              <w:t>Reprezentant al MIDR</w:t>
            </w:r>
          </w:p>
        </w:tc>
        <w:tc>
          <w:tcPr>
            <w:tcW w:w="2679" w:type="dxa"/>
            <w:hideMark/>
          </w:tcPr>
          <w:p w14:paraId="4582C864" w14:textId="7A650238" w:rsidR="000D661A" w:rsidRPr="00EA7A64" w:rsidRDefault="002207B5" w:rsidP="0080016C">
            <w:pPr>
              <w:pStyle w:val="Default"/>
              <w:rPr>
                <w:rFonts w:ascii="Arial" w:hAnsi="Arial" w:cs="Arial"/>
                <w:sz w:val="20"/>
                <w:szCs w:val="20"/>
              </w:rPr>
            </w:pPr>
            <w:r>
              <w:rPr>
                <w:rFonts w:ascii="Roboto" w:hAnsi="Roboto"/>
                <w:color w:val="222222"/>
                <w:sz w:val="21"/>
                <w:szCs w:val="21"/>
              </w:rPr>
              <w:t>Șipitca Veaceslav</w:t>
            </w:r>
          </w:p>
          <w:p w14:paraId="454E6E48" w14:textId="77777777" w:rsidR="000D661A" w:rsidRPr="00EA7A64" w:rsidRDefault="000D661A" w:rsidP="0080016C">
            <w:pPr>
              <w:rPr>
                <w:rFonts w:ascii="Arial" w:hAnsi="Arial" w:cs="Arial"/>
                <w:sz w:val="20"/>
                <w:szCs w:val="20"/>
                <w:lang w:val="ro-MD"/>
              </w:rPr>
            </w:pPr>
          </w:p>
        </w:tc>
        <w:tc>
          <w:tcPr>
            <w:tcW w:w="4732" w:type="dxa"/>
          </w:tcPr>
          <w:p w14:paraId="6CE9A4B5" w14:textId="77777777" w:rsidR="000D661A" w:rsidRPr="00EA7A64" w:rsidRDefault="000D661A" w:rsidP="0080016C">
            <w:pPr>
              <w:rPr>
                <w:rFonts w:ascii="Arial" w:hAnsi="Arial" w:cs="Arial"/>
                <w:sz w:val="20"/>
                <w:szCs w:val="20"/>
                <w:lang w:val="ro-MD"/>
              </w:rPr>
            </w:pPr>
          </w:p>
        </w:tc>
      </w:tr>
      <w:tr w:rsidR="000D661A" w:rsidRPr="00EA7A64" w14:paraId="1D7479E8" w14:textId="77777777" w:rsidTr="0080016C">
        <w:tc>
          <w:tcPr>
            <w:tcW w:w="1875" w:type="dxa"/>
          </w:tcPr>
          <w:p w14:paraId="4985DF87" w14:textId="77777777" w:rsidR="000D661A" w:rsidRPr="00EA7A64" w:rsidRDefault="000D661A" w:rsidP="0080016C">
            <w:pPr>
              <w:rPr>
                <w:rFonts w:ascii="Arial" w:hAnsi="Arial" w:cs="Arial"/>
                <w:sz w:val="20"/>
                <w:szCs w:val="20"/>
                <w:lang w:val="ro-MD"/>
              </w:rPr>
            </w:pPr>
          </w:p>
        </w:tc>
        <w:tc>
          <w:tcPr>
            <w:tcW w:w="2679" w:type="dxa"/>
          </w:tcPr>
          <w:p w14:paraId="2FDD2273" w14:textId="77777777" w:rsidR="000D661A" w:rsidRPr="00EA7A64" w:rsidRDefault="000D661A" w:rsidP="0080016C">
            <w:pPr>
              <w:rPr>
                <w:rFonts w:ascii="Arial" w:hAnsi="Arial" w:cs="Arial"/>
                <w:sz w:val="20"/>
                <w:szCs w:val="20"/>
                <w:lang w:val="ro-MD"/>
              </w:rPr>
            </w:pPr>
          </w:p>
        </w:tc>
        <w:tc>
          <w:tcPr>
            <w:tcW w:w="4732" w:type="dxa"/>
          </w:tcPr>
          <w:p w14:paraId="517F588A" w14:textId="77777777" w:rsidR="000D661A" w:rsidRPr="00EA7A64" w:rsidRDefault="000D661A" w:rsidP="0080016C">
            <w:pPr>
              <w:rPr>
                <w:rFonts w:ascii="Arial" w:hAnsi="Arial" w:cs="Arial"/>
                <w:sz w:val="20"/>
                <w:szCs w:val="20"/>
                <w:lang w:val="ro-MD"/>
              </w:rPr>
            </w:pPr>
          </w:p>
        </w:tc>
      </w:tr>
      <w:tr w:rsidR="000D661A" w:rsidRPr="00EA7A64" w14:paraId="7C16FEF8" w14:textId="77777777" w:rsidTr="0080016C">
        <w:tc>
          <w:tcPr>
            <w:tcW w:w="1875" w:type="dxa"/>
            <w:hideMark/>
          </w:tcPr>
          <w:p w14:paraId="18756F9B" w14:textId="77777777" w:rsidR="000D661A" w:rsidRPr="00EA7A64" w:rsidRDefault="000D661A" w:rsidP="0080016C">
            <w:pPr>
              <w:rPr>
                <w:rFonts w:ascii="Arial" w:hAnsi="Arial" w:cs="Arial"/>
                <w:sz w:val="20"/>
                <w:szCs w:val="20"/>
                <w:lang w:val="ro-MD"/>
              </w:rPr>
            </w:pPr>
            <w:r w:rsidRPr="00EA7A64">
              <w:rPr>
                <w:rFonts w:ascii="Arial" w:hAnsi="Arial" w:cs="Arial"/>
                <w:sz w:val="20"/>
                <w:szCs w:val="20"/>
                <w:lang w:val="ro-MD"/>
              </w:rPr>
              <w:t>Membri</w:t>
            </w:r>
          </w:p>
        </w:tc>
        <w:tc>
          <w:tcPr>
            <w:tcW w:w="2679" w:type="dxa"/>
            <w:hideMark/>
          </w:tcPr>
          <w:p w14:paraId="6C475B3B" w14:textId="77777777" w:rsidR="000D661A" w:rsidRPr="00EA7A64" w:rsidRDefault="000D661A" w:rsidP="0080016C">
            <w:pPr>
              <w:pStyle w:val="Default"/>
              <w:rPr>
                <w:rFonts w:ascii="Arial" w:hAnsi="Arial" w:cs="Arial"/>
                <w:sz w:val="20"/>
                <w:szCs w:val="20"/>
              </w:rPr>
            </w:pPr>
            <w:r w:rsidRPr="00EA7A64">
              <w:rPr>
                <w:rFonts w:ascii="Arial" w:hAnsi="Arial" w:cs="Arial"/>
                <w:sz w:val="20"/>
                <w:szCs w:val="20"/>
              </w:rPr>
              <w:t xml:space="preserve">Anii Ruslan </w:t>
            </w:r>
          </w:p>
          <w:p w14:paraId="0883E30B" w14:textId="77777777" w:rsidR="000D661A" w:rsidRPr="00EA7A64" w:rsidRDefault="000D661A" w:rsidP="0080016C">
            <w:pPr>
              <w:rPr>
                <w:rFonts w:ascii="Arial" w:hAnsi="Arial" w:cs="Arial"/>
                <w:sz w:val="20"/>
                <w:szCs w:val="20"/>
                <w:lang w:val="ro-MD"/>
              </w:rPr>
            </w:pPr>
          </w:p>
        </w:tc>
        <w:tc>
          <w:tcPr>
            <w:tcW w:w="4732" w:type="dxa"/>
          </w:tcPr>
          <w:p w14:paraId="46A9D32B" w14:textId="77777777" w:rsidR="000D661A" w:rsidRPr="00EA7A64" w:rsidRDefault="000D661A" w:rsidP="0080016C">
            <w:pPr>
              <w:rPr>
                <w:rFonts w:ascii="Arial" w:hAnsi="Arial" w:cs="Arial"/>
                <w:sz w:val="20"/>
                <w:szCs w:val="20"/>
                <w:lang w:val="ro-MD"/>
              </w:rPr>
            </w:pPr>
          </w:p>
        </w:tc>
      </w:tr>
      <w:tr w:rsidR="000D661A" w:rsidRPr="00EA7A64" w14:paraId="0590A38D" w14:textId="77777777" w:rsidTr="0080016C">
        <w:tc>
          <w:tcPr>
            <w:tcW w:w="1875" w:type="dxa"/>
          </w:tcPr>
          <w:p w14:paraId="194074F2" w14:textId="77777777" w:rsidR="000D661A" w:rsidRPr="00EA7A64" w:rsidRDefault="000D661A" w:rsidP="0080016C">
            <w:pPr>
              <w:rPr>
                <w:rFonts w:ascii="Arial" w:hAnsi="Arial" w:cs="Arial"/>
                <w:sz w:val="20"/>
                <w:szCs w:val="20"/>
                <w:lang w:val="ro-MD"/>
              </w:rPr>
            </w:pPr>
          </w:p>
        </w:tc>
        <w:tc>
          <w:tcPr>
            <w:tcW w:w="2679" w:type="dxa"/>
          </w:tcPr>
          <w:p w14:paraId="58D31D56" w14:textId="77777777" w:rsidR="000D661A" w:rsidRPr="00EA7A64" w:rsidRDefault="000D661A" w:rsidP="0080016C">
            <w:pPr>
              <w:rPr>
                <w:rFonts w:ascii="Arial" w:hAnsi="Arial" w:cs="Arial"/>
                <w:sz w:val="20"/>
                <w:szCs w:val="20"/>
                <w:lang w:val="ro-MD"/>
              </w:rPr>
            </w:pPr>
          </w:p>
        </w:tc>
        <w:tc>
          <w:tcPr>
            <w:tcW w:w="4732" w:type="dxa"/>
          </w:tcPr>
          <w:p w14:paraId="361959A3" w14:textId="77777777" w:rsidR="000D661A" w:rsidRPr="00EA7A64" w:rsidRDefault="000D661A" w:rsidP="0080016C">
            <w:pPr>
              <w:rPr>
                <w:rFonts w:ascii="Arial" w:hAnsi="Arial" w:cs="Arial"/>
                <w:sz w:val="20"/>
                <w:szCs w:val="20"/>
                <w:lang w:val="ro-MD"/>
              </w:rPr>
            </w:pPr>
          </w:p>
        </w:tc>
      </w:tr>
      <w:tr w:rsidR="000D661A" w:rsidRPr="00EA7A64" w14:paraId="1E4CD8B0" w14:textId="77777777" w:rsidTr="0080016C">
        <w:tc>
          <w:tcPr>
            <w:tcW w:w="1875" w:type="dxa"/>
          </w:tcPr>
          <w:p w14:paraId="18DF09D4" w14:textId="77777777" w:rsidR="000D661A" w:rsidRPr="00EA7A64" w:rsidRDefault="000D661A" w:rsidP="0080016C">
            <w:pPr>
              <w:rPr>
                <w:rFonts w:ascii="Arial" w:hAnsi="Arial" w:cs="Arial"/>
                <w:sz w:val="20"/>
                <w:szCs w:val="20"/>
                <w:lang w:val="ro-MD"/>
              </w:rPr>
            </w:pPr>
          </w:p>
        </w:tc>
        <w:tc>
          <w:tcPr>
            <w:tcW w:w="2679" w:type="dxa"/>
            <w:hideMark/>
          </w:tcPr>
          <w:p w14:paraId="3F88C6EF" w14:textId="77777777" w:rsidR="000D661A" w:rsidRPr="00EA7A64" w:rsidRDefault="000D661A" w:rsidP="0080016C">
            <w:pPr>
              <w:pStyle w:val="Default"/>
              <w:rPr>
                <w:rFonts w:ascii="Arial" w:hAnsi="Arial" w:cs="Arial"/>
                <w:sz w:val="20"/>
                <w:szCs w:val="20"/>
              </w:rPr>
            </w:pPr>
            <w:r w:rsidRPr="00EA7A64">
              <w:rPr>
                <w:rFonts w:ascii="Arial" w:hAnsi="Arial" w:cs="Arial"/>
                <w:sz w:val="20"/>
                <w:szCs w:val="20"/>
              </w:rPr>
              <w:t xml:space="preserve">Vatamanu Iurie </w:t>
            </w:r>
          </w:p>
          <w:p w14:paraId="7D448C26" w14:textId="77777777" w:rsidR="000D661A" w:rsidRPr="00EA7A64" w:rsidRDefault="000D661A" w:rsidP="0080016C">
            <w:pPr>
              <w:rPr>
                <w:rFonts w:ascii="Arial" w:hAnsi="Arial" w:cs="Arial"/>
                <w:sz w:val="20"/>
                <w:szCs w:val="20"/>
                <w:lang w:val="ro-MD"/>
              </w:rPr>
            </w:pPr>
          </w:p>
        </w:tc>
        <w:tc>
          <w:tcPr>
            <w:tcW w:w="4732" w:type="dxa"/>
          </w:tcPr>
          <w:p w14:paraId="49C17907" w14:textId="77777777" w:rsidR="000D661A" w:rsidRPr="00EA7A64" w:rsidRDefault="000D661A" w:rsidP="0080016C">
            <w:pPr>
              <w:rPr>
                <w:rFonts w:ascii="Arial" w:hAnsi="Arial" w:cs="Arial"/>
                <w:sz w:val="20"/>
                <w:szCs w:val="20"/>
                <w:lang w:val="ro-MD"/>
              </w:rPr>
            </w:pPr>
          </w:p>
        </w:tc>
      </w:tr>
      <w:tr w:rsidR="000D661A" w:rsidRPr="00EA7A64" w14:paraId="27F98E6C" w14:textId="77777777" w:rsidTr="0080016C">
        <w:tc>
          <w:tcPr>
            <w:tcW w:w="1875" w:type="dxa"/>
          </w:tcPr>
          <w:p w14:paraId="052194EF" w14:textId="77777777" w:rsidR="000D661A" w:rsidRPr="00EA7A64" w:rsidRDefault="000D661A" w:rsidP="0080016C">
            <w:pPr>
              <w:rPr>
                <w:rFonts w:ascii="Arial" w:hAnsi="Arial" w:cs="Arial"/>
                <w:sz w:val="20"/>
                <w:szCs w:val="20"/>
                <w:lang w:val="ro-MD"/>
              </w:rPr>
            </w:pPr>
          </w:p>
        </w:tc>
        <w:tc>
          <w:tcPr>
            <w:tcW w:w="2679" w:type="dxa"/>
          </w:tcPr>
          <w:p w14:paraId="745B42C1" w14:textId="77777777" w:rsidR="000D661A" w:rsidRPr="00EA7A64" w:rsidRDefault="000D661A" w:rsidP="0080016C">
            <w:pPr>
              <w:rPr>
                <w:rFonts w:ascii="Arial" w:hAnsi="Arial" w:cs="Arial"/>
                <w:sz w:val="20"/>
                <w:szCs w:val="20"/>
                <w:lang w:val="ro-MD"/>
              </w:rPr>
            </w:pPr>
          </w:p>
        </w:tc>
        <w:tc>
          <w:tcPr>
            <w:tcW w:w="4732" w:type="dxa"/>
          </w:tcPr>
          <w:p w14:paraId="6C1CCD36" w14:textId="77777777" w:rsidR="000D661A" w:rsidRPr="00EA7A64" w:rsidRDefault="000D661A" w:rsidP="0080016C">
            <w:pPr>
              <w:rPr>
                <w:rFonts w:ascii="Arial" w:hAnsi="Arial" w:cs="Arial"/>
                <w:sz w:val="20"/>
                <w:szCs w:val="20"/>
                <w:lang w:val="ro-MD"/>
              </w:rPr>
            </w:pPr>
          </w:p>
        </w:tc>
      </w:tr>
      <w:tr w:rsidR="000D661A" w:rsidRPr="00EA7A64" w14:paraId="6055B9C8" w14:textId="77777777" w:rsidTr="0080016C">
        <w:tc>
          <w:tcPr>
            <w:tcW w:w="1875" w:type="dxa"/>
          </w:tcPr>
          <w:p w14:paraId="2BD99E2D" w14:textId="77777777" w:rsidR="000D661A" w:rsidRPr="00EA7A64" w:rsidRDefault="000D661A" w:rsidP="0080016C">
            <w:pPr>
              <w:rPr>
                <w:rFonts w:ascii="Arial" w:hAnsi="Arial" w:cs="Arial"/>
                <w:sz w:val="20"/>
                <w:szCs w:val="20"/>
                <w:lang w:val="ro-MD"/>
              </w:rPr>
            </w:pPr>
          </w:p>
        </w:tc>
        <w:tc>
          <w:tcPr>
            <w:tcW w:w="2679" w:type="dxa"/>
            <w:hideMark/>
          </w:tcPr>
          <w:p w14:paraId="5695EF20" w14:textId="0C7BAC4F" w:rsidR="000D661A" w:rsidRPr="00EA7A64" w:rsidRDefault="000D661A" w:rsidP="0080016C">
            <w:pPr>
              <w:pStyle w:val="Default"/>
              <w:rPr>
                <w:rFonts w:ascii="Arial" w:hAnsi="Arial" w:cs="Arial"/>
                <w:sz w:val="20"/>
                <w:szCs w:val="20"/>
              </w:rPr>
            </w:pPr>
            <w:r w:rsidRPr="00EA7A64">
              <w:rPr>
                <w:rFonts w:ascii="Arial" w:hAnsi="Arial" w:cs="Arial"/>
                <w:sz w:val="20"/>
                <w:szCs w:val="20"/>
              </w:rPr>
              <w:t>Mîsli</w:t>
            </w:r>
            <w:r w:rsidR="00271E36">
              <w:rPr>
                <w:rFonts w:ascii="Arial" w:hAnsi="Arial" w:cs="Arial"/>
                <w:sz w:val="20"/>
                <w:szCs w:val="20"/>
              </w:rPr>
              <w:t>ț</w:t>
            </w:r>
            <w:r w:rsidRPr="00EA7A64">
              <w:rPr>
                <w:rFonts w:ascii="Arial" w:hAnsi="Arial" w:cs="Arial"/>
                <w:sz w:val="20"/>
                <w:szCs w:val="20"/>
              </w:rPr>
              <w:t xml:space="preserve">chi Alexandr </w:t>
            </w:r>
          </w:p>
          <w:p w14:paraId="5103831A" w14:textId="77777777" w:rsidR="000D661A" w:rsidRPr="00EA7A64" w:rsidRDefault="000D661A" w:rsidP="0080016C">
            <w:pPr>
              <w:rPr>
                <w:rFonts w:ascii="Arial" w:hAnsi="Arial" w:cs="Arial"/>
                <w:sz w:val="20"/>
                <w:szCs w:val="20"/>
                <w:lang w:val="ro-MD"/>
              </w:rPr>
            </w:pPr>
          </w:p>
        </w:tc>
        <w:tc>
          <w:tcPr>
            <w:tcW w:w="4732" w:type="dxa"/>
          </w:tcPr>
          <w:p w14:paraId="0EC96C8B" w14:textId="77777777" w:rsidR="000D661A" w:rsidRPr="00EA7A64" w:rsidRDefault="000D661A" w:rsidP="0080016C">
            <w:pPr>
              <w:rPr>
                <w:rFonts w:ascii="Arial" w:hAnsi="Arial" w:cs="Arial"/>
                <w:sz w:val="20"/>
                <w:szCs w:val="20"/>
                <w:lang w:val="ro-MD"/>
              </w:rPr>
            </w:pPr>
          </w:p>
        </w:tc>
      </w:tr>
      <w:tr w:rsidR="000D661A" w:rsidRPr="00EA7A64" w14:paraId="166011CD" w14:textId="77777777" w:rsidTr="0080016C">
        <w:tc>
          <w:tcPr>
            <w:tcW w:w="1875" w:type="dxa"/>
          </w:tcPr>
          <w:p w14:paraId="53C50AB7" w14:textId="77777777" w:rsidR="000D661A" w:rsidRPr="00EA7A64" w:rsidRDefault="000D661A" w:rsidP="0080016C">
            <w:pPr>
              <w:rPr>
                <w:rFonts w:ascii="Arial" w:hAnsi="Arial" w:cs="Arial"/>
                <w:sz w:val="20"/>
                <w:szCs w:val="20"/>
                <w:lang w:val="ro-MD"/>
              </w:rPr>
            </w:pPr>
          </w:p>
        </w:tc>
        <w:tc>
          <w:tcPr>
            <w:tcW w:w="2679" w:type="dxa"/>
          </w:tcPr>
          <w:p w14:paraId="4938FF3F" w14:textId="77777777" w:rsidR="000D661A" w:rsidRPr="00EA7A64" w:rsidRDefault="000D661A" w:rsidP="0080016C">
            <w:pPr>
              <w:rPr>
                <w:rFonts w:ascii="Arial" w:hAnsi="Arial" w:cs="Arial"/>
                <w:sz w:val="20"/>
                <w:szCs w:val="20"/>
                <w:lang w:val="ro-MD"/>
              </w:rPr>
            </w:pPr>
          </w:p>
        </w:tc>
        <w:tc>
          <w:tcPr>
            <w:tcW w:w="4732" w:type="dxa"/>
          </w:tcPr>
          <w:p w14:paraId="2AA4FBE4" w14:textId="77777777" w:rsidR="000D661A" w:rsidRPr="00EA7A64" w:rsidRDefault="000D661A" w:rsidP="0080016C">
            <w:pPr>
              <w:rPr>
                <w:rFonts w:ascii="Arial" w:hAnsi="Arial" w:cs="Arial"/>
                <w:sz w:val="20"/>
                <w:szCs w:val="20"/>
                <w:lang w:val="ro-MD"/>
              </w:rPr>
            </w:pPr>
          </w:p>
        </w:tc>
      </w:tr>
      <w:tr w:rsidR="000D661A" w:rsidRPr="00EA7A64" w14:paraId="388EE764" w14:textId="77777777" w:rsidTr="0080016C">
        <w:tc>
          <w:tcPr>
            <w:tcW w:w="1875" w:type="dxa"/>
          </w:tcPr>
          <w:p w14:paraId="7E97B33F" w14:textId="77777777" w:rsidR="000D661A" w:rsidRPr="00EA7A64" w:rsidRDefault="000D661A" w:rsidP="0080016C">
            <w:pPr>
              <w:rPr>
                <w:rFonts w:ascii="Arial" w:hAnsi="Arial" w:cs="Arial"/>
                <w:sz w:val="20"/>
                <w:szCs w:val="20"/>
                <w:lang w:val="ro-MD"/>
              </w:rPr>
            </w:pPr>
          </w:p>
        </w:tc>
        <w:tc>
          <w:tcPr>
            <w:tcW w:w="2679" w:type="dxa"/>
            <w:hideMark/>
          </w:tcPr>
          <w:p w14:paraId="3E607004" w14:textId="77777777" w:rsidR="002207B5" w:rsidRPr="00EA7A64" w:rsidRDefault="002207B5" w:rsidP="002207B5">
            <w:pPr>
              <w:pStyle w:val="Default"/>
              <w:rPr>
                <w:rFonts w:ascii="Arial" w:hAnsi="Arial" w:cs="Arial"/>
                <w:sz w:val="20"/>
                <w:szCs w:val="20"/>
              </w:rPr>
            </w:pPr>
            <w:r w:rsidRPr="00EA7A64">
              <w:rPr>
                <w:rFonts w:ascii="Arial" w:hAnsi="Arial" w:cs="Arial"/>
                <w:sz w:val="20"/>
                <w:szCs w:val="20"/>
              </w:rPr>
              <w:t xml:space="preserve">Buznea Ala </w:t>
            </w:r>
          </w:p>
          <w:p w14:paraId="1CC4668F" w14:textId="46EE4A04" w:rsidR="000D661A" w:rsidRPr="00EA7A64" w:rsidRDefault="000D661A" w:rsidP="0080016C">
            <w:pPr>
              <w:rPr>
                <w:rFonts w:ascii="Arial" w:hAnsi="Arial" w:cs="Arial"/>
                <w:sz w:val="20"/>
                <w:szCs w:val="20"/>
                <w:lang w:val="ro-MD"/>
              </w:rPr>
            </w:pPr>
          </w:p>
        </w:tc>
        <w:tc>
          <w:tcPr>
            <w:tcW w:w="4732" w:type="dxa"/>
          </w:tcPr>
          <w:p w14:paraId="359F3A5E" w14:textId="77777777" w:rsidR="000D661A" w:rsidRPr="00EA7A64" w:rsidRDefault="000D661A" w:rsidP="0080016C">
            <w:pPr>
              <w:rPr>
                <w:rFonts w:ascii="Arial" w:hAnsi="Arial" w:cs="Arial"/>
                <w:sz w:val="20"/>
                <w:szCs w:val="20"/>
                <w:lang w:val="ro-MD"/>
              </w:rPr>
            </w:pPr>
          </w:p>
        </w:tc>
      </w:tr>
      <w:tr w:rsidR="000D661A" w:rsidRPr="00EA7A64" w14:paraId="1BF71142" w14:textId="77777777" w:rsidTr="0080016C">
        <w:tc>
          <w:tcPr>
            <w:tcW w:w="1875" w:type="dxa"/>
          </w:tcPr>
          <w:p w14:paraId="5D4FA67E" w14:textId="77777777" w:rsidR="000D661A" w:rsidRPr="00EA7A64" w:rsidRDefault="000D661A" w:rsidP="0080016C">
            <w:pPr>
              <w:rPr>
                <w:rFonts w:ascii="Arial" w:hAnsi="Arial" w:cs="Arial"/>
                <w:sz w:val="20"/>
                <w:szCs w:val="20"/>
                <w:lang w:val="ro-MD"/>
              </w:rPr>
            </w:pPr>
          </w:p>
        </w:tc>
        <w:tc>
          <w:tcPr>
            <w:tcW w:w="2679" w:type="dxa"/>
          </w:tcPr>
          <w:p w14:paraId="53B30E55" w14:textId="77777777" w:rsidR="000D661A" w:rsidRPr="00EA7A64" w:rsidRDefault="000D661A" w:rsidP="0080016C">
            <w:pPr>
              <w:rPr>
                <w:rFonts w:ascii="Arial" w:hAnsi="Arial" w:cs="Arial"/>
                <w:sz w:val="20"/>
                <w:szCs w:val="20"/>
                <w:lang w:val="ro-MD"/>
              </w:rPr>
            </w:pPr>
          </w:p>
        </w:tc>
        <w:tc>
          <w:tcPr>
            <w:tcW w:w="4732" w:type="dxa"/>
          </w:tcPr>
          <w:p w14:paraId="1739B590" w14:textId="77777777" w:rsidR="000D661A" w:rsidRPr="00EA7A64" w:rsidRDefault="000D661A" w:rsidP="0080016C">
            <w:pPr>
              <w:rPr>
                <w:rFonts w:ascii="Arial" w:hAnsi="Arial" w:cs="Arial"/>
                <w:sz w:val="20"/>
                <w:szCs w:val="20"/>
                <w:lang w:val="ro-MD"/>
              </w:rPr>
            </w:pPr>
          </w:p>
        </w:tc>
      </w:tr>
      <w:tr w:rsidR="000D661A" w:rsidRPr="00EA7A64" w14:paraId="407FCC39" w14:textId="77777777" w:rsidTr="0080016C">
        <w:tc>
          <w:tcPr>
            <w:tcW w:w="1875" w:type="dxa"/>
          </w:tcPr>
          <w:p w14:paraId="705DD070" w14:textId="77777777" w:rsidR="000D661A" w:rsidRPr="00EA7A64" w:rsidRDefault="000D661A" w:rsidP="0080016C">
            <w:pPr>
              <w:rPr>
                <w:rFonts w:ascii="Arial" w:hAnsi="Arial" w:cs="Arial"/>
                <w:sz w:val="20"/>
                <w:szCs w:val="20"/>
                <w:lang w:val="ro-MD"/>
              </w:rPr>
            </w:pPr>
          </w:p>
        </w:tc>
        <w:tc>
          <w:tcPr>
            <w:tcW w:w="2679" w:type="dxa"/>
            <w:hideMark/>
          </w:tcPr>
          <w:p w14:paraId="0C0B9E9D" w14:textId="08056D36" w:rsidR="000D661A" w:rsidRPr="00EA7A64" w:rsidRDefault="00271E36" w:rsidP="002207B5">
            <w:pPr>
              <w:pStyle w:val="Default"/>
              <w:rPr>
                <w:rFonts w:ascii="Arial" w:hAnsi="Arial" w:cs="Arial"/>
                <w:sz w:val="20"/>
                <w:szCs w:val="20"/>
                <w:lang w:val="ro-MD"/>
              </w:rPr>
            </w:pPr>
            <w:r>
              <w:rPr>
                <w:rFonts w:ascii="Roboto" w:hAnsi="Roboto"/>
                <w:color w:val="222222"/>
                <w:sz w:val="21"/>
                <w:szCs w:val="21"/>
              </w:rPr>
              <w:t>Ț</w:t>
            </w:r>
            <w:r w:rsidR="0097467D">
              <w:rPr>
                <w:rFonts w:ascii="Roboto" w:hAnsi="Roboto"/>
                <w:color w:val="222222"/>
                <w:sz w:val="21"/>
                <w:szCs w:val="21"/>
              </w:rPr>
              <w:t>urcan Vadim</w:t>
            </w:r>
          </w:p>
        </w:tc>
        <w:tc>
          <w:tcPr>
            <w:tcW w:w="4732" w:type="dxa"/>
          </w:tcPr>
          <w:p w14:paraId="34D0920D" w14:textId="77777777" w:rsidR="000D661A" w:rsidRPr="00EA7A64" w:rsidRDefault="000D661A" w:rsidP="0080016C">
            <w:pPr>
              <w:rPr>
                <w:rFonts w:ascii="Arial" w:hAnsi="Arial" w:cs="Arial"/>
                <w:sz w:val="20"/>
                <w:szCs w:val="20"/>
                <w:lang w:val="ro-MD"/>
              </w:rPr>
            </w:pPr>
          </w:p>
        </w:tc>
      </w:tr>
      <w:tr w:rsidR="000D661A" w:rsidRPr="00EA7A64" w14:paraId="3F526858" w14:textId="77777777" w:rsidTr="0080016C">
        <w:tc>
          <w:tcPr>
            <w:tcW w:w="1875" w:type="dxa"/>
          </w:tcPr>
          <w:p w14:paraId="01CA75D6" w14:textId="77777777" w:rsidR="000D661A" w:rsidRPr="00EA7A64" w:rsidRDefault="000D661A" w:rsidP="0080016C">
            <w:pPr>
              <w:rPr>
                <w:rFonts w:ascii="Arial" w:hAnsi="Arial" w:cs="Arial"/>
                <w:sz w:val="20"/>
                <w:szCs w:val="20"/>
                <w:lang w:val="ro-MD"/>
              </w:rPr>
            </w:pPr>
          </w:p>
        </w:tc>
        <w:tc>
          <w:tcPr>
            <w:tcW w:w="2679" w:type="dxa"/>
          </w:tcPr>
          <w:p w14:paraId="4F173F06" w14:textId="77777777" w:rsidR="000D661A" w:rsidRPr="00EA7A64" w:rsidRDefault="000D661A" w:rsidP="0080016C">
            <w:pPr>
              <w:rPr>
                <w:rFonts w:ascii="Arial" w:hAnsi="Arial" w:cs="Arial"/>
                <w:sz w:val="20"/>
                <w:szCs w:val="20"/>
                <w:lang w:val="ro-MD"/>
              </w:rPr>
            </w:pPr>
          </w:p>
        </w:tc>
        <w:tc>
          <w:tcPr>
            <w:tcW w:w="4732" w:type="dxa"/>
          </w:tcPr>
          <w:p w14:paraId="49D9B06F" w14:textId="77777777" w:rsidR="000D661A" w:rsidRPr="00EA7A64" w:rsidRDefault="000D661A" w:rsidP="0080016C">
            <w:pPr>
              <w:rPr>
                <w:rFonts w:ascii="Arial" w:hAnsi="Arial" w:cs="Arial"/>
                <w:sz w:val="20"/>
                <w:szCs w:val="20"/>
                <w:lang w:val="ro-MD"/>
              </w:rPr>
            </w:pPr>
          </w:p>
        </w:tc>
      </w:tr>
      <w:tr w:rsidR="000D661A" w:rsidRPr="00EA7A64" w14:paraId="34589B3E" w14:textId="77777777" w:rsidTr="0080016C">
        <w:tc>
          <w:tcPr>
            <w:tcW w:w="1875" w:type="dxa"/>
          </w:tcPr>
          <w:p w14:paraId="5779BF86" w14:textId="77777777" w:rsidR="000D661A" w:rsidRPr="00EA7A64" w:rsidRDefault="000D661A" w:rsidP="0080016C">
            <w:pPr>
              <w:rPr>
                <w:rFonts w:ascii="Arial" w:hAnsi="Arial" w:cs="Arial"/>
                <w:sz w:val="20"/>
                <w:szCs w:val="20"/>
                <w:lang w:val="ro-MD"/>
              </w:rPr>
            </w:pPr>
          </w:p>
        </w:tc>
        <w:tc>
          <w:tcPr>
            <w:tcW w:w="2679" w:type="dxa"/>
          </w:tcPr>
          <w:p w14:paraId="74B5636C" w14:textId="77777777" w:rsidR="000D661A" w:rsidRPr="00EA7A64" w:rsidRDefault="000D661A" w:rsidP="0080016C">
            <w:pPr>
              <w:rPr>
                <w:rFonts w:ascii="Arial" w:hAnsi="Arial" w:cs="Arial"/>
                <w:sz w:val="20"/>
                <w:szCs w:val="20"/>
                <w:lang w:val="ro-MD"/>
              </w:rPr>
            </w:pPr>
          </w:p>
        </w:tc>
        <w:tc>
          <w:tcPr>
            <w:tcW w:w="4732" w:type="dxa"/>
          </w:tcPr>
          <w:p w14:paraId="6DB42E14" w14:textId="77777777" w:rsidR="000D661A" w:rsidRPr="00EA7A64" w:rsidRDefault="000D661A" w:rsidP="0080016C">
            <w:pPr>
              <w:rPr>
                <w:rFonts w:ascii="Arial" w:hAnsi="Arial" w:cs="Arial"/>
                <w:sz w:val="20"/>
                <w:szCs w:val="20"/>
                <w:lang w:val="ro-MD"/>
              </w:rPr>
            </w:pPr>
          </w:p>
        </w:tc>
      </w:tr>
      <w:tr w:rsidR="000D661A" w:rsidRPr="00EA7A64" w14:paraId="2C299AB9" w14:textId="77777777" w:rsidTr="0080016C">
        <w:tc>
          <w:tcPr>
            <w:tcW w:w="1875" w:type="dxa"/>
          </w:tcPr>
          <w:p w14:paraId="46487B9B" w14:textId="77777777" w:rsidR="000D661A" w:rsidRPr="00EA7A64" w:rsidRDefault="000D661A" w:rsidP="0080016C">
            <w:pPr>
              <w:rPr>
                <w:rFonts w:ascii="Arial" w:hAnsi="Arial" w:cs="Arial"/>
                <w:sz w:val="20"/>
                <w:szCs w:val="20"/>
                <w:lang w:val="ro-MD"/>
              </w:rPr>
            </w:pPr>
          </w:p>
        </w:tc>
        <w:tc>
          <w:tcPr>
            <w:tcW w:w="2679" w:type="dxa"/>
          </w:tcPr>
          <w:p w14:paraId="65BABA3B" w14:textId="77777777" w:rsidR="000D661A" w:rsidRPr="00EA7A64" w:rsidRDefault="000D661A" w:rsidP="0080016C">
            <w:pPr>
              <w:rPr>
                <w:rFonts w:ascii="Arial" w:hAnsi="Arial" w:cs="Arial"/>
                <w:sz w:val="20"/>
                <w:szCs w:val="20"/>
                <w:lang w:val="ro-MD"/>
              </w:rPr>
            </w:pPr>
          </w:p>
        </w:tc>
        <w:tc>
          <w:tcPr>
            <w:tcW w:w="4732" w:type="dxa"/>
          </w:tcPr>
          <w:p w14:paraId="478749DE" w14:textId="77777777" w:rsidR="000D661A" w:rsidRPr="00EA7A64" w:rsidRDefault="000D661A" w:rsidP="0080016C">
            <w:pPr>
              <w:rPr>
                <w:rFonts w:ascii="Arial" w:hAnsi="Arial" w:cs="Arial"/>
                <w:sz w:val="20"/>
                <w:szCs w:val="20"/>
                <w:lang w:val="ro-MD"/>
              </w:rPr>
            </w:pPr>
          </w:p>
        </w:tc>
      </w:tr>
      <w:tr w:rsidR="000D661A" w:rsidRPr="00EA7A64" w14:paraId="4DB7A493" w14:textId="77777777" w:rsidTr="0080016C">
        <w:tc>
          <w:tcPr>
            <w:tcW w:w="1875" w:type="dxa"/>
          </w:tcPr>
          <w:p w14:paraId="53217336" w14:textId="77777777" w:rsidR="000D661A" w:rsidRPr="00EA7A64" w:rsidRDefault="000D661A" w:rsidP="0080016C">
            <w:pPr>
              <w:rPr>
                <w:rFonts w:ascii="Arial" w:hAnsi="Arial" w:cs="Arial"/>
                <w:sz w:val="20"/>
                <w:szCs w:val="20"/>
                <w:lang w:val="ro-MD"/>
              </w:rPr>
            </w:pPr>
          </w:p>
        </w:tc>
        <w:tc>
          <w:tcPr>
            <w:tcW w:w="2679" w:type="dxa"/>
          </w:tcPr>
          <w:p w14:paraId="454DCDD0" w14:textId="77777777" w:rsidR="000D661A" w:rsidRPr="00EA7A64" w:rsidRDefault="000D661A" w:rsidP="0080016C">
            <w:pPr>
              <w:rPr>
                <w:rFonts w:ascii="Arial" w:hAnsi="Arial" w:cs="Arial"/>
                <w:sz w:val="20"/>
                <w:szCs w:val="20"/>
                <w:lang w:val="ro-MD"/>
              </w:rPr>
            </w:pPr>
          </w:p>
        </w:tc>
        <w:tc>
          <w:tcPr>
            <w:tcW w:w="4732" w:type="dxa"/>
          </w:tcPr>
          <w:p w14:paraId="54DD6D51" w14:textId="77777777" w:rsidR="000D661A" w:rsidRPr="00EA7A64" w:rsidRDefault="000D661A" w:rsidP="0080016C">
            <w:pPr>
              <w:rPr>
                <w:rFonts w:ascii="Arial" w:hAnsi="Arial" w:cs="Arial"/>
                <w:sz w:val="20"/>
                <w:szCs w:val="20"/>
                <w:lang w:val="ro-MD"/>
              </w:rPr>
            </w:pPr>
          </w:p>
        </w:tc>
      </w:tr>
      <w:tr w:rsidR="000D661A" w:rsidRPr="00EA7A64" w14:paraId="2D2C07B1" w14:textId="77777777" w:rsidTr="0080016C">
        <w:tc>
          <w:tcPr>
            <w:tcW w:w="1875" w:type="dxa"/>
          </w:tcPr>
          <w:p w14:paraId="193187AD" w14:textId="77777777" w:rsidR="000D661A" w:rsidRPr="00EA7A64" w:rsidRDefault="000D661A" w:rsidP="0080016C">
            <w:pPr>
              <w:rPr>
                <w:rFonts w:ascii="Arial" w:hAnsi="Arial" w:cs="Arial"/>
                <w:sz w:val="20"/>
                <w:szCs w:val="20"/>
                <w:lang w:val="ro-MD"/>
              </w:rPr>
            </w:pPr>
          </w:p>
        </w:tc>
        <w:tc>
          <w:tcPr>
            <w:tcW w:w="2679" w:type="dxa"/>
          </w:tcPr>
          <w:p w14:paraId="1C2EBD62" w14:textId="77777777" w:rsidR="000D661A" w:rsidRPr="00EA7A64" w:rsidRDefault="000D661A" w:rsidP="0080016C">
            <w:pPr>
              <w:rPr>
                <w:rFonts w:ascii="Arial" w:hAnsi="Arial" w:cs="Arial"/>
                <w:sz w:val="20"/>
                <w:szCs w:val="20"/>
                <w:lang w:val="ro-MD"/>
              </w:rPr>
            </w:pPr>
          </w:p>
        </w:tc>
        <w:tc>
          <w:tcPr>
            <w:tcW w:w="4732" w:type="dxa"/>
          </w:tcPr>
          <w:p w14:paraId="482421A8" w14:textId="77777777" w:rsidR="000D661A" w:rsidRPr="00EA7A64" w:rsidRDefault="000D661A" w:rsidP="0080016C">
            <w:pPr>
              <w:rPr>
                <w:rFonts w:ascii="Arial" w:hAnsi="Arial" w:cs="Arial"/>
                <w:sz w:val="20"/>
                <w:szCs w:val="20"/>
                <w:lang w:val="ro-MD"/>
              </w:rPr>
            </w:pPr>
          </w:p>
        </w:tc>
      </w:tr>
      <w:tr w:rsidR="000D661A" w:rsidRPr="00EA7A64" w14:paraId="5C3D1893" w14:textId="77777777" w:rsidTr="0080016C">
        <w:tc>
          <w:tcPr>
            <w:tcW w:w="1875" w:type="dxa"/>
          </w:tcPr>
          <w:p w14:paraId="0D2FED17" w14:textId="77777777" w:rsidR="000D661A" w:rsidRPr="00EA7A64" w:rsidRDefault="000D661A" w:rsidP="0080016C">
            <w:pPr>
              <w:rPr>
                <w:rFonts w:ascii="Arial" w:hAnsi="Arial" w:cs="Arial"/>
                <w:sz w:val="20"/>
                <w:szCs w:val="20"/>
                <w:lang w:val="ro-MD"/>
              </w:rPr>
            </w:pPr>
          </w:p>
        </w:tc>
        <w:tc>
          <w:tcPr>
            <w:tcW w:w="2679" w:type="dxa"/>
          </w:tcPr>
          <w:p w14:paraId="02A75264" w14:textId="77777777" w:rsidR="000D661A" w:rsidRPr="00EA7A64" w:rsidRDefault="000D661A" w:rsidP="0080016C">
            <w:pPr>
              <w:rPr>
                <w:rFonts w:ascii="Arial" w:hAnsi="Arial" w:cs="Arial"/>
                <w:sz w:val="20"/>
                <w:szCs w:val="20"/>
                <w:lang w:val="ro-MD"/>
              </w:rPr>
            </w:pPr>
          </w:p>
        </w:tc>
        <w:tc>
          <w:tcPr>
            <w:tcW w:w="4732" w:type="dxa"/>
          </w:tcPr>
          <w:p w14:paraId="6810814B" w14:textId="77777777" w:rsidR="000D661A" w:rsidRPr="00EA7A64" w:rsidRDefault="000D661A" w:rsidP="0080016C">
            <w:pPr>
              <w:rPr>
                <w:rFonts w:ascii="Arial" w:hAnsi="Arial" w:cs="Arial"/>
                <w:sz w:val="20"/>
                <w:szCs w:val="20"/>
                <w:lang w:val="ro-MD"/>
              </w:rPr>
            </w:pPr>
          </w:p>
        </w:tc>
      </w:tr>
      <w:tr w:rsidR="000D661A" w:rsidRPr="00EA7A64" w14:paraId="228A519C" w14:textId="77777777" w:rsidTr="0080016C">
        <w:tc>
          <w:tcPr>
            <w:tcW w:w="1875" w:type="dxa"/>
          </w:tcPr>
          <w:p w14:paraId="2EE4B9B0" w14:textId="77777777" w:rsidR="000D661A" w:rsidRPr="00EA7A64" w:rsidRDefault="000D661A" w:rsidP="0080016C">
            <w:pPr>
              <w:rPr>
                <w:rFonts w:ascii="Arial" w:hAnsi="Arial" w:cs="Arial"/>
                <w:sz w:val="20"/>
                <w:szCs w:val="20"/>
                <w:lang w:val="ro-MD"/>
              </w:rPr>
            </w:pPr>
          </w:p>
        </w:tc>
        <w:tc>
          <w:tcPr>
            <w:tcW w:w="2679" w:type="dxa"/>
          </w:tcPr>
          <w:p w14:paraId="17B45933" w14:textId="77777777" w:rsidR="000D661A" w:rsidRPr="00EA7A64" w:rsidRDefault="000D661A" w:rsidP="0080016C">
            <w:pPr>
              <w:rPr>
                <w:rFonts w:ascii="Arial" w:hAnsi="Arial" w:cs="Arial"/>
                <w:sz w:val="20"/>
                <w:szCs w:val="20"/>
                <w:lang w:val="ro-MD"/>
              </w:rPr>
            </w:pPr>
          </w:p>
        </w:tc>
        <w:tc>
          <w:tcPr>
            <w:tcW w:w="4732" w:type="dxa"/>
          </w:tcPr>
          <w:p w14:paraId="7CCEBF35" w14:textId="77777777" w:rsidR="000D661A" w:rsidRPr="00EA7A64" w:rsidRDefault="000D661A" w:rsidP="0080016C">
            <w:pPr>
              <w:rPr>
                <w:rFonts w:ascii="Arial" w:hAnsi="Arial" w:cs="Arial"/>
                <w:sz w:val="20"/>
                <w:szCs w:val="20"/>
                <w:lang w:val="ro-MD"/>
              </w:rPr>
            </w:pPr>
          </w:p>
        </w:tc>
      </w:tr>
    </w:tbl>
    <w:p w14:paraId="2F69A32B" w14:textId="77777777" w:rsidR="000D661A" w:rsidRPr="004F05D7" w:rsidRDefault="000D661A" w:rsidP="000D661A">
      <w:pPr>
        <w:rPr>
          <w:rFonts w:ascii="Arial" w:hAnsi="Arial" w:cs="Arial"/>
        </w:rPr>
      </w:pPr>
    </w:p>
    <w:p w14:paraId="02A565C4" w14:textId="77777777" w:rsidR="000D661A" w:rsidRPr="004F05D7" w:rsidRDefault="000D661A" w:rsidP="000D661A">
      <w:pPr>
        <w:rPr>
          <w:rFonts w:ascii="Arial" w:hAnsi="Arial" w:cs="Arial"/>
        </w:rPr>
      </w:pPr>
    </w:p>
    <w:p w14:paraId="1E3DCC13" w14:textId="77777777" w:rsidR="000D661A" w:rsidRPr="004F05D7" w:rsidRDefault="000D661A" w:rsidP="000D661A">
      <w:pPr>
        <w:rPr>
          <w:rFonts w:ascii="Arial" w:hAnsi="Arial" w:cs="Arial"/>
        </w:rPr>
      </w:pPr>
    </w:p>
    <w:p w14:paraId="43CAAD67" w14:textId="77777777" w:rsidR="000D661A" w:rsidRPr="004F05D7" w:rsidRDefault="000D661A" w:rsidP="000D661A">
      <w:pPr>
        <w:rPr>
          <w:rFonts w:ascii="Arial" w:hAnsi="Arial" w:cs="Arial"/>
        </w:rPr>
      </w:pPr>
    </w:p>
    <w:p w14:paraId="516B113F" w14:textId="77777777" w:rsidR="000D661A" w:rsidRPr="004F05D7" w:rsidRDefault="000D661A" w:rsidP="000D661A">
      <w:pPr>
        <w:rPr>
          <w:rFonts w:ascii="Arial" w:hAnsi="Arial" w:cs="Arial"/>
        </w:rPr>
      </w:pPr>
    </w:p>
    <w:p w14:paraId="13818D02" w14:textId="77777777" w:rsidR="000D661A" w:rsidRPr="004F05D7" w:rsidRDefault="000D661A" w:rsidP="000D661A">
      <w:pPr>
        <w:rPr>
          <w:rFonts w:ascii="Arial" w:hAnsi="Arial" w:cs="Arial"/>
        </w:rPr>
      </w:pPr>
    </w:p>
    <w:p w14:paraId="6C0B4783" w14:textId="77777777" w:rsidR="000D661A" w:rsidRPr="004F05D7" w:rsidRDefault="000D661A" w:rsidP="000D661A">
      <w:pPr>
        <w:rPr>
          <w:rFonts w:ascii="Arial" w:hAnsi="Arial" w:cs="Arial"/>
        </w:rPr>
      </w:pPr>
    </w:p>
    <w:p w14:paraId="07C358DD" w14:textId="77777777" w:rsidR="000D661A" w:rsidRPr="004F05D7" w:rsidRDefault="000D661A" w:rsidP="000D661A">
      <w:pPr>
        <w:rPr>
          <w:rFonts w:ascii="Arial" w:hAnsi="Arial" w:cs="Arial"/>
        </w:rPr>
      </w:pPr>
    </w:p>
    <w:p w14:paraId="6C34DBE4" w14:textId="77777777" w:rsidR="000D661A" w:rsidRPr="004F05D7" w:rsidRDefault="000D661A" w:rsidP="000D661A">
      <w:pPr>
        <w:rPr>
          <w:rFonts w:ascii="Arial" w:hAnsi="Arial" w:cs="Arial"/>
        </w:rPr>
      </w:pPr>
    </w:p>
    <w:p w14:paraId="42E4B037" w14:textId="77777777" w:rsidR="000D661A" w:rsidRPr="004F05D7" w:rsidRDefault="000D661A" w:rsidP="000D661A">
      <w:pPr>
        <w:rPr>
          <w:rFonts w:ascii="Arial" w:hAnsi="Arial" w:cs="Arial"/>
        </w:rPr>
      </w:pPr>
    </w:p>
    <w:p w14:paraId="5A490785" w14:textId="77777777" w:rsidR="000D661A" w:rsidRPr="004F05D7" w:rsidRDefault="000D661A" w:rsidP="000D661A">
      <w:pPr>
        <w:rPr>
          <w:rFonts w:ascii="Arial" w:hAnsi="Arial" w:cs="Arial"/>
        </w:rPr>
      </w:pPr>
    </w:p>
    <w:p w14:paraId="3EB2557B" w14:textId="77777777" w:rsidR="000D661A" w:rsidRPr="004F05D7" w:rsidRDefault="000D661A" w:rsidP="000D661A">
      <w:pPr>
        <w:rPr>
          <w:rFonts w:ascii="Arial" w:hAnsi="Arial" w:cs="Arial"/>
        </w:rPr>
      </w:pPr>
    </w:p>
    <w:p w14:paraId="5A861331" w14:textId="77777777" w:rsidR="000D661A" w:rsidRDefault="000D661A" w:rsidP="000D661A">
      <w:pPr>
        <w:rPr>
          <w:rFonts w:ascii="Arial" w:hAnsi="Arial" w:cs="Arial"/>
          <w:sz w:val="20"/>
          <w:szCs w:val="20"/>
        </w:rPr>
      </w:pPr>
      <w:r>
        <w:rPr>
          <w:rFonts w:ascii="Arial" w:hAnsi="Arial" w:cs="Arial"/>
          <w:sz w:val="20"/>
          <w:szCs w:val="20"/>
        </w:rPr>
        <w:br w:type="page"/>
      </w:r>
    </w:p>
    <w:p w14:paraId="649B31E4" w14:textId="289E3CD7" w:rsidR="000D661A" w:rsidRPr="00CE5BD0" w:rsidRDefault="000D661A" w:rsidP="000D661A">
      <w:pPr>
        <w:jc w:val="both"/>
        <w:rPr>
          <w:rFonts w:ascii="Arial" w:hAnsi="Arial" w:cs="Arial"/>
          <w:sz w:val="20"/>
          <w:szCs w:val="20"/>
          <w:lang w:val="ro-RO"/>
        </w:rPr>
      </w:pPr>
      <w:r w:rsidRPr="00CE5BD0">
        <w:rPr>
          <w:rFonts w:ascii="Arial" w:hAnsi="Arial" w:cs="Arial"/>
          <w:sz w:val="20"/>
          <w:szCs w:val="20"/>
          <w:lang w:val="ro-RO"/>
        </w:rPr>
        <w:lastRenderedPageBreak/>
        <w:t>Utilizatorii documentului normativ sunt responsabili de aplicarea corectă a acestuia. Este important ca utilizatorii documentelor normative să se asigure că sunt în posesia ultimei edi</w:t>
      </w:r>
      <w:r w:rsidR="00271E36">
        <w:rPr>
          <w:rFonts w:ascii="Arial" w:hAnsi="Arial" w:cs="Arial"/>
          <w:sz w:val="20"/>
          <w:szCs w:val="20"/>
          <w:lang w:val="ro-RO"/>
        </w:rPr>
        <w:t>ț</w:t>
      </w:r>
      <w:r w:rsidRPr="00CE5BD0">
        <w:rPr>
          <w:rFonts w:ascii="Arial" w:hAnsi="Arial" w:cs="Arial"/>
          <w:sz w:val="20"/>
          <w:szCs w:val="20"/>
          <w:lang w:val="ro-RO"/>
        </w:rPr>
        <w:t>ii și a tuturor amendamentelor.</w:t>
      </w:r>
    </w:p>
    <w:p w14:paraId="30D5D1AB" w14:textId="77777777" w:rsidR="000D661A" w:rsidRPr="00CE5BD0" w:rsidRDefault="000D661A" w:rsidP="000D661A">
      <w:pPr>
        <w:jc w:val="both"/>
        <w:rPr>
          <w:rFonts w:ascii="Arial" w:hAnsi="Arial" w:cs="Arial"/>
          <w:sz w:val="20"/>
          <w:szCs w:val="20"/>
          <w:lang w:val="ro-RO"/>
        </w:rPr>
      </w:pPr>
    </w:p>
    <w:p w14:paraId="15D95ECC" w14:textId="7153E797" w:rsidR="000D661A" w:rsidRPr="00CE5BD0" w:rsidRDefault="000D661A" w:rsidP="000D661A">
      <w:pPr>
        <w:jc w:val="both"/>
        <w:rPr>
          <w:rFonts w:ascii="Arial" w:hAnsi="Arial" w:cs="Arial"/>
          <w:sz w:val="20"/>
          <w:szCs w:val="20"/>
          <w:lang w:val="ro-RO"/>
        </w:rPr>
      </w:pPr>
      <w:r w:rsidRPr="00CE5BD0">
        <w:rPr>
          <w:rFonts w:ascii="Arial" w:hAnsi="Arial" w:cs="Arial"/>
          <w:sz w:val="20"/>
          <w:szCs w:val="20"/>
          <w:lang w:val="ro-RO"/>
        </w:rPr>
        <w:t>Informa</w:t>
      </w:r>
      <w:r w:rsidR="00271E36">
        <w:rPr>
          <w:rFonts w:ascii="Arial" w:hAnsi="Arial" w:cs="Arial"/>
          <w:sz w:val="20"/>
          <w:szCs w:val="20"/>
          <w:lang w:val="ro-RO"/>
        </w:rPr>
        <w:t>ț</w:t>
      </w:r>
      <w:r w:rsidRPr="00CE5BD0">
        <w:rPr>
          <w:rFonts w:ascii="Arial" w:hAnsi="Arial" w:cs="Arial"/>
          <w:sz w:val="20"/>
          <w:szCs w:val="20"/>
          <w:lang w:val="ro-RO"/>
        </w:rPr>
        <w:t>iile referitoare la documentele normative (data aplicării, modificării, anulării etc.) sunt publicate în "Monitorul Oficial al Republicii Moldova", Catalogul documentelor normative în construc</w:t>
      </w:r>
      <w:r w:rsidR="00271E36">
        <w:rPr>
          <w:rFonts w:ascii="Arial" w:hAnsi="Arial" w:cs="Arial"/>
          <w:sz w:val="20"/>
          <w:szCs w:val="20"/>
          <w:lang w:val="ro-RO"/>
        </w:rPr>
        <w:t>ț</w:t>
      </w:r>
      <w:r w:rsidRPr="00CE5BD0">
        <w:rPr>
          <w:rFonts w:ascii="Arial" w:hAnsi="Arial" w:cs="Arial"/>
          <w:sz w:val="20"/>
          <w:szCs w:val="20"/>
          <w:lang w:val="ro-RO"/>
        </w:rPr>
        <w:t>ii, în publica</w:t>
      </w:r>
      <w:r w:rsidR="00271E36">
        <w:rPr>
          <w:rFonts w:ascii="Arial" w:hAnsi="Arial" w:cs="Arial"/>
          <w:sz w:val="20"/>
          <w:szCs w:val="20"/>
          <w:lang w:val="ro-RO"/>
        </w:rPr>
        <w:t>ț</w:t>
      </w:r>
      <w:r w:rsidRPr="00CE5BD0">
        <w:rPr>
          <w:rFonts w:ascii="Arial" w:hAnsi="Arial" w:cs="Arial"/>
          <w:sz w:val="20"/>
          <w:szCs w:val="20"/>
          <w:lang w:val="ro-RO"/>
        </w:rPr>
        <w:t>ii periodice ale organului central de specialitate al administra</w:t>
      </w:r>
      <w:r w:rsidR="00271E36">
        <w:rPr>
          <w:rFonts w:ascii="Arial" w:hAnsi="Arial" w:cs="Arial"/>
          <w:sz w:val="20"/>
          <w:szCs w:val="20"/>
          <w:lang w:val="ro-RO"/>
        </w:rPr>
        <w:t>ț</w:t>
      </w:r>
      <w:r w:rsidRPr="00CE5BD0">
        <w:rPr>
          <w:rFonts w:ascii="Arial" w:hAnsi="Arial" w:cs="Arial"/>
          <w:sz w:val="20"/>
          <w:szCs w:val="20"/>
          <w:lang w:val="ro-RO"/>
        </w:rPr>
        <w:t>iei publice în domeniul construc</w:t>
      </w:r>
      <w:r w:rsidR="00271E36">
        <w:rPr>
          <w:rFonts w:ascii="Arial" w:hAnsi="Arial" w:cs="Arial"/>
          <w:sz w:val="20"/>
          <w:szCs w:val="20"/>
          <w:lang w:val="ro-RO"/>
        </w:rPr>
        <w:t>ț</w:t>
      </w:r>
      <w:r w:rsidRPr="00CE5BD0">
        <w:rPr>
          <w:rFonts w:ascii="Arial" w:hAnsi="Arial" w:cs="Arial"/>
          <w:sz w:val="20"/>
          <w:szCs w:val="20"/>
          <w:lang w:val="ro-RO"/>
        </w:rPr>
        <w:t>iilor, pe Portalul Na</w:t>
      </w:r>
      <w:r w:rsidR="00271E36">
        <w:rPr>
          <w:rFonts w:ascii="Arial" w:hAnsi="Arial" w:cs="Arial"/>
          <w:sz w:val="20"/>
          <w:szCs w:val="20"/>
          <w:lang w:val="ro-RO"/>
        </w:rPr>
        <w:t>ț</w:t>
      </w:r>
      <w:r w:rsidRPr="00CE5BD0">
        <w:rPr>
          <w:rFonts w:ascii="Arial" w:hAnsi="Arial" w:cs="Arial"/>
          <w:sz w:val="20"/>
          <w:szCs w:val="20"/>
          <w:lang w:val="ro-RO"/>
        </w:rPr>
        <w:t>ional "e-Documente normative în construc</w:t>
      </w:r>
      <w:r w:rsidR="00271E36">
        <w:rPr>
          <w:rFonts w:ascii="Arial" w:hAnsi="Arial" w:cs="Arial"/>
          <w:sz w:val="20"/>
          <w:szCs w:val="20"/>
          <w:lang w:val="ro-RO"/>
        </w:rPr>
        <w:t>ț</w:t>
      </w:r>
      <w:r w:rsidRPr="00CE5BD0">
        <w:rPr>
          <w:rFonts w:ascii="Arial" w:hAnsi="Arial" w:cs="Arial"/>
          <w:sz w:val="20"/>
          <w:szCs w:val="20"/>
          <w:lang w:val="ro-RO"/>
        </w:rPr>
        <w:t>ii" (www.ednc.gov.md), precum și în alte publica</w:t>
      </w:r>
      <w:r w:rsidR="00271E36">
        <w:rPr>
          <w:rFonts w:ascii="Arial" w:hAnsi="Arial" w:cs="Arial"/>
          <w:sz w:val="20"/>
          <w:szCs w:val="20"/>
          <w:lang w:val="ro-RO"/>
        </w:rPr>
        <w:t>ț</w:t>
      </w:r>
      <w:r w:rsidRPr="00CE5BD0">
        <w:rPr>
          <w:rFonts w:ascii="Arial" w:hAnsi="Arial" w:cs="Arial"/>
          <w:sz w:val="20"/>
          <w:szCs w:val="20"/>
          <w:lang w:val="ro-RO"/>
        </w:rPr>
        <w:t>ii periodice specializate (numai după publicare în Monitorul Oficial al Republicii Moldova, cu prezentarea referin</w:t>
      </w:r>
      <w:r w:rsidR="00271E36">
        <w:rPr>
          <w:rFonts w:ascii="Arial" w:hAnsi="Arial" w:cs="Arial"/>
          <w:sz w:val="20"/>
          <w:szCs w:val="20"/>
          <w:lang w:val="ro-RO"/>
        </w:rPr>
        <w:t>ț</w:t>
      </w:r>
      <w:r w:rsidRPr="00CE5BD0">
        <w:rPr>
          <w:rFonts w:ascii="Arial" w:hAnsi="Arial" w:cs="Arial"/>
          <w:sz w:val="20"/>
          <w:szCs w:val="20"/>
          <w:lang w:val="ro-RO"/>
        </w:rPr>
        <w:t>elor la acesta).</w:t>
      </w:r>
    </w:p>
    <w:p w14:paraId="4F166B23" w14:textId="77777777" w:rsidR="000D661A" w:rsidRPr="00CE5BD0" w:rsidRDefault="000D661A" w:rsidP="000D661A">
      <w:pPr>
        <w:rPr>
          <w:rFonts w:ascii="Arial" w:hAnsi="Arial" w:cs="Arial"/>
          <w:sz w:val="20"/>
          <w:szCs w:val="20"/>
          <w:lang w:val="ro-RO"/>
        </w:rPr>
      </w:pPr>
    </w:p>
    <w:p w14:paraId="2A18EBF1" w14:textId="77777777" w:rsidR="000D661A" w:rsidRPr="00CE5BD0" w:rsidRDefault="000D661A" w:rsidP="000D661A">
      <w:pPr>
        <w:rPr>
          <w:rFonts w:ascii="Arial" w:hAnsi="Arial" w:cs="Arial"/>
          <w:sz w:val="20"/>
          <w:szCs w:val="20"/>
          <w:lang w:val="ro-RO"/>
        </w:rPr>
      </w:pPr>
    </w:p>
    <w:p w14:paraId="1920484E" w14:textId="77777777" w:rsidR="000D661A" w:rsidRPr="00CE5BD0" w:rsidRDefault="000D661A" w:rsidP="000D661A">
      <w:pPr>
        <w:jc w:val="both"/>
        <w:rPr>
          <w:rFonts w:ascii="Arial" w:hAnsi="Arial" w:cs="Arial"/>
          <w:sz w:val="20"/>
          <w:szCs w:val="20"/>
          <w:lang w:val="ro-RO"/>
        </w:rPr>
      </w:pPr>
      <w:r w:rsidRPr="00CE5BD0">
        <w:rPr>
          <w:rFonts w:ascii="Arial" w:hAnsi="Arial" w:cs="Arial"/>
          <w:sz w:val="20"/>
          <w:szCs w:val="20"/>
          <w:lang w:val="ro-RO"/>
        </w:rPr>
        <w:t>Amendamente după publicare:</w:t>
      </w:r>
    </w:p>
    <w:p w14:paraId="0682A451" w14:textId="77777777" w:rsidR="000D661A" w:rsidRPr="00A62799" w:rsidRDefault="000D661A" w:rsidP="000D661A">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3029"/>
        <w:gridCol w:w="2944"/>
      </w:tblGrid>
      <w:tr w:rsidR="000D661A" w:rsidRPr="00CE5BD0" w14:paraId="509C3D2C" w14:textId="77777777" w:rsidTr="0080016C">
        <w:trPr>
          <w:trHeight w:val="284"/>
        </w:trPr>
        <w:tc>
          <w:tcPr>
            <w:tcW w:w="3037" w:type="dxa"/>
            <w:tcBorders>
              <w:bottom w:val="single" w:sz="4" w:space="0" w:color="auto"/>
            </w:tcBorders>
            <w:vAlign w:val="center"/>
          </w:tcPr>
          <w:p w14:paraId="5CE671F1" w14:textId="77777777" w:rsidR="000D661A" w:rsidRPr="00CE5BD0" w:rsidRDefault="000D661A" w:rsidP="0080016C">
            <w:pPr>
              <w:jc w:val="center"/>
              <w:rPr>
                <w:rFonts w:ascii="Arial" w:hAnsi="Arial" w:cs="Arial"/>
                <w:b/>
                <w:sz w:val="18"/>
                <w:szCs w:val="18"/>
                <w:lang w:val="ro-MD"/>
              </w:rPr>
            </w:pPr>
            <w:r w:rsidRPr="00CE5BD0">
              <w:rPr>
                <w:rFonts w:ascii="Arial" w:hAnsi="Arial" w:cs="Arial"/>
                <w:b/>
                <w:sz w:val="18"/>
                <w:szCs w:val="18"/>
                <w:lang w:val="ro-MD"/>
              </w:rPr>
              <w:t>Indicativul amendamentului</w:t>
            </w:r>
          </w:p>
        </w:tc>
        <w:tc>
          <w:tcPr>
            <w:tcW w:w="3119" w:type="dxa"/>
            <w:tcBorders>
              <w:bottom w:val="single" w:sz="4" w:space="0" w:color="auto"/>
            </w:tcBorders>
            <w:vAlign w:val="center"/>
          </w:tcPr>
          <w:p w14:paraId="0FAE2570" w14:textId="77777777" w:rsidR="000D661A" w:rsidRPr="00CE5BD0" w:rsidRDefault="000D661A" w:rsidP="0080016C">
            <w:pPr>
              <w:jc w:val="center"/>
              <w:rPr>
                <w:rFonts w:ascii="Arial" w:hAnsi="Arial" w:cs="Arial"/>
                <w:b/>
                <w:sz w:val="18"/>
                <w:szCs w:val="18"/>
                <w:lang w:val="ro-MD"/>
              </w:rPr>
            </w:pPr>
            <w:r w:rsidRPr="00CE5BD0">
              <w:rPr>
                <w:rFonts w:ascii="Arial" w:hAnsi="Arial" w:cs="Arial"/>
                <w:b/>
                <w:sz w:val="18"/>
                <w:szCs w:val="18"/>
                <w:lang w:val="ro-MD"/>
              </w:rPr>
              <w:t>Publicat</w:t>
            </w:r>
          </w:p>
        </w:tc>
        <w:tc>
          <w:tcPr>
            <w:tcW w:w="3022" w:type="dxa"/>
            <w:tcBorders>
              <w:bottom w:val="single" w:sz="4" w:space="0" w:color="auto"/>
            </w:tcBorders>
            <w:vAlign w:val="center"/>
          </w:tcPr>
          <w:p w14:paraId="26DEE8F8" w14:textId="77777777" w:rsidR="000D661A" w:rsidRPr="00CE5BD0" w:rsidRDefault="000D661A" w:rsidP="0080016C">
            <w:pPr>
              <w:jc w:val="center"/>
              <w:rPr>
                <w:rFonts w:ascii="Arial" w:hAnsi="Arial" w:cs="Arial"/>
                <w:b/>
                <w:sz w:val="18"/>
                <w:szCs w:val="18"/>
                <w:lang w:val="ro-MD"/>
              </w:rPr>
            </w:pPr>
            <w:r w:rsidRPr="00CE5BD0">
              <w:rPr>
                <w:rFonts w:ascii="Arial" w:hAnsi="Arial" w:cs="Arial"/>
                <w:b/>
                <w:sz w:val="18"/>
                <w:szCs w:val="18"/>
                <w:lang w:val="ro-MD"/>
              </w:rPr>
              <w:t>Punctele modificate</w:t>
            </w:r>
          </w:p>
        </w:tc>
      </w:tr>
      <w:tr w:rsidR="000D661A" w:rsidRPr="00A62799" w14:paraId="2C0564A3" w14:textId="77777777" w:rsidTr="0080016C">
        <w:trPr>
          <w:trHeight w:val="284"/>
        </w:trPr>
        <w:tc>
          <w:tcPr>
            <w:tcW w:w="3037" w:type="dxa"/>
            <w:tcBorders>
              <w:bottom w:val="nil"/>
            </w:tcBorders>
            <w:vAlign w:val="center"/>
          </w:tcPr>
          <w:p w14:paraId="14E39AFA" w14:textId="77777777" w:rsidR="000D661A" w:rsidRPr="00A62799" w:rsidRDefault="000D661A" w:rsidP="0080016C">
            <w:pPr>
              <w:jc w:val="center"/>
              <w:rPr>
                <w:rFonts w:ascii="Arial" w:hAnsi="Arial" w:cs="Arial"/>
                <w:sz w:val="18"/>
                <w:szCs w:val="18"/>
              </w:rPr>
            </w:pPr>
          </w:p>
          <w:p w14:paraId="7ABD2210" w14:textId="77777777" w:rsidR="000D661A" w:rsidRPr="00A62799" w:rsidRDefault="000D661A" w:rsidP="0080016C">
            <w:pPr>
              <w:jc w:val="center"/>
              <w:rPr>
                <w:rFonts w:ascii="Arial" w:hAnsi="Arial" w:cs="Arial"/>
                <w:sz w:val="18"/>
                <w:szCs w:val="18"/>
              </w:rPr>
            </w:pPr>
          </w:p>
          <w:p w14:paraId="44D0B753" w14:textId="77777777" w:rsidR="000D661A" w:rsidRPr="00A62799" w:rsidRDefault="000D661A" w:rsidP="0080016C">
            <w:pPr>
              <w:jc w:val="center"/>
              <w:rPr>
                <w:rFonts w:ascii="Arial" w:hAnsi="Arial" w:cs="Arial"/>
                <w:sz w:val="18"/>
                <w:szCs w:val="18"/>
              </w:rPr>
            </w:pPr>
          </w:p>
          <w:p w14:paraId="1615BA34" w14:textId="77777777" w:rsidR="000D661A" w:rsidRPr="00A62799" w:rsidRDefault="000D661A" w:rsidP="0080016C">
            <w:pPr>
              <w:jc w:val="center"/>
              <w:rPr>
                <w:rFonts w:ascii="Arial" w:hAnsi="Arial" w:cs="Arial"/>
                <w:sz w:val="18"/>
                <w:szCs w:val="18"/>
              </w:rPr>
            </w:pPr>
          </w:p>
          <w:p w14:paraId="5A952891" w14:textId="77777777" w:rsidR="000D661A" w:rsidRPr="00A62799" w:rsidRDefault="000D661A" w:rsidP="0080016C">
            <w:pPr>
              <w:jc w:val="center"/>
              <w:rPr>
                <w:rFonts w:ascii="Arial" w:hAnsi="Arial" w:cs="Arial"/>
                <w:sz w:val="18"/>
                <w:szCs w:val="18"/>
              </w:rPr>
            </w:pPr>
          </w:p>
          <w:p w14:paraId="27422E0D" w14:textId="77777777" w:rsidR="000D661A" w:rsidRPr="00A62799" w:rsidRDefault="000D661A" w:rsidP="0080016C">
            <w:pPr>
              <w:jc w:val="center"/>
              <w:rPr>
                <w:rFonts w:ascii="Arial" w:hAnsi="Arial" w:cs="Arial"/>
                <w:sz w:val="18"/>
                <w:szCs w:val="18"/>
              </w:rPr>
            </w:pPr>
          </w:p>
          <w:p w14:paraId="30ED675D" w14:textId="77777777" w:rsidR="000D661A" w:rsidRPr="00A62799" w:rsidRDefault="000D661A" w:rsidP="0080016C">
            <w:pPr>
              <w:jc w:val="center"/>
              <w:rPr>
                <w:rFonts w:ascii="Arial" w:hAnsi="Arial" w:cs="Arial"/>
                <w:sz w:val="18"/>
                <w:szCs w:val="18"/>
              </w:rPr>
            </w:pPr>
          </w:p>
          <w:p w14:paraId="1EA32EEF" w14:textId="77777777" w:rsidR="000D661A" w:rsidRPr="00A62799" w:rsidRDefault="000D661A" w:rsidP="0080016C">
            <w:pPr>
              <w:jc w:val="center"/>
              <w:rPr>
                <w:rFonts w:ascii="Arial" w:hAnsi="Arial" w:cs="Arial"/>
                <w:sz w:val="18"/>
                <w:szCs w:val="18"/>
              </w:rPr>
            </w:pPr>
          </w:p>
          <w:p w14:paraId="754C399F" w14:textId="77777777" w:rsidR="000D661A" w:rsidRPr="00A62799" w:rsidRDefault="000D661A" w:rsidP="0080016C">
            <w:pPr>
              <w:jc w:val="center"/>
              <w:rPr>
                <w:rFonts w:ascii="Arial" w:hAnsi="Arial" w:cs="Arial"/>
                <w:sz w:val="18"/>
                <w:szCs w:val="18"/>
              </w:rPr>
            </w:pPr>
          </w:p>
          <w:p w14:paraId="084B8ED0" w14:textId="77777777" w:rsidR="000D661A" w:rsidRPr="00A62799" w:rsidRDefault="000D661A" w:rsidP="0080016C">
            <w:pPr>
              <w:jc w:val="center"/>
              <w:rPr>
                <w:rFonts w:ascii="Arial" w:hAnsi="Arial" w:cs="Arial"/>
                <w:sz w:val="18"/>
                <w:szCs w:val="18"/>
              </w:rPr>
            </w:pPr>
          </w:p>
          <w:p w14:paraId="55B27364" w14:textId="77777777" w:rsidR="000D661A" w:rsidRPr="00A62799" w:rsidRDefault="000D661A" w:rsidP="0080016C">
            <w:pPr>
              <w:jc w:val="center"/>
              <w:rPr>
                <w:rFonts w:ascii="Arial" w:hAnsi="Arial" w:cs="Arial"/>
                <w:sz w:val="18"/>
                <w:szCs w:val="18"/>
              </w:rPr>
            </w:pPr>
          </w:p>
          <w:p w14:paraId="3A019527" w14:textId="77777777" w:rsidR="000D661A" w:rsidRPr="00A62799" w:rsidRDefault="000D661A" w:rsidP="0080016C">
            <w:pPr>
              <w:jc w:val="center"/>
              <w:rPr>
                <w:rFonts w:ascii="Arial" w:hAnsi="Arial" w:cs="Arial"/>
                <w:sz w:val="18"/>
                <w:szCs w:val="18"/>
              </w:rPr>
            </w:pPr>
          </w:p>
          <w:p w14:paraId="69C3BA21" w14:textId="77777777" w:rsidR="000D661A" w:rsidRPr="00A62799" w:rsidRDefault="000D661A" w:rsidP="0080016C">
            <w:pPr>
              <w:jc w:val="center"/>
              <w:rPr>
                <w:rFonts w:ascii="Arial" w:hAnsi="Arial" w:cs="Arial"/>
                <w:sz w:val="18"/>
                <w:szCs w:val="18"/>
              </w:rPr>
            </w:pPr>
          </w:p>
          <w:p w14:paraId="14C87056" w14:textId="77777777" w:rsidR="000D661A" w:rsidRPr="00A62799" w:rsidRDefault="000D661A" w:rsidP="0080016C">
            <w:pPr>
              <w:jc w:val="center"/>
              <w:rPr>
                <w:rFonts w:ascii="Arial" w:hAnsi="Arial" w:cs="Arial"/>
                <w:sz w:val="18"/>
                <w:szCs w:val="18"/>
              </w:rPr>
            </w:pPr>
          </w:p>
          <w:p w14:paraId="688A5FBE" w14:textId="77777777" w:rsidR="000D661A" w:rsidRPr="00A62799" w:rsidRDefault="000D661A" w:rsidP="0080016C">
            <w:pPr>
              <w:jc w:val="center"/>
              <w:rPr>
                <w:rFonts w:ascii="Arial" w:hAnsi="Arial" w:cs="Arial"/>
                <w:sz w:val="18"/>
                <w:szCs w:val="18"/>
              </w:rPr>
            </w:pPr>
          </w:p>
          <w:p w14:paraId="1F87E753" w14:textId="77777777" w:rsidR="000D661A" w:rsidRPr="00A62799" w:rsidRDefault="000D661A" w:rsidP="0080016C">
            <w:pPr>
              <w:jc w:val="center"/>
              <w:rPr>
                <w:rFonts w:ascii="Arial" w:hAnsi="Arial" w:cs="Arial"/>
                <w:sz w:val="18"/>
                <w:szCs w:val="18"/>
              </w:rPr>
            </w:pPr>
          </w:p>
          <w:p w14:paraId="3BC212D3" w14:textId="77777777" w:rsidR="000D661A" w:rsidRPr="00A62799" w:rsidRDefault="000D661A" w:rsidP="0080016C">
            <w:pPr>
              <w:jc w:val="center"/>
              <w:rPr>
                <w:rFonts w:ascii="Arial" w:hAnsi="Arial" w:cs="Arial"/>
                <w:sz w:val="18"/>
                <w:szCs w:val="18"/>
              </w:rPr>
            </w:pPr>
          </w:p>
          <w:p w14:paraId="1F5900EC" w14:textId="77777777" w:rsidR="000D661A" w:rsidRPr="00A62799" w:rsidRDefault="000D661A" w:rsidP="0080016C">
            <w:pPr>
              <w:jc w:val="center"/>
              <w:rPr>
                <w:rFonts w:ascii="Arial" w:hAnsi="Arial" w:cs="Arial"/>
                <w:sz w:val="18"/>
                <w:szCs w:val="18"/>
              </w:rPr>
            </w:pPr>
          </w:p>
          <w:p w14:paraId="3485102A" w14:textId="77777777" w:rsidR="000D661A" w:rsidRPr="00A62799" w:rsidRDefault="000D661A" w:rsidP="0080016C">
            <w:pPr>
              <w:jc w:val="center"/>
              <w:rPr>
                <w:rFonts w:ascii="Arial" w:hAnsi="Arial" w:cs="Arial"/>
                <w:sz w:val="18"/>
                <w:szCs w:val="18"/>
              </w:rPr>
            </w:pPr>
          </w:p>
          <w:p w14:paraId="6FC9D819" w14:textId="77777777" w:rsidR="000D661A" w:rsidRPr="00A62799" w:rsidRDefault="000D661A" w:rsidP="0080016C">
            <w:pPr>
              <w:jc w:val="center"/>
              <w:rPr>
                <w:rFonts w:ascii="Arial" w:hAnsi="Arial" w:cs="Arial"/>
                <w:sz w:val="18"/>
                <w:szCs w:val="18"/>
              </w:rPr>
            </w:pPr>
          </w:p>
          <w:p w14:paraId="2D7423CE" w14:textId="77777777" w:rsidR="000D661A" w:rsidRPr="00A62799" w:rsidRDefault="000D661A" w:rsidP="0080016C">
            <w:pPr>
              <w:jc w:val="center"/>
              <w:rPr>
                <w:rFonts w:ascii="Arial" w:hAnsi="Arial" w:cs="Arial"/>
                <w:sz w:val="18"/>
                <w:szCs w:val="18"/>
              </w:rPr>
            </w:pPr>
          </w:p>
          <w:p w14:paraId="5B8E5EE4" w14:textId="77777777" w:rsidR="000D661A" w:rsidRPr="00A62799" w:rsidRDefault="000D661A" w:rsidP="0080016C">
            <w:pPr>
              <w:jc w:val="center"/>
              <w:rPr>
                <w:rFonts w:ascii="Arial" w:hAnsi="Arial" w:cs="Arial"/>
                <w:sz w:val="18"/>
                <w:szCs w:val="18"/>
              </w:rPr>
            </w:pPr>
          </w:p>
        </w:tc>
        <w:tc>
          <w:tcPr>
            <w:tcW w:w="3119" w:type="dxa"/>
            <w:tcBorders>
              <w:bottom w:val="nil"/>
            </w:tcBorders>
            <w:vAlign w:val="center"/>
          </w:tcPr>
          <w:p w14:paraId="7FDB2E7C" w14:textId="77777777" w:rsidR="000D661A" w:rsidRPr="00A62799" w:rsidRDefault="000D661A" w:rsidP="0080016C">
            <w:pPr>
              <w:jc w:val="center"/>
              <w:rPr>
                <w:rFonts w:ascii="Arial" w:hAnsi="Arial" w:cs="Arial"/>
                <w:sz w:val="18"/>
                <w:szCs w:val="18"/>
              </w:rPr>
            </w:pPr>
          </w:p>
        </w:tc>
        <w:tc>
          <w:tcPr>
            <w:tcW w:w="3022" w:type="dxa"/>
            <w:tcBorders>
              <w:bottom w:val="nil"/>
            </w:tcBorders>
            <w:vAlign w:val="center"/>
          </w:tcPr>
          <w:p w14:paraId="16934D33" w14:textId="77777777" w:rsidR="000D661A" w:rsidRPr="00A62799" w:rsidRDefault="000D661A" w:rsidP="0080016C">
            <w:pPr>
              <w:jc w:val="center"/>
              <w:rPr>
                <w:rFonts w:ascii="Arial" w:hAnsi="Arial" w:cs="Arial"/>
                <w:sz w:val="18"/>
                <w:szCs w:val="18"/>
              </w:rPr>
            </w:pPr>
          </w:p>
        </w:tc>
      </w:tr>
    </w:tbl>
    <w:p w14:paraId="65F28326" w14:textId="77777777" w:rsidR="000D661A" w:rsidRPr="00A62799" w:rsidRDefault="000D661A" w:rsidP="000D661A">
      <w:pPr>
        <w:jc w:val="both"/>
        <w:rPr>
          <w:rFonts w:ascii="Arial" w:hAnsi="Arial" w:cs="Arial"/>
          <w:sz w:val="20"/>
          <w:szCs w:val="20"/>
        </w:rPr>
      </w:pPr>
    </w:p>
    <w:p w14:paraId="239E4304" w14:textId="77777777" w:rsidR="000D661A" w:rsidRPr="00A62799" w:rsidRDefault="000D661A" w:rsidP="000D661A">
      <w:pPr>
        <w:jc w:val="both"/>
        <w:rPr>
          <w:rFonts w:ascii="Arial" w:hAnsi="Arial" w:cs="Arial"/>
          <w:sz w:val="20"/>
          <w:szCs w:val="20"/>
        </w:rPr>
      </w:pPr>
    </w:p>
    <w:p w14:paraId="097DADC0" w14:textId="77777777" w:rsidR="000D661A" w:rsidRPr="00A62799" w:rsidRDefault="000D661A" w:rsidP="000D661A">
      <w:pPr>
        <w:jc w:val="both"/>
        <w:rPr>
          <w:rFonts w:ascii="Arial" w:hAnsi="Arial" w:cs="Arial"/>
          <w:sz w:val="20"/>
          <w:szCs w:val="20"/>
        </w:rPr>
      </w:pPr>
    </w:p>
    <w:p w14:paraId="357F4231" w14:textId="77777777" w:rsidR="000D661A" w:rsidRPr="00A62799" w:rsidRDefault="000D661A" w:rsidP="000D661A">
      <w:pPr>
        <w:jc w:val="both"/>
        <w:rPr>
          <w:rFonts w:ascii="Arial" w:hAnsi="Arial" w:cs="Arial"/>
          <w:sz w:val="20"/>
          <w:szCs w:val="20"/>
        </w:rPr>
      </w:pPr>
    </w:p>
    <w:p w14:paraId="6E1B286A" w14:textId="77777777" w:rsidR="000D661A" w:rsidRPr="00A62799" w:rsidRDefault="000D661A" w:rsidP="000D661A">
      <w:pPr>
        <w:jc w:val="both"/>
        <w:rPr>
          <w:rFonts w:ascii="Arial" w:hAnsi="Arial" w:cs="Arial"/>
          <w:sz w:val="20"/>
          <w:szCs w:val="20"/>
        </w:rPr>
      </w:pPr>
    </w:p>
    <w:p w14:paraId="22EA69D0" w14:textId="77777777" w:rsidR="000D661A" w:rsidRPr="00A62799" w:rsidRDefault="000D661A" w:rsidP="000D661A">
      <w:pPr>
        <w:jc w:val="both"/>
        <w:rPr>
          <w:rFonts w:ascii="Arial" w:hAnsi="Arial" w:cs="Arial"/>
          <w:sz w:val="20"/>
          <w:szCs w:val="20"/>
        </w:rPr>
      </w:pPr>
    </w:p>
    <w:p w14:paraId="15EA1B6B" w14:textId="77777777" w:rsidR="000D661A" w:rsidRPr="00A62799" w:rsidRDefault="000D661A" w:rsidP="000D661A">
      <w:pPr>
        <w:jc w:val="both"/>
        <w:rPr>
          <w:rFonts w:ascii="Arial" w:hAnsi="Arial" w:cs="Arial"/>
          <w:sz w:val="20"/>
          <w:szCs w:val="20"/>
        </w:rPr>
      </w:pPr>
    </w:p>
    <w:p w14:paraId="512A9CF4" w14:textId="77777777" w:rsidR="000D661A" w:rsidRPr="00A62799" w:rsidRDefault="000D661A" w:rsidP="000D661A">
      <w:pPr>
        <w:jc w:val="both"/>
        <w:rPr>
          <w:rFonts w:ascii="Arial" w:hAnsi="Arial" w:cs="Arial"/>
          <w:sz w:val="20"/>
          <w:szCs w:val="20"/>
        </w:rPr>
      </w:pPr>
    </w:p>
    <w:p w14:paraId="6AD4289C" w14:textId="77777777" w:rsidR="000D661A" w:rsidRPr="00A62799" w:rsidRDefault="000D661A" w:rsidP="000D661A">
      <w:pPr>
        <w:jc w:val="both"/>
        <w:rPr>
          <w:rFonts w:ascii="Arial" w:hAnsi="Arial" w:cs="Arial"/>
          <w:sz w:val="20"/>
          <w:szCs w:val="20"/>
        </w:rPr>
      </w:pPr>
    </w:p>
    <w:p w14:paraId="6826DF0E" w14:textId="77777777" w:rsidR="000D661A" w:rsidRPr="00A62799" w:rsidRDefault="000D661A" w:rsidP="000D661A">
      <w:pPr>
        <w:jc w:val="both"/>
        <w:rPr>
          <w:rFonts w:ascii="Arial" w:hAnsi="Arial" w:cs="Arial"/>
          <w:sz w:val="20"/>
          <w:szCs w:val="20"/>
        </w:rPr>
      </w:pPr>
    </w:p>
    <w:p w14:paraId="36481BFD" w14:textId="77777777" w:rsidR="000D661A" w:rsidRPr="00A62799" w:rsidRDefault="000D661A" w:rsidP="000D661A">
      <w:pPr>
        <w:jc w:val="both"/>
        <w:rPr>
          <w:rFonts w:ascii="Arial" w:hAnsi="Arial" w:cs="Arial"/>
          <w:sz w:val="20"/>
          <w:szCs w:val="20"/>
        </w:rPr>
      </w:pPr>
    </w:p>
    <w:p w14:paraId="07669513" w14:textId="77777777" w:rsidR="000D661A" w:rsidRPr="00A62799" w:rsidRDefault="000D661A" w:rsidP="000D661A">
      <w:pPr>
        <w:jc w:val="both"/>
        <w:rPr>
          <w:rFonts w:ascii="Arial" w:hAnsi="Arial" w:cs="Arial"/>
          <w:sz w:val="20"/>
          <w:szCs w:val="20"/>
        </w:rPr>
      </w:pPr>
    </w:p>
    <w:p w14:paraId="0571BD6B" w14:textId="77777777" w:rsidR="000D661A" w:rsidRPr="00A62799" w:rsidRDefault="000D661A" w:rsidP="000D661A">
      <w:pPr>
        <w:jc w:val="both"/>
        <w:rPr>
          <w:rFonts w:ascii="Arial" w:hAnsi="Arial" w:cs="Arial"/>
          <w:sz w:val="20"/>
          <w:szCs w:val="20"/>
        </w:rPr>
      </w:pPr>
    </w:p>
    <w:p w14:paraId="777C583B" w14:textId="77777777" w:rsidR="000D661A" w:rsidRPr="00A62799" w:rsidRDefault="000D661A" w:rsidP="000D661A">
      <w:pPr>
        <w:jc w:val="both"/>
        <w:rPr>
          <w:rFonts w:ascii="Arial" w:hAnsi="Arial" w:cs="Arial"/>
          <w:sz w:val="20"/>
          <w:szCs w:val="20"/>
        </w:rPr>
      </w:pPr>
    </w:p>
    <w:p w14:paraId="7851CFA2" w14:textId="77777777" w:rsidR="000D661A" w:rsidRPr="00A62799" w:rsidRDefault="000D661A" w:rsidP="000D661A">
      <w:pPr>
        <w:jc w:val="both"/>
        <w:rPr>
          <w:rFonts w:ascii="Arial" w:hAnsi="Arial" w:cs="Arial"/>
          <w:sz w:val="20"/>
          <w:szCs w:val="20"/>
        </w:rPr>
      </w:pPr>
    </w:p>
    <w:p w14:paraId="759771F5" w14:textId="77777777" w:rsidR="000D661A" w:rsidRPr="00A62799" w:rsidRDefault="000D661A" w:rsidP="000D661A">
      <w:pPr>
        <w:jc w:val="both"/>
        <w:rPr>
          <w:rFonts w:ascii="Arial" w:hAnsi="Arial" w:cs="Arial"/>
          <w:sz w:val="20"/>
          <w:szCs w:val="20"/>
        </w:rPr>
      </w:pPr>
    </w:p>
    <w:p w14:paraId="4DFBCACD" w14:textId="77777777" w:rsidR="000D661A" w:rsidRPr="00A62799" w:rsidRDefault="000D661A" w:rsidP="000D661A">
      <w:pPr>
        <w:jc w:val="both"/>
        <w:rPr>
          <w:rFonts w:ascii="Arial" w:hAnsi="Arial" w:cs="Arial"/>
          <w:sz w:val="20"/>
          <w:szCs w:val="20"/>
        </w:rPr>
      </w:pPr>
    </w:p>
    <w:p w14:paraId="4F9FEB9F" w14:textId="77777777" w:rsidR="000D661A" w:rsidRPr="00A62799" w:rsidRDefault="000D661A" w:rsidP="000D661A">
      <w:pPr>
        <w:jc w:val="both"/>
        <w:rPr>
          <w:rFonts w:ascii="Arial" w:hAnsi="Arial" w:cs="Arial"/>
          <w:sz w:val="20"/>
          <w:szCs w:val="20"/>
        </w:rPr>
      </w:pPr>
    </w:p>
    <w:p w14:paraId="451F01BC" w14:textId="77777777" w:rsidR="000D661A" w:rsidRPr="00A62799" w:rsidRDefault="000D661A" w:rsidP="000D661A">
      <w:pPr>
        <w:jc w:val="both"/>
        <w:rPr>
          <w:rFonts w:ascii="Arial" w:hAnsi="Arial" w:cs="Arial"/>
          <w:sz w:val="20"/>
          <w:szCs w:val="20"/>
        </w:rPr>
      </w:pPr>
    </w:p>
    <w:p w14:paraId="5192745E" w14:textId="77777777" w:rsidR="000D661A" w:rsidRDefault="000D661A" w:rsidP="000D661A">
      <w:pPr>
        <w:jc w:val="both"/>
        <w:rPr>
          <w:rFonts w:ascii="Arial" w:hAnsi="Arial" w:cs="Arial"/>
          <w:sz w:val="20"/>
          <w:szCs w:val="20"/>
        </w:rPr>
        <w:sectPr w:rsidR="000D661A" w:rsidSect="00D56E35">
          <w:headerReference w:type="default" r:id="rId10"/>
          <w:footerReference w:type="default" r:id="rId11"/>
          <w:pgSz w:w="11906" w:h="16838" w:code="9"/>
          <w:pgMar w:top="1134" w:right="1134" w:bottom="1134" w:left="1701" w:header="680" w:footer="680" w:gutter="0"/>
          <w:pgNumType w:start="1"/>
          <w:cols w:space="708"/>
          <w:docGrid w:linePitch="360"/>
        </w:sectPr>
      </w:pPr>
    </w:p>
    <w:p w14:paraId="7A8729A3" w14:textId="77777777" w:rsidR="000D661A" w:rsidRPr="00A62799" w:rsidRDefault="000D661A" w:rsidP="000D661A">
      <w:pPr>
        <w:jc w:val="both"/>
        <w:rPr>
          <w:rFonts w:ascii="Arial" w:hAnsi="Arial" w:cs="Arial"/>
          <w:sz w:val="20"/>
          <w:szCs w:val="20"/>
        </w:rPr>
      </w:pPr>
    </w:p>
    <w:p w14:paraId="2E555D35" w14:textId="77777777" w:rsidR="000D661A" w:rsidRPr="00A62799" w:rsidRDefault="000D661A" w:rsidP="000D661A">
      <w:pPr>
        <w:jc w:val="both"/>
        <w:rPr>
          <w:rFonts w:ascii="Arial" w:hAnsi="Arial" w:cs="Arial"/>
          <w:sz w:val="20"/>
          <w:szCs w:val="20"/>
        </w:rPr>
      </w:pPr>
    </w:p>
    <w:p w14:paraId="1BE591FF" w14:textId="77777777" w:rsidR="000D661A" w:rsidRPr="00A62799" w:rsidRDefault="000D661A" w:rsidP="000D661A">
      <w:pPr>
        <w:jc w:val="both"/>
        <w:rPr>
          <w:rFonts w:ascii="Arial" w:hAnsi="Arial" w:cs="Arial"/>
          <w:sz w:val="20"/>
          <w:szCs w:val="20"/>
        </w:rPr>
      </w:pPr>
    </w:p>
    <w:p w14:paraId="511EB203" w14:textId="77777777" w:rsidR="000D661A" w:rsidRPr="00A62799" w:rsidRDefault="000D661A" w:rsidP="000D661A">
      <w:pPr>
        <w:jc w:val="both"/>
        <w:rPr>
          <w:rFonts w:ascii="Arial" w:hAnsi="Arial" w:cs="Arial"/>
          <w:sz w:val="20"/>
          <w:szCs w:val="20"/>
        </w:rPr>
      </w:pPr>
    </w:p>
    <w:p w14:paraId="219FF6C8" w14:textId="77777777" w:rsidR="000D661A" w:rsidRPr="00A62799" w:rsidRDefault="000D661A" w:rsidP="000D661A">
      <w:pPr>
        <w:jc w:val="both"/>
        <w:rPr>
          <w:rFonts w:ascii="Arial" w:hAnsi="Arial" w:cs="Arial"/>
          <w:sz w:val="20"/>
          <w:szCs w:val="20"/>
        </w:rPr>
      </w:pPr>
    </w:p>
    <w:p w14:paraId="10CB1A65" w14:textId="77777777" w:rsidR="000D661A" w:rsidRPr="00A62799" w:rsidRDefault="000D661A" w:rsidP="000D661A">
      <w:pPr>
        <w:jc w:val="both"/>
        <w:rPr>
          <w:rFonts w:ascii="Arial" w:hAnsi="Arial" w:cs="Arial"/>
          <w:sz w:val="20"/>
          <w:szCs w:val="20"/>
        </w:rPr>
      </w:pPr>
    </w:p>
    <w:p w14:paraId="5AC04FF5" w14:textId="77777777" w:rsidR="000D661A" w:rsidRPr="00A62799" w:rsidRDefault="000D661A" w:rsidP="000D661A">
      <w:pPr>
        <w:jc w:val="both"/>
        <w:rPr>
          <w:rFonts w:ascii="Arial" w:hAnsi="Arial" w:cs="Arial"/>
          <w:sz w:val="20"/>
          <w:szCs w:val="20"/>
        </w:rPr>
      </w:pPr>
    </w:p>
    <w:p w14:paraId="1EC85DD8" w14:textId="77777777" w:rsidR="000D661A" w:rsidRPr="00A62799" w:rsidRDefault="000D661A" w:rsidP="000D661A">
      <w:pPr>
        <w:jc w:val="both"/>
        <w:rPr>
          <w:rFonts w:ascii="Arial" w:hAnsi="Arial" w:cs="Arial"/>
          <w:sz w:val="20"/>
          <w:szCs w:val="20"/>
        </w:rPr>
      </w:pPr>
    </w:p>
    <w:p w14:paraId="07C4FA45" w14:textId="77777777" w:rsidR="000D661A" w:rsidRPr="00A62799" w:rsidRDefault="000D661A" w:rsidP="000D661A">
      <w:pPr>
        <w:jc w:val="both"/>
        <w:rPr>
          <w:rFonts w:ascii="Arial" w:hAnsi="Arial" w:cs="Arial"/>
          <w:sz w:val="20"/>
          <w:szCs w:val="20"/>
        </w:rPr>
      </w:pPr>
    </w:p>
    <w:p w14:paraId="2AC1D188" w14:textId="77777777" w:rsidR="000D661A" w:rsidRPr="00A62799" w:rsidRDefault="000D661A" w:rsidP="000D661A">
      <w:pPr>
        <w:jc w:val="both"/>
        <w:rPr>
          <w:rFonts w:ascii="Arial" w:hAnsi="Arial" w:cs="Arial"/>
          <w:sz w:val="20"/>
          <w:szCs w:val="20"/>
        </w:rPr>
      </w:pPr>
    </w:p>
    <w:p w14:paraId="6890052D" w14:textId="77777777" w:rsidR="000D661A" w:rsidRPr="00A62799" w:rsidRDefault="000D661A" w:rsidP="000D661A">
      <w:pPr>
        <w:jc w:val="both"/>
        <w:rPr>
          <w:rFonts w:ascii="Arial" w:hAnsi="Arial" w:cs="Arial"/>
          <w:sz w:val="20"/>
          <w:szCs w:val="20"/>
        </w:rPr>
      </w:pPr>
    </w:p>
    <w:p w14:paraId="78238714" w14:textId="77777777" w:rsidR="000D661A" w:rsidRPr="00A62799" w:rsidRDefault="000D661A" w:rsidP="000D661A">
      <w:pPr>
        <w:jc w:val="both"/>
        <w:rPr>
          <w:rFonts w:ascii="Arial" w:hAnsi="Arial" w:cs="Arial"/>
          <w:sz w:val="20"/>
          <w:szCs w:val="20"/>
        </w:rPr>
      </w:pPr>
    </w:p>
    <w:p w14:paraId="06021483" w14:textId="77777777" w:rsidR="000D661A" w:rsidRPr="00A62799" w:rsidRDefault="000D661A" w:rsidP="000D661A">
      <w:pPr>
        <w:jc w:val="both"/>
        <w:rPr>
          <w:rFonts w:ascii="Arial" w:hAnsi="Arial" w:cs="Arial"/>
          <w:sz w:val="20"/>
          <w:szCs w:val="20"/>
        </w:rPr>
      </w:pPr>
    </w:p>
    <w:p w14:paraId="18D99E03" w14:textId="77777777" w:rsidR="000D661A" w:rsidRPr="00A62799" w:rsidRDefault="000D661A" w:rsidP="000D661A">
      <w:pPr>
        <w:jc w:val="both"/>
        <w:rPr>
          <w:rFonts w:ascii="Arial" w:hAnsi="Arial" w:cs="Arial"/>
          <w:sz w:val="20"/>
          <w:szCs w:val="20"/>
        </w:rPr>
      </w:pPr>
    </w:p>
    <w:p w14:paraId="6F8FAA4F" w14:textId="77777777" w:rsidR="000D661A" w:rsidRPr="00A62799" w:rsidRDefault="000D661A" w:rsidP="000D661A">
      <w:pPr>
        <w:jc w:val="both"/>
        <w:rPr>
          <w:rFonts w:ascii="Arial" w:hAnsi="Arial" w:cs="Arial"/>
          <w:sz w:val="20"/>
          <w:szCs w:val="20"/>
        </w:rPr>
      </w:pPr>
    </w:p>
    <w:p w14:paraId="75859501" w14:textId="77777777" w:rsidR="000D661A" w:rsidRPr="00A62799" w:rsidRDefault="000D661A" w:rsidP="000D661A">
      <w:pPr>
        <w:jc w:val="both"/>
        <w:rPr>
          <w:rFonts w:ascii="Arial" w:hAnsi="Arial" w:cs="Arial"/>
          <w:sz w:val="20"/>
          <w:szCs w:val="20"/>
        </w:rPr>
      </w:pPr>
    </w:p>
    <w:p w14:paraId="20B22E64" w14:textId="77777777" w:rsidR="000D661A" w:rsidRPr="00A62799" w:rsidRDefault="000D661A" w:rsidP="000D661A">
      <w:pPr>
        <w:jc w:val="both"/>
        <w:rPr>
          <w:rFonts w:ascii="Arial" w:hAnsi="Arial" w:cs="Arial"/>
          <w:sz w:val="20"/>
          <w:szCs w:val="20"/>
        </w:rPr>
      </w:pPr>
    </w:p>
    <w:p w14:paraId="6EAA82E0" w14:textId="77777777" w:rsidR="000D661A" w:rsidRPr="00A62799" w:rsidRDefault="000D661A" w:rsidP="000D661A">
      <w:pPr>
        <w:jc w:val="both"/>
        <w:rPr>
          <w:rFonts w:ascii="Arial" w:hAnsi="Arial" w:cs="Arial"/>
          <w:sz w:val="20"/>
          <w:szCs w:val="20"/>
        </w:rPr>
      </w:pPr>
    </w:p>
    <w:p w14:paraId="1E6BAF55" w14:textId="77777777" w:rsidR="000D661A" w:rsidRPr="00A62799" w:rsidRDefault="000D661A" w:rsidP="000D661A">
      <w:pPr>
        <w:jc w:val="both"/>
        <w:rPr>
          <w:rFonts w:ascii="Arial" w:hAnsi="Arial" w:cs="Arial"/>
          <w:sz w:val="20"/>
          <w:szCs w:val="20"/>
        </w:rPr>
      </w:pPr>
    </w:p>
    <w:p w14:paraId="24320F58" w14:textId="77777777" w:rsidR="000D661A" w:rsidRPr="00A62799" w:rsidRDefault="000D661A" w:rsidP="000D661A">
      <w:pPr>
        <w:jc w:val="both"/>
        <w:rPr>
          <w:rFonts w:ascii="Arial" w:hAnsi="Arial" w:cs="Arial"/>
          <w:sz w:val="20"/>
          <w:szCs w:val="20"/>
        </w:rPr>
      </w:pPr>
    </w:p>
    <w:p w14:paraId="2F83770A" w14:textId="77777777" w:rsidR="000D661A" w:rsidRPr="00A62799" w:rsidRDefault="000D661A" w:rsidP="000D661A">
      <w:pPr>
        <w:jc w:val="both"/>
        <w:rPr>
          <w:rFonts w:ascii="Arial" w:hAnsi="Arial" w:cs="Arial"/>
          <w:sz w:val="20"/>
          <w:szCs w:val="20"/>
        </w:rPr>
      </w:pPr>
    </w:p>
    <w:p w14:paraId="617A8CD4" w14:textId="77777777" w:rsidR="000D661A" w:rsidRPr="00A62799" w:rsidRDefault="000D661A" w:rsidP="000D661A">
      <w:pPr>
        <w:jc w:val="both"/>
        <w:rPr>
          <w:rFonts w:ascii="Arial" w:hAnsi="Arial" w:cs="Arial"/>
          <w:sz w:val="20"/>
          <w:szCs w:val="20"/>
        </w:rPr>
      </w:pPr>
    </w:p>
    <w:p w14:paraId="357984D2" w14:textId="77777777" w:rsidR="000D661A" w:rsidRPr="00A62799" w:rsidRDefault="000D661A" w:rsidP="000D661A">
      <w:pPr>
        <w:jc w:val="both"/>
        <w:rPr>
          <w:rFonts w:ascii="Arial" w:hAnsi="Arial" w:cs="Arial"/>
          <w:sz w:val="20"/>
          <w:szCs w:val="20"/>
        </w:rPr>
      </w:pPr>
    </w:p>
    <w:p w14:paraId="11E94409" w14:textId="77777777" w:rsidR="000D661A" w:rsidRPr="00A62799" w:rsidRDefault="000D661A" w:rsidP="000D661A">
      <w:pPr>
        <w:jc w:val="both"/>
        <w:rPr>
          <w:rFonts w:ascii="Arial" w:hAnsi="Arial" w:cs="Arial"/>
          <w:sz w:val="20"/>
          <w:szCs w:val="20"/>
        </w:rPr>
      </w:pPr>
    </w:p>
    <w:p w14:paraId="3CE3B548" w14:textId="77777777" w:rsidR="000D661A" w:rsidRPr="00A62799" w:rsidRDefault="000D661A" w:rsidP="000D661A">
      <w:pPr>
        <w:jc w:val="both"/>
        <w:rPr>
          <w:rFonts w:ascii="Arial" w:hAnsi="Arial" w:cs="Arial"/>
          <w:sz w:val="20"/>
          <w:szCs w:val="20"/>
        </w:rPr>
      </w:pPr>
    </w:p>
    <w:p w14:paraId="06AE64D9" w14:textId="77777777" w:rsidR="000D661A" w:rsidRPr="00A62799" w:rsidRDefault="000D661A" w:rsidP="000D661A">
      <w:pPr>
        <w:jc w:val="both"/>
        <w:rPr>
          <w:rFonts w:ascii="Arial" w:hAnsi="Arial" w:cs="Arial"/>
          <w:sz w:val="20"/>
          <w:szCs w:val="20"/>
        </w:rPr>
      </w:pPr>
    </w:p>
    <w:p w14:paraId="6B5F9C91" w14:textId="77777777" w:rsidR="000D661A" w:rsidRPr="00A62799" w:rsidRDefault="000D661A" w:rsidP="000D661A">
      <w:pPr>
        <w:jc w:val="both"/>
        <w:rPr>
          <w:rFonts w:ascii="Arial" w:hAnsi="Arial" w:cs="Arial"/>
          <w:sz w:val="20"/>
          <w:szCs w:val="20"/>
        </w:rPr>
      </w:pPr>
    </w:p>
    <w:p w14:paraId="4E06484F" w14:textId="77777777" w:rsidR="000D661A" w:rsidRDefault="000D661A" w:rsidP="000D661A">
      <w:pPr>
        <w:jc w:val="both"/>
        <w:rPr>
          <w:rFonts w:ascii="Arial" w:hAnsi="Arial" w:cs="Arial"/>
          <w:sz w:val="20"/>
          <w:szCs w:val="20"/>
        </w:rPr>
      </w:pPr>
    </w:p>
    <w:p w14:paraId="6210CC40" w14:textId="77777777" w:rsidR="000D661A" w:rsidRDefault="000D661A" w:rsidP="000D661A">
      <w:pPr>
        <w:jc w:val="both"/>
        <w:rPr>
          <w:rFonts w:ascii="Arial" w:hAnsi="Arial" w:cs="Arial"/>
          <w:sz w:val="20"/>
          <w:szCs w:val="20"/>
        </w:rPr>
      </w:pPr>
    </w:p>
    <w:p w14:paraId="39788D04" w14:textId="77777777" w:rsidR="000D661A" w:rsidRDefault="000D661A" w:rsidP="000D661A">
      <w:pPr>
        <w:jc w:val="both"/>
        <w:rPr>
          <w:rFonts w:ascii="Arial" w:hAnsi="Arial" w:cs="Arial"/>
          <w:sz w:val="20"/>
          <w:szCs w:val="20"/>
        </w:rPr>
      </w:pPr>
    </w:p>
    <w:p w14:paraId="60C69D28" w14:textId="77777777" w:rsidR="000D661A" w:rsidRDefault="000D661A" w:rsidP="000D661A">
      <w:pPr>
        <w:jc w:val="both"/>
        <w:rPr>
          <w:rFonts w:ascii="Arial" w:hAnsi="Arial" w:cs="Arial"/>
          <w:sz w:val="20"/>
          <w:szCs w:val="20"/>
        </w:rPr>
      </w:pPr>
    </w:p>
    <w:p w14:paraId="3E87E50B" w14:textId="77777777" w:rsidR="000D661A" w:rsidRDefault="000D661A" w:rsidP="000D661A">
      <w:pPr>
        <w:jc w:val="both"/>
        <w:rPr>
          <w:rFonts w:ascii="Arial" w:hAnsi="Arial" w:cs="Arial"/>
          <w:sz w:val="20"/>
          <w:szCs w:val="20"/>
        </w:rPr>
      </w:pPr>
    </w:p>
    <w:p w14:paraId="7E6AA4D8" w14:textId="77777777" w:rsidR="000D661A" w:rsidRDefault="000D661A" w:rsidP="000D661A">
      <w:pPr>
        <w:jc w:val="both"/>
        <w:rPr>
          <w:rFonts w:ascii="Arial" w:hAnsi="Arial" w:cs="Arial"/>
          <w:sz w:val="20"/>
          <w:szCs w:val="20"/>
        </w:rPr>
      </w:pPr>
    </w:p>
    <w:p w14:paraId="5C42E81B" w14:textId="77777777" w:rsidR="000D661A" w:rsidRPr="00A62799" w:rsidRDefault="000D661A" w:rsidP="000D661A">
      <w:pPr>
        <w:jc w:val="both"/>
        <w:rPr>
          <w:rFonts w:ascii="Arial" w:hAnsi="Arial" w:cs="Arial"/>
          <w:sz w:val="20"/>
          <w:szCs w:val="20"/>
        </w:rPr>
      </w:pPr>
    </w:p>
    <w:p w14:paraId="0DCF348B" w14:textId="77777777" w:rsidR="000D661A" w:rsidRDefault="000D661A" w:rsidP="000D661A">
      <w:pPr>
        <w:jc w:val="both"/>
        <w:rPr>
          <w:rFonts w:ascii="Arial" w:hAnsi="Arial" w:cs="Arial"/>
          <w:sz w:val="20"/>
          <w:szCs w:val="20"/>
        </w:rPr>
      </w:pPr>
    </w:p>
    <w:p w14:paraId="611F7F14" w14:textId="77777777" w:rsidR="000D661A" w:rsidRDefault="000D661A" w:rsidP="000D661A">
      <w:pPr>
        <w:jc w:val="both"/>
        <w:rPr>
          <w:rFonts w:ascii="Arial" w:hAnsi="Arial" w:cs="Arial"/>
          <w:sz w:val="20"/>
          <w:szCs w:val="20"/>
        </w:rPr>
      </w:pPr>
    </w:p>
    <w:p w14:paraId="105B0027" w14:textId="77777777" w:rsidR="000D661A" w:rsidRDefault="000D661A" w:rsidP="000D661A">
      <w:pPr>
        <w:jc w:val="both"/>
        <w:rPr>
          <w:rFonts w:ascii="Arial" w:hAnsi="Arial" w:cs="Arial"/>
          <w:sz w:val="20"/>
          <w:szCs w:val="20"/>
        </w:rPr>
      </w:pPr>
    </w:p>
    <w:p w14:paraId="0E21A280" w14:textId="77777777" w:rsidR="000D661A" w:rsidRDefault="000D661A" w:rsidP="000D661A">
      <w:pPr>
        <w:jc w:val="both"/>
        <w:rPr>
          <w:rFonts w:ascii="Arial" w:hAnsi="Arial" w:cs="Arial"/>
          <w:sz w:val="20"/>
          <w:szCs w:val="20"/>
        </w:rPr>
      </w:pPr>
    </w:p>
    <w:p w14:paraId="3B63C32B" w14:textId="77777777" w:rsidR="000D661A" w:rsidRDefault="000D661A" w:rsidP="000D661A">
      <w:pPr>
        <w:jc w:val="both"/>
        <w:rPr>
          <w:rFonts w:ascii="Arial" w:hAnsi="Arial" w:cs="Arial"/>
          <w:sz w:val="20"/>
          <w:szCs w:val="20"/>
        </w:rPr>
      </w:pPr>
    </w:p>
    <w:p w14:paraId="7D432B13" w14:textId="77777777" w:rsidR="000D661A" w:rsidRDefault="000D661A" w:rsidP="000D661A">
      <w:pPr>
        <w:jc w:val="both"/>
        <w:rPr>
          <w:rFonts w:ascii="Arial" w:hAnsi="Arial" w:cs="Arial"/>
          <w:sz w:val="20"/>
          <w:szCs w:val="20"/>
        </w:rPr>
      </w:pPr>
    </w:p>
    <w:p w14:paraId="14D86BAB" w14:textId="77777777" w:rsidR="000D661A" w:rsidRDefault="000D661A" w:rsidP="000D661A">
      <w:pPr>
        <w:jc w:val="both"/>
        <w:rPr>
          <w:rFonts w:ascii="Arial" w:hAnsi="Arial" w:cs="Arial"/>
          <w:sz w:val="20"/>
          <w:szCs w:val="20"/>
        </w:rPr>
      </w:pPr>
    </w:p>
    <w:p w14:paraId="4DA74B06" w14:textId="77777777" w:rsidR="000D661A" w:rsidRDefault="000D661A" w:rsidP="000D661A">
      <w:pPr>
        <w:jc w:val="both"/>
        <w:rPr>
          <w:rFonts w:ascii="Arial" w:hAnsi="Arial" w:cs="Arial"/>
          <w:sz w:val="20"/>
          <w:szCs w:val="20"/>
        </w:rPr>
      </w:pPr>
    </w:p>
    <w:p w14:paraId="25F5FF18" w14:textId="77777777" w:rsidR="000D661A" w:rsidRDefault="000D661A" w:rsidP="000D661A">
      <w:pPr>
        <w:jc w:val="both"/>
        <w:rPr>
          <w:rFonts w:ascii="Arial" w:hAnsi="Arial" w:cs="Arial"/>
          <w:sz w:val="20"/>
          <w:szCs w:val="20"/>
        </w:rPr>
      </w:pPr>
    </w:p>
    <w:p w14:paraId="6948145B" w14:textId="77777777" w:rsidR="000D661A" w:rsidRDefault="000D661A" w:rsidP="000D661A">
      <w:pPr>
        <w:jc w:val="both"/>
        <w:rPr>
          <w:rFonts w:ascii="Arial" w:hAnsi="Arial" w:cs="Arial"/>
          <w:sz w:val="20"/>
          <w:szCs w:val="20"/>
        </w:rPr>
      </w:pPr>
    </w:p>
    <w:p w14:paraId="0D41E2B2" w14:textId="77777777" w:rsidR="000D661A" w:rsidRDefault="000D661A" w:rsidP="000D661A">
      <w:pPr>
        <w:jc w:val="both"/>
        <w:rPr>
          <w:rFonts w:ascii="Arial" w:hAnsi="Arial" w:cs="Arial"/>
          <w:sz w:val="20"/>
          <w:szCs w:val="20"/>
        </w:rPr>
      </w:pPr>
    </w:p>
    <w:p w14:paraId="33A26EE7" w14:textId="77777777" w:rsidR="000D661A" w:rsidRPr="00A62799" w:rsidRDefault="000D661A" w:rsidP="000D661A">
      <w:pPr>
        <w:jc w:val="both"/>
        <w:rPr>
          <w:rFonts w:ascii="Arial" w:hAnsi="Arial" w:cs="Arial"/>
          <w:sz w:val="20"/>
          <w:szCs w:val="20"/>
        </w:rPr>
      </w:pPr>
    </w:p>
    <w:p w14:paraId="79855C25" w14:textId="77777777" w:rsidR="000D661A" w:rsidRPr="00A62799" w:rsidRDefault="000D661A" w:rsidP="000D661A">
      <w:pPr>
        <w:jc w:val="both"/>
        <w:rPr>
          <w:rFonts w:ascii="Arial" w:hAnsi="Arial" w:cs="Arial"/>
          <w:sz w:val="20"/>
          <w:szCs w:val="20"/>
        </w:rPr>
      </w:pPr>
    </w:p>
    <w:p w14:paraId="0C2CFB8B" w14:textId="77777777" w:rsidR="000D661A" w:rsidRPr="00A62799" w:rsidRDefault="000D661A" w:rsidP="000D661A">
      <w:pPr>
        <w:jc w:val="both"/>
        <w:rPr>
          <w:rFonts w:ascii="Arial" w:hAnsi="Arial" w:cs="Arial"/>
          <w:sz w:val="20"/>
          <w:szCs w:val="20"/>
        </w:rPr>
      </w:pPr>
    </w:p>
    <w:p w14:paraId="34BABFF7" w14:textId="06380E70" w:rsidR="000D661A" w:rsidRPr="00A62799" w:rsidRDefault="000D661A" w:rsidP="000D661A">
      <w:pPr>
        <w:jc w:val="center"/>
        <w:rPr>
          <w:rFonts w:ascii="Arial" w:hAnsi="Arial" w:cs="Arial"/>
          <w:i/>
          <w:sz w:val="20"/>
          <w:szCs w:val="20"/>
        </w:rPr>
      </w:pPr>
      <w:r w:rsidRPr="00A62799">
        <w:rPr>
          <w:rFonts w:ascii="Arial" w:hAnsi="Arial" w:cs="Arial"/>
          <w:i/>
          <w:sz w:val="20"/>
          <w:szCs w:val="20"/>
        </w:rPr>
        <w:t>Edi</w:t>
      </w:r>
      <w:r w:rsidR="00271E36">
        <w:rPr>
          <w:rFonts w:ascii="Arial" w:hAnsi="Arial" w:cs="Arial"/>
          <w:i/>
          <w:sz w:val="20"/>
          <w:szCs w:val="20"/>
        </w:rPr>
        <w:t>ț</w:t>
      </w:r>
      <w:r w:rsidRPr="00A62799">
        <w:rPr>
          <w:rFonts w:ascii="Arial" w:hAnsi="Arial" w:cs="Arial"/>
          <w:i/>
          <w:sz w:val="20"/>
          <w:szCs w:val="20"/>
        </w:rPr>
        <w:t>ie oficială</w:t>
      </w:r>
    </w:p>
    <w:p w14:paraId="7B63309B" w14:textId="77777777" w:rsidR="000D661A" w:rsidRPr="00A62799" w:rsidRDefault="000D661A" w:rsidP="000D661A">
      <w:pPr>
        <w:jc w:val="center"/>
        <w:rPr>
          <w:rFonts w:ascii="Arial" w:hAnsi="Arial" w:cs="Arial"/>
          <w:i/>
          <w:sz w:val="20"/>
          <w:szCs w:val="20"/>
        </w:rPr>
      </w:pPr>
    </w:p>
    <w:p w14:paraId="274CAE42" w14:textId="0D5EB1DA" w:rsidR="000D661A" w:rsidRPr="00A62799" w:rsidRDefault="000D661A" w:rsidP="000D661A">
      <w:pPr>
        <w:jc w:val="center"/>
        <w:rPr>
          <w:rFonts w:ascii="Arial" w:hAnsi="Arial" w:cs="Arial"/>
          <w:b/>
          <w:sz w:val="20"/>
          <w:szCs w:val="20"/>
        </w:rPr>
      </w:pPr>
      <w:r w:rsidRPr="00A62799">
        <w:rPr>
          <w:rFonts w:ascii="Arial" w:hAnsi="Arial" w:cs="Arial"/>
          <w:b/>
          <w:sz w:val="20"/>
          <w:szCs w:val="20"/>
        </w:rPr>
        <w:t>COD PRACTIC ÎN CONSTRUC</w:t>
      </w:r>
      <w:r w:rsidR="00271E36">
        <w:rPr>
          <w:rFonts w:ascii="Arial" w:hAnsi="Arial" w:cs="Arial"/>
          <w:b/>
          <w:sz w:val="20"/>
          <w:szCs w:val="20"/>
        </w:rPr>
        <w:t>Ț</w:t>
      </w:r>
      <w:r w:rsidRPr="00A62799">
        <w:rPr>
          <w:rFonts w:ascii="Arial" w:hAnsi="Arial" w:cs="Arial"/>
          <w:b/>
          <w:sz w:val="20"/>
          <w:szCs w:val="20"/>
        </w:rPr>
        <w:t xml:space="preserve">II </w:t>
      </w:r>
    </w:p>
    <w:p w14:paraId="43C5EEDF" w14:textId="69A1105A" w:rsidR="000D661A" w:rsidRPr="000D661A" w:rsidRDefault="000D661A" w:rsidP="000D661A">
      <w:pPr>
        <w:jc w:val="center"/>
        <w:rPr>
          <w:rFonts w:ascii="Arial" w:hAnsi="Arial" w:cs="Arial"/>
          <w:b/>
          <w:sz w:val="20"/>
          <w:szCs w:val="20"/>
          <w:lang w:val="en-US"/>
        </w:rPr>
      </w:pPr>
      <w:r>
        <w:rPr>
          <w:rFonts w:ascii="Arial" w:hAnsi="Arial" w:cs="Arial"/>
          <w:b/>
          <w:sz w:val="20"/>
          <w:szCs w:val="20"/>
          <w:lang w:val="en-US"/>
        </w:rPr>
        <w:t>NCM</w:t>
      </w:r>
      <w:r w:rsidRPr="000D661A">
        <w:rPr>
          <w:rFonts w:ascii="Arial" w:hAnsi="Arial" w:cs="Arial"/>
          <w:b/>
          <w:sz w:val="20"/>
          <w:szCs w:val="20"/>
          <w:lang w:val="en-US"/>
        </w:rPr>
        <w:t xml:space="preserve"> L.0</w:t>
      </w:r>
      <w:r>
        <w:rPr>
          <w:rFonts w:ascii="Arial" w:hAnsi="Arial" w:cs="Arial"/>
          <w:b/>
          <w:sz w:val="20"/>
          <w:szCs w:val="20"/>
          <w:lang w:val="en-US"/>
        </w:rPr>
        <w:t>2</w:t>
      </w:r>
      <w:r w:rsidRPr="000D661A">
        <w:rPr>
          <w:rFonts w:ascii="Arial" w:hAnsi="Arial" w:cs="Arial"/>
          <w:b/>
          <w:sz w:val="20"/>
          <w:szCs w:val="20"/>
          <w:lang w:val="en-US"/>
        </w:rPr>
        <w:t>.1</w:t>
      </w:r>
      <w:r>
        <w:rPr>
          <w:rFonts w:ascii="Arial" w:hAnsi="Arial" w:cs="Arial"/>
          <w:b/>
          <w:sz w:val="20"/>
          <w:szCs w:val="20"/>
          <w:lang w:val="en-US"/>
        </w:rPr>
        <w:t>1</w:t>
      </w:r>
      <w:r w:rsidR="00755F3F">
        <w:rPr>
          <w:rFonts w:ascii="Arial" w:hAnsi="Arial" w:cs="Arial"/>
          <w:b/>
          <w:sz w:val="20"/>
          <w:szCs w:val="20"/>
          <w:lang w:val="en-US"/>
        </w:rPr>
        <w:t>:2013</w:t>
      </w:r>
      <w:r>
        <w:rPr>
          <w:rFonts w:ascii="Arial" w:hAnsi="Arial" w:cs="Arial"/>
          <w:b/>
          <w:sz w:val="20"/>
          <w:szCs w:val="20"/>
          <w:lang w:val="en-US"/>
        </w:rPr>
        <w:t>/A</w:t>
      </w:r>
      <w:r w:rsidR="00755F3F" w:rsidRPr="00755F3F">
        <w:rPr>
          <w:rFonts w:ascii="Arial" w:hAnsi="Arial" w:cs="Arial"/>
          <w:b/>
          <w:color w:val="FF0000"/>
          <w:sz w:val="20"/>
          <w:szCs w:val="20"/>
          <w:lang w:val="en-US"/>
        </w:rPr>
        <w:t>X</w:t>
      </w:r>
      <w:r>
        <w:rPr>
          <w:rFonts w:ascii="Arial" w:hAnsi="Arial" w:cs="Arial"/>
          <w:b/>
          <w:sz w:val="20"/>
          <w:szCs w:val="20"/>
          <w:lang w:val="en-US"/>
        </w:rPr>
        <w:t>:</w:t>
      </w:r>
      <w:r w:rsidRPr="000D661A">
        <w:rPr>
          <w:rFonts w:ascii="Arial" w:hAnsi="Arial" w:cs="Arial"/>
          <w:b/>
          <w:sz w:val="20"/>
          <w:szCs w:val="20"/>
          <w:lang w:val="en-US"/>
        </w:rPr>
        <w:t>202</w:t>
      </w:r>
      <w:r w:rsidR="00271E36">
        <w:rPr>
          <w:rFonts w:ascii="Arial" w:hAnsi="Arial" w:cs="Arial"/>
          <w:b/>
          <w:sz w:val="20"/>
          <w:szCs w:val="20"/>
          <w:lang w:val="en-US"/>
        </w:rPr>
        <w:t>4</w:t>
      </w:r>
    </w:p>
    <w:p w14:paraId="1B69B323" w14:textId="79716123" w:rsidR="000D661A" w:rsidRPr="000D661A" w:rsidRDefault="000D661A" w:rsidP="000D661A">
      <w:pPr>
        <w:jc w:val="center"/>
        <w:rPr>
          <w:rFonts w:ascii="Arial" w:hAnsi="Arial" w:cs="Arial"/>
          <w:b/>
          <w:sz w:val="20"/>
          <w:szCs w:val="36"/>
          <w:lang w:val="en-US"/>
        </w:rPr>
      </w:pPr>
      <w:r w:rsidRPr="000D661A">
        <w:rPr>
          <w:rFonts w:ascii="Arial" w:hAnsi="Arial" w:cs="Arial"/>
          <w:b/>
          <w:sz w:val="20"/>
          <w:szCs w:val="20"/>
          <w:lang w:val="en-US"/>
        </w:rPr>
        <w:t>”</w:t>
      </w:r>
      <w:r w:rsidRPr="000D661A">
        <w:rPr>
          <w:rFonts w:ascii="Arial" w:hAnsi="Arial" w:cs="Arial"/>
          <w:b/>
          <w:sz w:val="20"/>
          <w:szCs w:val="36"/>
          <w:lang w:val="en-US"/>
        </w:rPr>
        <w:t>Pre</w:t>
      </w:r>
      <w:r w:rsidR="00271E36">
        <w:rPr>
          <w:rFonts w:ascii="Arial" w:hAnsi="Arial" w:cs="Arial"/>
          <w:b/>
          <w:sz w:val="20"/>
          <w:szCs w:val="36"/>
          <w:lang w:val="en-US"/>
        </w:rPr>
        <w:t>ț</w:t>
      </w:r>
      <w:r w:rsidRPr="000D661A">
        <w:rPr>
          <w:rFonts w:ascii="Arial" w:hAnsi="Arial" w:cs="Arial"/>
          <w:b/>
          <w:sz w:val="20"/>
          <w:szCs w:val="36"/>
          <w:lang w:val="en-US"/>
        </w:rPr>
        <w:t>uri de referin</w:t>
      </w:r>
      <w:r w:rsidR="00271E36">
        <w:rPr>
          <w:rFonts w:ascii="Arial" w:hAnsi="Arial" w:cs="Arial"/>
          <w:b/>
          <w:sz w:val="20"/>
          <w:szCs w:val="36"/>
          <w:lang w:val="en-US"/>
        </w:rPr>
        <w:t>ț</w:t>
      </w:r>
      <w:r w:rsidRPr="000D661A">
        <w:rPr>
          <w:rFonts w:ascii="Arial" w:hAnsi="Arial" w:cs="Arial"/>
          <w:b/>
          <w:sz w:val="20"/>
          <w:szCs w:val="36"/>
          <w:lang w:val="en-US"/>
        </w:rPr>
        <w:t>ă pentru lucrări de proiectare în construc</w:t>
      </w:r>
      <w:r w:rsidR="00271E36">
        <w:rPr>
          <w:rFonts w:ascii="Arial" w:hAnsi="Arial" w:cs="Arial"/>
          <w:b/>
          <w:sz w:val="20"/>
          <w:szCs w:val="36"/>
          <w:lang w:val="en-US"/>
        </w:rPr>
        <w:t>ț</w:t>
      </w:r>
      <w:r w:rsidRPr="000D661A">
        <w:rPr>
          <w:rFonts w:ascii="Arial" w:hAnsi="Arial" w:cs="Arial"/>
          <w:b/>
          <w:sz w:val="20"/>
          <w:szCs w:val="36"/>
          <w:lang w:val="en-US"/>
        </w:rPr>
        <w:t>ii. Instruc</w:t>
      </w:r>
      <w:r w:rsidR="00271E36">
        <w:rPr>
          <w:rFonts w:ascii="Arial" w:hAnsi="Arial" w:cs="Arial"/>
          <w:b/>
          <w:sz w:val="20"/>
          <w:szCs w:val="36"/>
          <w:lang w:val="en-US"/>
        </w:rPr>
        <w:t>ț</w:t>
      </w:r>
      <w:r w:rsidRPr="000D661A">
        <w:rPr>
          <w:rFonts w:ascii="Arial" w:hAnsi="Arial" w:cs="Arial"/>
          <w:b/>
          <w:sz w:val="20"/>
          <w:szCs w:val="36"/>
          <w:lang w:val="en-US"/>
        </w:rPr>
        <w:t>iuni generale de utilizare a indicatoarelor de pre</w:t>
      </w:r>
      <w:r w:rsidR="00271E36">
        <w:rPr>
          <w:rFonts w:ascii="Arial" w:hAnsi="Arial" w:cs="Arial"/>
          <w:b/>
          <w:sz w:val="20"/>
          <w:szCs w:val="36"/>
          <w:lang w:val="en-US"/>
        </w:rPr>
        <w:t>ț</w:t>
      </w:r>
      <w:r w:rsidRPr="000D661A">
        <w:rPr>
          <w:rFonts w:ascii="Arial" w:hAnsi="Arial" w:cs="Arial"/>
          <w:b/>
          <w:sz w:val="20"/>
          <w:szCs w:val="36"/>
          <w:lang w:val="en-US"/>
        </w:rPr>
        <w:t>uri de referin</w:t>
      </w:r>
      <w:r w:rsidR="00271E36">
        <w:rPr>
          <w:rFonts w:ascii="Arial" w:hAnsi="Arial" w:cs="Arial"/>
          <w:b/>
          <w:sz w:val="20"/>
          <w:szCs w:val="36"/>
          <w:lang w:val="en-US"/>
        </w:rPr>
        <w:t>ț</w:t>
      </w:r>
      <w:r w:rsidRPr="000D661A">
        <w:rPr>
          <w:rFonts w:ascii="Arial" w:hAnsi="Arial" w:cs="Arial"/>
          <w:b/>
          <w:sz w:val="20"/>
          <w:szCs w:val="36"/>
          <w:lang w:val="en-US"/>
        </w:rPr>
        <w:t>ă pentru lucrări de proiectare în construc</w:t>
      </w:r>
      <w:r w:rsidR="00271E36">
        <w:rPr>
          <w:rFonts w:ascii="Arial" w:hAnsi="Arial" w:cs="Arial"/>
          <w:b/>
          <w:sz w:val="20"/>
          <w:szCs w:val="36"/>
          <w:lang w:val="en-US"/>
        </w:rPr>
        <w:t>ț</w:t>
      </w:r>
      <w:r w:rsidRPr="000D661A">
        <w:rPr>
          <w:rFonts w:ascii="Arial" w:hAnsi="Arial" w:cs="Arial"/>
          <w:b/>
          <w:sz w:val="20"/>
          <w:szCs w:val="36"/>
          <w:lang w:val="en-US"/>
        </w:rPr>
        <w:t>ii”</w:t>
      </w:r>
    </w:p>
    <w:p w14:paraId="4109FC30" w14:textId="12704617" w:rsidR="000D661A" w:rsidRPr="000D661A" w:rsidRDefault="000D661A" w:rsidP="000D661A">
      <w:pPr>
        <w:jc w:val="center"/>
        <w:rPr>
          <w:rFonts w:ascii="Arial" w:hAnsi="Arial" w:cs="Arial"/>
          <w:sz w:val="20"/>
          <w:szCs w:val="20"/>
          <w:lang w:val="en-US"/>
        </w:rPr>
      </w:pPr>
      <w:r w:rsidRPr="000D661A">
        <w:rPr>
          <w:rFonts w:ascii="Arial" w:hAnsi="Arial" w:cs="Arial"/>
          <w:sz w:val="20"/>
          <w:szCs w:val="20"/>
          <w:lang w:val="en-US"/>
        </w:rPr>
        <w:t>Responsabil de edi</w:t>
      </w:r>
      <w:r w:rsidR="00271E36">
        <w:rPr>
          <w:rFonts w:ascii="Arial" w:hAnsi="Arial" w:cs="Arial"/>
          <w:sz w:val="20"/>
          <w:szCs w:val="20"/>
          <w:lang w:val="en-US"/>
        </w:rPr>
        <w:t>ț</w:t>
      </w:r>
      <w:r w:rsidRPr="000D661A">
        <w:rPr>
          <w:rFonts w:ascii="Arial" w:hAnsi="Arial" w:cs="Arial"/>
          <w:sz w:val="20"/>
          <w:szCs w:val="20"/>
          <w:lang w:val="en-US"/>
        </w:rPr>
        <w:t>ie ing. G. Curilina</w:t>
      </w:r>
    </w:p>
    <w:p w14:paraId="371C994D" w14:textId="77777777" w:rsidR="000D661A" w:rsidRPr="000D661A" w:rsidRDefault="000D661A" w:rsidP="000D661A">
      <w:pPr>
        <w:jc w:val="center"/>
        <w:rPr>
          <w:rFonts w:ascii="Arial" w:hAnsi="Arial" w:cs="Arial"/>
          <w:sz w:val="20"/>
          <w:szCs w:val="20"/>
          <w:lang w:val="en-US"/>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2"/>
      </w:tblGrid>
      <w:tr w:rsidR="000D661A" w:rsidRPr="00616920" w14:paraId="195CE9AC" w14:textId="77777777" w:rsidTr="0080016C">
        <w:tc>
          <w:tcPr>
            <w:tcW w:w="6662" w:type="dxa"/>
            <w:tcBorders>
              <w:left w:val="nil"/>
              <w:right w:val="nil"/>
            </w:tcBorders>
            <w:shd w:val="clear" w:color="auto" w:fill="auto"/>
          </w:tcPr>
          <w:p w14:paraId="5F31ECF9" w14:textId="77777777" w:rsidR="000D661A" w:rsidRPr="00616920" w:rsidRDefault="000D661A" w:rsidP="0080016C">
            <w:pPr>
              <w:jc w:val="center"/>
              <w:rPr>
                <w:rFonts w:ascii="Arial" w:hAnsi="Arial" w:cs="Arial"/>
                <w:sz w:val="20"/>
                <w:szCs w:val="20"/>
              </w:rPr>
            </w:pPr>
            <w:r w:rsidRPr="00616920">
              <w:rPr>
                <w:rFonts w:ascii="Arial" w:hAnsi="Arial" w:cs="Arial"/>
                <w:sz w:val="20"/>
                <w:szCs w:val="20"/>
              </w:rPr>
              <w:t xml:space="preserve">Tiraj 100 ex. Comanda nr. </w:t>
            </w:r>
          </w:p>
        </w:tc>
      </w:tr>
    </w:tbl>
    <w:p w14:paraId="1C7D1D77" w14:textId="77777777" w:rsidR="000D661A" w:rsidRPr="00616920" w:rsidRDefault="000D661A" w:rsidP="000D661A">
      <w:pPr>
        <w:jc w:val="center"/>
        <w:rPr>
          <w:rFonts w:ascii="Arial" w:hAnsi="Arial" w:cs="Arial"/>
          <w:sz w:val="20"/>
          <w:szCs w:val="20"/>
        </w:rPr>
      </w:pPr>
    </w:p>
    <w:p w14:paraId="06E017A1" w14:textId="77777777" w:rsidR="000D661A" w:rsidRPr="000D661A" w:rsidRDefault="000D661A" w:rsidP="000D661A">
      <w:pPr>
        <w:jc w:val="center"/>
        <w:rPr>
          <w:rFonts w:ascii="Arial" w:hAnsi="Arial" w:cs="Arial"/>
          <w:b/>
          <w:sz w:val="20"/>
          <w:szCs w:val="20"/>
          <w:lang w:val="en-US"/>
        </w:rPr>
      </w:pPr>
      <w:r w:rsidRPr="000D661A">
        <w:rPr>
          <w:rFonts w:ascii="Arial" w:hAnsi="Arial" w:cs="Arial"/>
          <w:b/>
          <w:sz w:val="20"/>
          <w:szCs w:val="20"/>
          <w:lang w:val="en-US"/>
        </w:rPr>
        <w:t>Tipărit ICȘC ”INCERCOM” Î.S.</w:t>
      </w:r>
    </w:p>
    <w:p w14:paraId="5DF73435" w14:textId="6C0CD32E" w:rsidR="000D661A" w:rsidRPr="00271E36" w:rsidRDefault="000D661A" w:rsidP="000D661A">
      <w:pPr>
        <w:jc w:val="center"/>
        <w:rPr>
          <w:rFonts w:ascii="Arial" w:hAnsi="Arial" w:cs="Arial"/>
          <w:b/>
          <w:sz w:val="20"/>
          <w:szCs w:val="20"/>
          <w:lang w:val="en-US"/>
        </w:rPr>
      </w:pPr>
      <w:r w:rsidRPr="00271E36">
        <w:rPr>
          <w:rFonts w:ascii="Arial" w:hAnsi="Arial" w:cs="Arial"/>
          <w:b/>
          <w:sz w:val="20"/>
          <w:szCs w:val="20"/>
          <w:lang w:val="en-US"/>
        </w:rPr>
        <w:t>Str. Independen</w:t>
      </w:r>
      <w:r w:rsidR="00271E36" w:rsidRPr="00271E36">
        <w:rPr>
          <w:rFonts w:ascii="Arial" w:hAnsi="Arial" w:cs="Arial"/>
          <w:b/>
          <w:sz w:val="20"/>
          <w:szCs w:val="20"/>
          <w:lang w:val="en-US"/>
        </w:rPr>
        <w:t>ț</w:t>
      </w:r>
      <w:r w:rsidRPr="00271E36">
        <w:rPr>
          <w:rFonts w:ascii="Arial" w:hAnsi="Arial" w:cs="Arial"/>
          <w:b/>
          <w:sz w:val="20"/>
          <w:szCs w:val="20"/>
          <w:lang w:val="en-US"/>
        </w:rPr>
        <w:t>ei 6/1</w:t>
      </w:r>
    </w:p>
    <w:p w14:paraId="6F9AC259" w14:textId="77777777" w:rsidR="000D661A" w:rsidRPr="00271E36" w:rsidRDefault="000D661A" w:rsidP="000D661A">
      <w:pPr>
        <w:jc w:val="center"/>
        <w:rPr>
          <w:rFonts w:ascii="Times New Roman" w:hAnsi="Times New Roman"/>
          <w:sz w:val="20"/>
          <w:szCs w:val="20"/>
          <w:lang w:val="en-US" w:eastAsia="zh-CN"/>
        </w:rPr>
      </w:pPr>
      <w:r w:rsidRPr="00271E36">
        <w:rPr>
          <w:rFonts w:ascii="Arial" w:hAnsi="Arial" w:cs="Arial"/>
          <w:b/>
          <w:sz w:val="20"/>
          <w:szCs w:val="20"/>
          <w:lang w:val="en-US"/>
        </w:rPr>
        <w:t>www.incercom.md</w:t>
      </w:r>
    </w:p>
    <w:p w14:paraId="1F1EBC28" w14:textId="77777777" w:rsidR="000D661A" w:rsidRPr="00271E36" w:rsidRDefault="000D661A" w:rsidP="000D661A">
      <w:pPr>
        <w:jc w:val="both"/>
        <w:rPr>
          <w:rFonts w:ascii="Arial" w:hAnsi="Arial" w:cs="Arial"/>
          <w:sz w:val="20"/>
          <w:szCs w:val="20"/>
          <w:lang w:val="en-US"/>
        </w:rPr>
      </w:pPr>
    </w:p>
    <w:p w14:paraId="3C97BB1F" w14:textId="77777777" w:rsidR="00316278" w:rsidRPr="00271E36" w:rsidRDefault="00316278" w:rsidP="00A85F23">
      <w:pPr>
        <w:rPr>
          <w:rFonts w:ascii="Arial" w:hAnsi="Arial" w:cs="Arial"/>
          <w:sz w:val="20"/>
          <w:szCs w:val="20"/>
          <w:lang w:val="en-US"/>
        </w:rPr>
      </w:pPr>
    </w:p>
    <w:sectPr w:rsidR="00316278" w:rsidRPr="00271E36" w:rsidSect="00D56E35">
      <w:headerReference w:type="default" r:id="rId12"/>
      <w:footerReference w:type="default" r:id="rId13"/>
      <w:pgSz w:w="11907" w:h="16840" w:code="9"/>
      <w:pgMar w:top="1134" w:right="1134"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196F0" w14:textId="77777777" w:rsidR="00CB55DB" w:rsidRDefault="00CB55DB">
      <w:r>
        <w:separator/>
      </w:r>
    </w:p>
  </w:endnote>
  <w:endnote w:type="continuationSeparator" w:id="0">
    <w:p w14:paraId="4809772F" w14:textId="77777777" w:rsidR="00CB55DB" w:rsidRDefault="00CB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733430"/>
      <w:docPartObj>
        <w:docPartGallery w:val="Page Numbers (Bottom of Page)"/>
        <w:docPartUnique/>
      </w:docPartObj>
    </w:sdtPr>
    <w:sdtEndPr>
      <w:rPr>
        <w:rFonts w:ascii="Arial" w:hAnsi="Arial" w:cs="Arial"/>
        <w:sz w:val="20"/>
        <w:szCs w:val="20"/>
      </w:rPr>
    </w:sdtEndPr>
    <w:sdtContent>
      <w:p w14:paraId="46CFE6D6" w14:textId="68E75FE7" w:rsidR="00E5451E" w:rsidRPr="00E5451E" w:rsidRDefault="00E5451E">
        <w:pPr>
          <w:pStyle w:val="Footer"/>
          <w:jc w:val="center"/>
          <w:rPr>
            <w:rFonts w:ascii="Arial" w:hAnsi="Arial" w:cs="Arial"/>
            <w:sz w:val="20"/>
            <w:szCs w:val="20"/>
          </w:rPr>
        </w:pPr>
        <w:r w:rsidRPr="00E5451E">
          <w:rPr>
            <w:rFonts w:ascii="Arial" w:hAnsi="Arial" w:cs="Arial"/>
            <w:sz w:val="20"/>
            <w:szCs w:val="20"/>
          </w:rPr>
          <w:fldChar w:fldCharType="begin"/>
        </w:r>
        <w:r w:rsidRPr="00E5451E">
          <w:rPr>
            <w:rFonts w:ascii="Arial" w:hAnsi="Arial" w:cs="Arial"/>
            <w:sz w:val="20"/>
            <w:szCs w:val="20"/>
          </w:rPr>
          <w:instrText>PAGE   \* MERGEFORMAT</w:instrText>
        </w:r>
        <w:r w:rsidRPr="00E5451E">
          <w:rPr>
            <w:rFonts w:ascii="Arial" w:hAnsi="Arial" w:cs="Arial"/>
            <w:sz w:val="20"/>
            <w:szCs w:val="20"/>
          </w:rPr>
          <w:fldChar w:fldCharType="separate"/>
        </w:r>
        <w:r w:rsidR="00EE5667">
          <w:rPr>
            <w:rFonts w:ascii="Arial" w:hAnsi="Arial" w:cs="Arial"/>
            <w:noProof/>
            <w:sz w:val="20"/>
            <w:szCs w:val="20"/>
          </w:rPr>
          <w:t>14</w:t>
        </w:r>
        <w:r w:rsidRPr="00E5451E">
          <w:rPr>
            <w:rFonts w:ascii="Arial" w:hAnsi="Arial" w:cs="Arial"/>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771559"/>
      <w:docPartObj>
        <w:docPartGallery w:val="Page Numbers (Bottom of Page)"/>
        <w:docPartUnique/>
      </w:docPartObj>
    </w:sdtPr>
    <w:sdtEndPr>
      <w:rPr>
        <w:rFonts w:ascii="Arial" w:hAnsi="Arial" w:cs="Arial"/>
        <w:sz w:val="20"/>
        <w:szCs w:val="20"/>
      </w:rPr>
    </w:sdtEndPr>
    <w:sdtContent>
      <w:p w14:paraId="2511B2DB" w14:textId="39FD88AB" w:rsidR="00143A9E" w:rsidRPr="00E5451E" w:rsidRDefault="00143A9E">
        <w:pPr>
          <w:pStyle w:val="Footer"/>
          <w:jc w:val="center"/>
          <w:rPr>
            <w:rFonts w:ascii="Arial" w:hAnsi="Arial" w:cs="Arial"/>
            <w:sz w:val="20"/>
            <w:szCs w:val="20"/>
          </w:rPr>
        </w:pPr>
        <w:r w:rsidRPr="00E5451E">
          <w:rPr>
            <w:rFonts w:ascii="Arial" w:hAnsi="Arial" w:cs="Arial"/>
            <w:sz w:val="20"/>
            <w:szCs w:val="20"/>
          </w:rPr>
          <w:fldChar w:fldCharType="begin"/>
        </w:r>
        <w:r w:rsidRPr="00E5451E">
          <w:rPr>
            <w:rFonts w:ascii="Arial" w:hAnsi="Arial" w:cs="Arial"/>
            <w:sz w:val="20"/>
            <w:szCs w:val="20"/>
          </w:rPr>
          <w:instrText>PAGE   \* MERGEFORMAT</w:instrText>
        </w:r>
        <w:r w:rsidRPr="00E5451E">
          <w:rPr>
            <w:rFonts w:ascii="Arial" w:hAnsi="Arial" w:cs="Arial"/>
            <w:sz w:val="20"/>
            <w:szCs w:val="20"/>
          </w:rPr>
          <w:fldChar w:fldCharType="separate"/>
        </w:r>
        <w:r w:rsidR="00EE5667">
          <w:rPr>
            <w:rFonts w:ascii="Arial" w:hAnsi="Arial" w:cs="Arial"/>
            <w:noProof/>
            <w:sz w:val="20"/>
            <w:szCs w:val="20"/>
          </w:rPr>
          <w:t>1</w:t>
        </w:r>
        <w:r w:rsidRPr="00E5451E">
          <w:rPr>
            <w:rFonts w:ascii="Arial" w:hAnsi="Arial" w:cs="Arial"/>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F6F24" w14:textId="65084758" w:rsidR="00D42492" w:rsidRPr="00E5451E" w:rsidRDefault="00D42492">
    <w:pPr>
      <w:pStyle w:val="Footer"/>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C9075" w14:textId="77777777" w:rsidR="00CB55DB" w:rsidRDefault="00CB55DB"/>
  </w:footnote>
  <w:footnote w:type="continuationSeparator" w:id="0">
    <w:p w14:paraId="7911536A" w14:textId="77777777" w:rsidR="00CB55DB" w:rsidRDefault="00CB55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23052" w14:textId="6912AD41" w:rsidR="00E5451E" w:rsidRPr="00143A9E" w:rsidRDefault="00E5451E" w:rsidP="00E5451E">
    <w:pPr>
      <w:pStyle w:val="Header"/>
      <w:jc w:val="center"/>
      <w:rPr>
        <w:bCs/>
        <w:sz w:val="20"/>
        <w:szCs w:val="20"/>
        <w:lang w:val="en-US"/>
      </w:rPr>
    </w:pPr>
    <w:r w:rsidRPr="00143A9E">
      <w:rPr>
        <w:rFonts w:ascii="Arial" w:hAnsi="Arial" w:cs="Arial"/>
        <w:bCs/>
        <w:sz w:val="20"/>
        <w:szCs w:val="20"/>
        <w:lang w:val="en-US"/>
      </w:rPr>
      <w:t>AMENDAMENT</w:t>
    </w:r>
    <w:r>
      <w:rPr>
        <w:rFonts w:ascii="Arial" w:hAnsi="Arial" w:cs="Arial"/>
        <w:bCs/>
        <w:sz w:val="20"/>
        <w:szCs w:val="20"/>
      </w:rPr>
      <w:t xml:space="preserve">    </w:t>
    </w:r>
    <w:r w:rsidRPr="00143A9E">
      <w:rPr>
        <w:rFonts w:ascii="Arial" w:hAnsi="Arial" w:cs="Arial"/>
        <w:bCs/>
        <w:sz w:val="20"/>
        <w:szCs w:val="20"/>
        <w:lang w:val="en-US"/>
      </w:rPr>
      <w:t>NCM L.02.11-2013</w:t>
    </w:r>
    <w:r w:rsidR="00755F3F">
      <w:rPr>
        <w:rFonts w:ascii="Arial" w:hAnsi="Arial" w:cs="Arial"/>
        <w:bCs/>
        <w:sz w:val="20"/>
        <w:szCs w:val="20"/>
        <w:lang w:val="en-US"/>
      </w:rPr>
      <w:t>/A</w:t>
    </w:r>
    <w:r w:rsidR="00755F3F" w:rsidRPr="00755F3F">
      <w:rPr>
        <w:rFonts w:ascii="Arial" w:hAnsi="Arial" w:cs="Arial"/>
        <w:bCs/>
        <w:color w:val="FF0000"/>
        <w:sz w:val="20"/>
        <w:szCs w:val="20"/>
        <w:lang w:val="en-US"/>
      </w:rPr>
      <w:t>X</w:t>
    </w:r>
    <w:r w:rsidR="00755F3F">
      <w:rPr>
        <w:rFonts w:ascii="Arial" w:hAnsi="Arial" w:cs="Arial"/>
        <w:bCs/>
        <w:sz w:val="20"/>
        <w:szCs w:val="20"/>
        <w:lang w:val="en-US"/>
      </w:rPr>
      <w:t>:202</w:t>
    </w:r>
    <w:r w:rsidR="00271E36">
      <w:rPr>
        <w:rFonts w:ascii="Arial" w:hAnsi="Arial" w:cs="Arial"/>
        <w:bCs/>
        <w:sz w:val="20"/>
        <w:szCs w:val="20"/>
        <w:lang w:val="en-US"/>
      </w:rPr>
      <w:t>4</w:t>
    </w:r>
  </w:p>
  <w:p w14:paraId="011009B2" w14:textId="77777777" w:rsidR="00E5451E" w:rsidRDefault="00E545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A288D" w14:textId="69161998" w:rsidR="00143A9E" w:rsidRPr="00143A9E" w:rsidRDefault="00143A9E" w:rsidP="00143A9E">
    <w:pPr>
      <w:pStyle w:val="Header"/>
      <w:jc w:val="center"/>
      <w:rPr>
        <w:bCs/>
        <w:sz w:val="20"/>
        <w:szCs w:val="20"/>
        <w:lang w:val="en-US"/>
      </w:rPr>
    </w:pPr>
    <w:r w:rsidRPr="00143A9E">
      <w:rPr>
        <w:rFonts w:ascii="Arial" w:hAnsi="Arial" w:cs="Arial"/>
        <w:bCs/>
        <w:sz w:val="20"/>
        <w:szCs w:val="20"/>
        <w:lang w:val="en-US"/>
      </w:rPr>
      <w:t>AMENDAMENT</w:t>
    </w:r>
    <w:r>
      <w:rPr>
        <w:rFonts w:ascii="Arial" w:hAnsi="Arial" w:cs="Arial"/>
        <w:bCs/>
        <w:sz w:val="20"/>
        <w:szCs w:val="20"/>
      </w:rPr>
      <w:t xml:space="preserve">    </w:t>
    </w:r>
    <w:r w:rsidRPr="00143A9E">
      <w:rPr>
        <w:rFonts w:ascii="Arial" w:hAnsi="Arial" w:cs="Arial"/>
        <w:bCs/>
        <w:sz w:val="20"/>
        <w:szCs w:val="20"/>
        <w:lang w:val="en-US"/>
      </w:rPr>
      <w:t>NCM L.02.11-2013</w:t>
    </w:r>
    <w:r w:rsidR="00755F3F">
      <w:rPr>
        <w:rFonts w:ascii="Arial" w:hAnsi="Arial" w:cs="Arial"/>
        <w:bCs/>
        <w:sz w:val="20"/>
        <w:szCs w:val="20"/>
        <w:lang w:val="en-US"/>
      </w:rPr>
      <w:t>/A</w:t>
    </w:r>
    <w:r w:rsidR="00755F3F" w:rsidRPr="00755F3F">
      <w:rPr>
        <w:rFonts w:ascii="Arial" w:hAnsi="Arial" w:cs="Arial"/>
        <w:bCs/>
        <w:color w:val="FF0000"/>
        <w:sz w:val="20"/>
        <w:szCs w:val="20"/>
        <w:lang w:val="en-US"/>
      </w:rPr>
      <w:t>X</w:t>
    </w:r>
    <w:r w:rsidR="00755F3F">
      <w:rPr>
        <w:rFonts w:ascii="Arial" w:hAnsi="Arial" w:cs="Arial"/>
        <w:bCs/>
        <w:sz w:val="20"/>
        <w:szCs w:val="20"/>
        <w:lang w:val="en-US"/>
      </w:rPr>
      <w:t>:2023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D0332" w14:textId="53908DDF" w:rsidR="00D42492" w:rsidRPr="00D42492" w:rsidRDefault="00D42492" w:rsidP="00D424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C3BAB"/>
    <w:multiLevelType w:val="multilevel"/>
    <w:tmpl w:val="B0E4D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A72C17"/>
    <w:multiLevelType w:val="multilevel"/>
    <w:tmpl w:val="5A4ED1F0"/>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5E378A"/>
    <w:multiLevelType w:val="multilevel"/>
    <w:tmpl w:val="D70451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2738D0"/>
    <w:multiLevelType w:val="multilevel"/>
    <w:tmpl w:val="AAD8A018"/>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F90F02"/>
    <w:multiLevelType w:val="multilevel"/>
    <w:tmpl w:val="CE3C8CF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163628"/>
    <w:multiLevelType w:val="multilevel"/>
    <w:tmpl w:val="D70451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A31828"/>
    <w:multiLevelType w:val="multilevel"/>
    <w:tmpl w:val="B79680A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C9"/>
    <w:rsid w:val="00000C96"/>
    <w:rsid w:val="00006A7C"/>
    <w:rsid w:val="00083B16"/>
    <w:rsid w:val="000A1C05"/>
    <w:rsid w:val="000A1CC3"/>
    <w:rsid w:val="000A5F30"/>
    <w:rsid w:val="000A6FD5"/>
    <w:rsid w:val="000B3857"/>
    <w:rsid w:val="000B6AD1"/>
    <w:rsid w:val="000D661A"/>
    <w:rsid w:val="000D72C6"/>
    <w:rsid w:val="000F2F5C"/>
    <w:rsid w:val="00101D6A"/>
    <w:rsid w:val="00110FEE"/>
    <w:rsid w:val="001314C0"/>
    <w:rsid w:val="00133094"/>
    <w:rsid w:val="00143A9E"/>
    <w:rsid w:val="00155941"/>
    <w:rsid w:val="00161BCD"/>
    <w:rsid w:val="001814AC"/>
    <w:rsid w:val="0019247F"/>
    <w:rsid w:val="001F0B92"/>
    <w:rsid w:val="002207B5"/>
    <w:rsid w:val="00221CD8"/>
    <w:rsid w:val="00230ABF"/>
    <w:rsid w:val="00253FD8"/>
    <w:rsid w:val="00256157"/>
    <w:rsid w:val="00271E36"/>
    <w:rsid w:val="00280AC7"/>
    <w:rsid w:val="002D110A"/>
    <w:rsid w:val="00316278"/>
    <w:rsid w:val="00376F37"/>
    <w:rsid w:val="003A3132"/>
    <w:rsid w:val="003C6FB7"/>
    <w:rsid w:val="003F4854"/>
    <w:rsid w:val="00401833"/>
    <w:rsid w:val="00405C2E"/>
    <w:rsid w:val="00407F19"/>
    <w:rsid w:val="00414487"/>
    <w:rsid w:val="004151F1"/>
    <w:rsid w:val="004368C9"/>
    <w:rsid w:val="00437BAE"/>
    <w:rsid w:val="0045066A"/>
    <w:rsid w:val="0049541F"/>
    <w:rsid w:val="004B0976"/>
    <w:rsid w:val="004D3828"/>
    <w:rsid w:val="004E3496"/>
    <w:rsid w:val="005008D9"/>
    <w:rsid w:val="00511D7A"/>
    <w:rsid w:val="00515D98"/>
    <w:rsid w:val="00525E10"/>
    <w:rsid w:val="0059703D"/>
    <w:rsid w:val="005A3EF3"/>
    <w:rsid w:val="005C522D"/>
    <w:rsid w:val="005D2756"/>
    <w:rsid w:val="005F2CB3"/>
    <w:rsid w:val="005F2D61"/>
    <w:rsid w:val="00601EE5"/>
    <w:rsid w:val="0060556B"/>
    <w:rsid w:val="006129B6"/>
    <w:rsid w:val="00613E78"/>
    <w:rsid w:val="006674C9"/>
    <w:rsid w:val="0068340F"/>
    <w:rsid w:val="006C259A"/>
    <w:rsid w:val="006C33CF"/>
    <w:rsid w:val="00704809"/>
    <w:rsid w:val="00704DA9"/>
    <w:rsid w:val="00741C40"/>
    <w:rsid w:val="00743323"/>
    <w:rsid w:val="007463DC"/>
    <w:rsid w:val="00755F3F"/>
    <w:rsid w:val="00794355"/>
    <w:rsid w:val="007B25F1"/>
    <w:rsid w:val="00833757"/>
    <w:rsid w:val="00863F3B"/>
    <w:rsid w:val="00883DEF"/>
    <w:rsid w:val="008A01F8"/>
    <w:rsid w:val="008C3AB7"/>
    <w:rsid w:val="0091328C"/>
    <w:rsid w:val="00913CF6"/>
    <w:rsid w:val="009204DA"/>
    <w:rsid w:val="00931AD4"/>
    <w:rsid w:val="00947B75"/>
    <w:rsid w:val="009601BC"/>
    <w:rsid w:val="009652B5"/>
    <w:rsid w:val="0096694E"/>
    <w:rsid w:val="00972DB3"/>
    <w:rsid w:val="0097467D"/>
    <w:rsid w:val="009801F1"/>
    <w:rsid w:val="00986F82"/>
    <w:rsid w:val="00997F63"/>
    <w:rsid w:val="009C0983"/>
    <w:rsid w:val="00A07E04"/>
    <w:rsid w:val="00A16C18"/>
    <w:rsid w:val="00A2736F"/>
    <w:rsid w:val="00A31484"/>
    <w:rsid w:val="00A6090E"/>
    <w:rsid w:val="00A73C48"/>
    <w:rsid w:val="00A85F23"/>
    <w:rsid w:val="00AC5CDF"/>
    <w:rsid w:val="00AD1E8A"/>
    <w:rsid w:val="00AE1FBF"/>
    <w:rsid w:val="00AF2B1A"/>
    <w:rsid w:val="00B00548"/>
    <w:rsid w:val="00B362BB"/>
    <w:rsid w:val="00B65D23"/>
    <w:rsid w:val="00B9118C"/>
    <w:rsid w:val="00B914D2"/>
    <w:rsid w:val="00BD3277"/>
    <w:rsid w:val="00C03D2F"/>
    <w:rsid w:val="00C24C24"/>
    <w:rsid w:val="00C27F93"/>
    <w:rsid w:val="00C56FC9"/>
    <w:rsid w:val="00C70879"/>
    <w:rsid w:val="00CA2C29"/>
    <w:rsid w:val="00CA4547"/>
    <w:rsid w:val="00CB13A6"/>
    <w:rsid w:val="00CB55DB"/>
    <w:rsid w:val="00CC74F0"/>
    <w:rsid w:val="00CE5BD0"/>
    <w:rsid w:val="00D2379B"/>
    <w:rsid w:val="00D2767D"/>
    <w:rsid w:val="00D42492"/>
    <w:rsid w:val="00D43E16"/>
    <w:rsid w:val="00D56E35"/>
    <w:rsid w:val="00D953E6"/>
    <w:rsid w:val="00D9712E"/>
    <w:rsid w:val="00DE217A"/>
    <w:rsid w:val="00E11BD0"/>
    <w:rsid w:val="00E40303"/>
    <w:rsid w:val="00E41DB5"/>
    <w:rsid w:val="00E5451E"/>
    <w:rsid w:val="00E753E5"/>
    <w:rsid w:val="00E874D3"/>
    <w:rsid w:val="00E938C0"/>
    <w:rsid w:val="00E9557B"/>
    <w:rsid w:val="00EA6188"/>
    <w:rsid w:val="00EA7A64"/>
    <w:rsid w:val="00EB43C5"/>
    <w:rsid w:val="00EC28E9"/>
    <w:rsid w:val="00EC4A0C"/>
    <w:rsid w:val="00ED41B9"/>
    <w:rsid w:val="00EE5667"/>
    <w:rsid w:val="00EF2159"/>
    <w:rsid w:val="00EF42BB"/>
    <w:rsid w:val="00EF69AF"/>
    <w:rsid w:val="00F0108D"/>
    <w:rsid w:val="00F10722"/>
    <w:rsid w:val="00F14C82"/>
    <w:rsid w:val="00F22A6C"/>
    <w:rsid w:val="00F25F75"/>
    <w:rsid w:val="00F51C9A"/>
    <w:rsid w:val="00F6040F"/>
    <w:rsid w:val="00F76A74"/>
    <w:rsid w:val="00F95FB1"/>
    <w:rsid w:val="00FA1DE6"/>
    <w:rsid w:val="00FC03C9"/>
    <w:rsid w:val="00FF325E"/>
    <w:rsid w:val="00FF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20C8"/>
  <w15:docId w15:val="{ACD9236D-8F29-43AD-A1E9-707D5C5E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C4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3">
    <w:name w:val="Основной текст (3)_"/>
    <w:basedOn w:val="DefaultParagraphFont"/>
    <w:link w:val="30"/>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DefaultParagraphFont"/>
    <w:link w:val="40"/>
    <w:rPr>
      <w:rFonts w:ascii="Times New Roman" w:eastAsia="Times New Roman" w:hAnsi="Times New Roman" w:cs="Times New Roman"/>
      <w:b/>
      <w:bCs/>
      <w:i w:val="0"/>
      <w:iCs w:val="0"/>
      <w:smallCaps w:val="0"/>
      <w:strike w:val="0"/>
      <w:sz w:val="15"/>
      <w:szCs w:val="15"/>
      <w:u w:val="none"/>
    </w:rPr>
  </w:style>
  <w:style w:type="character" w:customStyle="1" w:styleId="5">
    <w:name w:val="Основной текст (5)_"/>
    <w:basedOn w:val="DefaultParagraphFont"/>
    <w:link w:val="50"/>
    <w:rPr>
      <w:rFonts w:ascii="Times New Roman" w:eastAsia="Times New Roman" w:hAnsi="Times New Roman" w:cs="Times New Roman"/>
      <w:b/>
      <w:bCs/>
      <w:i w:val="0"/>
      <w:iCs w:val="0"/>
      <w:smallCaps w:val="0"/>
      <w:strike w:val="0"/>
      <w:sz w:val="14"/>
      <w:szCs w:val="14"/>
      <w:u w:val="none"/>
    </w:rPr>
  </w:style>
  <w:style w:type="character" w:customStyle="1" w:styleId="6">
    <w:name w:val="Основной текст (6)_"/>
    <w:basedOn w:val="DefaultParagraphFont"/>
    <w:link w:val="60"/>
    <w:rPr>
      <w:rFonts w:ascii="Times New Roman" w:eastAsia="Times New Roman" w:hAnsi="Times New Roman" w:cs="Times New Roman"/>
      <w:b/>
      <w:bCs/>
      <w:i w:val="0"/>
      <w:iCs w:val="0"/>
      <w:smallCaps w:val="0"/>
      <w:strike w:val="0"/>
      <w:sz w:val="15"/>
      <w:szCs w:val="15"/>
      <w:u w:val="none"/>
    </w:rPr>
  </w:style>
  <w:style w:type="character" w:customStyle="1" w:styleId="7">
    <w:name w:val="Основной текст (7)_"/>
    <w:basedOn w:val="DefaultParagraphFont"/>
    <w:link w:val="70"/>
    <w:rPr>
      <w:rFonts w:ascii="Times New Roman" w:eastAsia="Times New Roman" w:hAnsi="Times New Roman" w:cs="Times New Roman"/>
      <w:b/>
      <w:bCs/>
      <w:i w:val="0"/>
      <w:iCs w:val="0"/>
      <w:smallCaps w:val="0"/>
      <w:strike w:val="0"/>
      <w:sz w:val="15"/>
      <w:szCs w:val="15"/>
      <w:u w:val="none"/>
    </w:rPr>
  </w:style>
  <w:style w:type="character" w:customStyle="1" w:styleId="a">
    <w:name w:val="Другое_"/>
    <w:basedOn w:val="DefaultParagraphFont"/>
    <w:link w:val="a0"/>
    <w:rPr>
      <w:rFonts w:ascii="Times New Roman" w:eastAsia="Times New Roman" w:hAnsi="Times New Roman" w:cs="Times New Roman"/>
      <w:b w:val="0"/>
      <w:bCs w:val="0"/>
      <w:i w:val="0"/>
      <w:iCs w:val="0"/>
      <w:smallCaps w:val="0"/>
      <w:strike w:val="0"/>
      <w:sz w:val="20"/>
      <w:szCs w:val="20"/>
      <w:u w:val="none"/>
    </w:rPr>
  </w:style>
  <w:style w:type="character" w:customStyle="1" w:styleId="8">
    <w:name w:val="Основной текст (8)_"/>
    <w:basedOn w:val="DefaultParagraphFont"/>
    <w:link w:val="80"/>
    <w:rPr>
      <w:rFonts w:ascii="Times New Roman" w:eastAsia="Times New Roman" w:hAnsi="Times New Roman" w:cs="Times New Roman"/>
      <w:b/>
      <w:bCs/>
      <w:i w:val="0"/>
      <w:iCs w:val="0"/>
      <w:smallCaps w:val="0"/>
      <w:strike w:val="0"/>
      <w:sz w:val="19"/>
      <w:szCs w:val="19"/>
      <w:u w:val="none"/>
    </w:rPr>
  </w:style>
  <w:style w:type="character" w:customStyle="1" w:styleId="89pt">
    <w:name w:val="Основной текст (8) + 9 pt"/>
    <w:aliases w:val="Не полужирный"/>
    <w:basedOn w:val="8"/>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1">
    <w:name w:val="Оглавление_"/>
    <w:basedOn w:val="DefaultParagraphFont"/>
    <w:link w:val="a2"/>
    <w:rPr>
      <w:rFonts w:ascii="Times New Roman" w:eastAsia="Times New Roman" w:hAnsi="Times New Roman" w:cs="Times New Roman"/>
      <w:b w:val="0"/>
      <w:bCs w:val="0"/>
      <w:i w:val="0"/>
      <w:iCs w:val="0"/>
      <w:smallCaps w:val="0"/>
      <w:strike w:val="0"/>
      <w:sz w:val="18"/>
      <w:szCs w:val="18"/>
      <w:u w:val="none"/>
    </w:rPr>
  </w:style>
  <w:style w:type="character" w:customStyle="1" w:styleId="2">
    <w:name w:val="Основной текст (2)_"/>
    <w:basedOn w:val="DefaultParagraphFont"/>
    <w:link w:val="20"/>
    <w:rPr>
      <w:rFonts w:ascii="Times New Roman" w:eastAsia="Times New Roman" w:hAnsi="Times New Roman" w:cs="Times New Roman"/>
      <w:b w:val="0"/>
      <w:bCs w:val="0"/>
      <w:i w:val="0"/>
      <w:iCs w:val="0"/>
      <w:smallCaps w:val="0"/>
      <w:strike w:val="0"/>
      <w:sz w:val="18"/>
      <w:szCs w:val="18"/>
      <w:u w:val="none"/>
    </w:rPr>
  </w:style>
  <w:style w:type="character" w:customStyle="1" w:styleId="1">
    <w:name w:val="Заголовок №1_"/>
    <w:basedOn w:val="DefaultParagraphFont"/>
    <w:link w:val="10"/>
    <w:rPr>
      <w:rFonts w:ascii="Times New Roman" w:eastAsia="Times New Roman" w:hAnsi="Times New Roman" w:cs="Times New Roman"/>
      <w:b/>
      <w:bCs/>
      <w:i w:val="0"/>
      <w:iCs w:val="0"/>
      <w:smallCaps w:val="0"/>
      <w:strike w:val="0"/>
      <w:spacing w:val="-10"/>
      <w:sz w:val="16"/>
      <w:szCs w:val="16"/>
      <w:u w:val="none"/>
    </w:rPr>
  </w:style>
  <w:style w:type="character" w:customStyle="1" w:styleId="295pt">
    <w:name w:val="Основной текст (2) + 9.5 pt"/>
    <w:aliases w:val="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a3">
    <w:name w:val="Колонтитул_"/>
    <w:basedOn w:val="DefaultParagraphFont"/>
    <w:link w:val="a4"/>
    <w:rPr>
      <w:rFonts w:ascii="Times New Roman" w:eastAsia="Times New Roman" w:hAnsi="Times New Roman" w:cs="Times New Roman"/>
      <w:b/>
      <w:bCs/>
      <w:i w:val="0"/>
      <w:iCs w:val="0"/>
      <w:smallCaps w:val="0"/>
      <w:strike w:val="0"/>
      <w:sz w:val="17"/>
      <w:szCs w:val="17"/>
      <w:u w:val="none"/>
    </w:rPr>
  </w:style>
  <w:style w:type="character" w:customStyle="1" w:styleId="9">
    <w:name w:val="Основной текст (9)_"/>
    <w:basedOn w:val="DefaultParagraphFont"/>
    <w:link w:val="90"/>
    <w:rPr>
      <w:rFonts w:ascii="Times New Roman" w:eastAsia="Times New Roman" w:hAnsi="Times New Roman" w:cs="Times New Roman"/>
      <w:b w:val="0"/>
      <w:bCs w:val="0"/>
      <w:i/>
      <w:iCs/>
      <w:smallCaps w:val="0"/>
      <w:strike w:val="0"/>
      <w:sz w:val="18"/>
      <w:szCs w:val="18"/>
      <w:u w:val="none"/>
    </w:rPr>
  </w:style>
  <w:style w:type="character" w:customStyle="1" w:styleId="295pt0">
    <w:name w:val="Основной текст (2) + 9.5 pt"/>
    <w:aliases w:val="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75pt">
    <w:name w:val="Основной текст (2) + 7.5 pt"/>
    <w:aliases w:val="Полужирный"/>
    <w:basedOn w:val="2"/>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1">
    <w:name w:val="Подпись к таблице (2)_"/>
    <w:basedOn w:val="DefaultParagraphFont"/>
    <w:link w:val="22"/>
    <w:rPr>
      <w:rFonts w:ascii="Times New Roman" w:eastAsia="Times New Roman" w:hAnsi="Times New Roman" w:cs="Times New Roman"/>
      <w:b/>
      <w:bCs/>
      <w:i w:val="0"/>
      <w:iCs w:val="0"/>
      <w:smallCaps w:val="0"/>
      <w:strike w:val="0"/>
      <w:sz w:val="19"/>
      <w:szCs w:val="19"/>
      <w:u w:val="none"/>
    </w:rPr>
  </w:style>
  <w:style w:type="character" w:customStyle="1" w:styleId="23">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31">
    <w:name w:val="Подпись к таблице (3)_"/>
    <w:basedOn w:val="DefaultParagraphFont"/>
    <w:link w:val="32"/>
    <w:rPr>
      <w:rFonts w:ascii="Times New Roman" w:eastAsia="Times New Roman" w:hAnsi="Times New Roman" w:cs="Times New Roman"/>
      <w:b w:val="0"/>
      <w:bCs w:val="0"/>
      <w:i w:val="0"/>
      <w:iCs w:val="0"/>
      <w:smallCaps w:val="0"/>
      <w:strike w:val="0"/>
      <w:sz w:val="18"/>
      <w:szCs w:val="18"/>
      <w:u w:val="none"/>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6pt">
    <w:name w:val="Основной текст (2) + 6 pt"/>
    <w:aliases w:val="Полужирный,Масштаб 150%"/>
    <w:basedOn w:val="2"/>
    <w:rPr>
      <w:rFonts w:ascii="Times New Roman" w:eastAsia="Times New Roman" w:hAnsi="Times New Roman" w:cs="Times New Roman"/>
      <w:b/>
      <w:bCs/>
      <w:i w:val="0"/>
      <w:iCs w:val="0"/>
      <w:smallCaps w:val="0"/>
      <w:strike w:val="0"/>
      <w:color w:val="000000"/>
      <w:spacing w:val="0"/>
      <w:w w:val="150"/>
      <w:position w:val="0"/>
      <w:sz w:val="12"/>
      <w:szCs w:val="12"/>
      <w:u w:val="none"/>
      <w:lang w:val="ru-RU" w:eastAsia="ru-RU" w:bidi="ru-RU"/>
    </w:rPr>
  </w:style>
  <w:style w:type="character" w:customStyle="1" w:styleId="25">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15pt">
    <w:name w:val="Основной текст (2) + 15 pt"/>
    <w:aliases w:val="Интервал -1 pt"/>
    <w:basedOn w:val="2"/>
    <w:rPr>
      <w:rFonts w:ascii="Times New Roman" w:eastAsia="Times New Roman" w:hAnsi="Times New Roman" w:cs="Times New Roman"/>
      <w:b w:val="0"/>
      <w:bCs w:val="0"/>
      <w:i w:val="0"/>
      <w:iCs w:val="0"/>
      <w:smallCaps w:val="0"/>
      <w:strike w:val="0"/>
      <w:color w:val="000000"/>
      <w:spacing w:val="-20"/>
      <w:w w:val="100"/>
      <w:position w:val="0"/>
      <w:sz w:val="30"/>
      <w:szCs w:val="30"/>
      <w:u w:val="none"/>
      <w:lang w:val="ru-RU" w:eastAsia="ru-RU" w:bidi="ru-RU"/>
    </w:rPr>
  </w:style>
  <w:style w:type="character" w:customStyle="1" w:styleId="100">
    <w:name w:val="Основной текст (10)_"/>
    <w:basedOn w:val="DefaultParagraphFont"/>
    <w:link w:val="101"/>
    <w:rPr>
      <w:rFonts w:ascii="Times New Roman" w:eastAsia="Times New Roman" w:hAnsi="Times New Roman" w:cs="Times New Roman"/>
      <w:b/>
      <w:bCs/>
      <w:i w:val="0"/>
      <w:iCs w:val="0"/>
      <w:smallCaps w:val="0"/>
      <w:strike w:val="0"/>
      <w:sz w:val="15"/>
      <w:szCs w:val="15"/>
      <w:u w:val="none"/>
    </w:rPr>
  </w:style>
  <w:style w:type="character" w:customStyle="1" w:styleId="27pt">
    <w:name w:val="Основной текст (2) + 7 pt"/>
    <w:basedOn w:val="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a5">
    <w:name w:val="Подпись к таблице_"/>
    <w:basedOn w:val="DefaultParagraphFont"/>
    <w:link w:val="a6"/>
    <w:rPr>
      <w:rFonts w:ascii="Times New Roman" w:eastAsia="Times New Roman" w:hAnsi="Times New Roman" w:cs="Times New Roman"/>
      <w:b w:val="0"/>
      <w:bCs w:val="0"/>
      <w:i/>
      <w:iCs/>
      <w:smallCaps w:val="0"/>
      <w:strike w:val="0"/>
      <w:sz w:val="18"/>
      <w:szCs w:val="18"/>
      <w:u w:val="none"/>
    </w:rPr>
  </w:style>
  <w:style w:type="character" w:customStyle="1" w:styleId="a7">
    <w:name w:val="Подпись к таблице"/>
    <w:basedOn w:val="a5"/>
    <w:rPr>
      <w:rFonts w:ascii="Times New Roman" w:eastAsia="Times New Roman" w:hAnsi="Times New Roman" w:cs="Times New Roman"/>
      <w:b w:val="0"/>
      <w:bCs w:val="0"/>
      <w:i/>
      <w:iCs/>
      <w:smallCaps w:val="0"/>
      <w:strike w:val="0"/>
      <w:color w:val="000000"/>
      <w:spacing w:val="0"/>
      <w:w w:val="100"/>
      <w:position w:val="0"/>
      <w:sz w:val="18"/>
      <w:szCs w:val="18"/>
      <w:u w:val="single"/>
      <w:lang w:val="ru-RU" w:eastAsia="ru-RU" w:bidi="ru-RU"/>
    </w:rPr>
  </w:style>
  <w:style w:type="character" w:customStyle="1" w:styleId="26">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11">
    <w:name w:val="Основной текст (11)_"/>
    <w:basedOn w:val="DefaultParagraphFont"/>
    <w:link w:val="110"/>
    <w:rPr>
      <w:rFonts w:ascii="MS Gothic" w:eastAsia="MS Gothic" w:hAnsi="MS Gothic" w:cs="MS Gothic"/>
      <w:b w:val="0"/>
      <w:bCs w:val="0"/>
      <w:i w:val="0"/>
      <w:iCs w:val="0"/>
      <w:smallCaps w:val="0"/>
      <w:strike w:val="0"/>
      <w:spacing w:val="730"/>
      <w:sz w:val="16"/>
      <w:szCs w:val="16"/>
      <w:u w:val="none"/>
    </w:rPr>
  </w:style>
  <w:style w:type="character" w:customStyle="1" w:styleId="a8">
    <w:name w:val="Подпись к таблице + Не курсив"/>
    <w:basedOn w:val="a5"/>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LucidaSansUnicode">
    <w:name w:val="Основной текст (2) + Lucida Sans Unicode"/>
    <w:basedOn w:val="2"/>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ru-RU" w:eastAsia="ru-RU" w:bidi="ru-RU"/>
    </w:rPr>
  </w:style>
  <w:style w:type="character" w:customStyle="1" w:styleId="2MSGothic">
    <w:name w:val="Основной текст (2) + MS Gothic"/>
    <w:aliases w:val="6.5 pt"/>
    <w:basedOn w:val="2"/>
    <w:rPr>
      <w:rFonts w:ascii="MS Gothic" w:eastAsia="MS Gothic" w:hAnsi="MS Gothic" w:cs="MS Gothic"/>
      <w:b/>
      <w:bCs/>
      <w:i w:val="0"/>
      <w:iCs w:val="0"/>
      <w:smallCaps w:val="0"/>
      <w:strike w:val="0"/>
      <w:color w:val="000000"/>
      <w:spacing w:val="0"/>
      <w:w w:val="100"/>
      <w:position w:val="0"/>
      <w:sz w:val="13"/>
      <w:szCs w:val="13"/>
      <w:u w:val="none"/>
      <w:lang w:val="ru-RU" w:eastAsia="ru-RU" w:bidi="ru-RU"/>
    </w:rPr>
  </w:style>
  <w:style w:type="character" w:customStyle="1" w:styleId="811pt">
    <w:name w:val="Основной текст (8) + 11 pt"/>
    <w:aliases w:val="Курсив"/>
    <w:basedOn w:val="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2">
    <w:name w:val="Основной текст (12)_"/>
    <w:basedOn w:val="DefaultParagraphFont"/>
    <w:link w:val="120"/>
    <w:rPr>
      <w:rFonts w:ascii="Times New Roman" w:eastAsia="Times New Roman" w:hAnsi="Times New Roman" w:cs="Times New Roman"/>
      <w:b w:val="0"/>
      <w:bCs w:val="0"/>
      <w:i w:val="0"/>
      <w:iCs w:val="0"/>
      <w:smallCaps w:val="0"/>
      <w:strike w:val="0"/>
      <w:sz w:val="14"/>
      <w:szCs w:val="14"/>
      <w:u w:val="none"/>
    </w:rPr>
  </w:style>
  <w:style w:type="character" w:customStyle="1" w:styleId="129pt">
    <w:name w:val="Основной текст (12) + 9 pt"/>
    <w:basedOn w:val="1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2Candara">
    <w:name w:val="Основной текст (12) + Candara"/>
    <w:aliases w:val="9.5 pt,Полужирный"/>
    <w:basedOn w:val="12"/>
    <w:rPr>
      <w:rFonts w:ascii="Candara" w:eastAsia="Candara" w:hAnsi="Candara" w:cs="Candara"/>
      <w:b/>
      <w:bCs/>
      <w:i w:val="0"/>
      <w:iCs w:val="0"/>
      <w:smallCaps w:val="0"/>
      <w:strike w:val="0"/>
      <w:color w:val="000000"/>
      <w:spacing w:val="0"/>
      <w:w w:val="100"/>
      <w:position w:val="0"/>
      <w:sz w:val="19"/>
      <w:szCs w:val="19"/>
      <w:u w:val="none"/>
      <w:lang w:val="ru-RU" w:eastAsia="ru-RU" w:bidi="ru-RU"/>
    </w:rPr>
  </w:style>
  <w:style w:type="character" w:customStyle="1" w:styleId="121">
    <w:name w:val="Основной текст (12)"/>
    <w:basedOn w:val="1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paragraph" w:customStyle="1" w:styleId="30">
    <w:name w:val="Основной текст (3)"/>
    <w:basedOn w:val="Normal"/>
    <w:link w:val="3"/>
    <w:pPr>
      <w:shd w:val="clear" w:color="auto" w:fill="FFFFFF"/>
      <w:spacing w:after="480" w:line="0" w:lineRule="atLeast"/>
      <w:jc w:val="center"/>
    </w:pPr>
    <w:rPr>
      <w:rFonts w:ascii="Times New Roman" w:eastAsia="Times New Roman" w:hAnsi="Times New Roman" w:cs="Times New Roman"/>
      <w:b/>
      <w:bCs/>
      <w:sz w:val="22"/>
      <w:szCs w:val="22"/>
    </w:rPr>
  </w:style>
  <w:style w:type="paragraph" w:customStyle="1" w:styleId="40">
    <w:name w:val="Основной текст (4)"/>
    <w:basedOn w:val="Normal"/>
    <w:link w:val="4"/>
    <w:pPr>
      <w:shd w:val="clear" w:color="auto" w:fill="FFFFFF"/>
      <w:spacing w:before="480" w:line="169" w:lineRule="exact"/>
      <w:jc w:val="right"/>
    </w:pPr>
    <w:rPr>
      <w:rFonts w:ascii="Times New Roman" w:eastAsia="Times New Roman" w:hAnsi="Times New Roman" w:cs="Times New Roman"/>
      <w:b/>
      <w:bCs/>
      <w:sz w:val="15"/>
      <w:szCs w:val="15"/>
    </w:rPr>
  </w:style>
  <w:style w:type="paragraph" w:customStyle="1" w:styleId="50">
    <w:name w:val="Основной текст (5)"/>
    <w:basedOn w:val="Normal"/>
    <w:link w:val="5"/>
    <w:pPr>
      <w:shd w:val="clear" w:color="auto" w:fill="FFFFFF"/>
      <w:spacing w:after="120" w:line="169" w:lineRule="exact"/>
      <w:jc w:val="right"/>
    </w:pPr>
    <w:rPr>
      <w:rFonts w:ascii="Times New Roman" w:eastAsia="Times New Roman" w:hAnsi="Times New Roman" w:cs="Times New Roman"/>
      <w:b/>
      <w:bCs/>
      <w:sz w:val="14"/>
      <w:szCs w:val="14"/>
    </w:rPr>
  </w:style>
  <w:style w:type="paragraph" w:customStyle="1" w:styleId="60">
    <w:name w:val="Основной текст (6)"/>
    <w:basedOn w:val="Normal"/>
    <w:link w:val="6"/>
    <w:pPr>
      <w:shd w:val="clear" w:color="auto" w:fill="FFFFFF"/>
      <w:spacing w:before="1260" w:after="2100" w:line="0" w:lineRule="atLeast"/>
      <w:jc w:val="center"/>
    </w:pPr>
    <w:rPr>
      <w:rFonts w:ascii="Times New Roman" w:eastAsia="Times New Roman" w:hAnsi="Times New Roman" w:cs="Times New Roman"/>
      <w:b/>
      <w:bCs/>
      <w:sz w:val="15"/>
      <w:szCs w:val="15"/>
    </w:rPr>
  </w:style>
  <w:style w:type="paragraph" w:customStyle="1" w:styleId="70">
    <w:name w:val="Основной текст (7)"/>
    <w:basedOn w:val="Normal"/>
    <w:link w:val="7"/>
    <w:pPr>
      <w:shd w:val="clear" w:color="auto" w:fill="FFFFFF"/>
      <w:spacing w:line="0" w:lineRule="atLeast"/>
      <w:jc w:val="center"/>
    </w:pPr>
    <w:rPr>
      <w:rFonts w:ascii="Times New Roman" w:eastAsia="Times New Roman" w:hAnsi="Times New Roman" w:cs="Times New Roman"/>
      <w:b/>
      <w:bCs/>
      <w:sz w:val="15"/>
      <w:szCs w:val="15"/>
    </w:rPr>
  </w:style>
  <w:style w:type="paragraph" w:customStyle="1" w:styleId="a0">
    <w:name w:val="Другое"/>
    <w:basedOn w:val="Normal"/>
    <w:link w:val="a"/>
    <w:pPr>
      <w:shd w:val="clear" w:color="auto" w:fill="FFFFFF"/>
    </w:pPr>
    <w:rPr>
      <w:rFonts w:ascii="Times New Roman" w:eastAsia="Times New Roman" w:hAnsi="Times New Roman" w:cs="Times New Roman"/>
      <w:sz w:val="20"/>
      <w:szCs w:val="20"/>
    </w:rPr>
  </w:style>
  <w:style w:type="paragraph" w:customStyle="1" w:styleId="80">
    <w:name w:val="Основной текст (8)"/>
    <w:basedOn w:val="Normal"/>
    <w:link w:val="8"/>
    <w:pPr>
      <w:shd w:val="clear" w:color="auto" w:fill="FFFFFF"/>
      <w:spacing w:after="240" w:line="0" w:lineRule="atLeast"/>
      <w:jc w:val="both"/>
    </w:pPr>
    <w:rPr>
      <w:rFonts w:ascii="Times New Roman" w:eastAsia="Times New Roman" w:hAnsi="Times New Roman" w:cs="Times New Roman"/>
      <w:b/>
      <w:bCs/>
      <w:sz w:val="19"/>
      <w:szCs w:val="19"/>
    </w:rPr>
  </w:style>
  <w:style w:type="paragraph" w:customStyle="1" w:styleId="a2">
    <w:name w:val="Оглавление"/>
    <w:basedOn w:val="Normal"/>
    <w:link w:val="a1"/>
    <w:pPr>
      <w:shd w:val="clear" w:color="auto" w:fill="FFFFFF"/>
      <w:spacing w:before="240" w:after="240" w:line="0" w:lineRule="atLeast"/>
      <w:jc w:val="both"/>
    </w:pPr>
    <w:rPr>
      <w:rFonts w:ascii="Times New Roman" w:eastAsia="Times New Roman" w:hAnsi="Times New Roman" w:cs="Times New Roman"/>
      <w:sz w:val="18"/>
      <w:szCs w:val="18"/>
    </w:rPr>
  </w:style>
  <w:style w:type="paragraph" w:customStyle="1" w:styleId="20">
    <w:name w:val="Основной текст (2)"/>
    <w:basedOn w:val="Normal"/>
    <w:link w:val="2"/>
    <w:pPr>
      <w:shd w:val="clear" w:color="auto" w:fill="FFFFFF"/>
      <w:spacing w:line="209" w:lineRule="exact"/>
      <w:ind w:hanging="940"/>
    </w:pPr>
    <w:rPr>
      <w:rFonts w:ascii="Times New Roman" w:eastAsia="Times New Roman" w:hAnsi="Times New Roman" w:cs="Times New Roman"/>
      <w:sz w:val="18"/>
      <w:szCs w:val="18"/>
    </w:rPr>
  </w:style>
  <w:style w:type="paragraph" w:customStyle="1" w:styleId="10">
    <w:name w:val="Заголовок №1"/>
    <w:basedOn w:val="Normal"/>
    <w:link w:val="1"/>
    <w:pPr>
      <w:shd w:val="clear" w:color="auto" w:fill="FFFFFF"/>
      <w:spacing w:before="4200" w:line="0" w:lineRule="atLeast"/>
      <w:jc w:val="right"/>
      <w:outlineLvl w:val="0"/>
    </w:pPr>
    <w:rPr>
      <w:rFonts w:ascii="Times New Roman" w:eastAsia="Times New Roman" w:hAnsi="Times New Roman" w:cs="Times New Roman"/>
      <w:b/>
      <w:bCs/>
      <w:spacing w:val="-10"/>
      <w:sz w:val="16"/>
      <w:szCs w:val="16"/>
    </w:rPr>
  </w:style>
  <w:style w:type="paragraph" w:customStyle="1" w:styleId="a4">
    <w:name w:val="Колонтитул"/>
    <w:basedOn w:val="Normal"/>
    <w:link w:val="a3"/>
    <w:pPr>
      <w:shd w:val="clear" w:color="auto" w:fill="FFFFFF"/>
      <w:spacing w:line="0" w:lineRule="atLeast"/>
    </w:pPr>
    <w:rPr>
      <w:rFonts w:ascii="Times New Roman" w:eastAsia="Times New Roman" w:hAnsi="Times New Roman" w:cs="Times New Roman"/>
      <w:b/>
      <w:bCs/>
      <w:sz w:val="17"/>
      <w:szCs w:val="17"/>
    </w:rPr>
  </w:style>
  <w:style w:type="paragraph" w:customStyle="1" w:styleId="90">
    <w:name w:val="Основной текст (9)"/>
    <w:basedOn w:val="Normal"/>
    <w:link w:val="9"/>
    <w:pPr>
      <w:shd w:val="clear" w:color="auto" w:fill="FFFFFF"/>
      <w:spacing w:line="212" w:lineRule="exact"/>
      <w:ind w:firstLine="820"/>
      <w:jc w:val="both"/>
    </w:pPr>
    <w:rPr>
      <w:rFonts w:ascii="Times New Roman" w:eastAsia="Times New Roman" w:hAnsi="Times New Roman" w:cs="Times New Roman"/>
      <w:i/>
      <w:iCs/>
      <w:sz w:val="18"/>
      <w:szCs w:val="18"/>
    </w:rPr>
  </w:style>
  <w:style w:type="paragraph" w:customStyle="1" w:styleId="22">
    <w:name w:val="Подпись к таблице (2)"/>
    <w:basedOn w:val="Normal"/>
    <w:link w:val="21"/>
    <w:pPr>
      <w:shd w:val="clear" w:color="auto" w:fill="FFFFFF"/>
      <w:spacing w:line="220" w:lineRule="exact"/>
      <w:jc w:val="right"/>
    </w:pPr>
    <w:rPr>
      <w:rFonts w:ascii="Times New Roman" w:eastAsia="Times New Roman" w:hAnsi="Times New Roman" w:cs="Times New Roman"/>
      <w:b/>
      <w:bCs/>
      <w:sz w:val="19"/>
      <w:szCs w:val="19"/>
    </w:rPr>
  </w:style>
  <w:style w:type="paragraph" w:customStyle="1" w:styleId="32">
    <w:name w:val="Подпись к таблице (3)"/>
    <w:basedOn w:val="Normal"/>
    <w:link w:val="31"/>
    <w:pPr>
      <w:shd w:val="clear" w:color="auto" w:fill="FFFFFF"/>
      <w:spacing w:line="0" w:lineRule="atLeast"/>
    </w:pPr>
    <w:rPr>
      <w:rFonts w:ascii="Times New Roman" w:eastAsia="Times New Roman" w:hAnsi="Times New Roman" w:cs="Times New Roman"/>
      <w:sz w:val="18"/>
      <w:szCs w:val="18"/>
    </w:rPr>
  </w:style>
  <w:style w:type="paragraph" w:customStyle="1" w:styleId="101">
    <w:name w:val="Основной текст (10)"/>
    <w:basedOn w:val="Normal"/>
    <w:link w:val="100"/>
    <w:pPr>
      <w:shd w:val="clear" w:color="auto" w:fill="FFFFFF"/>
      <w:spacing w:before="420" w:after="240" w:line="0" w:lineRule="atLeast"/>
      <w:jc w:val="both"/>
    </w:pPr>
    <w:rPr>
      <w:rFonts w:ascii="Times New Roman" w:eastAsia="Times New Roman" w:hAnsi="Times New Roman" w:cs="Times New Roman"/>
      <w:b/>
      <w:bCs/>
      <w:sz w:val="15"/>
      <w:szCs w:val="15"/>
    </w:rPr>
  </w:style>
  <w:style w:type="paragraph" w:customStyle="1" w:styleId="a6">
    <w:name w:val="Подпись к таблице"/>
    <w:basedOn w:val="Normal"/>
    <w:link w:val="a5"/>
    <w:pPr>
      <w:shd w:val="clear" w:color="auto" w:fill="FFFFFF"/>
      <w:spacing w:line="0" w:lineRule="atLeast"/>
    </w:pPr>
    <w:rPr>
      <w:rFonts w:ascii="Times New Roman" w:eastAsia="Times New Roman" w:hAnsi="Times New Roman" w:cs="Times New Roman"/>
      <w:i/>
      <w:iCs/>
      <w:sz w:val="18"/>
      <w:szCs w:val="18"/>
    </w:rPr>
  </w:style>
  <w:style w:type="paragraph" w:customStyle="1" w:styleId="110">
    <w:name w:val="Основной текст (11)"/>
    <w:basedOn w:val="Normal"/>
    <w:link w:val="11"/>
    <w:pPr>
      <w:shd w:val="clear" w:color="auto" w:fill="FFFFFF"/>
      <w:spacing w:before="480" w:after="1200" w:line="0" w:lineRule="atLeast"/>
      <w:jc w:val="both"/>
    </w:pPr>
    <w:rPr>
      <w:rFonts w:ascii="MS Gothic" w:eastAsia="MS Gothic" w:hAnsi="MS Gothic" w:cs="MS Gothic"/>
      <w:spacing w:val="730"/>
      <w:sz w:val="16"/>
      <w:szCs w:val="16"/>
    </w:rPr>
  </w:style>
  <w:style w:type="paragraph" w:customStyle="1" w:styleId="120">
    <w:name w:val="Основной текст (12)"/>
    <w:basedOn w:val="Normal"/>
    <w:link w:val="12"/>
    <w:pPr>
      <w:shd w:val="clear" w:color="auto" w:fill="FFFFFF"/>
      <w:spacing w:line="217" w:lineRule="exact"/>
      <w:jc w:val="both"/>
    </w:pPr>
    <w:rPr>
      <w:rFonts w:ascii="Times New Roman" w:eastAsia="Times New Roman" w:hAnsi="Times New Roman" w:cs="Times New Roman"/>
      <w:sz w:val="14"/>
      <w:szCs w:val="14"/>
    </w:rPr>
  </w:style>
  <w:style w:type="paragraph" w:customStyle="1" w:styleId="Default">
    <w:name w:val="Default"/>
    <w:rsid w:val="00D2767D"/>
    <w:pPr>
      <w:widowControl/>
      <w:autoSpaceDE w:val="0"/>
      <w:autoSpaceDN w:val="0"/>
      <w:adjustRightInd w:val="0"/>
    </w:pPr>
    <w:rPr>
      <w:rFonts w:ascii="Times New Roman" w:hAnsi="Times New Roman" w:cs="Times New Roman"/>
      <w:color w:val="000000"/>
      <w:lang w:val="en-US" w:bidi="ar-SA"/>
    </w:rPr>
  </w:style>
  <w:style w:type="character" w:styleId="PlaceholderText">
    <w:name w:val="Placeholder Text"/>
    <w:basedOn w:val="DefaultParagraphFont"/>
    <w:uiPriority w:val="99"/>
    <w:semiHidden/>
    <w:rsid w:val="006674C9"/>
    <w:rPr>
      <w:color w:val="808080"/>
    </w:rPr>
  </w:style>
  <w:style w:type="table" w:styleId="TableGrid">
    <w:name w:val="Table Grid"/>
    <w:basedOn w:val="TableNormal"/>
    <w:uiPriority w:val="39"/>
    <w:rsid w:val="00667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0">
    <w:name w:val="Основной текст (2) + Курсив2"/>
    <w:basedOn w:val="DefaultParagraphFont"/>
    <w:rsid w:val="00704809"/>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paragraph" w:customStyle="1" w:styleId="210">
    <w:name w:val="Основной текст (2)1"/>
    <w:basedOn w:val="Normal"/>
    <w:rsid w:val="00704809"/>
    <w:pPr>
      <w:shd w:val="clear" w:color="auto" w:fill="FFFFFF"/>
      <w:spacing w:line="209" w:lineRule="exact"/>
      <w:ind w:hanging="940"/>
    </w:pPr>
    <w:rPr>
      <w:rFonts w:ascii="Times New Roman" w:eastAsia="Times New Roman" w:hAnsi="Times New Roman" w:cs="Times New Roman"/>
      <w:color w:val="auto"/>
      <w:sz w:val="18"/>
      <w:szCs w:val="18"/>
    </w:rPr>
  </w:style>
  <w:style w:type="paragraph" w:styleId="Header">
    <w:name w:val="header"/>
    <w:basedOn w:val="Normal"/>
    <w:link w:val="HeaderChar"/>
    <w:uiPriority w:val="99"/>
    <w:unhideWhenUsed/>
    <w:rsid w:val="00143A9E"/>
    <w:pPr>
      <w:tabs>
        <w:tab w:val="center" w:pos="4680"/>
        <w:tab w:val="right" w:pos="9360"/>
      </w:tabs>
    </w:pPr>
  </w:style>
  <w:style w:type="character" w:customStyle="1" w:styleId="HeaderChar">
    <w:name w:val="Header Char"/>
    <w:basedOn w:val="DefaultParagraphFont"/>
    <w:link w:val="Header"/>
    <w:uiPriority w:val="99"/>
    <w:rsid w:val="00143A9E"/>
    <w:rPr>
      <w:color w:val="000000"/>
    </w:rPr>
  </w:style>
  <w:style w:type="paragraph" w:styleId="Footer">
    <w:name w:val="footer"/>
    <w:basedOn w:val="Normal"/>
    <w:link w:val="FooterChar"/>
    <w:uiPriority w:val="99"/>
    <w:unhideWhenUsed/>
    <w:rsid w:val="00143A9E"/>
    <w:pPr>
      <w:tabs>
        <w:tab w:val="center" w:pos="4680"/>
        <w:tab w:val="right" w:pos="9360"/>
      </w:tabs>
    </w:pPr>
  </w:style>
  <w:style w:type="character" w:customStyle="1" w:styleId="FooterChar">
    <w:name w:val="Footer Char"/>
    <w:basedOn w:val="DefaultParagraphFont"/>
    <w:link w:val="Footer"/>
    <w:uiPriority w:val="99"/>
    <w:rsid w:val="00143A9E"/>
    <w:rPr>
      <w:color w:val="000000"/>
    </w:rPr>
  </w:style>
  <w:style w:type="character" w:styleId="Emphasis">
    <w:name w:val="Emphasis"/>
    <w:basedOn w:val="DefaultParagraphFont"/>
    <w:uiPriority w:val="20"/>
    <w:qFormat/>
    <w:rsid w:val="00C27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F1E97-EEC2-4D57-B1F0-2EAD7D2DB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5106</Words>
  <Characters>29109</Characters>
  <Application>Microsoft Office Word</Application>
  <DocSecurity>0</DocSecurity>
  <Lines>242</Lines>
  <Paragraphs>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Скачать  Методические рекомендации по определению продолжительности выполнения комплекса проектно-изыскательских работ для строительства автомобильных дорог общего пользования</vt:lpstr>
      <vt:lpstr>Скачать  Методические рекомендации по определению продолжительности выполнения комплекса проектно-изыскательских работ для строительства автомобильных дорог общего пользования</vt:lpstr>
    </vt:vector>
  </TitlesOfParts>
  <Company/>
  <LinksUpToDate>false</LinksUpToDate>
  <CharactersWithSpaces>34147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Скачать  Методические рекомендации по определению продолжительности выполнения комплекса проектно-изыскательских работ для строительства автомобильных дорог общего пользования</dc:title>
  <dc:subject>Методические рекомендации по определению продолжительности выполнения комплекса проектно-изыскательских работ для строительства автомобильных дорог общего пользования</dc:subject>
  <dc:creator>Elena Cebotari</dc:creator>
  <cp:keywords>Методические рекомендации предназначены для использования в организациях, обеспечивающих процессы планирования и выполнения комплекса проектно-изыскательских работ для строительства автомобильных дорог общего пользования, а также их развязок, средних и больших мостов, выполняемых по самостоятельному титулу. На другие искусственные сооружения, а также на процессы ремонта дорог и их сооружений действие "Рекомендаций" не распространяется. 1 Общие положения
2 Установление продолжительности выполнения видов и комплекса проектно-изыскательских работ по титулу автомобильной дороги общего пользования
3 Установление продолжительности выполнения видов и комплекса проектно-изыскательских работ для строительства титульных сооружений (развязок, средних и больших мостов)</cp:keywords>
  <cp:lastModifiedBy>Alina Tagadiuc</cp:lastModifiedBy>
  <cp:revision>2</cp:revision>
  <cp:lastPrinted>2024-05-27T05:03:00Z</cp:lastPrinted>
  <dcterms:created xsi:type="dcterms:W3CDTF">2024-05-29T05:58:00Z</dcterms:created>
  <dcterms:modified xsi:type="dcterms:W3CDTF">2024-05-29T05:58:00Z</dcterms:modified>
</cp:coreProperties>
</file>