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48" w:rsidRPr="005D4383" w:rsidRDefault="005D4383">
      <w:pPr>
        <w:shd w:val="clear" w:color="auto" w:fill="FFFFFF"/>
        <w:spacing w:before="165" w:after="16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D4383">
        <w:rPr>
          <w:rFonts w:ascii="Times New Roman" w:eastAsia="Times New Roman" w:hAnsi="Times New Roman" w:cs="Times New Roman"/>
          <w:b/>
          <w:sz w:val="24"/>
          <w:szCs w:val="24"/>
        </w:rPr>
        <w:t xml:space="preserve">Hotărârea Guvernului nr. _______      </w:t>
      </w:r>
    </w:p>
    <w:p w:rsidR="000E6448" w:rsidRPr="005D4383" w:rsidRDefault="005D4383">
      <w:pPr>
        <w:shd w:val="clear" w:color="auto" w:fill="FFFFFF"/>
        <w:spacing w:before="165" w:after="16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b/>
          <w:sz w:val="24"/>
          <w:szCs w:val="24"/>
        </w:rPr>
        <w:t>din ______________</w:t>
      </w:r>
    </w:p>
    <w:p w:rsidR="000E6448" w:rsidRPr="005D4383" w:rsidRDefault="005D4383">
      <w:pPr>
        <w:shd w:val="clear" w:color="auto" w:fill="FFFFFF"/>
        <w:spacing w:before="165" w:after="16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b/>
          <w:sz w:val="24"/>
          <w:szCs w:val="24"/>
        </w:rPr>
        <w:t>privind aprobarea Regulamentului de acordare a alocațiilor pentru creșterea accesului la studii de calitate</w:t>
      </w:r>
    </w:p>
    <w:p w:rsidR="000E6448" w:rsidRPr="005D4383" w:rsidRDefault="000E6448">
      <w:pPr>
        <w:shd w:val="clear" w:color="auto" w:fill="FFFFFF"/>
        <w:spacing w:before="165" w:after="16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48" w:rsidRPr="005D4383" w:rsidRDefault="005D4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6448" w:rsidRPr="005D4383" w:rsidRDefault="005D438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În conformitate cu Codul </w:t>
      </w:r>
      <w:proofErr w:type="spellStart"/>
      <w:r w:rsidRPr="005D4383">
        <w:rPr>
          <w:rFonts w:ascii="Times New Roman" w:eastAsia="Times New Roman" w:hAnsi="Times New Roman" w:cs="Times New Roman"/>
          <w:sz w:val="24"/>
          <w:szCs w:val="24"/>
        </w:rPr>
        <w:t>educaţiei</w:t>
      </w:r>
      <w:proofErr w:type="spellEnd"/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 al Republicii Moldova nr.152/2014 (Monitorul Oficial al Republicii Moldova, 2014, nr.319-324, art.634), 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>cu modificările și completările ulterioare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>, Guvernul </w:t>
      </w:r>
      <w:r w:rsidRPr="005D4383">
        <w:rPr>
          <w:rFonts w:ascii="Times New Roman" w:eastAsia="Times New Roman" w:hAnsi="Times New Roman" w:cs="Times New Roman"/>
          <w:b/>
          <w:sz w:val="24"/>
          <w:szCs w:val="24"/>
        </w:rPr>
        <w:t>HOTĂRĂŞTE:</w:t>
      </w:r>
    </w:p>
    <w:p w:rsidR="000E6448" w:rsidRPr="005D4383" w:rsidRDefault="005D4383">
      <w:pPr>
        <w:widowControl w:val="0"/>
        <w:shd w:val="clear" w:color="auto" w:fill="FFFFFF"/>
        <w:spacing w:before="165" w:after="200" w:line="276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1. Se aprobă </w:t>
      </w:r>
      <w:r w:rsidRPr="005D4383">
        <w:rPr>
          <w:rFonts w:ascii="Times New Roman" w:eastAsia="Times New Roman" w:hAnsi="Times New Roman" w:cs="Times New Roman"/>
          <w:i/>
          <w:sz w:val="24"/>
          <w:szCs w:val="24"/>
        </w:rPr>
        <w:t>Regulamentul de acordare a alocațiilor pentru creșterea accesului la studi</w:t>
      </w:r>
      <w:r w:rsidRPr="005D4383">
        <w:rPr>
          <w:rFonts w:ascii="Times New Roman" w:eastAsia="Times New Roman" w:hAnsi="Times New Roman" w:cs="Times New Roman"/>
          <w:i/>
          <w:sz w:val="24"/>
          <w:szCs w:val="24"/>
        </w:rPr>
        <w:t>i de calitate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6448" w:rsidRPr="005D4383" w:rsidRDefault="005D4383">
      <w:pPr>
        <w:widowControl w:val="0"/>
        <w:spacing w:after="200" w:line="276" w:lineRule="auto"/>
        <w:ind w:hanging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D4383">
        <w:rPr>
          <w:rFonts w:ascii="Times New Roman" w:eastAsia="Georgia" w:hAnsi="Times New Roman" w:cs="Times New Roman"/>
          <w:sz w:val="24"/>
          <w:szCs w:val="24"/>
        </w:rPr>
        <w:t>Ministerul Educației și Cercetării:</w:t>
      </w:r>
    </w:p>
    <w:p w:rsidR="000E6448" w:rsidRPr="005D4383" w:rsidRDefault="005D4383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5D4383">
        <w:rPr>
          <w:rFonts w:ascii="Times New Roman" w:eastAsia="Georgia" w:hAnsi="Times New Roman" w:cs="Times New Roman"/>
          <w:sz w:val="24"/>
          <w:szCs w:val="24"/>
        </w:rPr>
        <w:t xml:space="preserve">va prezenta anual Ministerului Finanțelor informația cu privire la numărul potențialilor beneficiari din </w:t>
      </w:r>
      <w:proofErr w:type="spellStart"/>
      <w:r w:rsidRPr="005D4383">
        <w:rPr>
          <w:rFonts w:ascii="Times New Roman" w:eastAsia="Georgia" w:hAnsi="Times New Roman" w:cs="Times New Roman"/>
          <w:sz w:val="24"/>
          <w:szCs w:val="24"/>
        </w:rPr>
        <w:t>instituţiile</w:t>
      </w:r>
      <w:proofErr w:type="spellEnd"/>
      <w:r w:rsidRPr="005D4383">
        <w:rPr>
          <w:rFonts w:ascii="Times New Roman" w:eastAsia="Georgia" w:hAnsi="Times New Roman" w:cs="Times New Roman"/>
          <w:sz w:val="24"/>
          <w:szCs w:val="24"/>
        </w:rPr>
        <w:t xml:space="preserve"> de </w:t>
      </w:r>
      <w:proofErr w:type="spellStart"/>
      <w:r w:rsidRPr="005D4383">
        <w:rPr>
          <w:rFonts w:ascii="Times New Roman" w:eastAsia="Georgia" w:hAnsi="Times New Roman" w:cs="Times New Roman"/>
          <w:sz w:val="24"/>
          <w:szCs w:val="24"/>
        </w:rPr>
        <w:t>învăţământ</w:t>
      </w:r>
      <w:proofErr w:type="spellEnd"/>
      <w:r w:rsidRPr="005D4383">
        <w:rPr>
          <w:rFonts w:ascii="Times New Roman" w:eastAsia="Georgia" w:hAnsi="Times New Roman" w:cs="Times New Roman"/>
          <w:sz w:val="24"/>
          <w:szCs w:val="24"/>
        </w:rPr>
        <w:t xml:space="preserve"> primar și secundar (ciclul I și II) ale autorităților administrației p</w:t>
      </w:r>
      <w:r w:rsidRPr="005D4383">
        <w:rPr>
          <w:rFonts w:ascii="Times New Roman" w:eastAsia="Georgia" w:hAnsi="Times New Roman" w:cs="Times New Roman"/>
          <w:sz w:val="24"/>
          <w:szCs w:val="24"/>
        </w:rPr>
        <w:t>ublice centrale și locale;</w:t>
      </w:r>
    </w:p>
    <w:p w:rsidR="000E6448" w:rsidRPr="005D4383" w:rsidRDefault="005D4383">
      <w:pPr>
        <w:widowControl w:val="0"/>
        <w:numPr>
          <w:ilvl w:val="0"/>
          <w:numId w:val="2"/>
        </w:numPr>
        <w:spacing w:after="200" w:line="276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5D4383">
        <w:rPr>
          <w:rFonts w:ascii="Times New Roman" w:eastAsia="Georgia" w:hAnsi="Times New Roman" w:cs="Times New Roman"/>
          <w:sz w:val="24"/>
          <w:szCs w:val="24"/>
          <w:highlight w:val="white"/>
        </w:rPr>
        <w:t>va estima volumul resurselor necesare pentru acordarea alocațiilor pentru creșterea accesului la studii de calitate la etapa de elaborare a Cadrului bugetar pe termen mediu și a proiectului bugetului de stat pentru anul următor.</w:t>
      </w:r>
    </w:p>
    <w:p w:rsidR="000E6448" w:rsidRPr="005D4383" w:rsidRDefault="005D4383">
      <w:pPr>
        <w:widowControl w:val="0"/>
        <w:shd w:val="clear" w:color="auto" w:fill="FFFFFF"/>
        <w:spacing w:after="0" w:line="276" w:lineRule="auto"/>
        <w:ind w:left="-9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5D4383">
        <w:rPr>
          <w:rFonts w:ascii="Times New Roman" w:eastAsia="Georgia" w:hAnsi="Times New Roman" w:cs="Times New Roman"/>
          <w:sz w:val="24"/>
          <w:szCs w:val="24"/>
        </w:rPr>
        <w:t xml:space="preserve">3. Cheltuielile aferente punerii în aplicare a prezentei hotărâri vor fi acoperite din bugetul de stat. </w:t>
      </w:r>
    </w:p>
    <w:p w:rsidR="000E6448" w:rsidRPr="005D4383" w:rsidRDefault="005D4383">
      <w:pPr>
        <w:widowControl w:val="0"/>
        <w:spacing w:after="200" w:line="276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sz w:val="24"/>
          <w:szCs w:val="24"/>
        </w:rPr>
        <w:t>4. Controlul asupra executării prezentei hotărâri se pune în sarcina Ministerului Educației și Cercetării.</w:t>
      </w:r>
    </w:p>
    <w:p w:rsidR="000E6448" w:rsidRPr="005D4383" w:rsidRDefault="005D4383">
      <w:pPr>
        <w:widowControl w:val="0"/>
        <w:spacing w:after="200" w:line="276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sz w:val="24"/>
          <w:szCs w:val="24"/>
        </w:rPr>
        <w:t>5. Prezenta hotărâre intră în vigoare la data de</w:t>
      </w:r>
      <w:r w:rsidRPr="005D4383">
        <w:rPr>
          <w:rFonts w:ascii="Times New Roman" w:eastAsia="Times New Roman" w:hAnsi="Times New Roman" w:cs="Times New Roman"/>
          <w:b/>
          <w:sz w:val="24"/>
          <w:szCs w:val="24"/>
        </w:rPr>
        <w:t xml:space="preserve"> 01 septembrie 2024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6448" w:rsidRPr="005D4383" w:rsidRDefault="005D4383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6448" w:rsidRPr="005D4383" w:rsidRDefault="005D4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6448" w:rsidRPr="005D4383" w:rsidRDefault="005D4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b/>
          <w:sz w:val="24"/>
          <w:szCs w:val="24"/>
        </w:rPr>
        <w:t>PRIM-MINISTRU                                             Dorin RECEAN</w:t>
      </w:r>
    </w:p>
    <w:p w:rsidR="000E6448" w:rsidRPr="005D4383" w:rsidRDefault="000E6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48" w:rsidRPr="005D4383" w:rsidRDefault="005D4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b/>
          <w:sz w:val="24"/>
          <w:szCs w:val="24"/>
        </w:rPr>
        <w:t>Contrasemnează:</w:t>
      </w:r>
    </w:p>
    <w:p w:rsidR="000E6448" w:rsidRPr="005D4383" w:rsidRDefault="000E6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48" w:rsidRPr="005D4383" w:rsidRDefault="005D4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b/>
          <w:sz w:val="24"/>
          <w:szCs w:val="24"/>
        </w:rPr>
        <w:t>Ministrul educației</w:t>
      </w:r>
    </w:p>
    <w:p w:rsidR="000E6448" w:rsidRPr="005D4383" w:rsidRDefault="005D4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b/>
          <w:sz w:val="24"/>
          <w:szCs w:val="24"/>
        </w:rPr>
        <w:t>și cercetării   ​                                                      Dan</w:t>
      </w:r>
      <w:r w:rsidRPr="005D4383">
        <w:rPr>
          <w:rFonts w:ascii="Times New Roman" w:eastAsia="Times New Roman" w:hAnsi="Times New Roman" w:cs="Times New Roman"/>
          <w:b/>
          <w:sz w:val="24"/>
          <w:szCs w:val="24"/>
        </w:rPr>
        <w:t xml:space="preserve"> PERCIUN </w:t>
      </w:r>
    </w:p>
    <w:p w:rsidR="000E6448" w:rsidRPr="005D4383" w:rsidRDefault="005D4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6448" w:rsidRPr="005D4383" w:rsidRDefault="005D4383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b/>
          <w:sz w:val="24"/>
          <w:szCs w:val="24"/>
        </w:rPr>
        <w:t>Ministrul finanțelor                                           Petru ROTARU</w:t>
      </w:r>
    </w:p>
    <w:p w:rsidR="000E6448" w:rsidRPr="005D4383" w:rsidRDefault="000E6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383" w:rsidRDefault="005D43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4383" w:rsidRDefault="005D43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4383" w:rsidRDefault="005D43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4383" w:rsidRDefault="005D43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4383" w:rsidRDefault="005D43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4383" w:rsidRDefault="005D43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4383" w:rsidRDefault="005D43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4383" w:rsidRDefault="005D43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4383" w:rsidRDefault="005D43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4383" w:rsidRDefault="005D43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6448" w:rsidRPr="005D4383" w:rsidRDefault="005D43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sz w:val="24"/>
          <w:szCs w:val="24"/>
        </w:rPr>
        <w:lastRenderedPageBreak/>
        <w:t>Aprobat prin Hotărârea Guvernului</w:t>
      </w:r>
    </w:p>
    <w:p w:rsidR="000E6448" w:rsidRPr="005D4383" w:rsidRDefault="005D43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  nr. _______ din ____________</w:t>
      </w:r>
    </w:p>
    <w:p w:rsidR="000E6448" w:rsidRPr="005D4383" w:rsidRDefault="005D4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6448" w:rsidRPr="005D4383" w:rsidRDefault="000E64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48" w:rsidRPr="005D4383" w:rsidRDefault="005D43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b/>
          <w:sz w:val="24"/>
          <w:szCs w:val="24"/>
        </w:rPr>
        <w:t>REGULAMENT</w:t>
      </w:r>
    </w:p>
    <w:p w:rsidR="000E6448" w:rsidRPr="005D4383" w:rsidRDefault="005D43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b/>
          <w:sz w:val="24"/>
          <w:szCs w:val="24"/>
        </w:rPr>
        <w:t>de acordare a alocațiilor pentru creșterea accesului la studii de calitate</w:t>
      </w:r>
    </w:p>
    <w:p w:rsidR="000E6448" w:rsidRPr="005D4383" w:rsidRDefault="000E64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6448" w:rsidRPr="005D4383" w:rsidRDefault="000E64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6448" w:rsidRPr="005D4383" w:rsidRDefault="005D43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b/>
          <w:sz w:val="24"/>
          <w:szCs w:val="24"/>
        </w:rPr>
        <w:t>I. DISPOZIȚII GENERALE</w:t>
      </w:r>
    </w:p>
    <w:p w:rsidR="000E6448" w:rsidRPr="005D4383" w:rsidRDefault="000E64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48" w:rsidRPr="005D4383" w:rsidRDefault="005D438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>. Regulamentul de acordare a alocațiilor pentru creșterea accesului la studii de calitate (în continuare </w:t>
      </w:r>
      <w:r w:rsidRPr="005D4383">
        <w:rPr>
          <w:rFonts w:ascii="Times New Roman" w:eastAsia="Times New Roman" w:hAnsi="Times New Roman" w:cs="Times New Roman"/>
          <w:i/>
          <w:sz w:val="24"/>
          <w:szCs w:val="24"/>
        </w:rPr>
        <w:t>– Regulament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>) stabilește beneficiarii, modul, scopul și periodicitatea acordării alocațiilor.</w:t>
      </w:r>
    </w:p>
    <w:p w:rsidR="000E6448" w:rsidRPr="005D4383" w:rsidRDefault="005D438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>. Acordarea alocațiilor se real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>izează din contul bugetului de stat și se oferă în scopul sporirii accesului la educație de calitate.</w:t>
      </w:r>
    </w:p>
    <w:p w:rsidR="000E6448" w:rsidRPr="005D4383" w:rsidRDefault="005D438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 Alocația pentru sporirea accesului la educație de calitate se acordă lunar, în mărime de 1000 de lei per elev, pe un termen de doi ani, calculat din mo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mentul înscrierii elevului în noua instituție publică de învățământ primar  și secundar (ciclul I și II). </w:t>
      </w:r>
    </w:p>
    <w:p w:rsidR="000E6448" w:rsidRPr="005D4383" w:rsidRDefault="005D438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 Alocațiile nu se acordă pe perioada lunilor iunie-august.</w:t>
      </w:r>
    </w:p>
    <w:p w:rsidR="000E6448" w:rsidRPr="005D4383" w:rsidRDefault="005D438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 Alocația pentru sporirea accesului la educație de calitate este neimpozabilă.</w:t>
      </w:r>
    </w:p>
    <w:p w:rsidR="000E6448" w:rsidRPr="005D4383" w:rsidRDefault="005D438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 Mini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sterul Educației și Cercetării va aproba și publica anual pe site-ul Ministerului, până la 07 iulie, lista instituțiilor de învățământ primar și secundar (ciclul I și II) cu un număr mai mic de 50 de elevi. </w:t>
      </w:r>
    </w:p>
    <w:p w:rsidR="000E6448" w:rsidRPr="005D4383" w:rsidRDefault="005D438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>Alocațiile vor fi transferate de către Ministerul Educației și Cercetării, în temeiul listelor beneficiarilor aprobate, prezentate de către organele locale de specialitate în domeniul învățământului.</w:t>
      </w:r>
    </w:p>
    <w:p w:rsidR="000E6448" w:rsidRPr="005D4383" w:rsidRDefault="005D438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 În sensul prezentului Regulament, noțiunile utilizate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 au următoarele semnificații:</w:t>
      </w:r>
    </w:p>
    <w:p w:rsidR="000E6448" w:rsidRPr="005D4383" w:rsidRDefault="005D4383">
      <w:pPr>
        <w:numPr>
          <w:ilvl w:val="0"/>
          <w:numId w:val="3"/>
        </w:num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i/>
          <w:sz w:val="24"/>
          <w:szCs w:val="24"/>
        </w:rPr>
        <w:t>Abandon școlar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 - situația în care un elev a fost înscris în școală într-un anumit an școlar, dar nu se mai regăsește în învățământ în anul școlar următor (și nu a emigrat sau a decedat);</w:t>
      </w:r>
    </w:p>
    <w:p w:rsidR="000E6448" w:rsidRPr="005D4383" w:rsidRDefault="005D4383">
      <w:pPr>
        <w:numPr>
          <w:ilvl w:val="0"/>
          <w:numId w:val="3"/>
        </w:num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i/>
          <w:sz w:val="24"/>
          <w:szCs w:val="24"/>
        </w:rPr>
        <w:t>Absenteism școlar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 - fenomenul înregistr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>at în cazul elevilor care absentează regulat, fără un motiv temeinic, 3 zile consecutiv sau mai mult de 10 lecții pe parcursul unei luni și care reflectă o problemă socială manifestată prin conduită evazionistă a elevului, absența nemotivată sau fuga de la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 lecții, lipsa de interes și de motivație pentru studii.</w:t>
      </w:r>
    </w:p>
    <w:p w:rsidR="000E6448" w:rsidRPr="005D4383" w:rsidRDefault="005D4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6448" w:rsidRPr="005D4383" w:rsidRDefault="000E6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48" w:rsidRPr="005D4383" w:rsidRDefault="005D43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b/>
          <w:sz w:val="24"/>
          <w:szCs w:val="24"/>
        </w:rPr>
        <w:t>II. CONDIȚIILE DE ACORDARE A ALOCAȚIEI</w:t>
      </w:r>
    </w:p>
    <w:p w:rsidR="000E6448" w:rsidRPr="005D4383" w:rsidRDefault="000E64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48" w:rsidRPr="005D4383" w:rsidRDefault="005D438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 De alocațiile prevăzute în prezentul Regulament pot beneficia părinții sau reprezentanții legali ai elevilor din instituțiile publice de învățământ 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>primar și secundar (ciclul I și II) cu un număr mai mic de 50 de elevi, desemnate de către Ministerul Educației și Cercetării, care decid înscrierea elevului în altă instituție publică de învățământ primar și secundar (ciclul I și II), cu un număr mai mare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 de elevi și cu condiții mai bune pentru asigurarea unei educații de calitate.</w:t>
      </w:r>
    </w:p>
    <w:p w:rsidR="000E6448" w:rsidRPr="005D4383" w:rsidRDefault="005D438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>Alocația se oferă la solicitarea părinților elevului/elevilor sau a reprezentantului legal al acestuia/acestora după efectuarea transferului din școala cu un număr mai mic d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>e 50 de elevi, din lista celor stabilite de Ministerul Educației și Cercetării, în oricare altă școală care nu se conține în lista menționată.</w:t>
      </w:r>
    </w:p>
    <w:p w:rsidR="000E6448" w:rsidRPr="005D4383" w:rsidRDefault="005D438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>. Cererea pentru acordarea alocației se depune personal de către un părinte/ reprezentant legal al elevului/ele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vilor la instituția de învățământ primar și secundar (ciclul I și II) în care a fost înscris elevul. </w:t>
      </w:r>
    </w:p>
    <w:p w:rsidR="000E6448" w:rsidRPr="005D4383" w:rsidRDefault="005D438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 Instituția de învățământ primar și secundar (ciclul I și II) va prezenta cererile organului local de specialitate în domeniul învățământului, care, ce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ntralizat, până la 15 septembrie, anual, va prezenta datele și cererile depuse Ministerului Educației și Cercetării pentru examinare și aprobare, conform anexei nr. 1 la acest Regulament.  </w:t>
      </w:r>
    </w:p>
    <w:p w:rsidR="000E6448" w:rsidRPr="005D4383" w:rsidRDefault="005D438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13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>Ministerul Educației și Cercetării va aproba până la 25 septem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>brie, lista beneficiarilor de alocație.</w:t>
      </w:r>
    </w:p>
    <w:p w:rsidR="000E6448" w:rsidRPr="005D4383" w:rsidRDefault="005D438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Plata alocațiilor se efectuează lunar, până la data de 20 a următoarei luni.        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E6448" w:rsidRPr="005D4383" w:rsidRDefault="005D438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b/>
          <w:sz w:val="24"/>
          <w:szCs w:val="24"/>
        </w:rPr>
        <w:t>15.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>Alocațiile vor fi primite de părinte/reprezentantul legal al elevului nu mai târziu de 3 luni de la efectuarea transferu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>lui.</w:t>
      </w:r>
    </w:p>
    <w:p w:rsidR="000E6448" w:rsidRPr="005D4383" w:rsidRDefault="005D438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 În cazul transferului elevului/elevilor pe parcursul anului de studii, instituția de învățământ primar și secundar (ciclul I și II) va prezenta cererile organului local de specialitate în domeniul învățământului, care, centralizat, va prezenta dat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ele și cererile depuse Ministerului Educației și Cercetării pentru examinare și aprobare, conform anexei nr. 1 la prezentul Regulament. </w:t>
      </w:r>
    </w:p>
    <w:p w:rsidR="000E6448" w:rsidRPr="005D4383" w:rsidRDefault="005D438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>. Pentru elevii transferați pe parcursul anului, plata alocației se va efectua din luna următoare depunerii cererii.</w:t>
      </w:r>
    </w:p>
    <w:p w:rsidR="000E6448" w:rsidRPr="005D4383" w:rsidRDefault="000E644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48" w:rsidRPr="005D4383" w:rsidRDefault="005D43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b/>
          <w:sz w:val="24"/>
          <w:szCs w:val="24"/>
        </w:rPr>
        <w:t>III. CONDIȚIILE DE ÎNCETARE/SUSPENDARE A ALOCAȚIEI</w:t>
      </w:r>
    </w:p>
    <w:p w:rsidR="000E6448" w:rsidRPr="005D4383" w:rsidRDefault="000E644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48" w:rsidRPr="005D4383" w:rsidRDefault="005D438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b/>
          <w:sz w:val="24"/>
          <w:szCs w:val="24"/>
        </w:rPr>
        <w:t>18.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 Dreptul la alocație încetează în cazul:</w:t>
      </w:r>
    </w:p>
    <w:p w:rsidR="000E6448" w:rsidRPr="005D4383" w:rsidRDefault="005D4383">
      <w:pPr>
        <w:numPr>
          <w:ilvl w:val="0"/>
          <w:numId w:val="5"/>
        </w:numPr>
        <w:spacing w:after="0" w:line="240" w:lineRule="auto"/>
        <w:ind w:left="12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sz w:val="24"/>
          <w:szCs w:val="24"/>
        </w:rPr>
        <w:t>abandonului școlar;</w:t>
      </w:r>
    </w:p>
    <w:p w:rsidR="000E6448" w:rsidRPr="005D4383" w:rsidRDefault="005D4383">
      <w:pPr>
        <w:numPr>
          <w:ilvl w:val="0"/>
          <w:numId w:val="5"/>
        </w:numPr>
        <w:spacing w:after="0" w:line="240" w:lineRule="auto"/>
        <w:ind w:left="12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sz w:val="24"/>
          <w:szCs w:val="24"/>
        </w:rPr>
        <w:t>transferului înapoi în instituția precedentă sau într-o altă instituție de învățământ primar și secundar (ciclul I și II) cu un număr mai m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>ic de 50 de elevi;</w:t>
      </w:r>
    </w:p>
    <w:p w:rsidR="000E6448" w:rsidRPr="005D4383" w:rsidRDefault="005D4383">
      <w:pPr>
        <w:numPr>
          <w:ilvl w:val="0"/>
          <w:numId w:val="5"/>
        </w:numPr>
        <w:spacing w:after="0" w:line="240" w:lineRule="auto"/>
        <w:ind w:left="12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sz w:val="24"/>
          <w:szCs w:val="24"/>
        </w:rPr>
        <w:t>exmatriculării.</w:t>
      </w:r>
    </w:p>
    <w:p w:rsidR="000E6448" w:rsidRPr="005D4383" w:rsidRDefault="005D438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b/>
          <w:sz w:val="24"/>
          <w:szCs w:val="24"/>
        </w:rPr>
        <w:t>19.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  Alocația se suspendă:</w:t>
      </w:r>
    </w:p>
    <w:p w:rsidR="000E6448" w:rsidRPr="005D4383" w:rsidRDefault="005D4383">
      <w:pPr>
        <w:numPr>
          <w:ilvl w:val="0"/>
          <w:numId w:val="4"/>
        </w:numPr>
        <w:spacing w:after="0" w:line="240" w:lineRule="auto"/>
        <w:ind w:left="14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sz w:val="24"/>
          <w:szCs w:val="24"/>
        </w:rPr>
        <w:t>pentru o perioadă determinată în cazul:</w:t>
      </w:r>
    </w:p>
    <w:p w:rsidR="000E6448" w:rsidRPr="005D4383" w:rsidRDefault="005D4383">
      <w:pPr>
        <w:numPr>
          <w:ilvl w:val="0"/>
          <w:numId w:val="1"/>
        </w:numPr>
        <w:spacing w:after="0" w:line="240" w:lineRule="auto"/>
        <w:ind w:left="1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instruirii 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la domiciliu (pentru elevii care, din cauza problemelor de sănătate sau a unei </w:t>
      </w:r>
      <w:proofErr w:type="spellStart"/>
      <w:r w:rsidRPr="005D4383">
        <w:rPr>
          <w:rFonts w:ascii="Times New Roman" w:eastAsia="Times New Roman" w:hAnsi="Times New Roman" w:cs="Times New Roman"/>
          <w:sz w:val="24"/>
          <w:szCs w:val="24"/>
        </w:rPr>
        <w:t>dizabilităţi</w:t>
      </w:r>
      <w:proofErr w:type="spellEnd"/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, sunt </w:t>
      </w:r>
      <w:proofErr w:type="spellStart"/>
      <w:r w:rsidRPr="005D4383">
        <w:rPr>
          <w:rFonts w:ascii="Times New Roman" w:eastAsia="Times New Roman" w:hAnsi="Times New Roman" w:cs="Times New Roman"/>
          <w:sz w:val="24"/>
          <w:szCs w:val="24"/>
        </w:rPr>
        <w:t>lipsiţi</w:t>
      </w:r>
      <w:proofErr w:type="spellEnd"/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 temporar de posibilitatea de a se deplasa);</w:t>
      </w:r>
    </w:p>
    <w:p w:rsidR="000E6448" w:rsidRPr="005D4383" w:rsidRDefault="005D4383">
      <w:pPr>
        <w:numPr>
          <w:ilvl w:val="0"/>
          <w:numId w:val="1"/>
        </w:numPr>
        <w:spacing w:after="0" w:line="240" w:lineRule="auto"/>
        <w:ind w:left="1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383">
        <w:rPr>
          <w:rFonts w:ascii="Times New Roman" w:eastAsia="Times New Roman" w:hAnsi="Times New Roman" w:cs="Times New Roman"/>
          <w:sz w:val="24"/>
          <w:szCs w:val="24"/>
        </w:rPr>
        <w:t>privaţiunii</w:t>
      </w:r>
      <w:proofErr w:type="spellEnd"/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 de libertate a elevului;</w:t>
      </w:r>
    </w:p>
    <w:p w:rsidR="000E6448" w:rsidRPr="005D4383" w:rsidRDefault="005D4383">
      <w:pPr>
        <w:numPr>
          <w:ilvl w:val="0"/>
          <w:numId w:val="4"/>
        </w:numPr>
        <w:shd w:val="clear" w:color="auto" w:fill="FFFFFF"/>
        <w:spacing w:after="0" w:line="240" w:lineRule="auto"/>
        <w:ind w:left="14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sz w:val="24"/>
          <w:szCs w:val="24"/>
        </w:rPr>
        <w:t>pentru o lună în cazul:</w:t>
      </w:r>
    </w:p>
    <w:p w:rsidR="000E6448" w:rsidRPr="005D4383" w:rsidRDefault="005D4383">
      <w:pPr>
        <w:numPr>
          <w:ilvl w:val="0"/>
          <w:numId w:val="6"/>
        </w:numPr>
        <w:shd w:val="clear" w:color="auto" w:fill="FFFFFF"/>
        <w:spacing w:after="0" w:line="240" w:lineRule="auto"/>
        <w:ind w:left="1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sz w:val="24"/>
          <w:szCs w:val="24"/>
        </w:rPr>
        <w:t>absenteismului școlar.</w:t>
      </w:r>
    </w:p>
    <w:p w:rsidR="000E6448" w:rsidRPr="005D4383" w:rsidRDefault="005D438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. Plata </w:t>
      </w:r>
      <w:proofErr w:type="spellStart"/>
      <w:r w:rsidRPr="005D4383">
        <w:rPr>
          <w:rFonts w:ascii="Times New Roman" w:eastAsia="Times New Roman" w:hAnsi="Times New Roman" w:cs="Times New Roman"/>
          <w:sz w:val="24"/>
          <w:szCs w:val="24"/>
        </w:rPr>
        <w:t>alocaţiei</w:t>
      </w:r>
      <w:proofErr w:type="spellEnd"/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 în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cetează/se suspendă </w:t>
      </w:r>
      <w:r w:rsidRPr="005D4383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din luna următoare celei 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în care s-a stabilit că beneficiarul nu mai </w:t>
      </w:r>
      <w:proofErr w:type="spellStart"/>
      <w:r w:rsidRPr="005D4383">
        <w:rPr>
          <w:rFonts w:ascii="Times New Roman" w:eastAsia="Times New Roman" w:hAnsi="Times New Roman" w:cs="Times New Roman"/>
          <w:sz w:val="24"/>
          <w:szCs w:val="24"/>
        </w:rPr>
        <w:t>îndeplineşte</w:t>
      </w:r>
      <w:proofErr w:type="spellEnd"/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383">
        <w:rPr>
          <w:rFonts w:ascii="Times New Roman" w:eastAsia="Times New Roman" w:hAnsi="Times New Roman" w:cs="Times New Roman"/>
          <w:sz w:val="24"/>
          <w:szCs w:val="24"/>
        </w:rPr>
        <w:t>condiţiile</w:t>
      </w:r>
      <w:proofErr w:type="spellEnd"/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 de acordare a acesteia.  </w:t>
      </w:r>
    </w:p>
    <w:p w:rsidR="000E6448" w:rsidRPr="005D4383" w:rsidRDefault="005D438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b/>
          <w:sz w:val="24"/>
          <w:szCs w:val="24"/>
        </w:rPr>
        <w:t>21.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 Plata alocației poate fi reluată din luna următoare celei pentru care a fost constată încetarea cazului stabilit 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>în baza pct.19.</w:t>
      </w:r>
    </w:p>
    <w:p w:rsidR="000E6448" w:rsidRPr="005D4383" w:rsidRDefault="005D438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>În cazul constatării unuia din cazurile menționate în pct. 18 și 19, organele locale de specialitate în domeniul învățământului vor informa Ministerul Educației și Cercetării, până la data de 5 a lunii următoare, prin prezentarea datelo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>r conform anexei nr. 2 la prezentul Regulament.</w:t>
      </w:r>
    </w:p>
    <w:p w:rsidR="000E6448" w:rsidRPr="005D4383" w:rsidRDefault="005D438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b/>
          <w:sz w:val="24"/>
          <w:szCs w:val="24"/>
        </w:rPr>
        <w:t>23.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Perioada de acordare a alocației nu se prelungește cu perioada pentru care aceasta a fost suspendată. </w:t>
      </w:r>
    </w:p>
    <w:p w:rsidR="000E6448" w:rsidRPr="005D4383" w:rsidRDefault="005D438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b/>
          <w:sz w:val="24"/>
          <w:szCs w:val="24"/>
        </w:rPr>
        <w:t>24.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 Instituția de învățământ va informa beneficiarii, în scris, despre încetarea acordării alocației 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sau suspendarea alocației, cauza suspendării, perioada și condițiile în care aceasta poate fi reluată. </w:t>
      </w:r>
    </w:p>
    <w:p w:rsidR="000E6448" w:rsidRPr="005D4383" w:rsidRDefault="000E64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48" w:rsidRPr="005D4383" w:rsidRDefault="005D4383">
      <w:pPr>
        <w:spacing w:after="0" w:line="240" w:lineRule="auto"/>
        <w:ind w:firstLine="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b/>
          <w:sz w:val="24"/>
          <w:szCs w:val="24"/>
        </w:rPr>
        <w:t xml:space="preserve">IV. DISPOZIȚII FINALE </w:t>
      </w:r>
    </w:p>
    <w:p w:rsidR="000E6448" w:rsidRPr="005D4383" w:rsidRDefault="000E64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48" w:rsidRPr="005D4383" w:rsidRDefault="005D438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>Conducătorii instituțiilor de învățământ și organele locale de specialitate în domeniul învățământului sunt responsabile pentru corectitudinea datelor raportate Ministerului Educației și Cercetării.</w:t>
      </w:r>
    </w:p>
    <w:p w:rsidR="000E6448" w:rsidRPr="005D4383" w:rsidRDefault="000E64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48" w:rsidRPr="005D4383" w:rsidRDefault="000E6448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0E6448" w:rsidRPr="005D4383" w:rsidRDefault="000E6448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0E6448" w:rsidRPr="005D4383" w:rsidRDefault="000E6448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0E6448" w:rsidRPr="005D4383" w:rsidRDefault="000E6448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sectPr w:rsidR="000E6448" w:rsidRPr="005D4383" w:rsidSect="00CD4D71">
          <w:pgSz w:w="12240" w:h="15840"/>
          <w:pgMar w:top="851" w:right="850" w:bottom="851" w:left="1701" w:header="708" w:footer="708" w:gutter="0"/>
          <w:pgNumType w:start="1"/>
          <w:cols w:space="720"/>
        </w:sectPr>
      </w:pPr>
    </w:p>
    <w:p w:rsidR="004D4A98" w:rsidRPr="005D4383" w:rsidRDefault="004D4A98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E6448" w:rsidRPr="005D4383" w:rsidRDefault="005D438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D438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Anexa nr. 1 la Regulamentul </w:t>
      </w:r>
    </w:p>
    <w:p w:rsidR="000E6448" w:rsidRPr="005D4383" w:rsidRDefault="005D438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D438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de acordare a alocațiilor pentru </w:t>
      </w:r>
    </w:p>
    <w:p w:rsidR="000E6448" w:rsidRPr="005D4383" w:rsidRDefault="005D438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D4383">
        <w:rPr>
          <w:rFonts w:ascii="Times New Roman" w:eastAsia="Times New Roman" w:hAnsi="Times New Roman" w:cs="Times New Roman"/>
          <w:sz w:val="24"/>
          <w:szCs w:val="24"/>
          <w:highlight w:val="white"/>
        </w:rPr>
        <w:t>creșterea accesului la studii de calitate</w:t>
      </w:r>
    </w:p>
    <w:p w:rsidR="000E6448" w:rsidRPr="005D4383" w:rsidRDefault="000E64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6448" w:rsidRPr="005D4383" w:rsidRDefault="005D43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b/>
          <w:sz w:val="24"/>
          <w:szCs w:val="24"/>
        </w:rPr>
        <w:t xml:space="preserve">Lista solicitanților de alocații </w:t>
      </w:r>
    </w:p>
    <w:p w:rsidR="000E6448" w:rsidRPr="005D4383" w:rsidRDefault="005D43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b/>
          <w:sz w:val="24"/>
          <w:szCs w:val="24"/>
        </w:rPr>
        <w:t>pentru creșterea accesului la studii de calitate</w:t>
      </w:r>
    </w:p>
    <w:p w:rsidR="000E6448" w:rsidRPr="005D4383" w:rsidRDefault="000E64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6448" w:rsidRPr="005D4383" w:rsidRDefault="005D43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Anul de studiu  ________________________ </w:t>
      </w:r>
    </w:p>
    <w:tbl>
      <w:tblPr>
        <w:tblStyle w:val="a"/>
        <w:tblW w:w="13769" w:type="dxa"/>
        <w:tblInd w:w="-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4"/>
        <w:gridCol w:w="1060"/>
        <w:gridCol w:w="1470"/>
        <w:gridCol w:w="1996"/>
        <w:gridCol w:w="1927"/>
        <w:gridCol w:w="1669"/>
        <w:gridCol w:w="1909"/>
        <w:gridCol w:w="1577"/>
        <w:gridCol w:w="1577"/>
      </w:tblGrid>
      <w:tr w:rsidR="00AE7E6E" w:rsidRPr="005D4383" w:rsidTr="007C20A7">
        <w:tc>
          <w:tcPr>
            <w:tcW w:w="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6448" w:rsidRPr="005D4383" w:rsidRDefault="005D4383" w:rsidP="007C2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eastAsia="Times New Roman" w:hAnsi="Times New Roman" w:cs="Times New Roman"/>
                <w:sz w:val="24"/>
                <w:szCs w:val="24"/>
              </w:rPr>
              <w:t>Nr. d/o</w:t>
            </w: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6448" w:rsidRPr="005D4383" w:rsidRDefault="005D4383" w:rsidP="007C2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eastAsia="Times New Roman" w:hAnsi="Times New Roman" w:cs="Times New Roman"/>
                <w:sz w:val="24"/>
                <w:szCs w:val="24"/>
              </w:rPr>
              <w:t>Nume, prenume elev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6448" w:rsidRPr="005D4383" w:rsidRDefault="005D4383" w:rsidP="007C2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eastAsia="Times New Roman" w:hAnsi="Times New Roman" w:cs="Times New Roman"/>
                <w:sz w:val="24"/>
                <w:szCs w:val="24"/>
              </w:rPr>
              <w:t>IDNP elev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6448" w:rsidRPr="005D4383" w:rsidRDefault="005D4383" w:rsidP="007C2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 din care s-a transferat elevul, raionul/ municipiul, localitatea</w:t>
            </w:r>
          </w:p>
        </w:tc>
        <w:tc>
          <w:tcPr>
            <w:tcW w:w="19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6448" w:rsidRPr="005D4383" w:rsidRDefault="005D4383" w:rsidP="007C20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 de învățământ în care s-a transferat elevul,  raionul/ municipiul, localitatea</w:t>
            </w:r>
          </w:p>
        </w:tc>
        <w:tc>
          <w:tcPr>
            <w:tcW w:w="1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6448" w:rsidRPr="005D4383" w:rsidRDefault="005D4383" w:rsidP="007C2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eastAsia="Times New Roman" w:hAnsi="Times New Roman" w:cs="Times New Roman"/>
                <w:sz w:val="24"/>
                <w:szCs w:val="24"/>
              </w:rPr>
              <w:t>Data înscrierii elevului în instituția nouă, nr. ordinului emis de instituție</w:t>
            </w:r>
          </w:p>
        </w:tc>
        <w:tc>
          <w:tcPr>
            <w:tcW w:w="1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6448" w:rsidRPr="005D4383" w:rsidRDefault="005D4383" w:rsidP="007C2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eastAsia="Times New Roman" w:hAnsi="Times New Roman" w:cs="Times New Roman"/>
                <w:sz w:val="24"/>
                <w:szCs w:val="24"/>
              </w:rPr>
              <w:t>Nume prenume părinte/ reprezentant legal al elevului</w:t>
            </w:r>
          </w:p>
        </w:tc>
        <w:tc>
          <w:tcPr>
            <w:tcW w:w="1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6448" w:rsidRPr="005D4383" w:rsidRDefault="005D4383" w:rsidP="007C2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eastAsia="Times New Roman" w:hAnsi="Times New Roman" w:cs="Times New Roman"/>
                <w:sz w:val="24"/>
                <w:szCs w:val="24"/>
              </w:rPr>
              <w:t>IDNP părinte/ reprezentant legal al elevului</w:t>
            </w:r>
          </w:p>
        </w:tc>
        <w:tc>
          <w:tcPr>
            <w:tcW w:w="1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6448" w:rsidRPr="005D4383" w:rsidRDefault="005D4383" w:rsidP="007C2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eastAsia="Times New Roman" w:hAnsi="Times New Roman" w:cs="Times New Roman"/>
                <w:sz w:val="24"/>
                <w:szCs w:val="24"/>
              </w:rPr>
              <w:t>Modalitatea de plată solicitată</w:t>
            </w:r>
          </w:p>
        </w:tc>
      </w:tr>
      <w:tr w:rsidR="00AE7E6E" w:rsidRPr="005D4383">
        <w:trPr>
          <w:trHeight w:val="561"/>
        </w:trPr>
        <w:tc>
          <w:tcPr>
            <w:tcW w:w="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448" w:rsidRPr="005D4383" w:rsidRDefault="000E6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448" w:rsidRPr="005D4383" w:rsidRDefault="000E6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448" w:rsidRPr="005D4383" w:rsidRDefault="000E6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448" w:rsidRPr="005D4383" w:rsidRDefault="000E6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448" w:rsidRPr="005D4383" w:rsidRDefault="000E6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448" w:rsidRPr="005D4383" w:rsidRDefault="000E6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448" w:rsidRPr="005D4383" w:rsidRDefault="000E6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448" w:rsidRPr="005D4383" w:rsidRDefault="000E6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448" w:rsidRPr="005D4383" w:rsidRDefault="000E6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E6E" w:rsidRPr="005D4383">
        <w:tc>
          <w:tcPr>
            <w:tcW w:w="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448" w:rsidRPr="005D4383" w:rsidRDefault="000E6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448" w:rsidRPr="005D4383" w:rsidRDefault="000E6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448" w:rsidRPr="005D4383" w:rsidRDefault="000E6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448" w:rsidRPr="005D4383" w:rsidRDefault="000E6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448" w:rsidRPr="005D4383" w:rsidRDefault="000E6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448" w:rsidRPr="005D4383" w:rsidRDefault="000E6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448" w:rsidRPr="005D4383" w:rsidRDefault="000E6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448" w:rsidRPr="005D4383" w:rsidRDefault="000E6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448" w:rsidRPr="005D4383" w:rsidRDefault="000E6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6448" w:rsidRPr="005D4383" w:rsidRDefault="000E64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6448" w:rsidRPr="005D4383" w:rsidRDefault="005D4383">
      <w:pPr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i/>
          <w:sz w:val="24"/>
          <w:szCs w:val="24"/>
        </w:rPr>
        <w:t>Anexe:</w:t>
      </w: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  cererile depuse. </w:t>
      </w:r>
    </w:p>
    <w:p w:rsidR="000E6448" w:rsidRPr="005D4383" w:rsidRDefault="000E64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6448" w:rsidRPr="005D4383" w:rsidRDefault="005D4383">
      <w:pPr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Data ___________                                           Semnătura șefului OLSDÎ __________ </w:t>
      </w:r>
    </w:p>
    <w:p w:rsidR="000E6448" w:rsidRPr="005D4383" w:rsidRDefault="000E64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4A98" w:rsidRPr="005D4383" w:rsidRDefault="004D4A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4A98" w:rsidRDefault="004D4A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4383" w:rsidRDefault="005D43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4383" w:rsidRPr="005D4383" w:rsidRDefault="005D438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E6448" w:rsidRPr="005D4383" w:rsidRDefault="000E64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6448" w:rsidRPr="005D4383" w:rsidRDefault="005D438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D438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Anexa nr. 2 la Regulamentul </w:t>
      </w:r>
    </w:p>
    <w:p w:rsidR="000E6448" w:rsidRPr="005D4383" w:rsidRDefault="005D438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D438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de acordare a alocațiilor pentru </w:t>
      </w:r>
    </w:p>
    <w:p w:rsidR="000E6448" w:rsidRPr="005D4383" w:rsidRDefault="005D438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D4383">
        <w:rPr>
          <w:rFonts w:ascii="Times New Roman" w:eastAsia="Times New Roman" w:hAnsi="Times New Roman" w:cs="Times New Roman"/>
          <w:sz w:val="24"/>
          <w:szCs w:val="24"/>
          <w:highlight w:val="white"/>
        </w:rPr>
        <w:t>creșterea accesului la studii de calitate</w:t>
      </w:r>
    </w:p>
    <w:p w:rsidR="000E6448" w:rsidRPr="005D4383" w:rsidRDefault="000E64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48" w:rsidRPr="005D4383" w:rsidRDefault="000E64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48" w:rsidRPr="005D4383" w:rsidRDefault="005D43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b/>
          <w:sz w:val="24"/>
          <w:szCs w:val="24"/>
        </w:rPr>
        <w:t>Lista beneficiarilor pentru care se încetează/susp</w:t>
      </w:r>
      <w:r w:rsidRPr="005D4383">
        <w:rPr>
          <w:rFonts w:ascii="Times New Roman" w:eastAsia="Times New Roman" w:hAnsi="Times New Roman" w:cs="Times New Roman"/>
          <w:b/>
          <w:sz w:val="24"/>
          <w:szCs w:val="24"/>
        </w:rPr>
        <w:t xml:space="preserve">endă alocația </w:t>
      </w:r>
    </w:p>
    <w:p w:rsidR="000E6448" w:rsidRPr="005D4383" w:rsidRDefault="005D43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b/>
          <w:sz w:val="24"/>
          <w:szCs w:val="24"/>
        </w:rPr>
        <w:t>pentru creșterea accesului la studii de calitate</w:t>
      </w:r>
    </w:p>
    <w:p w:rsidR="000E6448" w:rsidRPr="005D4383" w:rsidRDefault="000E64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6448" w:rsidRPr="005D4383" w:rsidRDefault="005D43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Anul de studiu  ________________________ </w:t>
      </w:r>
    </w:p>
    <w:tbl>
      <w:tblPr>
        <w:tblStyle w:val="a0"/>
        <w:tblW w:w="13769" w:type="dxa"/>
        <w:tblInd w:w="-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"/>
        <w:gridCol w:w="1300"/>
        <w:gridCol w:w="1594"/>
        <w:gridCol w:w="1848"/>
        <w:gridCol w:w="1674"/>
        <w:gridCol w:w="1674"/>
        <w:gridCol w:w="1674"/>
        <w:gridCol w:w="1741"/>
        <w:gridCol w:w="1741"/>
      </w:tblGrid>
      <w:tr w:rsidR="00AE7E6E" w:rsidRPr="005D4383" w:rsidTr="007C20A7">
        <w:tc>
          <w:tcPr>
            <w:tcW w:w="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6448" w:rsidRPr="005D4383" w:rsidRDefault="005D4383" w:rsidP="007C20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eastAsia="Times New Roman" w:hAnsi="Times New Roman" w:cs="Times New Roman"/>
                <w:sz w:val="24"/>
                <w:szCs w:val="24"/>
              </w:rPr>
              <w:t>Nr. d/o</w:t>
            </w:r>
          </w:p>
        </w:tc>
        <w:tc>
          <w:tcPr>
            <w:tcW w:w="1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6448" w:rsidRPr="005D4383" w:rsidRDefault="005D4383" w:rsidP="007C20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eastAsia="Times New Roman" w:hAnsi="Times New Roman" w:cs="Times New Roman"/>
                <w:sz w:val="24"/>
                <w:szCs w:val="24"/>
              </w:rPr>
              <w:t>Nume, prenume elev</w:t>
            </w: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6448" w:rsidRPr="005D4383" w:rsidRDefault="005D4383" w:rsidP="007C20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eastAsia="Times New Roman" w:hAnsi="Times New Roman" w:cs="Times New Roman"/>
                <w:sz w:val="24"/>
                <w:szCs w:val="24"/>
              </w:rPr>
              <w:t>IDNP elevului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6448" w:rsidRPr="005D4383" w:rsidRDefault="005D4383" w:rsidP="007C20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 de învățământ, raionul/ municipiul, localitatea</w:t>
            </w:r>
          </w:p>
        </w:tc>
        <w:tc>
          <w:tcPr>
            <w:tcW w:w="1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6448" w:rsidRPr="005D4383" w:rsidRDefault="005D4383" w:rsidP="007C20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eastAsia="Times New Roman" w:hAnsi="Times New Roman" w:cs="Times New Roman"/>
                <w:sz w:val="24"/>
                <w:szCs w:val="24"/>
              </w:rPr>
              <w:t>Motivul încetării/suspendării alocației</w:t>
            </w:r>
          </w:p>
        </w:tc>
        <w:tc>
          <w:tcPr>
            <w:tcW w:w="1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6448" w:rsidRPr="005D4383" w:rsidRDefault="005D4383" w:rsidP="007C20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eastAsia="Times New Roman" w:hAnsi="Times New Roman" w:cs="Times New Roman"/>
                <w:sz w:val="24"/>
                <w:szCs w:val="24"/>
              </w:rPr>
              <w:t>Data co</w:t>
            </w:r>
            <w:r w:rsidRPr="005D4383">
              <w:rPr>
                <w:rFonts w:ascii="Times New Roman" w:eastAsia="Times New Roman" w:hAnsi="Times New Roman" w:cs="Times New Roman"/>
                <w:sz w:val="24"/>
                <w:szCs w:val="24"/>
              </w:rPr>
              <w:t>nstatării abaterii</w:t>
            </w:r>
          </w:p>
        </w:tc>
        <w:tc>
          <w:tcPr>
            <w:tcW w:w="1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6448" w:rsidRPr="005D4383" w:rsidRDefault="005D4383" w:rsidP="007C20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eastAsia="Times New Roman" w:hAnsi="Times New Roman" w:cs="Times New Roman"/>
                <w:sz w:val="24"/>
                <w:szCs w:val="24"/>
              </w:rPr>
              <w:t>Perioada suspendării (în luni)</w:t>
            </w:r>
          </w:p>
        </w:tc>
        <w:tc>
          <w:tcPr>
            <w:tcW w:w="1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6448" w:rsidRPr="005D4383" w:rsidRDefault="005D4383" w:rsidP="007C20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eastAsia="Times New Roman" w:hAnsi="Times New Roman" w:cs="Times New Roman"/>
                <w:sz w:val="24"/>
                <w:szCs w:val="24"/>
              </w:rPr>
              <w:t>Nume prenume părinte/ reprezentant legal al elevului</w:t>
            </w:r>
          </w:p>
        </w:tc>
        <w:tc>
          <w:tcPr>
            <w:tcW w:w="1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6448" w:rsidRPr="005D4383" w:rsidRDefault="005D4383" w:rsidP="007C20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eastAsia="Times New Roman" w:hAnsi="Times New Roman" w:cs="Times New Roman"/>
                <w:sz w:val="24"/>
                <w:szCs w:val="24"/>
              </w:rPr>
              <w:t>IDNP părinte/ reprezentant legal al elevului</w:t>
            </w:r>
          </w:p>
        </w:tc>
      </w:tr>
      <w:tr w:rsidR="00AE7E6E" w:rsidRPr="005D4383">
        <w:trPr>
          <w:trHeight w:val="561"/>
        </w:trPr>
        <w:tc>
          <w:tcPr>
            <w:tcW w:w="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448" w:rsidRPr="005D4383" w:rsidRDefault="000E64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448" w:rsidRPr="005D4383" w:rsidRDefault="000E64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448" w:rsidRPr="005D4383" w:rsidRDefault="000E64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448" w:rsidRPr="005D4383" w:rsidRDefault="000E64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448" w:rsidRPr="005D4383" w:rsidRDefault="000E64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448" w:rsidRPr="005D4383" w:rsidRDefault="000E64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448" w:rsidRPr="005D4383" w:rsidRDefault="000E64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448" w:rsidRPr="005D4383" w:rsidRDefault="000E64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448" w:rsidRPr="005D4383" w:rsidRDefault="000E64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E6E" w:rsidRPr="005D4383">
        <w:tc>
          <w:tcPr>
            <w:tcW w:w="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448" w:rsidRPr="005D4383" w:rsidRDefault="000E64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448" w:rsidRPr="005D4383" w:rsidRDefault="000E64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448" w:rsidRPr="005D4383" w:rsidRDefault="000E64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448" w:rsidRPr="005D4383" w:rsidRDefault="000E64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448" w:rsidRPr="005D4383" w:rsidRDefault="000E64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448" w:rsidRPr="005D4383" w:rsidRDefault="000E64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448" w:rsidRPr="005D4383" w:rsidRDefault="000E64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448" w:rsidRPr="005D4383" w:rsidRDefault="000E64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448" w:rsidRPr="005D4383" w:rsidRDefault="000E64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6448" w:rsidRPr="005D4383" w:rsidRDefault="000E64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6448" w:rsidRPr="005D4383" w:rsidRDefault="000E64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6448" w:rsidRPr="005D4383" w:rsidRDefault="005D4383">
      <w:pPr>
        <w:rPr>
          <w:rFonts w:ascii="Times New Roman" w:eastAsia="Times New Roman" w:hAnsi="Times New Roman" w:cs="Times New Roman"/>
          <w:sz w:val="24"/>
          <w:szCs w:val="24"/>
        </w:rPr>
      </w:pPr>
      <w:r w:rsidRPr="005D4383">
        <w:rPr>
          <w:rFonts w:ascii="Times New Roman" w:eastAsia="Times New Roman" w:hAnsi="Times New Roman" w:cs="Times New Roman"/>
          <w:sz w:val="24"/>
          <w:szCs w:val="24"/>
        </w:rPr>
        <w:t xml:space="preserve">Data ___________                                           Semnătura șefului OLSDÎ __________ </w:t>
      </w:r>
    </w:p>
    <w:p w:rsidR="000E6448" w:rsidRPr="005D4383" w:rsidRDefault="000E644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E6448" w:rsidRPr="005D4383" w:rsidSect="00F85F5F">
      <w:pgSz w:w="15840" w:h="12240" w:orient="landscape"/>
      <w:pgMar w:top="993" w:right="850" w:bottom="54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5886"/>
    <w:multiLevelType w:val="multilevel"/>
    <w:tmpl w:val="988CA89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9CC06E9"/>
    <w:multiLevelType w:val="multilevel"/>
    <w:tmpl w:val="AED4A5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414363"/>
    <w:multiLevelType w:val="multilevel"/>
    <w:tmpl w:val="FD74F6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45625BF"/>
    <w:multiLevelType w:val="multilevel"/>
    <w:tmpl w:val="A3A0A0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41762C0"/>
    <w:multiLevelType w:val="multilevel"/>
    <w:tmpl w:val="53FC57A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7C976F53"/>
    <w:multiLevelType w:val="multilevel"/>
    <w:tmpl w:val="3C7CD778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48"/>
    <w:rsid w:val="000E6448"/>
    <w:rsid w:val="004D4A98"/>
    <w:rsid w:val="005D4383"/>
    <w:rsid w:val="007237BD"/>
    <w:rsid w:val="007C20A7"/>
    <w:rsid w:val="00AE7E6E"/>
    <w:rsid w:val="00CD4D71"/>
    <w:rsid w:val="00D95003"/>
    <w:rsid w:val="00F8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2A82A-9E45-4C4B-993D-F0DFDDEA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947C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947CC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47C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47CC9"/>
    <w:rPr>
      <w:i/>
      <w:i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3l22b5Ie6TnLr/gUuGSRvGIPag==">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Prisacaru</dc:creator>
  <cp:lastModifiedBy>Angela Prisacaru</cp:lastModifiedBy>
  <cp:revision>12</cp:revision>
  <cp:lastPrinted>2024-05-17T11:06:00Z</cp:lastPrinted>
  <dcterms:created xsi:type="dcterms:W3CDTF">2024-01-15T19:14:00Z</dcterms:created>
  <dcterms:modified xsi:type="dcterms:W3CDTF">2024-05-17T11:07:00Z</dcterms:modified>
</cp:coreProperties>
</file>