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3239" w14:textId="77777777" w:rsidR="006D68B0" w:rsidRDefault="006D68B0" w:rsidP="006D68B0">
      <w:pPr>
        <w:jc w:val="right"/>
        <w:rPr>
          <w:i/>
          <w:sz w:val="24"/>
          <w:szCs w:val="24"/>
          <w:lang w:val="ro-RO"/>
        </w:rPr>
      </w:pPr>
      <w:bookmarkStart w:id="0" w:name="_GoBack"/>
      <w:bookmarkEnd w:id="0"/>
      <w:r>
        <w:rPr>
          <w:i/>
          <w:sz w:val="24"/>
          <w:szCs w:val="24"/>
          <w:lang w:val="ro-RO"/>
        </w:rPr>
        <w:t>Proiect</w:t>
      </w:r>
    </w:p>
    <w:p w14:paraId="4D869F41" w14:textId="77777777" w:rsidR="006D68B0" w:rsidRDefault="006D68B0" w:rsidP="006D68B0">
      <w:pPr>
        <w:ind w:firstLine="567"/>
        <w:jc w:val="center"/>
        <w:rPr>
          <w:b/>
          <w:sz w:val="24"/>
          <w:szCs w:val="24"/>
          <w:lang w:val="ro-RO"/>
        </w:rPr>
      </w:pPr>
    </w:p>
    <w:p w14:paraId="409865B1" w14:textId="77777777" w:rsidR="006D68B0" w:rsidRDefault="006D68B0" w:rsidP="006D68B0">
      <w:pPr>
        <w:ind w:firstLine="567"/>
        <w:jc w:val="center"/>
        <w:rPr>
          <w:b/>
          <w:sz w:val="28"/>
          <w:szCs w:val="28"/>
          <w:lang w:val="ro-RO"/>
        </w:rPr>
      </w:pPr>
      <w:r>
        <w:rPr>
          <w:b/>
          <w:sz w:val="28"/>
          <w:szCs w:val="28"/>
          <w:lang w:val="ro-RO"/>
        </w:rPr>
        <w:t>GUVERNUL REPUBLICII MOLDOVA</w:t>
      </w:r>
    </w:p>
    <w:p w14:paraId="3182126A" w14:textId="77777777" w:rsidR="006D68B0" w:rsidRDefault="006D68B0" w:rsidP="006D68B0">
      <w:pPr>
        <w:ind w:firstLine="567"/>
        <w:jc w:val="center"/>
        <w:rPr>
          <w:b/>
          <w:sz w:val="28"/>
          <w:szCs w:val="28"/>
          <w:lang w:val="ro-RO"/>
        </w:rPr>
      </w:pPr>
    </w:p>
    <w:p w14:paraId="6609418D" w14:textId="77777777" w:rsidR="006D68B0" w:rsidRDefault="006D68B0" w:rsidP="006D68B0">
      <w:pPr>
        <w:ind w:firstLine="567"/>
        <w:jc w:val="center"/>
        <w:rPr>
          <w:b/>
          <w:sz w:val="28"/>
          <w:szCs w:val="28"/>
          <w:lang w:val="ro-RO"/>
        </w:rPr>
      </w:pPr>
    </w:p>
    <w:p w14:paraId="0C249E49" w14:textId="77777777" w:rsidR="006D68B0" w:rsidRDefault="006D68B0" w:rsidP="006D68B0">
      <w:pPr>
        <w:ind w:firstLine="567"/>
        <w:jc w:val="center"/>
        <w:rPr>
          <w:sz w:val="28"/>
          <w:szCs w:val="28"/>
          <w:lang w:val="ro-RO"/>
        </w:rPr>
      </w:pPr>
      <w:r>
        <w:rPr>
          <w:b/>
          <w:sz w:val="28"/>
          <w:szCs w:val="28"/>
          <w:lang w:val="ro-RO"/>
        </w:rPr>
        <w:t xml:space="preserve">HOTĂRÎRE </w:t>
      </w:r>
      <w:r>
        <w:rPr>
          <w:sz w:val="28"/>
          <w:szCs w:val="28"/>
          <w:lang w:val="ro-RO"/>
        </w:rPr>
        <w:t>nr.___</w:t>
      </w:r>
    </w:p>
    <w:p w14:paraId="73D904BF" w14:textId="77777777" w:rsidR="006D68B0" w:rsidRDefault="006D68B0" w:rsidP="006D68B0">
      <w:pPr>
        <w:ind w:firstLine="567"/>
        <w:jc w:val="center"/>
        <w:rPr>
          <w:b/>
          <w:sz w:val="28"/>
          <w:szCs w:val="28"/>
          <w:lang w:val="ro-RO"/>
        </w:rPr>
      </w:pPr>
    </w:p>
    <w:p w14:paraId="6798165C" w14:textId="6C361DE3" w:rsidR="006D68B0" w:rsidRDefault="006D68B0" w:rsidP="006D68B0">
      <w:pPr>
        <w:ind w:firstLine="567"/>
        <w:jc w:val="center"/>
        <w:rPr>
          <w:sz w:val="28"/>
          <w:szCs w:val="28"/>
          <w:lang w:val="ro-RO"/>
        </w:rPr>
      </w:pPr>
      <w:r>
        <w:rPr>
          <w:sz w:val="28"/>
          <w:szCs w:val="28"/>
          <w:lang w:val="ro-RO"/>
        </w:rPr>
        <w:t>din________________2024</w:t>
      </w:r>
    </w:p>
    <w:p w14:paraId="509EB4BE" w14:textId="77777777" w:rsidR="006D68B0" w:rsidRDefault="006D68B0" w:rsidP="006D68B0">
      <w:pPr>
        <w:ind w:firstLine="567"/>
        <w:jc w:val="center"/>
        <w:rPr>
          <w:sz w:val="28"/>
          <w:szCs w:val="28"/>
          <w:lang w:val="ro-RO"/>
        </w:rPr>
      </w:pPr>
    </w:p>
    <w:p w14:paraId="7388B762" w14:textId="77777777" w:rsidR="006D68B0" w:rsidRDefault="006D68B0" w:rsidP="006D68B0">
      <w:pPr>
        <w:ind w:firstLine="567"/>
        <w:jc w:val="center"/>
        <w:rPr>
          <w:b/>
          <w:sz w:val="28"/>
          <w:szCs w:val="28"/>
          <w:lang w:val="ro-RO"/>
        </w:rPr>
      </w:pPr>
    </w:p>
    <w:p w14:paraId="5EF02D0D" w14:textId="7A87B6F4" w:rsidR="006D68B0" w:rsidRPr="006D68B0" w:rsidRDefault="00705BC9" w:rsidP="006D68B0">
      <w:pPr>
        <w:ind w:firstLine="567"/>
        <w:jc w:val="center"/>
        <w:rPr>
          <w:b/>
          <w:sz w:val="28"/>
          <w:szCs w:val="28"/>
          <w:lang w:val="ro-RO"/>
        </w:rPr>
      </w:pPr>
      <w:r>
        <w:rPr>
          <w:b/>
          <w:sz w:val="28"/>
          <w:szCs w:val="28"/>
          <w:lang w:val="ro-RO"/>
        </w:rPr>
        <w:t>pentru</w:t>
      </w:r>
      <w:r w:rsidR="006D68B0" w:rsidRPr="006D68B0">
        <w:rPr>
          <w:b/>
          <w:sz w:val="28"/>
          <w:szCs w:val="28"/>
          <w:lang w:val="ro-RO"/>
        </w:rPr>
        <w:t xml:space="preserve"> aprobarea Regulamentului privind procedura stabilirii interdicțiilor definitive și a interdicțiilor temporare de construire </w:t>
      </w:r>
    </w:p>
    <w:p w14:paraId="3EFD2EB4" w14:textId="77777777" w:rsidR="006D68B0" w:rsidRPr="006D68B0" w:rsidRDefault="006D68B0" w:rsidP="006D68B0">
      <w:pPr>
        <w:ind w:firstLine="567"/>
        <w:jc w:val="center"/>
        <w:rPr>
          <w:b/>
          <w:sz w:val="28"/>
          <w:szCs w:val="28"/>
          <w:lang w:val="ro-RO"/>
        </w:rPr>
      </w:pPr>
      <w:r w:rsidRPr="006D68B0">
        <w:rPr>
          <w:b/>
          <w:sz w:val="28"/>
          <w:szCs w:val="28"/>
          <w:lang w:val="ro-RO"/>
        </w:rPr>
        <w:t>-------------------------------------------------------------------------</w:t>
      </w:r>
    </w:p>
    <w:p w14:paraId="11F58736" w14:textId="77777777" w:rsidR="006D68B0" w:rsidRDefault="006D68B0" w:rsidP="006D68B0">
      <w:pPr>
        <w:ind w:firstLine="567"/>
        <w:jc w:val="center"/>
        <w:rPr>
          <w:sz w:val="28"/>
          <w:szCs w:val="28"/>
          <w:lang w:val="ro-RO"/>
        </w:rPr>
      </w:pPr>
    </w:p>
    <w:p w14:paraId="1350D19A" w14:textId="77777777" w:rsidR="006D68B0" w:rsidRDefault="006D68B0" w:rsidP="006D68B0">
      <w:pPr>
        <w:ind w:firstLine="567"/>
        <w:jc w:val="center"/>
        <w:rPr>
          <w:sz w:val="28"/>
          <w:szCs w:val="28"/>
          <w:lang w:val="ro-RO"/>
        </w:rPr>
      </w:pPr>
    </w:p>
    <w:p w14:paraId="1E85B027" w14:textId="32ED829E" w:rsidR="006D68B0" w:rsidRDefault="006D68B0" w:rsidP="006D68B0">
      <w:pPr>
        <w:ind w:firstLine="567"/>
        <w:rPr>
          <w:sz w:val="28"/>
          <w:szCs w:val="28"/>
          <w:lang w:val="ro-RO"/>
        </w:rPr>
      </w:pPr>
      <w:r>
        <w:rPr>
          <w:sz w:val="28"/>
          <w:szCs w:val="28"/>
          <w:lang w:val="ro-RO"/>
        </w:rPr>
        <w:t>În temeiul art.</w:t>
      </w:r>
      <w:r w:rsidR="00C26112">
        <w:rPr>
          <w:sz w:val="28"/>
          <w:szCs w:val="28"/>
          <w:lang w:val="ro-RO"/>
        </w:rPr>
        <w:t xml:space="preserve"> </w:t>
      </w:r>
      <w:r>
        <w:rPr>
          <w:sz w:val="28"/>
          <w:szCs w:val="28"/>
          <w:lang w:val="ro-RO"/>
        </w:rPr>
        <w:t>71 și art. 390 alin. (6) lit. c) al Codului urbanismului și construcțiilor nr. 434/2023 (Monitorul Oficial al Republicii Moldova, 2024, nr.41-44, art.61), Guvernul HOTĂRĂȘTE:</w:t>
      </w:r>
    </w:p>
    <w:p w14:paraId="09C38C48" w14:textId="77777777" w:rsidR="006D68B0" w:rsidRDefault="006D68B0" w:rsidP="006D68B0">
      <w:pPr>
        <w:ind w:firstLine="567"/>
        <w:rPr>
          <w:b/>
          <w:bCs/>
          <w:sz w:val="28"/>
          <w:szCs w:val="28"/>
          <w:lang w:val="ro-RO"/>
        </w:rPr>
      </w:pPr>
    </w:p>
    <w:p w14:paraId="2DE95DE8" w14:textId="4CE2DC53" w:rsidR="006D68B0" w:rsidRPr="006D68B0" w:rsidRDefault="006D68B0" w:rsidP="006D68B0">
      <w:pPr>
        <w:pStyle w:val="ListParagraph"/>
        <w:numPr>
          <w:ilvl w:val="0"/>
          <w:numId w:val="22"/>
        </w:numPr>
        <w:tabs>
          <w:tab w:val="left" w:pos="567"/>
          <w:tab w:val="left" w:pos="851"/>
        </w:tabs>
        <w:spacing w:after="120"/>
        <w:ind w:left="0" w:firstLine="567"/>
        <w:rPr>
          <w:bCs/>
          <w:sz w:val="28"/>
          <w:szCs w:val="28"/>
          <w:lang w:val="ro-RO"/>
        </w:rPr>
      </w:pPr>
      <w:r w:rsidRPr="006D68B0">
        <w:rPr>
          <w:bCs/>
          <w:sz w:val="28"/>
          <w:szCs w:val="28"/>
          <w:lang w:val="ro-RO"/>
        </w:rPr>
        <w:t xml:space="preserve">Se aprobă Regulamentul </w:t>
      </w:r>
      <w:r w:rsidRPr="006D68B0">
        <w:rPr>
          <w:sz w:val="28"/>
          <w:szCs w:val="28"/>
          <w:lang w:val="ro-RO"/>
        </w:rPr>
        <w:t>privind procedura stabilirii interdicțiilor definitive și a interdicțiilor temporare de construire</w:t>
      </w:r>
      <w:r w:rsidRPr="006D68B0">
        <w:rPr>
          <w:b/>
          <w:bCs/>
          <w:sz w:val="28"/>
          <w:szCs w:val="28"/>
          <w:lang w:val="ro-RO"/>
        </w:rPr>
        <w:t xml:space="preserve"> </w:t>
      </w:r>
      <w:r w:rsidRPr="006D68B0">
        <w:rPr>
          <w:bCs/>
          <w:sz w:val="28"/>
          <w:szCs w:val="28"/>
          <w:lang w:val="ro-RO"/>
        </w:rPr>
        <w:t>(se anexează).</w:t>
      </w:r>
    </w:p>
    <w:p w14:paraId="6CC44626" w14:textId="7EBFF678" w:rsidR="006D68B0" w:rsidRPr="006D68B0" w:rsidRDefault="006D68B0" w:rsidP="006D68B0">
      <w:pPr>
        <w:pStyle w:val="ListParagraph"/>
        <w:numPr>
          <w:ilvl w:val="0"/>
          <w:numId w:val="22"/>
        </w:numPr>
        <w:tabs>
          <w:tab w:val="left" w:pos="851"/>
        </w:tabs>
        <w:ind w:left="0" w:firstLine="567"/>
        <w:rPr>
          <w:bCs/>
          <w:sz w:val="28"/>
          <w:szCs w:val="28"/>
          <w:lang w:val="ro-RO"/>
        </w:rPr>
      </w:pPr>
      <w:r w:rsidRPr="006D68B0">
        <w:rPr>
          <w:bCs/>
          <w:sz w:val="28"/>
          <w:szCs w:val="28"/>
          <w:lang w:val="ro-RO"/>
        </w:rPr>
        <w:t>Prezenta hotărâre intră în vigoare la data de 30 ianuarie 2025.</w:t>
      </w:r>
    </w:p>
    <w:p w14:paraId="40C41AD6" w14:textId="77777777" w:rsidR="006D68B0" w:rsidRDefault="006D68B0" w:rsidP="006D68B0">
      <w:pPr>
        <w:tabs>
          <w:tab w:val="left" w:pos="851"/>
        </w:tabs>
        <w:rPr>
          <w:bCs/>
          <w:sz w:val="28"/>
          <w:szCs w:val="28"/>
          <w:lang w:val="ro-RO"/>
        </w:rPr>
      </w:pPr>
    </w:p>
    <w:p w14:paraId="3E466779" w14:textId="77777777" w:rsidR="006D68B0" w:rsidRDefault="006D68B0" w:rsidP="006D68B0">
      <w:pPr>
        <w:tabs>
          <w:tab w:val="left" w:pos="851"/>
        </w:tabs>
        <w:rPr>
          <w:bCs/>
          <w:sz w:val="28"/>
          <w:szCs w:val="28"/>
          <w:lang w:val="ro-RO"/>
        </w:rPr>
      </w:pPr>
    </w:p>
    <w:p w14:paraId="2DFC5DBB" w14:textId="77777777" w:rsidR="006D68B0" w:rsidRDefault="006D68B0" w:rsidP="006D68B0">
      <w:pPr>
        <w:tabs>
          <w:tab w:val="left" w:pos="993"/>
        </w:tabs>
        <w:ind w:firstLine="567"/>
        <w:rPr>
          <w:bCs/>
          <w:sz w:val="28"/>
          <w:szCs w:val="28"/>
          <w:lang w:val="ro-RO"/>
        </w:rPr>
      </w:pPr>
    </w:p>
    <w:p w14:paraId="45A4A16E" w14:textId="77777777" w:rsidR="006D68B0" w:rsidRDefault="006D68B0" w:rsidP="006D68B0">
      <w:pPr>
        <w:tabs>
          <w:tab w:val="left" w:pos="993"/>
        </w:tabs>
        <w:ind w:firstLine="567"/>
        <w:rPr>
          <w:b/>
          <w:bCs/>
          <w:sz w:val="28"/>
          <w:szCs w:val="28"/>
          <w:lang w:val="ro-RO"/>
        </w:rPr>
      </w:pPr>
      <w:r>
        <w:rPr>
          <w:b/>
          <w:bCs/>
          <w:sz w:val="28"/>
          <w:szCs w:val="28"/>
          <w:lang w:val="ro-RO"/>
        </w:rPr>
        <w:t>PRIM-MINISTRU</w:t>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t>Dorin RECEAN</w:t>
      </w:r>
    </w:p>
    <w:p w14:paraId="57D1D246" w14:textId="77777777" w:rsidR="006D68B0" w:rsidRDefault="006D68B0" w:rsidP="006D68B0">
      <w:pPr>
        <w:tabs>
          <w:tab w:val="left" w:pos="993"/>
        </w:tabs>
        <w:ind w:firstLine="567"/>
        <w:rPr>
          <w:b/>
          <w:bCs/>
          <w:sz w:val="28"/>
          <w:szCs w:val="28"/>
          <w:lang w:val="ro-RO"/>
        </w:rPr>
      </w:pPr>
    </w:p>
    <w:p w14:paraId="277CB50D" w14:textId="77777777" w:rsidR="006D68B0" w:rsidRDefault="006D68B0" w:rsidP="006D68B0">
      <w:pPr>
        <w:tabs>
          <w:tab w:val="left" w:pos="993"/>
        </w:tabs>
        <w:ind w:firstLine="567"/>
        <w:rPr>
          <w:b/>
          <w:bCs/>
          <w:sz w:val="28"/>
          <w:szCs w:val="28"/>
          <w:lang w:val="ro-RO"/>
        </w:rPr>
      </w:pPr>
      <w:r>
        <w:rPr>
          <w:b/>
          <w:bCs/>
          <w:sz w:val="28"/>
          <w:szCs w:val="28"/>
          <w:lang w:val="ro-RO"/>
        </w:rPr>
        <w:t>Contrasemnează:</w:t>
      </w:r>
    </w:p>
    <w:p w14:paraId="5463EBAF" w14:textId="77777777" w:rsidR="006D68B0" w:rsidRDefault="006D68B0" w:rsidP="006D68B0">
      <w:pPr>
        <w:tabs>
          <w:tab w:val="left" w:pos="993"/>
        </w:tabs>
        <w:ind w:firstLine="567"/>
        <w:rPr>
          <w:b/>
          <w:bCs/>
          <w:sz w:val="28"/>
          <w:szCs w:val="28"/>
          <w:lang w:val="ro-RO"/>
        </w:rPr>
      </w:pPr>
    </w:p>
    <w:p w14:paraId="3DD7502F" w14:textId="255F4EEF" w:rsidR="006D68B0" w:rsidRDefault="006D68B0" w:rsidP="006D68B0">
      <w:pPr>
        <w:tabs>
          <w:tab w:val="left" w:pos="993"/>
        </w:tabs>
        <w:ind w:firstLine="567"/>
        <w:rPr>
          <w:b/>
          <w:bCs/>
          <w:sz w:val="28"/>
          <w:szCs w:val="28"/>
          <w:lang w:val="ro-RO"/>
        </w:rPr>
      </w:pPr>
      <w:r>
        <w:rPr>
          <w:b/>
          <w:bCs/>
          <w:sz w:val="28"/>
          <w:szCs w:val="28"/>
          <w:lang w:val="ro-RO"/>
        </w:rPr>
        <w:t>Ministrul infrastructurii</w:t>
      </w:r>
    </w:p>
    <w:p w14:paraId="082BFF8F" w14:textId="789B6FBF" w:rsidR="006D68B0" w:rsidRDefault="006D68B0" w:rsidP="006D68B0">
      <w:pPr>
        <w:ind w:firstLine="567"/>
        <w:rPr>
          <w:b/>
          <w:sz w:val="28"/>
          <w:szCs w:val="28"/>
          <w:lang w:val="ro-RO"/>
        </w:rPr>
      </w:pPr>
      <w:r>
        <w:rPr>
          <w:b/>
          <w:bCs/>
          <w:sz w:val="28"/>
          <w:szCs w:val="28"/>
          <w:lang w:val="ro-RO"/>
        </w:rPr>
        <w:t>și dezvoltării regionale</w:t>
      </w:r>
      <w:r>
        <w:rPr>
          <w:b/>
          <w:bCs/>
          <w:sz w:val="28"/>
          <w:szCs w:val="28"/>
          <w:lang w:val="ro-RO"/>
        </w:rPr>
        <w:tab/>
      </w:r>
      <w:r>
        <w:rPr>
          <w:b/>
          <w:bCs/>
          <w:sz w:val="28"/>
          <w:szCs w:val="28"/>
          <w:lang w:val="ro-RO"/>
        </w:rPr>
        <w:tab/>
      </w:r>
      <w:r>
        <w:rPr>
          <w:b/>
          <w:bCs/>
          <w:sz w:val="28"/>
          <w:szCs w:val="28"/>
          <w:lang w:val="ro-RO"/>
        </w:rPr>
        <w:tab/>
      </w:r>
      <w:r>
        <w:rPr>
          <w:b/>
          <w:bCs/>
          <w:sz w:val="28"/>
          <w:szCs w:val="28"/>
          <w:lang w:val="ro-RO"/>
        </w:rPr>
        <w:tab/>
      </w:r>
      <w:r>
        <w:rPr>
          <w:b/>
          <w:bCs/>
          <w:sz w:val="28"/>
          <w:szCs w:val="28"/>
          <w:lang w:val="ro-RO"/>
        </w:rPr>
        <w:tab/>
        <w:t>Andrei Spînu</w:t>
      </w:r>
    </w:p>
    <w:p w14:paraId="1AF7B451" w14:textId="77777777" w:rsidR="006D68B0" w:rsidRDefault="006D68B0" w:rsidP="006D68B0">
      <w:pPr>
        <w:ind w:firstLine="567"/>
        <w:jc w:val="center"/>
        <w:rPr>
          <w:b/>
          <w:sz w:val="28"/>
          <w:szCs w:val="28"/>
          <w:lang w:val="ro-RO"/>
        </w:rPr>
      </w:pPr>
    </w:p>
    <w:p w14:paraId="2BCD5713" w14:textId="77777777" w:rsidR="006D68B0" w:rsidRDefault="006D68B0" w:rsidP="006D68B0">
      <w:pPr>
        <w:ind w:firstLine="567"/>
        <w:jc w:val="center"/>
        <w:rPr>
          <w:b/>
          <w:sz w:val="28"/>
          <w:szCs w:val="28"/>
          <w:lang w:val="ro-RO"/>
        </w:rPr>
      </w:pPr>
    </w:p>
    <w:p w14:paraId="7F9250F6" w14:textId="77777777" w:rsidR="006D68B0" w:rsidRDefault="006D68B0" w:rsidP="006D68B0">
      <w:pPr>
        <w:ind w:firstLine="567"/>
        <w:jc w:val="center"/>
        <w:rPr>
          <w:b/>
          <w:sz w:val="28"/>
          <w:szCs w:val="28"/>
          <w:lang w:val="ro-RO"/>
        </w:rPr>
      </w:pPr>
    </w:p>
    <w:p w14:paraId="2B38DE23" w14:textId="77777777" w:rsidR="006D68B0" w:rsidRDefault="006D68B0" w:rsidP="006D68B0">
      <w:pPr>
        <w:ind w:firstLine="567"/>
        <w:jc w:val="center"/>
        <w:rPr>
          <w:b/>
          <w:sz w:val="28"/>
          <w:szCs w:val="28"/>
          <w:lang w:val="ro-RO"/>
        </w:rPr>
      </w:pPr>
    </w:p>
    <w:p w14:paraId="3FAEA66D" w14:textId="77777777" w:rsidR="006D68B0" w:rsidRDefault="006D68B0" w:rsidP="006D68B0">
      <w:pPr>
        <w:ind w:firstLine="567"/>
        <w:jc w:val="center"/>
        <w:rPr>
          <w:b/>
          <w:sz w:val="28"/>
          <w:szCs w:val="28"/>
          <w:lang w:val="ro-RO"/>
        </w:rPr>
      </w:pPr>
    </w:p>
    <w:p w14:paraId="2A3388E7" w14:textId="77777777" w:rsidR="006D68B0" w:rsidRDefault="006D68B0" w:rsidP="006D68B0">
      <w:pPr>
        <w:ind w:firstLine="567"/>
        <w:jc w:val="center"/>
        <w:rPr>
          <w:b/>
          <w:sz w:val="28"/>
          <w:szCs w:val="28"/>
          <w:lang w:val="ro-RO"/>
        </w:rPr>
      </w:pPr>
    </w:p>
    <w:p w14:paraId="61917621" w14:textId="77777777" w:rsidR="006D68B0" w:rsidRDefault="006D68B0" w:rsidP="006D68B0">
      <w:pPr>
        <w:rPr>
          <w:sz w:val="28"/>
          <w:szCs w:val="28"/>
          <w:lang w:val="ro-MD"/>
        </w:rPr>
      </w:pPr>
    </w:p>
    <w:p w14:paraId="211B5908" w14:textId="77777777" w:rsidR="006D68B0" w:rsidRDefault="006D68B0">
      <w:pPr>
        <w:jc w:val="right"/>
        <w:rPr>
          <w:sz w:val="28"/>
          <w:szCs w:val="28"/>
          <w:lang w:val="ro-MD"/>
        </w:rPr>
      </w:pPr>
    </w:p>
    <w:p w14:paraId="169F2316" w14:textId="77777777" w:rsidR="006D68B0" w:rsidRDefault="006D68B0">
      <w:pPr>
        <w:jc w:val="right"/>
        <w:rPr>
          <w:sz w:val="28"/>
          <w:szCs w:val="28"/>
          <w:lang w:val="ro-MD"/>
        </w:rPr>
      </w:pPr>
    </w:p>
    <w:p w14:paraId="7869CA88" w14:textId="77777777" w:rsidR="006D68B0" w:rsidRDefault="006D68B0">
      <w:pPr>
        <w:jc w:val="right"/>
        <w:rPr>
          <w:sz w:val="28"/>
          <w:szCs w:val="28"/>
          <w:lang w:val="ro-MD"/>
        </w:rPr>
      </w:pPr>
    </w:p>
    <w:p w14:paraId="44FEB374" w14:textId="77777777" w:rsidR="006D68B0" w:rsidRDefault="006D68B0">
      <w:pPr>
        <w:jc w:val="right"/>
        <w:rPr>
          <w:sz w:val="28"/>
          <w:szCs w:val="28"/>
          <w:lang w:val="ro-MD"/>
        </w:rPr>
      </w:pPr>
    </w:p>
    <w:p w14:paraId="32E6A1D1" w14:textId="77777777" w:rsidR="006D68B0" w:rsidRDefault="006D68B0">
      <w:pPr>
        <w:jc w:val="right"/>
        <w:rPr>
          <w:sz w:val="28"/>
          <w:szCs w:val="28"/>
          <w:lang w:val="ro-MD"/>
        </w:rPr>
      </w:pPr>
    </w:p>
    <w:p w14:paraId="61F10B3D" w14:textId="77777777" w:rsidR="006D68B0" w:rsidRDefault="006D68B0">
      <w:pPr>
        <w:jc w:val="right"/>
        <w:rPr>
          <w:sz w:val="28"/>
          <w:szCs w:val="28"/>
          <w:lang w:val="ro-MD"/>
        </w:rPr>
      </w:pPr>
    </w:p>
    <w:p w14:paraId="47832AA3" w14:textId="77777777" w:rsidR="006D68B0" w:rsidRDefault="006D68B0">
      <w:pPr>
        <w:jc w:val="right"/>
        <w:rPr>
          <w:sz w:val="28"/>
          <w:szCs w:val="28"/>
          <w:lang w:val="ro-MD"/>
        </w:rPr>
      </w:pPr>
    </w:p>
    <w:p w14:paraId="53B4AFBF" w14:textId="31334307" w:rsidR="00E9246B" w:rsidRPr="00C6086D" w:rsidRDefault="000A3F15">
      <w:pPr>
        <w:jc w:val="right"/>
        <w:rPr>
          <w:sz w:val="28"/>
          <w:szCs w:val="28"/>
          <w:lang w:val="ro-MD"/>
        </w:rPr>
      </w:pPr>
      <w:r>
        <w:rPr>
          <w:sz w:val="28"/>
          <w:szCs w:val="28"/>
          <w:lang w:val="ro-MD"/>
        </w:rPr>
        <w:lastRenderedPageBreak/>
        <w:t xml:space="preserve"> </w:t>
      </w:r>
      <w:r w:rsidR="00037842">
        <w:rPr>
          <w:sz w:val="28"/>
          <w:szCs w:val="28"/>
          <w:lang w:val="ro-MD"/>
        </w:rPr>
        <w:t xml:space="preserve"> </w:t>
      </w:r>
      <w:r w:rsidR="00AB2071" w:rsidRPr="00C6086D">
        <w:rPr>
          <w:sz w:val="28"/>
          <w:szCs w:val="28"/>
          <w:lang w:val="ro-MD"/>
        </w:rPr>
        <w:t>A</w:t>
      </w:r>
      <w:r w:rsidR="009952CF" w:rsidRPr="00C6086D">
        <w:rPr>
          <w:sz w:val="28"/>
          <w:szCs w:val="28"/>
          <w:lang w:val="ro-MD"/>
        </w:rPr>
        <w:t>probat</w:t>
      </w:r>
    </w:p>
    <w:p w14:paraId="518FD4A6" w14:textId="535DB8B5" w:rsidR="00E9246B" w:rsidRPr="00C6086D" w:rsidRDefault="009952CF">
      <w:pPr>
        <w:jc w:val="right"/>
        <w:rPr>
          <w:sz w:val="28"/>
          <w:szCs w:val="28"/>
          <w:lang w:val="ro-MD"/>
        </w:rPr>
      </w:pPr>
      <w:r w:rsidRPr="00C6086D">
        <w:rPr>
          <w:sz w:val="28"/>
          <w:szCs w:val="28"/>
          <w:lang w:val="ro-MD"/>
        </w:rPr>
        <w:t xml:space="preserve">prin </w:t>
      </w:r>
      <w:r w:rsidR="00105DFB" w:rsidRPr="00C6086D">
        <w:rPr>
          <w:sz w:val="28"/>
          <w:szCs w:val="28"/>
          <w:lang w:val="ro-MD"/>
        </w:rPr>
        <w:t>Hotărârea</w:t>
      </w:r>
      <w:r w:rsidR="00AB2071" w:rsidRPr="00C6086D">
        <w:rPr>
          <w:sz w:val="28"/>
          <w:szCs w:val="28"/>
          <w:lang w:val="ro-MD"/>
        </w:rPr>
        <w:t xml:space="preserve"> Guvernului </w:t>
      </w:r>
    </w:p>
    <w:p w14:paraId="00000001" w14:textId="37C29152" w:rsidR="00B81D4B" w:rsidRPr="00C6086D" w:rsidRDefault="00AB2071">
      <w:pPr>
        <w:jc w:val="right"/>
        <w:rPr>
          <w:sz w:val="28"/>
          <w:szCs w:val="28"/>
          <w:lang w:val="ro-MD"/>
        </w:rPr>
      </w:pPr>
      <w:r w:rsidRPr="00C6086D">
        <w:rPr>
          <w:sz w:val="28"/>
          <w:szCs w:val="28"/>
          <w:lang w:val="ro-MD"/>
        </w:rPr>
        <w:t>nr.</w:t>
      </w:r>
      <w:r w:rsidR="00E9246B" w:rsidRPr="00C6086D">
        <w:rPr>
          <w:sz w:val="28"/>
          <w:szCs w:val="28"/>
          <w:lang w:val="ro-MD"/>
        </w:rPr>
        <w:t xml:space="preserve">__ </w:t>
      </w:r>
      <w:r w:rsidR="009952CF" w:rsidRPr="00C6086D">
        <w:rPr>
          <w:sz w:val="28"/>
          <w:szCs w:val="28"/>
          <w:lang w:val="ro-MD"/>
        </w:rPr>
        <w:t>/</w:t>
      </w:r>
      <w:r w:rsidR="00E9246B" w:rsidRPr="00C6086D">
        <w:rPr>
          <w:sz w:val="28"/>
          <w:szCs w:val="28"/>
          <w:lang w:val="ro-MD"/>
        </w:rPr>
        <w:t>202</w:t>
      </w:r>
      <w:r w:rsidR="005D5DBD">
        <w:rPr>
          <w:sz w:val="28"/>
          <w:szCs w:val="28"/>
          <w:lang w:val="ro-MD"/>
        </w:rPr>
        <w:t>4</w:t>
      </w:r>
      <w:r w:rsidRPr="00C6086D">
        <w:rPr>
          <w:sz w:val="28"/>
          <w:szCs w:val="28"/>
          <w:lang w:val="ro-MD"/>
        </w:rPr>
        <w:t xml:space="preserve"> </w:t>
      </w:r>
    </w:p>
    <w:p w14:paraId="5E1A8089" w14:textId="77777777" w:rsidR="001768E6" w:rsidRDefault="001768E6">
      <w:pPr>
        <w:ind w:firstLine="0"/>
        <w:jc w:val="center"/>
        <w:rPr>
          <w:b/>
          <w:sz w:val="28"/>
          <w:szCs w:val="28"/>
          <w:lang w:val="ro-MD"/>
        </w:rPr>
      </w:pPr>
    </w:p>
    <w:p w14:paraId="00000003" w14:textId="7BC8B6D2" w:rsidR="00B81D4B" w:rsidRPr="00C6086D" w:rsidRDefault="00AB2071">
      <w:pPr>
        <w:ind w:firstLine="0"/>
        <w:jc w:val="center"/>
        <w:rPr>
          <w:b/>
          <w:sz w:val="28"/>
          <w:szCs w:val="28"/>
          <w:lang w:val="ro-MD"/>
        </w:rPr>
      </w:pPr>
      <w:r w:rsidRPr="00C6086D">
        <w:rPr>
          <w:b/>
          <w:sz w:val="28"/>
          <w:szCs w:val="28"/>
          <w:lang w:val="ro-MD"/>
        </w:rPr>
        <w:t>REGULAMENT</w:t>
      </w:r>
    </w:p>
    <w:p w14:paraId="00000004" w14:textId="71ECE9A6" w:rsidR="00B81D4B" w:rsidRPr="00C6086D" w:rsidRDefault="00AB2071">
      <w:pPr>
        <w:ind w:firstLine="0"/>
        <w:jc w:val="center"/>
        <w:rPr>
          <w:b/>
          <w:sz w:val="28"/>
          <w:szCs w:val="28"/>
          <w:lang w:val="ro-MD"/>
        </w:rPr>
      </w:pPr>
      <w:r w:rsidRPr="00C6086D">
        <w:rPr>
          <w:b/>
          <w:sz w:val="28"/>
          <w:szCs w:val="28"/>
          <w:lang w:val="ro-MD"/>
        </w:rPr>
        <w:t xml:space="preserve">privind </w:t>
      </w:r>
      <w:r w:rsidR="006D68B0" w:rsidRPr="006D68B0">
        <w:rPr>
          <w:b/>
          <w:sz w:val="28"/>
          <w:szCs w:val="28"/>
          <w:lang w:val="ro-RO"/>
        </w:rPr>
        <w:t>procedura stabilirii interdicțiilor definitive și a interdicțiilor temporare de construire</w:t>
      </w:r>
    </w:p>
    <w:p w14:paraId="00000005" w14:textId="77777777" w:rsidR="00B81D4B" w:rsidRDefault="00B81D4B">
      <w:pPr>
        <w:ind w:left="2410" w:hanging="2410"/>
        <w:jc w:val="center"/>
        <w:rPr>
          <w:sz w:val="28"/>
          <w:szCs w:val="28"/>
          <w:lang w:val="ro-MD"/>
        </w:rPr>
      </w:pPr>
    </w:p>
    <w:p w14:paraId="11B057D2" w14:textId="5A37F7CE" w:rsidR="00C4675A" w:rsidRPr="00C4675A" w:rsidRDefault="00C4675A" w:rsidP="00C4675A">
      <w:pPr>
        <w:pStyle w:val="ListParagraph"/>
        <w:numPr>
          <w:ilvl w:val="0"/>
          <w:numId w:val="24"/>
        </w:numPr>
        <w:jc w:val="center"/>
        <w:rPr>
          <w:b/>
          <w:bCs/>
          <w:sz w:val="28"/>
          <w:szCs w:val="28"/>
          <w:lang w:val="ro-MD"/>
        </w:rPr>
      </w:pPr>
      <w:r w:rsidRPr="00C4675A">
        <w:rPr>
          <w:b/>
          <w:bCs/>
          <w:sz w:val="28"/>
          <w:szCs w:val="28"/>
          <w:lang w:val="ro-MD"/>
        </w:rPr>
        <w:t>DISPOZIȚII GENERALE</w:t>
      </w:r>
    </w:p>
    <w:p w14:paraId="09C9F272" w14:textId="77777777" w:rsidR="004E70A6" w:rsidRPr="006D68B0" w:rsidRDefault="004E70A6" w:rsidP="006D68B0">
      <w:pPr>
        <w:tabs>
          <w:tab w:val="left" w:pos="90"/>
        </w:tabs>
        <w:ind w:firstLine="540"/>
        <w:rPr>
          <w:b/>
          <w:sz w:val="28"/>
          <w:szCs w:val="28"/>
          <w:lang w:val="ro-MD"/>
        </w:rPr>
      </w:pPr>
    </w:p>
    <w:p w14:paraId="71A5DD97" w14:textId="2DCCDD83" w:rsidR="003C010C" w:rsidRPr="003C010C" w:rsidRDefault="003C010C" w:rsidP="003C010C">
      <w:pPr>
        <w:tabs>
          <w:tab w:val="left" w:pos="90"/>
          <w:tab w:val="left" w:pos="851"/>
        </w:tabs>
        <w:spacing w:after="120"/>
        <w:ind w:firstLine="567"/>
        <w:rPr>
          <w:sz w:val="28"/>
          <w:szCs w:val="28"/>
          <w:lang w:val="ro-MD"/>
        </w:rPr>
      </w:pPr>
      <w:r w:rsidRPr="003C010C">
        <w:rPr>
          <w:b/>
          <w:bCs/>
          <w:sz w:val="28"/>
          <w:szCs w:val="28"/>
          <w:lang w:val="ro-MD"/>
        </w:rPr>
        <w:t>1.</w:t>
      </w:r>
      <w:r>
        <w:rPr>
          <w:sz w:val="28"/>
          <w:szCs w:val="28"/>
          <w:lang w:val="ro-MD"/>
        </w:rPr>
        <w:t xml:space="preserve"> </w:t>
      </w:r>
      <w:r w:rsidR="00056BA8" w:rsidRPr="003C010C">
        <w:rPr>
          <w:sz w:val="28"/>
          <w:szCs w:val="28"/>
          <w:lang w:val="ro-MD"/>
        </w:rPr>
        <w:t xml:space="preserve">Regulamentul privind </w:t>
      </w:r>
      <w:r w:rsidR="006D68B0" w:rsidRPr="003C010C">
        <w:rPr>
          <w:sz w:val="28"/>
          <w:szCs w:val="28"/>
          <w:lang w:val="ro-MD"/>
        </w:rPr>
        <w:t>procedura stabilirii</w:t>
      </w:r>
      <w:r w:rsidR="0081303C" w:rsidRPr="003C010C">
        <w:rPr>
          <w:sz w:val="28"/>
          <w:szCs w:val="28"/>
          <w:lang w:val="ro-MD"/>
        </w:rPr>
        <w:t xml:space="preserve"> interdicțiilor definitive </w:t>
      </w:r>
      <w:r w:rsidR="006D68B0" w:rsidRPr="003C010C">
        <w:rPr>
          <w:sz w:val="28"/>
          <w:szCs w:val="28"/>
          <w:lang w:val="ro-MD"/>
        </w:rPr>
        <w:t xml:space="preserve">și a interdicțiilor temporare </w:t>
      </w:r>
      <w:r w:rsidR="0081303C" w:rsidRPr="003C010C">
        <w:rPr>
          <w:sz w:val="28"/>
          <w:szCs w:val="28"/>
          <w:lang w:val="ro-MD"/>
        </w:rPr>
        <w:t xml:space="preserve">de construire (în continuare – Regulament) </w:t>
      </w:r>
      <w:r w:rsidR="005171F1" w:rsidRPr="003C010C">
        <w:rPr>
          <w:sz w:val="28"/>
          <w:szCs w:val="28"/>
          <w:lang w:val="ro-MD"/>
        </w:rPr>
        <w:t xml:space="preserve">prevede </w:t>
      </w:r>
      <w:r w:rsidRPr="003C010C">
        <w:rPr>
          <w:sz w:val="28"/>
          <w:szCs w:val="28"/>
          <w:lang w:val="ro-MD"/>
        </w:rPr>
        <w:t xml:space="preserve">cauzele </w:t>
      </w:r>
      <w:r w:rsidR="00B2526E" w:rsidRPr="003C010C">
        <w:rPr>
          <w:sz w:val="28"/>
          <w:szCs w:val="28"/>
          <w:lang w:val="ro-MD"/>
        </w:rPr>
        <w:t xml:space="preserve">și modul de stabilire </w:t>
      </w:r>
      <w:r w:rsidRPr="003C010C">
        <w:rPr>
          <w:sz w:val="28"/>
          <w:szCs w:val="28"/>
          <w:lang w:val="ro-MD"/>
        </w:rPr>
        <w:t xml:space="preserve">a </w:t>
      </w:r>
      <w:r w:rsidR="0081303C" w:rsidRPr="003C010C">
        <w:rPr>
          <w:sz w:val="28"/>
          <w:szCs w:val="28"/>
          <w:lang w:val="ro-MD"/>
        </w:rPr>
        <w:t>interdicții</w:t>
      </w:r>
      <w:r w:rsidRPr="003C010C">
        <w:rPr>
          <w:sz w:val="28"/>
          <w:szCs w:val="28"/>
          <w:lang w:val="ro-MD"/>
        </w:rPr>
        <w:t>lor</w:t>
      </w:r>
      <w:r w:rsidR="0081303C" w:rsidRPr="003C010C">
        <w:rPr>
          <w:sz w:val="28"/>
          <w:szCs w:val="28"/>
          <w:lang w:val="ro-MD"/>
        </w:rPr>
        <w:t xml:space="preserve"> definitive și </w:t>
      </w:r>
      <w:r w:rsidR="00E66736" w:rsidRPr="003C010C">
        <w:rPr>
          <w:sz w:val="28"/>
          <w:szCs w:val="28"/>
          <w:lang w:val="ro-MD"/>
        </w:rPr>
        <w:t>interdicții</w:t>
      </w:r>
      <w:r w:rsidRPr="003C010C">
        <w:rPr>
          <w:sz w:val="28"/>
          <w:szCs w:val="28"/>
          <w:lang w:val="ro-MD"/>
        </w:rPr>
        <w:t>lor</w:t>
      </w:r>
      <w:r w:rsidR="00E66736" w:rsidRPr="003C010C">
        <w:rPr>
          <w:sz w:val="28"/>
          <w:szCs w:val="28"/>
          <w:lang w:val="ro-MD"/>
        </w:rPr>
        <w:t xml:space="preserve"> </w:t>
      </w:r>
      <w:r w:rsidR="0081303C" w:rsidRPr="003C010C">
        <w:rPr>
          <w:sz w:val="28"/>
          <w:szCs w:val="28"/>
          <w:lang w:val="ro-MD"/>
        </w:rPr>
        <w:t>tempora</w:t>
      </w:r>
      <w:r w:rsidR="00E66736" w:rsidRPr="003C010C">
        <w:rPr>
          <w:sz w:val="28"/>
          <w:szCs w:val="28"/>
          <w:lang w:val="ro-MD"/>
        </w:rPr>
        <w:t>r</w:t>
      </w:r>
      <w:r w:rsidR="0081303C" w:rsidRPr="003C010C">
        <w:rPr>
          <w:sz w:val="28"/>
          <w:szCs w:val="28"/>
          <w:lang w:val="ro-MD"/>
        </w:rPr>
        <w:t>e</w:t>
      </w:r>
      <w:r w:rsidR="0094733A" w:rsidRPr="003C010C">
        <w:rPr>
          <w:sz w:val="28"/>
          <w:szCs w:val="28"/>
          <w:lang w:val="ro-MD"/>
        </w:rPr>
        <w:t xml:space="preserve"> de construire </w:t>
      </w:r>
      <w:r w:rsidR="005171F1" w:rsidRPr="003C010C">
        <w:rPr>
          <w:sz w:val="28"/>
          <w:szCs w:val="28"/>
          <w:lang w:val="ro-MD"/>
        </w:rPr>
        <w:t xml:space="preserve">prin documentația </w:t>
      </w:r>
      <w:r w:rsidRPr="003C010C">
        <w:rPr>
          <w:sz w:val="28"/>
          <w:szCs w:val="28"/>
          <w:lang w:val="ro-MD"/>
        </w:rPr>
        <w:t xml:space="preserve">de amenajare a teritoriului și </w:t>
      </w:r>
      <w:r w:rsidR="005171F1" w:rsidRPr="003C010C">
        <w:rPr>
          <w:sz w:val="28"/>
          <w:szCs w:val="28"/>
          <w:lang w:val="ro-MD"/>
        </w:rPr>
        <w:t>de urbanism</w:t>
      </w:r>
      <w:r w:rsidRPr="003C010C">
        <w:rPr>
          <w:sz w:val="28"/>
          <w:szCs w:val="28"/>
          <w:lang w:val="ro-MD"/>
        </w:rPr>
        <w:t>.</w:t>
      </w:r>
      <w:r w:rsidR="005171F1" w:rsidRPr="003C010C">
        <w:rPr>
          <w:sz w:val="28"/>
          <w:szCs w:val="28"/>
          <w:lang w:val="ro-MD"/>
        </w:rPr>
        <w:t xml:space="preserve"> </w:t>
      </w:r>
    </w:p>
    <w:p w14:paraId="00000008" w14:textId="17BD217A" w:rsidR="00B81D4B" w:rsidRPr="003C010C" w:rsidRDefault="003C010C" w:rsidP="003C010C">
      <w:pPr>
        <w:pStyle w:val="ListParagraph"/>
        <w:tabs>
          <w:tab w:val="left" w:pos="90"/>
          <w:tab w:val="left" w:pos="851"/>
        </w:tabs>
        <w:spacing w:after="120"/>
        <w:ind w:left="0" w:firstLine="567"/>
        <w:rPr>
          <w:sz w:val="28"/>
          <w:szCs w:val="28"/>
          <w:lang w:val="ro-MD"/>
        </w:rPr>
      </w:pPr>
      <w:r w:rsidRPr="003C010C">
        <w:rPr>
          <w:b/>
          <w:bCs/>
          <w:sz w:val="28"/>
          <w:szCs w:val="28"/>
          <w:lang w:val="ro-MD"/>
        </w:rPr>
        <w:t>2.</w:t>
      </w:r>
      <w:r>
        <w:rPr>
          <w:sz w:val="28"/>
          <w:szCs w:val="28"/>
          <w:lang w:val="ro-MD"/>
        </w:rPr>
        <w:t xml:space="preserve"> </w:t>
      </w:r>
      <w:r w:rsidR="00E06E65" w:rsidRPr="003C010C">
        <w:rPr>
          <w:sz w:val="28"/>
          <w:szCs w:val="28"/>
          <w:lang w:val="ro-MD"/>
        </w:rPr>
        <w:t xml:space="preserve">Regulamentul stabilește procedura de exercitare unitară a controlului statului privind modul în care </w:t>
      </w:r>
      <w:r w:rsidR="00800A6E" w:rsidRPr="003C010C">
        <w:rPr>
          <w:sz w:val="28"/>
          <w:szCs w:val="28"/>
          <w:lang w:val="ro-MD"/>
        </w:rPr>
        <w:t>se respectă</w:t>
      </w:r>
      <w:r w:rsidR="00E06E65" w:rsidRPr="003C010C">
        <w:rPr>
          <w:sz w:val="28"/>
          <w:szCs w:val="28"/>
          <w:lang w:val="ro-MD"/>
        </w:rPr>
        <w:t xml:space="preserve"> prevederile legislației în vigoare la </w:t>
      </w:r>
      <w:r>
        <w:rPr>
          <w:sz w:val="28"/>
          <w:szCs w:val="28"/>
          <w:lang w:val="ro-MD"/>
        </w:rPr>
        <w:t xml:space="preserve">stabilirea interdicțiilor temporare și definitive de construire la etapa de elaborare, </w:t>
      </w:r>
      <w:r w:rsidR="00E06E65" w:rsidRPr="003C010C">
        <w:rPr>
          <w:sz w:val="28"/>
          <w:szCs w:val="28"/>
          <w:lang w:val="ro-MD"/>
        </w:rPr>
        <w:t>avizare și aprobare</w:t>
      </w:r>
      <w:r w:rsidR="00C4675A">
        <w:rPr>
          <w:sz w:val="28"/>
          <w:szCs w:val="28"/>
          <w:lang w:val="ro-MD"/>
        </w:rPr>
        <w:t xml:space="preserve"> </w:t>
      </w:r>
      <w:r w:rsidR="00E06E65" w:rsidRPr="003C010C">
        <w:rPr>
          <w:sz w:val="28"/>
          <w:szCs w:val="28"/>
          <w:lang w:val="ro-MD"/>
        </w:rPr>
        <w:t>a documentației de urbanism.</w:t>
      </w:r>
    </w:p>
    <w:p w14:paraId="72D0854E" w14:textId="4DBA03BC" w:rsidR="00414F43" w:rsidRPr="006D68B0" w:rsidRDefault="00414F43" w:rsidP="006D68B0">
      <w:pPr>
        <w:spacing w:after="120"/>
        <w:ind w:firstLine="540"/>
        <w:rPr>
          <w:sz w:val="28"/>
          <w:szCs w:val="28"/>
          <w:lang w:val="ro-MD"/>
        </w:rPr>
      </w:pPr>
      <w:r w:rsidRPr="006D68B0">
        <w:rPr>
          <w:b/>
          <w:sz w:val="28"/>
          <w:szCs w:val="28"/>
          <w:lang w:val="ro-MD"/>
        </w:rPr>
        <w:t>3.</w:t>
      </w:r>
      <w:r w:rsidRPr="006D68B0">
        <w:rPr>
          <w:sz w:val="28"/>
          <w:szCs w:val="28"/>
          <w:lang w:val="ro-MD"/>
        </w:rPr>
        <w:t xml:space="preserve"> Prevederile Regulamentului sunt executorii pentru toți subiecții implicați în emiterea certificatelor de urbanism și autorizațiilor de construire, conceperea și proiectarea construcțiilor, executarea, utilizarea și post utilizarea construcțiilor, producerea și furnizarea materialelor și articolelor pentru construcții.</w:t>
      </w:r>
    </w:p>
    <w:p w14:paraId="779EB98C" w14:textId="3C0F8B10" w:rsidR="00A55271" w:rsidRPr="006D68B0" w:rsidRDefault="00A55271" w:rsidP="006D68B0">
      <w:pPr>
        <w:spacing w:after="120"/>
        <w:ind w:firstLine="540"/>
        <w:rPr>
          <w:sz w:val="28"/>
          <w:szCs w:val="28"/>
          <w:lang w:val="ro-MD"/>
        </w:rPr>
      </w:pPr>
      <w:r w:rsidRPr="006D68B0">
        <w:rPr>
          <w:b/>
          <w:sz w:val="28"/>
          <w:szCs w:val="28"/>
          <w:lang w:val="ro-MD"/>
        </w:rPr>
        <w:t>4</w:t>
      </w:r>
      <w:r w:rsidR="00800A6E" w:rsidRPr="006D68B0">
        <w:rPr>
          <w:sz w:val="28"/>
          <w:szCs w:val="28"/>
          <w:lang w:val="ro-MD"/>
        </w:rPr>
        <w:t xml:space="preserve">. </w:t>
      </w:r>
      <w:r w:rsidRPr="006D68B0">
        <w:rPr>
          <w:sz w:val="28"/>
          <w:szCs w:val="28"/>
          <w:lang w:val="ro-MD"/>
        </w:rPr>
        <w:t>Regulament</w:t>
      </w:r>
      <w:r w:rsidR="00800A6E" w:rsidRPr="006D68B0">
        <w:rPr>
          <w:sz w:val="28"/>
          <w:szCs w:val="28"/>
          <w:lang w:val="ro-MD"/>
        </w:rPr>
        <w:t>ul</w:t>
      </w:r>
      <w:r w:rsidRPr="006D68B0">
        <w:rPr>
          <w:sz w:val="28"/>
          <w:szCs w:val="28"/>
          <w:lang w:val="ro-MD"/>
        </w:rPr>
        <w:t xml:space="preserve"> se v</w:t>
      </w:r>
      <w:r w:rsidR="00800A6E" w:rsidRPr="006D68B0">
        <w:rPr>
          <w:sz w:val="28"/>
          <w:szCs w:val="28"/>
          <w:lang w:val="ro-MD"/>
        </w:rPr>
        <w:t>a</w:t>
      </w:r>
      <w:r w:rsidRPr="006D68B0">
        <w:rPr>
          <w:sz w:val="28"/>
          <w:szCs w:val="28"/>
          <w:lang w:val="ro-MD"/>
        </w:rPr>
        <w:t xml:space="preserve"> aplica de către </w:t>
      </w:r>
      <w:r w:rsidR="00800A6E" w:rsidRPr="006D68B0">
        <w:rPr>
          <w:sz w:val="28"/>
          <w:szCs w:val="28"/>
          <w:lang w:val="ro-MD"/>
        </w:rPr>
        <w:t xml:space="preserve">autoritățile publice competente </w:t>
      </w:r>
      <w:r w:rsidR="00C4675A">
        <w:rPr>
          <w:sz w:val="28"/>
          <w:szCs w:val="28"/>
          <w:lang w:val="ro-MD"/>
        </w:rPr>
        <w:t xml:space="preserve">de elaborarea, avizarea și aprobarea </w:t>
      </w:r>
      <w:r w:rsidR="00C4675A" w:rsidRPr="00C4675A">
        <w:rPr>
          <w:sz w:val="28"/>
          <w:szCs w:val="28"/>
          <w:lang w:val="ro-MD"/>
        </w:rPr>
        <w:t>documentației de urbanism</w:t>
      </w:r>
      <w:r w:rsidR="00C4675A">
        <w:rPr>
          <w:sz w:val="28"/>
          <w:szCs w:val="28"/>
          <w:lang w:val="ro-MD"/>
        </w:rPr>
        <w:t xml:space="preserve">, inclusiv de către </w:t>
      </w:r>
      <w:r w:rsidR="0045556E">
        <w:rPr>
          <w:sz w:val="28"/>
          <w:szCs w:val="28"/>
          <w:lang w:val="ro-MD"/>
        </w:rPr>
        <w:t xml:space="preserve">Inspectoratul Național </w:t>
      </w:r>
      <w:r w:rsidRPr="006D68B0">
        <w:rPr>
          <w:sz w:val="28"/>
          <w:szCs w:val="28"/>
          <w:lang w:val="ro-MD"/>
        </w:rPr>
        <w:t>pentru Supraveghere Tehnică.</w:t>
      </w:r>
    </w:p>
    <w:p w14:paraId="16F082F7" w14:textId="742E28E6" w:rsidR="00A55271" w:rsidRDefault="00A55271" w:rsidP="006D68B0">
      <w:pPr>
        <w:spacing w:after="120"/>
        <w:ind w:firstLine="540"/>
        <w:rPr>
          <w:sz w:val="28"/>
          <w:szCs w:val="28"/>
          <w:lang w:val="ro-MD"/>
        </w:rPr>
      </w:pPr>
      <w:r w:rsidRPr="006D68B0">
        <w:rPr>
          <w:b/>
          <w:sz w:val="28"/>
          <w:szCs w:val="28"/>
          <w:lang w:val="ro-MD"/>
        </w:rPr>
        <w:t>5</w:t>
      </w:r>
      <w:r w:rsidRPr="006D68B0">
        <w:rPr>
          <w:sz w:val="28"/>
          <w:szCs w:val="28"/>
          <w:lang w:val="ro-MD"/>
        </w:rPr>
        <w:t>. Inspectoratul Național pentru Supraveghere Tehnică prin atribuțiile sale de control va verifica respectarea procedurii de avizare și aprobar</w:t>
      </w:r>
      <w:r w:rsidR="0045556E">
        <w:rPr>
          <w:sz w:val="28"/>
          <w:szCs w:val="28"/>
          <w:lang w:val="ro-MD"/>
        </w:rPr>
        <w:t>e a documentației de urbanism de</w:t>
      </w:r>
      <w:r w:rsidRPr="006D68B0">
        <w:rPr>
          <w:sz w:val="28"/>
          <w:szCs w:val="28"/>
          <w:lang w:val="ro-MD"/>
        </w:rPr>
        <w:t xml:space="preserve"> către autoritățile publice locale, conform listelor de </w:t>
      </w:r>
      <w:r w:rsidR="0045556E">
        <w:rPr>
          <w:sz w:val="28"/>
          <w:szCs w:val="28"/>
          <w:lang w:val="ro-MD"/>
        </w:rPr>
        <w:t>verificare</w:t>
      </w:r>
      <w:r w:rsidRPr="006D68B0">
        <w:rPr>
          <w:sz w:val="28"/>
          <w:szCs w:val="28"/>
          <w:lang w:val="ro-MD"/>
        </w:rPr>
        <w:t>, aprobate în temeiul art. 5</w:t>
      </w:r>
      <w:r w:rsidRPr="006D68B0">
        <w:rPr>
          <w:sz w:val="28"/>
          <w:szCs w:val="28"/>
          <w:vertAlign w:val="superscript"/>
          <w:lang w:val="ro-MD"/>
        </w:rPr>
        <w:t>1</w:t>
      </w:r>
      <w:r w:rsidRPr="006D68B0">
        <w:rPr>
          <w:sz w:val="28"/>
          <w:szCs w:val="28"/>
          <w:lang w:val="ro-MD"/>
        </w:rPr>
        <w:t xml:space="preserve"> alin.</w:t>
      </w:r>
      <w:r w:rsidR="00800A6E" w:rsidRPr="006D68B0">
        <w:rPr>
          <w:sz w:val="28"/>
          <w:szCs w:val="28"/>
          <w:lang w:val="ro-MD"/>
        </w:rPr>
        <w:t xml:space="preserve"> (</w:t>
      </w:r>
      <w:r w:rsidRPr="006D68B0">
        <w:rPr>
          <w:sz w:val="28"/>
          <w:szCs w:val="28"/>
          <w:lang w:val="ro-MD"/>
        </w:rPr>
        <w:t>2</w:t>
      </w:r>
      <w:r w:rsidR="00800A6E" w:rsidRPr="006D68B0">
        <w:rPr>
          <w:sz w:val="28"/>
          <w:szCs w:val="28"/>
          <w:lang w:val="ro-MD"/>
        </w:rPr>
        <w:t>)</w:t>
      </w:r>
      <w:r w:rsidRPr="006D68B0">
        <w:rPr>
          <w:sz w:val="28"/>
          <w:szCs w:val="28"/>
          <w:lang w:val="ro-MD"/>
        </w:rPr>
        <w:t xml:space="preserve"> al Legii nr.131/2012 privind controlul de stat  asupra activității de întreprinzător.</w:t>
      </w:r>
    </w:p>
    <w:p w14:paraId="7305D717" w14:textId="77777777" w:rsidR="00C4675A" w:rsidRPr="00C4675A" w:rsidRDefault="00C4675A" w:rsidP="00C4675A">
      <w:pPr>
        <w:ind w:firstLine="540"/>
        <w:jc w:val="center"/>
        <w:rPr>
          <w:b/>
          <w:bCs/>
          <w:sz w:val="28"/>
          <w:szCs w:val="28"/>
          <w:lang w:val="ro-MD"/>
        </w:rPr>
      </w:pPr>
      <w:r w:rsidRPr="00C4675A">
        <w:rPr>
          <w:b/>
          <w:bCs/>
          <w:sz w:val="28"/>
          <w:szCs w:val="28"/>
          <w:lang w:val="ro-MD"/>
        </w:rPr>
        <w:t xml:space="preserve">II. Cauzele stabilirii interdicțiilor </w:t>
      </w:r>
    </w:p>
    <w:p w14:paraId="1A6C2DB5" w14:textId="731B2275" w:rsidR="00C4675A" w:rsidRPr="00C4675A" w:rsidRDefault="00C4675A" w:rsidP="00C4675A">
      <w:pPr>
        <w:spacing w:after="120"/>
        <w:ind w:firstLine="540"/>
        <w:jc w:val="center"/>
        <w:rPr>
          <w:b/>
          <w:bCs/>
          <w:sz w:val="28"/>
          <w:szCs w:val="28"/>
          <w:lang w:val="ro-MD"/>
        </w:rPr>
      </w:pPr>
      <w:r w:rsidRPr="00C4675A">
        <w:rPr>
          <w:b/>
          <w:bCs/>
          <w:sz w:val="28"/>
          <w:szCs w:val="28"/>
          <w:lang w:val="ro-MD"/>
        </w:rPr>
        <w:t>definitive și interdicțiilor temporare de construire</w:t>
      </w:r>
    </w:p>
    <w:p w14:paraId="6F39AC27" w14:textId="32A4E41F" w:rsidR="00A55271" w:rsidRPr="006D68B0" w:rsidRDefault="00555FF5" w:rsidP="006D68B0">
      <w:pPr>
        <w:spacing w:after="120"/>
        <w:ind w:firstLine="540"/>
        <w:rPr>
          <w:sz w:val="28"/>
          <w:szCs w:val="28"/>
          <w:lang w:val="ro-MD"/>
        </w:rPr>
      </w:pPr>
      <w:r w:rsidRPr="00C4675A">
        <w:rPr>
          <w:b/>
          <w:bCs/>
          <w:sz w:val="28"/>
          <w:szCs w:val="28"/>
          <w:lang w:val="ro-MD"/>
        </w:rPr>
        <w:t>6.</w:t>
      </w:r>
      <w:r w:rsidRPr="006D68B0">
        <w:rPr>
          <w:sz w:val="28"/>
          <w:szCs w:val="28"/>
          <w:lang w:val="ro-MD"/>
        </w:rPr>
        <w:t xml:space="preserve"> Interdicțiile definitive </w:t>
      </w:r>
      <w:r w:rsidR="004E70A6" w:rsidRPr="006D68B0">
        <w:rPr>
          <w:sz w:val="28"/>
          <w:szCs w:val="28"/>
          <w:lang w:val="ro-MD"/>
        </w:rPr>
        <w:t>de construire</w:t>
      </w:r>
      <w:r w:rsidR="00C4675A">
        <w:rPr>
          <w:sz w:val="28"/>
          <w:szCs w:val="28"/>
          <w:lang w:val="ro-MD"/>
        </w:rPr>
        <w:t xml:space="preserve"> se stabilesc prin documentația de amenajare a teritoriului sau de urbanism din următoarele cauze</w:t>
      </w:r>
      <w:r w:rsidRPr="006D68B0">
        <w:rPr>
          <w:sz w:val="28"/>
          <w:szCs w:val="28"/>
          <w:lang w:val="ro-MD"/>
        </w:rPr>
        <w:t>:</w:t>
      </w:r>
    </w:p>
    <w:p w14:paraId="3ABF5C55" w14:textId="2AD27AE1" w:rsidR="00555FF5" w:rsidRPr="006D68B0" w:rsidRDefault="00C4675A" w:rsidP="006D68B0">
      <w:pPr>
        <w:spacing w:after="120"/>
        <w:ind w:firstLine="540"/>
        <w:rPr>
          <w:sz w:val="28"/>
          <w:szCs w:val="28"/>
          <w:lang w:val="ro-MD"/>
        </w:rPr>
      </w:pPr>
      <w:r>
        <w:rPr>
          <w:sz w:val="28"/>
          <w:szCs w:val="28"/>
          <w:lang w:val="ro-MD"/>
        </w:rPr>
        <w:t>1)</w:t>
      </w:r>
      <w:r w:rsidR="00555FF5" w:rsidRPr="006D68B0">
        <w:rPr>
          <w:sz w:val="28"/>
          <w:szCs w:val="28"/>
          <w:lang w:val="ro-MD"/>
        </w:rPr>
        <w:t xml:space="preserve"> </w:t>
      </w:r>
      <w:r w:rsidR="004E70A6" w:rsidRPr="006D68B0">
        <w:rPr>
          <w:sz w:val="28"/>
          <w:szCs w:val="28"/>
          <w:lang w:val="ro-MD"/>
        </w:rPr>
        <w:t>existența inundațiilor și alunecărilor de teren;</w:t>
      </w:r>
    </w:p>
    <w:p w14:paraId="631A1FF7" w14:textId="7B29D506" w:rsidR="004E70A6" w:rsidRPr="006D68B0" w:rsidRDefault="00C4675A" w:rsidP="006D68B0">
      <w:pPr>
        <w:spacing w:after="120"/>
        <w:ind w:firstLine="540"/>
        <w:rPr>
          <w:sz w:val="28"/>
          <w:szCs w:val="28"/>
          <w:lang w:val="ro-MD"/>
        </w:rPr>
      </w:pPr>
      <w:r>
        <w:rPr>
          <w:sz w:val="28"/>
          <w:szCs w:val="28"/>
          <w:lang w:val="ro-MD"/>
        </w:rPr>
        <w:t>2)</w:t>
      </w:r>
      <w:r w:rsidR="004E70A6" w:rsidRPr="006D68B0">
        <w:rPr>
          <w:sz w:val="28"/>
          <w:szCs w:val="28"/>
          <w:lang w:val="ro-MD"/>
        </w:rPr>
        <w:t xml:space="preserve"> deformarea terenurilor cauza</w:t>
      </w:r>
      <w:r>
        <w:rPr>
          <w:sz w:val="28"/>
          <w:szCs w:val="28"/>
          <w:lang w:val="ro-MD"/>
        </w:rPr>
        <w:t>tă</w:t>
      </w:r>
      <w:r w:rsidR="004E70A6" w:rsidRPr="006D68B0">
        <w:rPr>
          <w:sz w:val="28"/>
          <w:szCs w:val="28"/>
          <w:lang w:val="ro-MD"/>
        </w:rPr>
        <w:t xml:space="preserve"> de surpări</w:t>
      </w:r>
      <w:r w:rsidR="00113082" w:rsidRPr="006D68B0">
        <w:rPr>
          <w:sz w:val="28"/>
          <w:szCs w:val="28"/>
          <w:lang w:val="ro-MD"/>
        </w:rPr>
        <w:t>;</w:t>
      </w:r>
    </w:p>
    <w:p w14:paraId="5BB070A7" w14:textId="5AC94BB1" w:rsidR="00113082" w:rsidRPr="006D68B0" w:rsidRDefault="00C4675A" w:rsidP="006D68B0">
      <w:pPr>
        <w:spacing w:after="120"/>
        <w:ind w:firstLine="540"/>
        <w:rPr>
          <w:sz w:val="28"/>
          <w:szCs w:val="28"/>
          <w:lang w:val="ro-MD"/>
        </w:rPr>
      </w:pPr>
      <w:r>
        <w:rPr>
          <w:sz w:val="28"/>
          <w:szCs w:val="28"/>
          <w:lang w:val="ro-MD"/>
        </w:rPr>
        <w:t>3)</w:t>
      </w:r>
      <w:r w:rsidR="00A7191C" w:rsidRPr="006D68B0">
        <w:rPr>
          <w:sz w:val="28"/>
          <w:szCs w:val="28"/>
          <w:lang w:val="ro-MD"/>
        </w:rPr>
        <w:t xml:space="preserve"> risc de contaminare radioactivă, chimică sau biologică;</w:t>
      </w:r>
    </w:p>
    <w:p w14:paraId="399A24BE" w14:textId="66156066" w:rsidR="00A7191C" w:rsidRPr="006D68B0" w:rsidRDefault="00C4675A" w:rsidP="006D68B0">
      <w:pPr>
        <w:spacing w:after="120"/>
        <w:ind w:firstLine="540"/>
        <w:rPr>
          <w:sz w:val="28"/>
          <w:szCs w:val="28"/>
          <w:lang w:val="ro-MD"/>
        </w:rPr>
      </w:pPr>
      <w:r>
        <w:rPr>
          <w:sz w:val="28"/>
          <w:szCs w:val="28"/>
          <w:lang w:val="ro-MD"/>
        </w:rPr>
        <w:t>4)</w:t>
      </w:r>
      <w:r w:rsidR="00A7191C" w:rsidRPr="006D68B0">
        <w:rPr>
          <w:sz w:val="28"/>
          <w:szCs w:val="28"/>
          <w:lang w:val="ro-MD"/>
        </w:rPr>
        <w:t xml:space="preserve"> pericol de deflagrație;</w:t>
      </w:r>
    </w:p>
    <w:p w14:paraId="697D8E6E" w14:textId="5ED880B3" w:rsidR="00A7191C" w:rsidRPr="006D68B0" w:rsidRDefault="00C4675A" w:rsidP="006D68B0">
      <w:pPr>
        <w:spacing w:after="120"/>
        <w:ind w:firstLine="540"/>
        <w:rPr>
          <w:sz w:val="28"/>
          <w:szCs w:val="28"/>
          <w:lang w:val="ro-MD"/>
        </w:rPr>
      </w:pPr>
      <w:r>
        <w:rPr>
          <w:sz w:val="28"/>
          <w:szCs w:val="28"/>
          <w:lang w:val="ro-MD"/>
        </w:rPr>
        <w:t>5)</w:t>
      </w:r>
      <w:r w:rsidR="00A7191C" w:rsidRPr="006D68B0">
        <w:rPr>
          <w:sz w:val="28"/>
          <w:szCs w:val="28"/>
          <w:lang w:val="ro-MD"/>
        </w:rPr>
        <w:t xml:space="preserve"> pericol  de incendiu;</w:t>
      </w:r>
    </w:p>
    <w:p w14:paraId="2D7EF249" w14:textId="24A01138" w:rsidR="00A7191C" w:rsidRPr="006D68B0" w:rsidRDefault="00C4675A" w:rsidP="006D68B0">
      <w:pPr>
        <w:spacing w:after="120"/>
        <w:ind w:firstLine="540"/>
        <w:rPr>
          <w:sz w:val="28"/>
          <w:szCs w:val="28"/>
          <w:lang w:val="ro-MD"/>
        </w:rPr>
      </w:pPr>
      <w:r>
        <w:rPr>
          <w:sz w:val="28"/>
          <w:szCs w:val="28"/>
          <w:lang w:val="ro-MD"/>
        </w:rPr>
        <w:t>6)</w:t>
      </w:r>
      <w:r w:rsidR="00A7191C" w:rsidRPr="006D68B0">
        <w:rPr>
          <w:sz w:val="28"/>
          <w:szCs w:val="28"/>
          <w:lang w:val="ro-MD"/>
        </w:rPr>
        <w:t xml:space="preserve"> risc de depășire a nivelului admisibil de zgomot;</w:t>
      </w:r>
    </w:p>
    <w:p w14:paraId="43723C1F" w14:textId="7664AEDE" w:rsidR="00A7191C" w:rsidRPr="006D68B0" w:rsidRDefault="00C4675A" w:rsidP="006D68B0">
      <w:pPr>
        <w:spacing w:after="120"/>
        <w:ind w:firstLine="540"/>
        <w:rPr>
          <w:sz w:val="28"/>
          <w:szCs w:val="28"/>
          <w:lang w:val="ro-MD"/>
        </w:rPr>
      </w:pPr>
      <w:r>
        <w:rPr>
          <w:sz w:val="28"/>
          <w:szCs w:val="28"/>
          <w:lang w:val="ro-MD"/>
        </w:rPr>
        <w:lastRenderedPageBreak/>
        <w:t>7)</w:t>
      </w:r>
      <w:r w:rsidR="00A7191C" w:rsidRPr="006D68B0">
        <w:rPr>
          <w:sz w:val="28"/>
          <w:szCs w:val="28"/>
          <w:lang w:val="ro-MD"/>
        </w:rPr>
        <w:t xml:space="preserve"> prezența peisajelor cu caracteristici naturale deosebite cu potențial de valorificare;</w:t>
      </w:r>
    </w:p>
    <w:p w14:paraId="1579D8E7" w14:textId="37BC3A65" w:rsidR="007C0727" w:rsidRPr="006D68B0" w:rsidRDefault="00C4675A" w:rsidP="006D68B0">
      <w:pPr>
        <w:spacing w:after="120"/>
        <w:ind w:firstLine="540"/>
        <w:rPr>
          <w:sz w:val="28"/>
          <w:szCs w:val="28"/>
          <w:lang w:val="ro-MD"/>
        </w:rPr>
      </w:pPr>
      <w:r>
        <w:rPr>
          <w:sz w:val="28"/>
          <w:szCs w:val="28"/>
          <w:lang w:val="ro-MD"/>
        </w:rPr>
        <w:t>8)</w:t>
      </w:r>
      <w:r w:rsidR="00A7191C" w:rsidRPr="006D68B0">
        <w:rPr>
          <w:sz w:val="28"/>
          <w:szCs w:val="28"/>
          <w:lang w:val="ro-MD"/>
        </w:rPr>
        <w:t xml:space="preserve"> pentru terenurile fondului apelor și cele adiacente  acestora în condițiile legislației de mediu;</w:t>
      </w:r>
      <w:r w:rsidR="007C0727" w:rsidRPr="006D68B0">
        <w:rPr>
          <w:sz w:val="28"/>
          <w:szCs w:val="28"/>
          <w:lang w:val="ro-MD"/>
        </w:rPr>
        <w:t xml:space="preserve"> </w:t>
      </w:r>
    </w:p>
    <w:p w14:paraId="2A10D00F" w14:textId="5CB8BD1D" w:rsidR="007C0727" w:rsidRDefault="00C4675A" w:rsidP="006D68B0">
      <w:pPr>
        <w:spacing w:after="120"/>
        <w:ind w:firstLine="540"/>
        <w:rPr>
          <w:sz w:val="28"/>
          <w:szCs w:val="28"/>
          <w:lang w:val="ro-MD"/>
        </w:rPr>
      </w:pPr>
      <w:r>
        <w:rPr>
          <w:sz w:val="28"/>
          <w:szCs w:val="28"/>
          <w:lang w:val="ro-MD"/>
        </w:rPr>
        <w:t>9)</w:t>
      </w:r>
      <w:r w:rsidR="007C0727" w:rsidRPr="006D68B0">
        <w:rPr>
          <w:sz w:val="28"/>
          <w:szCs w:val="28"/>
          <w:lang w:val="ro-MD"/>
        </w:rPr>
        <w:t xml:space="preserve"> zonă cu risc seismic</w:t>
      </w:r>
      <w:r>
        <w:rPr>
          <w:sz w:val="28"/>
          <w:szCs w:val="28"/>
          <w:lang w:val="ro-MD"/>
        </w:rPr>
        <w:t xml:space="preserve"> asociat și cu alte tipuri de calamități naturale</w:t>
      </w:r>
      <w:r w:rsidR="005C6D09">
        <w:rPr>
          <w:sz w:val="28"/>
          <w:szCs w:val="28"/>
          <w:lang w:val="ro-MD"/>
        </w:rPr>
        <w:t>;</w:t>
      </w:r>
    </w:p>
    <w:p w14:paraId="4E0204F3" w14:textId="26D83544" w:rsidR="00D83260" w:rsidRDefault="00D83260" w:rsidP="006D68B0">
      <w:pPr>
        <w:spacing w:after="120"/>
        <w:ind w:firstLine="540"/>
        <w:rPr>
          <w:sz w:val="28"/>
          <w:szCs w:val="28"/>
          <w:lang w:val="ro-MD"/>
        </w:rPr>
      </w:pPr>
      <w:r>
        <w:rPr>
          <w:sz w:val="28"/>
          <w:szCs w:val="28"/>
          <w:lang w:val="ro-MD"/>
        </w:rPr>
        <w:t xml:space="preserve">10) prezența siturilor </w:t>
      </w:r>
      <w:r w:rsidR="00737499">
        <w:rPr>
          <w:sz w:val="28"/>
          <w:szCs w:val="28"/>
          <w:lang w:val="ro-MD"/>
        </w:rPr>
        <w:t>a</w:t>
      </w:r>
      <w:r>
        <w:rPr>
          <w:sz w:val="28"/>
          <w:szCs w:val="28"/>
          <w:lang w:val="ro-MD"/>
        </w:rPr>
        <w:t>rheologice cu val</w:t>
      </w:r>
      <w:r w:rsidR="00737499">
        <w:rPr>
          <w:sz w:val="28"/>
          <w:szCs w:val="28"/>
          <w:lang w:val="ro-MD"/>
        </w:rPr>
        <w:t>o</w:t>
      </w:r>
      <w:r>
        <w:rPr>
          <w:sz w:val="28"/>
          <w:szCs w:val="28"/>
          <w:lang w:val="ro-MD"/>
        </w:rPr>
        <w:t>are excepțională înscrise în Registrul arheologic național, care urmează a fi conservate/restaurate în site, în baza unui proiect avizat de Ministerul C</w:t>
      </w:r>
      <w:r w:rsidR="005C6D09">
        <w:rPr>
          <w:sz w:val="28"/>
          <w:szCs w:val="28"/>
          <w:lang w:val="ro-MD"/>
        </w:rPr>
        <w:t>ulturii;</w:t>
      </w:r>
    </w:p>
    <w:p w14:paraId="36442FC4" w14:textId="047DAC19" w:rsidR="00D83260" w:rsidRPr="006D68B0" w:rsidRDefault="00D83260" w:rsidP="006D68B0">
      <w:pPr>
        <w:spacing w:after="120"/>
        <w:ind w:firstLine="540"/>
        <w:rPr>
          <w:sz w:val="28"/>
          <w:szCs w:val="28"/>
          <w:lang w:val="ro-MD"/>
        </w:rPr>
      </w:pPr>
      <w:r>
        <w:rPr>
          <w:sz w:val="28"/>
          <w:szCs w:val="28"/>
          <w:lang w:val="ro-MD"/>
        </w:rPr>
        <w:t xml:space="preserve">11) </w:t>
      </w:r>
      <w:r w:rsidR="005C6D09">
        <w:rPr>
          <w:sz w:val="28"/>
          <w:szCs w:val="28"/>
          <w:lang w:val="ro-MD"/>
        </w:rPr>
        <w:t xml:space="preserve"> </w:t>
      </w:r>
      <w:r w:rsidR="00737499">
        <w:rPr>
          <w:sz w:val="28"/>
          <w:szCs w:val="28"/>
          <w:lang w:val="ro-MD"/>
        </w:rPr>
        <w:t>e</w:t>
      </w:r>
      <w:r w:rsidR="005C6D09">
        <w:rPr>
          <w:sz w:val="28"/>
          <w:szCs w:val="28"/>
          <w:lang w:val="ro-MD"/>
        </w:rPr>
        <w:t>xistența zăcămintelor de subst</w:t>
      </w:r>
      <w:r w:rsidR="00737499">
        <w:rPr>
          <w:sz w:val="28"/>
          <w:szCs w:val="28"/>
          <w:lang w:val="ro-MD"/>
        </w:rPr>
        <w:t>a</w:t>
      </w:r>
      <w:r w:rsidR="005C6D09">
        <w:rPr>
          <w:sz w:val="28"/>
          <w:szCs w:val="28"/>
          <w:lang w:val="ro-MD"/>
        </w:rPr>
        <w:t>nțe minerale utile, confirmată prin avizul Agenției pentru Geologie și Resurse Minerale.</w:t>
      </w:r>
    </w:p>
    <w:p w14:paraId="65DD5BF3" w14:textId="643FFAEB" w:rsidR="007C0727" w:rsidRPr="006D68B0" w:rsidRDefault="00A7191C" w:rsidP="002B626D">
      <w:pPr>
        <w:spacing w:after="120"/>
        <w:ind w:firstLine="540"/>
        <w:rPr>
          <w:sz w:val="28"/>
          <w:szCs w:val="28"/>
          <w:lang w:val="ro-MD"/>
        </w:rPr>
      </w:pPr>
      <w:r w:rsidRPr="00A365A1">
        <w:rPr>
          <w:b/>
          <w:bCs/>
          <w:sz w:val="28"/>
          <w:szCs w:val="28"/>
          <w:lang w:val="ro-MD"/>
        </w:rPr>
        <w:t>7.</w:t>
      </w:r>
      <w:r w:rsidRPr="006D68B0">
        <w:rPr>
          <w:sz w:val="28"/>
          <w:szCs w:val="28"/>
          <w:lang w:val="ro-MD"/>
        </w:rPr>
        <w:t xml:space="preserve"> Interdicția definitivă de construire poate fi înlăturată</w:t>
      </w:r>
      <w:r w:rsidR="007C0727" w:rsidRPr="006D68B0">
        <w:rPr>
          <w:sz w:val="28"/>
          <w:szCs w:val="28"/>
          <w:lang w:val="ro-MD"/>
        </w:rPr>
        <w:t xml:space="preserve"> numai prin studi</w:t>
      </w:r>
      <w:r w:rsidR="002B626D">
        <w:rPr>
          <w:sz w:val="28"/>
          <w:szCs w:val="28"/>
          <w:lang w:val="ro-MD"/>
        </w:rPr>
        <w:t>u</w:t>
      </w:r>
      <w:r w:rsidR="007C0727" w:rsidRPr="006D68B0">
        <w:rPr>
          <w:sz w:val="28"/>
          <w:szCs w:val="28"/>
          <w:lang w:val="ro-MD"/>
        </w:rPr>
        <w:t xml:space="preserve"> de </w:t>
      </w:r>
      <w:r w:rsidR="007C0727" w:rsidRPr="00856752">
        <w:rPr>
          <w:sz w:val="28"/>
          <w:szCs w:val="28"/>
          <w:lang w:val="ro-MD"/>
        </w:rPr>
        <w:t>fezabilitate</w:t>
      </w:r>
      <w:r w:rsidR="00856752">
        <w:rPr>
          <w:sz w:val="28"/>
          <w:szCs w:val="28"/>
          <w:lang w:val="ro-MD"/>
        </w:rPr>
        <w:t>,</w:t>
      </w:r>
      <w:r w:rsidR="007C0727" w:rsidRPr="006D68B0">
        <w:rPr>
          <w:sz w:val="28"/>
          <w:szCs w:val="28"/>
          <w:lang w:val="ro-MD"/>
        </w:rPr>
        <w:t xml:space="preserve"> întocmit cu respectarea legislației în vigoare. </w:t>
      </w:r>
    </w:p>
    <w:p w14:paraId="0850A639" w14:textId="0D8E8273" w:rsidR="00306E06" w:rsidRPr="006D68B0" w:rsidRDefault="007C0727" w:rsidP="002B626D">
      <w:pPr>
        <w:spacing w:after="120"/>
        <w:ind w:firstLine="540"/>
        <w:rPr>
          <w:sz w:val="28"/>
          <w:szCs w:val="28"/>
          <w:lang w:val="ro-MD"/>
        </w:rPr>
      </w:pPr>
      <w:r w:rsidRPr="002B626D">
        <w:rPr>
          <w:b/>
          <w:bCs/>
          <w:sz w:val="28"/>
          <w:szCs w:val="28"/>
          <w:lang w:val="ro-RO"/>
        </w:rPr>
        <w:t>8</w:t>
      </w:r>
      <w:r w:rsidR="000113E1" w:rsidRPr="002B626D">
        <w:rPr>
          <w:b/>
          <w:bCs/>
          <w:sz w:val="28"/>
          <w:szCs w:val="28"/>
          <w:lang w:val="ro-RO"/>
        </w:rPr>
        <w:t>.</w:t>
      </w:r>
      <w:r w:rsidR="000113E1" w:rsidRPr="006D68B0">
        <w:rPr>
          <w:sz w:val="28"/>
          <w:szCs w:val="28"/>
          <w:lang w:val="ro-RO"/>
        </w:rPr>
        <w:t xml:space="preserve"> Interdicțiile temporare de construire </w:t>
      </w:r>
      <w:r w:rsidR="002B626D" w:rsidRPr="002B626D">
        <w:rPr>
          <w:sz w:val="28"/>
          <w:szCs w:val="28"/>
          <w:lang w:val="ro-MD"/>
        </w:rPr>
        <w:t xml:space="preserve">se stabilesc prin documentația de amenajare a teritoriului sau de urbanism </w:t>
      </w:r>
      <w:r w:rsidR="00B96950">
        <w:rPr>
          <w:sz w:val="28"/>
          <w:szCs w:val="28"/>
          <w:lang w:val="ro-MD"/>
        </w:rPr>
        <w:t>în</w:t>
      </w:r>
      <w:r w:rsidR="00B96950" w:rsidRPr="002B626D">
        <w:rPr>
          <w:sz w:val="28"/>
          <w:szCs w:val="28"/>
          <w:lang w:val="ro-MD"/>
        </w:rPr>
        <w:t xml:space="preserve"> </w:t>
      </w:r>
      <w:r w:rsidR="002B626D" w:rsidRPr="002B626D">
        <w:rPr>
          <w:sz w:val="28"/>
          <w:szCs w:val="28"/>
          <w:lang w:val="ro-MD"/>
        </w:rPr>
        <w:t>următoarele cauze</w:t>
      </w:r>
      <w:r w:rsidR="00306E06" w:rsidRPr="006D68B0">
        <w:rPr>
          <w:sz w:val="28"/>
          <w:szCs w:val="28"/>
          <w:lang w:val="ro-MD"/>
        </w:rPr>
        <w:t>:</w:t>
      </w:r>
    </w:p>
    <w:p w14:paraId="19059CD2" w14:textId="3E4E9FCC" w:rsidR="00306E06" w:rsidRDefault="002B626D" w:rsidP="002B626D">
      <w:pPr>
        <w:spacing w:after="120"/>
        <w:ind w:firstLine="540"/>
        <w:rPr>
          <w:sz w:val="28"/>
          <w:szCs w:val="28"/>
          <w:lang w:val="ro-MD"/>
        </w:rPr>
      </w:pPr>
      <w:r>
        <w:rPr>
          <w:sz w:val="28"/>
          <w:szCs w:val="28"/>
          <w:lang w:val="ro-MD"/>
        </w:rPr>
        <w:t xml:space="preserve">1) </w:t>
      </w:r>
      <w:r w:rsidR="00DE42E4" w:rsidRPr="006D68B0">
        <w:rPr>
          <w:sz w:val="28"/>
          <w:szCs w:val="28"/>
          <w:lang w:val="ro-MD"/>
        </w:rPr>
        <w:t>necesitatea elaborării unor anumite tipuri de documentație de urbanism în vederea stabilirii regulilor de construire pentru zonele respective, avizate de autorit</w:t>
      </w:r>
      <w:r w:rsidR="00E43245">
        <w:rPr>
          <w:sz w:val="28"/>
          <w:szCs w:val="28"/>
          <w:lang w:val="ro-MD"/>
        </w:rPr>
        <w:t xml:space="preserve">ățile competente prevăzute în Codul urbanismului și </w:t>
      </w:r>
      <w:r w:rsidR="00F113A8">
        <w:rPr>
          <w:sz w:val="28"/>
          <w:szCs w:val="28"/>
          <w:lang w:val="ro-MD"/>
        </w:rPr>
        <w:t xml:space="preserve">constricțiilor </w:t>
      </w:r>
      <w:r w:rsidR="00DE42E4" w:rsidRPr="006D68B0">
        <w:rPr>
          <w:sz w:val="28"/>
          <w:szCs w:val="28"/>
          <w:lang w:val="ro-MD"/>
        </w:rPr>
        <w:t>responsabilă și aprobate de consiliul local</w:t>
      </w:r>
      <w:r w:rsidR="00E4637C">
        <w:rPr>
          <w:sz w:val="28"/>
          <w:szCs w:val="28"/>
          <w:lang w:val="ro-MD"/>
        </w:rPr>
        <w:t>:</w:t>
      </w:r>
    </w:p>
    <w:p w14:paraId="230DD14B" w14:textId="439874A2" w:rsidR="009E1BBF" w:rsidRDefault="009E1BBF" w:rsidP="002B626D">
      <w:pPr>
        <w:spacing w:after="120"/>
        <w:ind w:firstLine="540"/>
        <w:rPr>
          <w:sz w:val="28"/>
          <w:szCs w:val="28"/>
          <w:lang w:val="ro-MD"/>
        </w:rPr>
      </w:pPr>
      <w:r>
        <w:rPr>
          <w:sz w:val="28"/>
          <w:szCs w:val="28"/>
          <w:lang w:val="ro-MD"/>
        </w:rPr>
        <w:t>a) necesitatea elaborării proiectului  zonelor de protecție a monumentelor istorice în vederea stabilirii</w:t>
      </w:r>
      <w:r w:rsidR="00E43245">
        <w:rPr>
          <w:sz w:val="28"/>
          <w:szCs w:val="28"/>
          <w:lang w:val="ro-MD"/>
        </w:rPr>
        <w:t xml:space="preserve"> </w:t>
      </w:r>
      <w:r>
        <w:rPr>
          <w:sz w:val="28"/>
          <w:szCs w:val="28"/>
          <w:lang w:val="ro-MD"/>
        </w:rPr>
        <w:t>hotarului și regulilor de construire pentru aceste zone, avizat de Ministerul Culturii și aprobate de consiliul local;</w:t>
      </w:r>
    </w:p>
    <w:p w14:paraId="25C70D43" w14:textId="69551DA3" w:rsidR="009E1BBF" w:rsidRPr="006D68B0" w:rsidRDefault="009E1BBF" w:rsidP="002B626D">
      <w:pPr>
        <w:spacing w:after="120"/>
        <w:ind w:firstLine="540"/>
        <w:rPr>
          <w:sz w:val="28"/>
          <w:szCs w:val="28"/>
          <w:lang w:val="ro-MD"/>
        </w:rPr>
      </w:pPr>
      <w:r>
        <w:rPr>
          <w:sz w:val="28"/>
          <w:szCs w:val="28"/>
          <w:lang w:val="ro-MD"/>
        </w:rPr>
        <w:t xml:space="preserve">b) </w:t>
      </w:r>
      <w:r w:rsidR="00E4637C">
        <w:rPr>
          <w:sz w:val="28"/>
          <w:szCs w:val="28"/>
          <w:lang w:val="ro-MD"/>
        </w:rPr>
        <w:t xml:space="preserve">necesitatea elaborării planului de referință istorico – arhitecturală și proiectului zonelor de protecție ale localităților istorice și centrelor istorice ale localităților, zonelor </w:t>
      </w:r>
      <w:r w:rsidR="00E43245">
        <w:rPr>
          <w:sz w:val="28"/>
          <w:szCs w:val="28"/>
          <w:lang w:val="ro-MD"/>
        </w:rPr>
        <w:t>construite</w:t>
      </w:r>
      <w:r w:rsidR="00E4637C">
        <w:rPr>
          <w:sz w:val="28"/>
          <w:szCs w:val="28"/>
          <w:lang w:val="ro-MD"/>
        </w:rPr>
        <w:t xml:space="preserve"> protejate ale localităților, avizate de Ministerul Culturii și aprobate de consiliul local.</w:t>
      </w:r>
    </w:p>
    <w:p w14:paraId="5640E308" w14:textId="68A26EA3" w:rsidR="00DE42E4" w:rsidRPr="006D68B0" w:rsidRDefault="002B626D" w:rsidP="002B626D">
      <w:pPr>
        <w:spacing w:after="120"/>
        <w:ind w:firstLine="540"/>
        <w:rPr>
          <w:sz w:val="28"/>
          <w:szCs w:val="28"/>
          <w:lang w:val="ro-MD"/>
        </w:rPr>
      </w:pPr>
      <w:r>
        <w:rPr>
          <w:sz w:val="28"/>
          <w:szCs w:val="28"/>
          <w:lang w:val="ro-MD"/>
        </w:rPr>
        <w:t>2)</w:t>
      </w:r>
      <w:r w:rsidR="00DE42E4" w:rsidRPr="006D68B0">
        <w:rPr>
          <w:sz w:val="28"/>
          <w:szCs w:val="28"/>
          <w:lang w:val="ro-MD"/>
        </w:rPr>
        <w:t xml:space="preserve"> apartenența la domeniul public a terenurilor cu anumite moduri de folosință: pășune, fânețe, islazuri etc.</w:t>
      </w:r>
      <w:r w:rsidR="004A4BBB">
        <w:rPr>
          <w:sz w:val="28"/>
          <w:szCs w:val="28"/>
          <w:lang w:val="ro-MD"/>
        </w:rPr>
        <w:t>:</w:t>
      </w:r>
    </w:p>
    <w:p w14:paraId="1792E2BF" w14:textId="3A7B5734" w:rsidR="00DE42E4" w:rsidRPr="006D68B0" w:rsidRDefault="002B626D" w:rsidP="002B626D">
      <w:pPr>
        <w:spacing w:after="120"/>
        <w:ind w:firstLine="540"/>
        <w:rPr>
          <w:sz w:val="28"/>
          <w:szCs w:val="28"/>
          <w:lang w:val="ro-MD"/>
        </w:rPr>
      </w:pPr>
      <w:r>
        <w:rPr>
          <w:sz w:val="28"/>
          <w:szCs w:val="28"/>
          <w:lang w:val="ro-MD"/>
        </w:rPr>
        <w:t>3)</w:t>
      </w:r>
      <w:r w:rsidR="00DE42E4" w:rsidRPr="006D68B0">
        <w:rPr>
          <w:sz w:val="28"/>
          <w:szCs w:val="28"/>
          <w:lang w:val="ro-MD"/>
        </w:rPr>
        <w:t xml:space="preserve"> </w:t>
      </w:r>
      <w:r w:rsidR="00EC1D46" w:rsidRPr="006D68B0">
        <w:rPr>
          <w:sz w:val="28"/>
          <w:szCs w:val="28"/>
          <w:lang w:val="ro-MD"/>
        </w:rPr>
        <w:t>lipsa avizului de mediu asupra documentației de urbanism, emisă în cadrul procedurii de evaluarea strategică de mediu în conformitate cu prevederile Legii nr. 11/20177 privind evaluarea strategică de mediu</w:t>
      </w:r>
      <w:r w:rsidR="004A4BBB">
        <w:rPr>
          <w:sz w:val="28"/>
          <w:szCs w:val="28"/>
          <w:lang w:val="ro-MD"/>
        </w:rPr>
        <w:t>:</w:t>
      </w:r>
    </w:p>
    <w:p w14:paraId="226B198D" w14:textId="28CD46A0" w:rsidR="00EA631D" w:rsidRDefault="002B626D" w:rsidP="002B626D">
      <w:pPr>
        <w:spacing w:after="120"/>
        <w:ind w:firstLine="540"/>
        <w:rPr>
          <w:sz w:val="28"/>
          <w:szCs w:val="28"/>
          <w:lang w:val="ro-MD"/>
        </w:rPr>
      </w:pPr>
      <w:r>
        <w:rPr>
          <w:sz w:val="28"/>
          <w:szCs w:val="28"/>
          <w:lang w:val="ro-MD"/>
        </w:rPr>
        <w:t>4)</w:t>
      </w:r>
      <w:r w:rsidR="00EA631D" w:rsidRPr="006D68B0">
        <w:rPr>
          <w:sz w:val="28"/>
          <w:szCs w:val="28"/>
          <w:lang w:val="ro-MD"/>
        </w:rPr>
        <w:t xml:space="preserve"> prezența peisajelor naturale deosebite, cu potențial de valorificare în viitor</w:t>
      </w:r>
      <w:r w:rsidR="004A4BBB">
        <w:rPr>
          <w:sz w:val="28"/>
          <w:szCs w:val="28"/>
          <w:lang w:val="ro-MD"/>
        </w:rPr>
        <w:t>:</w:t>
      </w:r>
    </w:p>
    <w:p w14:paraId="691DA03E" w14:textId="4463AD4F" w:rsidR="004A4BBB" w:rsidRPr="006D68B0" w:rsidRDefault="004A4BBB" w:rsidP="002B626D">
      <w:pPr>
        <w:spacing w:after="120"/>
        <w:ind w:firstLine="540"/>
        <w:rPr>
          <w:sz w:val="28"/>
          <w:szCs w:val="28"/>
          <w:lang w:val="ro-MD"/>
        </w:rPr>
      </w:pPr>
      <w:r>
        <w:rPr>
          <w:sz w:val="28"/>
          <w:szCs w:val="28"/>
          <w:lang w:val="ro-MD"/>
        </w:rPr>
        <w:t>a) prezența siturilor arheologice și zonelor cu potențial arheologic necercetate în vederea  cercetării și stabilirii regimului de protecție.</w:t>
      </w:r>
    </w:p>
    <w:p w14:paraId="6FA55F6C" w14:textId="058A0049" w:rsidR="00EC1D46" w:rsidRPr="002B626D" w:rsidRDefault="002B626D" w:rsidP="002B626D">
      <w:pPr>
        <w:spacing w:after="120"/>
        <w:ind w:firstLine="540"/>
        <w:rPr>
          <w:i/>
          <w:sz w:val="28"/>
          <w:szCs w:val="28"/>
          <w:lang w:val="ro-RO"/>
        </w:rPr>
      </w:pPr>
      <w:r>
        <w:rPr>
          <w:sz w:val="28"/>
          <w:szCs w:val="28"/>
          <w:lang w:val="ro-MD"/>
        </w:rPr>
        <w:t>5)</w:t>
      </w:r>
      <w:r w:rsidR="00EC1D46" w:rsidRPr="006D68B0">
        <w:rPr>
          <w:sz w:val="28"/>
          <w:szCs w:val="28"/>
          <w:lang w:val="ro-MD"/>
        </w:rPr>
        <w:t xml:space="preserve"> </w:t>
      </w:r>
      <w:r w:rsidR="00EC1D46" w:rsidRPr="002B626D">
        <w:rPr>
          <w:sz w:val="28"/>
          <w:szCs w:val="28"/>
          <w:lang w:val="ro-RO"/>
        </w:rPr>
        <w:t>nerespectarea procedurii de modificarea a destinației terenurilor dintr-o categorie în altă categorie cu excepția terenurilor  pe care sunt amplasate obiective de infrastructură a agriculturii și a structurilor de primire turistică</w:t>
      </w:r>
      <w:r>
        <w:rPr>
          <w:sz w:val="28"/>
          <w:szCs w:val="28"/>
          <w:lang w:val="ro-RO"/>
        </w:rPr>
        <w:t xml:space="preserve">,  </w:t>
      </w:r>
      <w:r w:rsidR="00EC1D46" w:rsidRPr="002B626D">
        <w:rPr>
          <w:sz w:val="28"/>
          <w:szCs w:val="28"/>
          <w:lang w:val="ro-RO"/>
        </w:rPr>
        <w:t xml:space="preserve">conform prevederilor Codul funciar nr. </w:t>
      </w:r>
      <w:r w:rsidR="006700B2">
        <w:rPr>
          <w:sz w:val="28"/>
          <w:szCs w:val="28"/>
          <w:lang w:val="ro-RO"/>
        </w:rPr>
        <w:t>22</w:t>
      </w:r>
      <w:r w:rsidR="00EC1D46" w:rsidRPr="002B626D">
        <w:rPr>
          <w:sz w:val="28"/>
          <w:szCs w:val="28"/>
          <w:lang w:val="ro-RO"/>
        </w:rPr>
        <w:t>/</w:t>
      </w:r>
      <w:r w:rsidR="006700B2">
        <w:rPr>
          <w:sz w:val="28"/>
          <w:szCs w:val="28"/>
          <w:lang w:val="ro-RO"/>
        </w:rPr>
        <w:t>2024</w:t>
      </w:r>
      <w:r w:rsidR="00EC1D46" w:rsidRPr="002B626D">
        <w:rPr>
          <w:sz w:val="28"/>
          <w:szCs w:val="28"/>
          <w:lang w:val="ro-RO"/>
        </w:rPr>
        <w:t>.</w:t>
      </w:r>
      <w:r w:rsidR="00AD4CD4" w:rsidRPr="002B626D">
        <w:rPr>
          <w:sz w:val="28"/>
          <w:szCs w:val="28"/>
          <w:lang w:val="ro-RO"/>
        </w:rPr>
        <w:t xml:space="preserve"> </w:t>
      </w:r>
    </w:p>
    <w:p w14:paraId="490DAD17" w14:textId="418D028A" w:rsidR="000F1625" w:rsidRDefault="00EC1D46" w:rsidP="002B626D">
      <w:pPr>
        <w:spacing w:after="120"/>
        <w:ind w:firstLine="540"/>
        <w:rPr>
          <w:sz w:val="28"/>
          <w:szCs w:val="28"/>
          <w:lang w:val="ro-MD"/>
        </w:rPr>
      </w:pPr>
      <w:r w:rsidRPr="003C16CD">
        <w:rPr>
          <w:b/>
          <w:bCs/>
          <w:sz w:val="28"/>
          <w:szCs w:val="28"/>
          <w:lang w:val="ro-MD"/>
        </w:rPr>
        <w:lastRenderedPageBreak/>
        <w:t>9.</w:t>
      </w:r>
      <w:r w:rsidRPr="006D68B0">
        <w:rPr>
          <w:sz w:val="28"/>
          <w:szCs w:val="28"/>
          <w:lang w:val="ro-MD"/>
        </w:rPr>
        <w:t xml:space="preserve"> </w:t>
      </w:r>
      <w:r w:rsidR="00C80311" w:rsidRPr="006D68B0">
        <w:rPr>
          <w:sz w:val="28"/>
          <w:szCs w:val="28"/>
          <w:lang w:val="ro-MD"/>
        </w:rPr>
        <w:t xml:space="preserve">Interdicția temporară de construire poate fi prelungită  cel mult o dată din aceeași cauză, </w:t>
      </w:r>
      <w:r w:rsidR="00B712C0" w:rsidRPr="006D68B0">
        <w:rPr>
          <w:sz w:val="28"/>
          <w:szCs w:val="28"/>
          <w:lang w:val="ro-MD"/>
        </w:rPr>
        <w:t>pentru un termeni de 3</w:t>
      </w:r>
      <w:r w:rsidR="00C80311" w:rsidRPr="006D68B0">
        <w:rPr>
          <w:sz w:val="28"/>
          <w:szCs w:val="28"/>
          <w:lang w:val="ro-MD"/>
        </w:rPr>
        <w:t xml:space="preserve"> ani după care interdicția își încetează acțiunea.</w:t>
      </w:r>
    </w:p>
    <w:p w14:paraId="59855AF7" w14:textId="3557D570" w:rsidR="00614B29" w:rsidRPr="003C16CD" w:rsidRDefault="004C2186" w:rsidP="003C16CD">
      <w:pPr>
        <w:spacing w:after="120"/>
        <w:ind w:firstLine="540"/>
        <w:rPr>
          <w:sz w:val="28"/>
          <w:szCs w:val="28"/>
          <w:shd w:val="clear" w:color="auto" w:fill="FFFFFF"/>
          <w:lang w:val="ro-MD"/>
        </w:rPr>
      </w:pPr>
      <w:r w:rsidRPr="003C16CD">
        <w:rPr>
          <w:b/>
          <w:bCs/>
          <w:sz w:val="28"/>
          <w:szCs w:val="28"/>
          <w:lang w:val="ro-MD"/>
        </w:rPr>
        <w:t>10.</w:t>
      </w:r>
      <w:r w:rsidRPr="006D68B0">
        <w:rPr>
          <w:sz w:val="28"/>
          <w:szCs w:val="28"/>
          <w:lang w:val="ro-MD"/>
        </w:rPr>
        <w:t xml:space="preserve"> </w:t>
      </w:r>
      <w:r w:rsidR="00614B29" w:rsidRPr="003C16CD">
        <w:rPr>
          <w:sz w:val="28"/>
          <w:szCs w:val="28"/>
          <w:lang w:val="ro-MD"/>
        </w:rPr>
        <w:t>D</w:t>
      </w:r>
      <w:r w:rsidR="00D015DB" w:rsidRPr="003C16CD">
        <w:rPr>
          <w:sz w:val="28"/>
          <w:szCs w:val="28"/>
          <w:lang w:val="ro-MD"/>
        </w:rPr>
        <w:t>ocumentați</w:t>
      </w:r>
      <w:r w:rsidR="003C16CD">
        <w:rPr>
          <w:sz w:val="28"/>
          <w:szCs w:val="28"/>
          <w:lang w:val="ro-MD"/>
        </w:rPr>
        <w:t>a</w:t>
      </w:r>
      <w:r w:rsidR="00D015DB" w:rsidRPr="003C16CD">
        <w:rPr>
          <w:sz w:val="28"/>
          <w:szCs w:val="28"/>
          <w:lang w:val="ro-MD"/>
        </w:rPr>
        <w:t xml:space="preserve"> de amenajare a teritoriul</w:t>
      </w:r>
      <w:r w:rsidR="003C16CD" w:rsidRPr="003C16CD">
        <w:rPr>
          <w:sz w:val="28"/>
          <w:szCs w:val="28"/>
          <w:lang w:val="ro-MD"/>
        </w:rPr>
        <w:t xml:space="preserve"> și urbanism</w:t>
      </w:r>
      <w:r w:rsidR="00D015DB" w:rsidRPr="003C16CD">
        <w:rPr>
          <w:sz w:val="28"/>
          <w:szCs w:val="28"/>
          <w:lang w:val="ro-MD"/>
        </w:rPr>
        <w:t xml:space="preserve">, </w:t>
      </w:r>
      <w:r w:rsidR="00614B29" w:rsidRPr="003C16CD">
        <w:rPr>
          <w:sz w:val="28"/>
          <w:szCs w:val="28"/>
          <w:lang w:val="ro-MD"/>
        </w:rPr>
        <w:t>se elabor</w:t>
      </w:r>
      <w:r w:rsidR="003C16CD" w:rsidRPr="003C16CD">
        <w:rPr>
          <w:sz w:val="28"/>
          <w:szCs w:val="28"/>
          <w:lang w:val="ro-MD"/>
        </w:rPr>
        <w:t>ează</w:t>
      </w:r>
      <w:r w:rsidR="00614B29" w:rsidRPr="003C16CD">
        <w:rPr>
          <w:sz w:val="28"/>
          <w:szCs w:val="28"/>
          <w:lang w:val="ro-MD"/>
        </w:rPr>
        <w:t xml:space="preserve"> de către </w:t>
      </w:r>
      <w:r w:rsidR="00D015DB" w:rsidRPr="003C16CD">
        <w:rPr>
          <w:sz w:val="28"/>
          <w:szCs w:val="28"/>
          <w:lang w:val="ro-MD"/>
        </w:rPr>
        <w:t xml:space="preserve">autoritățile publice locale </w:t>
      </w:r>
      <w:r w:rsidR="00614B29" w:rsidRPr="003C16CD">
        <w:rPr>
          <w:sz w:val="28"/>
          <w:szCs w:val="28"/>
          <w:shd w:val="clear" w:color="auto" w:fill="FFFFFF"/>
          <w:lang w:val="ro-MD"/>
        </w:rPr>
        <w:t xml:space="preserve">în </w:t>
      </w:r>
      <w:r w:rsidR="003C16CD" w:rsidRPr="003C16CD">
        <w:rPr>
          <w:sz w:val="28"/>
          <w:szCs w:val="28"/>
          <w:shd w:val="clear" w:color="auto" w:fill="FFFFFF"/>
          <w:lang w:val="ro-MD"/>
        </w:rPr>
        <w:t>funcție</w:t>
      </w:r>
      <w:r w:rsidR="00614B29" w:rsidRPr="003C16CD">
        <w:rPr>
          <w:sz w:val="28"/>
          <w:szCs w:val="28"/>
          <w:shd w:val="clear" w:color="auto" w:fill="FFFFFF"/>
          <w:lang w:val="ro-MD"/>
        </w:rPr>
        <w:t xml:space="preserve"> de măsurile tehnice de </w:t>
      </w:r>
      <w:r w:rsidR="003C16CD" w:rsidRPr="003C16CD">
        <w:rPr>
          <w:sz w:val="28"/>
          <w:szCs w:val="28"/>
          <w:shd w:val="clear" w:color="auto" w:fill="FFFFFF"/>
          <w:lang w:val="ro-MD"/>
        </w:rPr>
        <w:t>protecție</w:t>
      </w:r>
      <w:r w:rsidR="00614B29" w:rsidRPr="003C16CD">
        <w:rPr>
          <w:sz w:val="28"/>
          <w:szCs w:val="28"/>
          <w:shd w:val="clear" w:color="auto" w:fill="FFFFFF"/>
          <w:lang w:val="ro-MD"/>
        </w:rPr>
        <w:t xml:space="preserve"> prevăzute de Schema de </w:t>
      </w:r>
      <w:r w:rsidR="003C16CD" w:rsidRPr="003C16CD">
        <w:rPr>
          <w:sz w:val="28"/>
          <w:szCs w:val="28"/>
          <w:shd w:val="clear" w:color="auto" w:fill="FFFFFF"/>
          <w:lang w:val="ro-MD"/>
        </w:rPr>
        <w:t>protecție</w:t>
      </w:r>
      <w:r w:rsidR="00614B29" w:rsidRPr="003C16CD">
        <w:rPr>
          <w:sz w:val="28"/>
          <w:szCs w:val="28"/>
          <w:shd w:val="clear" w:color="auto" w:fill="FFFFFF"/>
          <w:lang w:val="ro-MD"/>
        </w:rPr>
        <w:t xml:space="preserve"> a </w:t>
      </w:r>
      <w:r w:rsidR="003C16CD" w:rsidRPr="003C16CD">
        <w:rPr>
          <w:sz w:val="28"/>
          <w:szCs w:val="28"/>
          <w:shd w:val="clear" w:color="auto" w:fill="FFFFFF"/>
          <w:lang w:val="ro-MD"/>
        </w:rPr>
        <w:t>localităților</w:t>
      </w:r>
      <w:r w:rsidR="00614B29" w:rsidRPr="003C16CD">
        <w:rPr>
          <w:sz w:val="28"/>
          <w:szCs w:val="28"/>
          <w:shd w:val="clear" w:color="auto" w:fill="FFFFFF"/>
          <w:lang w:val="ro-MD"/>
        </w:rPr>
        <w:t xml:space="preserve"> din Republica Moldova împotriva </w:t>
      </w:r>
      <w:r w:rsidR="003C16CD" w:rsidRPr="003C16CD">
        <w:rPr>
          <w:sz w:val="28"/>
          <w:szCs w:val="28"/>
          <w:shd w:val="clear" w:color="auto" w:fill="FFFFFF"/>
          <w:lang w:val="ro-MD"/>
        </w:rPr>
        <w:t>inundațiilor</w:t>
      </w:r>
      <w:r w:rsidR="006579AB">
        <w:rPr>
          <w:sz w:val="28"/>
          <w:szCs w:val="28"/>
          <w:shd w:val="clear" w:color="auto" w:fill="FFFFFF"/>
          <w:lang w:val="ro-MD"/>
        </w:rPr>
        <w:t>, aprobată prin Hotărîrea Guvernului nr. 1030/2000</w:t>
      </w:r>
      <w:r w:rsidR="00B50EDA">
        <w:rPr>
          <w:sz w:val="28"/>
          <w:szCs w:val="28"/>
          <w:shd w:val="clear" w:color="auto" w:fill="FFFFFF"/>
          <w:lang w:val="ro-MD"/>
        </w:rPr>
        <w:t xml:space="preserve"> cu privire la aprobarea Schemei de protecție a localităților din Republica Moldova împotriva inundațiilor</w:t>
      </w:r>
      <w:r w:rsidR="00614B29" w:rsidRPr="003C16CD">
        <w:rPr>
          <w:sz w:val="28"/>
          <w:szCs w:val="28"/>
          <w:shd w:val="clear" w:color="auto" w:fill="FFFFFF"/>
          <w:lang w:val="ro-MD"/>
        </w:rPr>
        <w:t>.</w:t>
      </w:r>
    </w:p>
    <w:p w14:paraId="46EF619A" w14:textId="7537D61A" w:rsidR="00763428" w:rsidRPr="003C16CD" w:rsidRDefault="00714B5F" w:rsidP="003C16CD">
      <w:pPr>
        <w:spacing w:after="120"/>
        <w:ind w:firstLine="540"/>
        <w:rPr>
          <w:sz w:val="28"/>
          <w:szCs w:val="28"/>
          <w:shd w:val="clear" w:color="auto" w:fill="FFFFFF"/>
          <w:lang w:val="ro-MD"/>
        </w:rPr>
      </w:pPr>
      <w:r w:rsidRPr="003C16CD">
        <w:rPr>
          <w:b/>
          <w:bCs/>
          <w:sz w:val="28"/>
          <w:szCs w:val="28"/>
          <w:shd w:val="clear" w:color="auto" w:fill="FFFFFF"/>
          <w:lang w:val="ro-MD"/>
        </w:rPr>
        <w:t>11.</w:t>
      </w:r>
      <w:r w:rsidRPr="003C16CD">
        <w:rPr>
          <w:sz w:val="28"/>
          <w:szCs w:val="28"/>
          <w:shd w:val="clear" w:color="auto" w:fill="FFFFFF"/>
          <w:lang w:val="ro-MD"/>
        </w:rPr>
        <w:t xml:space="preserve"> </w:t>
      </w:r>
      <w:r w:rsidR="00763428" w:rsidRPr="003C16CD">
        <w:rPr>
          <w:sz w:val="28"/>
          <w:szCs w:val="28"/>
          <w:shd w:val="clear" w:color="auto" w:fill="FFFFFF"/>
          <w:lang w:val="ro-MD"/>
        </w:rPr>
        <w:t xml:space="preserve">Una dintre măsurile de primă urgență de </w:t>
      </w:r>
      <w:r w:rsidR="003C16CD" w:rsidRPr="003C16CD">
        <w:rPr>
          <w:sz w:val="28"/>
          <w:szCs w:val="28"/>
          <w:shd w:val="clear" w:color="auto" w:fill="FFFFFF"/>
          <w:lang w:val="ro-MD"/>
        </w:rPr>
        <w:t>protecție</w:t>
      </w:r>
      <w:r w:rsidR="00763428" w:rsidRPr="003C16CD">
        <w:rPr>
          <w:sz w:val="28"/>
          <w:szCs w:val="28"/>
          <w:shd w:val="clear" w:color="auto" w:fill="FFFFFF"/>
          <w:lang w:val="ro-MD"/>
        </w:rPr>
        <w:t xml:space="preserve"> împotriva </w:t>
      </w:r>
      <w:r w:rsidR="003C16CD" w:rsidRPr="003C16CD">
        <w:rPr>
          <w:sz w:val="28"/>
          <w:szCs w:val="28"/>
          <w:shd w:val="clear" w:color="auto" w:fill="FFFFFF"/>
          <w:lang w:val="ro-MD"/>
        </w:rPr>
        <w:t>inundațiilor</w:t>
      </w:r>
      <w:r w:rsidR="00763428" w:rsidRPr="003C16CD">
        <w:rPr>
          <w:sz w:val="28"/>
          <w:szCs w:val="28"/>
          <w:shd w:val="clear" w:color="auto" w:fill="FFFFFF"/>
          <w:lang w:val="ro-MD"/>
        </w:rPr>
        <w:t xml:space="preserve"> este delimitarea pe teren a </w:t>
      </w:r>
      <w:r w:rsidR="003C16CD" w:rsidRPr="003C16CD">
        <w:rPr>
          <w:sz w:val="28"/>
          <w:szCs w:val="28"/>
          <w:shd w:val="clear" w:color="auto" w:fill="FFFFFF"/>
          <w:lang w:val="ro-MD"/>
        </w:rPr>
        <w:t>granițelor</w:t>
      </w:r>
      <w:r w:rsidR="00763428" w:rsidRPr="003C16CD">
        <w:rPr>
          <w:sz w:val="28"/>
          <w:szCs w:val="28"/>
          <w:shd w:val="clear" w:color="auto" w:fill="FFFFFF"/>
          <w:lang w:val="ro-MD"/>
        </w:rPr>
        <w:t xml:space="preserve"> zonei inundabile a localităților. Aceasta va permite ameliorarea considerabilă a lucrărilor urbanistice în </w:t>
      </w:r>
      <w:r w:rsidR="00BF3B7F" w:rsidRPr="003C16CD">
        <w:rPr>
          <w:sz w:val="28"/>
          <w:szCs w:val="28"/>
          <w:shd w:val="clear" w:color="auto" w:fill="FFFFFF"/>
          <w:lang w:val="ro-MD"/>
        </w:rPr>
        <w:t>localități</w:t>
      </w:r>
      <w:r w:rsidR="00763428" w:rsidRPr="003C16CD">
        <w:rPr>
          <w:sz w:val="28"/>
          <w:szCs w:val="28"/>
          <w:shd w:val="clear" w:color="auto" w:fill="FFFFFF"/>
          <w:lang w:val="ro-MD"/>
        </w:rPr>
        <w:t xml:space="preserve">, precum excluderea amplasării </w:t>
      </w:r>
      <w:r w:rsidR="00BF3B7F">
        <w:rPr>
          <w:sz w:val="28"/>
          <w:szCs w:val="28"/>
          <w:shd w:val="clear" w:color="auto" w:fill="FFFFFF"/>
          <w:lang w:val="ro-MD"/>
        </w:rPr>
        <w:t xml:space="preserve">construcțiilor </w:t>
      </w:r>
      <w:r w:rsidR="00763428" w:rsidRPr="003C16CD">
        <w:rPr>
          <w:sz w:val="28"/>
          <w:szCs w:val="28"/>
          <w:shd w:val="clear" w:color="auto" w:fill="FFFFFF"/>
          <w:lang w:val="ro-MD"/>
        </w:rPr>
        <w:t>în zonele cu pericol de viituri.</w:t>
      </w:r>
    </w:p>
    <w:p w14:paraId="3ACF3424" w14:textId="09811D5A" w:rsidR="00020938" w:rsidRPr="003C16CD" w:rsidRDefault="00714B5F" w:rsidP="003C16CD">
      <w:pPr>
        <w:spacing w:after="120"/>
        <w:ind w:firstLine="540"/>
        <w:rPr>
          <w:sz w:val="28"/>
          <w:szCs w:val="28"/>
          <w:shd w:val="clear" w:color="auto" w:fill="FFFFFF"/>
          <w:lang w:val="ro-MD"/>
        </w:rPr>
      </w:pPr>
      <w:r w:rsidRPr="0025631F">
        <w:rPr>
          <w:b/>
          <w:bCs/>
          <w:sz w:val="28"/>
          <w:szCs w:val="28"/>
          <w:shd w:val="clear" w:color="auto" w:fill="FFFFFF"/>
          <w:lang w:val="ro-MD"/>
        </w:rPr>
        <w:t>1</w:t>
      </w:r>
      <w:r w:rsidR="00BF3B7F" w:rsidRPr="0025631F">
        <w:rPr>
          <w:b/>
          <w:bCs/>
          <w:sz w:val="28"/>
          <w:szCs w:val="28"/>
          <w:shd w:val="clear" w:color="auto" w:fill="FFFFFF"/>
          <w:lang w:val="ro-MD"/>
        </w:rPr>
        <w:t>2</w:t>
      </w:r>
      <w:r w:rsidR="004C2186" w:rsidRPr="0025631F">
        <w:rPr>
          <w:b/>
          <w:bCs/>
          <w:sz w:val="28"/>
          <w:szCs w:val="28"/>
          <w:shd w:val="clear" w:color="auto" w:fill="FFFFFF"/>
          <w:lang w:val="ro-MD"/>
        </w:rPr>
        <w:t>.</w:t>
      </w:r>
      <w:r w:rsidR="005975E2" w:rsidRPr="0025631F">
        <w:rPr>
          <w:sz w:val="28"/>
          <w:szCs w:val="28"/>
          <w:shd w:val="clear" w:color="auto" w:fill="FFFFFF"/>
          <w:lang w:val="ro-MD"/>
        </w:rPr>
        <w:t xml:space="preserve"> </w:t>
      </w:r>
      <w:r w:rsidR="00B46715" w:rsidRPr="003C16CD">
        <w:rPr>
          <w:sz w:val="28"/>
          <w:szCs w:val="28"/>
          <w:shd w:val="clear" w:color="auto" w:fill="FFFFFF"/>
          <w:lang w:val="ro-MD"/>
        </w:rPr>
        <w:t xml:space="preserve">În </w:t>
      </w:r>
      <w:r w:rsidR="00BF3B7F" w:rsidRPr="003C16CD">
        <w:rPr>
          <w:sz w:val="28"/>
          <w:szCs w:val="28"/>
          <w:shd w:val="clear" w:color="auto" w:fill="FFFFFF"/>
          <w:lang w:val="ro-MD"/>
        </w:rPr>
        <w:t>documentația</w:t>
      </w:r>
      <w:r w:rsidR="00B46715" w:rsidRPr="003C16CD">
        <w:rPr>
          <w:sz w:val="28"/>
          <w:szCs w:val="28"/>
          <w:shd w:val="clear" w:color="auto" w:fill="FFFFFF"/>
          <w:lang w:val="ro-MD"/>
        </w:rPr>
        <w:t xml:space="preserve"> de amenajare a teritoriului </w:t>
      </w:r>
      <w:r w:rsidR="00B50EDA" w:rsidRPr="003C16CD">
        <w:rPr>
          <w:sz w:val="28"/>
          <w:szCs w:val="28"/>
          <w:shd w:val="clear" w:color="auto" w:fill="FFFFFF"/>
          <w:lang w:val="ro-MD"/>
        </w:rPr>
        <w:t xml:space="preserve">și urbanism </w:t>
      </w:r>
      <w:r w:rsidR="00B46715" w:rsidRPr="003C16CD">
        <w:rPr>
          <w:sz w:val="28"/>
          <w:szCs w:val="28"/>
          <w:shd w:val="clear" w:color="auto" w:fill="FFFFFF"/>
          <w:lang w:val="ro-MD"/>
        </w:rPr>
        <w:t xml:space="preserve">se va prevedea, în caz de necesitate, măsuri de consolidare tehnică contra inundațiilor, </w:t>
      </w:r>
      <w:r w:rsidR="00BF3B7F" w:rsidRPr="003C16CD">
        <w:rPr>
          <w:sz w:val="28"/>
          <w:szCs w:val="28"/>
          <w:shd w:val="clear" w:color="auto" w:fill="FFFFFF"/>
          <w:lang w:val="ro-MD"/>
        </w:rPr>
        <w:t>subinundațiilor</w:t>
      </w:r>
      <w:r w:rsidR="00B46715" w:rsidRPr="003C16CD">
        <w:rPr>
          <w:sz w:val="28"/>
          <w:szCs w:val="28"/>
          <w:shd w:val="clear" w:color="auto" w:fill="FFFFFF"/>
          <w:lang w:val="ro-MD"/>
        </w:rPr>
        <w:t>, cursurilor de apă torențială, alunecărilor și surpărilor de teren.</w:t>
      </w:r>
      <w:r w:rsidR="00020938" w:rsidRPr="003C16CD">
        <w:rPr>
          <w:sz w:val="28"/>
          <w:szCs w:val="28"/>
          <w:shd w:val="clear" w:color="auto" w:fill="FFFFFF"/>
          <w:lang w:val="ro-MD"/>
        </w:rPr>
        <w:t xml:space="preserve"> </w:t>
      </w:r>
    </w:p>
    <w:p w14:paraId="575CB36C" w14:textId="394FBCBB" w:rsidR="007B1BEC" w:rsidRPr="006D68B0" w:rsidRDefault="00020938" w:rsidP="00BF3B7F">
      <w:pPr>
        <w:spacing w:after="120"/>
        <w:ind w:firstLine="540"/>
        <w:rPr>
          <w:sz w:val="28"/>
          <w:szCs w:val="28"/>
          <w:lang w:val="ro-MD" w:eastAsia="en-CA"/>
        </w:rPr>
      </w:pPr>
      <w:r w:rsidRPr="00BF3B7F">
        <w:rPr>
          <w:b/>
          <w:bCs/>
          <w:color w:val="333333"/>
          <w:sz w:val="28"/>
          <w:szCs w:val="28"/>
          <w:shd w:val="clear" w:color="auto" w:fill="FFFFFF"/>
          <w:lang w:val="ro-MD"/>
        </w:rPr>
        <w:t>13.</w:t>
      </w:r>
      <w:r w:rsidRPr="006D68B0">
        <w:rPr>
          <w:color w:val="333333"/>
          <w:sz w:val="28"/>
          <w:szCs w:val="28"/>
          <w:shd w:val="clear" w:color="auto" w:fill="FFFFFF"/>
          <w:lang w:val="ro-MD"/>
        </w:rPr>
        <w:t xml:space="preserve"> </w:t>
      </w:r>
      <w:r w:rsidRPr="006D68B0">
        <w:rPr>
          <w:sz w:val="28"/>
          <w:szCs w:val="28"/>
          <w:lang w:val="ro-MD" w:eastAsia="en-CA"/>
        </w:rPr>
        <w:t xml:space="preserve">Pe terenurile localităților cu nivel înalt al apelor freatice se va prevedea în documentația de urbanism și amenajare a teritoriului scăderea nivelului acestora în zona construcțiilor prin metoda instalării drenajelor de tip închis. </w:t>
      </w:r>
      <w:r w:rsidRPr="00BF3B7F">
        <w:rPr>
          <w:b/>
          <w:bCs/>
          <w:sz w:val="28"/>
          <w:szCs w:val="28"/>
          <w:lang w:val="ro-MD" w:eastAsia="en-CA"/>
        </w:rPr>
        <w:t>14.</w:t>
      </w:r>
      <w:r w:rsidRPr="006D68B0">
        <w:rPr>
          <w:sz w:val="28"/>
          <w:szCs w:val="28"/>
          <w:lang w:val="ro-MD" w:eastAsia="en-CA"/>
        </w:rPr>
        <w:t xml:space="preserve"> În zonele caselor de locuit individuale din localități, pe teritoriile stadioanelor, parcurilor şi altor teritorii înverzite de uz comun se admite rețeaua de drenaj de tip deschis.</w:t>
      </w:r>
      <w:r w:rsidR="007B1BEC" w:rsidRPr="006D68B0">
        <w:rPr>
          <w:sz w:val="28"/>
          <w:szCs w:val="28"/>
          <w:lang w:val="ro-MD" w:eastAsia="en-CA"/>
        </w:rPr>
        <w:t xml:space="preserve"> </w:t>
      </w:r>
    </w:p>
    <w:p w14:paraId="7A3A7833" w14:textId="109436D2" w:rsidR="007B1BEC" w:rsidRPr="00BF3B7F" w:rsidRDefault="007B1BEC" w:rsidP="00BF3B7F">
      <w:pPr>
        <w:spacing w:after="120"/>
        <w:ind w:firstLine="540"/>
        <w:rPr>
          <w:sz w:val="28"/>
          <w:szCs w:val="28"/>
          <w:lang w:val="ro-MD" w:eastAsia="en-CA"/>
        </w:rPr>
      </w:pPr>
      <w:r w:rsidRPr="00BF3B7F">
        <w:rPr>
          <w:b/>
          <w:bCs/>
          <w:sz w:val="28"/>
          <w:szCs w:val="28"/>
          <w:shd w:val="clear" w:color="auto" w:fill="FFFFFF"/>
          <w:lang w:val="ro-MD"/>
        </w:rPr>
        <w:t>15.</w:t>
      </w:r>
      <w:r w:rsidRPr="00BF3B7F">
        <w:rPr>
          <w:sz w:val="28"/>
          <w:szCs w:val="28"/>
          <w:shd w:val="clear" w:color="auto" w:fill="FFFFFF"/>
          <w:lang w:val="ro-MD"/>
        </w:rPr>
        <w:t xml:space="preserve"> În documentația de amenajare a teritoriului </w:t>
      </w:r>
      <w:r w:rsidR="00BF3B7F">
        <w:rPr>
          <w:sz w:val="28"/>
          <w:szCs w:val="28"/>
          <w:shd w:val="clear" w:color="auto" w:fill="FFFFFF"/>
          <w:lang w:val="ro-MD"/>
        </w:rPr>
        <w:t xml:space="preserve">și </w:t>
      </w:r>
      <w:r w:rsidR="00BF3B7F" w:rsidRPr="00BF3B7F">
        <w:rPr>
          <w:sz w:val="28"/>
          <w:szCs w:val="28"/>
          <w:shd w:val="clear" w:color="auto" w:fill="FFFFFF"/>
          <w:lang w:val="ro-MD"/>
        </w:rPr>
        <w:t xml:space="preserve">urbanism </w:t>
      </w:r>
      <w:r w:rsidRPr="00BF3B7F">
        <w:rPr>
          <w:sz w:val="28"/>
          <w:szCs w:val="28"/>
          <w:shd w:val="clear" w:color="auto" w:fill="FFFFFF"/>
          <w:lang w:val="ro-MD"/>
        </w:rPr>
        <w:t>pentru terenurile</w:t>
      </w:r>
      <w:r w:rsidRPr="00BF3B7F">
        <w:rPr>
          <w:sz w:val="28"/>
          <w:szCs w:val="28"/>
          <w:lang w:val="ro-MD" w:eastAsia="en-CA"/>
        </w:rPr>
        <w:t xml:space="preserve"> localităților, amplasate pe sectoare riverane, se vor proteja prin metoda amenajării digurilor contra viiturilor, ridicării nivelului apelor sub influența vântului şi sub inundării cu ape freatice.</w:t>
      </w:r>
    </w:p>
    <w:p w14:paraId="077BF827" w14:textId="44577FEE" w:rsidR="00330FDA" w:rsidRPr="00BF3B7F" w:rsidRDefault="007B1BEC" w:rsidP="00BF3B7F">
      <w:pPr>
        <w:spacing w:after="120"/>
        <w:ind w:firstLine="540"/>
        <w:rPr>
          <w:sz w:val="28"/>
          <w:szCs w:val="28"/>
          <w:lang w:val="ro-MD" w:eastAsia="en-CA"/>
        </w:rPr>
      </w:pPr>
      <w:r w:rsidRPr="00BF3B7F">
        <w:rPr>
          <w:b/>
          <w:bCs/>
          <w:sz w:val="28"/>
          <w:szCs w:val="28"/>
          <w:shd w:val="clear" w:color="auto" w:fill="FFFFFF"/>
          <w:lang w:val="ro-MD"/>
        </w:rPr>
        <w:t>16.</w:t>
      </w:r>
      <w:r w:rsidRPr="00BF3B7F">
        <w:rPr>
          <w:sz w:val="28"/>
          <w:szCs w:val="28"/>
          <w:shd w:val="clear" w:color="auto" w:fill="FFFFFF"/>
          <w:lang w:val="ro-MD"/>
        </w:rPr>
        <w:t xml:space="preserve"> </w:t>
      </w:r>
      <w:r w:rsidRPr="00BF3B7F">
        <w:rPr>
          <w:sz w:val="28"/>
          <w:szCs w:val="28"/>
          <w:lang w:val="ro-MD" w:eastAsia="en-CA"/>
        </w:rPr>
        <w:t>Pentru protejarea construcțiilor existente în zonele cu pericol de torente de noroi în documentația de amenajare a teritoriului</w:t>
      </w:r>
      <w:r w:rsidR="00BF3B7F">
        <w:rPr>
          <w:sz w:val="28"/>
          <w:szCs w:val="28"/>
          <w:lang w:val="ro-MD" w:eastAsia="en-CA"/>
        </w:rPr>
        <w:t xml:space="preserve"> și</w:t>
      </w:r>
      <w:r w:rsidRPr="00BF3B7F">
        <w:rPr>
          <w:sz w:val="28"/>
          <w:szCs w:val="28"/>
          <w:lang w:val="ro-MD" w:eastAsia="en-CA"/>
        </w:rPr>
        <w:t xml:space="preserve"> </w:t>
      </w:r>
      <w:r w:rsidR="00BF3B7F" w:rsidRPr="00BF3B7F">
        <w:rPr>
          <w:sz w:val="28"/>
          <w:szCs w:val="28"/>
          <w:lang w:val="ro-MD" w:eastAsia="en-CA"/>
        </w:rPr>
        <w:t xml:space="preserve">urbanism </w:t>
      </w:r>
      <w:r w:rsidRPr="00BF3B7F">
        <w:rPr>
          <w:sz w:val="28"/>
          <w:szCs w:val="28"/>
          <w:lang w:val="ro-MD" w:eastAsia="en-CA"/>
        </w:rPr>
        <w:t>se va prevedea păstrarea maximă a pădurilor, plantarea arborilor şi arbuștilor, terasarea pantelor, consolidarea malurilor râurilor purtătoare de torente de noroi, ridicarea barajelor în zona formării torentului de noroi, construirea digurilor de direcționare a torentelor de noroi şi a canalelor de evacuare.</w:t>
      </w:r>
      <w:r w:rsidR="00330FDA" w:rsidRPr="00BF3B7F">
        <w:rPr>
          <w:sz w:val="28"/>
          <w:szCs w:val="28"/>
          <w:lang w:val="ro-MD" w:eastAsia="en-CA"/>
        </w:rPr>
        <w:t xml:space="preserve"> </w:t>
      </w:r>
    </w:p>
    <w:p w14:paraId="16B6DE40" w14:textId="488C2B84" w:rsidR="00330FDA" w:rsidRPr="00BF3B7F" w:rsidRDefault="00330FDA" w:rsidP="00BF3B7F">
      <w:pPr>
        <w:spacing w:after="120"/>
        <w:ind w:firstLine="540"/>
        <w:rPr>
          <w:sz w:val="28"/>
          <w:szCs w:val="28"/>
          <w:lang w:val="ro-MD" w:eastAsia="en-CA"/>
        </w:rPr>
      </w:pPr>
      <w:r w:rsidRPr="00BF3B7F">
        <w:rPr>
          <w:b/>
          <w:bCs/>
          <w:sz w:val="28"/>
          <w:szCs w:val="28"/>
          <w:lang w:val="ro-MD" w:eastAsia="en-CA"/>
        </w:rPr>
        <w:t>17.</w:t>
      </w:r>
      <w:r w:rsidRPr="00BF3B7F">
        <w:rPr>
          <w:sz w:val="28"/>
          <w:szCs w:val="28"/>
          <w:lang w:val="ro-MD" w:eastAsia="en-CA"/>
        </w:rPr>
        <w:t xml:space="preserve"> În documentația de amenajare a teritoriului </w:t>
      </w:r>
      <w:r w:rsidR="00BF3B7F">
        <w:rPr>
          <w:sz w:val="28"/>
          <w:szCs w:val="28"/>
          <w:lang w:val="ro-MD" w:eastAsia="en-CA"/>
        </w:rPr>
        <w:t xml:space="preserve">și </w:t>
      </w:r>
      <w:r w:rsidR="00BF3B7F" w:rsidRPr="00BF3B7F">
        <w:rPr>
          <w:sz w:val="28"/>
          <w:szCs w:val="28"/>
          <w:lang w:val="ro-MD" w:eastAsia="en-CA"/>
        </w:rPr>
        <w:t xml:space="preserve">urbanism </w:t>
      </w:r>
      <w:r w:rsidRPr="00BF3B7F">
        <w:rPr>
          <w:sz w:val="28"/>
          <w:szCs w:val="28"/>
          <w:lang w:val="ro-MD" w:eastAsia="en-CA"/>
        </w:rPr>
        <w:t>pentru terenurile localităților  supuse acțiunii proceselor de eroziuni cu formarea ulterioară a râpelor se va prevedea reglarea scurgerilor de ape pluviale, consolidarea albiei râpelor, terasarea şi împădurirea pantelor.</w:t>
      </w:r>
    </w:p>
    <w:p w14:paraId="684A574B" w14:textId="446E34F4" w:rsidR="00330FDA" w:rsidRPr="00BF3B7F" w:rsidRDefault="00330FDA" w:rsidP="00BF3B7F">
      <w:pPr>
        <w:spacing w:after="120"/>
        <w:ind w:firstLine="540"/>
        <w:rPr>
          <w:sz w:val="28"/>
          <w:szCs w:val="28"/>
          <w:lang w:val="ro-MD" w:eastAsia="en-CA"/>
        </w:rPr>
      </w:pPr>
      <w:r w:rsidRPr="00BF3B7F">
        <w:rPr>
          <w:b/>
          <w:bCs/>
          <w:sz w:val="28"/>
          <w:szCs w:val="28"/>
          <w:lang w:val="ro-MD" w:eastAsia="en-CA"/>
        </w:rPr>
        <w:t xml:space="preserve">18. </w:t>
      </w:r>
      <w:r w:rsidRPr="00BF3B7F">
        <w:rPr>
          <w:sz w:val="28"/>
          <w:szCs w:val="28"/>
          <w:lang w:val="ro-MD" w:eastAsia="en-CA"/>
        </w:rPr>
        <w:t xml:space="preserve">În cazuri separate se va  admite lichidarea totală sau parțială a râpelor prin umplerea lor şi prin pozarea colectoarelor de evacuare a apelor pluviale şi drenate. </w:t>
      </w:r>
    </w:p>
    <w:p w14:paraId="235E7BF8" w14:textId="661B2EB5" w:rsidR="00330FDA" w:rsidRPr="00BF3B7F" w:rsidRDefault="00330FDA" w:rsidP="00BF3B7F">
      <w:pPr>
        <w:spacing w:after="120"/>
        <w:ind w:firstLine="540"/>
        <w:rPr>
          <w:sz w:val="28"/>
          <w:szCs w:val="28"/>
          <w:lang w:val="ro-MD" w:eastAsia="en-CA"/>
        </w:rPr>
      </w:pPr>
      <w:r w:rsidRPr="00BF3B7F">
        <w:rPr>
          <w:b/>
          <w:bCs/>
          <w:sz w:val="28"/>
          <w:szCs w:val="28"/>
          <w:shd w:val="clear" w:color="auto" w:fill="FFFFFF"/>
          <w:lang w:val="ro-MD"/>
        </w:rPr>
        <w:t>19.</w:t>
      </w:r>
      <w:r w:rsidRPr="00BF3B7F">
        <w:rPr>
          <w:sz w:val="28"/>
          <w:szCs w:val="28"/>
          <w:shd w:val="clear" w:color="auto" w:fill="FFFFFF"/>
          <w:lang w:val="ro-MD"/>
        </w:rPr>
        <w:t xml:space="preserve"> </w:t>
      </w:r>
      <w:r w:rsidRPr="00BF3B7F">
        <w:rPr>
          <w:sz w:val="28"/>
          <w:szCs w:val="28"/>
          <w:lang w:val="ro-MD" w:eastAsia="en-CA"/>
        </w:rPr>
        <w:t xml:space="preserve">În documentația de amenajare a teritoriului </w:t>
      </w:r>
      <w:r w:rsidR="00BF3B7F">
        <w:rPr>
          <w:sz w:val="28"/>
          <w:szCs w:val="28"/>
          <w:lang w:val="ro-MD" w:eastAsia="en-CA"/>
        </w:rPr>
        <w:t xml:space="preserve">și </w:t>
      </w:r>
      <w:r w:rsidR="00BF3B7F" w:rsidRPr="00BF3B7F">
        <w:rPr>
          <w:sz w:val="28"/>
          <w:szCs w:val="28"/>
          <w:lang w:val="ro-MD" w:eastAsia="en-CA"/>
        </w:rPr>
        <w:t xml:space="preserve">urbanism </w:t>
      </w:r>
      <w:r w:rsidRPr="00BF3B7F">
        <w:rPr>
          <w:sz w:val="28"/>
          <w:szCs w:val="28"/>
          <w:lang w:val="ro-MD" w:eastAsia="en-CA"/>
        </w:rPr>
        <w:t xml:space="preserve">pentru localitățile, amplasate pe terenuri supuse alunecărilor de teren, se va prevedea reglarea cursului apelor pluviale, captarea torenților de ape subterane, protejarea contrafortului natural al masivului cu risc de alunecări contra deteriorării, </w:t>
      </w:r>
      <w:r w:rsidRPr="00BF3B7F">
        <w:rPr>
          <w:sz w:val="28"/>
          <w:szCs w:val="28"/>
          <w:lang w:val="ro-MD" w:eastAsia="en-CA"/>
        </w:rPr>
        <w:lastRenderedPageBreak/>
        <w:t xml:space="preserve">consolidarea pantei prin metode tehnice şi fiziochimice, terasarea pantelor, plantarea zonelor verzi. </w:t>
      </w:r>
    </w:p>
    <w:p w14:paraId="4FACC7CA" w14:textId="77777777" w:rsidR="00976D0C" w:rsidRPr="00BF3B7F" w:rsidRDefault="00330FDA" w:rsidP="00BF3B7F">
      <w:pPr>
        <w:spacing w:after="120"/>
        <w:ind w:firstLine="540"/>
        <w:rPr>
          <w:sz w:val="28"/>
          <w:szCs w:val="28"/>
          <w:lang w:val="ro-MD" w:eastAsia="en-CA"/>
        </w:rPr>
      </w:pPr>
      <w:r w:rsidRPr="00BF3B7F">
        <w:rPr>
          <w:b/>
          <w:bCs/>
          <w:sz w:val="28"/>
          <w:szCs w:val="28"/>
          <w:lang w:val="ro-MD" w:eastAsia="en-CA"/>
        </w:rPr>
        <w:t>20.</w:t>
      </w:r>
      <w:r w:rsidRPr="00BF3B7F">
        <w:rPr>
          <w:sz w:val="28"/>
          <w:szCs w:val="28"/>
          <w:lang w:val="ro-MD" w:eastAsia="en-CA"/>
        </w:rPr>
        <w:t xml:space="preserve"> Măsurile contra alunecărilor de teren se vor elabora în temeiul prospecțiunilor geologice şi hidrologice complexe executate pentru teritoriul predispus acestor procese.</w:t>
      </w:r>
      <w:r w:rsidR="00976D0C" w:rsidRPr="00BF3B7F">
        <w:rPr>
          <w:sz w:val="28"/>
          <w:szCs w:val="28"/>
          <w:lang w:val="ro-MD" w:eastAsia="en-CA"/>
        </w:rPr>
        <w:t xml:space="preserve"> </w:t>
      </w:r>
    </w:p>
    <w:p w14:paraId="7865C6D3" w14:textId="2FB2B1F0" w:rsidR="00976D0C" w:rsidRPr="00BF3B7F" w:rsidRDefault="00976D0C" w:rsidP="00BF3B7F">
      <w:pPr>
        <w:spacing w:after="120"/>
        <w:ind w:firstLine="540"/>
        <w:rPr>
          <w:sz w:val="28"/>
          <w:szCs w:val="28"/>
          <w:lang w:val="ro-MD" w:eastAsia="en-CA"/>
        </w:rPr>
      </w:pPr>
      <w:r w:rsidRPr="00BF3B7F">
        <w:rPr>
          <w:b/>
          <w:bCs/>
          <w:sz w:val="28"/>
          <w:szCs w:val="28"/>
          <w:shd w:val="clear" w:color="auto" w:fill="FFFFFF"/>
          <w:lang w:val="ro-MD"/>
        </w:rPr>
        <w:t>21.</w:t>
      </w:r>
      <w:r w:rsidRPr="00BF3B7F">
        <w:rPr>
          <w:sz w:val="28"/>
          <w:szCs w:val="28"/>
          <w:shd w:val="clear" w:color="auto" w:fill="FFFFFF"/>
          <w:lang w:val="ro-MD"/>
        </w:rPr>
        <w:t xml:space="preserve"> În documentația de amenajarea a teritoriului </w:t>
      </w:r>
      <w:r w:rsidR="00BF3B7F">
        <w:rPr>
          <w:sz w:val="28"/>
          <w:szCs w:val="28"/>
          <w:shd w:val="clear" w:color="auto" w:fill="FFFFFF"/>
          <w:lang w:val="ro-MD"/>
        </w:rPr>
        <w:t xml:space="preserve">și </w:t>
      </w:r>
      <w:r w:rsidR="00BF3B7F" w:rsidRPr="00BF3B7F">
        <w:rPr>
          <w:sz w:val="28"/>
          <w:szCs w:val="28"/>
          <w:shd w:val="clear" w:color="auto" w:fill="FFFFFF"/>
          <w:lang w:val="ro-MD"/>
        </w:rPr>
        <w:t xml:space="preserve">urbanism </w:t>
      </w:r>
      <w:r w:rsidRPr="00BF3B7F">
        <w:rPr>
          <w:sz w:val="28"/>
          <w:szCs w:val="28"/>
          <w:shd w:val="clear" w:color="auto" w:fill="FFFFFF"/>
          <w:lang w:val="ro-MD"/>
        </w:rPr>
        <w:t xml:space="preserve">în </w:t>
      </w:r>
      <w:r w:rsidRPr="00BF3B7F">
        <w:rPr>
          <w:sz w:val="28"/>
          <w:szCs w:val="28"/>
          <w:lang w:val="ro-MD" w:eastAsia="en-CA"/>
        </w:rPr>
        <w:t xml:space="preserve">procesul de sistematizare urbanistică a localităților, de amplasare a construcțiilor, care pot avea un impact direct sau indirect asupra stării mediului înconjurător, se vor realiza măsuri de asigurare a securității ecologice şi de protecție a sănătății populației, se vor prevedea acțiuni de protecție a naturii, utilizare rațională şi regenerare a resurselor naturale şi ameliorare a mediului înconjurător. </w:t>
      </w:r>
    </w:p>
    <w:p w14:paraId="53858F3E" w14:textId="2E68E4A6" w:rsidR="00976D0C" w:rsidRPr="00BF3B7F" w:rsidRDefault="00976D0C" w:rsidP="00BF3B7F">
      <w:pPr>
        <w:spacing w:after="120"/>
        <w:ind w:firstLine="540"/>
        <w:rPr>
          <w:sz w:val="28"/>
          <w:szCs w:val="28"/>
          <w:lang w:val="ro-MD" w:eastAsia="en-CA"/>
        </w:rPr>
      </w:pPr>
      <w:r w:rsidRPr="00BF3B7F">
        <w:rPr>
          <w:b/>
          <w:bCs/>
          <w:sz w:val="28"/>
          <w:szCs w:val="28"/>
          <w:lang w:val="ro-MD" w:eastAsia="en-CA"/>
        </w:rPr>
        <w:t>2</w:t>
      </w:r>
      <w:r w:rsidR="00BF3B7F" w:rsidRPr="00BF3B7F">
        <w:rPr>
          <w:b/>
          <w:bCs/>
          <w:sz w:val="28"/>
          <w:szCs w:val="28"/>
          <w:lang w:val="ro-MD" w:eastAsia="en-CA"/>
        </w:rPr>
        <w:t>2</w:t>
      </w:r>
      <w:r w:rsidRPr="00BF3B7F">
        <w:rPr>
          <w:b/>
          <w:bCs/>
          <w:sz w:val="28"/>
          <w:szCs w:val="28"/>
          <w:lang w:val="ro-MD" w:eastAsia="en-CA"/>
        </w:rPr>
        <w:t>.</w:t>
      </w:r>
      <w:r w:rsidRPr="00BF3B7F">
        <w:rPr>
          <w:sz w:val="28"/>
          <w:szCs w:val="28"/>
          <w:lang w:val="ro-MD" w:eastAsia="en-CA"/>
        </w:rPr>
        <w:t xml:space="preserve"> Pe terenurile localităților se vor respecta exigențele normative şi standardele, care determină calitatea aerului atmosferic, apelor, solurilor, precum şi indicii admisibili de zgomot, emanări electromagnetice, radiație şi alţi factori de origine naturală sau tehnogenă.</w:t>
      </w:r>
    </w:p>
    <w:p w14:paraId="68803845" w14:textId="211CFE63" w:rsidR="00763428" w:rsidRPr="00BF3B7F" w:rsidRDefault="008060D6" w:rsidP="00BF3B7F">
      <w:pPr>
        <w:spacing w:after="120"/>
        <w:ind w:firstLine="540"/>
        <w:rPr>
          <w:i/>
          <w:sz w:val="28"/>
          <w:szCs w:val="28"/>
          <w:lang w:val="ro-MD" w:eastAsia="en-CA"/>
        </w:rPr>
      </w:pPr>
      <w:r w:rsidRPr="00BF3B7F">
        <w:rPr>
          <w:b/>
          <w:bCs/>
          <w:sz w:val="28"/>
          <w:szCs w:val="28"/>
          <w:lang w:val="ro-MD"/>
        </w:rPr>
        <w:t>2</w:t>
      </w:r>
      <w:r w:rsidR="00BF3B7F" w:rsidRPr="00BF3B7F">
        <w:rPr>
          <w:b/>
          <w:bCs/>
          <w:sz w:val="28"/>
          <w:szCs w:val="28"/>
          <w:lang w:val="ro-MD"/>
        </w:rPr>
        <w:t>3</w:t>
      </w:r>
      <w:r w:rsidR="00D945BD" w:rsidRPr="00BF3B7F">
        <w:rPr>
          <w:b/>
          <w:bCs/>
          <w:sz w:val="28"/>
          <w:szCs w:val="28"/>
          <w:lang w:val="ro-MD"/>
        </w:rPr>
        <w:t>.</w:t>
      </w:r>
      <w:r w:rsidR="00D945BD" w:rsidRPr="00BF3B7F">
        <w:rPr>
          <w:sz w:val="28"/>
          <w:szCs w:val="28"/>
          <w:lang w:val="ro-MD"/>
        </w:rPr>
        <w:t xml:space="preserve"> </w:t>
      </w:r>
      <w:r w:rsidR="00165F74" w:rsidRPr="00BF3B7F">
        <w:rPr>
          <w:sz w:val="28"/>
          <w:szCs w:val="28"/>
          <w:lang w:val="ro-MD"/>
        </w:rPr>
        <w:t>Z</w:t>
      </w:r>
      <w:r w:rsidR="00D945BD" w:rsidRPr="00BF3B7F">
        <w:rPr>
          <w:sz w:val="28"/>
          <w:szCs w:val="28"/>
          <w:lang w:val="ro-MD" w:eastAsia="en-CA"/>
        </w:rPr>
        <w:t>onel</w:t>
      </w:r>
      <w:r w:rsidR="00165F74" w:rsidRPr="00BF3B7F">
        <w:rPr>
          <w:sz w:val="28"/>
          <w:szCs w:val="28"/>
          <w:lang w:val="ro-MD" w:eastAsia="en-CA"/>
        </w:rPr>
        <w:t>e</w:t>
      </w:r>
      <w:r w:rsidR="00D945BD" w:rsidRPr="00BF3B7F">
        <w:rPr>
          <w:sz w:val="28"/>
          <w:szCs w:val="28"/>
          <w:lang w:val="ro-MD" w:eastAsia="en-CA"/>
        </w:rPr>
        <w:t xml:space="preserve"> funcționale în documentația de urbanism </w:t>
      </w:r>
      <w:r w:rsidR="00BF3B7F">
        <w:rPr>
          <w:sz w:val="28"/>
          <w:szCs w:val="28"/>
          <w:lang w:val="ro-MD" w:eastAsia="en-CA"/>
        </w:rPr>
        <w:t xml:space="preserve">în dependență dacă sunt sau nu stabilite interdicții definitive sau temporare </w:t>
      </w:r>
      <w:r w:rsidR="00D945BD" w:rsidRPr="00BF3B7F">
        <w:rPr>
          <w:sz w:val="28"/>
          <w:szCs w:val="28"/>
          <w:lang w:val="ro-MD" w:eastAsia="en-CA"/>
        </w:rPr>
        <w:t xml:space="preserve">se va compune preferențial din zone rezidențiale, zone mixte rezidențiale </w:t>
      </w:r>
      <w:r w:rsidR="00BF3B7F" w:rsidRPr="00BF3B7F">
        <w:rPr>
          <w:sz w:val="28"/>
          <w:szCs w:val="28"/>
          <w:lang w:val="ro-MD" w:eastAsia="en-CA"/>
        </w:rPr>
        <w:t>și</w:t>
      </w:r>
      <w:r w:rsidR="00BF3B7F">
        <w:rPr>
          <w:sz w:val="28"/>
          <w:szCs w:val="28"/>
          <w:lang w:val="ro-MD" w:eastAsia="en-CA"/>
        </w:rPr>
        <w:t xml:space="preserve"> comerciale</w:t>
      </w:r>
      <w:r w:rsidR="00D945BD" w:rsidRPr="00BF3B7F">
        <w:rPr>
          <w:sz w:val="28"/>
          <w:szCs w:val="28"/>
          <w:lang w:val="ro-MD" w:eastAsia="en-CA"/>
        </w:rPr>
        <w:t>, zone publice şi</w:t>
      </w:r>
      <w:r w:rsidR="00BF3B7F">
        <w:rPr>
          <w:sz w:val="28"/>
          <w:szCs w:val="28"/>
          <w:lang w:val="ro-MD" w:eastAsia="en-CA"/>
        </w:rPr>
        <w:t xml:space="preserve"> comerciale</w:t>
      </w:r>
      <w:r w:rsidR="00D945BD" w:rsidRPr="00BF3B7F">
        <w:rPr>
          <w:sz w:val="28"/>
          <w:szCs w:val="28"/>
          <w:lang w:val="ro-MD" w:eastAsia="en-CA"/>
        </w:rPr>
        <w:t>, zone de infrastructură edilitară şi transport, zone de plantații verzi de uz comun sau limitat, zone de plantații verzi cu destinație specială, zone cu destinație industrială sau agricolă, zone de construcții cu regim strict de pază, zone cu destinație specială, zone de amplasare a obiectelor militare şi altele.</w:t>
      </w:r>
      <w:r w:rsidR="0084290A" w:rsidRPr="00BF3B7F">
        <w:rPr>
          <w:sz w:val="28"/>
          <w:szCs w:val="28"/>
          <w:lang w:val="ro-MD" w:eastAsia="en-CA"/>
        </w:rPr>
        <w:t xml:space="preserve"> </w:t>
      </w:r>
    </w:p>
    <w:p w14:paraId="03E21986" w14:textId="0A871B4C" w:rsidR="008060D6" w:rsidRPr="00BF3B7F" w:rsidRDefault="008060D6" w:rsidP="00BF3B7F">
      <w:pPr>
        <w:spacing w:after="120"/>
        <w:ind w:firstLine="540"/>
        <w:rPr>
          <w:sz w:val="28"/>
          <w:szCs w:val="28"/>
          <w:lang w:val="ro-MD" w:eastAsia="en-CA"/>
        </w:rPr>
      </w:pPr>
      <w:r w:rsidRPr="00BF3B7F">
        <w:rPr>
          <w:b/>
          <w:bCs/>
          <w:sz w:val="28"/>
          <w:szCs w:val="28"/>
          <w:lang w:val="ro-MD" w:eastAsia="en-CA"/>
        </w:rPr>
        <w:t>2</w:t>
      </w:r>
      <w:r w:rsidR="00BF3B7F" w:rsidRPr="00BF3B7F">
        <w:rPr>
          <w:b/>
          <w:bCs/>
          <w:sz w:val="28"/>
          <w:szCs w:val="28"/>
          <w:lang w:val="ro-MD" w:eastAsia="en-CA"/>
        </w:rPr>
        <w:t>4</w:t>
      </w:r>
      <w:r w:rsidRPr="00BF3B7F">
        <w:rPr>
          <w:b/>
          <w:bCs/>
          <w:sz w:val="28"/>
          <w:szCs w:val="28"/>
          <w:lang w:val="ro-MD" w:eastAsia="en-CA"/>
        </w:rPr>
        <w:t>.</w:t>
      </w:r>
      <w:r w:rsidRPr="00BF3B7F">
        <w:rPr>
          <w:sz w:val="28"/>
          <w:szCs w:val="28"/>
          <w:lang w:val="ro-MD" w:eastAsia="en-CA"/>
        </w:rPr>
        <w:t xml:space="preserve"> În documentația de </w:t>
      </w:r>
      <w:r w:rsidR="00815BB7" w:rsidRPr="00BF3B7F">
        <w:rPr>
          <w:sz w:val="28"/>
          <w:szCs w:val="28"/>
          <w:lang w:val="ro-MD" w:eastAsia="en-CA"/>
        </w:rPr>
        <w:t xml:space="preserve">amenajare a teritoriului </w:t>
      </w:r>
      <w:r w:rsidR="00BF3B7F">
        <w:rPr>
          <w:sz w:val="28"/>
          <w:szCs w:val="28"/>
          <w:lang w:val="ro-MD" w:eastAsia="en-CA"/>
        </w:rPr>
        <w:t xml:space="preserve">și </w:t>
      </w:r>
      <w:r w:rsidR="00BF3B7F" w:rsidRPr="00BF3B7F">
        <w:rPr>
          <w:sz w:val="28"/>
          <w:szCs w:val="28"/>
          <w:lang w:val="ro-MD" w:eastAsia="en-CA"/>
        </w:rPr>
        <w:t xml:space="preserve">urbanism </w:t>
      </w:r>
      <w:r w:rsidR="00815BB7" w:rsidRPr="00BF3B7F">
        <w:rPr>
          <w:sz w:val="28"/>
          <w:szCs w:val="28"/>
          <w:lang w:val="ro-MD" w:eastAsia="en-CA"/>
        </w:rPr>
        <w:t>î</w:t>
      </w:r>
      <w:r w:rsidRPr="00BF3B7F">
        <w:rPr>
          <w:sz w:val="28"/>
          <w:szCs w:val="28"/>
          <w:lang w:val="ro-MD" w:eastAsia="en-CA"/>
        </w:rPr>
        <w:t xml:space="preserve">n procesul de sistematizare urbanistică a localităților se va asigura respectarea exigențelor de regim, stabilite prin legislație pentru teritoriile protejate – rezervații naturale şi parcuri naționale, protejate de stat, monumente ale naturii, parcuri dendrologice, grădini botanice, stațiuni balneoclimaterice. </w:t>
      </w:r>
    </w:p>
    <w:p w14:paraId="09864E2B" w14:textId="041981D8" w:rsidR="008060D6" w:rsidRPr="00BF3B7F" w:rsidRDefault="008060D6" w:rsidP="00BF3B7F">
      <w:pPr>
        <w:spacing w:after="120"/>
        <w:ind w:firstLine="540"/>
        <w:rPr>
          <w:sz w:val="28"/>
          <w:szCs w:val="28"/>
          <w:lang w:val="ro-MD" w:eastAsia="en-CA"/>
        </w:rPr>
      </w:pPr>
      <w:r w:rsidRPr="00BF3B7F">
        <w:rPr>
          <w:b/>
          <w:bCs/>
          <w:sz w:val="28"/>
          <w:szCs w:val="28"/>
          <w:lang w:eastAsia="en-CA"/>
        </w:rPr>
        <w:t>25</w:t>
      </w:r>
      <w:r w:rsidRPr="00BF3B7F">
        <w:rPr>
          <w:b/>
          <w:bCs/>
          <w:sz w:val="28"/>
          <w:szCs w:val="28"/>
          <w:lang w:val="ro-MD" w:eastAsia="en-CA"/>
        </w:rPr>
        <w:t>.</w:t>
      </w:r>
      <w:r w:rsidRPr="00BF3B7F">
        <w:rPr>
          <w:sz w:val="28"/>
          <w:szCs w:val="28"/>
          <w:lang w:val="ro-MD" w:eastAsia="en-CA"/>
        </w:rPr>
        <w:t xml:space="preserve"> Pentru ocrotirea terenurilor protejate importante de impactul antropogen, în documentația de amenajare a teritoriului </w:t>
      </w:r>
      <w:r w:rsidR="00BF3B7F">
        <w:rPr>
          <w:sz w:val="28"/>
          <w:szCs w:val="28"/>
          <w:lang w:val="ro-MD" w:eastAsia="en-CA"/>
        </w:rPr>
        <w:t xml:space="preserve">și </w:t>
      </w:r>
      <w:r w:rsidR="00BF3B7F" w:rsidRPr="00BF3B7F">
        <w:rPr>
          <w:sz w:val="28"/>
          <w:szCs w:val="28"/>
          <w:lang w:val="ro-MD" w:eastAsia="en-CA"/>
        </w:rPr>
        <w:t>urbanism</w:t>
      </w:r>
      <w:r w:rsidR="00BF3B7F">
        <w:rPr>
          <w:sz w:val="28"/>
          <w:szCs w:val="28"/>
          <w:lang w:val="ro-MD" w:eastAsia="en-CA"/>
        </w:rPr>
        <w:t>,</w:t>
      </w:r>
      <w:r w:rsidR="00BF3B7F" w:rsidRPr="00BF3B7F">
        <w:rPr>
          <w:sz w:val="28"/>
          <w:szCs w:val="28"/>
          <w:lang w:val="ro-MD" w:eastAsia="en-CA"/>
        </w:rPr>
        <w:t xml:space="preserve"> </w:t>
      </w:r>
      <w:r w:rsidRPr="00BF3B7F">
        <w:rPr>
          <w:sz w:val="28"/>
          <w:szCs w:val="28"/>
          <w:lang w:val="ro-MD" w:eastAsia="en-CA"/>
        </w:rPr>
        <w:t xml:space="preserve">pe terenurile adiacente acestora se vor prevedea zone de protecție. Pe terenurile protejate importante, în hotarele cărora există areale de abitație, înmulțire şi migrare a animalelor, păsărilor şi peștilor, în special a speciilor rare sau pe cale de </w:t>
      </w:r>
      <w:r w:rsidR="00BF3B7F" w:rsidRPr="00BF3B7F">
        <w:rPr>
          <w:sz w:val="28"/>
          <w:szCs w:val="28"/>
          <w:lang w:val="ro-MD" w:eastAsia="en-CA"/>
        </w:rPr>
        <w:t>dispariție</w:t>
      </w:r>
      <w:r w:rsidRPr="00BF3B7F">
        <w:rPr>
          <w:sz w:val="28"/>
          <w:szCs w:val="28"/>
          <w:lang w:val="ro-MD" w:eastAsia="en-CA"/>
        </w:rPr>
        <w:t xml:space="preserve"> de plante şi animale, introduse în Cartea roșie, se vor prevedea zone de protecție cu interzicerea în hotarele acestora a oricăror activități, care influențează negativ complexele naturale.</w:t>
      </w:r>
    </w:p>
    <w:p w14:paraId="1612AA69" w14:textId="768764E7" w:rsidR="00EA13C8" w:rsidRDefault="008060D6" w:rsidP="00BF3B7F">
      <w:pPr>
        <w:autoSpaceDE w:val="0"/>
        <w:autoSpaceDN w:val="0"/>
        <w:adjustRightInd w:val="0"/>
        <w:spacing w:after="120"/>
        <w:ind w:firstLine="630"/>
        <w:rPr>
          <w:sz w:val="28"/>
          <w:szCs w:val="28"/>
          <w:lang w:val="ro-MD" w:eastAsia="en-CA"/>
        </w:rPr>
      </w:pPr>
      <w:r w:rsidRPr="00BF3B7F">
        <w:rPr>
          <w:b/>
          <w:bCs/>
          <w:sz w:val="28"/>
          <w:szCs w:val="28"/>
          <w:lang w:val="ro-MD"/>
        </w:rPr>
        <w:t>26</w:t>
      </w:r>
      <w:r w:rsidR="00D945BD" w:rsidRPr="00BF3B7F">
        <w:rPr>
          <w:b/>
          <w:bCs/>
          <w:sz w:val="28"/>
          <w:szCs w:val="28"/>
          <w:lang w:val="ro-MD"/>
        </w:rPr>
        <w:t>.</w:t>
      </w:r>
      <w:r w:rsidR="005A578F" w:rsidRPr="00BF3B7F">
        <w:rPr>
          <w:sz w:val="28"/>
          <w:szCs w:val="28"/>
          <w:lang w:val="ro-MD"/>
        </w:rPr>
        <w:t xml:space="preserve"> </w:t>
      </w:r>
      <w:r w:rsidR="005A578F" w:rsidRPr="00BF3B7F">
        <w:rPr>
          <w:sz w:val="28"/>
          <w:szCs w:val="28"/>
          <w:lang w:val="ro-MD" w:eastAsia="en-CA"/>
        </w:rPr>
        <w:t xml:space="preserve">În procesul de identificare a zonelor funcționale </w:t>
      </w:r>
      <w:r w:rsidR="0084290A" w:rsidRPr="00BF3B7F">
        <w:rPr>
          <w:sz w:val="28"/>
          <w:szCs w:val="28"/>
          <w:lang w:val="ro-MD" w:eastAsia="en-CA"/>
        </w:rPr>
        <w:t xml:space="preserve">în documentația de amenajare a teritoriului </w:t>
      </w:r>
      <w:r w:rsidR="00BF3B7F">
        <w:rPr>
          <w:sz w:val="28"/>
          <w:szCs w:val="28"/>
          <w:lang w:val="ro-MD" w:eastAsia="en-CA"/>
        </w:rPr>
        <w:t xml:space="preserve">și </w:t>
      </w:r>
      <w:r w:rsidR="00BF3B7F" w:rsidRPr="00BF3B7F">
        <w:rPr>
          <w:sz w:val="28"/>
          <w:szCs w:val="28"/>
          <w:lang w:val="ro-MD" w:eastAsia="en-CA"/>
        </w:rPr>
        <w:t xml:space="preserve">urbanism </w:t>
      </w:r>
      <w:r w:rsidR="005A578F" w:rsidRPr="00BF3B7F">
        <w:rPr>
          <w:sz w:val="28"/>
          <w:szCs w:val="28"/>
          <w:lang w:val="ro-MD" w:eastAsia="en-CA"/>
        </w:rPr>
        <w:t xml:space="preserve">se vor lua în considerare restricțiile pentru activitățile urbanistice, condiționate de </w:t>
      </w:r>
      <w:r w:rsidR="00EA13C8">
        <w:rPr>
          <w:sz w:val="28"/>
          <w:szCs w:val="28"/>
          <w:lang w:val="ro-MD" w:eastAsia="en-CA"/>
        </w:rPr>
        <w:t xml:space="preserve">regimul </w:t>
      </w:r>
      <w:r w:rsidR="005A578F" w:rsidRPr="00BF3B7F">
        <w:rPr>
          <w:sz w:val="28"/>
          <w:szCs w:val="28"/>
          <w:lang w:val="ro-MD" w:eastAsia="en-CA"/>
        </w:rPr>
        <w:t xml:space="preserve"> de reglementare </w:t>
      </w:r>
      <w:r w:rsidR="00EA13C8">
        <w:rPr>
          <w:sz w:val="28"/>
          <w:szCs w:val="28"/>
          <w:lang w:val="ro-MD" w:eastAsia="en-CA"/>
        </w:rPr>
        <w:t>a următoarelor zone:</w:t>
      </w:r>
    </w:p>
    <w:p w14:paraId="0A82D3DF"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1) zonele /ariile protejate construite (monumente, ansambluri, situri, inclusiv arheologice);</w:t>
      </w:r>
    </w:p>
    <w:p w14:paraId="5B7F361B"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lastRenderedPageBreak/>
        <w:t>2) zonele de protecție a monumentelor  de istorie și cultură;</w:t>
      </w:r>
    </w:p>
    <w:p w14:paraId="0BEBA90D"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3) zonele/ariile protejate naturale;</w:t>
      </w:r>
    </w:p>
    <w:p w14:paraId="598423E4"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4) zonele de protecție strictăa zonelor/ariilor protejate naturale;</w:t>
      </w:r>
    </w:p>
    <w:p w14:paraId="0FA8E0FE"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5) zonele de protecție sanitară;</w:t>
      </w:r>
    </w:p>
    <w:p w14:paraId="06B05383"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6) zonele sanitare de protecție;</w:t>
      </w:r>
    </w:p>
    <w:p w14:paraId="6E796387"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7) zonele de protecție a apelor și fîșiilor riverane de protecție;</w:t>
      </w:r>
    </w:p>
    <w:p w14:paraId="0C343EB5"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8) zonele de protecție a obiectelor cu regim special;</w:t>
      </w:r>
    </w:p>
    <w:p w14:paraId="7A2BAEAB" w14:textId="77777777" w:rsidR="00EA13C8" w:rsidRDefault="00EA13C8" w:rsidP="00BF3B7F">
      <w:pPr>
        <w:autoSpaceDE w:val="0"/>
        <w:autoSpaceDN w:val="0"/>
        <w:adjustRightInd w:val="0"/>
        <w:spacing w:after="120"/>
        <w:ind w:firstLine="630"/>
        <w:rPr>
          <w:sz w:val="28"/>
          <w:szCs w:val="28"/>
          <w:lang w:val="ro-MD" w:eastAsia="en-CA"/>
        </w:rPr>
      </w:pPr>
      <w:r>
        <w:rPr>
          <w:sz w:val="28"/>
          <w:szCs w:val="28"/>
          <w:lang w:val="ro-MD" w:eastAsia="en-CA"/>
        </w:rPr>
        <w:t>9) zonele minereurilor;</w:t>
      </w:r>
    </w:p>
    <w:p w14:paraId="333FF75B" w14:textId="506E559F" w:rsidR="0084290A" w:rsidRPr="00BF3B7F" w:rsidRDefault="00EA13C8" w:rsidP="00BF3B7F">
      <w:pPr>
        <w:autoSpaceDE w:val="0"/>
        <w:autoSpaceDN w:val="0"/>
        <w:adjustRightInd w:val="0"/>
        <w:spacing w:after="120"/>
        <w:ind w:firstLine="630"/>
        <w:rPr>
          <w:sz w:val="28"/>
          <w:szCs w:val="28"/>
          <w:lang w:val="ro-MD" w:eastAsia="en-CA"/>
        </w:rPr>
      </w:pPr>
      <w:r>
        <w:rPr>
          <w:sz w:val="28"/>
          <w:szCs w:val="28"/>
          <w:lang w:val="ro-MD" w:eastAsia="en-CA"/>
        </w:rPr>
        <w:t xml:space="preserve">10) </w:t>
      </w:r>
      <w:r w:rsidR="005A578F" w:rsidRPr="00BF3B7F">
        <w:rPr>
          <w:sz w:val="28"/>
          <w:szCs w:val="28"/>
          <w:lang w:val="ro-MD" w:eastAsia="en-CA"/>
        </w:rPr>
        <w:t xml:space="preserve"> </w:t>
      </w:r>
      <w:r w:rsidRPr="00BF3B7F">
        <w:rPr>
          <w:sz w:val="28"/>
          <w:szCs w:val="28"/>
          <w:lang w:val="ro-MD" w:eastAsia="en-CA"/>
        </w:rPr>
        <w:t>zonele cu interdicţii de construire dictate de riscuri naturale sau tehnogene (seism, alunecări de teren, inundații şi subinundaţii, soluri tasabile, teritorii excavate etc.)</w:t>
      </w:r>
      <w:r>
        <w:rPr>
          <w:sz w:val="28"/>
          <w:szCs w:val="28"/>
          <w:lang w:val="ro-MD" w:eastAsia="en-CA"/>
        </w:rPr>
        <w:t>.</w:t>
      </w:r>
    </w:p>
    <w:p w14:paraId="40E58A37" w14:textId="1A39AE1D" w:rsidR="00763428" w:rsidRPr="00BF3B7F" w:rsidRDefault="00763428" w:rsidP="0025631F">
      <w:pPr>
        <w:autoSpaceDE w:val="0"/>
        <w:autoSpaceDN w:val="0"/>
        <w:adjustRightInd w:val="0"/>
        <w:spacing w:after="120"/>
        <w:ind w:firstLine="0"/>
        <w:rPr>
          <w:sz w:val="28"/>
          <w:szCs w:val="28"/>
          <w:lang w:val="ro-MD" w:eastAsia="en-CA"/>
        </w:rPr>
      </w:pPr>
    </w:p>
    <w:p w14:paraId="183E541A" w14:textId="799F33B8" w:rsidR="0084290A" w:rsidRPr="00BF3B7F" w:rsidRDefault="008060D6" w:rsidP="00BF3B7F">
      <w:pPr>
        <w:autoSpaceDE w:val="0"/>
        <w:autoSpaceDN w:val="0"/>
        <w:adjustRightInd w:val="0"/>
        <w:spacing w:after="120"/>
        <w:ind w:firstLine="630"/>
        <w:rPr>
          <w:sz w:val="28"/>
          <w:szCs w:val="28"/>
          <w:lang w:val="ro-MD" w:eastAsia="en-CA"/>
        </w:rPr>
      </w:pPr>
      <w:r w:rsidRPr="00A01B56">
        <w:rPr>
          <w:b/>
          <w:bCs/>
          <w:sz w:val="28"/>
          <w:szCs w:val="28"/>
          <w:lang w:val="ro-MD" w:eastAsia="en-CA"/>
        </w:rPr>
        <w:t>2</w:t>
      </w:r>
      <w:r w:rsidR="00EA13C8">
        <w:rPr>
          <w:b/>
          <w:bCs/>
          <w:sz w:val="28"/>
          <w:szCs w:val="28"/>
          <w:lang w:val="ro-MD" w:eastAsia="en-CA"/>
        </w:rPr>
        <w:t>7</w:t>
      </w:r>
      <w:r w:rsidR="0084290A" w:rsidRPr="00A01B56">
        <w:rPr>
          <w:b/>
          <w:bCs/>
          <w:sz w:val="28"/>
          <w:szCs w:val="28"/>
          <w:lang w:val="ro-MD" w:eastAsia="en-CA"/>
        </w:rPr>
        <w:t>.</w:t>
      </w:r>
      <w:r w:rsidR="0084290A" w:rsidRPr="00BF3B7F">
        <w:rPr>
          <w:sz w:val="28"/>
          <w:szCs w:val="28"/>
          <w:lang w:val="ro-MD" w:eastAsia="en-CA"/>
        </w:rPr>
        <w:t xml:space="preserve"> Zonele sanitare de protecție ale întreprinderilor industriale şi ale altor construcții, care exercită funcții de protecție a mediului, reprezintă teritorii cu destinație specială, inclusiv spatii verzi cu destinație specială, care separă partea rezidențială a orașelor de întreprinderile industriale şi alte construcții, pentru care, conform legislației, se impune stabilirea zonei sanitare de protecție şi realizarea căreia depinde de caracterul şi impactul negativ al construcției asupra mediului înconjurător.</w:t>
      </w:r>
    </w:p>
    <w:p w14:paraId="0E9204C8" w14:textId="66670278" w:rsidR="0084290A" w:rsidRPr="00BF3B7F" w:rsidRDefault="007B1BEC" w:rsidP="00BF3B7F">
      <w:pPr>
        <w:autoSpaceDE w:val="0"/>
        <w:autoSpaceDN w:val="0"/>
        <w:adjustRightInd w:val="0"/>
        <w:spacing w:after="120"/>
        <w:ind w:firstLine="630"/>
        <w:rPr>
          <w:sz w:val="28"/>
          <w:szCs w:val="28"/>
          <w:lang w:val="ro-MD" w:eastAsia="en-CA"/>
        </w:rPr>
      </w:pPr>
      <w:r w:rsidRPr="00A01B56">
        <w:rPr>
          <w:b/>
          <w:bCs/>
          <w:sz w:val="28"/>
          <w:szCs w:val="28"/>
          <w:lang w:val="ro-MD" w:eastAsia="en-CA"/>
        </w:rPr>
        <w:t>2</w:t>
      </w:r>
      <w:r w:rsidR="00EA13C8">
        <w:rPr>
          <w:b/>
          <w:bCs/>
          <w:sz w:val="28"/>
          <w:szCs w:val="28"/>
          <w:lang w:val="ro-MD" w:eastAsia="en-CA"/>
        </w:rPr>
        <w:t>8</w:t>
      </w:r>
      <w:r w:rsidR="0084290A" w:rsidRPr="00A01B56">
        <w:rPr>
          <w:b/>
          <w:bCs/>
          <w:sz w:val="28"/>
          <w:szCs w:val="28"/>
          <w:lang w:val="ro-MD" w:eastAsia="en-CA"/>
        </w:rPr>
        <w:t>.</w:t>
      </w:r>
      <w:r w:rsidR="0084290A" w:rsidRPr="00BF3B7F">
        <w:rPr>
          <w:sz w:val="28"/>
          <w:szCs w:val="28"/>
          <w:lang w:val="ro-MD" w:eastAsia="en-CA"/>
        </w:rPr>
        <w:t xml:space="preserve"> </w:t>
      </w:r>
      <w:r w:rsidR="00DF03DF" w:rsidRPr="00BF3B7F">
        <w:rPr>
          <w:sz w:val="28"/>
          <w:szCs w:val="28"/>
          <w:lang w:val="ro-MD" w:eastAsia="en-CA"/>
        </w:rPr>
        <w:t>Utilizare</w:t>
      </w:r>
      <w:r w:rsidR="002D23B7">
        <w:rPr>
          <w:sz w:val="28"/>
          <w:szCs w:val="28"/>
          <w:lang w:val="ro-MD" w:eastAsia="en-CA"/>
        </w:rPr>
        <w:t>a</w:t>
      </w:r>
      <w:r w:rsidR="00DF03DF" w:rsidRPr="00BF3B7F">
        <w:rPr>
          <w:sz w:val="28"/>
          <w:szCs w:val="28"/>
          <w:lang w:val="ro-MD" w:eastAsia="en-CA"/>
        </w:rPr>
        <w:t xml:space="preserve"> terenurilor şi valorificare</w:t>
      </w:r>
      <w:r w:rsidR="00A01B56">
        <w:rPr>
          <w:sz w:val="28"/>
          <w:szCs w:val="28"/>
          <w:lang w:val="ro-MD" w:eastAsia="en-CA"/>
        </w:rPr>
        <w:t>a</w:t>
      </w:r>
      <w:r w:rsidR="00DF03DF" w:rsidRPr="00BF3B7F">
        <w:rPr>
          <w:sz w:val="28"/>
          <w:szCs w:val="28"/>
          <w:lang w:val="ro-MD" w:eastAsia="en-CA"/>
        </w:rPr>
        <w:t xml:space="preserve"> sub construcții a zonelor sanitare de protecție se va stabili în conformitate cu legislația în vigoare, reglementările sanitare şi ecologice, precum şi prin coordonare cu organele locale de sănătate publică.</w:t>
      </w:r>
    </w:p>
    <w:p w14:paraId="1B96CA09" w14:textId="588533B1" w:rsidR="00DF03DF" w:rsidRPr="00BF3B7F" w:rsidRDefault="00EA13C8" w:rsidP="00BF3B7F">
      <w:pPr>
        <w:autoSpaceDE w:val="0"/>
        <w:autoSpaceDN w:val="0"/>
        <w:adjustRightInd w:val="0"/>
        <w:spacing w:after="120"/>
        <w:ind w:firstLine="630"/>
        <w:rPr>
          <w:sz w:val="28"/>
          <w:szCs w:val="28"/>
          <w:lang w:val="ro-MD" w:eastAsia="en-CA"/>
        </w:rPr>
      </w:pPr>
      <w:r>
        <w:rPr>
          <w:b/>
          <w:bCs/>
          <w:sz w:val="28"/>
          <w:szCs w:val="28"/>
          <w:lang w:val="ro-MD" w:eastAsia="en-CA"/>
        </w:rPr>
        <w:t>29</w:t>
      </w:r>
      <w:r w:rsidR="00DF03DF" w:rsidRPr="00A01B56">
        <w:rPr>
          <w:b/>
          <w:bCs/>
          <w:sz w:val="28"/>
          <w:szCs w:val="28"/>
          <w:lang w:val="ro-MD" w:eastAsia="en-CA"/>
        </w:rPr>
        <w:t>.</w:t>
      </w:r>
      <w:r w:rsidR="00DF03DF" w:rsidRPr="00BF3B7F">
        <w:rPr>
          <w:sz w:val="28"/>
          <w:szCs w:val="28"/>
          <w:lang w:val="ro-MD" w:eastAsia="en-CA"/>
        </w:rPr>
        <w:t xml:space="preserve"> Pentru raioanele, supuse acțiunilor fenomenelor naturale periculoase (cutremure de pământ, alunecări de teren, inundații), zonificarea terenurilor localităților se va prevedea cu diminuarea gradului de risc şi asigurarea durabilității funcționării.</w:t>
      </w:r>
    </w:p>
    <w:p w14:paraId="43A9DB68" w14:textId="091CE62B" w:rsidR="0084290A" w:rsidRPr="00BF3B7F" w:rsidRDefault="008060D6" w:rsidP="00BF3B7F">
      <w:pPr>
        <w:autoSpaceDE w:val="0"/>
        <w:autoSpaceDN w:val="0"/>
        <w:adjustRightInd w:val="0"/>
        <w:spacing w:after="120"/>
        <w:ind w:firstLine="630"/>
        <w:rPr>
          <w:sz w:val="28"/>
          <w:szCs w:val="28"/>
          <w:lang w:val="ro-MD" w:eastAsia="en-CA"/>
        </w:rPr>
      </w:pPr>
      <w:r w:rsidRPr="00A01B56">
        <w:rPr>
          <w:b/>
          <w:bCs/>
          <w:sz w:val="28"/>
          <w:szCs w:val="28"/>
          <w:lang w:val="ro-MD" w:eastAsia="en-CA"/>
        </w:rPr>
        <w:t>3</w:t>
      </w:r>
      <w:r w:rsidR="00EA13C8">
        <w:rPr>
          <w:b/>
          <w:bCs/>
          <w:sz w:val="28"/>
          <w:szCs w:val="28"/>
          <w:lang w:val="ro-MD" w:eastAsia="en-CA"/>
        </w:rPr>
        <w:t>0</w:t>
      </w:r>
      <w:r w:rsidR="005A578F" w:rsidRPr="00A01B56">
        <w:rPr>
          <w:b/>
          <w:bCs/>
          <w:sz w:val="28"/>
          <w:szCs w:val="28"/>
          <w:lang w:val="ro-MD" w:eastAsia="en-CA"/>
        </w:rPr>
        <w:t>.</w:t>
      </w:r>
      <w:r w:rsidR="005A578F" w:rsidRPr="00BF3B7F">
        <w:rPr>
          <w:sz w:val="28"/>
          <w:szCs w:val="28"/>
          <w:lang w:val="ro-MD" w:eastAsia="en-CA"/>
        </w:rPr>
        <w:t xml:space="preserve"> </w:t>
      </w:r>
      <w:r w:rsidR="00D945BD" w:rsidRPr="00BF3B7F">
        <w:rPr>
          <w:sz w:val="28"/>
          <w:szCs w:val="28"/>
          <w:lang w:val="ro-MD" w:eastAsia="en-CA"/>
        </w:rPr>
        <w:t xml:space="preserve">În raioanele cu seismicitatea 7, 8 şi 9 grade zonificarea </w:t>
      </w:r>
      <w:r w:rsidR="00C25C7D" w:rsidRPr="00BF3B7F">
        <w:rPr>
          <w:sz w:val="28"/>
          <w:szCs w:val="28"/>
          <w:lang w:val="ro-MD" w:eastAsia="en-CA"/>
        </w:rPr>
        <w:t xml:space="preserve">terenurilor </w:t>
      </w:r>
      <w:r w:rsidR="00D945BD" w:rsidRPr="00BF3B7F">
        <w:rPr>
          <w:sz w:val="28"/>
          <w:szCs w:val="28"/>
          <w:lang w:val="ro-MD" w:eastAsia="en-CA"/>
        </w:rPr>
        <w:t>localităților se va prevedea conform</w:t>
      </w:r>
      <w:r w:rsidR="005A578F" w:rsidRPr="00BF3B7F">
        <w:rPr>
          <w:sz w:val="28"/>
          <w:szCs w:val="28"/>
          <w:lang w:val="ro-MD" w:eastAsia="en-CA"/>
        </w:rPr>
        <w:t xml:space="preserve"> </w:t>
      </w:r>
      <w:r w:rsidR="00D945BD" w:rsidRPr="00BF3B7F">
        <w:rPr>
          <w:sz w:val="28"/>
          <w:szCs w:val="28"/>
          <w:lang w:val="ro-MD" w:eastAsia="en-CA"/>
        </w:rPr>
        <w:t xml:space="preserve">microraionării seismice. </w:t>
      </w:r>
    </w:p>
    <w:p w14:paraId="5CD8B52D" w14:textId="34B6C36F" w:rsidR="00D945BD" w:rsidRPr="00BF3B7F" w:rsidRDefault="008060D6" w:rsidP="00BF3B7F">
      <w:pPr>
        <w:autoSpaceDE w:val="0"/>
        <w:autoSpaceDN w:val="0"/>
        <w:adjustRightInd w:val="0"/>
        <w:spacing w:after="120"/>
        <w:ind w:firstLine="630"/>
        <w:rPr>
          <w:sz w:val="28"/>
          <w:szCs w:val="28"/>
          <w:lang w:val="ro-MD" w:eastAsia="en-CA"/>
        </w:rPr>
      </w:pPr>
      <w:r w:rsidRPr="00A01B56">
        <w:rPr>
          <w:b/>
          <w:bCs/>
          <w:sz w:val="28"/>
          <w:szCs w:val="28"/>
          <w:lang w:val="ro-MD" w:eastAsia="en-CA"/>
        </w:rPr>
        <w:t>3</w:t>
      </w:r>
      <w:r w:rsidR="009A3FDA">
        <w:rPr>
          <w:b/>
          <w:bCs/>
          <w:sz w:val="28"/>
          <w:szCs w:val="28"/>
          <w:lang w:val="ro-MD" w:eastAsia="en-CA"/>
        </w:rPr>
        <w:t>1</w:t>
      </w:r>
      <w:r w:rsidR="00DF03DF" w:rsidRPr="00A01B56">
        <w:rPr>
          <w:b/>
          <w:bCs/>
          <w:sz w:val="28"/>
          <w:szCs w:val="28"/>
          <w:lang w:val="ro-MD" w:eastAsia="en-CA"/>
        </w:rPr>
        <w:t>.</w:t>
      </w:r>
      <w:r w:rsidR="00DF03DF" w:rsidRPr="00BF3B7F">
        <w:rPr>
          <w:sz w:val="28"/>
          <w:szCs w:val="28"/>
          <w:lang w:val="ro-MD" w:eastAsia="en-CA"/>
        </w:rPr>
        <w:t xml:space="preserve"> </w:t>
      </w:r>
      <w:r w:rsidR="00D945BD" w:rsidRPr="00BF3B7F">
        <w:rPr>
          <w:sz w:val="28"/>
          <w:szCs w:val="28"/>
          <w:lang w:val="ro-MD" w:eastAsia="en-CA"/>
        </w:rPr>
        <w:t>Concomitent, pentru zonele construcțiilor locative, se vor utiliza terenuri cu</w:t>
      </w:r>
      <w:r w:rsidR="005A578F" w:rsidRPr="00BF3B7F">
        <w:rPr>
          <w:sz w:val="28"/>
          <w:szCs w:val="28"/>
          <w:lang w:val="ro-MD" w:eastAsia="en-CA"/>
        </w:rPr>
        <w:t xml:space="preserve"> </w:t>
      </w:r>
      <w:r w:rsidR="00D945BD" w:rsidRPr="00BF3B7F">
        <w:rPr>
          <w:sz w:val="28"/>
          <w:szCs w:val="28"/>
          <w:lang w:val="ro-MD" w:eastAsia="en-CA"/>
        </w:rPr>
        <w:t>seismicitate redusă.</w:t>
      </w:r>
    </w:p>
    <w:p w14:paraId="3A41287D" w14:textId="43082883" w:rsidR="005A578F" w:rsidRPr="00BF3B7F" w:rsidRDefault="008060D6" w:rsidP="00BF3B7F">
      <w:pPr>
        <w:autoSpaceDE w:val="0"/>
        <w:autoSpaceDN w:val="0"/>
        <w:adjustRightInd w:val="0"/>
        <w:spacing w:after="120"/>
        <w:ind w:firstLine="630"/>
        <w:rPr>
          <w:sz w:val="28"/>
          <w:szCs w:val="28"/>
          <w:lang w:val="ro-MD"/>
        </w:rPr>
      </w:pPr>
      <w:r w:rsidRPr="00A01B56">
        <w:rPr>
          <w:b/>
          <w:bCs/>
          <w:sz w:val="28"/>
          <w:szCs w:val="28"/>
          <w:lang w:val="ro-MD"/>
        </w:rPr>
        <w:t>3</w:t>
      </w:r>
      <w:r w:rsidR="009A3FDA">
        <w:rPr>
          <w:b/>
          <w:bCs/>
          <w:sz w:val="28"/>
          <w:szCs w:val="28"/>
          <w:lang w:val="ro-MD"/>
        </w:rPr>
        <w:t>2</w:t>
      </w:r>
      <w:r w:rsidR="00DF03DF" w:rsidRPr="00A01B56">
        <w:rPr>
          <w:b/>
          <w:bCs/>
          <w:sz w:val="28"/>
          <w:szCs w:val="28"/>
          <w:lang w:val="ro-MD"/>
        </w:rPr>
        <w:t>.</w:t>
      </w:r>
      <w:r w:rsidR="00DF03DF" w:rsidRPr="00BF3B7F">
        <w:rPr>
          <w:sz w:val="28"/>
          <w:szCs w:val="28"/>
          <w:lang w:val="ro-MD"/>
        </w:rPr>
        <w:t xml:space="preserve"> </w:t>
      </w:r>
      <w:r w:rsidR="0085706E" w:rsidRPr="00BF3B7F">
        <w:rPr>
          <w:sz w:val="28"/>
          <w:szCs w:val="28"/>
          <w:lang w:val="ro-MD" w:eastAsia="en-CA"/>
        </w:rPr>
        <w:t xml:space="preserve">În documentația de amenajare a teritoriului </w:t>
      </w:r>
      <w:r w:rsidR="002D23B7" w:rsidRPr="00BF3B7F">
        <w:rPr>
          <w:sz w:val="28"/>
          <w:szCs w:val="28"/>
          <w:lang w:val="ro-MD" w:eastAsia="en-CA"/>
        </w:rPr>
        <w:t xml:space="preserve">și urbanism </w:t>
      </w:r>
      <w:r w:rsidR="0085706E" w:rsidRPr="00BF3B7F">
        <w:rPr>
          <w:sz w:val="28"/>
          <w:szCs w:val="28"/>
          <w:lang w:val="ro-MD" w:eastAsia="en-CA"/>
        </w:rPr>
        <w:t>se vor prevedea măsuri necesare tehnologice de diminuare a nivelului poluării, inclusiv amenajarea zonelor de protecție sanitară.</w:t>
      </w:r>
    </w:p>
    <w:p w14:paraId="562D4D0D" w14:textId="201DCCAB" w:rsidR="00763428" w:rsidRPr="006D68B0" w:rsidRDefault="008060D6" w:rsidP="00A01B56">
      <w:pPr>
        <w:spacing w:after="120"/>
        <w:ind w:firstLine="540"/>
        <w:rPr>
          <w:sz w:val="28"/>
          <w:szCs w:val="28"/>
          <w:lang w:val="ro-MD" w:eastAsia="en-CA"/>
        </w:rPr>
      </w:pPr>
      <w:r w:rsidRPr="00A01B56">
        <w:rPr>
          <w:b/>
          <w:bCs/>
          <w:sz w:val="28"/>
          <w:szCs w:val="28"/>
          <w:lang w:val="ro-MD"/>
        </w:rPr>
        <w:t>3</w:t>
      </w:r>
      <w:r w:rsidR="009B2F85">
        <w:rPr>
          <w:b/>
          <w:bCs/>
          <w:sz w:val="28"/>
          <w:szCs w:val="28"/>
          <w:lang w:val="ro-MD"/>
        </w:rPr>
        <w:t>3</w:t>
      </w:r>
      <w:r w:rsidR="0085706E" w:rsidRPr="00A01B56">
        <w:rPr>
          <w:b/>
          <w:bCs/>
          <w:sz w:val="28"/>
          <w:szCs w:val="28"/>
          <w:lang w:val="ro-MD"/>
        </w:rPr>
        <w:t>.</w:t>
      </w:r>
      <w:r w:rsidR="0085706E" w:rsidRPr="006D68B0">
        <w:rPr>
          <w:sz w:val="28"/>
          <w:szCs w:val="28"/>
          <w:lang w:val="ro-MD"/>
        </w:rPr>
        <w:t xml:space="preserve"> </w:t>
      </w:r>
      <w:r w:rsidR="00DC307E" w:rsidRPr="006D68B0">
        <w:rPr>
          <w:sz w:val="28"/>
          <w:szCs w:val="28"/>
          <w:lang w:val="ro-MD" w:eastAsia="en-CA"/>
        </w:rPr>
        <w:t>Amplasarea construcțiilor locative şi publice pe terenurile poluate cu substanțe radioactive</w:t>
      </w:r>
      <w:r w:rsidR="00587391" w:rsidRPr="006D68B0">
        <w:rPr>
          <w:sz w:val="28"/>
          <w:szCs w:val="28"/>
          <w:lang w:val="ro-MD" w:eastAsia="en-CA"/>
        </w:rPr>
        <w:t xml:space="preserve"> </w:t>
      </w:r>
      <w:r w:rsidR="00DC307E" w:rsidRPr="006D68B0">
        <w:rPr>
          <w:sz w:val="28"/>
          <w:szCs w:val="28"/>
          <w:lang w:val="ro-MD" w:eastAsia="en-CA"/>
        </w:rPr>
        <w:t>periculoase, metale grele şi pesticide, se va permite numai după realizarea măsurilor de sanare</w:t>
      </w:r>
      <w:r w:rsidR="00587391" w:rsidRPr="006D68B0">
        <w:rPr>
          <w:sz w:val="28"/>
          <w:szCs w:val="28"/>
          <w:lang w:val="ro-MD" w:eastAsia="en-CA"/>
        </w:rPr>
        <w:t xml:space="preserve"> </w:t>
      </w:r>
      <w:r w:rsidR="00DC307E" w:rsidRPr="006D68B0">
        <w:rPr>
          <w:sz w:val="28"/>
          <w:szCs w:val="28"/>
          <w:lang w:val="ro-MD" w:eastAsia="en-CA"/>
        </w:rPr>
        <w:t>şi dezinfectare a terenului, care vor asigura nivelul sanitar admisibil de poluare şi cu avizul centrelor</w:t>
      </w:r>
      <w:r w:rsidR="00587391" w:rsidRPr="006D68B0">
        <w:rPr>
          <w:sz w:val="28"/>
          <w:szCs w:val="28"/>
          <w:lang w:val="ro-MD" w:eastAsia="en-CA"/>
        </w:rPr>
        <w:t xml:space="preserve"> </w:t>
      </w:r>
      <w:r w:rsidR="00DC307E" w:rsidRPr="006D68B0">
        <w:rPr>
          <w:sz w:val="28"/>
          <w:szCs w:val="28"/>
          <w:lang w:val="ro-MD" w:eastAsia="en-CA"/>
        </w:rPr>
        <w:t>sănătate publică.</w:t>
      </w:r>
    </w:p>
    <w:p w14:paraId="02D3CD0F" w14:textId="4951AB28" w:rsidR="00B16054" w:rsidRPr="006D68B0" w:rsidRDefault="008060D6" w:rsidP="00A01B56">
      <w:pPr>
        <w:autoSpaceDE w:val="0"/>
        <w:autoSpaceDN w:val="0"/>
        <w:adjustRightInd w:val="0"/>
        <w:spacing w:after="120"/>
        <w:ind w:firstLine="540"/>
        <w:rPr>
          <w:sz w:val="28"/>
          <w:szCs w:val="28"/>
          <w:lang w:val="ro-MD" w:eastAsia="en-CA"/>
        </w:rPr>
      </w:pPr>
      <w:r w:rsidRPr="00A01B56">
        <w:rPr>
          <w:b/>
          <w:bCs/>
          <w:sz w:val="28"/>
          <w:szCs w:val="28"/>
          <w:lang w:val="ro-MD" w:eastAsia="en-CA"/>
        </w:rPr>
        <w:lastRenderedPageBreak/>
        <w:t>3</w:t>
      </w:r>
      <w:r w:rsidR="009B2F85">
        <w:rPr>
          <w:b/>
          <w:bCs/>
          <w:sz w:val="28"/>
          <w:szCs w:val="28"/>
          <w:lang w:val="ro-MD" w:eastAsia="en-CA"/>
        </w:rPr>
        <w:t>4</w:t>
      </w:r>
      <w:r w:rsidR="00B16054" w:rsidRPr="00A01B56">
        <w:rPr>
          <w:b/>
          <w:bCs/>
          <w:sz w:val="28"/>
          <w:szCs w:val="28"/>
          <w:lang w:val="ro-MD" w:eastAsia="en-CA"/>
        </w:rPr>
        <w:t>.</w:t>
      </w:r>
      <w:r w:rsidR="00B16054" w:rsidRPr="006D68B0">
        <w:rPr>
          <w:sz w:val="28"/>
          <w:szCs w:val="28"/>
          <w:lang w:val="ro-MD" w:eastAsia="en-CA"/>
        </w:rPr>
        <w:t xml:space="preserve"> </w:t>
      </w:r>
      <w:r w:rsidR="007B1BEC" w:rsidRPr="006D68B0">
        <w:rPr>
          <w:color w:val="333333"/>
          <w:sz w:val="28"/>
          <w:szCs w:val="28"/>
          <w:shd w:val="clear" w:color="auto" w:fill="FFFFFF"/>
          <w:lang w:val="ro-MD"/>
        </w:rPr>
        <w:t>În documentația de amenajare a teritoriului</w:t>
      </w:r>
      <w:r w:rsidR="001F4DFD" w:rsidRPr="006D68B0">
        <w:rPr>
          <w:color w:val="333333"/>
          <w:sz w:val="28"/>
          <w:szCs w:val="28"/>
          <w:shd w:val="clear" w:color="auto" w:fill="FFFFFF"/>
          <w:lang w:val="ro-MD"/>
        </w:rPr>
        <w:t xml:space="preserve"> </w:t>
      </w:r>
      <w:r w:rsidR="00A01B56">
        <w:rPr>
          <w:color w:val="333333"/>
          <w:sz w:val="28"/>
          <w:szCs w:val="28"/>
          <w:shd w:val="clear" w:color="auto" w:fill="FFFFFF"/>
          <w:lang w:val="ro-MD"/>
        </w:rPr>
        <w:t>și</w:t>
      </w:r>
      <w:r w:rsidR="001F4DFD" w:rsidRPr="006D68B0">
        <w:rPr>
          <w:sz w:val="28"/>
          <w:szCs w:val="28"/>
          <w:lang w:val="ro-MD" w:eastAsia="en-CA"/>
        </w:rPr>
        <w:t xml:space="preserve"> </w:t>
      </w:r>
      <w:r w:rsidR="00A01B56" w:rsidRPr="006D68B0">
        <w:rPr>
          <w:color w:val="333333"/>
          <w:sz w:val="28"/>
          <w:szCs w:val="28"/>
          <w:shd w:val="clear" w:color="auto" w:fill="FFFFFF"/>
          <w:lang w:val="ro-MD"/>
        </w:rPr>
        <w:t>urbanism</w:t>
      </w:r>
      <w:r w:rsidR="009A3FDA">
        <w:rPr>
          <w:color w:val="333333"/>
          <w:sz w:val="28"/>
          <w:szCs w:val="28"/>
          <w:shd w:val="clear" w:color="auto" w:fill="FFFFFF"/>
          <w:lang w:val="ro-MD"/>
        </w:rPr>
        <w:t>, la elaborarea sistematizării urbanistice a localităților, se va asigura respectarea ex</w:t>
      </w:r>
      <w:r w:rsidR="003F502E">
        <w:rPr>
          <w:color w:val="333333"/>
          <w:sz w:val="28"/>
          <w:szCs w:val="28"/>
          <w:shd w:val="clear" w:color="auto" w:fill="FFFFFF"/>
          <w:lang w:val="ro-MD"/>
        </w:rPr>
        <w:t>i</w:t>
      </w:r>
      <w:r w:rsidR="009A3FDA">
        <w:rPr>
          <w:color w:val="333333"/>
          <w:sz w:val="28"/>
          <w:szCs w:val="28"/>
          <w:shd w:val="clear" w:color="auto" w:fill="FFFFFF"/>
          <w:lang w:val="ro-MD"/>
        </w:rPr>
        <w:t>gențelor de regim protejat de stat, stabilit prin legislația cu privire la funcționarea monumentelor istorice pentru teritoriile cu statut de localitate urbane și rurale istorice, centre orășenești și rurale istorice, arii  construite protejate, rezervații cultural-istorice și c</w:t>
      </w:r>
      <w:r w:rsidR="003F502E">
        <w:rPr>
          <w:color w:val="333333"/>
          <w:sz w:val="28"/>
          <w:szCs w:val="28"/>
          <w:shd w:val="clear" w:color="auto" w:fill="FFFFFF"/>
          <w:lang w:val="ro-MD"/>
        </w:rPr>
        <w:t>u</w:t>
      </w:r>
      <w:r w:rsidR="009A3FDA">
        <w:rPr>
          <w:color w:val="333333"/>
          <w:sz w:val="28"/>
          <w:szCs w:val="28"/>
          <w:shd w:val="clear" w:color="auto" w:fill="FFFFFF"/>
          <w:lang w:val="ro-MD"/>
        </w:rPr>
        <w:t>ltural-naturale, ansambluri athitucturale și arhitectural – peisagistic, situri arheologice.</w:t>
      </w:r>
    </w:p>
    <w:p w14:paraId="0F20551D" w14:textId="3ECCFFA1" w:rsidR="001F4DFD" w:rsidRPr="006D68B0" w:rsidRDefault="001F4DFD" w:rsidP="00A01B56">
      <w:pPr>
        <w:spacing w:after="120"/>
        <w:ind w:firstLine="540"/>
        <w:rPr>
          <w:sz w:val="28"/>
          <w:szCs w:val="28"/>
          <w:lang w:val="ro-MD" w:eastAsia="en-CA"/>
        </w:rPr>
      </w:pPr>
      <w:r w:rsidRPr="00A01B56">
        <w:rPr>
          <w:b/>
          <w:bCs/>
          <w:sz w:val="28"/>
          <w:szCs w:val="28"/>
          <w:lang w:val="ro-MD" w:eastAsia="en-CA"/>
        </w:rPr>
        <w:t>3</w:t>
      </w:r>
      <w:r w:rsidR="009B2F85">
        <w:rPr>
          <w:b/>
          <w:bCs/>
          <w:sz w:val="28"/>
          <w:szCs w:val="28"/>
          <w:lang w:val="ro-MD" w:eastAsia="en-CA"/>
        </w:rPr>
        <w:t>5</w:t>
      </w:r>
      <w:r w:rsidR="00A01B56">
        <w:rPr>
          <w:sz w:val="28"/>
          <w:szCs w:val="28"/>
          <w:lang w:val="ro-MD" w:eastAsia="en-CA"/>
        </w:rPr>
        <w:t>.</w:t>
      </w:r>
      <w:r w:rsidRPr="00A01B56">
        <w:rPr>
          <w:sz w:val="28"/>
          <w:szCs w:val="28"/>
          <w:lang w:val="ro-MD" w:eastAsia="en-CA"/>
        </w:rPr>
        <w:t xml:space="preserve"> </w:t>
      </w:r>
      <w:r w:rsidR="0000525D">
        <w:rPr>
          <w:sz w:val="28"/>
          <w:szCs w:val="28"/>
          <w:lang w:val="ro-MD" w:eastAsia="en-CA"/>
        </w:rPr>
        <w:t>Desființarea, reamplasarea sau modificarea aspectului și structurii spațial-volumetrice originare a construcțiilor cu statut de monument istoric poate fi prevăzută în documentația de amenajare a teritoriului și urbanism, doar în cazuri</w:t>
      </w:r>
      <w:r w:rsidR="003F502E">
        <w:rPr>
          <w:sz w:val="28"/>
          <w:szCs w:val="28"/>
          <w:lang w:val="ro-MD" w:eastAsia="en-CA"/>
        </w:rPr>
        <w:t xml:space="preserve"> </w:t>
      </w:r>
      <w:r w:rsidR="0000525D">
        <w:rPr>
          <w:sz w:val="28"/>
          <w:szCs w:val="28"/>
          <w:lang w:val="ro-MD" w:eastAsia="en-CA"/>
        </w:rPr>
        <w:t>excepționale, în baza unui aviz pozitiv preliminar al Ministerului Culturii.</w:t>
      </w:r>
      <w:r w:rsidR="00C60961">
        <w:rPr>
          <w:sz w:val="28"/>
          <w:szCs w:val="28"/>
          <w:lang w:val="ro-MD" w:eastAsia="en-CA"/>
        </w:rPr>
        <w:t xml:space="preserve"> </w:t>
      </w:r>
      <w:r w:rsidR="0023190C">
        <w:rPr>
          <w:sz w:val="28"/>
          <w:szCs w:val="28"/>
          <w:lang w:val="ro-MD" w:eastAsia="en-CA"/>
        </w:rPr>
        <w:t xml:space="preserve"> </w:t>
      </w:r>
      <w:r w:rsidR="006D59C2">
        <w:rPr>
          <w:sz w:val="28"/>
          <w:szCs w:val="28"/>
          <w:lang w:val="ro-MD" w:eastAsia="en-CA"/>
        </w:rPr>
        <w:t xml:space="preserve">  </w:t>
      </w:r>
      <w:r w:rsidRPr="006D68B0">
        <w:rPr>
          <w:sz w:val="28"/>
          <w:szCs w:val="28"/>
          <w:lang w:val="ro-MD" w:eastAsia="en-CA"/>
        </w:rPr>
        <w:t xml:space="preserve"> </w:t>
      </w:r>
    </w:p>
    <w:p w14:paraId="2D0EC982" w14:textId="0EE315A0" w:rsidR="00E54CDB" w:rsidRPr="006D68B0" w:rsidRDefault="001F4DFD" w:rsidP="00A01B56">
      <w:pPr>
        <w:spacing w:after="120"/>
        <w:ind w:firstLine="540"/>
        <w:rPr>
          <w:sz w:val="28"/>
          <w:szCs w:val="28"/>
          <w:lang w:val="ro-MD" w:eastAsia="en-CA"/>
        </w:rPr>
      </w:pPr>
      <w:r w:rsidRPr="00A01B56">
        <w:rPr>
          <w:b/>
          <w:bCs/>
          <w:sz w:val="28"/>
          <w:szCs w:val="28"/>
          <w:lang w:val="ro-MD" w:eastAsia="en-CA"/>
        </w:rPr>
        <w:t>3</w:t>
      </w:r>
      <w:r w:rsidR="009B2F85">
        <w:rPr>
          <w:b/>
          <w:bCs/>
          <w:sz w:val="28"/>
          <w:szCs w:val="28"/>
          <w:lang w:val="ro-MD" w:eastAsia="en-CA"/>
        </w:rPr>
        <w:t>6</w:t>
      </w:r>
      <w:r w:rsidRPr="00A01B56">
        <w:rPr>
          <w:b/>
          <w:bCs/>
          <w:sz w:val="28"/>
          <w:szCs w:val="28"/>
          <w:lang w:val="ro-MD" w:eastAsia="en-CA"/>
        </w:rPr>
        <w:t>.</w:t>
      </w:r>
      <w:r w:rsidRPr="006D68B0">
        <w:rPr>
          <w:sz w:val="28"/>
          <w:szCs w:val="28"/>
          <w:lang w:val="ro-MD" w:eastAsia="en-CA"/>
        </w:rPr>
        <w:t xml:space="preserve"> </w:t>
      </w:r>
      <w:r w:rsidR="006D59C2">
        <w:rPr>
          <w:sz w:val="28"/>
          <w:szCs w:val="28"/>
          <w:lang w:val="ro-MD" w:eastAsia="en-CA"/>
        </w:rPr>
        <w:t xml:space="preserve">În </w:t>
      </w:r>
      <w:r w:rsidR="008F787F">
        <w:rPr>
          <w:sz w:val="28"/>
          <w:szCs w:val="28"/>
          <w:lang w:val="ro-MD" w:eastAsia="en-CA"/>
        </w:rPr>
        <w:t>documentația</w:t>
      </w:r>
      <w:r w:rsidR="006D59C2">
        <w:rPr>
          <w:sz w:val="28"/>
          <w:szCs w:val="28"/>
          <w:lang w:val="ro-MD" w:eastAsia="en-CA"/>
        </w:rPr>
        <w:t xml:space="preserve"> de urbanism și </w:t>
      </w:r>
      <w:r w:rsidR="008F787F">
        <w:rPr>
          <w:sz w:val="28"/>
          <w:szCs w:val="28"/>
          <w:lang w:val="ro-MD" w:eastAsia="en-CA"/>
        </w:rPr>
        <w:t>amenajare</w:t>
      </w:r>
      <w:r w:rsidR="006D59C2">
        <w:rPr>
          <w:sz w:val="28"/>
          <w:szCs w:val="28"/>
          <w:lang w:val="ro-MD" w:eastAsia="en-CA"/>
        </w:rPr>
        <w:t xml:space="preserve"> a </w:t>
      </w:r>
      <w:r w:rsidR="008F787F">
        <w:rPr>
          <w:sz w:val="28"/>
          <w:szCs w:val="28"/>
          <w:lang w:val="ro-MD" w:eastAsia="en-CA"/>
        </w:rPr>
        <w:t>teritoriului</w:t>
      </w:r>
      <w:r w:rsidR="006D59C2">
        <w:rPr>
          <w:sz w:val="28"/>
          <w:szCs w:val="28"/>
          <w:lang w:val="ro-MD" w:eastAsia="en-CA"/>
        </w:rPr>
        <w:t xml:space="preserve">, în procesul de sistematizare urbanistă a localităților, la amplasarea construcțiilor </w:t>
      </w:r>
      <w:r w:rsidR="008F787F">
        <w:rPr>
          <w:sz w:val="28"/>
          <w:szCs w:val="28"/>
          <w:lang w:val="ro-MD" w:eastAsia="en-CA"/>
        </w:rPr>
        <w:t xml:space="preserve">care pot avea  un impact direct sau indirect asupra stabilității și integrității monumentelor de istorie și cultură, se vor prevedea acțiuni de protecție a monumentelor. </w:t>
      </w:r>
      <w:r w:rsidR="00E54CDB" w:rsidRPr="006D68B0">
        <w:rPr>
          <w:sz w:val="28"/>
          <w:szCs w:val="28"/>
          <w:lang w:val="ro-MD" w:eastAsia="en-CA"/>
        </w:rPr>
        <w:t xml:space="preserve"> </w:t>
      </w:r>
    </w:p>
    <w:p w14:paraId="45DDB42A" w14:textId="3E021FE9" w:rsidR="00815BB7" w:rsidRPr="006D68B0" w:rsidRDefault="00815BB7" w:rsidP="00A01B56">
      <w:pPr>
        <w:spacing w:after="120"/>
        <w:ind w:firstLine="540"/>
        <w:rPr>
          <w:sz w:val="28"/>
          <w:szCs w:val="28"/>
          <w:lang w:val="ro-MD" w:eastAsia="en-CA"/>
        </w:rPr>
      </w:pPr>
      <w:r w:rsidRPr="00A01B56">
        <w:rPr>
          <w:b/>
          <w:bCs/>
          <w:sz w:val="28"/>
          <w:szCs w:val="28"/>
          <w:lang w:val="ro-MD" w:eastAsia="en-CA"/>
        </w:rPr>
        <w:t>3</w:t>
      </w:r>
      <w:r w:rsidR="009B2F85">
        <w:rPr>
          <w:b/>
          <w:bCs/>
          <w:sz w:val="28"/>
          <w:szCs w:val="28"/>
          <w:lang w:val="ro-MD" w:eastAsia="en-CA"/>
        </w:rPr>
        <w:t>7</w:t>
      </w:r>
      <w:r w:rsidRPr="00A01B56">
        <w:rPr>
          <w:b/>
          <w:bCs/>
          <w:sz w:val="28"/>
          <w:szCs w:val="28"/>
          <w:lang w:val="ro-MD" w:eastAsia="en-CA"/>
        </w:rPr>
        <w:t>.</w:t>
      </w:r>
      <w:r w:rsidRPr="006D68B0">
        <w:rPr>
          <w:sz w:val="28"/>
          <w:szCs w:val="28"/>
          <w:lang w:val="ro-MD" w:eastAsia="en-CA"/>
        </w:rPr>
        <w:t xml:space="preserve"> </w:t>
      </w:r>
      <w:r w:rsidR="008F787F">
        <w:rPr>
          <w:sz w:val="28"/>
          <w:szCs w:val="28"/>
          <w:lang w:val="ro-MD" w:eastAsia="en-CA"/>
        </w:rPr>
        <w:t xml:space="preserve">În documentația de urbanism și amenajare a teritoriului se includ, în mod </w:t>
      </w:r>
      <w:r w:rsidR="001A791C">
        <w:rPr>
          <w:sz w:val="28"/>
          <w:szCs w:val="28"/>
          <w:lang w:val="ro-MD" w:eastAsia="en-CA"/>
        </w:rPr>
        <w:t>obligatoriu</w:t>
      </w:r>
      <w:r w:rsidR="008F787F">
        <w:rPr>
          <w:sz w:val="28"/>
          <w:szCs w:val="28"/>
          <w:lang w:val="ro-MD" w:eastAsia="en-CA"/>
        </w:rPr>
        <w:t>, zonele de protecție a monumentelor istorice, siturilor</w:t>
      </w:r>
      <w:r w:rsidR="001A791C">
        <w:rPr>
          <w:sz w:val="28"/>
          <w:szCs w:val="28"/>
          <w:lang w:val="ro-MD" w:eastAsia="en-CA"/>
        </w:rPr>
        <w:t xml:space="preserve"> areologice</w:t>
      </w:r>
      <w:r w:rsidR="008F787F">
        <w:rPr>
          <w:sz w:val="28"/>
          <w:szCs w:val="28"/>
          <w:lang w:val="ro-MD" w:eastAsia="en-CA"/>
        </w:rPr>
        <w:t xml:space="preserve"> și monumentelor de for public, precum și zonele</w:t>
      </w:r>
      <w:r w:rsidR="003F502E">
        <w:rPr>
          <w:sz w:val="28"/>
          <w:szCs w:val="28"/>
          <w:lang w:val="ro-MD" w:eastAsia="en-CA"/>
        </w:rPr>
        <w:t xml:space="preserve"> </w:t>
      </w:r>
      <w:r w:rsidR="008F787F">
        <w:rPr>
          <w:sz w:val="28"/>
          <w:szCs w:val="28"/>
          <w:lang w:val="ro-MD" w:eastAsia="en-CA"/>
        </w:rPr>
        <w:t>de reglementare a regimului de construire, cu reglementările specifice de amenajare, de int</w:t>
      </w:r>
      <w:r w:rsidR="0000304D">
        <w:rPr>
          <w:sz w:val="28"/>
          <w:szCs w:val="28"/>
          <w:lang w:val="ro-MD" w:eastAsia="en-CA"/>
        </w:rPr>
        <w:t>e</w:t>
      </w:r>
      <w:r w:rsidR="008F787F">
        <w:rPr>
          <w:sz w:val="28"/>
          <w:szCs w:val="28"/>
          <w:lang w:val="ro-MD" w:eastAsia="en-CA"/>
        </w:rPr>
        <w:t xml:space="preserve">rvenție </w:t>
      </w:r>
      <w:r w:rsidR="001A791C">
        <w:rPr>
          <w:sz w:val="28"/>
          <w:szCs w:val="28"/>
          <w:lang w:val="ro-MD" w:eastAsia="en-CA"/>
        </w:rPr>
        <w:t xml:space="preserve">la imobilele existente și prin construcții noi în această zonă, în baza proiectului zonei de protecție avizat de Ministerul Culturii. </w:t>
      </w:r>
    </w:p>
    <w:p w14:paraId="02CF9062" w14:textId="788C6A53" w:rsidR="001706E8" w:rsidRPr="006D68B0" w:rsidRDefault="00A54B72" w:rsidP="00A01B56">
      <w:pPr>
        <w:spacing w:after="120"/>
        <w:ind w:firstLine="540"/>
        <w:rPr>
          <w:sz w:val="28"/>
          <w:szCs w:val="28"/>
          <w:lang w:val="ro-MD" w:eastAsia="en-CA"/>
        </w:rPr>
      </w:pPr>
      <w:r w:rsidRPr="00A01B56">
        <w:rPr>
          <w:b/>
          <w:bCs/>
          <w:sz w:val="28"/>
          <w:szCs w:val="28"/>
          <w:lang w:val="ro-MD" w:eastAsia="en-CA"/>
        </w:rPr>
        <w:t>3</w:t>
      </w:r>
      <w:r w:rsidR="009B2F85">
        <w:rPr>
          <w:b/>
          <w:bCs/>
          <w:sz w:val="28"/>
          <w:szCs w:val="28"/>
          <w:lang w:val="ro-MD" w:eastAsia="en-CA"/>
        </w:rPr>
        <w:t>8</w:t>
      </w:r>
      <w:r w:rsidRPr="00A01B56">
        <w:rPr>
          <w:b/>
          <w:bCs/>
          <w:sz w:val="28"/>
          <w:szCs w:val="28"/>
          <w:lang w:val="ro-MD" w:eastAsia="en-CA"/>
        </w:rPr>
        <w:t>.</w:t>
      </w:r>
      <w:r w:rsidRPr="006D68B0">
        <w:rPr>
          <w:sz w:val="28"/>
          <w:szCs w:val="28"/>
          <w:lang w:val="ro-MD" w:eastAsia="en-CA"/>
        </w:rPr>
        <w:t xml:space="preserve"> </w:t>
      </w:r>
      <w:r w:rsidR="00A01B56">
        <w:rPr>
          <w:sz w:val="28"/>
          <w:szCs w:val="28"/>
          <w:lang w:val="ro-MD" w:eastAsia="en-CA"/>
        </w:rPr>
        <w:t>L</w:t>
      </w:r>
      <w:r w:rsidR="001706E8" w:rsidRPr="006D68B0">
        <w:rPr>
          <w:sz w:val="28"/>
          <w:szCs w:val="28"/>
          <w:lang w:val="ro-MD" w:eastAsia="en-CA"/>
        </w:rPr>
        <w:t xml:space="preserve">a elaborarea tuturor tipurilor de documentație de urbanism </w:t>
      </w:r>
      <w:r w:rsidR="00B47A40">
        <w:rPr>
          <w:sz w:val="28"/>
          <w:szCs w:val="28"/>
          <w:lang w:val="ro-MD" w:eastAsia="en-CA"/>
        </w:rPr>
        <w:t>și amen</w:t>
      </w:r>
      <w:r w:rsidR="0000304D">
        <w:rPr>
          <w:sz w:val="28"/>
          <w:szCs w:val="28"/>
          <w:lang w:val="ro-MD" w:eastAsia="en-CA"/>
        </w:rPr>
        <w:t>a</w:t>
      </w:r>
      <w:r w:rsidR="00B47A40">
        <w:rPr>
          <w:sz w:val="28"/>
          <w:szCs w:val="28"/>
          <w:lang w:val="ro-MD" w:eastAsia="en-CA"/>
        </w:rPr>
        <w:t xml:space="preserve">jare a teritoriului pentru localitățile urbane sau rurale istorice, cu regim protejat de stat se elaborează în baza planului de </w:t>
      </w:r>
      <w:r w:rsidR="001706E8" w:rsidRPr="006D68B0">
        <w:rPr>
          <w:sz w:val="28"/>
          <w:szCs w:val="28"/>
          <w:lang w:val="ro-MD" w:eastAsia="en-CA"/>
        </w:rPr>
        <w:t xml:space="preserve">  referință istorico-arhitect</w:t>
      </w:r>
      <w:r w:rsidR="0000304D">
        <w:rPr>
          <w:sz w:val="28"/>
          <w:szCs w:val="28"/>
          <w:lang w:val="ro-MD" w:eastAsia="en-CA"/>
        </w:rPr>
        <w:t>u</w:t>
      </w:r>
      <w:r w:rsidR="001706E8" w:rsidRPr="006D68B0">
        <w:rPr>
          <w:sz w:val="28"/>
          <w:szCs w:val="28"/>
          <w:lang w:val="ro-MD" w:eastAsia="en-CA"/>
        </w:rPr>
        <w:t>ral și proiectului zonelor de protecție ale localităților istorice</w:t>
      </w:r>
      <w:r w:rsidR="00B47A40">
        <w:rPr>
          <w:sz w:val="28"/>
          <w:szCs w:val="28"/>
          <w:lang w:val="ro-MD" w:eastAsia="en-CA"/>
        </w:rPr>
        <w:t>, avizat de Ministerul Culturii și aprobat de autoritatea publică locală</w:t>
      </w:r>
      <w:r w:rsidR="001706E8" w:rsidRPr="006D68B0">
        <w:rPr>
          <w:sz w:val="28"/>
          <w:szCs w:val="28"/>
          <w:lang w:val="ro-MD" w:eastAsia="en-CA"/>
        </w:rPr>
        <w:t>.</w:t>
      </w:r>
    </w:p>
    <w:p w14:paraId="010BD6C7" w14:textId="3DD7F2F4" w:rsidR="00E54CDB" w:rsidRPr="006D68B0" w:rsidRDefault="009B2F85" w:rsidP="00A01B56">
      <w:pPr>
        <w:spacing w:after="120"/>
        <w:ind w:firstLine="540"/>
        <w:rPr>
          <w:sz w:val="28"/>
          <w:szCs w:val="28"/>
          <w:lang w:val="ro-MD" w:eastAsia="en-CA"/>
        </w:rPr>
      </w:pPr>
      <w:r>
        <w:rPr>
          <w:b/>
          <w:bCs/>
          <w:sz w:val="28"/>
          <w:szCs w:val="28"/>
          <w:lang w:val="ro-MD" w:eastAsia="en-CA"/>
        </w:rPr>
        <w:t>30</w:t>
      </w:r>
      <w:r w:rsidR="001706E8" w:rsidRPr="00A01B56">
        <w:rPr>
          <w:b/>
          <w:bCs/>
          <w:sz w:val="28"/>
          <w:szCs w:val="28"/>
          <w:lang w:val="ro-MD" w:eastAsia="en-CA"/>
        </w:rPr>
        <w:t>.</w:t>
      </w:r>
      <w:r w:rsidR="00A01B56">
        <w:rPr>
          <w:b/>
          <w:bCs/>
          <w:sz w:val="28"/>
          <w:szCs w:val="28"/>
          <w:lang w:val="ro-MD" w:eastAsia="en-CA"/>
        </w:rPr>
        <w:t xml:space="preserve"> </w:t>
      </w:r>
      <w:r w:rsidR="00A01B56">
        <w:rPr>
          <w:sz w:val="28"/>
          <w:szCs w:val="28"/>
          <w:lang w:val="ro-MD" w:eastAsia="en-CA"/>
        </w:rPr>
        <w:t>Î</w:t>
      </w:r>
      <w:r w:rsidR="001706E8" w:rsidRPr="006D68B0">
        <w:rPr>
          <w:sz w:val="28"/>
          <w:szCs w:val="28"/>
          <w:lang w:val="ro-MD" w:eastAsia="en-CA"/>
        </w:rPr>
        <w:t xml:space="preserve">n cazurile </w:t>
      </w:r>
      <w:r w:rsidR="00D653CB">
        <w:rPr>
          <w:sz w:val="28"/>
          <w:szCs w:val="28"/>
          <w:lang w:val="ro-MD" w:eastAsia="en-CA"/>
        </w:rPr>
        <w:t xml:space="preserve">în care </w:t>
      </w:r>
      <w:r w:rsidR="001706E8" w:rsidRPr="006D68B0">
        <w:rPr>
          <w:sz w:val="28"/>
          <w:szCs w:val="28"/>
          <w:lang w:val="ro-MD" w:eastAsia="en-CA"/>
        </w:rPr>
        <w:t xml:space="preserve">documentația de amenajare a teritoriului </w:t>
      </w:r>
      <w:r w:rsidR="00D653CB">
        <w:rPr>
          <w:sz w:val="28"/>
          <w:szCs w:val="28"/>
          <w:lang w:val="ro-MD" w:eastAsia="en-CA"/>
        </w:rPr>
        <w:t xml:space="preserve">și </w:t>
      </w:r>
      <w:r w:rsidR="00D653CB" w:rsidRPr="006D68B0">
        <w:rPr>
          <w:sz w:val="28"/>
          <w:szCs w:val="28"/>
          <w:lang w:val="ro-MD" w:eastAsia="en-CA"/>
        </w:rPr>
        <w:t xml:space="preserve">urbanism </w:t>
      </w:r>
      <w:r w:rsidR="001706E8" w:rsidRPr="006D68B0">
        <w:rPr>
          <w:sz w:val="28"/>
          <w:szCs w:val="28"/>
          <w:lang w:val="ro-MD" w:eastAsia="en-CA"/>
        </w:rPr>
        <w:t xml:space="preserve">a localităților istorice se aprobă fără  a fi stabilite hotarele </w:t>
      </w:r>
      <w:r w:rsidR="00260239">
        <w:rPr>
          <w:sz w:val="28"/>
          <w:szCs w:val="28"/>
          <w:lang w:val="ro-MD" w:eastAsia="en-CA"/>
        </w:rPr>
        <w:t>monumentelor-peisaje culturale sau naturale, centre orășenești și rurale istorice, arii construite protejate, ansam</w:t>
      </w:r>
      <w:r w:rsidR="00DC7076">
        <w:rPr>
          <w:sz w:val="28"/>
          <w:szCs w:val="28"/>
          <w:lang w:val="ro-MD" w:eastAsia="en-CA"/>
        </w:rPr>
        <w:t>b</w:t>
      </w:r>
      <w:r w:rsidR="00260239">
        <w:rPr>
          <w:sz w:val="28"/>
          <w:szCs w:val="28"/>
          <w:lang w:val="ro-MD" w:eastAsia="en-CA"/>
        </w:rPr>
        <w:t xml:space="preserve">luri </w:t>
      </w:r>
      <w:r w:rsidR="00DC7076">
        <w:rPr>
          <w:sz w:val="28"/>
          <w:szCs w:val="28"/>
          <w:lang w:val="ro-MD" w:eastAsia="en-CA"/>
        </w:rPr>
        <w:t xml:space="preserve"> urbanistice și </w:t>
      </w:r>
      <w:r w:rsidR="00A543E5">
        <w:rPr>
          <w:sz w:val="28"/>
          <w:szCs w:val="28"/>
          <w:lang w:val="ro-MD" w:eastAsia="en-CA"/>
        </w:rPr>
        <w:t>a</w:t>
      </w:r>
      <w:r w:rsidR="00DC7076">
        <w:rPr>
          <w:sz w:val="28"/>
          <w:szCs w:val="28"/>
          <w:lang w:val="ro-MD" w:eastAsia="en-CA"/>
        </w:rPr>
        <w:t>rhitect</w:t>
      </w:r>
      <w:r w:rsidR="0000304D">
        <w:rPr>
          <w:sz w:val="28"/>
          <w:szCs w:val="28"/>
          <w:lang w:val="ro-MD" w:eastAsia="en-CA"/>
        </w:rPr>
        <w:t>u</w:t>
      </w:r>
      <w:r w:rsidR="00DC7076">
        <w:rPr>
          <w:sz w:val="28"/>
          <w:szCs w:val="28"/>
          <w:lang w:val="ro-MD" w:eastAsia="en-CA"/>
        </w:rPr>
        <w:t xml:space="preserve">ral-peisajere, fragmente de țesut urban istoric, situri arheologice și zone cu potențial arheologic create/stabilite prin acte normative, precum și a zonelor de protecție a acestora, prin documentația de urbanism se stabilesc interdicții temporare de construire pînă la aprobarea </w:t>
      </w:r>
      <w:r w:rsidR="001706E8" w:rsidRPr="006D68B0">
        <w:rPr>
          <w:sz w:val="28"/>
          <w:szCs w:val="28"/>
          <w:lang w:val="ro-MD" w:eastAsia="en-CA"/>
        </w:rPr>
        <w:t xml:space="preserve"> planului urbani</w:t>
      </w:r>
      <w:r w:rsidR="00D653CB">
        <w:rPr>
          <w:sz w:val="28"/>
          <w:szCs w:val="28"/>
          <w:lang w:val="ro-MD" w:eastAsia="en-CA"/>
        </w:rPr>
        <w:t>stic</w:t>
      </w:r>
      <w:r w:rsidR="001706E8" w:rsidRPr="006D68B0">
        <w:rPr>
          <w:sz w:val="28"/>
          <w:szCs w:val="28"/>
          <w:lang w:val="ro-MD" w:eastAsia="en-CA"/>
        </w:rPr>
        <w:t xml:space="preserve"> zonal pentru acestea.</w:t>
      </w:r>
    </w:p>
    <w:p w14:paraId="302956F0" w14:textId="3FB89A39" w:rsidR="001706E8" w:rsidRPr="006D68B0" w:rsidRDefault="001706E8" w:rsidP="00A01B56">
      <w:pPr>
        <w:spacing w:after="120"/>
        <w:ind w:firstLine="540"/>
        <w:rPr>
          <w:sz w:val="28"/>
          <w:szCs w:val="28"/>
          <w:lang w:val="ro-MD" w:eastAsia="en-CA"/>
        </w:rPr>
      </w:pPr>
      <w:r w:rsidRPr="00D653CB">
        <w:rPr>
          <w:b/>
          <w:bCs/>
          <w:sz w:val="28"/>
          <w:szCs w:val="28"/>
          <w:lang w:val="ro-MD" w:eastAsia="en-CA"/>
        </w:rPr>
        <w:t>4</w:t>
      </w:r>
      <w:r w:rsidR="009B2F85">
        <w:rPr>
          <w:b/>
          <w:bCs/>
          <w:sz w:val="28"/>
          <w:szCs w:val="28"/>
          <w:lang w:val="ro-MD" w:eastAsia="en-CA"/>
        </w:rPr>
        <w:t>0</w:t>
      </w:r>
      <w:r w:rsidRPr="00D653CB">
        <w:rPr>
          <w:b/>
          <w:bCs/>
          <w:sz w:val="28"/>
          <w:szCs w:val="28"/>
          <w:lang w:val="ro-MD" w:eastAsia="en-CA"/>
        </w:rPr>
        <w:t>.</w:t>
      </w:r>
      <w:r w:rsidRPr="006D68B0">
        <w:rPr>
          <w:sz w:val="28"/>
          <w:szCs w:val="28"/>
          <w:lang w:val="ro-MD" w:eastAsia="en-CA"/>
        </w:rPr>
        <w:t xml:space="preserve"> </w:t>
      </w:r>
      <w:r w:rsidR="00D653CB">
        <w:rPr>
          <w:sz w:val="28"/>
          <w:szCs w:val="28"/>
          <w:lang w:val="ro-MD" w:eastAsia="en-CA"/>
        </w:rPr>
        <w:t>Î</w:t>
      </w:r>
      <w:r w:rsidRPr="006D68B0">
        <w:rPr>
          <w:sz w:val="28"/>
          <w:szCs w:val="28"/>
          <w:lang w:val="ro-MD" w:eastAsia="en-CA"/>
        </w:rPr>
        <w:t xml:space="preserve">n cazul altor localități </w:t>
      </w:r>
      <w:r w:rsidR="00D653CB" w:rsidRPr="006D68B0">
        <w:rPr>
          <w:sz w:val="28"/>
          <w:szCs w:val="28"/>
          <w:lang w:val="ro-MD" w:eastAsia="en-CA"/>
        </w:rPr>
        <w:t>decât</w:t>
      </w:r>
      <w:r w:rsidRPr="006D68B0">
        <w:rPr>
          <w:sz w:val="28"/>
          <w:szCs w:val="28"/>
          <w:lang w:val="ro-MD" w:eastAsia="en-CA"/>
        </w:rPr>
        <w:t xml:space="preserve"> cele istorice, se va stabili interdicții temporare de construire pentru terenurile situate </w:t>
      </w:r>
      <w:r w:rsidR="004200B6">
        <w:rPr>
          <w:sz w:val="28"/>
          <w:szCs w:val="28"/>
          <w:lang w:val="ro-MD" w:eastAsia="en-CA"/>
        </w:rPr>
        <w:t xml:space="preserve"> în jurul monumentelor de istorie și cultură, </w:t>
      </w:r>
      <w:r w:rsidRPr="006D68B0">
        <w:rPr>
          <w:sz w:val="28"/>
          <w:szCs w:val="28"/>
          <w:lang w:val="ro-MD" w:eastAsia="en-CA"/>
        </w:rPr>
        <w:t xml:space="preserve">pe o rază de 100 m în intravilanul localităților urbane, de 200 m în intravilanul localităților rurale </w:t>
      </w:r>
      <w:r w:rsidR="00D653CB">
        <w:rPr>
          <w:sz w:val="28"/>
          <w:szCs w:val="28"/>
          <w:lang w:val="ro-MD" w:eastAsia="en-CA"/>
        </w:rPr>
        <w:t xml:space="preserve">și </w:t>
      </w:r>
      <w:r w:rsidRPr="006D68B0">
        <w:rPr>
          <w:sz w:val="28"/>
          <w:szCs w:val="28"/>
          <w:lang w:val="ro-MD" w:eastAsia="en-CA"/>
        </w:rPr>
        <w:t xml:space="preserve">de 500 m </w:t>
      </w:r>
      <w:r w:rsidR="00E762FC" w:rsidRPr="006D68B0">
        <w:rPr>
          <w:sz w:val="28"/>
          <w:szCs w:val="28"/>
          <w:lang w:val="ro-MD" w:eastAsia="en-CA"/>
        </w:rPr>
        <w:t xml:space="preserve">în extravilan, în conformitate cu art. 12 din Legea nr. 1530/1993 privind ocrotirea monumentelor. Interdicția se va stabili </w:t>
      </w:r>
      <w:r w:rsidR="00D653CB" w:rsidRPr="006D68B0">
        <w:rPr>
          <w:sz w:val="28"/>
          <w:szCs w:val="28"/>
          <w:lang w:val="ro-MD" w:eastAsia="en-CA"/>
        </w:rPr>
        <w:t>până</w:t>
      </w:r>
      <w:r w:rsidR="00E762FC" w:rsidRPr="006D68B0">
        <w:rPr>
          <w:sz w:val="28"/>
          <w:szCs w:val="28"/>
          <w:lang w:val="ro-MD" w:eastAsia="en-CA"/>
        </w:rPr>
        <w:t xml:space="preserve"> la elaborarea și aprobarea proiectelor zonelor  de protecție  și includerea hotarului acestora în documentația de urbanism și amenajare a teritoriului.</w:t>
      </w:r>
    </w:p>
    <w:p w14:paraId="241D018C" w14:textId="28014683" w:rsidR="00E54CDB" w:rsidRDefault="00E762FC" w:rsidP="00A01B56">
      <w:pPr>
        <w:spacing w:after="120"/>
        <w:ind w:firstLine="540"/>
        <w:rPr>
          <w:sz w:val="28"/>
          <w:szCs w:val="28"/>
          <w:lang w:eastAsia="en-CA"/>
        </w:rPr>
      </w:pPr>
      <w:r w:rsidRPr="00D653CB">
        <w:rPr>
          <w:b/>
          <w:bCs/>
          <w:sz w:val="28"/>
          <w:szCs w:val="28"/>
          <w:lang w:val="ro-MD" w:eastAsia="en-CA"/>
        </w:rPr>
        <w:lastRenderedPageBreak/>
        <w:t>4</w:t>
      </w:r>
      <w:r w:rsidR="009B2F85">
        <w:rPr>
          <w:b/>
          <w:bCs/>
          <w:sz w:val="28"/>
          <w:szCs w:val="28"/>
          <w:lang w:val="ro-MD" w:eastAsia="en-CA"/>
        </w:rPr>
        <w:t>1</w:t>
      </w:r>
      <w:r w:rsidR="00E54CDB" w:rsidRPr="00D653CB">
        <w:rPr>
          <w:b/>
          <w:bCs/>
          <w:sz w:val="28"/>
          <w:szCs w:val="28"/>
          <w:lang w:val="ro-MD" w:eastAsia="en-CA"/>
        </w:rPr>
        <w:t>.</w:t>
      </w:r>
      <w:r w:rsidR="00E54CDB" w:rsidRPr="006D68B0">
        <w:rPr>
          <w:sz w:val="28"/>
          <w:szCs w:val="28"/>
          <w:lang w:val="ro-MD" w:eastAsia="en-CA"/>
        </w:rPr>
        <w:t xml:space="preserve"> În documentația de </w:t>
      </w:r>
      <w:r w:rsidR="000A4131" w:rsidRPr="006D68B0">
        <w:rPr>
          <w:sz w:val="28"/>
          <w:szCs w:val="28"/>
          <w:lang w:val="ro-MD" w:eastAsia="en-CA"/>
        </w:rPr>
        <w:t>amenajarea</w:t>
      </w:r>
      <w:r w:rsidR="00E54CDB" w:rsidRPr="006D68B0">
        <w:rPr>
          <w:sz w:val="28"/>
          <w:szCs w:val="28"/>
          <w:lang w:val="ro-MD" w:eastAsia="en-CA"/>
        </w:rPr>
        <w:t xml:space="preserve"> a teritoriului </w:t>
      </w:r>
      <w:r w:rsidR="00D653CB">
        <w:rPr>
          <w:sz w:val="28"/>
          <w:szCs w:val="28"/>
          <w:lang w:val="ro-MD" w:eastAsia="en-CA"/>
        </w:rPr>
        <w:t xml:space="preserve">și </w:t>
      </w:r>
      <w:r w:rsidR="00D653CB" w:rsidRPr="006D68B0">
        <w:rPr>
          <w:sz w:val="28"/>
          <w:szCs w:val="28"/>
          <w:lang w:val="ro-MD" w:eastAsia="en-CA"/>
        </w:rPr>
        <w:t>urbanism</w:t>
      </w:r>
      <w:r w:rsidR="00D653CB">
        <w:rPr>
          <w:sz w:val="28"/>
          <w:szCs w:val="28"/>
          <w:lang w:val="ro-MD" w:eastAsia="en-CA"/>
        </w:rPr>
        <w:t xml:space="preserve">, </w:t>
      </w:r>
      <w:r w:rsidR="00E54CDB" w:rsidRPr="006D68B0">
        <w:rPr>
          <w:sz w:val="28"/>
          <w:szCs w:val="28"/>
          <w:lang w:val="ro-MD" w:eastAsia="en-CA"/>
        </w:rPr>
        <w:t>sistematizarea terenurilor localităților se va efectua ținând cont de exigențele de securitate împotriva incendiului</w:t>
      </w:r>
      <w:r w:rsidR="00D653CB">
        <w:rPr>
          <w:sz w:val="28"/>
          <w:szCs w:val="28"/>
          <w:lang w:val="ro-MD" w:eastAsia="en-CA"/>
        </w:rPr>
        <w:t xml:space="preserve"> prevăzute de normative tehnice în construcții</w:t>
      </w:r>
      <w:r w:rsidR="00E54CDB" w:rsidRPr="006D68B0">
        <w:rPr>
          <w:sz w:val="28"/>
          <w:szCs w:val="28"/>
          <w:lang w:eastAsia="en-CA"/>
        </w:rPr>
        <w:t>.</w:t>
      </w:r>
    </w:p>
    <w:p w14:paraId="7E0BE5CC" w14:textId="38E86B8E" w:rsidR="00D653CB" w:rsidRPr="00D653CB" w:rsidRDefault="00D653CB" w:rsidP="00D653CB">
      <w:pPr>
        <w:spacing w:after="120"/>
        <w:ind w:firstLine="540"/>
        <w:jc w:val="center"/>
        <w:rPr>
          <w:b/>
          <w:bCs/>
          <w:sz w:val="28"/>
          <w:szCs w:val="28"/>
          <w:lang w:val="ro-MD" w:eastAsia="en-CA"/>
        </w:rPr>
      </w:pPr>
      <w:r w:rsidRPr="00D653CB">
        <w:rPr>
          <w:b/>
          <w:bCs/>
          <w:sz w:val="28"/>
          <w:szCs w:val="28"/>
          <w:lang w:val="ro-MD" w:eastAsia="en-CA"/>
        </w:rPr>
        <w:t>III.</w:t>
      </w:r>
      <w:r>
        <w:rPr>
          <w:b/>
          <w:bCs/>
          <w:sz w:val="28"/>
          <w:szCs w:val="28"/>
          <w:lang w:val="ro-MD" w:eastAsia="en-CA"/>
        </w:rPr>
        <w:t xml:space="preserve"> Controlul de stat în domeniu</w:t>
      </w:r>
    </w:p>
    <w:p w14:paraId="6B60F69F" w14:textId="53FAE635" w:rsidR="00D9788E" w:rsidRPr="006D68B0" w:rsidRDefault="00E762FC" w:rsidP="00A01B56">
      <w:pPr>
        <w:spacing w:after="120"/>
        <w:ind w:firstLine="540"/>
        <w:rPr>
          <w:sz w:val="28"/>
          <w:szCs w:val="28"/>
          <w:lang w:val="ro-MD"/>
        </w:rPr>
      </w:pPr>
      <w:r w:rsidRPr="00D653CB">
        <w:rPr>
          <w:b/>
          <w:bCs/>
          <w:sz w:val="28"/>
          <w:szCs w:val="28"/>
          <w:lang w:val="ro-MD"/>
        </w:rPr>
        <w:t>4</w:t>
      </w:r>
      <w:r w:rsidR="009B2F85">
        <w:rPr>
          <w:b/>
          <w:bCs/>
          <w:sz w:val="28"/>
          <w:szCs w:val="28"/>
          <w:lang w:val="ro-MD"/>
        </w:rPr>
        <w:t>2</w:t>
      </w:r>
      <w:r w:rsidR="00B712C0" w:rsidRPr="00D653CB">
        <w:rPr>
          <w:b/>
          <w:bCs/>
          <w:sz w:val="28"/>
          <w:szCs w:val="28"/>
          <w:lang w:val="ro-MD"/>
        </w:rPr>
        <w:t>.</w:t>
      </w:r>
      <w:r w:rsidR="00B712C0" w:rsidRPr="006D68B0">
        <w:rPr>
          <w:sz w:val="28"/>
          <w:szCs w:val="28"/>
          <w:lang w:val="ro-MD"/>
        </w:rPr>
        <w:t xml:space="preserve"> </w:t>
      </w:r>
      <w:r w:rsidR="00314628" w:rsidRPr="006D68B0">
        <w:rPr>
          <w:sz w:val="28"/>
          <w:szCs w:val="28"/>
          <w:lang w:val="ro-MD"/>
        </w:rPr>
        <w:t xml:space="preserve">Controlul de stat se va desfășura </w:t>
      </w:r>
      <w:r w:rsidR="00D9788E" w:rsidRPr="006D68B0">
        <w:rPr>
          <w:sz w:val="28"/>
          <w:szCs w:val="28"/>
          <w:lang w:val="ro-MD"/>
        </w:rPr>
        <w:t xml:space="preserve">de către Inspectoratul </w:t>
      </w:r>
      <w:r w:rsidR="00D653CB">
        <w:rPr>
          <w:sz w:val="28"/>
          <w:szCs w:val="28"/>
          <w:lang w:val="ro-MD"/>
        </w:rPr>
        <w:t xml:space="preserve">Național </w:t>
      </w:r>
      <w:r w:rsidR="00D9788E" w:rsidRPr="006D68B0">
        <w:rPr>
          <w:sz w:val="28"/>
          <w:szCs w:val="28"/>
          <w:lang w:val="ro-MD"/>
        </w:rPr>
        <w:t xml:space="preserve">pentru Supraveghere Tehnică în </w:t>
      </w:r>
      <w:r w:rsidR="006A55D3">
        <w:rPr>
          <w:sz w:val="28"/>
          <w:szCs w:val="28"/>
          <w:lang w:val="ro-MD"/>
        </w:rPr>
        <w:t xml:space="preserve">conformitate cu prevederile art. 31 din Codul urbanismului și construcțiilor nr. 434/2023, în </w:t>
      </w:r>
      <w:r w:rsidR="00D9788E" w:rsidRPr="006D68B0">
        <w:rPr>
          <w:sz w:val="28"/>
          <w:szCs w:val="28"/>
          <w:lang w:val="ro-MD"/>
        </w:rPr>
        <w:t xml:space="preserve">temeiul Listelor de </w:t>
      </w:r>
      <w:r w:rsidR="00BD00B7">
        <w:rPr>
          <w:sz w:val="28"/>
          <w:szCs w:val="28"/>
          <w:lang w:val="ro-MD"/>
        </w:rPr>
        <w:t>verificare</w:t>
      </w:r>
      <w:r w:rsidR="00D9788E" w:rsidRPr="006D68B0">
        <w:rPr>
          <w:sz w:val="28"/>
          <w:szCs w:val="28"/>
          <w:lang w:val="ro-MD"/>
        </w:rPr>
        <w:t xml:space="preserve"> aprobare prin ordinul ministrului infrastructurii și dezvoltării regionale.</w:t>
      </w:r>
    </w:p>
    <w:p w14:paraId="6E7A4978" w14:textId="4E65FAE4" w:rsidR="00A6072D" w:rsidRPr="006D68B0" w:rsidRDefault="00E762FC" w:rsidP="00A01B56">
      <w:pPr>
        <w:spacing w:after="120"/>
        <w:ind w:firstLine="540"/>
        <w:rPr>
          <w:sz w:val="28"/>
          <w:szCs w:val="28"/>
          <w:lang w:val="ro-MD"/>
        </w:rPr>
      </w:pPr>
      <w:r w:rsidRPr="00D653CB">
        <w:rPr>
          <w:b/>
          <w:bCs/>
          <w:sz w:val="28"/>
          <w:szCs w:val="28"/>
          <w:lang w:val="ro-MD"/>
        </w:rPr>
        <w:t>4</w:t>
      </w:r>
      <w:r w:rsidR="009B2F85">
        <w:rPr>
          <w:b/>
          <w:bCs/>
          <w:sz w:val="28"/>
          <w:szCs w:val="28"/>
          <w:lang w:val="ro-MD"/>
        </w:rPr>
        <w:t>3</w:t>
      </w:r>
      <w:r w:rsidR="00D9788E" w:rsidRPr="00D653CB">
        <w:rPr>
          <w:b/>
          <w:bCs/>
          <w:sz w:val="28"/>
          <w:szCs w:val="28"/>
          <w:lang w:val="ro-MD"/>
        </w:rPr>
        <w:t>.</w:t>
      </w:r>
      <w:r w:rsidR="00D9788E" w:rsidRPr="006D68B0">
        <w:rPr>
          <w:sz w:val="28"/>
          <w:szCs w:val="28"/>
          <w:lang w:val="ro-MD"/>
        </w:rPr>
        <w:t xml:space="preserve"> </w:t>
      </w:r>
      <w:r w:rsidR="00A6072D" w:rsidRPr="006D68B0">
        <w:rPr>
          <w:sz w:val="28"/>
          <w:szCs w:val="28"/>
          <w:lang w:val="ro-MD"/>
        </w:rPr>
        <w:t xml:space="preserve">Listele de </w:t>
      </w:r>
      <w:r w:rsidR="00BD00B7">
        <w:rPr>
          <w:sz w:val="28"/>
          <w:szCs w:val="28"/>
          <w:lang w:val="ro-MD"/>
        </w:rPr>
        <w:t>verificare</w:t>
      </w:r>
      <w:r w:rsidR="00A6072D" w:rsidRPr="006D68B0">
        <w:rPr>
          <w:sz w:val="28"/>
          <w:szCs w:val="28"/>
          <w:lang w:val="ro-MD"/>
        </w:rPr>
        <w:t xml:space="preserve"> </w:t>
      </w:r>
      <w:r w:rsidR="0000304D">
        <w:rPr>
          <w:sz w:val="28"/>
          <w:szCs w:val="28"/>
          <w:lang w:val="ro-MD"/>
        </w:rPr>
        <w:t xml:space="preserve">se </w:t>
      </w:r>
      <w:r w:rsidR="00A6072D" w:rsidRPr="006D68B0">
        <w:rPr>
          <w:sz w:val="28"/>
          <w:szCs w:val="28"/>
          <w:lang w:val="ro-MD"/>
        </w:rPr>
        <w:t xml:space="preserve"> elabor</w:t>
      </w:r>
      <w:r w:rsidR="0000304D">
        <w:rPr>
          <w:sz w:val="28"/>
          <w:szCs w:val="28"/>
          <w:lang w:val="ro-MD"/>
        </w:rPr>
        <w:t>ează</w:t>
      </w:r>
      <w:r w:rsidR="00A6072D" w:rsidRPr="006D68B0">
        <w:rPr>
          <w:sz w:val="28"/>
          <w:szCs w:val="28"/>
          <w:lang w:val="ro-MD"/>
        </w:rPr>
        <w:t xml:space="preserve"> și aprob</w:t>
      </w:r>
      <w:r w:rsidR="0000304D">
        <w:rPr>
          <w:sz w:val="28"/>
          <w:szCs w:val="28"/>
          <w:lang w:val="ro-MD"/>
        </w:rPr>
        <w:t>ă</w:t>
      </w:r>
      <w:r w:rsidR="00A6072D" w:rsidRPr="006D68B0">
        <w:rPr>
          <w:sz w:val="28"/>
          <w:szCs w:val="28"/>
          <w:lang w:val="ro-MD"/>
        </w:rPr>
        <w:t xml:space="preserve"> anu</w:t>
      </w:r>
      <w:r w:rsidR="00BD00B7">
        <w:rPr>
          <w:sz w:val="28"/>
          <w:szCs w:val="28"/>
          <w:lang w:val="ro-MD"/>
        </w:rPr>
        <w:t>a</w:t>
      </w:r>
      <w:r w:rsidR="00A6072D" w:rsidRPr="006D68B0">
        <w:rPr>
          <w:sz w:val="28"/>
          <w:szCs w:val="28"/>
          <w:lang w:val="ro-MD"/>
        </w:rPr>
        <w:t>l, în conformitate cu legislația în vigoare.</w:t>
      </w:r>
    </w:p>
    <w:p w14:paraId="5FA44169" w14:textId="52EF15DF" w:rsidR="00A6072D" w:rsidRPr="006D68B0" w:rsidRDefault="00E762FC" w:rsidP="00A01B56">
      <w:pPr>
        <w:spacing w:after="120"/>
        <w:ind w:firstLine="540"/>
        <w:rPr>
          <w:sz w:val="28"/>
          <w:szCs w:val="28"/>
          <w:lang w:val="ro-MD"/>
        </w:rPr>
      </w:pPr>
      <w:r w:rsidRPr="00D653CB">
        <w:rPr>
          <w:b/>
          <w:bCs/>
          <w:sz w:val="28"/>
          <w:szCs w:val="28"/>
          <w:lang w:val="ro-MD"/>
        </w:rPr>
        <w:t>4</w:t>
      </w:r>
      <w:r w:rsidR="009B2F85">
        <w:rPr>
          <w:b/>
          <w:bCs/>
          <w:sz w:val="28"/>
          <w:szCs w:val="28"/>
          <w:lang w:val="ro-MD"/>
        </w:rPr>
        <w:t>4</w:t>
      </w:r>
      <w:r w:rsidR="00A6072D" w:rsidRPr="00D653CB">
        <w:rPr>
          <w:b/>
          <w:bCs/>
          <w:sz w:val="28"/>
          <w:szCs w:val="28"/>
          <w:lang w:val="ro-MD"/>
        </w:rPr>
        <w:t>.</w:t>
      </w:r>
      <w:r w:rsidR="00A6072D" w:rsidRPr="006D68B0">
        <w:rPr>
          <w:sz w:val="28"/>
          <w:szCs w:val="28"/>
          <w:lang w:val="ro-MD"/>
        </w:rPr>
        <w:t xml:space="preserve"> Controalele de stat se vor  efectua în baza ordinului de deplasare/delegație, a legitimației de control și a ordinului </w:t>
      </w:r>
      <w:r w:rsidR="0000304D">
        <w:rPr>
          <w:sz w:val="28"/>
          <w:szCs w:val="28"/>
          <w:lang w:val="ro-MD"/>
        </w:rPr>
        <w:t xml:space="preserve">conducătorului </w:t>
      </w:r>
      <w:r w:rsidR="00A543E5">
        <w:rPr>
          <w:sz w:val="28"/>
          <w:szCs w:val="28"/>
          <w:lang w:val="ro-MD"/>
        </w:rPr>
        <w:t>I</w:t>
      </w:r>
      <w:r w:rsidR="00A6072D" w:rsidRPr="006D68B0">
        <w:rPr>
          <w:sz w:val="28"/>
          <w:szCs w:val="28"/>
          <w:lang w:val="ro-MD"/>
        </w:rPr>
        <w:t xml:space="preserve">nspectoratului de </w:t>
      </w:r>
      <w:r w:rsidR="00A543E5">
        <w:rPr>
          <w:sz w:val="28"/>
          <w:szCs w:val="28"/>
          <w:lang w:val="ro-MD"/>
        </w:rPr>
        <w:t>S</w:t>
      </w:r>
      <w:r w:rsidR="00A6072D" w:rsidRPr="006D68B0">
        <w:rPr>
          <w:sz w:val="28"/>
          <w:szCs w:val="28"/>
          <w:lang w:val="ro-MD"/>
        </w:rPr>
        <w:t xml:space="preserve">tat pentru </w:t>
      </w:r>
      <w:r w:rsidR="00A543E5">
        <w:rPr>
          <w:sz w:val="28"/>
          <w:szCs w:val="28"/>
          <w:lang w:val="ro-MD"/>
        </w:rPr>
        <w:t>S</w:t>
      </w:r>
      <w:r w:rsidR="00A6072D" w:rsidRPr="006D68B0">
        <w:rPr>
          <w:sz w:val="28"/>
          <w:szCs w:val="28"/>
          <w:lang w:val="ro-MD"/>
        </w:rPr>
        <w:t xml:space="preserve">upraveghere </w:t>
      </w:r>
      <w:r w:rsidR="00A543E5">
        <w:rPr>
          <w:sz w:val="28"/>
          <w:szCs w:val="28"/>
          <w:lang w:val="ro-MD"/>
        </w:rPr>
        <w:t>T</w:t>
      </w:r>
      <w:r w:rsidR="00A6072D" w:rsidRPr="006D68B0">
        <w:rPr>
          <w:sz w:val="28"/>
          <w:szCs w:val="28"/>
          <w:lang w:val="ro-MD"/>
        </w:rPr>
        <w:t>ehnică.</w:t>
      </w:r>
    </w:p>
    <w:p w14:paraId="37C0AD10" w14:textId="3BD3F6A3" w:rsidR="00D653CB" w:rsidRPr="00D653CB" w:rsidRDefault="00E762FC" w:rsidP="00D653CB">
      <w:pPr>
        <w:spacing w:after="120"/>
        <w:ind w:firstLine="540"/>
        <w:rPr>
          <w:sz w:val="28"/>
          <w:szCs w:val="28"/>
          <w:lang w:val="ro-RO"/>
        </w:rPr>
      </w:pPr>
      <w:r w:rsidRPr="00D653CB">
        <w:rPr>
          <w:b/>
          <w:bCs/>
          <w:sz w:val="28"/>
          <w:szCs w:val="28"/>
          <w:lang w:val="ro-MD"/>
        </w:rPr>
        <w:t>4</w:t>
      </w:r>
      <w:r w:rsidR="009B2F85">
        <w:rPr>
          <w:b/>
          <w:bCs/>
          <w:sz w:val="28"/>
          <w:szCs w:val="28"/>
          <w:lang w:val="ro-MD"/>
        </w:rPr>
        <w:t>5</w:t>
      </w:r>
      <w:r w:rsidR="00A6072D" w:rsidRPr="00D653CB">
        <w:rPr>
          <w:b/>
          <w:bCs/>
          <w:sz w:val="28"/>
          <w:szCs w:val="28"/>
          <w:lang w:val="ro-MD"/>
        </w:rPr>
        <w:t>.</w:t>
      </w:r>
      <w:r w:rsidR="00A6072D" w:rsidRPr="006D68B0">
        <w:rPr>
          <w:sz w:val="28"/>
          <w:szCs w:val="28"/>
          <w:lang w:val="ro-MD"/>
        </w:rPr>
        <w:t xml:space="preserve"> Controalele de stat se vor desfășura planificate sau inopinate</w:t>
      </w:r>
      <w:r w:rsidR="00D653CB">
        <w:rPr>
          <w:sz w:val="28"/>
          <w:szCs w:val="28"/>
          <w:lang w:val="ro-MD"/>
        </w:rPr>
        <w:t xml:space="preserve">, în conformitate cu prevederile Legii nr. 131/2012 </w:t>
      </w:r>
      <w:r w:rsidR="00D653CB" w:rsidRPr="00D653CB">
        <w:rPr>
          <w:sz w:val="28"/>
          <w:szCs w:val="28"/>
          <w:lang w:val="ro-RO"/>
        </w:rPr>
        <w:t xml:space="preserve">privind controlul de stat asupra </w:t>
      </w:r>
      <w:r w:rsidR="00B22C84" w:rsidRPr="00D653CB">
        <w:rPr>
          <w:sz w:val="28"/>
          <w:szCs w:val="28"/>
          <w:lang w:val="ro-RO"/>
        </w:rPr>
        <w:t>activității</w:t>
      </w:r>
      <w:r w:rsidR="00D653CB" w:rsidRPr="00D653CB">
        <w:rPr>
          <w:sz w:val="28"/>
          <w:szCs w:val="28"/>
          <w:lang w:val="ro-RO"/>
        </w:rPr>
        <w:t xml:space="preserve"> de întreprinzător.</w:t>
      </w:r>
    </w:p>
    <w:p w14:paraId="30AB114F" w14:textId="4DA99ADD" w:rsidR="00A6072D" w:rsidRPr="006D68B0" w:rsidRDefault="00E762FC" w:rsidP="00A01B56">
      <w:pPr>
        <w:spacing w:after="120"/>
        <w:ind w:firstLine="540"/>
        <w:rPr>
          <w:sz w:val="28"/>
          <w:szCs w:val="28"/>
          <w:lang w:val="ro-MD"/>
        </w:rPr>
      </w:pPr>
      <w:r w:rsidRPr="00D653CB">
        <w:rPr>
          <w:b/>
          <w:bCs/>
          <w:sz w:val="28"/>
          <w:szCs w:val="28"/>
          <w:lang w:val="ro-MD"/>
        </w:rPr>
        <w:t>4</w:t>
      </w:r>
      <w:r w:rsidR="009B2F85">
        <w:rPr>
          <w:b/>
          <w:bCs/>
          <w:sz w:val="28"/>
          <w:szCs w:val="28"/>
          <w:lang w:val="ro-MD"/>
        </w:rPr>
        <w:t>6</w:t>
      </w:r>
      <w:r w:rsidR="00A6072D" w:rsidRPr="00D653CB">
        <w:rPr>
          <w:b/>
          <w:bCs/>
          <w:sz w:val="28"/>
          <w:szCs w:val="28"/>
          <w:lang w:val="ro-MD"/>
        </w:rPr>
        <w:t>.</w:t>
      </w:r>
      <w:r w:rsidR="00A6072D" w:rsidRPr="006D68B0">
        <w:rPr>
          <w:sz w:val="28"/>
          <w:szCs w:val="28"/>
          <w:lang w:val="ro-MD"/>
        </w:rPr>
        <w:t xml:space="preserve"> </w:t>
      </w:r>
      <w:r w:rsidR="00D438B5" w:rsidRPr="006D68B0">
        <w:rPr>
          <w:sz w:val="28"/>
          <w:szCs w:val="28"/>
          <w:lang w:val="ro-MD"/>
        </w:rPr>
        <w:t xml:space="preserve">În cazurile </w:t>
      </w:r>
      <w:r w:rsidR="00A6072D" w:rsidRPr="006D68B0">
        <w:rPr>
          <w:sz w:val="28"/>
          <w:szCs w:val="28"/>
          <w:lang w:val="ro-MD"/>
        </w:rPr>
        <w:t xml:space="preserve"> </w:t>
      </w:r>
      <w:r w:rsidR="00D438B5" w:rsidRPr="006D68B0">
        <w:rPr>
          <w:sz w:val="28"/>
          <w:szCs w:val="28"/>
          <w:lang w:val="ro-MD"/>
        </w:rPr>
        <w:t>în care documentația de urbanism a fost avizată de arhitectu</w:t>
      </w:r>
      <w:r w:rsidR="00D653CB">
        <w:rPr>
          <w:sz w:val="28"/>
          <w:szCs w:val="28"/>
          <w:lang w:val="ro-MD"/>
        </w:rPr>
        <w:t>l</w:t>
      </w:r>
      <w:r w:rsidR="00D438B5" w:rsidRPr="006D68B0">
        <w:rPr>
          <w:sz w:val="28"/>
          <w:szCs w:val="28"/>
          <w:lang w:val="ro-MD"/>
        </w:rPr>
        <w:t xml:space="preserve"> – șef al consiliului raional sau municipal, se va solicita și implicarea acestuia la controlul prenotat.</w:t>
      </w:r>
    </w:p>
    <w:p w14:paraId="22DF06D7" w14:textId="7EA6FBBB" w:rsidR="00AC4815" w:rsidRPr="006D68B0" w:rsidRDefault="00E762FC" w:rsidP="00A01B56">
      <w:pPr>
        <w:spacing w:after="120"/>
        <w:ind w:firstLine="540"/>
        <w:rPr>
          <w:sz w:val="28"/>
          <w:szCs w:val="28"/>
          <w:lang w:val="ro-MD"/>
        </w:rPr>
      </w:pPr>
      <w:r w:rsidRPr="00D653CB">
        <w:rPr>
          <w:b/>
          <w:bCs/>
          <w:sz w:val="28"/>
          <w:szCs w:val="28"/>
          <w:lang w:val="ro-MD"/>
        </w:rPr>
        <w:t>4</w:t>
      </w:r>
      <w:r w:rsidR="009B2F85">
        <w:rPr>
          <w:b/>
          <w:bCs/>
          <w:sz w:val="28"/>
          <w:szCs w:val="28"/>
          <w:lang w:val="ro-MD"/>
        </w:rPr>
        <w:t>7</w:t>
      </w:r>
      <w:r w:rsidR="00AC4815" w:rsidRPr="00D653CB">
        <w:rPr>
          <w:b/>
          <w:bCs/>
          <w:sz w:val="28"/>
          <w:szCs w:val="28"/>
          <w:lang w:val="ro-MD"/>
        </w:rPr>
        <w:t>.</w:t>
      </w:r>
      <w:r w:rsidR="00AC4815" w:rsidRPr="006D68B0">
        <w:rPr>
          <w:sz w:val="28"/>
          <w:szCs w:val="28"/>
          <w:lang w:val="ro-MD"/>
        </w:rPr>
        <w:t xml:space="preserve"> La control pot participa mai multe persoane cu atribuții de control, în funcție de complexitate</w:t>
      </w:r>
      <w:r w:rsidR="00BD00B7">
        <w:rPr>
          <w:sz w:val="28"/>
          <w:szCs w:val="28"/>
          <w:lang w:val="ro-MD"/>
        </w:rPr>
        <w:t>a</w:t>
      </w:r>
      <w:r w:rsidR="00AC4815" w:rsidRPr="006D68B0">
        <w:rPr>
          <w:sz w:val="28"/>
          <w:szCs w:val="28"/>
          <w:lang w:val="ro-MD"/>
        </w:rPr>
        <w:t xml:space="preserve"> documentației verificate.</w:t>
      </w:r>
    </w:p>
    <w:p w14:paraId="66A14F89" w14:textId="6CBDEFD8" w:rsidR="002A5014" w:rsidRPr="006D68B0" w:rsidRDefault="00D653CB" w:rsidP="00A01B56">
      <w:pPr>
        <w:spacing w:after="120"/>
        <w:ind w:firstLine="540"/>
        <w:rPr>
          <w:sz w:val="28"/>
          <w:szCs w:val="28"/>
          <w:lang w:val="ro-MD"/>
        </w:rPr>
      </w:pPr>
      <w:r w:rsidRPr="00D653CB">
        <w:rPr>
          <w:b/>
          <w:bCs/>
          <w:sz w:val="28"/>
          <w:szCs w:val="28"/>
          <w:lang w:val="ro-MD"/>
        </w:rPr>
        <w:t>4</w:t>
      </w:r>
      <w:r w:rsidR="009B2F85">
        <w:rPr>
          <w:b/>
          <w:bCs/>
          <w:sz w:val="28"/>
          <w:szCs w:val="28"/>
          <w:lang w:val="ro-MD"/>
        </w:rPr>
        <w:t>8</w:t>
      </w:r>
      <w:r w:rsidR="002A5014" w:rsidRPr="00D653CB">
        <w:rPr>
          <w:b/>
          <w:bCs/>
          <w:sz w:val="28"/>
          <w:szCs w:val="28"/>
          <w:lang w:val="ro-MD"/>
        </w:rPr>
        <w:t>.</w:t>
      </w:r>
      <w:r w:rsidR="002A5014" w:rsidRPr="006D68B0">
        <w:rPr>
          <w:sz w:val="28"/>
          <w:szCs w:val="28"/>
          <w:lang w:val="ro-MD"/>
        </w:rPr>
        <w:t xml:space="preserve"> Listele de </w:t>
      </w:r>
      <w:r w:rsidR="00B22C84">
        <w:rPr>
          <w:sz w:val="28"/>
          <w:szCs w:val="28"/>
          <w:lang w:val="ro-MD"/>
        </w:rPr>
        <w:t>control</w:t>
      </w:r>
      <w:r w:rsidR="00B22C84" w:rsidRPr="006D68B0">
        <w:rPr>
          <w:sz w:val="28"/>
          <w:szCs w:val="28"/>
          <w:lang w:val="ro-MD"/>
        </w:rPr>
        <w:t xml:space="preserve"> </w:t>
      </w:r>
      <w:r w:rsidR="002A5014" w:rsidRPr="006D68B0">
        <w:rPr>
          <w:sz w:val="28"/>
          <w:szCs w:val="28"/>
          <w:lang w:val="ro-MD"/>
        </w:rPr>
        <w:t xml:space="preserve">completate vor fi  incluse în </w:t>
      </w:r>
      <w:r w:rsidR="00B22C84">
        <w:rPr>
          <w:sz w:val="28"/>
          <w:szCs w:val="28"/>
          <w:lang w:val="ro-MD"/>
        </w:rPr>
        <w:t xml:space="preserve">Registrul de stat al controalelor </w:t>
      </w:r>
      <w:r w:rsidR="002A5014" w:rsidRPr="006D68B0">
        <w:rPr>
          <w:sz w:val="28"/>
          <w:szCs w:val="28"/>
          <w:lang w:val="ro-MD"/>
        </w:rPr>
        <w:t>al Inspectoratului Național pentru Supraveghere Tehnică.</w:t>
      </w:r>
    </w:p>
    <w:p w14:paraId="6069D798" w14:textId="1FAB41F2" w:rsidR="00AC4815" w:rsidRDefault="009B2F85" w:rsidP="00A01B56">
      <w:pPr>
        <w:spacing w:after="120"/>
        <w:ind w:firstLine="540"/>
        <w:rPr>
          <w:sz w:val="28"/>
          <w:szCs w:val="28"/>
          <w:lang w:val="ro-MD"/>
        </w:rPr>
      </w:pPr>
      <w:r>
        <w:rPr>
          <w:b/>
          <w:bCs/>
          <w:sz w:val="28"/>
          <w:szCs w:val="28"/>
          <w:lang w:val="ro-MD"/>
        </w:rPr>
        <w:t>49</w:t>
      </w:r>
      <w:r w:rsidR="00AC4815" w:rsidRPr="00D653CB">
        <w:rPr>
          <w:b/>
          <w:bCs/>
          <w:sz w:val="28"/>
          <w:szCs w:val="28"/>
          <w:lang w:val="ro-MD"/>
        </w:rPr>
        <w:t>.</w:t>
      </w:r>
      <w:r w:rsidR="00AC4815" w:rsidRPr="006D68B0">
        <w:rPr>
          <w:sz w:val="28"/>
          <w:szCs w:val="28"/>
          <w:lang w:val="ro-MD"/>
        </w:rPr>
        <w:t xml:space="preserve"> În cazurile depistării neconformităților în documentația verificată, documentele probatoare se vor</w:t>
      </w:r>
      <w:r w:rsidR="002A5014" w:rsidRPr="006D68B0">
        <w:rPr>
          <w:sz w:val="28"/>
          <w:szCs w:val="28"/>
          <w:lang w:val="ro-MD"/>
        </w:rPr>
        <w:t xml:space="preserve"> păstra în fotocopie în arhiva Inspectoratului Național pentru Supraveghere Tehnică în conformitate cu prevederile </w:t>
      </w:r>
      <w:r w:rsidR="002A5014" w:rsidRPr="006D68B0">
        <w:rPr>
          <w:sz w:val="28"/>
          <w:szCs w:val="28"/>
          <w:lang w:val="ro-RO"/>
        </w:rPr>
        <w:t xml:space="preserve">Indicatorului documentelor-tip şi al termenelor lor de păstrare pentru organele </w:t>
      </w:r>
      <w:r w:rsidR="00D653CB" w:rsidRPr="006D68B0">
        <w:rPr>
          <w:sz w:val="28"/>
          <w:szCs w:val="28"/>
          <w:lang w:val="ro-RO"/>
        </w:rPr>
        <w:t>administrației</w:t>
      </w:r>
      <w:r w:rsidR="002A5014" w:rsidRPr="006D68B0">
        <w:rPr>
          <w:sz w:val="28"/>
          <w:szCs w:val="28"/>
          <w:lang w:val="ro-RO"/>
        </w:rPr>
        <w:t xml:space="preserve"> publice, pentru </w:t>
      </w:r>
      <w:r w:rsidR="00D653CB" w:rsidRPr="006D68B0">
        <w:rPr>
          <w:sz w:val="28"/>
          <w:szCs w:val="28"/>
          <w:lang w:val="ro-RO"/>
        </w:rPr>
        <w:t>instituțiile</w:t>
      </w:r>
      <w:r w:rsidR="002A5014" w:rsidRPr="006D68B0">
        <w:rPr>
          <w:sz w:val="28"/>
          <w:szCs w:val="28"/>
          <w:lang w:val="ro-RO"/>
        </w:rPr>
        <w:t xml:space="preserve"> şi </w:t>
      </w:r>
      <w:r w:rsidR="00D653CB" w:rsidRPr="006D68B0">
        <w:rPr>
          <w:sz w:val="28"/>
          <w:szCs w:val="28"/>
          <w:lang w:val="ro-RO"/>
        </w:rPr>
        <w:t>organizațiile</w:t>
      </w:r>
      <w:r w:rsidR="002A5014" w:rsidRPr="006D68B0">
        <w:rPr>
          <w:sz w:val="28"/>
          <w:szCs w:val="28"/>
          <w:lang w:val="ro-RO"/>
        </w:rPr>
        <w:t xml:space="preserve"> şi întreprinderile Republicii Moldova, aprobat de Agenția Națională a Arhivelor prin Ordinul 57/2016.</w:t>
      </w:r>
      <w:r w:rsidR="00AC4815" w:rsidRPr="006D68B0">
        <w:rPr>
          <w:sz w:val="28"/>
          <w:szCs w:val="28"/>
          <w:lang w:val="ro-MD"/>
        </w:rPr>
        <w:t xml:space="preserve">  </w:t>
      </w:r>
    </w:p>
    <w:p w14:paraId="69AB33C3" w14:textId="30C45762" w:rsidR="00773F66" w:rsidRDefault="00773F66" w:rsidP="00C26112">
      <w:pPr>
        <w:ind w:firstLine="540"/>
        <w:rPr>
          <w:sz w:val="28"/>
          <w:szCs w:val="28"/>
          <w:lang w:val="ro-MD"/>
        </w:rPr>
      </w:pPr>
      <w:r w:rsidRPr="0025631F">
        <w:rPr>
          <w:b/>
          <w:sz w:val="28"/>
          <w:szCs w:val="28"/>
          <w:lang w:val="ro-MD"/>
        </w:rPr>
        <w:t>5</w:t>
      </w:r>
      <w:r w:rsidR="009B2F85" w:rsidRPr="0025631F">
        <w:rPr>
          <w:b/>
          <w:sz w:val="28"/>
          <w:szCs w:val="28"/>
          <w:lang w:val="ro-MD"/>
        </w:rPr>
        <w:t>0</w:t>
      </w:r>
      <w:r>
        <w:rPr>
          <w:sz w:val="28"/>
          <w:szCs w:val="28"/>
          <w:lang w:val="ro-MD"/>
        </w:rPr>
        <w:t>. Personalul cu atribuții de control.</w:t>
      </w:r>
    </w:p>
    <w:p w14:paraId="47F071CA" w14:textId="18979214" w:rsidR="00773F66" w:rsidRDefault="00773F66" w:rsidP="00C26112">
      <w:pPr>
        <w:ind w:firstLine="540"/>
        <w:rPr>
          <w:sz w:val="28"/>
          <w:szCs w:val="28"/>
          <w:lang w:val="ro-MD"/>
        </w:rPr>
      </w:pPr>
      <w:r>
        <w:rPr>
          <w:sz w:val="28"/>
          <w:szCs w:val="28"/>
          <w:lang w:val="ro-MD"/>
        </w:rPr>
        <w:t>a) pregătește controlul și înștiințarea privind efectuarea controlului;</w:t>
      </w:r>
    </w:p>
    <w:p w14:paraId="71DA8C08" w14:textId="2C381857" w:rsidR="00773F66" w:rsidRDefault="00773F66" w:rsidP="00C26112">
      <w:pPr>
        <w:ind w:firstLine="540"/>
        <w:rPr>
          <w:sz w:val="28"/>
          <w:szCs w:val="28"/>
          <w:lang w:val="ro-MD"/>
        </w:rPr>
      </w:pPr>
      <w:r>
        <w:rPr>
          <w:sz w:val="28"/>
          <w:szCs w:val="28"/>
          <w:lang w:val="ro-MD"/>
        </w:rPr>
        <w:t>b) exercită controlul;</w:t>
      </w:r>
    </w:p>
    <w:p w14:paraId="7F0A820A" w14:textId="1B114C92" w:rsidR="00773F66" w:rsidRDefault="00773F66" w:rsidP="00C26112">
      <w:pPr>
        <w:ind w:firstLine="540"/>
        <w:rPr>
          <w:sz w:val="28"/>
          <w:szCs w:val="28"/>
          <w:lang w:val="ro-MD"/>
        </w:rPr>
      </w:pPr>
      <w:r>
        <w:rPr>
          <w:sz w:val="28"/>
          <w:szCs w:val="28"/>
          <w:lang w:val="ro-MD"/>
        </w:rPr>
        <w:t>c) întocmirea procesul-verbal de control;</w:t>
      </w:r>
    </w:p>
    <w:p w14:paraId="01B34C78" w14:textId="7BFFCA88" w:rsidR="00773F66" w:rsidRDefault="00AB6E62" w:rsidP="00C26112">
      <w:pPr>
        <w:ind w:firstLine="540"/>
        <w:rPr>
          <w:sz w:val="28"/>
          <w:szCs w:val="28"/>
          <w:lang w:val="ro-MD"/>
        </w:rPr>
      </w:pPr>
      <w:r>
        <w:rPr>
          <w:sz w:val="28"/>
          <w:szCs w:val="28"/>
          <w:lang w:val="ro-MD"/>
        </w:rPr>
        <w:t>d) semnează și ștampilează procesul-verbal de control;</w:t>
      </w:r>
    </w:p>
    <w:p w14:paraId="1F09B1DA" w14:textId="6AAA815F" w:rsidR="00AB6E62" w:rsidRPr="006D68B0" w:rsidRDefault="00AB6E62" w:rsidP="00C26112">
      <w:pPr>
        <w:ind w:firstLine="540"/>
        <w:rPr>
          <w:sz w:val="28"/>
          <w:szCs w:val="28"/>
          <w:lang w:val="ro-MD"/>
        </w:rPr>
      </w:pPr>
      <w:r>
        <w:rPr>
          <w:sz w:val="28"/>
          <w:szCs w:val="28"/>
          <w:lang w:val="ro-MD"/>
        </w:rPr>
        <w:t>e) comunică autorității publice supuse controlului procesul-verbal de control.</w:t>
      </w:r>
    </w:p>
    <w:sectPr w:rsidR="00AB6E62" w:rsidRPr="006D68B0">
      <w:headerReference w:type="default" r:id="rId9"/>
      <w:footerReference w:type="default" r:id="rId10"/>
      <w:headerReference w:type="first" r:id="rId11"/>
      <w:footerReference w:type="first" r:id="rId12"/>
      <w:pgSz w:w="11907" w:h="16840"/>
      <w:pgMar w:top="1134" w:right="964" w:bottom="1134" w:left="184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0A616" w14:textId="77777777" w:rsidR="001A2E1A" w:rsidRDefault="001A2E1A">
      <w:r>
        <w:separator/>
      </w:r>
    </w:p>
  </w:endnote>
  <w:endnote w:type="continuationSeparator" w:id="0">
    <w:p w14:paraId="50D10EDB" w14:textId="77777777" w:rsidR="001A2E1A" w:rsidRDefault="001A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V Time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1" w14:textId="77777777" w:rsidR="004E70A6" w:rsidRDefault="004E70A6">
    <w:pPr>
      <w:pBdr>
        <w:top w:val="nil"/>
        <w:left w:val="nil"/>
        <w:bottom w:val="nil"/>
        <w:right w:val="nil"/>
        <w:between w:val="nil"/>
      </w:pBdr>
      <w:tabs>
        <w:tab w:val="center" w:pos="4677"/>
        <w:tab w:val="right" w:pos="9355"/>
      </w:tabs>
      <w:ind w:firstLine="0"/>
      <w:rPr>
        <w:color w:val="FFFFFF"/>
        <w:sz w:val="16"/>
        <w:szCs w:val="16"/>
      </w:rPr>
    </w:pPr>
    <w:r>
      <w:rPr>
        <w:color w:val="FFFFFF"/>
        <w:sz w:val="16"/>
        <w:szCs w:val="16"/>
      </w:rPr>
      <w:t>D:\MONITOR\MONITOR 2019\ROM\326\PARTEA II\484\redactat_15159-ro.docx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90" w14:textId="77777777" w:rsidR="004E70A6" w:rsidRDefault="004E70A6">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21ACC" w14:textId="77777777" w:rsidR="001A2E1A" w:rsidRDefault="001A2E1A">
      <w:r>
        <w:separator/>
      </w:r>
    </w:p>
  </w:footnote>
  <w:footnote w:type="continuationSeparator" w:id="0">
    <w:p w14:paraId="5210713C" w14:textId="77777777" w:rsidR="001A2E1A" w:rsidRDefault="001A2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E" w14:textId="45F2088F" w:rsidR="004E70A6" w:rsidRDefault="004E70A6">
    <w:pPr>
      <w:pBdr>
        <w:top w:val="nil"/>
        <w:left w:val="nil"/>
        <w:bottom w:val="nil"/>
        <w:right w:val="nil"/>
        <w:between w:val="nil"/>
      </w:pBdr>
      <w:tabs>
        <w:tab w:val="center" w:pos="4677"/>
        <w:tab w:val="right" w:pos="9355"/>
      </w:tabs>
      <w:jc w:val="center"/>
      <w:rPr>
        <w:color w:val="FFFFFF"/>
      </w:rPr>
    </w:pPr>
    <w:r>
      <w:rPr>
        <w:color w:val="FFFFFF"/>
      </w:rPr>
      <w:fldChar w:fldCharType="begin"/>
    </w:r>
    <w:r>
      <w:rPr>
        <w:color w:val="FFFFFF"/>
      </w:rPr>
      <w:instrText>PAGE</w:instrText>
    </w:r>
    <w:r>
      <w:rPr>
        <w:color w:val="FFFFFF"/>
      </w:rPr>
      <w:fldChar w:fldCharType="separate"/>
    </w:r>
    <w:r w:rsidR="00625624">
      <w:rPr>
        <w:noProof/>
        <w:color w:val="FFFFFF"/>
      </w:rPr>
      <w:t>2</w:t>
    </w:r>
    <w:r>
      <w:rPr>
        <w:color w:val="FFFFFF"/>
      </w:rPr>
      <w:fldChar w:fldCharType="end"/>
    </w:r>
  </w:p>
  <w:p w14:paraId="0000028F" w14:textId="77777777" w:rsidR="004E70A6" w:rsidRDefault="004E70A6">
    <w:pPr>
      <w:pBdr>
        <w:top w:val="nil"/>
        <w:left w:val="nil"/>
        <w:bottom w:val="nil"/>
        <w:right w:val="nil"/>
        <w:between w:val="nil"/>
      </w:pBdr>
      <w:tabs>
        <w:tab w:val="center" w:pos="4677"/>
        <w:tab w:val="right" w:pos="9355"/>
      </w:tabs>
      <w:rPr>
        <w:color w:va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8D" w14:textId="77777777" w:rsidR="004E70A6" w:rsidRDefault="004E70A6">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0BD0"/>
    <w:multiLevelType w:val="hybridMultilevel"/>
    <w:tmpl w:val="195AF286"/>
    <w:lvl w:ilvl="0" w:tplc="C8141D1C">
      <w:start w:val="4"/>
      <w:numFmt w:val="decimal"/>
      <w:lvlText w:val="%1."/>
      <w:lvlJc w:val="left"/>
      <w:pPr>
        <w:ind w:left="1080" w:hanging="360"/>
      </w:pPr>
      <w:rPr>
        <w:rFonts w:hint="default"/>
        <w:b/>
        <w:bCs/>
        <w:sz w:val="28"/>
        <w:szCs w:val="28"/>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15:restartNumberingAfterBreak="0">
    <w:nsid w:val="0FC51B82"/>
    <w:multiLevelType w:val="hybridMultilevel"/>
    <w:tmpl w:val="2D4C1152"/>
    <w:lvl w:ilvl="0" w:tplc="B6D8332A">
      <w:start w:val="5"/>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2D35824"/>
    <w:multiLevelType w:val="multilevel"/>
    <w:tmpl w:val="2522D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A67954"/>
    <w:multiLevelType w:val="multilevel"/>
    <w:tmpl w:val="6B54CF5A"/>
    <w:lvl w:ilvl="0">
      <w:start w:val="1"/>
      <w:numFmt w:val="decimal"/>
      <w:lvlText w:val="%1)"/>
      <w:lvlJc w:val="left"/>
      <w:pPr>
        <w:ind w:left="1260" w:hanging="360"/>
      </w:pPr>
      <w:rPr>
        <w:rFonts w:ascii="Times New Roman" w:eastAsia="Times New Roman" w:hAnsi="Times New Roman" w:cs="Times New Roman"/>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D42386"/>
    <w:multiLevelType w:val="multilevel"/>
    <w:tmpl w:val="48D48132"/>
    <w:lvl w:ilvl="0">
      <w:start w:val="1"/>
      <w:numFmt w:val="decimal"/>
      <w:lvlText w:val="%1."/>
      <w:lvlJc w:val="left"/>
      <w:pPr>
        <w:ind w:left="360" w:hanging="360"/>
      </w:pPr>
      <w:rPr>
        <w:b/>
        <w:sz w:val="28"/>
        <w:szCs w:val="28"/>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 w15:restartNumberingAfterBreak="0">
    <w:nsid w:val="197D18FD"/>
    <w:multiLevelType w:val="hybridMultilevel"/>
    <w:tmpl w:val="864A4850"/>
    <w:lvl w:ilvl="0" w:tplc="A8A4282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C4406D9"/>
    <w:multiLevelType w:val="multilevel"/>
    <w:tmpl w:val="F808CC42"/>
    <w:lvl w:ilvl="0">
      <w:start w:val="1"/>
      <w:numFmt w:val="decimal"/>
      <w:lvlText w:val="%1)"/>
      <w:lvlJc w:val="left"/>
      <w:pPr>
        <w:ind w:left="900" w:hanging="360"/>
      </w:pPr>
      <w:rPr>
        <w:rFonts w:ascii="Times New Roman" w:eastAsia="Times New Roman" w:hAnsi="Times New Roman" w:cs="Times New Roman"/>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15:restartNumberingAfterBreak="0">
    <w:nsid w:val="1EDC0348"/>
    <w:multiLevelType w:val="hybridMultilevel"/>
    <w:tmpl w:val="D9949440"/>
    <w:lvl w:ilvl="0" w:tplc="E6C017C8">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6944275"/>
    <w:multiLevelType w:val="multilevel"/>
    <w:tmpl w:val="DD5EE404"/>
    <w:lvl w:ilvl="0">
      <w:start w:val="1"/>
      <w:numFmt w:val="decimal"/>
      <w:lvlText w:val="%1)"/>
      <w:lvlJc w:val="left"/>
      <w:pPr>
        <w:ind w:left="1647"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892310"/>
    <w:multiLevelType w:val="hybridMultilevel"/>
    <w:tmpl w:val="FE326172"/>
    <w:lvl w:ilvl="0" w:tplc="ADC28F4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BFD161D"/>
    <w:multiLevelType w:val="multilevel"/>
    <w:tmpl w:val="1F24F4C4"/>
    <w:lvl w:ilvl="0">
      <w:start w:val="1"/>
      <w:numFmt w:val="decimal"/>
      <w:lvlText w:val="%1)"/>
      <w:lvlJc w:val="left"/>
      <w:pPr>
        <w:ind w:left="1710" w:hanging="360"/>
      </w:pPr>
      <w:rPr>
        <w:rFonts w:ascii="Times New Roman" w:eastAsia="Times New Roman" w:hAnsi="Times New Roman" w:cs="Times New Roman"/>
        <w:b/>
        <w:color w:val="000000" w:themeColor="text1"/>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467E1C40"/>
    <w:multiLevelType w:val="hybridMultilevel"/>
    <w:tmpl w:val="FBD23AC2"/>
    <w:lvl w:ilvl="0" w:tplc="2152B64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F432CD"/>
    <w:multiLevelType w:val="hybridMultilevel"/>
    <w:tmpl w:val="1F2AD538"/>
    <w:lvl w:ilvl="0" w:tplc="6B3C3B30">
      <w:start w:val="1"/>
      <w:numFmt w:val="decimal"/>
      <w:lvlText w:val="%1."/>
      <w:lvlJc w:val="left"/>
      <w:pPr>
        <w:ind w:left="927" w:hanging="360"/>
      </w:pPr>
      <w:rPr>
        <w:rFonts w:hint="default"/>
      </w:rPr>
    </w:lvl>
    <w:lvl w:ilvl="1" w:tplc="0B7017E0">
      <w:start w:val="1"/>
      <w:numFmt w:val="lowerLetter"/>
      <w:lvlText w:val="%2."/>
      <w:lvlJc w:val="left"/>
      <w:pPr>
        <w:ind w:left="1647" w:hanging="360"/>
      </w:pPr>
    </w:lvl>
    <w:lvl w:ilvl="2" w:tplc="3A647292">
      <w:start w:val="1"/>
      <w:numFmt w:val="lowerRoman"/>
      <w:lvlText w:val="%3."/>
      <w:lvlJc w:val="right"/>
      <w:pPr>
        <w:ind w:left="2367" w:hanging="180"/>
      </w:pPr>
    </w:lvl>
    <w:lvl w:ilvl="3" w:tplc="D1EE3C30">
      <w:start w:val="1"/>
      <w:numFmt w:val="decimal"/>
      <w:lvlText w:val="%4."/>
      <w:lvlJc w:val="left"/>
      <w:pPr>
        <w:ind w:left="3087" w:hanging="360"/>
      </w:pPr>
    </w:lvl>
    <w:lvl w:ilvl="4" w:tplc="88709F1E">
      <w:start w:val="1"/>
      <w:numFmt w:val="lowerLetter"/>
      <w:lvlText w:val="%5."/>
      <w:lvlJc w:val="left"/>
      <w:pPr>
        <w:ind w:left="3807" w:hanging="360"/>
      </w:pPr>
    </w:lvl>
    <w:lvl w:ilvl="5" w:tplc="D4681B48">
      <w:start w:val="1"/>
      <w:numFmt w:val="lowerRoman"/>
      <w:lvlText w:val="%6."/>
      <w:lvlJc w:val="right"/>
      <w:pPr>
        <w:ind w:left="4527" w:hanging="180"/>
      </w:pPr>
    </w:lvl>
    <w:lvl w:ilvl="6" w:tplc="1004AEEA">
      <w:start w:val="1"/>
      <w:numFmt w:val="decimal"/>
      <w:lvlText w:val="%7."/>
      <w:lvlJc w:val="left"/>
      <w:pPr>
        <w:ind w:left="5247" w:hanging="360"/>
      </w:pPr>
    </w:lvl>
    <w:lvl w:ilvl="7" w:tplc="DC649462">
      <w:start w:val="1"/>
      <w:numFmt w:val="lowerLetter"/>
      <w:lvlText w:val="%8."/>
      <w:lvlJc w:val="left"/>
      <w:pPr>
        <w:ind w:left="5967" w:hanging="360"/>
      </w:pPr>
    </w:lvl>
    <w:lvl w:ilvl="8" w:tplc="0756CEE6">
      <w:start w:val="1"/>
      <w:numFmt w:val="lowerRoman"/>
      <w:lvlText w:val="%9."/>
      <w:lvlJc w:val="right"/>
      <w:pPr>
        <w:ind w:left="6687" w:hanging="180"/>
      </w:pPr>
    </w:lvl>
  </w:abstractNum>
  <w:abstractNum w:abstractNumId="13" w15:restartNumberingAfterBreak="0">
    <w:nsid w:val="52D463FF"/>
    <w:multiLevelType w:val="multilevel"/>
    <w:tmpl w:val="AC28FFCE"/>
    <w:lvl w:ilvl="0">
      <w:start w:val="1"/>
      <w:numFmt w:val="decimal"/>
      <w:lvlText w:val="%1)"/>
      <w:lvlJc w:val="left"/>
      <w:pPr>
        <w:ind w:left="1350" w:hanging="360"/>
      </w:pPr>
      <w:rPr>
        <w:rFonts w:ascii="Times New Roman" w:eastAsia="Times New Roman" w:hAnsi="Times New Roman" w:cs="Times New Roman"/>
        <w:b/>
        <w:color w:val="auto"/>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abstractNum w:abstractNumId="14" w15:restartNumberingAfterBreak="0">
    <w:nsid w:val="57272C5B"/>
    <w:multiLevelType w:val="hybridMultilevel"/>
    <w:tmpl w:val="F042B8E0"/>
    <w:lvl w:ilvl="0" w:tplc="054EDE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E4D25"/>
    <w:multiLevelType w:val="hybridMultilevel"/>
    <w:tmpl w:val="BE44CEA4"/>
    <w:lvl w:ilvl="0" w:tplc="1C58CEFC">
      <w:start w:val="1"/>
      <w:numFmt w:val="decimal"/>
      <w:lvlText w:val="%1)"/>
      <w:lvlJc w:val="left"/>
      <w:pPr>
        <w:ind w:left="1440" w:hanging="360"/>
      </w:pPr>
      <w:rPr>
        <w:rFonts w:ascii="Times New Roman" w:eastAsia="Times New Roman" w:hAnsi="Times New Roman" w:cs="Times New Roman"/>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62D12B00"/>
    <w:multiLevelType w:val="multilevel"/>
    <w:tmpl w:val="37B0E062"/>
    <w:lvl w:ilvl="0">
      <w:start w:val="1"/>
      <w:numFmt w:val="decimal"/>
      <w:lvlText w:val="%1)"/>
      <w:lvlJc w:val="left"/>
      <w:pPr>
        <w:ind w:left="1440" w:hanging="360"/>
      </w:pPr>
      <w:rPr>
        <w:rFonts w:ascii="Times New Roman" w:eastAsia="Times New Roman" w:hAnsi="Times New Roman" w:cs="Times New Roman"/>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6337D38"/>
    <w:multiLevelType w:val="multilevel"/>
    <w:tmpl w:val="304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C39145D"/>
    <w:multiLevelType w:val="multilevel"/>
    <w:tmpl w:val="D4987F4C"/>
    <w:lvl w:ilvl="0">
      <w:start w:val="1"/>
      <w:numFmt w:val="decimal"/>
      <w:lvlText w:val="%1)"/>
      <w:lvlJc w:val="left"/>
      <w:pPr>
        <w:ind w:left="990" w:hanging="360"/>
      </w:pPr>
      <w:rPr>
        <w:rFonts w:ascii="Times New Roman" w:eastAsia="Times New Roman" w:hAnsi="Times New Roman" w:cs="Times New Roman"/>
        <w:b/>
      </w:rPr>
    </w:lvl>
    <w:lvl w:ilvl="1">
      <w:start w:val="1"/>
      <w:numFmt w:val="lowerLetter"/>
      <w:lvlText w:val="%2."/>
      <w:lvlJc w:val="left"/>
      <w:pPr>
        <w:ind w:left="783" w:hanging="360"/>
      </w:pPr>
    </w:lvl>
    <w:lvl w:ilvl="2">
      <w:start w:val="1"/>
      <w:numFmt w:val="lowerRoman"/>
      <w:lvlText w:val="%3."/>
      <w:lvlJc w:val="right"/>
      <w:pPr>
        <w:ind w:left="1503" w:hanging="180"/>
      </w:pPr>
    </w:lvl>
    <w:lvl w:ilvl="3">
      <w:start w:val="1"/>
      <w:numFmt w:val="decimal"/>
      <w:lvlText w:val="%4."/>
      <w:lvlJc w:val="left"/>
      <w:pPr>
        <w:ind w:left="2223" w:hanging="360"/>
      </w:pPr>
    </w:lvl>
    <w:lvl w:ilvl="4">
      <w:start w:val="1"/>
      <w:numFmt w:val="lowerLetter"/>
      <w:lvlText w:val="%5."/>
      <w:lvlJc w:val="left"/>
      <w:pPr>
        <w:ind w:left="2943" w:hanging="360"/>
      </w:pPr>
    </w:lvl>
    <w:lvl w:ilvl="5">
      <w:start w:val="1"/>
      <w:numFmt w:val="lowerRoman"/>
      <w:lvlText w:val="%6."/>
      <w:lvlJc w:val="right"/>
      <w:pPr>
        <w:ind w:left="3663" w:hanging="180"/>
      </w:pPr>
    </w:lvl>
    <w:lvl w:ilvl="6">
      <w:start w:val="1"/>
      <w:numFmt w:val="decimal"/>
      <w:lvlText w:val="%7."/>
      <w:lvlJc w:val="left"/>
      <w:pPr>
        <w:ind w:left="4383" w:hanging="360"/>
      </w:pPr>
    </w:lvl>
    <w:lvl w:ilvl="7">
      <w:start w:val="1"/>
      <w:numFmt w:val="lowerLetter"/>
      <w:lvlText w:val="%8."/>
      <w:lvlJc w:val="left"/>
      <w:pPr>
        <w:ind w:left="5103" w:hanging="360"/>
      </w:pPr>
    </w:lvl>
    <w:lvl w:ilvl="8">
      <w:start w:val="1"/>
      <w:numFmt w:val="lowerRoman"/>
      <w:lvlText w:val="%9."/>
      <w:lvlJc w:val="right"/>
      <w:pPr>
        <w:ind w:left="5823" w:hanging="180"/>
      </w:pPr>
    </w:lvl>
  </w:abstractNum>
  <w:abstractNum w:abstractNumId="19" w15:restartNumberingAfterBreak="0">
    <w:nsid w:val="6C9F580F"/>
    <w:multiLevelType w:val="hybridMultilevel"/>
    <w:tmpl w:val="69D47F18"/>
    <w:lvl w:ilvl="0" w:tplc="A47CC4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EFF7B39"/>
    <w:multiLevelType w:val="multilevel"/>
    <w:tmpl w:val="08F03E62"/>
    <w:lvl w:ilvl="0">
      <w:start w:val="1"/>
      <w:numFmt w:val="decimal"/>
      <w:lvlText w:val="%1."/>
      <w:lvlJc w:val="left"/>
      <w:pPr>
        <w:ind w:left="1080" w:hanging="360"/>
      </w:pPr>
      <w:rPr>
        <w:b/>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1" w15:restartNumberingAfterBreak="0">
    <w:nsid w:val="737E754D"/>
    <w:multiLevelType w:val="multilevel"/>
    <w:tmpl w:val="3C2CB1E4"/>
    <w:lvl w:ilvl="0">
      <w:start w:val="1"/>
      <w:numFmt w:val="decimal"/>
      <w:lvlText w:val="%1)"/>
      <w:lvlJc w:val="left"/>
      <w:pPr>
        <w:ind w:left="1647"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772088"/>
    <w:multiLevelType w:val="hybridMultilevel"/>
    <w:tmpl w:val="FF98179A"/>
    <w:lvl w:ilvl="0" w:tplc="C47E91A0">
      <w:start w:val="1"/>
      <w:numFmt w:val="decimal"/>
      <w:lvlText w:val="%1)"/>
      <w:lvlJc w:val="left"/>
      <w:pPr>
        <w:ind w:left="1069" w:hanging="360"/>
      </w:pPr>
      <w:rPr>
        <w:rFonts w:ascii="Times New Roman" w:eastAsia="Times New Roman" w:hAnsi="Times New Roman" w:cs="Times New Roman"/>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8E52B8F"/>
    <w:multiLevelType w:val="hybridMultilevel"/>
    <w:tmpl w:val="9C247C16"/>
    <w:lvl w:ilvl="0" w:tplc="D65ADDE2">
      <w:start w:val="2"/>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0"/>
  </w:num>
  <w:num w:numId="2">
    <w:abstractNumId w:val="13"/>
  </w:num>
  <w:num w:numId="3">
    <w:abstractNumId w:val="6"/>
  </w:num>
  <w:num w:numId="4">
    <w:abstractNumId w:val="8"/>
  </w:num>
  <w:num w:numId="5">
    <w:abstractNumId w:val="21"/>
  </w:num>
  <w:num w:numId="6">
    <w:abstractNumId w:val="17"/>
  </w:num>
  <w:num w:numId="7">
    <w:abstractNumId w:val="20"/>
  </w:num>
  <w:num w:numId="8">
    <w:abstractNumId w:val="16"/>
  </w:num>
  <w:num w:numId="9">
    <w:abstractNumId w:val="18"/>
  </w:num>
  <w:num w:numId="10">
    <w:abstractNumId w:val="4"/>
  </w:num>
  <w:num w:numId="11">
    <w:abstractNumId w:val="3"/>
  </w:num>
  <w:num w:numId="12">
    <w:abstractNumId w:val="2"/>
  </w:num>
  <w:num w:numId="13">
    <w:abstractNumId w:val="15"/>
  </w:num>
  <w:num w:numId="14">
    <w:abstractNumId w:val="0"/>
  </w:num>
  <w:num w:numId="15">
    <w:abstractNumId w:val="11"/>
  </w:num>
  <w:num w:numId="16">
    <w:abstractNumId w:val="22"/>
  </w:num>
  <w:num w:numId="17">
    <w:abstractNumId w:val="1"/>
  </w:num>
  <w:num w:numId="18">
    <w:abstractNumId w:val="23"/>
  </w:num>
  <w:num w:numId="19">
    <w:abstractNumId w:val="19"/>
  </w:num>
  <w:num w:numId="20">
    <w:abstractNumId w:val="7"/>
  </w:num>
  <w:num w:numId="21">
    <w:abstractNumId w:val="9"/>
  </w:num>
  <w:num w:numId="22">
    <w:abstractNumId w:val="12"/>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D4B"/>
    <w:rsid w:val="0000304D"/>
    <w:rsid w:val="0000525D"/>
    <w:rsid w:val="00005392"/>
    <w:rsid w:val="00005453"/>
    <w:rsid w:val="000113E1"/>
    <w:rsid w:val="00014504"/>
    <w:rsid w:val="00014619"/>
    <w:rsid w:val="00017F9D"/>
    <w:rsid w:val="0002000B"/>
    <w:rsid w:val="00020938"/>
    <w:rsid w:val="00033298"/>
    <w:rsid w:val="000350A1"/>
    <w:rsid w:val="00036215"/>
    <w:rsid w:val="00036E2F"/>
    <w:rsid w:val="00037842"/>
    <w:rsid w:val="000459A2"/>
    <w:rsid w:val="0004715E"/>
    <w:rsid w:val="00047981"/>
    <w:rsid w:val="00052CD8"/>
    <w:rsid w:val="00052FA0"/>
    <w:rsid w:val="00054FFF"/>
    <w:rsid w:val="000553A2"/>
    <w:rsid w:val="00056BA8"/>
    <w:rsid w:val="000656E5"/>
    <w:rsid w:val="00070B71"/>
    <w:rsid w:val="0007368A"/>
    <w:rsid w:val="000736E9"/>
    <w:rsid w:val="0007537C"/>
    <w:rsid w:val="00081B98"/>
    <w:rsid w:val="00082001"/>
    <w:rsid w:val="00092023"/>
    <w:rsid w:val="00096CAC"/>
    <w:rsid w:val="00097320"/>
    <w:rsid w:val="000A3F15"/>
    <w:rsid w:val="000A4131"/>
    <w:rsid w:val="000A4F32"/>
    <w:rsid w:val="000B0ACD"/>
    <w:rsid w:val="000B19DA"/>
    <w:rsid w:val="000B20DD"/>
    <w:rsid w:val="000B338A"/>
    <w:rsid w:val="000B6040"/>
    <w:rsid w:val="000B7542"/>
    <w:rsid w:val="000C0350"/>
    <w:rsid w:val="000D214A"/>
    <w:rsid w:val="000D37A7"/>
    <w:rsid w:val="000E25C3"/>
    <w:rsid w:val="000E6EAC"/>
    <w:rsid w:val="000F0486"/>
    <w:rsid w:val="000F1625"/>
    <w:rsid w:val="000F6C51"/>
    <w:rsid w:val="000F6D1E"/>
    <w:rsid w:val="0010239F"/>
    <w:rsid w:val="001049F0"/>
    <w:rsid w:val="00105DFB"/>
    <w:rsid w:val="00113082"/>
    <w:rsid w:val="001143F1"/>
    <w:rsid w:val="00123E80"/>
    <w:rsid w:val="001249B0"/>
    <w:rsid w:val="0012683A"/>
    <w:rsid w:val="001278AB"/>
    <w:rsid w:val="00131F61"/>
    <w:rsid w:val="001365FE"/>
    <w:rsid w:val="001415A7"/>
    <w:rsid w:val="00142721"/>
    <w:rsid w:val="001435A0"/>
    <w:rsid w:val="00150759"/>
    <w:rsid w:val="001512C6"/>
    <w:rsid w:val="001529F7"/>
    <w:rsid w:val="0015473C"/>
    <w:rsid w:val="00160E69"/>
    <w:rsid w:val="00165CC0"/>
    <w:rsid w:val="00165F74"/>
    <w:rsid w:val="001706E8"/>
    <w:rsid w:val="001715BC"/>
    <w:rsid w:val="00174443"/>
    <w:rsid w:val="0017473E"/>
    <w:rsid w:val="00175B63"/>
    <w:rsid w:val="001768E6"/>
    <w:rsid w:val="001828B2"/>
    <w:rsid w:val="0018515C"/>
    <w:rsid w:val="001A2E1A"/>
    <w:rsid w:val="001A791C"/>
    <w:rsid w:val="001B273B"/>
    <w:rsid w:val="001B4F16"/>
    <w:rsid w:val="001B7E76"/>
    <w:rsid w:val="001C1037"/>
    <w:rsid w:val="001C1092"/>
    <w:rsid w:val="001C38C8"/>
    <w:rsid w:val="001C6B1C"/>
    <w:rsid w:val="001E16B4"/>
    <w:rsid w:val="001E592E"/>
    <w:rsid w:val="001E79D9"/>
    <w:rsid w:val="001F244F"/>
    <w:rsid w:val="001F268C"/>
    <w:rsid w:val="001F2DED"/>
    <w:rsid w:val="001F44B7"/>
    <w:rsid w:val="001F4DFD"/>
    <w:rsid w:val="00202CDB"/>
    <w:rsid w:val="00206291"/>
    <w:rsid w:val="00206825"/>
    <w:rsid w:val="00210ECC"/>
    <w:rsid w:val="0023190C"/>
    <w:rsid w:val="002322B8"/>
    <w:rsid w:val="00240A29"/>
    <w:rsid w:val="0025335C"/>
    <w:rsid w:val="0025631F"/>
    <w:rsid w:val="00260239"/>
    <w:rsid w:val="00263083"/>
    <w:rsid w:val="00267890"/>
    <w:rsid w:val="00280184"/>
    <w:rsid w:val="00281F2C"/>
    <w:rsid w:val="0029215E"/>
    <w:rsid w:val="00292379"/>
    <w:rsid w:val="002932BE"/>
    <w:rsid w:val="0029586D"/>
    <w:rsid w:val="00296CFF"/>
    <w:rsid w:val="002979D2"/>
    <w:rsid w:val="002A2A8B"/>
    <w:rsid w:val="002A5014"/>
    <w:rsid w:val="002B04E3"/>
    <w:rsid w:val="002B626D"/>
    <w:rsid w:val="002C448E"/>
    <w:rsid w:val="002D1333"/>
    <w:rsid w:val="002D23B7"/>
    <w:rsid w:val="002D5BB9"/>
    <w:rsid w:val="002F0B8D"/>
    <w:rsid w:val="002F1E01"/>
    <w:rsid w:val="002F369E"/>
    <w:rsid w:val="00306E06"/>
    <w:rsid w:val="003078EA"/>
    <w:rsid w:val="00307C4E"/>
    <w:rsid w:val="00311025"/>
    <w:rsid w:val="003127DF"/>
    <w:rsid w:val="00314628"/>
    <w:rsid w:val="00315A34"/>
    <w:rsid w:val="00316BEB"/>
    <w:rsid w:val="00323FA2"/>
    <w:rsid w:val="00325A8B"/>
    <w:rsid w:val="00330FDA"/>
    <w:rsid w:val="003338E6"/>
    <w:rsid w:val="00333C3D"/>
    <w:rsid w:val="00333D9D"/>
    <w:rsid w:val="00333D9E"/>
    <w:rsid w:val="0033447A"/>
    <w:rsid w:val="003365CD"/>
    <w:rsid w:val="003376C5"/>
    <w:rsid w:val="00347B5B"/>
    <w:rsid w:val="003521C4"/>
    <w:rsid w:val="003525A5"/>
    <w:rsid w:val="00356D10"/>
    <w:rsid w:val="00357995"/>
    <w:rsid w:val="003612F7"/>
    <w:rsid w:val="0036575F"/>
    <w:rsid w:val="00366F92"/>
    <w:rsid w:val="003731E8"/>
    <w:rsid w:val="00375A03"/>
    <w:rsid w:val="00376D7E"/>
    <w:rsid w:val="00385061"/>
    <w:rsid w:val="0039021F"/>
    <w:rsid w:val="003A2B7E"/>
    <w:rsid w:val="003A2FAA"/>
    <w:rsid w:val="003A720A"/>
    <w:rsid w:val="003B1AE3"/>
    <w:rsid w:val="003B358A"/>
    <w:rsid w:val="003B7366"/>
    <w:rsid w:val="003B7A7B"/>
    <w:rsid w:val="003C010C"/>
    <w:rsid w:val="003C16CD"/>
    <w:rsid w:val="003C418D"/>
    <w:rsid w:val="003D01F8"/>
    <w:rsid w:val="003D3E35"/>
    <w:rsid w:val="003D7CDF"/>
    <w:rsid w:val="003E1123"/>
    <w:rsid w:val="003E205A"/>
    <w:rsid w:val="003E58D5"/>
    <w:rsid w:val="003F502E"/>
    <w:rsid w:val="00401F2F"/>
    <w:rsid w:val="00402790"/>
    <w:rsid w:val="00402DEC"/>
    <w:rsid w:val="00407BD9"/>
    <w:rsid w:val="00410F23"/>
    <w:rsid w:val="00413380"/>
    <w:rsid w:val="00414F43"/>
    <w:rsid w:val="004200B6"/>
    <w:rsid w:val="00420DBB"/>
    <w:rsid w:val="004321E5"/>
    <w:rsid w:val="00437A65"/>
    <w:rsid w:val="00437D2F"/>
    <w:rsid w:val="004429CB"/>
    <w:rsid w:val="0045556E"/>
    <w:rsid w:val="00455C47"/>
    <w:rsid w:val="0046459D"/>
    <w:rsid w:val="0046798F"/>
    <w:rsid w:val="004731BA"/>
    <w:rsid w:val="00480A16"/>
    <w:rsid w:val="004872F2"/>
    <w:rsid w:val="004A2F55"/>
    <w:rsid w:val="004A35FE"/>
    <w:rsid w:val="004A3779"/>
    <w:rsid w:val="004A4BBB"/>
    <w:rsid w:val="004A5D53"/>
    <w:rsid w:val="004A5ECD"/>
    <w:rsid w:val="004B2DEB"/>
    <w:rsid w:val="004B3578"/>
    <w:rsid w:val="004B6CC3"/>
    <w:rsid w:val="004C2186"/>
    <w:rsid w:val="004C2EC9"/>
    <w:rsid w:val="004C37A2"/>
    <w:rsid w:val="004D05F3"/>
    <w:rsid w:val="004D1A58"/>
    <w:rsid w:val="004D7D00"/>
    <w:rsid w:val="004E1B3C"/>
    <w:rsid w:val="004E3C0D"/>
    <w:rsid w:val="004E6141"/>
    <w:rsid w:val="004E70A6"/>
    <w:rsid w:val="004F1F1D"/>
    <w:rsid w:val="004F287B"/>
    <w:rsid w:val="005000AE"/>
    <w:rsid w:val="00506C25"/>
    <w:rsid w:val="00510775"/>
    <w:rsid w:val="00511550"/>
    <w:rsid w:val="005134BF"/>
    <w:rsid w:val="005171F1"/>
    <w:rsid w:val="00522C7D"/>
    <w:rsid w:val="005264C6"/>
    <w:rsid w:val="00533449"/>
    <w:rsid w:val="00535146"/>
    <w:rsid w:val="00536FAB"/>
    <w:rsid w:val="00555FF5"/>
    <w:rsid w:val="00571B99"/>
    <w:rsid w:val="00573831"/>
    <w:rsid w:val="005740BD"/>
    <w:rsid w:val="00582609"/>
    <w:rsid w:val="005839C4"/>
    <w:rsid w:val="00587391"/>
    <w:rsid w:val="00591C00"/>
    <w:rsid w:val="00591CD3"/>
    <w:rsid w:val="00594E02"/>
    <w:rsid w:val="005971AA"/>
    <w:rsid w:val="005975E2"/>
    <w:rsid w:val="005A45DA"/>
    <w:rsid w:val="005A4E63"/>
    <w:rsid w:val="005A578F"/>
    <w:rsid w:val="005B197C"/>
    <w:rsid w:val="005B37C8"/>
    <w:rsid w:val="005C41BB"/>
    <w:rsid w:val="005C4582"/>
    <w:rsid w:val="005C5DA6"/>
    <w:rsid w:val="005C6D09"/>
    <w:rsid w:val="005D29D2"/>
    <w:rsid w:val="005D5DBC"/>
    <w:rsid w:val="005D5DBD"/>
    <w:rsid w:val="005E40BB"/>
    <w:rsid w:val="005E4AEC"/>
    <w:rsid w:val="005F0CDD"/>
    <w:rsid w:val="005F0D2D"/>
    <w:rsid w:val="00610FE3"/>
    <w:rsid w:val="00614B29"/>
    <w:rsid w:val="00614FA2"/>
    <w:rsid w:val="00625624"/>
    <w:rsid w:val="006260C9"/>
    <w:rsid w:val="00635E63"/>
    <w:rsid w:val="00642620"/>
    <w:rsid w:val="006426CF"/>
    <w:rsid w:val="006458C9"/>
    <w:rsid w:val="006475B1"/>
    <w:rsid w:val="006527D7"/>
    <w:rsid w:val="006579AB"/>
    <w:rsid w:val="006658D5"/>
    <w:rsid w:val="0066691E"/>
    <w:rsid w:val="006700B2"/>
    <w:rsid w:val="00681C53"/>
    <w:rsid w:val="00687A35"/>
    <w:rsid w:val="00691145"/>
    <w:rsid w:val="00697B6F"/>
    <w:rsid w:val="006A24C2"/>
    <w:rsid w:val="006A2598"/>
    <w:rsid w:val="006A4C49"/>
    <w:rsid w:val="006A55D3"/>
    <w:rsid w:val="006B2078"/>
    <w:rsid w:val="006B4222"/>
    <w:rsid w:val="006C008C"/>
    <w:rsid w:val="006C2630"/>
    <w:rsid w:val="006C5493"/>
    <w:rsid w:val="006C58B3"/>
    <w:rsid w:val="006C7D3C"/>
    <w:rsid w:val="006D59C2"/>
    <w:rsid w:val="006D68B0"/>
    <w:rsid w:val="006D6D47"/>
    <w:rsid w:val="006D7F17"/>
    <w:rsid w:val="006E05E1"/>
    <w:rsid w:val="006E159D"/>
    <w:rsid w:val="006F1600"/>
    <w:rsid w:val="006F52AD"/>
    <w:rsid w:val="007035CE"/>
    <w:rsid w:val="00705BC9"/>
    <w:rsid w:val="007118E9"/>
    <w:rsid w:val="00714387"/>
    <w:rsid w:val="00714B5F"/>
    <w:rsid w:val="00717B67"/>
    <w:rsid w:val="00736BC4"/>
    <w:rsid w:val="00737499"/>
    <w:rsid w:val="00737577"/>
    <w:rsid w:val="00741B8C"/>
    <w:rsid w:val="007502CE"/>
    <w:rsid w:val="00753E71"/>
    <w:rsid w:val="00755438"/>
    <w:rsid w:val="00761FFF"/>
    <w:rsid w:val="00763428"/>
    <w:rsid w:val="007662D4"/>
    <w:rsid w:val="007717C8"/>
    <w:rsid w:val="00773F66"/>
    <w:rsid w:val="00774DE1"/>
    <w:rsid w:val="00781973"/>
    <w:rsid w:val="00781C78"/>
    <w:rsid w:val="00784EA3"/>
    <w:rsid w:val="007907EF"/>
    <w:rsid w:val="00792FFF"/>
    <w:rsid w:val="00794AFB"/>
    <w:rsid w:val="00795EC5"/>
    <w:rsid w:val="007A3D30"/>
    <w:rsid w:val="007A41CB"/>
    <w:rsid w:val="007A6BA1"/>
    <w:rsid w:val="007B01BE"/>
    <w:rsid w:val="007B1BEC"/>
    <w:rsid w:val="007C0727"/>
    <w:rsid w:val="007C1E75"/>
    <w:rsid w:val="007C70F1"/>
    <w:rsid w:val="007D1FC7"/>
    <w:rsid w:val="007D427E"/>
    <w:rsid w:val="007D4C0D"/>
    <w:rsid w:val="007E0893"/>
    <w:rsid w:val="007E5AB5"/>
    <w:rsid w:val="007F1DB9"/>
    <w:rsid w:val="007F234F"/>
    <w:rsid w:val="007F26DF"/>
    <w:rsid w:val="007F2C4B"/>
    <w:rsid w:val="0080087F"/>
    <w:rsid w:val="00800A6E"/>
    <w:rsid w:val="00802968"/>
    <w:rsid w:val="00805D73"/>
    <w:rsid w:val="008060D6"/>
    <w:rsid w:val="0081303C"/>
    <w:rsid w:val="0081317A"/>
    <w:rsid w:val="008133E6"/>
    <w:rsid w:val="00814974"/>
    <w:rsid w:val="00815BB7"/>
    <w:rsid w:val="00825695"/>
    <w:rsid w:val="0083498A"/>
    <w:rsid w:val="0084290A"/>
    <w:rsid w:val="00842DF0"/>
    <w:rsid w:val="00850697"/>
    <w:rsid w:val="00856752"/>
    <w:rsid w:val="0085706E"/>
    <w:rsid w:val="008613FA"/>
    <w:rsid w:val="00871A91"/>
    <w:rsid w:val="00874588"/>
    <w:rsid w:val="008839E2"/>
    <w:rsid w:val="0088738A"/>
    <w:rsid w:val="00887DDF"/>
    <w:rsid w:val="00890950"/>
    <w:rsid w:val="0089674F"/>
    <w:rsid w:val="008A0792"/>
    <w:rsid w:val="008A0A97"/>
    <w:rsid w:val="008A703A"/>
    <w:rsid w:val="008B2787"/>
    <w:rsid w:val="008B40C3"/>
    <w:rsid w:val="008B4A56"/>
    <w:rsid w:val="008B6837"/>
    <w:rsid w:val="008B7029"/>
    <w:rsid w:val="008B73A2"/>
    <w:rsid w:val="008C0467"/>
    <w:rsid w:val="008C19F4"/>
    <w:rsid w:val="008C1EF4"/>
    <w:rsid w:val="008C6D36"/>
    <w:rsid w:val="008D2213"/>
    <w:rsid w:val="008E4D0F"/>
    <w:rsid w:val="008F787F"/>
    <w:rsid w:val="00912A6E"/>
    <w:rsid w:val="00914BA5"/>
    <w:rsid w:val="0093440A"/>
    <w:rsid w:val="00934A99"/>
    <w:rsid w:val="00947324"/>
    <w:rsid w:val="0094733A"/>
    <w:rsid w:val="009478F8"/>
    <w:rsid w:val="009479B5"/>
    <w:rsid w:val="00952ACB"/>
    <w:rsid w:val="00976D0C"/>
    <w:rsid w:val="00980190"/>
    <w:rsid w:val="0098353E"/>
    <w:rsid w:val="00991197"/>
    <w:rsid w:val="009916EF"/>
    <w:rsid w:val="00992F65"/>
    <w:rsid w:val="009952CF"/>
    <w:rsid w:val="009A1CA7"/>
    <w:rsid w:val="009A1D02"/>
    <w:rsid w:val="009A3008"/>
    <w:rsid w:val="009A3FDA"/>
    <w:rsid w:val="009A68B7"/>
    <w:rsid w:val="009B0F82"/>
    <w:rsid w:val="009B2CA9"/>
    <w:rsid w:val="009B2F85"/>
    <w:rsid w:val="009B60FB"/>
    <w:rsid w:val="009C1626"/>
    <w:rsid w:val="009C3359"/>
    <w:rsid w:val="009C486B"/>
    <w:rsid w:val="009C52F7"/>
    <w:rsid w:val="009C5ED2"/>
    <w:rsid w:val="009D0667"/>
    <w:rsid w:val="009D395B"/>
    <w:rsid w:val="009D7D79"/>
    <w:rsid w:val="009E1BBF"/>
    <w:rsid w:val="009E274E"/>
    <w:rsid w:val="009E5298"/>
    <w:rsid w:val="009E53E5"/>
    <w:rsid w:val="009F384A"/>
    <w:rsid w:val="009F7FC7"/>
    <w:rsid w:val="00A01B56"/>
    <w:rsid w:val="00A03689"/>
    <w:rsid w:val="00A11B1C"/>
    <w:rsid w:val="00A20553"/>
    <w:rsid w:val="00A251C2"/>
    <w:rsid w:val="00A26AF6"/>
    <w:rsid w:val="00A32F37"/>
    <w:rsid w:val="00A365A1"/>
    <w:rsid w:val="00A4303D"/>
    <w:rsid w:val="00A50BF2"/>
    <w:rsid w:val="00A543E5"/>
    <w:rsid w:val="00A54B72"/>
    <w:rsid w:val="00A55271"/>
    <w:rsid w:val="00A6072D"/>
    <w:rsid w:val="00A61F45"/>
    <w:rsid w:val="00A634D3"/>
    <w:rsid w:val="00A6691F"/>
    <w:rsid w:val="00A674D6"/>
    <w:rsid w:val="00A70E10"/>
    <w:rsid w:val="00A7191C"/>
    <w:rsid w:val="00A7261E"/>
    <w:rsid w:val="00A75651"/>
    <w:rsid w:val="00A80515"/>
    <w:rsid w:val="00A91050"/>
    <w:rsid w:val="00A9586F"/>
    <w:rsid w:val="00A978F9"/>
    <w:rsid w:val="00AA0E0E"/>
    <w:rsid w:val="00AA28B6"/>
    <w:rsid w:val="00AA35A0"/>
    <w:rsid w:val="00AA6DC2"/>
    <w:rsid w:val="00AB2071"/>
    <w:rsid w:val="00AB6E62"/>
    <w:rsid w:val="00AB7272"/>
    <w:rsid w:val="00AC0159"/>
    <w:rsid w:val="00AC04A6"/>
    <w:rsid w:val="00AC1CD7"/>
    <w:rsid w:val="00AC4815"/>
    <w:rsid w:val="00AC4C0F"/>
    <w:rsid w:val="00AC545A"/>
    <w:rsid w:val="00AD3E0E"/>
    <w:rsid w:val="00AD40C2"/>
    <w:rsid w:val="00AD4CD4"/>
    <w:rsid w:val="00AD5015"/>
    <w:rsid w:val="00AD68EA"/>
    <w:rsid w:val="00AE2B49"/>
    <w:rsid w:val="00AE584D"/>
    <w:rsid w:val="00AE5E4E"/>
    <w:rsid w:val="00AE6898"/>
    <w:rsid w:val="00AF1C5B"/>
    <w:rsid w:val="00AF2817"/>
    <w:rsid w:val="00AF321F"/>
    <w:rsid w:val="00B11114"/>
    <w:rsid w:val="00B16054"/>
    <w:rsid w:val="00B212FD"/>
    <w:rsid w:val="00B22C84"/>
    <w:rsid w:val="00B234B0"/>
    <w:rsid w:val="00B2526E"/>
    <w:rsid w:val="00B36887"/>
    <w:rsid w:val="00B37D6D"/>
    <w:rsid w:val="00B426BE"/>
    <w:rsid w:val="00B43994"/>
    <w:rsid w:val="00B46715"/>
    <w:rsid w:val="00B47A40"/>
    <w:rsid w:val="00B47D99"/>
    <w:rsid w:val="00B50516"/>
    <w:rsid w:val="00B50EDA"/>
    <w:rsid w:val="00B51C07"/>
    <w:rsid w:val="00B628A3"/>
    <w:rsid w:val="00B712C0"/>
    <w:rsid w:val="00B723C2"/>
    <w:rsid w:val="00B81872"/>
    <w:rsid w:val="00B81D4B"/>
    <w:rsid w:val="00B825B8"/>
    <w:rsid w:val="00B84111"/>
    <w:rsid w:val="00B87DA2"/>
    <w:rsid w:val="00B96950"/>
    <w:rsid w:val="00BA1067"/>
    <w:rsid w:val="00BA2193"/>
    <w:rsid w:val="00BA4FEB"/>
    <w:rsid w:val="00BB1C4B"/>
    <w:rsid w:val="00BB2D41"/>
    <w:rsid w:val="00BB59F7"/>
    <w:rsid w:val="00BC3869"/>
    <w:rsid w:val="00BC5767"/>
    <w:rsid w:val="00BD00B7"/>
    <w:rsid w:val="00BE0890"/>
    <w:rsid w:val="00BE5E23"/>
    <w:rsid w:val="00BE61A6"/>
    <w:rsid w:val="00BE73F7"/>
    <w:rsid w:val="00BF2503"/>
    <w:rsid w:val="00BF3B7F"/>
    <w:rsid w:val="00C01C78"/>
    <w:rsid w:val="00C01D7A"/>
    <w:rsid w:val="00C03F95"/>
    <w:rsid w:val="00C04AED"/>
    <w:rsid w:val="00C1070C"/>
    <w:rsid w:val="00C14359"/>
    <w:rsid w:val="00C16A7E"/>
    <w:rsid w:val="00C2395F"/>
    <w:rsid w:val="00C23EB9"/>
    <w:rsid w:val="00C25C7D"/>
    <w:rsid w:val="00C26112"/>
    <w:rsid w:val="00C32307"/>
    <w:rsid w:val="00C348EE"/>
    <w:rsid w:val="00C4675A"/>
    <w:rsid w:val="00C51F97"/>
    <w:rsid w:val="00C5740B"/>
    <w:rsid w:val="00C6086D"/>
    <w:rsid w:val="00C60961"/>
    <w:rsid w:val="00C60CAC"/>
    <w:rsid w:val="00C62AC8"/>
    <w:rsid w:val="00C640D4"/>
    <w:rsid w:val="00C64D79"/>
    <w:rsid w:val="00C712C5"/>
    <w:rsid w:val="00C7289A"/>
    <w:rsid w:val="00C73E8A"/>
    <w:rsid w:val="00C80311"/>
    <w:rsid w:val="00C822A7"/>
    <w:rsid w:val="00C861B4"/>
    <w:rsid w:val="00C9180C"/>
    <w:rsid w:val="00C95781"/>
    <w:rsid w:val="00C9753D"/>
    <w:rsid w:val="00CA2B7B"/>
    <w:rsid w:val="00CA6C29"/>
    <w:rsid w:val="00CB1735"/>
    <w:rsid w:val="00CB3073"/>
    <w:rsid w:val="00CC200F"/>
    <w:rsid w:val="00CC2896"/>
    <w:rsid w:val="00CD169E"/>
    <w:rsid w:val="00CD1BF9"/>
    <w:rsid w:val="00CD3BA8"/>
    <w:rsid w:val="00CD618B"/>
    <w:rsid w:val="00CE4ABD"/>
    <w:rsid w:val="00CE5788"/>
    <w:rsid w:val="00CF3D07"/>
    <w:rsid w:val="00CF4860"/>
    <w:rsid w:val="00D015DB"/>
    <w:rsid w:val="00D042A6"/>
    <w:rsid w:val="00D11484"/>
    <w:rsid w:val="00D179FB"/>
    <w:rsid w:val="00D2070C"/>
    <w:rsid w:val="00D2248A"/>
    <w:rsid w:val="00D31C02"/>
    <w:rsid w:val="00D329CD"/>
    <w:rsid w:val="00D32D64"/>
    <w:rsid w:val="00D40B41"/>
    <w:rsid w:val="00D42588"/>
    <w:rsid w:val="00D438B5"/>
    <w:rsid w:val="00D653CB"/>
    <w:rsid w:val="00D75617"/>
    <w:rsid w:val="00D809F0"/>
    <w:rsid w:val="00D8214E"/>
    <w:rsid w:val="00D83260"/>
    <w:rsid w:val="00D90B57"/>
    <w:rsid w:val="00D92599"/>
    <w:rsid w:val="00D945BD"/>
    <w:rsid w:val="00D9788E"/>
    <w:rsid w:val="00DA05EB"/>
    <w:rsid w:val="00DB0861"/>
    <w:rsid w:val="00DB5D3D"/>
    <w:rsid w:val="00DC307E"/>
    <w:rsid w:val="00DC7076"/>
    <w:rsid w:val="00DD179F"/>
    <w:rsid w:val="00DD6FFF"/>
    <w:rsid w:val="00DE09E4"/>
    <w:rsid w:val="00DE0A35"/>
    <w:rsid w:val="00DE22FA"/>
    <w:rsid w:val="00DE42E4"/>
    <w:rsid w:val="00DE4DDD"/>
    <w:rsid w:val="00DE50DA"/>
    <w:rsid w:val="00DE582D"/>
    <w:rsid w:val="00DE5C71"/>
    <w:rsid w:val="00DF03DF"/>
    <w:rsid w:val="00DF407C"/>
    <w:rsid w:val="00E04B67"/>
    <w:rsid w:val="00E06BF0"/>
    <w:rsid w:val="00E06E65"/>
    <w:rsid w:val="00E10638"/>
    <w:rsid w:val="00E1467D"/>
    <w:rsid w:val="00E169BA"/>
    <w:rsid w:val="00E202CB"/>
    <w:rsid w:val="00E22670"/>
    <w:rsid w:val="00E259D2"/>
    <w:rsid w:val="00E270A3"/>
    <w:rsid w:val="00E32BF6"/>
    <w:rsid w:val="00E34C14"/>
    <w:rsid w:val="00E3688A"/>
    <w:rsid w:val="00E43245"/>
    <w:rsid w:val="00E4637C"/>
    <w:rsid w:val="00E470C1"/>
    <w:rsid w:val="00E50208"/>
    <w:rsid w:val="00E50372"/>
    <w:rsid w:val="00E52F78"/>
    <w:rsid w:val="00E53188"/>
    <w:rsid w:val="00E54CDB"/>
    <w:rsid w:val="00E5571A"/>
    <w:rsid w:val="00E60991"/>
    <w:rsid w:val="00E640B4"/>
    <w:rsid w:val="00E66736"/>
    <w:rsid w:val="00E75EE9"/>
    <w:rsid w:val="00E762FC"/>
    <w:rsid w:val="00E77612"/>
    <w:rsid w:val="00E9246B"/>
    <w:rsid w:val="00E95DF2"/>
    <w:rsid w:val="00EA13C8"/>
    <w:rsid w:val="00EA631D"/>
    <w:rsid w:val="00EB54A4"/>
    <w:rsid w:val="00EC091E"/>
    <w:rsid w:val="00EC1D46"/>
    <w:rsid w:val="00ED1E16"/>
    <w:rsid w:val="00EE039D"/>
    <w:rsid w:val="00EF1F67"/>
    <w:rsid w:val="00F01BE2"/>
    <w:rsid w:val="00F02311"/>
    <w:rsid w:val="00F0719D"/>
    <w:rsid w:val="00F076C8"/>
    <w:rsid w:val="00F10F8F"/>
    <w:rsid w:val="00F113A8"/>
    <w:rsid w:val="00F12416"/>
    <w:rsid w:val="00F16F40"/>
    <w:rsid w:val="00F25C78"/>
    <w:rsid w:val="00F33FF8"/>
    <w:rsid w:val="00F354D3"/>
    <w:rsid w:val="00F43CBB"/>
    <w:rsid w:val="00F474EF"/>
    <w:rsid w:val="00F56DBF"/>
    <w:rsid w:val="00F63707"/>
    <w:rsid w:val="00F67297"/>
    <w:rsid w:val="00F72967"/>
    <w:rsid w:val="00F75343"/>
    <w:rsid w:val="00F7544A"/>
    <w:rsid w:val="00F80F29"/>
    <w:rsid w:val="00F81150"/>
    <w:rsid w:val="00F829C3"/>
    <w:rsid w:val="00F82FA7"/>
    <w:rsid w:val="00F8762A"/>
    <w:rsid w:val="00F9139A"/>
    <w:rsid w:val="00F92F51"/>
    <w:rsid w:val="00F94E77"/>
    <w:rsid w:val="00FA456E"/>
    <w:rsid w:val="00FA7491"/>
    <w:rsid w:val="00FB176E"/>
    <w:rsid w:val="00FB2D2B"/>
    <w:rsid w:val="00FB3975"/>
    <w:rsid w:val="00FC4B21"/>
    <w:rsid w:val="00FC6A39"/>
    <w:rsid w:val="00FD0B09"/>
    <w:rsid w:val="00FD2C36"/>
    <w:rsid w:val="00FD79D2"/>
    <w:rsid w:val="00FE112B"/>
    <w:rsid w:val="00FE75C3"/>
    <w:rsid w:val="00FF00CC"/>
    <w:rsid w:val="00FF2C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78A9"/>
  <w15:docId w15:val="{88EDD521-1190-4FCA-91C1-4E26FB00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CA"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pPr>
      <w:keepNext/>
      <w:jc w:val="center"/>
      <w:outlineLvl w:val="1"/>
    </w:pPr>
    <w:rPr>
      <w:rFonts w:ascii="$ Benguiat_Bold" w:hAnsi="$ Benguiat_Bold"/>
      <w:b/>
      <w:sz w:val="132"/>
      <w:lang w:val="x-none"/>
    </w:rPr>
  </w:style>
  <w:style w:type="paragraph" w:styleId="Heading3">
    <w:name w:val="heading 3"/>
    <w:basedOn w:val="Normal"/>
    <w:next w:val="Normal"/>
    <w:uiPriority w:val="9"/>
    <w:semiHidden/>
    <w:unhideWhenUsed/>
    <w:qFormat/>
    <w:pPr>
      <w:keepNext/>
      <w:jc w:val="center"/>
      <w:outlineLvl w:val="2"/>
    </w:pPr>
    <w:rPr>
      <w:rFonts w:ascii="$Caslon" w:hAnsi="$Caslon"/>
      <w:b/>
      <w:lang w:val="x-none"/>
    </w:rPr>
  </w:style>
  <w:style w:type="paragraph" w:styleId="Heading4">
    <w:name w:val="heading 4"/>
    <w:basedOn w:val="Normal"/>
    <w:next w:val="Normal"/>
    <w:uiPriority w:val="9"/>
    <w:semiHidden/>
    <w:unhideWhenUsed/>
    <w:qFormat/>
    <w:pPr>
      <w:keepNext/>
      <w:jc w:val="center"/>
      <w:outlineLvl w:val="3"/>
    </w:pPr>
    <w:rPr>
      <w:rFonts w:ascii="$Caslon" w:hAnsi="$Caslon"/>
      <w:b/>
      <w:sz w:val="26"/>
      <w:lang w:val="x-none"/>
    </w:rPr>
  </w:style>
  <w:style w:type="paragraph" w:styleId="Heading5">
    <w:name w:val="heading 5"/>
    <w:basedOn w:val="Normal"/>
    <w:next w:val="Normal"/>
    <w:uiPriority w:val="9"/>
    <w:semiHidden/>
    <w:unhideWhenUsed/>
    <w:qFormat/>
    <w:pPr>
      <w:keepNext/>
      <w:jc w:val="center"/>
      <w:outlineLvl w:val="4"/>
    </w:pPr>
    <w:rPr>
      <w:rFonts w:ascii="$Caslon" w:hAnsi="$Caslon"/>
      <w:sz w:val="24"/>
      <w:lang w:val="x-none"/>
    </w:rPr>
  </w:style>
  <w:style w:type="paragraph" w:styleId="Heading6">
    <w:name w:val="heading 6"/>
    <w:basedOn w:val="Normal"/>
    <w:next w:val="Normal"/>
    <w:uiPriority w:val="9"/>
    <w:semiHidden/>
    <w:unhideWhenUsed/>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20910"/>
    <w:pPr>
      <w:spacing w:line="360" w:lineRule="auto"/>
      <w:ind w:firstLine="0"/>
      <w:jc w:val="center"/>
    </w:pPr>
    <w:rPr>
      <w:b/>
      <w:bCs/>
      <w:sz w:val="28"/>
      <w:szCs w:val="24"/>
      <w:lang w:val="ro-RO"/>
    </w:rPr>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aliases w:val="Знак, Знак,webb,webb Знак Знак,Знак2,Обычный (веб) Знак2,Обычный (веб) Знак1 Знак,Обычный (веб) Знак Знак Знак,Знак Знак Знак Знак,Знак Знак1 Знак,Обычный (веб) Знак Знак1,Знак Знак2,Текст сноски1"/>
    <w:basedOn w:val="Normal"/>
    <w:link w:val="NormalWebChar"/>
    <w:uiPriority w:val="99"/>
    <w:unhideWhenUsed/>
    <w:qFormat/>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rsid w:val="00A56041"/>
    <w:pPr>
      <w:ind w:firstLine="0"/>
      <w:jc w:val="center"/>
    </w:pPr>
    <w:rPr>
      <w:b/>
      <w:bCs/>
      <w:sz w:val="24"/>
      <w:szCs w:val="24"/>
      <w:lang w:val="ru-RU" w:eastAsia="ru-RU"/>
    </w:rPr>
  </w:style>
  <w:style w:type="paragraph" w:styleId="Header">
    <w:name w:val="header"/>
    <w:basedOn w:val="Normal"/>
    <w:link w:val="HeaderChar"/>
    <w:uiPriority w:val="99"/>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uiPriority w:val="99"/>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9E20E6"/>
    <w:pPr>
      <w:ind w:left="720"/>
      <w:contextualSpacing/>
    </w:pPr>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customStyle="1" w:styleId="a">
    <w:name w:val="Основной текст_"/>
    <w:basedOn w:val="DefaultParagraphFont"/>
    <w:link w:val="1"/>
    <w:rsid w:val="0098770E"/>
    <w:rPr>
      <w:spacing w:val="10"/>
      <w:sz w:val="23"/>
      <w:szCs w:val="23"/>
      <w:shd w:val="clear" w:color="auto" w:fill="FFFFFF"/>
    </w:rPr>
  </w:style>
  <w:style w:type="paragraph" w:customStyle="1" w:styleId="1">
    <w:name w:val="Основной текст1"/>
    <w:basedOn w:val="Normal"/>
    <w:link w:val="a"/>
    <w:rsid w:val="0098770E"/>
    <w:pPr>
      <w:widowControl w:val="0"/>
      <w:shd w:val="clear" w:color="auto" w:fill="FFFFFF"/>
      <w:spacing w:line="341" w:lineRule="exact"/>
      <w:ind w:firstLine="0"/>
    </w:pPr>
    <w:rPr>
      <w:spacing w:val="10"/>
      <w:sz w:val="23"/>
      <w:szCs w:val="23"/>
      <w:lang w:val="ru-RU" w:eastAsia="ru-RU"/>
    </w:rPr>
  </w:style>
  <w:style w:type="paragraph" w:customStyle="1" w:styleId="cp">
    <w:name w:val="cp"/>
    <w:basedOn w:val="Normal"/>
    <w:rsid w:val="00B20910"/>
    <w:pPr>
      <w:ind w:firstLine="0"/>
      <w:jc w:val="center"/>
    </w:pPr>
    <w:rPr>
      <w:b/>
      <w:bCs/>
      <w:sz w:val="24"/>
      <w:szCs w:val="24"/>
      <w:lang w:val="ro-RO" w:eastAsia="en-GB"/>
    </w:rPr>
  </w:style>
  <w:style w:type="paragraph" w:customStyle="1" w:styleId="nt">
    <w:name w:val="nt"/>
    <w:basedOn w:val="Normal"/>
    <w:rsid w:val="00B20910"/>
    <w:pPr>
      <w:ind w:left="567" w:right="567" w:hanging="567"/>
    </w:pPr>
    <w:rPr>
      <w:i/>
      <w:iCs/>
      <w:color w:val="663300"/>
      <w:lang w:val="ro-RO" w:eastAsia="en-GB"/>
    </w:rPr>
  </w:style>
  <w:style w:type="paragraph" w:customStyle="1" w:styleId="md">
    <w:name w:val="md"/>
    <w:basedOn w:val="Normal"/>
    <w:rsid w:val="00B20910"/>
    <w:pPr>
      <w:ind w:firstLine="567"/>
    </w:pPr>
    <w:rPr>
      <w:i/>
      <w:iCs/>
      <w:color w:val="663300"/>
      <w:lang w:val="ro-RO" w:eastAsia="en-GB"/>
    </w:rPr>
  </w:style>
  <w:style w:type="paragraph" w:customStyle="1" w:styleId="rg">
    <w:name w:val="rg"/>
    <w:basedOn w:val="Normal"/>
    <w:rsid w:val="00B20910"/>
    <w:pPr>
      <w:ind w:firstLine="0"/>
      <w:jc w:val="right"/>
    </w:pPr>
    <w:rPr>
      <w:sz w:val="24"/>
      <w:szCs w:val="24"/>
      <w:lang w:val="ro-RO" w:eastAsia="en-GB"/>
    </w:rPr>
  </w:style>
  <w:style w:type="paragraph" w:customStyle="1" w:styleId="lf">
    <w:name w:val="lf"/>
    <w:basedOn w:val="Normal"/>
    <w:rsid w:val="00B20910"/>
    <w:pPr>
      <w:ind w:firstLine="0"/>
      <w:jc w:val="left"/>
    </w:pPr>
    <w:rPr>
      <w:sz w:val="24"/>
      <w:szCs w:val="24"/>
      <w:lang w:val="ro-RO" w:eastAsia="en-GB"/>
    </w:rPr>
  </w:style>
  <w:style w:type="character" w:styleId="Hyperlink">
    <w:name w:val="Hyperlink"/>
    <w:basedOn w:val="DefaultParagraphFont"/>
    <w:unhideWhenUsed/>
    <w:rsid w:val="00B20910"/>
    <w:rPr>
      <w:color w:val="0000FF"/>
      <w:u w:val="single"/>
    </w:rPr>
  </w:style>
  <w:style w:type="paragraph" w:styleId="BodyText3">
    <w:name w:val="Body Text 3"/>
    <w:basedOn w:val="Normal"/>
    <w:link w:val="BodyText3Char"/>
    <w:uiPriority w:val="99"/>
    <w:semiHidden/>
    <w:unhideWhenUsed/>
    <w:rsid w:val="00B20910"/>
    <w:pPr>
      <w:spacing w:after="120"/>
      <w:ind w:firstLine="0"/>
      <w:jc w:val="left"/>
    </w:pPr>
    <w:rPr>
      <w:sz w:val="16"/>
      <w:szCs w:val="16"/>
    </w:rPr>
  </w:style>
  <w:style w:type="character" w:customStyle="1" w:styleId="BodyText3Char">
    <w:name w:val="Body Text 3 Char"/>
    <w:basedOn w:val="DefaultParagraphFont"/>
    <w:link w:val="BodyText3"/>
    <w:uiPriority w:val="99"/>
    <w:semiHidden/>
    <w:rsid w:val="00B20910"/>
    <w:rPr>
      <w:sz w:val="16"/>
      <w:szCs w:val="16"/>
      <w:lang w:val="en-US" w:eastAsia="en-US"/>
    </w:rPr>
  </w:style>
  <w:style w:type="paragraph" w:customStyle="1" w:styleId="a0">
    <w:name w:val="Îáû÷íûé"/>
    <w:rsid w:val="00B20910"/>
    <w:pPr>
      <w:overflowPunct w:val="0"/>
      <w:autoSpaceDE w:val="0"/>
      <w:autoSpaceDN w:val="0"/>
      <w:adjustRightInd w:val="0"/>
      <w:textAlignment w:val="baseline"/>
    </w:pPr>
    <w:rPr>
      <w:rFonts w:ascii="AV Times" w:hAnsi="AV Times"/>
      <w:sz w:val="22"/>
      <w:lang w:eastAsia="en-US"/>
    </w:rPr>
  </w:style>
  <w:style w:type="character" w:customStyle="1" w:styleId="2">
    <w:name w:val="Основной текст (2)_"/>
    <w:basedOn w:val="DefaultParagraphFont"/>
    <w:link w:val="20"/>
    <w:rsid w:val="00B20910"/>
    <w:rPr>
      <w:rFonts w:ascii="SimSun" w:eastAsia="SimSun" w:hAnsi="SimSun" w:cs="SimSun"/>
      <w:sz w:val="8"/>
      <w:szCs w:val="8"/>
      <w:shd w:val="clear" w:color="auto" w:fill="FFFFFF"/>
    </w:rPr>
  </w:style>
  <w:style w:type="paragraph" w:customStyle="1" w:styleId="20">
    <w:name w:val="Основной текст (2)"/>
    <w:basedOn w:val="Normal"/>
    <w:link w:val="2"/>
    <w:rsid w:val="00B20910"/>
    <w:pPr>
      <w:widowControl w:val="0"/>
      <w:shd w:val="clear" w:color="auto" w:fill="FFFFFF"/>
      <w:spacing w:line="0" w:lineRule="atLeast"/>
      <w:ind w:firstLine="0"/>
      <w:jc w:val="left"/>
    </w:pPr>
    <w:rPr>
      <w:rFonts w:ascii="SimSun" w:eastAsia="SimSun" w:hAnsi="SimSun" w:cs="SimSun"/>
      <w:sz w:val="8"/>
      <w:szCs w:val="8"/>
      <w:lang w:val="ru-RU" w:eastAsia="ru-RU"/>
    </w:rPr>
  </w:style>
  <w:style w:type="paragraph" w:styleId="Revision">
    <w:name w:val="Revision"/>
    <w:hidden/>
    <w:uiPriority w:val="99"/>
    <w:semiHidden/>
    <w:rsid w:val="00B20910"/>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
    <w:uiPriority w:val="99"/>
    <w:unhideWhenUsed/>
    <w:rsid w:val="00B20910"/>
    <w:pPr>
      <w:spacing w:after="120" w:line="259" w:lineRule="auto"/>
      <w:ind w:left="360" w:firstLine="0"/>
      <w:jc w:val="left"/>
    </w:pPr>
    <w:rPr>
      <w:rFonts w:asciiTheme="minorHAnsi" w:eastAsiaTheme="minorHAnsi" w:hAnsiTheme="minorHAnsi" w:cstheme="minorBidi"/>
      <w:sz w:val="22"/>
      <w:szCs w:val="22"/>
      <w:lang w:val="ro-RO"/>
    </w:rPr>
  </w:style>
  <w:style w:type="character" w:customStyle="1" w:styleId="BodyTextIndentChar">
    <w:name w:val="Body Text Indent Char"/>
    <w:basedOn w:val="DefaultParagraphFont"/>
    <w:link w:val="BodyTextIndent"/>
    <w:uiPriority w:val="99"/>
    <w:rsid w:val="00B20910"/>
    <w:rPr>
      <w:rFonts w:asciiTheme="minorHAnsi" w:eastAsiaTheme="minorHAnsi" w:hAnsiTheme="minorHAnsi" w:cstheme="minorBidi"/>
      <w:sz w:val="22"/>
      <w:szCs w:val="22"/>
      <w:lang w:val="ro-RO" w:eastAsia="en-US"/>
    </w:rPr>
  </w:style>
  <w:style w:type="character" w:customStyle="1" w:styleId="Heading1Char">
    <w:name w:val="Heading 1 Char"/>
    <w:basedOn w:val="DefaultParagraphFont"/>
    <w:link w:val="Heading1"/>
    <w:rsid w:val="00B20910"/>
    <w:rPr>
      <w:rFonts w:ascii="Arial" w:hAnsi="Arial"/>
      <w:b/>
      <w:kern w:val="28"/>
      <w:sz w:val="28"/>
      <w:lang w:val="en-US" w:eastAsia="en-US"/>
    </w:rPr>
  </w:style>
  <w:style w:type="character" w:customStyle="1" w:styleId="NormalWebChar">
    <w:name w:val="Normal (Web) Char"/>
    <w:aliases w:val="Знак Char, Знак Char,webb Char,webb Знак Знак Char,Знак2 Char,Обычный (веб) Знак2 Char,Обычный (веб) Знак1 Знак Char,Обычный (веб) Знак Знак Знак Char,Знак Знак Знак Знак Char,Знак Знак1 Знак Char,Обычный (веб) Знак Знак1 Char"/>
    <w:basedOn w:val="DefaultParagraphFont"/>
    <w:link w:val="NormalWeb"/>
    <w:uiPriority w:val="99"/>
    <w:rsid w:val="00B20910"/>
    <w:rPr>
      <w:sz w:val="24"/>
      <w:szCs w:val="24"/>
    </w:rPr>
  </w:style>
  <w:style w:type="character" w:customStyle="1" w:styleId="docbody">
    <w:name w:val="doc_body"/>
    <w:basedOn w:val="DefaultParagraphFont"/>
    <w:rsid w:val="00B20910"/>
  </w:style>
  <w:style w:type="character" w:customStyle="1" w:styleId="TitleChar">
    <w:name w:val="Title Char"/>
    <w:basedOn w:val="DefaultParagraphFont"/>
    <w:link w:val="Title"/>
    <w:rsid w:val="00B20910"/>
    <w:rPr>
      <w:b/>
      <w:bCs/>
      <w:sz w:val="28"/>
      <w:szCs w:val="24"/>
      <w:lang w:val="ro-RO" w:eastAsia="en-US"/>
    </w:rPr>
  </w:style>
  <w:style w:type="paragraph" w:customStyle="1" w:styleId="Default">
    <w:name w:val="Default"/>
    <w:rsid w:val="00B20910"/>
    <w:pPr>
      <w:autoSpaceDE w:val="0"/>
      <w:autoSpaceDN w:val="0"/>
      <w:adjustRightInd w:val="0"/>
    </w:pPr>
    <w:rPr>
      <w:color w:val="000000"/>
      <w:sz w:val="24"/>
      <w:szCs w:val="24"/>
    </w:rPr>
  </w:style>
  <w:style w:type="character" w:customStyle="1" w:styleId="a1">
    <w:name w:val="a"/>
    <w:basedOn w:val="DefaultParagraphFont"/>
    <w:rsid w:val="00B20910"/>
  </w:style>
  <w:style w:type="character" w:customStyle="1" w:styleId="l7">
    <w:name w:val="l7"/>
    <w:basedOn w:val="DefaultParagraphFont"/>
    <w:rsid w:val="00B20910"/>
  </w:style>
  <w:style w:type="character" w:customStyle="1" w:styleId="l6">
    <w:name w:val="l6"/>
    <w:basedOn w:val="DefaultParagraphFont"/>
    <w:rsid w:val="00B20910"/>
  </w:style>
  <w:style w:type="character" w:customStyle="1" w:styleId="l8">
    <w:name w:val="l8"/>
    <w:basedOn w:val="DefaultParagraphFont"/>
    <w:rsid w:val="00B20910"/>
  </w:style>
  <w:style w:type="paragraph" w:customStyle="1" w:styleId="21">
    <w:name w:val="Основной текст с отступом 21"/>
    <w:basedOn w:val="Normal"/>
    <w:rsid w:val="00B20910"/>
    <w:pPr>
      <w:suppressAutoHyphens/>
      <w:ind w:firstLine="708"/>
    </w:pPr>
    <w:rPr>
      <w:sz w:val="28"/>
      <w:szCs w:val="24"/>
      <w:lang w:val="ro-RO" w:eastAsia="ar-SA"/>
    </w:rPr>
  </w:style>
  <w:style w:type="character" w:customStyle="1" w:styleId="Bodytext2">
    <w:name w:val="Body text (2)_"/>
    <w:basedOn w:val="DefaultParagraphFont"/>
    <w:link w:val="Bodytext20"/>
    <w:rsid w:val="00B20910"/>
    <w:rPr>
      <w:shd w:val="clear" w:color="auto" w:fill="FFFFFF"/>
    </w:rPr>
  </w:style>
  <w:style w:type="character" w:customStyle="1" w:styleId="Bodytext5">
    <w:name w:val="Body text (5)_"/>
    <w:basedOn w:val="DefaultParagraphFont"/>
    <w:link w:val="Bodytext50"/>
    <w:rsid w:val="00B20910"/>
    <w:rPr>
      <w:b/>
      <w:bCs/>
      <w:shd w:val="clear" w:color="auto" w:fill="FFFFFF"/>
    </w:rPr>
  </w:style>
  <w:style w:type="character" w:customStyle="1" w:styleId="Bodytext2Bold">
    <w:name w:val="Body text (2) + Bold"/>
    <w:basedOn w:val="Bodytext2"/>
    <w:rsid w:val="00B20910"/>
    <w:rPr>
      <w:b/>
      <w:bCs/>
      <w:color w:val="000000"/>
      <w:spacing w:val="0"/>
      <w:w w:val="100"/>
      <w:position w:val="0"/>
      <w:shd w:val="clear" w:color="auto" w:fill="FFFFFF"/>
      <w:lang w:val="ro-RO" w:eastAsia="ro-RO" w:bidi="ro-RO"/>
    </w:rPr>
  </w:style>
  <w:style w:type="character" w:customStyle="1" w:styleId="Bodytext2Italic">
    <w:name w:val="Body text (2) + Italic"/>
    <w:basedOn w:val="Bodytext2"/>
    <w:rsid w:val="00B20910"/>
    <w:rPr>
      <w:i/>
      <w:iCs/>
      <w:color w:val="000000"/>
      <w:spacing w:val="0"/>
      <w:w w:val="100"/>
      <w:position w:val="0"/>
      <w:shd w:val="clear" w:color="auto" w:fill="FFFFFF"/>
      <w:lang w:val="ro-RO" w:eastAsia="ro-RO" w:bidi="ro-RO"/>
    </w:rPr>
  </w:style>
  <w:style w:type="character" w:customStyle="1" w:styleId="Bodytext7">
    <w:name w:val="Body text (7)_"/>
    <w:basedOn w:val="DefaultParagraphFont"/>
    <w:link w:val="Bodytext70"/>
    <w:rsid w:val="00B20910"/>
    <w:rPr>
      <w:i/>
      <w:iCs/>
      <w:shd w:val="clear" w:color="auto" w:fill="FFFFFF"/>
    </w:rPr>
  </w:style>
  <w:style w:type="character" w:customStyle="1" w:styleId="Bodytext5Spacing2pt">
    <w:name w:val="Body text (5) + Spacing 2 pt"/>
    <w:basedOn w:val="Bodytext5"/>
    <w:rsid w:val="00B20910"/>
    <w:rPr>
      <w:b/>
      <w:bCs/>
      <w:color w:val="000000"/>
      <w:spacing w:val="50"/>
      <w:w w:val="100"/>
      <w:position w:val="0"/>
      <w:shd w:val="clear" w:color="auto" w:fill="FFFFFF"/>
      <w:lang w:val="ro-RO" w:eastAsia="ro-RO" w:bidi="ro-RO"/>
    </w:rPr>
  </w:style>
  <w:style w:type="character" w:customStyle="1" w:styleId="Bodytext2Corbel">
    <w:name w:val="Body text (2) + Corbel"/>
    <w:aliases w:val="10 pt,Scale 70%"/>
    <w:basedOn w:val="Bodytext2"/>
    <w:rsid w:val="00B20910"/>
    <w:rPr>
      <w:rFonts w:ascii="Corbel" w:eastAsia="Corbel" w:hAnsi="Corbel" w:cs="Corbel"/>
      <w:color w:val="000000"/>
      <w:spacing w:val="0"/>
      <w:w w:val="70"/>
      <w:position w:val="0"/>
      <w:sz w:val="20"/>
      <w:szCs w:val="20"/>
      <w:shd w:val="clear" w:color="auto" w:fill="FFFFFF"/>
      <w:lang w:val="ro-RO" w:eastAsia="ro-RO" w:bidi="ro-RO"/>
    </w:rPr>
  </w:style>
  <w:style w:type="character" w:customStyle="1" w:styleId="Bodytext7NotItalic">
    <w:name w:val="Body text (7) + Not Italic"/>
    <w:basedOn w:val="Bodytext7"/>
    <w:rsid w:val="00B20910"/>
    <w:rPr>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B20910"/>
    <w:pPr>
      <w:widowControl w:val="0"/>
      <w:shd w:val="clear" w:color="auto" w:fill="FFFFFF"/>
      <w:spacing w:line="259" w:lineRule="exact"/>
      <w:ind w:hanging="1440"/>
      <w:jc w:val="left"/>
    </w:pPr>
    <w:rPr>
      <w:lang w:val="ru-RU" w:eastAsia="ru-RU"/>
    </w:rPr>
  </w:style>
  <w:style w:type="paragraph" w:customStyle="1" w:styleId="Bodytext50">
    <w:name w:val="Body text (5)"/>
    <w:basedOn w:val="Normal"/>
    <w:link w:val="Bodytext5"/>
    <w:rsid w:val="00B20910"/>
    <w:pPr>
      <w:widowControl w:val="0"/>
      <w:shd w:val="clear" w:color="auto" w:fill="FFFFFF"/>
      <w:spacing w:line="0" w:lineRule="atLeast"/>
      <w:ind w:firstLine="0"/>
      <w:jc w:val="center"/>
    </w:pPr>
    <w:rPr>
      <w:b/>
      <w:bCs/>
      <w:lang w:val="ru-RU" w:eastAsia="ru-RU"/>
    </w:rPr>
  </w:style>
  <w:style w:type="paragraph" w:customStyle="1" w:styleId="Bodytext70">
    <w:name w:val="Body text (7)"/>
    <w:basedOn w:val="Normal"/>
    <w:link w:val="Bodytext7"/>
    <w:rsid w:val="00B20910"/>
    <w:pPr>
      <w:widowControl w:val="0"/>
      <w:shd w:val="clear" w:color="auto" w:fill="FFFFFF"/>
      <w:spacing w:line="256" w:lineRule="exact"/>
      <w:ind w:firstLine="0"/>
    </w:pPr>
    <w:rPr>
      <w:i/>
      <w:iCs/>
      <w:lang w:val="ru-RU" w:eastAsia="ru-RU"/>
    </w:rPr>
  </w:style>
  <w:style w:type="paragraph" w:styleId="BodyTextIndent2">
    <w:name w:val="Body Text Indent 2"/>
    <w:basedOn w:val="Normal"/>
    <w:link w:val="BodyTextIndent2Char"/>
    <w:uiPriority w:val="99"/>
    <w:semiHidden/>
    <w:unhideWhenUsed/>
    <w:rsid w:val="00B20910"/>
    <w:pPr>
      <w:spacing w:after="120" w:line="480" w:lineRule="auto"/>
      <w:ind w:left="360" w:firstLine="0"/>
      <w:jc w:val="left"/>
    </w:pPr>
    <w:rPr>
      <w:rFonts w:asciiTheme="minorHAnsi" w:eastAsiaTheme="minorHAnsi" w:hAnsiTheme="minorHAnsi" w:cstheme="minorBidi"/>
      <w:sz w:val="22"/>
      <w:szCs w:val="22"/>
      <w:lang w:val="ro-RO"/>
    </w:rPr>
  </w:style>
  <w:style w:type="character" w:customStyle="1" w:styleId="BodyTextIndent2Char">
    <w:name w:val="Body Text Indent 2 Char"/>
    <w:basedOn w:val="DefaultParagraphFont"/>
    <w:link w:val="BodyTextIndent2"/>
    <w:uiPriority w:val="99"/>
    <w:semiHidden/>
    <w:rsid w:val="00B20910"/>
    <w:rPr>
      <w:rFonts w:asciiTheme="minorHAnsi" w:eastAsiaTheme="minorHAnsi" w:hAnsiTheme="minorHAnsi" w:cstheme="minorBidi"/>
      <w:sz w:val="22"/>
      <w:szCs w:val="22"/>
      <w:lang w:val="ro-RO" w:eastAsia="en-US"/>
    </w:rPr>
  </w:style>
  <w:style w:type="character" w:customStyle="1" w:styleId="Heading2Char">
    <w:name w:val="Heading 2 Char"/>
    <w:basedOn w:val="DefaultParagraphFont"/>
    <w:link w:val="Heading2"/>
    <w:uiPriority w:val="9"/>
    <w:rsid w:val="00B20910"/>
    <w:rPr>
      <w:rFonts w:ascii="$ Benguiat_Bold" w:hAnsi="$ Benguiat_Bold"/>
      <w:b/>
      <w:sz w:val="132"/>
      <w:lang w:val="x-none" w:eastAsia="en-US"/>
    </w:rPr>
  </w:style>
  <w:style w:type="paragraph" w:styleId="BodyText">
    <w:name w:val="Body Text"/>
    <w:basedOn w:val="Normal"/>
    <w:link w:val="BodyTextChar"/>
    <w:unhideWhenUsed/>
    <w:rsid w:val="00B20910"/>
    <w:pPr>
      <w:spacing w:after="120" w:line="259" w:lineRule="auto"/>
      <w:ind w:firstLine="0"/>
      <w:jc w:val="left"/>
    </w:pPr>
    <w:rPr>
      <w:rFonts w:asciiTheme="minorHAnsi" w:eastAsiaTheme="minorHAnsi" w:hAnsiTheme="minorHAnsi" w:cstheme="minorBidi"/>
      <w:sz w:val="22"/>
      <w:szCs w:val="22"/>
      <w:lang w:val="ro-RO"/>
    </w:rPr>
  </w:style>
  <w:style w:type="character" w:customStyle="1" w:styleId="BodyTextChar">
    <w:name w:val="Body Text Char"/>
    <w:basedOn w:val="DefaultParagraphFont"/>
    <w:link w:val="BodyText"/>
    <w:rsid w:val="00B20910"/>
    <w:rPr>
      <w:rFonts w:asciiTheme="minorHAnsi" w:eastAsiaTheme="minorHAnsi" w:hAnsiTheme="minorHAnsi" w:cstheme="minorBidi"/>
      <w:sz w:val="22"/>
      <w:szCs w:val="22"/>
      <w:lang w:val="ro-RO" w:eastAsia="en-US"/>
    </w:rPr>
  </w:style>
  <w:style w:type="character" w:customStyle="1" w:styleId="Bodytext14">
    <w:name w:val="Body text (14)_"/>
    <w:basedOn w:val="DefaultParagraphFont"/>
    <w:link w:val="Bodytext140"/>
    <w:rsid w:val="00B20910"/>
    <w:rPr>
      <w:spacing w:val="20"/>
      <w:sz w:val="28"/>
      <w:szCs w:val="28"/>
      <w:shd w:val="clear" w:color="auto" w:fill="FFFFFF"/>
    </w:rPr>
  </w:style>
  <w:style w:type="paragraph" w:customStyle="1" w:styleId="Bodytext140">
    <w:name w:val="Body text (14)"/>
    <w:basedOn w:val="Normal"/>
    <w:link w:val="Bodytext14"/>
    <w:rsid w:val="00B20910"/>
    <w:pPr>
      <w:widowControl w:val="0"/>
      <w:shd w:val="clear" w:color="auto" w:fill="FFFFFF"/>
      <w:spacing w:line="331" w:lineRule="exact"/>
      <w:ind w:firstLine="0"/>
    </w:pPr>
    <w:rPr>
      <w:spacing w:val="20"/>
      <w:sz w:val="28"/>
      <w:szCs w:val="28"/>
      <w:lang w:val="ru-RU" w:eastAsia="ru-RU"/>
    </w:rPr>
  </w:style>
  <w:style w:type="character" w:customStyle="1" w:styleId="Bodytext22">
    <w:name w:val="Body text (22)_"/>
    <w:basedOn w:val="DefaultParagraphFont"/>
    <w:rsid w:val="00B20910"/>
    <w:rPr>
      <w:rFonts w:ascii="Calibri" w:eastAsia="Calibri" w:hAnsi="Calibri" w:cs="Calibri"/>
      <w:b/>
      <w:bCs/>
      <w:i/>
      <w:iCs/>
      <w:smallCaps w:val="0"/>
      <w:strike w:val="0"/>
      <w:sz w:val="22"/>
      <w:szCs w:val="22"/>
      <w:u w:val="none"/>
    </w:rPr>
  </w:style>
  <w:style w:type="paragraph" w:customStyle="1" w:styleId="10">
    <w:name w:val="Абзац списка1"/>
    <w:basedOn w:val="Normal"/>
    <w:qFormat/>
    <w:rsid w:val="00B20910"/>
    <w:pPr>
      <w:ind w:left="708" w:firstLine="0"/>
      <w:jc w:val="left"/>
    </w:pPr>
    <w:rPr>
      <w:rFonts w:ascii="Calibri" w:eastAsia="Calibri" w:hAnsi="Calibri"/>
      <w:sz w:val="24"/>
      <w:szCs w:val="24"/>
    </w:rPr>
  </w:style>
  <w:style w:type="character" w:styleId="LineNumber">
    <w:name w:val="line number"/>
    <w:basedOn w:val="DefaultParagraphFont"/>
    <w:uiPriority w:val="99"/>
    <w:semiHidden/>
    <w:unhideWhenUsed/>
    <w:rsid w:val="00B20910"/>
  </w:style>
  <w:style w:type="paragraph" w:customStyle="1" w:styleId="Model">
    <w:name w:val="Model"/>
    <w:basedOn w:val="Normal"/>
    <w:link w:val="Model0"/>
    <w:qFormat/>
    <w:rsid w:val="00B20910"/>
    <w:pPr>
      <w:tabs>
        <w:tab w:val="right" w:pos="9921"/>
      </w:tabs>
      <w:spacing w:after="200" w:line="276" w:lineRule="auto"/>
      <w:ind w:firstLine="0"/>
      <w:jc w:val="center"/>
    </w:pPr>
    <w:rPr>
      <w:rFonts w:eastAsia="Calibri"/>
      <w:sz w:val="24"/>
      <w:lang w:val="x-none" w:eastAsia="x-none"/>
    </w:rPr>
  </w:style>
  <w:style w:type="character" w:customStyle="1" w:styleId="Model0">
    <w:name w:val="Model Знак"/>
    <w:link w:val="Model"/>
    <w:rsid w:val="00B20910"/>
    <w:rPr>
      <w:rFonts w:eastAsia="Calibri"/>
      <w:sz w:val="24"/>
      <w:lang w:val="x-none" w:eastAsia="x-none"/>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B20910"/>
    <w:rPr>
      <w:lang w:val="en-US" w:eastAsia="en-US"/>
    </w:rPr>
  </w:style>
  <w:style w:type="character" w:customStyle="1" w:styleId="Bodytext30">
    <w:name w:val="Body text (3)_"/>
    <w:basedOn w:val="DefaultParagraphFont"/>
    <w:link w:val="Bodytext31"/>
    <w:rsid w:val="00B20910"/>
    <w:rPr>
      <w:b/>
      <w:bCs/>
      <w:shd w:val="clear" w:color="auto" w:fill="FFFFFF"/>
    </w:rPr>
  </w:style>
  <w:style w:type="paragraph" w:customStyle="1" w:styleId="Bodytext31">
    <w:name w:val="Body text (3)"/>
    <w:basedOn w:val="Normal"/>
    <w:link w:val="Bodytext30"/>
    <w:rsid w:val="00B20910"/>
    <w:pPr>
      <w:widowControl w:val="0"/>
      <w:shd w:val="clear" w:color="auto" w:fill="FFFFFF"/>
      <w:spacing w:line="264" w:lineRule="exact"/>
      <w:ind w:firstLine="0"/>
      <w:jc w:val="center"/>
    </w:pPr>
    <w:rPr>
      <w:b/>
      <w:bCs/>
      <w:lang w:val="ru-RU" w:eastAsia="ru-RU"/>
    </w:rPr>
  </w:style>
  <w:style w:type="character" w:customStyle="1" w:styleId="Bodytext7NotBold">
    <w:name w:val="Body text (7) + Not Bold"/>
    <w:basedOn w:val="Bodytext7"/>
    <w:rsid w:val="00B20910"/>
    <w:rPr>
      <w:b/>
      <w:bCs/>
      <w:i w:val="0"/>
      <w:iCs w:val="0"/>
      <w:color w:val="000000"/>
      <w:spacing w:val="0"/>
      <w:w w:val="100"/>
      <w:position w:val="0"/>
      <w:sz w:val="24"/>
      <w:szCs w:val="24"/>
      <w:shd w:val="clear" w:color="auto" w:fill="FFFFFF"/>
      <w:lang w:val="ro-RO" w:eastAsia="ro-RO" w:bidi="ro-RO"/>
    </w:rPr>
  </w:style>
  <w:style w:type="character" w:customStyle="1" w:styleId="Bodytext18">
    <w:name w:val="Body text (18)_"/>
    <w:basedOn w:val="DefaultParagraphFont"/>
    <w:rsid w:val="00B20910"/>
    <w:rPr>
      <w:rFonts w:ascii="Calibri" w:eastAsia="Calibri" w:hAnsi="Calibri" w:cs="Calibri"/>
      <w:b/>
      <w:bCs/>
      <w:i w:val="0"/>
      <w:iCs w:val="0"/>
      <w:smallCaps w:val="0"/>
      <w:strike w:val="0"/>
      <w:sz w:val="22"/>
      <w:szCs w:val="22"/>
      <w:u w:val="none"/>
    </w:rPr>
  </w:style>
  <w:style w:type="character" w:customStyle="1" w:styleId="Bodytext180">
    <w:name w:val="Body text (18)"/>
    <w:basedOn w:val="Bodytext18"/>
    <w:rsid w:val="00B20910"/>
    <w:rPr>
      <w:rFonts w:ascii="Calibri" w:eastAsia="Calibri" w:hAnsi="Calibri" w:cs="Calibri"/>
      <w:b/>
      <w:bCs/>
      <w:i w:val="0"/>
      <w:iCs w:val="0"/>
      <w:smallCaps w:val="0"/>
      <w:strike w:val="0"/>
      <w:color w:val="000000"/>
      <w:spacing w:val="0"/>
      <w:w w:val="100"/>
      <w:position w:val="0"/>
      <w:sz w:val="22"/>
      <w:szCs w:val="22"/>
      <w:u w:val="single"/>
      <w:lang w:val="ro-RO" w:eastAsia="ro-RO" w:bidi="ro-RO"/>
    </w:rPr>
  </w:style>
  <w:style w:type="character" w:customStyle="1" w:styleId="Bodytext21">
    <w:name w:val="Body text (21)_"/>
    <w:basedOn w:val="DefaultParagraphFont"/>
    <w:link w:val="Bodytext210"/>
    <w:rsid w:val="00B20910"/>
    <w:rPr>
      <w:rFonts w:ascii="Calibri" w:eastAsia="Calibri" w:hAnsi="Calibri" w:cs="Calibri"/>
      <w:shd w:val="clear" w:color="auto" w:fill="FFFFFF"/>
    </w:rPr>
  </w:style>
  <w:style w:type="character" w:customStyle="1" w:styleId="Bodytext21Italic">
    <w:name w:val="Body text (21) + Italic"/>
    <w:basedOn w:val="Bodytext21"/>
    <w:rsid w:val="00B20910"/>
    <w:rPr>
      <w:rFonts w:ascii="Calibri" w:eastAsia="Calibri" w:hAnsi="Calibri" w:cs="Calibri"/>
      <w:i/>
      <w:iCs/>
      <w:color w:val="000000"/>
      <w:spacing w:val="0"/>
      <w:w w:val="100"/>
      <w:position w:val="0"/>
      <w:shd w:val="clear" w:color="auto" w:fill="FFFFFF"/>
      <w:lang w:val="ro-RO" w:eastAsia="ro-RO" w:bidi="ro-RO"/>
    </w:rPr>
  </w:style>
  <w:style w:type="character" w:customStyle="1" w:styleId="Bodytext22NotBold">
    <w:name w:val="Body text (22) + Not Bold"/>
    <w:aliases w:val="Not Italic"/>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20">
    <w:name w:val="Body text (22)"/>
    <w:basedOn w:val="Bodytext22"/>
    <w:rsid w:val="00B20910"/>
    <w:rPr>
      <w:rFonts w:ascii="Calibri" w:eastAsia="Calibri" w:hAnsi="Calibri" w:cs="Calibri"/>
      <w:b/>
      <w:bCs/>
      <w:i/>
      <w:iCs/>
      <w:smallCaps w:val="0"/>
      <w:strike w:val="0"/>
      <w:color w:val="000000"/>
      <w:spacing w:val="0"/>
      <w:w w:val="100"/>
      <w:position w:val="0"/>
      <w:sz w:val="22"/>
      <w:szCs w:val="22"/>
      <w:u w:val="none"/>
      <w:lang w:val="ro-RO" w:eastAsia="ro-RO" w:bidi="ro-RO"/>
    </w:rPr>
  </w:style>
  <w:style w:type="character" w:customStyle="1" w:styleId="Bodytext23">
    <w:name w:val="Body text (23)_"/>
    <w:basedOn w:val="DefaultParagraphFont"/>
    <w:link w:val="Bodytext230"/>
    <w:rsid w:val="00B20910"/>
    <w:rPr>
      <w:rFonts w:ascii="Calibri" w:eastAsia="Calibri" w:hAnsi="Calibri" w:cs="Calibri"/>
      <w:i/>
      <w:iCs/>
      <w:shd w:val="clear" w:color="auto" w:fill="FFFFFF"/>
    </w:rPr>
  </w:style>
  <w:style w:type="character" w:customStyle="1" w:styleId="Bodytext23Bold">
    <w:name w:val="Body text (23) + Bold"/>
    <w:basedOn w:val="Bodytext23"/>
    <w:rsid w:val="00B20910"/>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3NotItalic">
    <w:name w:val="Body text (23) + Not Italic"/>
    <w:basedOn w:val="Bodytext23"/>
    <w:rsid w:val="00B20910"/>
    <w:rPr>
      <w:rFonts w:ascii="Calibri" w:eastAsia="Calibri" w:hAnsi="Calibri" w:cs="Calibri"/>
      <w:i/>
      <w:iCs/>
      <w:color w:val="000000"/>
      <w:spacing w:val="0"/>
      <w:w w:val="100"/>
      <w:position w:val="0"/>
      <w:shd w:val="clear" w:color="auto" w:fill="FFFFFF"/>
      <w:lang w:val="ro-RO" w:eastAsia="ro-RO" w:bidi="ro-RO"/>
    </w:rPr>
  </w:style>
  <w:style w:type="paragraph" w:customStyle="1" w:styleId="Bodytext210">
    <w:name w:val="Body text (21)"/>
    <w:basedOn w:val="Normal"/>
    <w:link w:val="Bodytext21"/>
    <w:rsid w:val="00B20910"/>
    <w:pPr>
      <w:widowControl w:val="0"/>
      <w:shd w:val="clear" w:color="auto" w:fill="FFFFFF"/>
      <w:spacing w:line="274" w:lineRule="exact"/>
      <w:ind w:hanging="360"/>
    </w:pPr>
    <w:rPr>
      <w:rFonts w:ascii="Calibri" w:eastAsia="Calibri" w:hAnsi="Calibri" w:cs="Calibri"/>
      <w:lang w:val="ru-RU" w:eastAsia="ru-RU"/>
    </w:rPr>
  </w:style>
  <w:style w:type="paragraph" w:customStyle="1" w:styleId="Bodytext230">
    <w:name w:val="Body text (23)"/>
    <w:basedOn w:val="Normal"/>
    <w:link w:val="Bodytext23"/>
    <w:rsid w:val="00B20910"/>
    <w:pPr>
      <w:widowControl w:val="0"/>
      <w:shd w:val="clear" w:color="auto" w:fill="FFFFFF"/>
      <w:spacing w:line="274" w:lineRule="exact"/>
      <w:ind w:firstLine="0"/>
    </w:pPr>
    <w:rPr>
      <w:rFonts w:ascii="Calibri" w:eastAsia="Calibri" w:hAnsi="Calibri" w:cs="Calibri"/>
      <w:i/>
      <w:iCs/>
      <w:lang w:val="ru-RU" w:eastAsia="ru-RU"/>
    </w:rPr>
  </w:style>
  <w:style w:type="paragraph" w:customStyle="1" w:styleId="a2">
    <w:name w:val="Знак Знак"/>
    <w:basedOn w:val="Normal"/>
    <w:next w:val="Normal"/>
    <w:rsid w:val="00B20910"/>
    <w:pPr>
      <w:spacing w:after="160" w:line="240" w:lineRule="exact"/>
      <w:ind w:firstLine="0"/>
      <w:jc w:val="left"/>
    </w:pPr>
    <w:rPr>
      <w:rFonts w:ascii="Tahoma" w:hAnsi="Tahoma"/>
      <w:sz w:val="24"/>
      <w:lang w:val="ro-RO"/>
    </w:rPr>
  </w:style>
  <w:style w:type="paragraph" w:styleId="FootnoteText">
    <w:name w:val="footnote text"/>
    <w:aliases w:val="Fußnote,Char,Знак1,single space,FOOTNOTES,fn,Footnote Text Char1,Footnote Text Char2 Char,Footnote Text Char1 Char Char,Footnote Text Char2 Char Char Char,Footnote Text Char1 Char Char Char Char,Cha,A,ft"/>
    <w:basedOn w:val="Normal"/>
    <w:link w:val="FootnoteTextChar"/>
    <w:semiHidden/>
    <w:rsid w:val="00B20910"/>
    <w:pPr>
      <w:suppressAutoHyphens/>
      <w:ind w:firstLine="0"/>
      <w:jc w:val="left"/>
    </w:pPr>
    <w:rPr>
      <w:lang w:eastAsia="ar-SA"/>
    </w:rPr>
  </w:style>
  <w:style w:type="character" w:customStyle="1" w:styleId="FootnoteTextChar">
    <w:name w:val="Footnote Text Char"/>
    <w:aliases w:val="Fußnote Char,Char Char,Знак1 Char,single space Char,FOOTNOTES Char,fn Char,Footnote Text Char1 Char,Footnote Text Char2 Char Char,Footnote Text Char1 Char Char Char,Footnote Text Char2 Char Char Char Char,Cha Char,A Char,ft Char"/>
    <w:basedOn w:val="DefaultParagraphFont"/>
    <w:link w:val="FootnoteText"/>
    <w:semiHidden/>
    <w:rsid w:val="00B20910"/>
    <w:rPr>
      <w:lang w:val="en-US" w:eastAsia="ar-SA"/>
    </w:rPr>
  </w:style>
  <w:style w:type="character" w:styleId="FootnoteReference">
    <w:name w:val="footnote reference"/>
    <w:aliases w:val="ftref"/>
    <w:basedOn w:val="DefaultParagraphFont"/>
    <w:semiHidden/>
    <w:rsid w:val="00B20910"/>
    <w:rPr>
      <w:vertAlign w:val="superscript"/>
    </w:rPr>
  </w:style>
  <w:style w:type="character" w:customStyle="1" w:styleId="Heading10">
    <w:name w:val="Heading #1"/>
    <w:basedOn w:val="DefaultParagraphFont"/>
    <w:rsid w:val="00B20910"/>
    <w:rPr>
      <w:rFonts w:ascii="Calibri" w:eastAsia="Calibri" w:hAnsi="Calibri" w:cs="Calibri"/>
      <w:b/>
      <w:bCs/>
      <w:i w:val="0"/>
      <w:iCs w:val="0"/>
      <w:smallCaps w:val="0"/>
      <w:strike w:val="0"/>
      <w:color w:val="000000"/>
      <w:spacing w:val="0"/>
      <w:w w:val="100"/>
      <w:position w:val="0"/>
      <w:sz w:val="32"/>
      <w:szCs w:val="32"/>
      <w:u w:val="none"/>
      <w:lang w:val="ro-RO" w:eastAsia="ro-RO" w:bidi="ro-RO"/>
    </w:rPr>
  </w:style>
  <w:style w:type="character" w:customStyle="1" w:styleId="Heading20">
    <w:name w:val="Heading #2"/>
    <w:basedOn w:val="DefaultParagraphFont"/>
    <w:rsid w:val="00B20910"/>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style>
  <w:style w:type="character" w:customStyle="1" w:styleId="Bodytext3NotItalic">
    <w:name w:val="Body text (3) + Not Italic"/>
    <w:basedOn w:val="Bodytext30"/>
    <w:rsid w:val="00B20910"/>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Heading30">
    <w:name w:val="Heading #3"/>
    <w:basedOn w:val="DefaultParagraphFont"/>
    <w:rsid w:val="00B20910"/>
    <w:rPr>
      <w:rFonts w:ascii="Calibri" w:eastAsia="Calibri" w:hAnsi="Calibri" w:cs="Calibri"/>
      <w:b w:val="0"/>
      <w:bCs w:val="0"/>
      <w:i w:val="0"/>
      <w:iCs w:val="0"/>
      <w:smallCaps w:val="0"/>
      <w:strike w:val="0"/>
      <w:color w:val="000000"/>
      <w:spacing w:val="0"/>
      <w:w w:val="100"/>
      <w:position w:val="0"/>
      <w:sz w:val="21"/>
      <w:szCs w:val="21"/>
      <w:u w:val="none"/>
      <w:lang w:val="ro-RO" w:eastAsia="ro-RO" w:bidi="ro-RO"/>
    </w:rPr>
  </w:style>
  <w:style w:type="character" w:customStyle="1" w:styleId="Bodytext4">
    <w:name w:val="Body text (4)"/>
    <w:basedOn w:val="DefaultParagraphFont"/>
    <w:rsid w:val="00B20910"/>
    <w:rPr>
      <w:rFonts w:ascii="Calibri" w:eastAsia="Calibri" w:hAnsi="Calibri" w:cs="Calibri"/>
      <w:b w:val="0"/>
      <w:bCs w:val="0"/>
      <w:i w:val="0"/>
      <w:iCs w:val="0"/>
      <w:smallCaps w:val="0"/>
      <w:strike w:val="0"/>
      <w:color w:val="000000"/>
      <w:spacing w:val="0"/>
      <w:w w:val="100"/>
      <w:position w:val="0"/>
      <w:sz w:val="24"/>
      <w:szCs w:val="24"/>
      <w:u w:val="single"/>
      <w:lang w:val="ro-RO" w:eastAsia="ro-RO" w:bidi="ro-RO"/>
    </w:rPr>
  </w:style>
  <w:style w:type="character" w:customStyle="1" w:styleId="Headerorfooter">
    <w:name w:val="Header or footer_"/>
    <w:basedOn w:val="DefaultParagraphFont"/>
    <w:link w:val="Headerorfooter0"/>
    <w:rsid w:val="00B20910"/>
    <w:rPr>
      <w:rFonts w:ascii="Calibri" w:eastAsia="Calibri" w:hAnsi="Calibri" w:cs="Calibri"/>
      <w:sz w:val="21"/>
      <w:szCs w:val="21"/>
      <w:shd w:val="clear" w:color="auto" w:fill="FFFFFF"/>
    </w:rPr>
  </w:style>
  <w:style w:type="paragraph" w:customStyle="1" w:styleId="Headerorfooter0">
    <w:name w:val="Header or footer"/>
    <w:basedOn w:val="Normal"/>
    <w:link w:val="Headerorfooter"/>
    <w:rsid w:val="00B20910"/>
    <w:pPr>
      <w:widowControl w:val="0"/>
      <w:shd w:val="clear" w:color="auto" w:fill="FFFFFF"/>
      <w:spacing w:line="0" w:lineRule="atLeast"/>
      <w:ind w:firstLine="0"/>
      <w:jc w:val="left"/>
    </w:pPr>
    <w:rPr>
      <w:rFonts w:ascii="Calibri" w:eastAsia="Calibri" w:hAnsi="Calibri" w:cs="Calibri"/>
      <w:sz w:val="21"/>
      <w:szCs w:val="21"/>
      <w:lang w:val="ru-RU" w:eastAsia="ru-RU"/>
    </w:rPr>
  </w:style>
  <w:style w:type="character" w:customStyle="1" w:styleId="Heading31">
    <w:name w:val="Heading #3_"/>
    <w:basedOn w:val="DefaultParagraphFont"/>
    <w:rsid w:val="00B20910"/>
    <w:rPr>
      <w:rFonts w:ascii="Calibri" w:eastAsia="Calibri" w:hAnsi="Calibri" w:cs="Calibri"/>
      <w:b w:val="0"/>
      <w:bCs w:val="0"/>
      <w:i w:val="0"/>
      <w:iCs w:val="0"/>
      <w:smallCaps w:val="0"/>
      <w:strike w:val="0"/>
      <w:sz w:val="21"/>
      <w:szCs w:val="21"/>
      <w:u w:val="none"/>
    </w:rPr>
  </w:style>
  <w:style w:type="character" w:customStyle="1" w:styleId="Bodytext40">
    <w:name w:val="Body text (4)_"/>
    <w:basedOn w:val="DefaultParagraphFont"/>
    <w:rsid w:val="00B20910"/>
    <w:rPr>
      <w:rFonts w:ascii="Calibri" w:eastAsia="Calibri" w:hAnsi="Calibri" w:cs="Calibri"/>
      <w:b w:val="0"/>
      <w:bCs w:val="0"/>
      <w:i w:val="0"/>
      <w:iCs w:val="0"/>
      <w:smallCaps w:val="0"/>
      <w:strike w:val="0"/>
      <w:sz w:val="24"/>
      <w:szCs w:val="24"/>
      <w:u w:val="none"/>
    </w:rPr>
  </w:style>
  <w:style w:type="character" w:customStyle="1" w:styleId="Tablecaption">
    <w:name w:val="Table caption_"/>
    <w:basedOn w:val="DefaultParagraphFont"/>
    <w:link w:val="Tablecaption0"/>
    <w:rsid w:val="00B20910"/>
    <w:rPr>
      <w:rFonts w:ascii="Calibri" w:eastAsia="Calibri" w:hAnsi="Calibri" w:cs="Calibri"/>
      <w:sz w:val="21"/>
      <w:szCs w:val="21"/>
      <w:shd w:val="clear" w:color="auto" w:fill="FFFFFF"/>
    </w:rPr>
  </w:style>
  <w:style w:type="paragraph" w:customStyle="1" w:styleId="Tablecaption0">
    <w:name w:val="Table caption"/>
    <w:basedOn w:val="Normal"/>
    <w:link w:val="Tablecaption"/>
    <w:rsid w:val="00B20910"/>
    <w:pPr>
      <w:widowControl w:val="0"/>
      <w:shd w:val="clear" w:color="auto" w:fill="FFFFFF"/>
      <w:spacing w:line="269" w:lineRule="exact"/>
      <w:ind w:firstLine="0"/>
    </w:pPr>
    <w:rPr>
      <w:rFonts w:ascii="Calibri" w:eastAsia="Calibri" w:hAnsi="Calibri" w:cs="Calibri"/>
      <w:sz w:val="21"/>
      <w:szCs w:val="21"/>
      <w:lang w:val="ru-RU" w:eastAsia="ru-RU"/>
    </w:rPr>
  </w:style>
  <w:style w:type="paragraph" w:styleId="NoSpacing">
    <w:name w:val="No Spacing"/>
    <w:uiPriority w:val="1"/>
    <w:qFormat/>
    <w:rsid w:val="00B20910"/>
    <w:rPr>
      <w:lang w:val="en-US" w:eastAsia="en-US"/>
    </w:rPr>
  </w:style>
  <w:style w:type="character" w:customStyle="1" w:styleId="slitbdy">
    <w:name w:val="s_lit_bdy"/>
    <w:basedOn w:val="DefaultParagraphFont"/>
    <w:rsid w:val="00B20910"/>
  </w:style>
  <w:style w:type="character" w:customStyle="1" w:styleId="spar">
    <w:name w:val="s_par"/>
    <w:basedOn w:val="DefaultParagraphFont"/>
    <w:rsid w:val="00B20910"/>
  </w:style>
  <w:style w:type="character" w:customStyle="1" w:styleId="MeniuneNerezolvat1">
    <w:name w:val="Mențiune Nerezolvat1"/>
    <w:basedOn w:val="DefaultParagraphFont"/>
    <w:uiPriority w:val="99"/>
    <w:semiHidden/>
    <w:unhideWhenUsed/>
    <w:rsid w:val="00B20910"/>
    <w:rPr>
      <w:color w:val="605E5C"/>
      <w:shd w:val="clear" w:color="auto" w:fill="E1DFDD"/>
    </w:rPr>
  </w:style>
  <w:style w:type="paragraph" w:customStyle="1" w:styleId="Titlu11">
    <w:name w:val="Titlu 11"/>
    <w:basedOn w:val="Normal"/>
    <w:next w:val="Normal"/>
    <w:qFormat/>
    <w:rsid w:val="00784D25"/>
    <w:pPr>
      <w:keepNext/>
      <w:spacing w:before="240" w:after="60"/>
      <w:ind w:firstLine="0"/>
      <w:jc w:val="left"/>
      <w:outlineLvl w:val="0"/>
    </w:pPr>
    <w:rPr>
      <w:rFonts w:ascii="Calibri Light" w:hAnsi="Calibri Light"/>
      <w:b/>
      <w:bCs/>
      <w:kern w:val="32"/>
      <w:sz w:val="32"/>
      <w:szCs w:val="32"/>
    </w:rPr>
  </w:style>
  <w:style w:type="paragraph" w:customStyle="1" w:styleId="Titlu21">
    <w:name w:val="Titlu 21"/>
    <w:basedOn w:val="Normal"/>
    <w:next w:val="Normal"/>
    <w:uiPriority w:val="9"/>
    <w:semiHidden/>
    <w:unhideWhenUsed/>
    <w:qFormat/>
    <w:rsid w:val="00784D25"/>
    <w:pPr>
      <w:keepNext/>
      <w:keepLines/>
      <w:spacing w:before="40" w:line="259" w:lineRule="auto"/>
      <w:ind w:firstLine="0"/>
      <w:jc w:val="left"/>
      <w:outlineLvl w:val="1"/>
    </w:pPr>
    <w:rPr>
      <w:rFonts w:ascii="Calibri Light" w:hAnsi="Calibri Light"/>
      <w:color w:val="2E74B5"/>
      <w:sz w:val="26"/>
      <w:szCs w:val="26"/>
      <w:lang w:val="ro-RO"/>
    </w:rPr>
  </w:style>
  <w:style w:type="table" w:customStyle="1" w:styleId="GrilTabel3">
    <w:name w:val="Grilă Tabel3"/>
    <w:basedOn w:val="TableNormal"/>
    <w:next w:val="TableGrid"/>
    <w:uiPriority w:val="39"/>
    <w:rsid w:val="00784D2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uiPriority w:val="99"/>
    <w:semiHidden/>
    <w:unhideWhenUsed/>
    <w:rsid w:val="00784D25"/>
    <w:pPr>
      <w:spacing w:after="160"/>
    </w:pPr>
    <w:rPr>
      <w:rFonts w:ascii="Calibri" w:eastAsia="Calibri" w:hAnsi="Calibri" w:cs="Arial"/>
      <w:b/>
      <w:bCs/>
      <w:lang w:val="en-GB" w:eastAsia="en-US"/>
    </w:rPr>
  </w:style>
  <w:style w:type="character" w:customStyle="1" w:styleId="Titlu1Caracter1">
    <w:name w:val="Titlu 1 Caracter1"/>
    <w:basedOn w:val="DefaultParagraphFont"/>
    <w:uiPriority w:val="9"/>
    <w:rsid w:val="00784D25"/>
    <w:rPr>
      <w:rFonts w:ascii="Cambria" w:eastAsia="Times New Roman" w:hAnsi="Cambria" w:cs="Times New Roman"/>
      <w:b/>
      <w:bCs/>
      <w:color w:val="365F91"/>
      <w:sz w:val="28"/>
      <w:szCs w:val="28"/>
    </w:rPr>
  </w:style>
  <w:style w:type="character" w:customStyle="1" w:styleId="SubiectComentariuCaracter1">
    <w:name w:val="Subiect Comentariu Caracter1"/>
    <w:basedOn w:val="CommentTextChar"/>
    <w:uiPriority w:val="99"/>
    <w:semiHidden/>
    <w:rsid w:val="00784D25"/>
    <w:rPr>
      <w:rFonts w:ascii="Calibri" w:eastAsia="Calibri" w:hAnsi="Calibri" w:cs="Calibri"/>
      <w:b/>
      <w:bCs/>
      <w:sz w:val="20"/>
      <w:szCs w:val="20"/>
      <w:lang w:val="ro-RO"/>
    </w:rPr>
  </w:style>
  <w:style w:type="character" w:customStyle="1" w:styleId="Titlu2Caracter1">
    <w:name w:val="Titlu 2 Caracter1"/>
    <w:basedOn w:val="DefaultParagraphFont"/>
    <w:uiPriority w:val="9"/>
    <w:semiHidden/>
    <w:rsid w:val="00784D25"/>
    <w:rPr>
      <w:rFonts w:ascii="Cambria" w:eastAsia="Times New Roman" w:hAnsi="Cambria" w:cs="Times New Roman"/>
      <w:b/>
      <w:bCs/>
      <w:color w:val="4F81BD"/>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character" w:styleId="PlaceholderText">
    <w:name w:val="Placeholder Text"/>
    <w:basedOn w:val="DefaultParagraphFont"/>
    <w:uiPriority w:val="99"/>
    <w:semiHidden/>
    <w:rsid w:val="00B71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531223">
      <w:bodyDiv w:val="1"/>
      <w:marLeft w:val="0"/>
      <w:marRight w:val="0"/>
      <w:marTop w:val="0"/>
      <w:marBottom w:val="0"/>
      <w:divBdr>
        <w:top w:val="none" w:sz="0" w:space="0" w:color="auto"/>
        <w:left w:val="none" w:sz="0" w:space="0" w:color="auto"/>
        <w:bottom w:val="none" w:sz="0" w:space="0" w:color="auto"/>
        <w:right w:val="none" w:sz="0" w:space="0" w:color="auto"/>
      </w:divBdr>
    </w:div>
    <w:div w:id="1045372455">
      <w:bodyDiv w:val="1"/>
      <w:marLeft w:val="0"/>
      <w:marRight w:val="0"/>
      <w:marTop w:val="0"/>
      <w:marBottom w:val="0"/>
      <w:divBdr>
        <w:top w:val="none" w:sz="0" w:space="0" w:color="auto"/>
        <w:left w:val="none" w:sz="0" w:space="0" w:color="auto"/>
        <w:bottom w:val="none" w:sz="0" w:space="0" w:color="auto"/>
        <w:right w:val="none" w:sz="0" w:space="0" w:color="auto"/>
      </w:divBdr>
    </w:div>
    <w:div w:id="1046024130">
      <w:bodyDiv w:val="1"/>
      <w:marLeft w:val="0"/>
      <w:marRight w:val="0"/>
      <w:marTop w:val="0"/>
      <w:marBottom w:val="0"/>
      <w:divBdr>
        <w:top w:val="none" w:sz="0" w:space="0" w:color="auto"/>
        <w:left w:val="none" w:sz="0" w:space="0" w:color="auto"/>
        <w:bottom w:val="none" w:sz="0" w:space="0" w:color="auto"/>
        <w:right w:val="none" w:sz="0" w:space="0" w:color="auto"/>
      </w:divBdr>
    </w:div>
    <w:div w:id="1238710369">
      <w:bodyDiv w:val="1"/>
      <w:marLeft w:val="0"/>
      <w:marRight w:val="0"/>
      <w:marTop w:val="0"/>
      <w:marBottom w:val="0"/>
      <w:divBdr>
        <w:top w:val="none" w:sz="0" w:space="0" w:color="auto"/>
        <w:left w:val="none" w:sz="0" w:space="0" w:color="auto"/>
        <w:bottom w:val="none" w:sz="0" w:space="0" w:color="auto"/>
        <w:right w:val="none" w:sz="0" w:space="0" w:color="auto"/>
      </w:divBdr>
    </w:div>
    <w:div w:id="149352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l4QUazukgXvJpOZ5C31Z4i/CJQ==">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D49CFE-08F3-44B9-9C38-31F14D49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2858</Words>
  <Characters>16296</Characters>
  <Application>Microsoft Office Word</Application>
  <DocSecurity>0</DocSecurity>
  <Lines>135</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Marina Ciobanu</cp:lastModifiedBy>
  <cp:revision>2</cp:revision>
  <cp:lastPrinted>2022-12-26T15:06:00Z</cp:lastPrinted>
  <dcterms:created xsi:type="dcterms:W3CDTF">2024-04-30T07:16:00Z</dcterms:created>
  <dcterms:modified xsi:type="dcterms:W3CDTF">2024-04-30T07:16:00Z</dcterms:modified>
</cp:coreProperties>
</file>