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97" w:rsidRDefault="00A5724D" w:rsidP="000A7597">
      <w:pPr>
        <w:pStyle w:val="1"/>
        <w:shd w:val="clear" w:color="auto" w:fill="auto"/>
        <w:spacing w:after="0" w:line="240" w:lineRule="auto"/>
        <w:rPr>
          <w:color w:val="000000"/>
          <w:sz w:val="24"/>
          <w:szCs w:val="24"/>
          <w:lang w:eastAsia="ru-RU" w:bidi="ru-RU"/>
        </w:rPr>
      </w:pPr>
      <w:r w:rsidRPr="00A5724D">
        <w:rPr>
          <w:i/>
          <w:color w:val="000000"/>
          <w:sz w:val="24"/>
          <w:szCs w:val="24"/>
          <w:lang w:eastAsia="ru-RU" w:bidi="ru-RU"/>
        </w:rPr>
        <w:t>Proiect</w:t>
      </w:r>
      <w:r>
        <w:rPr>
          <w:color w:val="000000"/>
          <w:sz w:val="24"/>
          <w:szCs w:val="24"/>
          <w:lang w:eastAsia="ru-RU" w:bidi="ru-RU"/>
        </w:rPr>
        <w:t xml:space="preserve"> </w:t>
      </w:r>
    </w:p>
    <w:p w:rsidR="00F90034" w:rsidRDefault="00F90034" w:rsidP="000A7597">
      <w:pPr>
        <w:pStyle w:val="1"/>
        <w:shd w:val="clear" w:color="auto" w:fill="auto"/>
        <w:spacing w:after="0" w:line="240" w:lineRule="auto"/>
        <w:rPr>
          <w:color w:val="000000"/>
          <w:sz w:val="24"/>
          <w:szCs w:val="24"/>
          <w:lang w:eastAsia="ru-RU" w:bidi="ru-RU"/>
        </w:rPr>
      </w:pPr>
    </w:p>
    <w:p w:rsidR="00F90034" w:rsidRPr="00A5724D" w:rsidRDefault="00F90034" w:rsidP="000A7597">
      <w:pPr>
        <w:pStyle w:val="1"/>
        <w:shd w:val="clear" w:color="auto" w:fill="auto"/>
        <w:spacing w:after="0" w:line="240" w:lineRule="auto"/>
      </w:pPr>
    </w:p>
    <w:p w:rsidR="00F90034" w:rsidRDefault="00F90034" w:rsidP="00F90034">
      <w:pPr>
        <w:pStyle w:val="20"/>
        <w:shd w:val="clear" w:color="auto" w:fill="auto"/>
        <w:spacing w:before="0" w:after="0" w:line="240" w:lineRule="auto"/>
        <w:ind w:firstLine="0"/>
        <w:jc w:val="center"/>
        <w:rPr>
          <w:color w:val="000000"/>
          <w:sz w:val="32"/>
          <w:szCs w:val="32"/>
          <w:lang w:eastAsia="ru-RU" w:bidi="ru-RU"/>
        </w:rPr>
      </w:pPr>
      <w:r w:rsidRPr="00F90034">
        <w:rPr>
          <w:color w:val="000000"/>
          <w:sz w:val="32"/>
          <w:szCs w:val="32"/>
          <w:lang w:eastAsia="ru-RU" w:bidi="ru-RU"/>
        </w:rPr>
        <w:t>ACORD</w:t>
      </w:r>
    </w:p>
    <w:p w:rsidR="00AC16AF" w:rsidRPr="00F90034" w:rsidRDefault="00A616BD" w:rsidP="00F90034">
      <w:pPr>
        <w:pStyle w:val="20"/>
        <w:shd w:val="clear" w:color="auto" w:fill="auto"/>
        <w:spacing w:before="0" w:after="0" w:line="240" w:lineRule="auto"/>
        <w:ind w:firstLine="0"/>
        <w:jc w:val="center"/>
        <w:rPr>
          <w:color w:val="000000"/>
          <w:sz w:val="32"/>
          <w:szCs w:val="32"/>
          <w:lang w:eastAsia="ru-RU" w:bidi="ru-RU"/>
        </w:rPr>
      </w:pPr>
      <w:r>
        <w:rPr>
          <w:color w:val="000000"/>
          <w:sz w:val="32"/>
          <w:szCs w:val="32"/>
          <w:lang w:eastAsia="ru-RU" w:bidi="ru-RU"/>
        </w:rPr>
        <w:t xml:space="preserve"> privind ordinea creării</w:t>
      </w:r>
      <w:r w:rsidR="00F670AE">
        <w:rPr>
          <w:color w:val="000000"/>
          <w:sz w:val="32"/>
          <w:szCs w:val="32"/>
          <w:lang w:eastAsia="ru-RU" w:bidi="ru-RU"/>
        </w:rPr>
        <w:t xml:space="preserve"> și activității </w:t>
      </w:r>
      <w:r w:rsidR="00A5724D" w:rsidRPr="00F90034">
        <w:rPr>
          <w:color w:val="000000"/>
          <w:sz w:val="32"/>
          <w:szCs w:val="32"/>
          <w:lang w:eastAsia="ru-RU" w:bidi="ru-RU"/>
        </w:rPr>
        <w:t xml:space="preserve"> grup</w:t>
      </w:r>
      <w:r w:rsidR="00F670AE">
        <w:rPr>
          <w:color w:val="000000"/>
          <w:sz w:val="32"/>
          <w:szCs w:val="32"/>
          <w:lang w:eastAsia="ru-RU" w:bidi="ru-RU"/>
        </w:rPr>
        <w:t xml:space="preserve">urilor </w:t>
      </w:r>
      <w:r w:rsidR="00C12377" w:rsidRPr="00F90034">
        <w:rPr>
          <w:color w:val="000000"/>
          <w:sz w:val="32"/>
          <w:szCs w:val="32"/>
          <w:lang w:eastAsia="ru-RU" w:bidi="ru-RU"/>
        </w:rPr>
        <w:t>comune</w:t>
      </w:r>
      <w:r w:rsidR="00C12377">
        <w:rPr>
          <w:color w:val="000000"/>
          <w:sz w:val="32"/>
          <w:szCs w:val="32"/>
          <w:lang w:eastAsia="ru-RU" w:bidi="ru-RU"/>
        </w:rPr>
        <w:t xml:space="preserve"> </w:t>
      </w:r>
      <w:r w:rsidR="00F670AE">
        <w:rPr>
          <w:color w:val="000000"/>
          <w:sz w:val="32"/>
          <w:szCs w:val="32"/>
          <w:lang w:eastAsia="ru-RU" w:bidi="ru-RU"/>
        </w:rPr>
        <w:t xml:space="preserve">operative </w:t>
      </w:r>
      <w:r>
        <w:rPr>
          <w:color w:val="000000"/>
          <w:sz w:val="32"/>
          <w:szCs w:val="32"/>
          <w:lang w:eastAsia="ru-RU" w:bidi="ru-RU"/>
        </w:rPr>
        <w:t xml:space="preserve">de investigație </w:t>
      </w:r>
      <w:r w:rsidR="00A5724D" w:rsidRPr="00F90034">
        <w:rPr>
          <w:color w:val="000000"/>
          <w:sz w:val="32"/>
          <w:szCs w:val="32"/>
          <w:lang w:eastAsia="ru-RU" w:bidi="ru-RU"/>
        </w:rPr>
        <w:t>pe t</w:t>
      </w:r>
      <w:r w:rsidR="00BA44FF">
        <w:rPr>
          <w:color w:val="000000"/>
          <w:sz w:val="32"/>
          <w:szCs w:val="32"/>
          <w:lang w:eastAsia="ru-RU" w:bidi="ru-RU"/>
        </w:rPr>
        <w:t>eritoriul</w:t>
      </w:r>
      <w:r w:rsidR="00F670AE">
        <w:rPr>
          <w:color w:val="000000"/>
          <w:sz w:val="32"/>
          <w:szCs w:val="32"/>
          <w:lang w:eastAsia="ru-RU" w:bidi="ru-RU"/>
        </w:rPr>
        <w:t xml:space="preserve"> statelor </w:t>
      </w:r>
      <w:r w:rsidR="00134DF6">
        <w:rPr>
          <w:color w:val="000000"/>
          <w:sz w:val="32"/>
          <w:szCs w:val="32"/>
          <w:lang w:eastAsia="ru-RU" w:bidi="ru-RU"/>
        </w:rPr>
        <w:t xml:space="preserve">membre ale </w:t>
      </w:r>
      <w:r w:rsidR="00A5724D" w:rsidRPr="00F90034">
        <w:rPr>
          <w:color w:val="000000"/>
          <w:sz w:val="32"/>
          <w:szCs w:val="32"/>
          <w:lang w:eastAsia="ru-RU" w:bidi="ru-RU"/>
        </w:rPr>
        <w:t>C</w:t>
      </w:r>
      <w:r w:rsidR="00F670AE">
        <w:rPr>
          <w:color w:val="000000"/>
          <w:sz w:val="32"/>
          <w:szCs w:val="32"/>
          <w:lang w:eastAsia="ru-RU" w:bidi="ru-RU"/>
        </w:rPr>
        <w:t xml:space="preserve">omunității </w:t>
      </w:r>
      <w:r w:rsidR="00A5724D" w:rsidRPr="00F90034">
        <w:rPr>
          <w:color w:val="000000"/>
          <w:sz w:val="32"/>
          <w:szCs w:val="32"/>
          <w:lang w:eastAsia="ru-RU" w:bidi="ru-RU"/>
        </w:rPr>
        <w:t>S</w:t>
      </w:r>
      <w:r w:rsidR="00F670AE">
        <w:rPr>
          <w:color w:val="000000"/>
          <w:sz w:val="32"/>
          <w:szCs w:val="32"/>
          <w:lang w:eastAsia="ru-RU" w:bidi="ru-RU"/>
        </w:rPr>
        <w:t xml:space="preserve">tatelor </w:t>
      </w:r>
      <w:r w:rsidR="00A5724D" w:rsidRPr="00F90034">
        <w:rPr>
          <w:color w:val="000000"/>
          <w:sz w:val="32"/>
          <w:szCs w:val="32"/>
          <w:lang w:eastAsia="ru-RU" w:bidi="ru-RU"/>
        </w:rPr>
        <w:t>I</w:t>
      </w:r>
      <w:r w:rsidR="00F670AE">
        <w:rPr>
          <w:color w:val="000000"/>
          <w:sz w:val="32"/>
          <w:szCs w:val="32"/>
          <w:lang w:eastAsia="ru-RU" w:bidi="ru-RU"/>
        </w:rPr>
        <w:t>ndependente</w:t>
      </w:r>
    </w:p>
    <w:p w:rsidR="00AC16AF" w:rsidRPr="00F90034" w:rsidRDefault="00AC16AF" w:rsidP="00F90034">
      <w:pPr>
        <w:pStyle w:val="20"/>
        <w:shd w:val="clear" w:color="auto" w:fill="auto"/>
        <w:spacing w:before="0" w:after="0" w:line="240" w:lineRule="auto"/>
        <w:ind w:firstLine="0"/>
        <w:jc w:val="center"/>
        <w:rPr>
          <w:color w:val="000000"/>
          <w:sz w:val="32"/>
          <w:szCs w:val="32"/>
          <w:lang w:eastAsia="ru-RU" w:bidi="ru-RU"/>
        </w:rPr>
      </w:pPr>
    </w:p>
    <w:p w:rsidR="00E63F95" w:rsidRPr="007D27AC" w:rsidRDefault="00E63F95" w:rsidP="00E15176">
      <w:pPr>
        <w:pStyle w:val="1"/>
        <w:shd w:val="clear" w:color="auto" w:fill="auto"/>
        <w:spacing w:after="0" w:line="276" w:lineRule="auto"/>
        <w:ind w:firstLine="708"/>
        <w:jc w:val="both"/>
        <w:rPr>
          <w:color w:val="000000" w:themeColor="text1"/>
          <w:sz w:val="28"/>
          <w:szCs w:val="28"/>
        </w:rPr>
      </w:pPr>
      <w:r w:rsidRPr="007D27AC">
        <w:rPr>
          <w:color w:val="000000" w:themeColor="text1"/>
          <w:sz w:val="28"/>
          <w:szCs w:val="28"/>
        </w:rPr>
        <w:t>Statele membre ale Comunității Statelor</w:t>
      </w:r>
      <w:r w:rsidR="00F670AE">
        <w:rPr>
          <w:color w:val="000000" w:themeColor="text1"/>
          <w:sz w:val="28"/>
          <w:szCs w:val="28"/>
        </w:rPr>
        <w:t xml:space="preserve"> Independente, denumite în </w:t>
      </w:r>
      <w:r w:rsidR="00AA2980">
        <w:rPr>
          <w:color w:val="000000" w:themeColor="text1"/>
          <w:sz w:val="28"/>
          <w:szCs w:val="28"/>
        </w:rPr>
        <w:t>continuare Părțile</w:t>
      </w:r>
      <w:r w:rsidRPr="007D27AC">
        <w:rPr>
          <w:color w:val="000000" w:themeColor="text1"/>
          <w:sz w:val="28"/>
          <w:szCs w:val="28"/>
        </w:rPr>
        <w:t>,</w:t>
      </w:r>
    </w:p>
    <w:p w:rsidR="00E63F95" w:rsidRDefault="00F670AE" w:rsidP="00E15176">
      <w:pPr>
        <w:pStyle w:val="1"/>
        <w:shd w:val="clear" w:color="auto" w:fill="auto"/>
        <w:spacing w:after="0" w:line="276" w:lineRule="auto"/>
        <w:ind w:firstLine="708"/>
        <w:jc w:val="both"/>
        <w:rPr>
          <w:color w:val="000000"/>
          <w:sz w:val="28"/>
          <w:szCs w:val="28"/>
          <w:lang w:eastAsia="ru-RU" w:bidi="ru-RU"/>
        </w:rPr>
      </w:pPr>
      <w:r>
        <w:rPr>
          <w:color w:val="000000"/>
          <w:sz w:val="28"/>
          <w:szCs w:val="28"/>
          <w:lang w:eastAsia="ru-RU" w:bidi="ru-RU"/>
        </w:rPr>
        <w:t>r</w:t>
      </w:r>
      <w:r w:rsidR="00AA6FE7" w:rsidRPr="00E63F95">
        <w:rPr>
          <w:color w:val="000000"/>
          <w:sz w:val="28"/>
          <w:szCs w:val="28"/>
          <w:lang w:eastAsia="ru-RU" w:bidi="ru-RU"/>
        </w:rPr>
        <w:t xml:space="preserve">ecunoscând </w:t>
      </w:r>
      <w:r>
        <w:rPr>
          <w:color w:val="000000"/>
          <w:sz w:val="28"/>
          <w:szCs w:val="28"/>
          <w:lang w:eastAsia="ru-RU" w:bidi="ru-RU"/>
        </w:rPr>
        <w:t>necesitatea</w:t>
      </w:r>
      <w:r w:rsidR="007D27AC">
        <w:rPr>
          <w:color w:val="000000"/>
          <w:sz w:val="28"/>
          <w:szCs w:val="28"/>
          <w:lang w:eastAsia="ru-RU" w:bidi="ru-RU"/>
        </w:rPr>
        <w:t xml:space="preserve"> îmbunătăți</w:t>
      </w:r>
      <w:r>
        <w:rPr>
          <w:color w:val="000000"/>
          <w:sz w:val="28"/>
          <w:szCs w:val="28"/>
          <w:lang w:eastAsia="ru-RU" w:bidi="ru-RU"/>
        </w:rPr>
        <w:t>rii</w:t>
      </w:r>
      <w:r w:rsidR="007D27AC">
        <w:rPr>
          <w:color w:val="000000"/>
          <w:sz w:val="28"/>
          <w:szCs w:val="28"/>
          <w:lang w:eastAsia="ru-RU" w:bidi="ru-RU"/>
        </w:rPr>
        <w:t xml:space="preserve"> cadrul</w:t>
      </w:r>
      <w:r>
        <w:rPr>
          <w:color w:val="000000"/>
          <w:sz w:val="28"/>
          <w:szCs w:val="28"/>
          <w:lang w:eastAsia="ru-RU" w:bidi="ru-RU"/>
        </w:rPr>
        <w:t>ui</w:t>
      </w:r>
      <w:r w:rsidR="007D27AC">
        <w:rPr>
          <w:color w:val="000000"/>
          <w:sz w:val="28"/>
          <w:szCs w:val="28"/>
          <w:lang w:eastAsia="ru-RU" w:bidi="ru-RU"/>
        </w:rPr>
        <w:t xml:space="preserve"> legal privind </w:t>
      </w:r>
      <w:r w:rsidR="00E63F95" w:rsidRPr="00E63F95">
        <w:rPr>
          <w:color w:val="000000"/>
          <w:sz w:val="28"/>
          <w:szCs w:val="28"/>
          <w:lang w:eastAsia="ru-RU" w:bidi="ru-RU"/>
        </w:rPr>
        <w:t xml:space="preserve">cooperarea în </w:t>
      </w:r>
      <w:r>
        <w:rPr>
          <w:color w:val="000000"/>
          <w:sz w:val="28"/>
          <w:szCs w:val="28"/>
          <w:lang w:eastAsia="ru-RU" w:bidi="ru-RU"/>
        </w:rPr>
        <w:t>domeniul contracarării</w:t>
      </w:r>
      <w:r w:rsidR="00E63F95" w:rsidRPr="00E63F95">
        <w:rPr>
          <w:color w:val="000000"/>
          <w:sz w:val="28"/>
          <w:szCs w:val="28"/>
          <w:lang w:eastAsia="ru-RU" w:bidi="ru-RU"/>
        </w:rPr>
        <w:t xml:space="preserve"> criminalității</w:t>
      </w:r>
      <w:r w:rsidR="007D27AC">
        <w:rPr>
          <w:color w:val="000000"/>
          <w:sz w:val="28"/>
          <w:szCs w:val="28"/>
          <w:lang w:eastAsia="ru-RU" w:bidi="ru-RU"/>
        </w:rPr>
        <w:t>,</w:t>
      </w:r>
      <w:r w:rsidR="00771BFC">
        <w:rPr>
          <w:color w:val="000000"/>
          <w:sz w:val="28"/>
          <w:szCs w:val="28"/>
          <w:lang w:eastAsia="ru-RU" w:bidi="ru-RU"/>
        </w:rPr>
        <w:t xml:space="preserve"> </w:t>
      </w:r>
    </w:p>
    <w:p w:rsidR="00A457F4" w:rsidRDefault="00F670AE" w:rsidP="00E15176">
      <w:pPr>
        <w:pStyle w:val="1"/>
        <w:shd w:val="clear" w:color="auto" w:fill="auto"/>
        <w:spacing w:after="0" w:line="276" w:lineRule="auto"/>
        <w:ind w:firstLine="708"/>
        <w:jc w:val="both"/>
        <w:rPr>
          <w:color w:val="000000"/>
          <w:sz w:val="28"/>
          <w:szCs w:val="28"/>
          <w:lang w:eastAsia="ru-RU" w:bidi="ru-RU"/>
        </w:rPr>
      </w:pPr>
      <w:r>
        <w:rPr>
          <w:color w:val="000000"/>
          <w:sz w:val="28"/>
          <w:szCs w:val="28"/>
          <w:lang w:eastAsia="ru-RU" w:bidi="ru-RU"/>
        </w:rPr>
        <w:t>e</w:t>
      </w:r>
      <w:r w:rsidR="00F22034">
        <w:rPr>
          <w:color w:val="000000"/>
          <w:sz w:val="28"/>
          <w:szCs w:val="28"/>
          <w:lang w:eastAsia="ru-RU" w:bidi="ru-RU"/>
        </w:rPr>
        <w:t>xprimînd intenț</w:t>
      </w:r>
      <w:r>
        <w:rPr>
          <w:color w:val="000000"/>
          <w:sz w:val="28"/>
          <w:szCs w:val="28"/>
          <w:lang w:eastAsia="ru-RU" w:bidi="ru-RU"/>
        </w:rPr>
        <w:t>ia de a aprofunda colaborarea în domeniul descoperirii infracțiunilor și cercetării în cauzele penale,</w:t>
      </w:r>
    </w:p>
    <w:p w:rsidR="00A457F4" w:rsidRDefault="00F670AE" w:rsidP="00E15176">
      <w:pPr>
        <w:pStyle w:val="1"/>
        <w:shd w:val="clear" w:color="auto" w:fill="auto"/>
        <w:spacing w:after="0" w:line="276" w:lineRule="auto"/>
        <w:ind w:firstLine="708"/>
        <w:jc w:val="both"/>
        <w:rPr>
          <w:color w:val="000000"/>
          <w:sz w:val="28"/>
          <w:szCs w:val="28"/>
          <w:lang w:eastAsia="ru-RU" w:bidi="ru-RU"/>
        </w:rPr>
      </w:pPr>
      <w:r>
        <w:rPr>
          <w:color w:val="000000"/>
          <w:sz w:val="28"/>
          <w:szCs w:val="28"/>
          <w:lang w:eastAsia="ru-RU" w:bidi="ru-RU"/>
        </w:rPr>
        <w:t>g</w:t>
      </w:r>
      <w:r w:rsidR="00A457F4" w:rsidRPr="00A457F4">
        <w:rPr>
          <w:color w:val="000000"/>
          <w:sz w:val="28"/>
          <w:szCs w:val="28"/>
          <w:lang w:eastAsia="ru-RU" w:bidi="ru-RU"/>
        </w:rPr>
        <w:t>hidându-se</w:t>
      </w:r>
      <w:r w:rsidR="00A457F4">
        <w:rPr>
          <w:color w:val="000000"/>
          <w:sz w:val="28"/>
          <w:szCs w:val="28"/>
          <w:lang w:eastAsia="ru-RU" w:bidi="ru-RU"/>
        </w:rPr>
        <w:t xml:space="preserve"> de</w:t>
      </w:r>
      <w:r w:rsidR="00A457F4" w:rsidRPr="00A457F4">
        <w:rPr>
          <w:color w:val="000000"/>
          <w:sz w:val="28"/>
          <w:szCs w:val="28"/>
          <w:lang w:eastAsia="ru-RU" w:bidi="ru-RU"/>
        </w:rPr>
        <w:t xml:space="preserve"> principiile </w:t>
      </w:r>
      <w:r>
        <w:rPr>
          <w:color w:val="000000"/>
          <w:sz w:val="28"/>
          <w:szCs w:val="28"/>
          <w:lang w:eastAsia="ru-RU" w:bidi="ru-RU"/>
        </w:rPr>
        <w:t xml:space="preserve">unanim acceptate </w:t>
      </w:r>
      <w:r w:rsidR="00A457F4" w:rsidRPr="00A457F4">
        <w:rPr>
          <w:color w:val="000000"/>
          <w:sz w:val="28"/>
          <w:szCs w:val="28"/>
          <w:lang w:eastAsia="ru-RU" w:bidi="ru-RU"/>
        </w:rPr>
        <w:t>și normele dreptului internațional,</w:t>
      </w:r>
    </w:p>
    <w:p w:rsidR="00A457F4" w:rsidRPr="00F670AE" w:rsidRDefault="00F670AE" w:rsidP="00E15176">
      <w:pPr>
        <w:pStyle w:val="1"/>
        <w:shd w:val="clear" w:color="auto" w:fill="auto"/>
        <w:spacing w:after="0" w:line="276" w:lineRule="auto"/>
        <w:ind w:firstLine="708"/>
        <w:jc w:val="both"/>
        <w:rPr>
          <w:color w:val="1F497D" w:themeColor="text2"/>
          <w:sz w:val="28"/>
          <w:szCs w:val="28"/>
          <w:lang w:eastAsia="ru-RU" w:bidi="ru-RU"/>
        </w:rPr>
      </w:pPr>
      <w:r>
        <w:rPr>
          <w:color w:val="000000"/>
          <w:sz w:val="28"/>
          <w:szCs w:val="28"/>
          <w:lang w:eastAsia="ru-RU" w:bidi="ru-RU"/>
        </w:rPr>
        <w:t>b</w:t>
      </w:r>
      <w:r w:rsidR="00DF1321">
        <w:rPr>
          <w:color w:val="000000"/>
          <w:sz w:val="28"/>
          <w:szCs w:val="28"/>
          <w:lang w:eastAsia="ru-RU" w:bidi="ru-RU"/>
        </w:rPr>
        <w:t xml:space="preserve">azîndu-se </w:t>
      </w:r>
      <w:r w:rsidR="00AA2980">
        <w:rPr>
          <w:color w:val="000000"/>
          <w:sz w:val="28"/>
          <w:szCs w:val="28"/>
          <w:lang w:eastAsia="ru-RU" w:bidi="ru-RU"/>
        </w:rPr>
        <w:t xml:space="preserve">pe </w:t>
      </w:r>
      <w:r w:rsidR="00DF1321">
        <w:rPr>
          <w:color w:val="000000"/>
          <w:sz w:val="28"/>
          <w:szCs w:val="28"/>
          <w:lang w:eastAsia="ru-RU" w:bidi="ru-RU"/>
        </w:rPr>
        <w:t>prevederile tratatelor</w:t>
      </w:r>
      <w:r w:rsidR="00DF1321" w:rsidRPr="00DF1321">
        <w:rPr>
          <w:color w:val="000000"/>
          <w:sz w:val="28"/>
          <w:szCs w:val="28"/>
          <w:lang w:eastAsia="ru-RU" w:bidi="ru-RU"/>
        </w:rPr>
        <w:t xml:space="preserve"> internaționale</w:t>
      </w:r>
      <w:r w:rsidR="00DF1321">
        <w:rPr>
          <w:color w:val="000000"/>
          <w:sz w:val="28"/>
          <w:szCs w:val="28"/>
          <w:lang w:eastAsia="ru-RU" w:bidi="ru-RU"/>
        </w:rPr>
        <w:t xml:space="preserve">, </w:t>
      </w:r>
      <w:r w:rsidR="00AA2980">
        <w:rPr>
          <w:color w:val="000000"/>
          <w:sz w:val="28"/>
          <w:szCs w:val="28"/>
          <w:lang w:eastAsia="ru-RU" w:bidi="ru-RU"/>
        </w:rPr>
        <w:t xml:space="preserve">la care </w:t>
      </w:r>
      <w:r w:rsidR="00E15176" w:rsidRPr="00E15176">
        <w:rPr>
          <w:color w:val="000000" w:themeColor="text1"/>
          <w:sz w:val="28"/>
          <w:szCs w:val="28"/>
          <w:lang w:eastAsia="ru-RU" w:bidi="ru-RU"/>
        </w:rPr>
        <w:t>Părțile sunt membre</w:t>
      </w:r>
      <w:r w:rsidR="00AA2980" w:rsidRPr="00E15176">
        <w:rPr>
          <w:color w:val="000000" w:themeColor="text1"/>
          <w:sz w:val="28"/>
          <w:szCs w:val="28"/>
          <w:lang w:eastAsia="ru-RU" w:bidi="ru-RU"/>
        </w:rPr>
        <w:t>,</w:t>
      </w:r>
    </w:p>
    <w:p w:rsidR="00AA2980" w:rsidRPr="00A457F4" w:rsidRDefault="00AA2980" w:rsidP="00F90034">
      <w:pPr>
        <w:pStyle w:val="1"/>
        <w:shd w:val="clear" w:color="auto" w:fill="auto"/>
        <w:spacing w:after="0" w:line="240" w:lineRule="auto"/>
        <w:jc w:val="both"/>
        <w:rPr>
          <w:sz w:val="28"/>
          <w:szCs w:val="28"/>
        </w:rPr>
      </w:pPr>
    </w:p>
    <w:p w:rsidR="00AA2980" w:rsidRPr="00AA2980" w:rsidRDefault="00F670AE" w:rsidP="00AA29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w:t>
      </w:r>
      <w:r w:rsidR="00AA2980" w:rsidRPr="00AA2980">
        <w:rPr>
          <w:rFonts w:ascii="Times New Roman" w:hAnsi="Times New Roman" w:cs="Times New Roman"/>
          <w:sz w:val="28"/>
          <w:szCs w:val="28"/>
        </w:rPr>
        <w:t>u convenit după cum urmează:</w:t>
      </w:r>
    </w:p>
    <w:p w:rsidR="00AA2980" w:rsidRPr="00AA2980" w:rsidRDefault="00AA2980" w:rsidP="00F90034">
      <w:pPr>
        <w:pStyle w:val="1"/>
        <w:shd w:val="clear" w:color="auto" w:fill="auto"/>
        <w:spacing w:after="0" w:line="240" w:lineRule="auto"/>
        <w:jc w:val="both"/>
        <w:rPr>
          <w:sz w:val="28"/>
          <w:szCs w:val="28"/>
        </w:rPr>
      </w:pPr>
    </w:p>
    <w:p w:rsidR="00ED7D86" w:rsidRPr="00ED7D86" w:rsidRDefault="00ED7D86" w:rsidP="00ED7D86">
      <w:pPr>
        <w:spacing w:line="360" w:lineRule="auto"/>
        <w:jc w:val="center"/>
        <w:rPr>
          <w:rFonts w:ascii="Times New Roman" w:hAnsi="Times New Roman" w:cs="Times New Roman"/>
          <w:b/>
          <w:sz w:val="28"/>
          <w:szCs w:val="28"/>
        </w:rPr>
      </w:pPr>
      <w:r w:rsidRPr="00ED7D86">
        <w:rPr>
          <w:rFonts w:ascii="Times New Roman" w:hAnsi="Times New Roman" w:cs="Times New Roman"/>
          <w:b/>
          <w:sz w:val="28"/>
          <w:szCs w:val="28"/>
        </w:rPr>
        <w:t>Articolul 1</w:t>
      </w:r>
    </w:p>
    <w:p w:rsidR="00AA6FE7" w:rsidRPr="00761CEA" w:rsidRDefault="00AA6FE7" w:rsidP="00E15176">
      <w:pPr>
        <w:pStyle w:val="1"/>
        <w:shd w:val="clear" w:color="auto" w:fill="auto"/>
        <w:spacing w:after="0" w:line="276" w:lineRule="auto"/>
        <w:ind w:firstLine="708"/>
        <w:jc w:val="both"/>
        <w:rPr>
          <w:color w:val="000000"/>
          <w:sz w:val="28"/>
          <w:szCs w:val="28"/>
          <w:lang w:eastAsia="ru-RU" w:bidi="ru-RU"/>
        </w:rPr>
      </w:pPr>
      <w:r w:rsidRPr="00761CEA">
        <w:rPr>
          <w:rStyle w:val="hps"/>
          <w:sz w:val="28"/>
          <w:szCs w:val="28"/>
          <w:lang w:eastAsia="ru-RU"/>
        </w:rPr>
        <w:t xml:space="preserve">Termenii utilizați în </w:t>
      </w:r>
      <w:r w:rsidR="00761CEA">
        <w:rPr>
          <w:rStyle w:val="hps"/>
          <w:sz w:val="28"/>
          <w:szCs w:val="28"/>
          <w:lang w:eastAsia="ru-RU"/>
        </w:rPr>
        <w:t>prezentul Acord au următoarea semnificație</w:t>
      </w:r>
      <w:r w:rsidRPr="00761CEA">
        <w:rPr>
          <w:rStyle w:val="hps"/>
          <w:sz w:val="28"/>
          <w:szCs w:val="28"/>
          <w:lang w:eastAsia="ru-RU"/>
        </w:rPr>
        <w:t>:</w:t>
      </w:r>
    </w:p>
    <w:p w:rsidR="00F22034" w:rsidRDefault="00F22034" w:rsidP="00E15176">
      <w:pPr>
        <w:pStyle w:val="1"/>
        <w:shd w:val="clear" w:color="auto" w:fill="auto"/>
        <w:spacing w:after="0" w:line="276" w:lineRule="auto"/>
        <w:ind w:firstLine="708"/>
        <w:jc w:val="both"/>
        <w:rPr>
          <w:color w:val="000000"/>
          <w:sz w:val="28"/>
          <w:szCs w:val="28"/>
          <w:lang w:eastAsia="ru-RU" w:bidi="ru-RU"/>
        </w:rPr>
      </w:pPr>
      <w:r w:rsidRPr="00F22034">
        <w:rPr>
          <w:color w:val="000000"/>
          <w:sz w:val="28"/>
          <w:szCs w:val="28"/>
          <w:lang w:val="en-US" w:eastAsia="ru-RU" w:bidi="ru-RU"/>
        </w:rPr>
        <w:t>«</w:t>
      </w:r>
      <w:proofErr w:type="gramStart"/>
      <w:r>
        <w:rPr>
          <w:color w:val="000000"/>
          <w:sz w:val="28"/>
          <w:szCs w:val="28"/>
          <w:lang w:eastAsia="ru-RU" w:bidi="ru-RU"/>
        </w:rPr>
        <w:t>infracțiuni</w:t>
      </w:r>
      <w:proofErr w:type="gramEnd"/>
      <w:r>
        <w:rPr>
          <w:color w:val="000000"/>
          <w:sz w:val="28"/>
          <w:szCs w:val="28"/>
          <w:lang w:eastAsia="ru-RU" w:bidi="ru-RU"/>
        </w:rPr>
        <w:t xml:space="preserve"> conexe</w:t>
      </w:r>
      <w:r w:rsidRPr="00F22034">
        <w:rPr>
          <w:color w:val="000000"/>
          <w:sz w:val="28"/>
          <w:szCs w:val="28"/>
          <w:lang w:val="en-US" w:eastAsia="ru-RU" w:bidi="ru-RU"/>
        </w:rPr>
        <w:t>»</w:t>
      </w:r>
      <w:r>
        <w:rPr>
          <w:color w:val="000000"/>
          <w:sz w:val="28"/>
          <w:szCs w:val="28"/>
          <w:lang w:eastAsia="ru-RU" w:bidi="ru-RU"/>
        </w:rPr>
        <w:t xml:space="preserve"> – infracțiunile săvîrșite de una sau de cîteva persoane pe teritoriul a două sau mai multe Părți sau care ating interesele lor;</w:t>
      </w:r>
    </w:p>
    <w:p w:rsidR="00F22034" w:rsidRDefault="00F22034" w:rsidP="00E15176">
      <w:pPr>
        <w:pStyle w:val="1"/>
        <w:shd w:val="clear" w:color="auto" w:fill="auto"/>
        <w:spacing w:after="0" w:line="276" w:lineRule="auto"/>
        <w:ind w:firstLine="708"/>
        <w:jc w:val="both"/>
        <w:rPr>
          <w:color w:val="000000"/>
          <w:sz w:val="28"/>
          <w:szCs w:val="28"/>
          <w:lang w:eastAsia="ru-RU" w:bidi="ru-RU"/>
        </w:rPr>
      </w:pPr>
      <w:r w:rsidRPr="00F22034">
        <w:rPr>
          <w:color w:val="000000"/>
          <w:sz w:val="28"/>
          <w:szCs w:val="28"/>
          <w:lang w:val="en-US" w:eastAsia="ru-RU" w:bidi="ru-RU"/>
        </w:rPr>
        <w:t>«</w:t>
      </w:r>
      <w:proofErr w:type="gramStart"/>
      <w:r>
        <w:rPr>
          <w:color w:val="000000"/>
          <w:sz w:val="28"/>
          <w:szCs w:val="28"/>
          <w:lang w:eastAsia="ru-RU" w:bidi="ru-RU"/>
        </w:rPr>
        <w:t>organele</w:t>
      </w:r>
      <w:proofErr w:type="gramEnd"/>
      <w:r>
        <w:rPr>
          <w:color w:val="000000"/>
          <w:sz w:val="28"/>
          <w:szCs w:val="28"/>
          <w:lang w:eastAsia="ru-RU" w:bidi="ru-RU"/>
        </w:rPr>
        <w:t xml:space="preserve"> centrale competente ale Părților</w:t>
      </w:r>
      <w:r w:rsidRPr="00F22034">
        <w:rPr>
          <w:color w:val="000000"/>
          <w:sz w:val="28"/>
          <w:szCs w:val="28"/>
          <w:lang w:val="en-US" w:eastAsia="ru-RU" w:bidi="ru-RU"/>
        </w:rPr>
        <w:t>»</w:t>
      </w:r>
      <w:r w:rsidR="003A5C6F">
        <w:rPr>
          <w:color w:val="000000"/>
          <w:sz w:val="28"/>
          <w:szCs w:val="28"/>
          <w:lang w:val="en-US" w:eastAsia="ru-RU" w:bidi="ru-RU"/>
        </w:rPr>
        <w:t xml:space="preserve"> - </w:t>
      </w:r>
      <w:proofErr w:type="spellStart"/>
      <w:r>
        <w:rPr>
          <w:color w:val="000000"/>
          <w:sz w:val="28"/>
          <w:szCs w:val="28"/>
          <w:lang w:val="en-US" w:eastAsia="ru-RU" w:bidi="ru-RU"/>
        </w:rPr>
        <w:t>organele</w:t>
      </w:r>
      <w:proofErr w:type="spellEnd"/>
      <w:r>
        <w:rPr>
          <w:color w:val="000000"/>
          <w:sz w:val="28"/>
          <w:szCs w:val="28"/>
          <w:lang w:val="en-US" w:eastAsia="ru-RU" w:bidi="ru-RU"/>
        </w:rPr>
        <w:t xml:space="preserve"> de stat</w:t>
      </w:r>
      <w:r w:rsidR="003A5C6F">
        <w:rPr>
          <w:color w:val="000000"/>
          <w:sz w:val="28"/>
          <w:szCs w:val="28"/>
          <w:lang w:val="en-US" w:eastAsia="ru-RU" w:bidi="ru-RU"/>
        </w:rPr>
        <w:t xml:space="preserve"> </w:t>
      </w:r>
      <w:proofErr w:type="spellStart"/>
      <w:r w:rsidR="003A5C6F">
        <w:rPr>
          <w:color w:val="000000"/>
          <w:sz w:val="28"/>
          <w:szCs w:val="28"/>
          <w:lang w:val="en-US" w:eastAsia="ru-RU" w:bidi="ru-RU"/>
        </w:rPr>
        <w:t>împuternicite</w:t>
      </w:r>
      <w:proofErr w:type="spellEnd"/>
      <w:r w:rsidR="003A5C6F">
        <w:rPr>
          <w:color w:val="000000"/>
          <w:sz w:val="28"/>
          <w:szCs w:val="28"/>
          <w:lang w:val="en-US" w:eastAsia="ru-RU" w:bidi="ru-RU"/>
        </w:rPr>
        <w:t xml:space="preserve">, conform </w:t>
      </w:r>
      <w:r>
        <w:rPr>
          <w:color w:val="000000"/>
          <w:sz w:val="28"/>
          <w:szCs w:val="28"/>
          <w:lang w:val="en-US" w:eastAsia="ru-RU" w:bidi="ru-RU"/>
        </w:rPr>
        <w:t xml:space="preserve"> </w:t>
      </w:r>
      <w:proofErr w:type="spellStart"/>
      <w:r>
        <w:rPr>
          <w:color w:val="000000"/>
          <w:sz w:val="28"/>
          <w:szCs w:val="28"/>
          <w:lang w:val="en-US" w:eastAsia="ru-RU" w:bidi="ru-RU"/>
        </w:rPr>
        <w:t>prezentul</w:t>
      </w:r>
      <w:r w:rsidR="003A5C6F">
        <w:rPr>
          <w:color w:val="000000"/>
          <w:sz w:val="28"/>
          <w:szCs w:val="28"/>
          <w:lang w:val="en-US" w:eastAsia="ru-RU" w:bidi="ru-RU"/>
        </w:rPr>
        <w:t>ui</w:t>
      </w:r>
      <w:proofErr w:type="spellEnd"/>
      <w:r>
        <w:rPr>
          <w:color w:val="000000"/>
          <w:sz w:val="28"/>
          <w:szCs w:val="28"/>
          <w:lang w:val="en-US" w:eastAsia="ru-RU" w:bidi="ru-RU"/>
        </w:rPr>
        <w:t xml:space="preserve"> </w:t>
      </w:r>
      <w:proofErr w:type="spellStart"/>
      <w:r>
        <w:rPr>
          <w:color w:val="000000"/>
          <w:sz w:val="28"/>
          <w:szCs w:val="28"/>
          <w:lang w:val="en-US" w:eastAsia="ru-RU" w:bidi="ru-RU"/>
        </w:rPr>
        <w:t>Acord</w:t>
      </w:r>
      <w:proofErr w:type="spellEnd"/>
      <w:r>
        <w:rPr>
          <w:color w:val="000000"/>
          <w:sz w:val="28"/>
          <w:szCs w:val="28"/>
          <w:lang w:val="en-US" w:eastAsia="ru-RU" w:bidi="ru-RU"/>
        </w:rPr>
        <w:t xml:space="preserve"> </w:t>
      </w:r>
      <w:proofErr w:type="spellStart"/>
      <w:r>
        <w:rPr>
          <w:color w:val="000000"/>
          <w:sz w:val="28"/>
          <w:szCs w:val="28"/>
          <w:lang w:val="en-US" w:eastAsia="ru-RU" w:bidi="ru-RU"/>
        </w:rPr>
        <w:t>și</w:t>
      </w:r>
      <w:proofErr w:type="spellEnd"/>
      <w:r>
        <w:rPr>
          <w:color w:val="000000"/>
          <w:sz w:val="28"/>
          <w:szCs w:val="28"/>
          <w:lang w:val="en-US" w:eastAsia="ru-RU" w:bidi="ru-RU"/>
        </w:rPr>
        <w:t xml:space="preserve"> </w:t>
      </w:r>
      <w:proofErr w:type="spellStart"/>
      <w:r w:rsidR="003A5C6F">
        <w:rPr>
          <w:color w:val="000000"/>
          <w:sz w:val="28"/>
          <w:szCs w:val="28"/>
          <w:lang w:val="en-US" w:eastAsia="ru-RU" w:bidi="ru-RU"/>
        </w:rPr>
        <w:t>legislației</w:t>
      </w:r>
      <w:proofErr w:type="spellEnd"/>
      <w:r w:rsidR="003A5C6F">
        <w:rPr>
          <w:color w:val="000000"/>
          <w:sz w:val="28"/>
          <w:szCs w:val="28"/>
          <w:lang w:val="en-US" w:eastAsia="ru-RU" w:bidi="ru-RU"/>
        </w:rPr>
        <w:t xml:space="preserve"> </w:t>
      </w:r>
      <w:proofErr w:type="spellStart"/>
      <w:r w:rsidR="003A5C6F">
        <w:rPr>
          <w:color w:val="000000"/>
          <w:sz w:val="28"/>
          <w:szCs w:val="28"/>
          <w:lang w:val="en-US" w:eastAsia="ru-RU" w:bidi="ru-RU"/>
        </w:rPr>
        <w:t>Părților</w:t>
      </w:r>
      <w:proofErr w:type="spellEnd"/>
      <w:r w:rsidR="003A5C6F">
        <w:rPr>
          <w:color w:val="000000"/>
          <w:sz w:val="28"/>
          <w:szCs w:val="28"/>
          <w:lang w:val="en-US" w:eastAsia="ru-RU" w:bidi="ru-RU"/>
        </w:rPr>
        <w:t xml:space="preserve">, de a </w:t>
      </w:r>
      <w:proofErr w:type="spellStart"/>
      <w:r w:rsidR="003A5C6F">
        <w:rPr>
          <w:color w:val="000000"/>
          <w:sz w:val="28"/>
          <w:szCs w:val="28"/>
          <w:lang w:val="en-US" w:eastAsia="ru-RU" w:bidi="ru-RU"/>
        </w:rPr>
        <w:t>adopta</w:t>
      </w:r>
      <w:proofErr w:type="spellEnd"/>
      <w:r w:rsidR="003A5C6F">
        <w:rPr>
          <w:color w:val="000000"/>
          <w:sz w:val="28"/>
          <w:szCs w:val="28"/>
          <w:lang w:val="en-US" w:eastAsia="ru-RU" w:bidi="ru-RU"/>
        </w:rPr>
        <w:t xml:space="preserve"> </w:t>
      </w:r>
      <w:proofErr w:type="spellStart"/>
      <w:r w:rsidR="003A5C6F">
        <w:rPr>
          <w:color w:val="000000"/>
          <w:sz w:val="28"/>
          <w:szCs w:val="28"/>
          <w:lang w:val="en-US" w:eastAsia="ru-RU" w:bidi="ru-RU"/>
        </w:rPr>
        <w:t>d</w:t>
      </w:r>
      <w:r w:rsidR="00E15176">
        <w:rPr>
          <w:color w:val="000000"/>
          <w:sz w:val="28"/>
          <w:szCs w:val="28"/>
          <w:lang w:val="en-US" w:eastAsia="ru-RU" w:bidi="ru-RU"/>
        </w:rPr>
        <w:t>ecizia</w:t>
      </w:r>
      <w:proofErr w:type="spellEnd"/>
      <w:r w:rsidR="00E15176">
        <w:rPr>
          <w:color w:val="000000"/>
          <w:sz w:val="28"/>
          <w:szCs w:val="28"/>
          <w:lang w:val="en-US" w:eastAsia="ru-RU" w:bidi="ru-RU"/>
        </w:rPr>
        <w:t xml:space="preserve"> cu </w:t>
      </w:r>
      <w:proofErr w:type="spellStart"/>
      <w:r w:rsidR="00E15176">
        <w:rPr>
          <w:color w:val="000000"/>
          <w:sz w:val="28"/>
          <w:szCs w:val="28"/>
          <w:lang w:val="en-US" w:eastAsia="ru-RU" w:bidi="ru-RU"/>
        </w:rPr>
        <w:t>privire</w:t>
      </w:r>
      <w:proofErr w:type="spellEnd"/>
      <w:r w:rsidR="00E15176">
        <w:rPr>
          <w:color w:val="000000"/>
          <w:sz w:val="28"/>
          <w:szCs w:val="28"/>
          <w:lang w:val="en-US" w:eastAsia="ru-RU" w:bidi="ru-RU"/>
        </w:rPr>
        <w:t xml:space="preserve"> la </w:t>
      </w:r>
      <w:proofErr w:type="spellStart"/>
      <w:r w:rsidR="00A616BD">
        <w:rPr>
          <w:color w:val="000000"/>
          <w:sz w:val="28"/>
          <w:szCs w:val="28"/>
          <w:lang w:val="en-US" w:eastAsia="ru-RU" w:bidi="ru-RU"/>
        </w:rPr>
        <w:t>crearea</w:t>
      </w:r>
      <w:proofErr w:type="spellEnd"/>
      <w:r w:rsidR="00E15176">
        <w:rPr>
          <w:color w:val="000000"/>
          <w:sz w:val="28"/>
          <w:szCs w:val="28"/>
          <w:lang w:val="en-US" w:eastAsia="ru-RU" w:bidi="ru-RU"/>
        </w:rPr>
        <w:t xml:space="preserve">, </w:t>
      </w:r>
      <w:proofErr w:type="spellStart"/>
      <w:r w:rsidR="00E15176">
        <w:rPr>
          <w:color w:val="000000"/>
          <w:sz w:val="28"/>
          <w:szCs w:val="28"/>
          <w:lang w:val="en-US" w:eastAsia="ru-RU" w:bidi="ru-RU"/>
        </w:rPr>
        <w:t>încetarea</w:t>
      </w:r>
      <w:proofErr w:type="spellEnd"/>
      <w:r w:rsidR="00E15176">
        <w:rPr>
          <w:color w:val="000000"/>
          <w:sz w:val="28"/>
          <w:szCs w:val="28"/>
          <w:lang w:val="en-US" w:eastAsia="ru-RU" w:bidi="ru-RU"/>
        </w:rPr>
        <w:t xml:space="preserve"> </w:t>
      </w:r>
      <w:proofErr w:type="spellStart"/>
      <w:r w:rsidR="00E15176">
        <w:rPr>
          <w:color w:val="000000"/>
          <w:sz w:val="28"/>
          <w:szCs w:val="28"/>
          <w:lang w:val="en-US" w:eastAsia="ru-RU" w:bidi="ru-RU"/>
        </w:rPr>
        <w:t>activității</w:t>
      </w:r>
      <w:proofErr w:type="spellEnd"/>
      <w:r w:rsidR="003A5C6F">
        <w:rPr>
          <w:color w:val="000000"/>
          <w:sz w:val="28"/>
          <w:szCs w:val="28"/>
          <w:lang w:val="en-US" w:eastAsia="ru-RU" w:bidi="ru-RU"/>
        </w:rPr>
        <w:t xml:space="preserve"> </w:t>
      </w:r>
      <w:proofErr w:type="spellStart"/>
      <w:r w:rsidR="00A616BD">
        <w:rPr>
          <w:color w:val="000000"/>
          <w:sz w:val="28"/>
          <w:szCs w:val="28"/>
          <w:lang w:val="en-US" w:eastAsia="ru-RU" w:bidi="ru-RU"/>
        </w:rPr>
        <w:t>grupurilor</w:t>
      </w:r>
      <w:proofErr w:type="spellEnd"/>
      <w:r w:rsidR="00A616BD">
        <w:rPr>
          <w:color w:val="000000"/>
          <w:sz w:val="28"/>
          <w:szCs w:val="28"/>
          <w:lang w:val="en-US" w:eastAsia="ru-RU" w:bidi="ru-RU"/>
        </w:rPr>
        <w:t xml:space="preserve"> </w:t>
      </w:r>
      <w:proofErr w:type="spellStart"/>
      <w:r w:rsidR="00C12377">
        <w:rPr>
          <w:color w:val="000000"/>
          <w:sz w:val="28"/>
          <w:szCs w:val="28"/>
          <w:lang w:val="en-US" w:eastAsia="ru-RU" w:bidi="ru-RU"/>
        </w:rPr>
        <w:t>comune</w:t>
      </w:r>
      <w:proofErr w:type="spellEnd"/>
      <w:r w:rsidR="00C12377">
        <w:rPr>
          <w:color w:val="000000"/>
          <w:sz w:val="28"/>
          <w:szCs w:val="28"/>
          <w:lang w:val="en-US" w:eastAsia="ru-RU" w:bidi="ru-RU"/>
        </w:rPr>
        <w:t xml:space="preserve"> </w:t>
      </w:r>
      <w:r w:rsidR="003A5C6F">
        <w:rPr>
          <w:color w:val="000000"/>
          <w:sz w:val="28"/>
          <w:szCs w:val="28"/>
          <w:lang w:val="en-US" w:eastAsia="ru-RU" w:bidi="ru-RU"/>
        </w:rPr>
        <w:t>operative</w:t>
      </w:r>
      <w:r w:rsidR="00A616BD">
        <w:rPr>
          <w:color w:val="000000"/>
          <w:sz w:val="28"/>
          <w:szCs w:val="28"/>
          <w:lang w:val="en-US" w:eastAsia="ru-RU" w:bidi="ru-RU"/>
        </w:rPr>
        <w:t xml:space="preserve"> de </w:t>
      </w:r>
      <w:proofErr w:type="spellStart"/>
      <w:r w:rsidR="00A616BD">
        <w:rPr>
          <w:color w:val="000000"/>
          <w:sz w:val="28"/>
          <w:szCs w:val="28"/>
          <w:lang w:val="en-US" w:eastAsia="ru-RU" w:bidi="ru-RU"/>
        </w:rPr>
        <w:t>investigație</w:t>
      </w:r>
      <w:proofErr w:type="spellEnd"/>
      <w:r w:rsidR="003A5C6F">
        <w:rPr>
          <w:color w:val="000000"/>
          <w:sz w:val="28"/>
          <w:szCs w:val="28"/>
          <w:lang w:val="en-US" w:eastAsia="ru-RU" w:bidi="ru-RU"/>
        </w:rPr>
        <w:t xml:space="preserve"> </w:t>
      </w:r>
      <w:proofErr w:type="spellStart"/>
      <w:r w:rsidR="003A5C6F">
        <w:rPr>
          <w:color w:val="000000"/>
          <w:sz w:val="28"/>
          <w:szCs w:val="28"/>
          <w:lang w:val="en-US" w:eastAsia="ru-RU" w:bidi="ru-RU"/>
        </w:rPr>
        <w:t>și</w:t>
      </w:r>
      <w:proofErr w:type="spellEnd"/>
      <w:r w:rsidR="003A5C6F">
        <w:rPr>
          <w:color w:val="000000"/>
          <w:sz w:val="28"/>
          <w:szCs w:val="28"/>
          <w:lang w:val="en-US" w:eastAsia="ru-RU" w:bidi="ru-RU"/>
        </w:rPr>
        <w:t xml:space="preserve"> </w:t>
      </w:r>
      <w:proofErr w:type="spellStart"/>
      <w:r w:rsidR="003A5C6F">
        <w:rPr>
          <w:color w:val="000000"/>
          <w:sz w:val="28"/>
          <w:szCs w:val="28"/>
          <w:lang w:val="en-US" w:eastAsia="ru-RU" w:bidi="ru-RU"/>
        </w:rPr>
        <w:t>desemnarea</w:t>
      </w:r>
      <w:proofErr w:type="spellEnd"/>
      <w:r w:rsidR="003A5C6F">
        <w:rPr>
          <w:color w:val="000000"/>
          <w:sz w:val="28"/>
          <w:szCs w:val="28"/>
          <w:lang w:val="en-US" w:eastAsia="ru-RU" w:bidi="ru-RU"/>
        </w:rPr>
        <w:t xml:space="preserve"> </w:t>
      </w:r>
      <w:proofErr w:type="spellStart"/>
      <w:r w:rsidR="003A5C6F">
        <w:rPr>
          <w:color w:val="000000"/>
          <w:sz w:val="28"/>
          <w:szCs w:val="28"/>
          <w:lang w:val="en-US" w:eastAsia="ru-RU" w:bidi="ru-RU"/>
        </w:rPr>
        <w:t>conducătorilor</w:t>
      </w:r>
      <w:proofErr w:type="spellEnd"/>
      <w:r w:rsidR="003A5C6F">
        <w:rPr>
          <w:color w:val="000000"/>
          <w:sz w:val="28"/>
          <w:szCs w:val="28"/>
          <w:lang w:val="en-US" w:eastAsia="ru-RU" w:bidi="ru-RU"/>
        </w:rPr>
        <w:t xml:space="preserve"> </w:t>
      </w:r>
      <w:proofErr w:type="spellStart"/>
      <w:r w:rsidR="003A5C6F">
        <w:rPr>
          <w:color w:val="000000"/>
          <w:sz w:val="28"/>
          <w:szCs w:val="28"/>
          <w:lang w:val="en-US" w:eastAsia="ru-RU" w:bidi="ru-RU"/>
        </w:rPr>
        <w:t>lor</w:t>
      </w:r>
      <w:proofErr w:type="spellEnd"/>
      <w:r w:rsidR="003A5C6F">
        <w:rPr>
          <w:color w:val="000000"/>
          <w:sz w:val="28"/>
          <w:szCs w:val="28"/>
          <w:lang w:val="en-US" w:eastAsia="ru-RU" w:bidi="ru-RU"/>
        </w:rPr>
        <w:t>;</w:t>
      </w:r>
    </w:p>
    <w:p w:rsidR="000A7597" w:rsidRDefault="00F22034" w:rsidP="00E15176">
      <w:pPr>
        <w:pStyle w:val="1"/>
        <w:shd w:val="clear" w:color="auto" w:fill="auto"/>
        <w:spacing w:after="0" w:line="276" w:lineRule="auto"/>
        <w:ind w:firstLine="708"/>
        <w:jc w:val="both"/>
        <w:rPr>
          <w:color w:val="000000"/>
          <w:sz w:val="28"/>
          <w:szCs w:val="28"/>
          <w:lang w:eastAsia="ru-RU" w:bidi="ru-RU"/>
        </w:rPr>
      </w:pPr>
      <w:r w:rsidRPr="00F22034">
        <w:rPr>
          <w:color w:val="000000"/>
          <w:sz w:val="28"/>
          <w:szCs w:val="28"/>
          <w:lang w:val="en-US" w:eastAsia="ru-RU" w:bidi="ru-RU"/>
        </w:rPr>
        <w:t xml:space="preserve"> </w:t>
      </w:r>
      <w:r w:rsidR="003A5C6F" w:rsidRPr="003A5C6F">
        <w:rPr>
          <w:color w:val="000000"/>
          <w:sz w:val="28"/>
          <w:szCs w:val="28"/>
          <w:lang w:val="en-US" w:eastAsia="ru-RU" w:bidi="ru-RU"/>
        </w:rPr>
        <w:t>«</w:t>
      </w:r>
      <w:proofErr w:type="spellStart"/>
      <w:proofErr w:type="gramStart"/>
      <w:r w:rsidR="003A5C6F">
        <w:rPr>
          <w:color w:val="000000"/>
          <w:sz w:val="28"/>
          <w:szCs w:val="28"/>
          <w:lang w:val="en-US" w:eastAsia="ru-RU" w:bidi="ru-RU"/>
        </w:rPr>
        <w:t>organele</w:t>
      </w:r>
      <w:proofErr w:type="spellEnd"/>
      <w:proofErr w:type="gramEnd"/>
      <w:r w:rsidR="003A5C6F">
        <w:rPr>
          <w:color w:val="000000"/>
          <w:sz w:val="28"/>
          <w:szCs w:val="28"/>
          <w:lang w:val="en-US" w:eastAsia="ru-RU" w:bidi="ru-RU"/>
        </w:rPr>
        <w:t xml:space="preserve"> </w:t>
      </w:r>
      <w:proofErr w:type="spellStart"/>
      <w:r w:rsidR="003A5C6F">
        <w:rPr>
          <w:color w:val="000000"/>
          <w:sz w:val="28"/>
          <w:szCs w:val="28"/>
          <w:lang w:val="en-US" w:eastAsia="ru-RU" w:bidi="ru-RU"/>
        </w:rPr>
        <w:t>competente</w:t>
      </w:r>
      <w:proofErr w:type="spellEnd"/>
      <w:r w:rsidR="003A5C6F">
        <w:rPr>
          <w:color w:val="000000"/>
          <w:sz w:val="28"/>
          <w:szCs w:val="28"/>
          <w:lang w:val="en-US" w:eastAsia="ru-RU" w:bidi="ru-RU"/>
        </w:rPr>
        <w:t xml:space="preserve"> ale </w:t>
      </w:r>
      <w:proofErr w:type="spellStart"/>
      <w:r w:rsidR="003A5C6F">
        <w:rPr>
          <w:color w:val="000000"/>
          <w:sz w:val="28"/>
          <w:szCs w:val="28"/>
          <w:lang w:val="en-US" w:eastAsia="ru-RU" w:bidi="ru-RU"/>
        </w:rPr>
        <w:t>Părților</w:t>
      </w:r>
      <w:proofErr w:type="spellEnd"/>
      <w:r w:rsidR="003A5C6F" w:rsidRPr="003A5C6F">
        <w:rPr>
          <w:color w:val="000000"/>
          <w:sz w:val="28"/>
          <w:szCs w:val="28"/>
          <w:lang w:val="en-US" w:eastAsia="ru-RU" w:bidi="ru-RU"/>
        </w:rPr>
        <w:t>»</w:t>
      </w:r>
      <w:r w:rsidR="003A5C6F">
        <w:rPr>
          <w:color w:val="000000"/>
          <w:sz w:val="28"/>
          <w:szCs w:val="28"/>
          <w:lang w:eastAsia="ru-RU" w:bidi="ru-RU"/>
        </w:rPr>
        <w:t xml:space="preserve"> - organele împuternicite conform legislației corespunzătoare a Părților de a conduce cercetarea preliminară și</w:t>
      </w:r>
      <w:r w:rsidR="00C12377">
        <w:rPr>
          <w:color w:val="000000"/>
          <w:sz w:val="28"/>
          <w:szCs w:val="28"/>
          <w:lang w:eastAsia="ru-RU" w:bidi="ru-RU"/>
        </w:rPr>
        <w:t xml:space="preserve"> acțiunea specială</w:t>
      </w:r>
      <w:r w:rsidR="00A616BD">
        <w:rPr>
          <w:color w:val="000000"/>
          <w:sz w:val="28"/>
          <w:szCs w:val="28"/>
          <w:lang w:eastAsia="ru-RU" w:bidi="ru-RU"/>
        </w:rPr>
        <w:t xml:space="preserve"> de investigație</w:t>
      </w:r>
      <w:r w:rsidR="003A5C6F">
        <w:rPr>
          <w:color w:val="000000"/>
          <w:sz w:val="28"/>
          <w:szCs w:val="28"/>
          <w:lang w:eastAsia="ru-RU" w:bidi="ru-RU"/>
        </w:rPr>
        <w:t>, de a adopta decizia despre</w:t>
      </w:r>
      <w:r w:rsidR="00A616BD">
        <w:rPr>
          <w:color w:val="000000"/>
          <w:sz w:val="28"/>
          <w:szCs w:val="28"/>
          <w:lang w:eastAsia="ru-RU" w:bidi="ru-RU"/>
        </w:rPr>
        <w:t xml:space="preserve"> crearea</w:t>
      </w:r>
      <w:r w:rsidR="00761CEA">
        <w:rPr>
          <w:color w:val="000000"/>
          <w:sz w:val="28"/>
          <w:szCs w:val="28"/>
          <w:lang w:eastAsia="ru-RU" w:bidi="ru-RU"/>
        </w:rPr>
        <w:t xml:space="preserve"> și</w:t>
      </w:r>
      <w:r w:rsidR="00E15176">
        <w:rPr>
          <w:color w:val="000000"/>
          <w:sz w:val="28"/>
          <w:szCs w:val="28"/>
          <w:lang w:eastAsia="ru-RU" w:bidi="ru-RU"/>
        </w:rPr>
        <w:t xml:space="preserve"> activitatea</w:t>
      </w:r>
      <w:r w:rsidR="00761CEA">
        <w:rPr>
          <w:color w:val="000000"/>
          <w:sz w:val="28"/>
          <w:szCs w:val="28"/>
          <w:lang w:eastAsia="ru-RU" w:bidi="ru-RU"/>
        </w:rPr>
        <w:t xml:space="preserve"> </w:t>
      </w:r>
      <w:r w:rsidR="00A616BD">
        <w:rPr>
          <w:color w:val="000000"/>
          <w:sz w:val="28"/>
          <w:szCs w:val="28"/>
          <w:lang w:eastAsia="ru-RU" w:bidi="ru-RU"/>
        </w:rPr>
        <w:t xml:space="preserve">organelor de urmărire penală </w:t>
      </w:r>
      <w:r w:rsidR="003A5C6F">
        <w:rPr>
          <w:color w:val="000000"/>
          <w:sz w:val="28"/>
          <w:szCs w:val="28"/>
          <w:lang w:eastAsia="ru-RU" w:bidi="ru-RU"/>
        </w:rPr>
        <w:t xml:space="preserve">și </w:t>
      </w:r>
      <w:r w:rsidR="00A616BD">
        <w:rPr>
          <w:color w:val="000000"/>
          <w:sz w:val="28"/>
          <w:szCs w:val="28"/>
          <w:lang w:eastAsia="ru-RU" w:bidi="ru-RU"/>
        </w:rPr>
        <w:t xml:space="preserve">grupurilor </w:t>
      </w:r>
      <w:r w:rsidR="003A5C6F">
        <w:rPr>
          <w:color w:val="000000"/>
          <w:sz w:val="28"/>
          <w:szCs w:val="28"/>
          <w:lang w:eastAsia="ru-RU" w:bidi="ru-RU"/>
        </w:rPr>
        <w:t>operative</w:t>
      </w:r>
      <w:r w:rsidR="00A616BD">
        <w:rPr>
          <w:color w:val="000000"/>
          <w:sz w:val="28"/>
          <w:szCs w:val="28"/>
          <w:lang w:eastAsia="ru-RU" w:bidi="ru-RU"/>
        </w:rPr>
        <w:t xml:space="preserve"> de investigație</w:t>
      </w:r>
      <w:r w:rsidR="003A5C6F">
        <w:rPr>
          <w:color w:val="000000"/>
          <w:sz w:val="28"/>
          <w:szCs w:val="28"/>
          <w:lang w:eastAsia="ru-RU" w:bidi="ru-RU"/>
        </w:rPr>
        <w:t>;</w:t>
      </w:r>
    </w:p>
    <w:p w:rsidR="003A5C6F" w:rsidRPr="003A5C6F" w:rsidRDefault="003A5C6F" w:rsidP="00E15176">
      <w:pPr>
        <w:pStyle w:val="1"/>
        <w:shd w:val="clear" w:color="auto" w:fill="auto"/>
        <w:spacing w:after="0" w:line="276" w:lineRule="auto"/>
        <w:ind w:firstLine="708"/>
        <w:jc w:val="both"/>
        <w:rPr>
          <w:sz w:val="28"/>
          <w:szCs w:val="28"/>
        </w:rPr>
      </w:pPr>
      <w:r w:rsidRPr="003A5C6F">
        <w:rPr>
          <w:color w:val="000000"/>
          <w:sz w:val="28"/>
          <w:szCs w:val="28"/>
          <w:lang w:val="en-US" w:eastAsia="ru-RU" w:bidi="ru-RU"/>
        </w:rPr>
        <w:t>«</w:t>
      </w:r>
      <w:proofErr w:type="gramStart"/>
      <w:r w:rsidR="00A616BD">
        <w:rPr>
          <w:color w:val="000000"/>
          <w:sz w:val="28"/>
          <w:szCs w:val="28"/>
          <w:lang w:eastAsia="ru-RU" w:bidi="ru-RU"/>
        </w:rPr>
        <w:t>grupul</w:t>
      </w:r>
      <w:proofErr w:type="gramEnd"/>
      <w:r w:rsidR="00A616BD">
        <w:rPr>
          <w:color w:val="000000"/>
          <w:sz w:val="28"/>
          <w:szCs w:val="28"/>
          <w:lang w:eastAsia="ru-RU" w:bidi="ru-RU"/>
        </w:rPr>
        <w:t xml:space="preserve"> </w:t>
      </w:r>
      <w:proofErr w:type="spellStart"/>
      <w:r w:rsidR="00C12377">
        <w:rPr>
          <w:color w:val="000000"/>
          <w:sz w:val="28"/>
          <w:szCs w:val="28"/>
          <w:lang w:val="en-US" w:eastAsia="ru-RU" w:bidi="ru-RU"/>
        </w:rPr>
        <w:t>comun</w:t>
      </w:r>
      <w:proofErr w:type="spellEnd"/>
      <w:r w:rsidR="00C12377">
        <w:rPr>
          <w:color w:val="000000"/>
          <w:sz w:val="28"/>
          <w:szCs w:val="28"/>
          <w:lang w:val="en-US" w:eastAsia="ru-RU" w:bidi="ru-RU"/>
        </w:rPr>
        <w:t xml:space="preserve"> </w:t>
      </w:r>
      <w:r>
        <w:rPr>
          <w:color w:val="000000"/>
          <w:sz w:val="28"/>
          <w:szCs w:val="28"/>
          <w:lang w:eastAsia="ru-RU" w:bidi="ru-RU"/>
        </w:rPr>
        <w:t xml:space="preserve">operativ </w:t>
      </w:r>
      <w:r w:rsidR="00C12377">
        <w:rPr>
          <w:color w:val="000000"/>
          <w:sz w:val="28"/>
          <w:szCs w:val="28"/>
          <w:lang w:eastAsia="ru-RU" w:bidi="ru-RU"/>
        </w:rPr>
        <w:t>de investigație</w:t>
      </w:r>
      <w:r w:rsidRPr="003A5C6F">
        <w:rPr>
          <w:color w:val="000000"/>
          <w:sz w:val="28"/>
          <w:szCs w:val="28"/>
          <w:lang w:val="en-US" w:eastAsia="ru-RU" w:bidi="ru-RU"/>
        </w:rPr>
        <w:t>»</w:t>
      </w:r>
      <w:r>
        <w:rPr>
          <w:color w:val="000000"/>
          <w:sz w:val="28"/>
          <w:szCs w:val="28"/>
          <w:lang w:val="en-US" w:eastAsia="ru-RU" w:bidi="ru-RU"/>
        </w:rPr>
        <w:t xml:space="preserve"> - </w:t>
      </w:r>
      <w:proofErr w:type="spellStart"/>
      <w:r w:rsidR="00704CBB">
        <w:rPr>
          <w:color w:val="000000"/>
          <w:sz w:val="28"/>
          <w:szCs w:val="28"/>
          <w:lang w:val="en-US" w:eastAsia="ru-RU" w:bidi="ru-RU"/>
        </w:rPr>
        <w:t>grupul</w:t>
      </w:r>
      <w:proofErr w:type="spellEnd"/>
      <w:r w:rsidR="00704CBB">
        <w:rPr>
          <w:color w:val="000000"/>
          <w:sz w:val="28"/>
          <w:szCs w:val="28"/>
          <w:lang w:val="en-US" w:eastAsia="ru-RU" w:bidi="ru-RU"/>
        </w:rPr>
        <w:t xml:space="preserve"> </w:t>
      </w:r>
      <w:proofErr w:type="spellStart"/>
      <w:r w:rsidR="00704CBB">
        <w:rPr>
          <w:color w:val="000000"/>
          <w:sz w:val="28"/>
          <w:szCs w:val="28"/>
          <w:lang w:val="en-US" w:eastAsia="ru-RU" w:bidi="ru-RU"/>
        </w:rPr>
        <w:t>creat</w:t>
      </w:r>
      <w:proofErr w:type="spellEnd"/>
      <w:r w:rsidR="00704CBB">
        <w:rPr>
          <w:color w:val="000000"/>
          <w:sz w:val="28"/>
          <w:szCs w:val="28"/>
          <w:lang w:val="en-US" w:eastAsia="ru-RU" w:bidi="ru-RU"/>
        </w:rPr>
        <w:t xml:space="preserve"> </w:t>
      </w:r>
      <w:proofErr w:type="spellStart"/>
      <w:r w:rsidR="00704CBB">
        <w:rPr>
          <w:color w:val="000000"/>
          <w:sz w:val="28"/>
          <w:szCs w:val="28"/>
          <w:lang w:val="en-US" w:eastAsia="ru-RU" w:bidi="ru-RU"/>
        </w:rPr>
        <w:t>în</w:t>
      </w:r>
      <w:proofErr w:type="spellEnd"/>
      <w:r w:rsidR="00704CBB">
        <w:rPr>
          <w:color w:val="000000"/>
          <w:sz w:val="28"/>
          <w:szCs w:val="28"/>
          <w:lang w:val="en-US" w:eastAsia="ru-RU" w:bidi="ru-RU"/>
        </w:rPr>
        <w:t xml:space="preserve"> </w:t>
      </w:r>
      <w:proofErr w:type="spellStart"/>
      <w:r w:rsidR="00704CBB">
        <w:rPr>
          <w:color w:val="000000"/>
          <w:sz w:val="28"/>
          <w:szCs w:val="28"/>
          <w:lang w:val="en-US" w:eastAsia="ru-RU" w:bidi="ru-RU"/>
        </w:rPr>
        <w:t>urma</w:t>
      </w:r>
      <w:proofErr w:type="spellEnd"/>
      <w:r w:rsidR="00704CBB">
        <w:rPr>
          <w:color w:val="000000"/>
          <w:sz w:val="28"/>
          <w:szCs w:val="28"/>
          <w:lang w:val="en-US" w:eastAsia="ru-RU" w:bidi="ru-RU"/>
        </w:rPr>
        <w:t xml:space="preserve"> </w:t>
      </w:r>
      <w:proofErr w:type="spellStart"/>
      <w:r w:rsidR="00704CBB">
        <w:rPr>
          <w:color w:val="000000"/>
          <w:sz w:val="28"/>
          <w:szCs w:val="28"/>
          <w:lang w:val="en-US" w:eastAsia="ru-RU" w:bidi="ru-RU"/>
        </w:rPr>
        <w:t>acordului</w:t>
      </w:r>
      <w:proofErr w:type="spellEnd"/>
      <w:r w:rsidR="00704CBB">
        <w:rPr>
          <w:color w:val="000000"/>
          <w:sz w:val="28"/>
          <w:szCs w:val="28"/>
          <w:lang w:val="en-US" w:eastAsia="ru-RU" w:bidi="ru-RU"/>
        </w:rPr>
        <w:t xml:space="preserve"> </w:t>
      </w:r>
      <w:proofErr w:type="spellStart"/>
      <w:r w:rsidR="00014992">
        <w:rPr>
          <w:color w:val="000000"/>
          <w:sz w:val="28"/>
          <w:szCs w:val="28"/>
          <w:lang w:val="en-US" w:eastAsia="ru-RU" w:bidi="ru-RU"/>
        </w:rPr>
        <w:t>dintre</w:t>
      </w:r>
      <w:proofErr w:type="spellEnd"/>
      <w:r w:rsidR="00014992">
        <w:rPr>
          <w:color w:val="000000"/>
          <w:sz w:val="28"/>
          <w:szCs w:val="28"/>
          <w:lang w:val="en-US" w:eastAsia="ru-RU" w:bidi="ru-RU"/>
        </w:rPr>
        <w:t xml:space="preserve"> </w:t>
      </w:r>
      <w:proofErr w:type="spellStart"/>
      <w:r w:rsidR="00014992">
        <w:rPr>
          <w:color w:val="000000"/>
          <w:sz w:val="28"/>
          <w:szCs w:val="28"/>
          <w:lang w:val="en-US" w:eastAsia="ru-RU" w:bidi="ru-RU"/>
        </w:rPr>
        <w:t>organele</w:t>
      </w:r>
      <w:proofErr w:type="spellEnd"/>
      <w:r w:rsidR="00704CBB">
        <w:rPr>
          <w:color w:val="000000"/>
          <w:sz w:val="28"/>
          <w:szCs w:val="28"/>
          <w:lang w:val="en-US" w:eastAsia="ru-RU" w:bidi="ru-RU"/>
        </w:rPr>
        <w:t xml:space="preserve"> </w:t>
      </w:r>
      <w:proofErr w:type="spellStart"/>
      <w:r w:rsidR="00704CBB">
        <w:rPr>
          <w:color w:val="000000"/>
          <w:sz w:val="28"/>
          <w:szCs w:val="28"/>
          <w:lang w:val="en-US" w:eastAsia="ru-RU" w:bidi="ru-RU"/>
        </w:rPr>
        <w:t>competente</w:t>
      </w:r>
      <w:proofErr w:type="spellEnd"/>
      <w:r w:rsidR="00704CBB">
        <w:rPr>
          <w:color w:val="000000"/>
          <w:sz w:val="28"/>
          <w:szCs w:val="28"/>
          <w:lang w:val="en-US" w:eastAsia="ru-RU" w:bidi="ru-RU"/>
        </w:rPr>
        <w:t xml:space="preserve"> </w:t>
      </w:r>
      <w:proofErr w:type="spellStart"/>
      <w:r w:rsidR="00704CBB">
        <w:rPr>
          <w:color w:val="000000"/>
          <w:sz w:val="28"/>
          <w:szCs w:val="28"/>
          <w:lang w:val="en-US" w:eastAsia="ru-RU" w:bidi="ru-RU"/>
        </w:rPr>
        <w:t>central</w:t>
      </w:r>
      <w:r w:rsidR="00761CEA">
        <w:rPr>
          <w:color w:val="000000"/>
          <w:sz w:val="28"/>
          <w:szCs w:val="28"/>
          <w:lang w:val="en-US" w:eastAsia="ru-RU" w:bidi="ru-RU"/>
        </w:rPr>
        <w:t>e</w:t>
      </w:r>
      <w:proofErr w:type="spellEnd"/>
      <w:r w:rsidR="00704CBB">
        <w:rPr>
          <w:color w:val="000000"/>
          <w:sz w:val="28"/>
          <w:szCs w:val="28"/>
          <w:lang w:val="en-US" w:eastAsia="ru-RU" w:bidi="ru-RU"/>
        </w:rPr>
        <w:t xml:space="preserve"> ale </w:t>
      </w:r>
      <w:proofErr w:type="spellStart"/>
      <w:r w:rsidR="00704CBB">
        <w:rPr>
          <w:color w:val="000000"/>
          <w:sz w:val="28"/>
          <w:szCs w:val="28"/>
          <w:lang w:val="en-US" w:eastAsia="ru-RU" w:bidi="ru-RU"/>
        </w:rPr>
        <w:t>Părților</w:t>
      </w:r>
      <w:proofErr w:type="spellEnd"/>
      <w:r w:rsidR="00761CEA">
        <w:rPr>
          <w:color w:val="000000"/>
          <w:sz w:val="28"/>
          <w:szCs w:val="28"/>
          <w:lang w:val="en-US" w:eastAsia="ru-RU" w:bidi="ru-RU"/>
        </w:rPr>
        <w:t xml:space="preserve">, care </w:t>
      </w:r>
      <w:proofErr w:type="spellStart"/>
      <w:r w:rsidR="00761CEA">
        <w:rPr>
          <w:color w:val="000000"/>
          <w:sz w:val="28"/>
          <w:szCs w:val="28"/>
          <w:lang w:val="en-US" w:eastAsia="ru-RU" w:bidi="ru-RU"/>
        </w:rPr>
        <w:t>constă</w:t>
      </w:r>
      <w:proofErr w:type="spellEnd"/>
      <w:r w:rsidR="00761CEA">
        <w:rPr>
          <w:color w:val="000000"/>
          <w:sz w:val="28"/>
          <w:szCs w:val="28"/>
          <w:lang w:val="en-US" w:eastAsia="ru-RU" w:bidi="ru-RU"/>
        </w:rPr>
        <w:t xml:space="preserve"> din </w:t>
      </w:r>
      <w:proofErr w:type="spellStart"/>
      <w:r w:rsidR="00761CEA">
        <w:rPr>
          <w:color w:val="000000"/>
          <w:sz w:val="28"/>
          <w:szCs w:val="28"/>
          <w:lang w:val="en-US" w:eastAsia="ru-RU" w:bidi="ru-RU"/>
        </w:rPr>
        <w:t>două</w:t>
      </w:r>
      <w:proofErr w:type="spellEnd"/>
      <w:r w:rsidR="00761CEA">
        <w:rPr>
          <w:color w:val="000000"/>
          <w:sz w:val="28"/>
          <w:szCs w:val="28"/>
          <w:lang w:val="en-US" w:eastAsia="ru-RU" w:bidi="ru-RU"/>
        </w:rPr>
        <w:t xml:space="preserve"> </w:t>
      </w:r>
      <w:proofErr w:type="spellStart"/>
      <w:r w:rsidR="00761CEA">
        <w:rPr>
          <w:color w:val="000000"/>
          <w:sz w:val="28"/>
          <w:szCs w:val="28"/>
          <w:lang w:val="en-US" w:eastAsia="ru-RU" w:bidi="ru-RU"/>
        </w:rPr>
        <w:t>și</w:t>
      </w:r>
      <w:proofErr w:type="spellEnd"/>
      <w:r w:rsidR="00761CEA">
        <w:rPr>
          <w:color w:val="000000"/>
          <w:sz w:val="28"/>
          <w:szCs w:val="28"/>
          <w:lang w:val="en-US" w:eastAsia="ru-RU" w:bidi="ru-RU"/>
        </w:rPr>
        <w:t xml:space="preserve"> </w:t>
      </w:r>
      <w:proofErr w:type="spellStart"/>
      <w:r w:rsidR="00761CEA">
        <w:rPr>
          <w:color w:val="000000"/>
          <w:sz w:val="28"/>
          <w:szCs w:val="28"/>
          <w:lang w:val="en-US" w:eastAsia="ru-RU" w:bidi="ru-RU"/>
        </w:rPr>
        <w:t>mai</w:t>
      </w:r>
      <w:proofErr w:type="spellEnd"/>
      <w:r w:rsidR="00A616BD">
        <w:rPr>
          <w:color w:val="000000"/>
          <w:sz w:val="28"/>
          <w:szCs w:val="28"/>
          <w:lang w:val="en-US" w:eastAsia="ru-RU" w:bidi="ru-RU"/>
        </w:rPr>
        <w:t xml:space="preserve"> </w:t>
      </w:r>
      <w:proofErr w:type="spellStart"/>
      <w:r w:rsidR="00A616BD">
        <w:rPr>
          <w:color w:val="000000"/>
          <w:sz w:val="28"/>
          <w:szCs w:val="28"/>
          <w:lang w:val="en-US" w:eastAsia="ru-RU" w:bidi="ru-RU"/>
        </w:rPr>
        <w:t>multe</w:t>
      </w:r>
      <w:proofErr w:type="spellEnd"/>
      <w:r w:rsidR="00A616BD">
        <w:rPr>
          <w:color w:val="000000"/>
          <w:sz w:val="28"/>
          <w:szCs w:val="28"/>
          <w:lang w:val="en-US" w:eastAsia="ru-RU" w:bidi="ru-RU"/>
        </w:rPr>
        <w:t xml:space="preserve"> </w:t>
      </w:r>
      <w:proofErr w:type="spellStart"/>
      <w:r w:rsidR="00A616BD">
        <w:rPr>
          <w:color w:val="000000"/>
          <w:sz w:val="28"/>
          <w:szCs w:val="28"/>
          <w:lang w:val="en-US" w:eastAsia="ru-RU" w:bidi="ru-RU"/>
        </w:rPr>
        <w:t>organe</w:t>
      </w:r>
      <w:proofErr w:type="spellEnd"/>
      <w:r w:rsidR="00A616BD">
        <w:rPr>
          <w:color w:val="000000"/>
          <w:sz w:val="28"/>
          <w:szCs w:val="28"/>
          <w:lang w:val="en-US" w:eastAsia="ru-RU" w:bidi="ru-RU"/>
        </w:rPr>
        <w:t xml:space="preserve"> de </w:t>
      </w:r>
      <w:proofErr w:type="spellStart"/>
      <w:r w:rsidR="00A616BD">
        <w:rPr>
          <w:color w:val="000000"/>
          <w:sz w:val="28"/>
          <w:szCs w:val="28"/>
          <w:lang w:val="en-US" w:eastAsia="ru-RU" w:bidi="ru-RU"/>
        </w:rPr>
        <w:t>urmărire</w:t>
      </w:r>
      <w:proofErr w:type="spellEnd"/>
      <w:r w:rsidR="00A616BD">
        <w:rPr>
          <w:color w:val="000000"/>
          <w:sz w:val="28"/>
          <w:szCs w:val="28"/>
          <w:lang w:val="en-US" w:eastAsia="ru-RU" w:bidi="ru-RU"/>
        </w:rPr>
        <w:t xml:space="preserve"> </w:t>
      </w:r>
      <w:proofErr w:type="spellStart"/>
      <w:r w:rsidR="00A616BD">
        <w:rPr>
          <w:color w:val="000000"/>
          <w:sz w:val="28"/>
          <w:szCs w:val="28"/>
          <w:lang w:val="en-US" w:eastAsia="ru-RU" w:bidi="ru-RU"/>
        </w:rPr>
        <w:t>penală</w:t>
      </w:r>
      <w:proofErr w:type="spellEnd"/>
      <w:r w:rsidR="00704CBB">
        <w:rPr>
          <w:color w:val="000000"/>
          <w:sz w:val="28"/>
          <w:szCs w:val="28"/>
          <w:lang w:val="en-US" w:eastAsia="ru-RU" w:bidi="ru-RU"/>
        </w:rPr>
        <w:t xml:space="preserve">, </w:t>
      </w:r>
      <w:proofErr w:type="spellStart"/>
      <w:r w:rsidR="00A616BD">
        <w:rPr>
          <w:color w:val="000000"/>
          <w:sz w:val="28"/>
          <w:szCs w:val="28"/>
          <w:lang w:val="en-US" w:eastAsia="ru-RU" w:bidi="ru-RU"/>
        </w:rPr>
        <w:t>grupuri</w:t>
      </w:r>
      <w:proofErr w:type="spellEnd"/>
      <w:r w:rsidR="00A616BD">
        <w:rPr>
          <w:color w:val="000000"/>
          <w:sz w:val="28"/>
          <w:szCs w:val="28"/>
          <w:lang w:val="en-US" w:eastAsia="ru-RU" w:bidi="ru-RU"/>
        </w:rPr>
        <w:t xml:space="preserve"> </w:t>
      </w:r>
      <w:r w:rsidR="00704CBB">
        <w:rPr>
          <w:color w:val="000000"/>
          <w:sz w:val="28"/>
          <w:szCs w:val="28"/>
          <w:lang w:val="en-US" w:eastAsia="ru-RU" w:bidi="ru-RU"/>
        </w:rPr>
        <w:t xml:space="preserve">operative </w:t>
      </w:r>
      <w:r w:rsidR="00A616BD">
        <w:rPr>
          <w:color w:val="000000"/>
          <w:sz w:val="28"/>
          <w:szCs w:val="28"/>
          <w:lang w:val="en-US" w:eastAsia="ru-RU" w:bidi="ru-RU"/>
        </w:rPr>
        <w:t xml:space="preserve">de </w:t>
      </w:r>
      <w:proofErr w:type="spellStart"/>
      <w:r w:rsidR="00A616BD">
        <w:rPr>
          <w:color w:val="000000"/>
          <w:sz w:val="28"/>
          <w:szCs w:val="28"/>
          <w:lang w:val="en-US" w:eastAsia="ru-RU" w:bidi="ru-RU"/>
        </w:rPr>
        <w:t>investigație</w:t>
      </w:r>
      <w:proofErr w:type="spellEnd"/>
      <w:r w:rsidR="00A616BD">
        <w:rPr>
          <w:color w:val="000000"/>
          <w:sz w:val="28"/>
          <w:szCs w:val="28"/>
          <w:lang w:val="en-US" w:eastAsia="ru-RU" w:bidi="ru-RU"/>
        </w:rPr>
        <w:t xml:space="preserve"> </w:t>
      </w:r>
      <w:proofErr w:type="spellStart"/>
      <w:r w:rsidR="00704CBB">
        <w:rPr>
          <w:color w:val="000000"/>
          <w:sz w:val="28"/>
          <w:szCs w:val="28"/>
          <w:lang w:val="en-US" w:eastAsia="ru-RU" w:bidi="ru-RU"/>
        </w:rPr>
        <w:t>naționale</w:t>
      </w:r>
      <w:proofErr w:type="spellEnd"/>
      <w:r w:rsidR="00704CBB">
        <w:rPr>
          <w:color w:val="000000"/>
          <w:sz w:val="28"/>
          <w:szCs w:val="28"/>
          <w:lang w:val="en-US" w:eastAsia="ru-RU" w:bidi="ru-RU"/>
        </w:rPr>
        <w:t xml:space="preserve"> ale </w:t>
      </w:r>
      <w:proofErr w:type="spellStart"/>
      <w:r w:rsidR="00704CBB">
        <w:rPr>
          <w:color w:val="000000"/>
          <w:sz w:val="28"/>
          <w:szCs w:val="28"/>
          <w:lang w:val="en-US" w:eastAsia="ru-RU" w:bidi="ru-RU"/>
        </w:rPr>
        <w:t>organelor</w:t>
      </w:r>
      <w:proofErr w:type="spellEnd"/>
      <w:r w:rsidR="00704CBB">
        <w:rPr>
          <w:color w:val="000000"/>
          <w:sz w:val="28"/>
          <w:szCs w:val="28"/>
          <w:lang w:val="en-US" w:eastAsia="ru-RU" w:bidi="ru-RU"/>
        </w:rPr>
        <w:t xml:space="preserve"> </w:t>
      </w:r>
      <w:proofErr w:type="spellStart"/>
      <w:r w:rsidR="00704CBB">
        <w:rPr>
          <w:color w:val="000000"/>
          <w:sz w:val="28"/>
          <w:szCs w:val="28"/>
          <w:lang w:val="en-US" w:eastAsia="ru-RU" w:bidi="ru-RU"/>
        </w:rPr>
        <w:t>competente</w:t>
      </w:r>
      <w:proofErr w:type="spellEnd"/>
      <w:r w:rsidR="00704CBB">
        <w:rPr>
          <w:color w:val="000000"/>
          <w:sz w:val="28"/>
          <w:szCs w:val="28"/>
          <w:lang w:val="en-US" w:eastAsia="ru-RU" w:bidi="ru-RU"/>
        </w:rPr>
        <w:t xml:space="preserve"> ale </w:t>
      </w:r>
      <w:proofErr w:type="spellStart"/>
      <w:r w:rsidR="00704CBB">
        <w:rPr>
          <w:color w:val="000000"/>
          <w:sz w:val="28"/>
          <w:szCs w:val="28"/>
          <w:lang w:val="en-US" w:eastAsia="ru-RU" w:bidi="ru-RU"/>
        </w:rPr>
        <w:t>Părților</w:t>
      </w:r>
      <w:proofErr w:type="spellEnd"/>
      <w:r w:rsidR="00704CBB">
        <w:rPr>
          <w:color w:val="000000"/>
          <w:sz w:val="28"/>
          <w:szCs w:val="28"/>
          <w:lang w:val="en-US" w:eastAsia="ru-RU" w:bidi="ru-RU"/>
        </w:rPr>
        <w:t>;</w:t>
      </w:r>
    </w:p>
    <w:p w:rsidR="000A7597" w:rsidRDefault="003A5C6F" w:rsidP="00E15176">
      <w:pPr>
        <w:spacing w:after="0"/>
        <w:jc w:val="both"/>
        <w:rPr>
          <w:rFonts w:ascii="Times New Roman" w:hAnsi="Times New Roman" w:cs="Times New Roman"/>
          <w:color w:val="000000"/>
          <w:sz w:val="28"/>
          <w:szCs w:val="28"/>
          <w:lang w:val="en-US" w:eastAsia="ru-RU" w:bidi="ru-RU"/>
        </w:rPr>
      </w:pPr>
      <w:r w:rsidRPr="003A5C6F">
        <w:rPr>
          <w:rFonts w:ascii="Times New Roman" w:hAnsi="Times New Roman" w:cs="Times New Roman"/>
          <w:color w:val="000000"/>
          <w:sz w:val="28"/>
          <w:szCs w:val="28"/>
          <w:lang w:val="en-US" w:eastAsia="ru-RU" w:bidi="ru-RU"/>
        </w:rPr>
        <w:t xml:space="preserve"> </w:t>
      </w:r>
      <w:r w:rsidR="00704CBB">
        <w:rPr>
          <w:rFonts w:ascii="Times New Roman" w:hAnsi="Times New Roman" w:cs="Times New Roman"/>
          <w:color w:val="000000"/>
          <w:sz w:val="28"/>
          <w:szCs w:val="28"/>
          <w:lang w:val="en-US" w:eastAsia="ru-RU" w:bidi="ru-RU"/>
        </w:rPr>
        <w:t xml:space="preserve">        </w:t>
      </w:r>
      <w:r w:rsidR="00704CBB" w:rsidRPr="003A5C6F">
        <w:rPr>
          <w:color w:val="000000"/>
          <w:sz w:val="28"/>
          <w:szCs w:val="28"/>
          <w:lang w:val="en-US" w:eastAsia="ru-RU" w:bidi="ru-RU"/>
        </w:rPr>
        <w:t>«</w:t>
      </w:r>
      <w:proofErr w:type="gramStart"/>
      <w:r w:rsidR="00704CBB">
        <w:rPr>
          <w:rFonts w:ascii="Times New Roman" w:hAnsi="Times New Roman" w:cs="Times New Roman"/>
          <w:color w:val="000000"/>
          <w:sz w:val="28"/>
          <w:szCs w:val="28"/>
          <w:lang w:eastAsia="ru-RU" w:bidi="ru-RU"/>
        </w:rPr>
        <w:t>con</w:t>
      </w:r>
      <w:r w:rsidR="00A616BD">
        <w:rPr>
          <w:rFonts w:ascii="Times New Roman" w:hAnsi="Times New Roman" w:cs="Times New Roman"/>
          <w:color w:val="000000"/>
          <w:sz w:val="28"/>
          <w:szCs w:val="28"/>
          <w:lang w:eastAsia="ru-RU" w:bidi="ru-RU"/>
        </w:rPr>
        <w:t>ducătorul</w:t>
      </w:r>
      <w:proofErr w:type="gramEnd"/>
      <w:r w:rsidR="00A616BD">
        <w:rPr>
          <w:rFonts w:ascii="Times New Roman" w:hAnsi="Times New Roman" w:cs="Times New Roman"/>
          <w:color w:val="000000"/>
          <w:sz w:val="28"/>
          <w:szCs w:val="28"/>
          <w:lang w:eastAsia="ru-RU" w:bidi="ru-RU"/>
        </w:rPr>
        <w:t xml:space="preserve"> grupului </w:t>
      </w:r>
      <w:proofErr w:type="spellStart"/>
      <w:r w:rsidR="00C12377" w:rsidRPr="00C12377">
        <w:rPr>
          <w:rFonts w:ascii="Times New Roman" w:hAnsi="Times New Roman" w:cs="Times New Roman"/>
          <w:color w:val="000000"/>
          <w:sz w:val="28"/>
          <w:szCs w:val="28"/>
          <w:lang w:val="en-US" w:eastAsia="ru-RU" w:bidi="ru-RU"/>
        </w:rPr>
        <w:t>comun</w:t>
      </w:r>
      <w:proofErr w:type="spellEnd"/>
      <w:r w:rsidR="00C12377">
        <w:rPr>
          <w:rFonts w:ascii="Times New Roman" w:hAnsi="Times New Roman" w:cs="Times New Roman"/>
          <w:color w:val="000000"/>
          <w:sz w:val="28"/>
          <w:szCs w:val="28"/>
          <w:lang w:eastAsia="ru-RU" w:bidi="ru-RU"/>
        </w:rPr>
        <w:t xml:space="preserve"> </w:t>
      </w:r>
      <w:r w:rsidR="00704CBB">
        <w:rPr>
          <w:rFonts w:ascii="Times New Roman" w:hAnsi="Times New Roman" w:cs="Times New Roman"/>
          <w:color w:val="000000"/>
          <w:sz w:val="28"/>
          <w:szCs w:val="28"/>
          <w:lang w:eastAsia="ru-RU" w:bidi="ru-RU"/>
        </w:rPr>
        <w:t xml:space="preserve">operativ </w:t>
      </w:r>
      <w:r w:rsidR="00A616BD">
        <w:rPr>
          <w:rFonts w:ascii="Times New Roman" w:hAnsi="Times New Roman" w:cs="Times New Roman"/>
          <w:color w:val="000000"/>
          <w:sz w:val="28"/>
          <w:szCs w:val="28"/>
          <w:lang w:eastAsia="ru-RU" w:bidi="ru-RU"/>
        </w:rPr>
        <w:t>de investigație</w:t>
      </w:r>
      <w:r w:rsidR="00704CBB" w:rsidRPr="003A5C6F">
        <w:rPr>
          <w:color w:val="000000"/>
          <w:sz w:val="28"/>
          <w:szCs w:val="28"/>
          <w:lang w:val="en-US" w:eastAsia="ru-RU" w:bidi="ru-RU"/>
        </w:rPr>
        <w:t>»</w:t>
      </w:r>
      <w:r w:rsidR="00704CBB">
        <w:rPr>
          <w:color w:val="000000"/>
          <w:sz w:val="28"/>
          <w:szCs w:val="28"/>
          <w:lang w:val="en-US" w:eastAsia="ru-RU" w:bidi="ru-RU"/>
        </w:rPr>
        <w:t xml:space="preserve"> </w:t>
      </w:r>
      <w:r w:rsidR="00704CBB">
        <w:rPr>
          <w:rFonts w:ascii="Times New Roman" w:hAnsi="Times New Roman" w:cs="Times New Roman"/>
          <w:color w:val="000000"/>
          <w:sz w:val="28"/>
          <w:szCs w:val="28"/>
          <w:lang w:val="en-US" w:eastAsia="ru-RU" w:bidi="ru-RU"/>
        </w:rPr>
        <w:t xml:space="preserve"> - </w:t>
      </w:r>
      <w:proofErr w:type="spellStart"/>
      <w:r w:rsidR="00704CBB">
        <w:rPr>
          <w:rFonts w:ascii="Times New Roman" w:hAnsi="Times New Roman" w:cs="Times New Roman"/>
          <w:color w:val="000000"/>
          <w:sz w:val="28"/>
          <w:szCs w:val="28"/>
          <w:lang w:val="en-US" w:eastAsia="ru-RU" w:bidi="ru-RU"/>
        </w:rPr>
        <w:t>persoana</w:t>
      </w:r>
      <w:proofErr w:type="spellEnd"/>
      <w:r w:rsidR="00704CBB">
        <w:rPr>
          <w:rFonts w:ascii="Times New Roman" w:hAnsi="Times New Roman" w:cs="Times New Roman"/>
          <w:color w:val="000000"/>
          <w:sz w:val="28"/>
          <w:szCs w:val="28"/>
          <w:lang w:val="en-US" w:eastAsia="ru-RU" w:bidi="ru-RU"/>
        </w:rPr>
        <w:t xml:space="preserve"> de </w:t>
      </w:r>
      <w:proofErr w:type="spellStart"/>
      <w:r w:rsidR="00704CBB">
        <w:rPr>
          <w:rFonts w:ascii="Times New Roman" w:hAnsi="Times New Roman" w:cs="Times New Roman"/>
          <w:color w:val="000000"/>
          <w:sz w:val="28"/>
          <w:szCs w:val="28"/>
          <w:lang w:val="en-US" w:eastAsia="ru-RU" w:bidi="ru-RU"/>
        </w:rPr>
        <w:t>răspundere</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desemnată</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prin</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acordul</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organelor</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centrale</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competente</w:t>
      </w:r>
      <w:proofErr w:type="spellEnd"/>
      <w:r w:rsidR="00704CBB">
        <w:rPr>
          <w:rFonts w:ascii="Times New Roman" w:hAnsi="Times New Roman" w:cs="Times New Roman"/>
          <w:color w:val="000000"/>
          <w:sz w:val="28"/>
          <w:szCs w:val="28"/>
          <w:lang w:val="en-US" w:eastAsia="ru-RU" w:bidi="ru-RU"/>
        </w:rPr>
        <w:t xml:space="preserve"> ale </w:t>
      </w:r>
      <w:proofErr w:type="spellStart"/>
      <w:r w:rsidR="00704CBB">
        <w:rPr>
          <w:rFonts w:ascii="Times New Roman" w:hAnsi="Times New Roman" w:cs="Times New Roman"/>
          <w:color w:val="000000"/>
          <w:sz w:val="28"/>
          <w:szCs w:val="28"/>
          <w:lang w:val="en-US" w:eastAsia="ru-RU" w:bidi="ru-RU"/>
        </w:rPr>
        <w:t>Părților</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pentru</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coordonarea</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acț</w:t>
      </w:r>
      <w:r w:rsidR="00014992">
        <w:rPr>
          <w:rFonts w:ascii="Times New Roman" w:hAnsi="Times New Roman" w:cs="Times New Roman"/>
          <w:color w:val="000000"/>
          <w:sz w:val="28"/>
          <w:szCs w:val="28"/>
          <w:lang w:val="en-US" w:eastAsia="ru-RU" w:bidi="ru-RU"/>
        </w:rPr>
        <w:t>iunilor</w:t>
      </w:r>
      <w:proofErr w:type="spellEnd"/>
      <w:r w:rsidR="00014992">
        <w:rPr>
          <w:rFonts w:ascii="Times New Roman" w:hAnsi="Times New Roman" w:cs="Times New Roman"/>
          <w:color w:val="000000"/>
          <w:sz w:val="28"/>
          <w:szCs w:val="28"/>
          <w:lang w:val="en-US" w:eastAsia="ru-RU" w:bidi="ru-RU"/>
        </w:rPr>
        <w:t xml:space="preserve"> </w:t>
      </w:r>
      <w:proofErr w:type="spellStart"/>
      <w:r w:rsidR="00014992">
        <w:rPr>
          <w:rFonts w:ascii="Times New Roman" w:hAnsi="Times New Roman" w:cs="Times New Roman"/>
          <w:color w:val="000000"/>
          <w:sz w:val="28"/>
          <w:szCs w:val="28"/>
          <w:lang w:val="en-US" w:eastAsia="ru-RU" w:bidi="ru-RU"/>
        </w:rPr>
        <w:t>organelor</w:t>
      </w:r>
      <w:proofErr w:type="spellEnd"/>
      <w:r w:rsidR="00014992">
        <w:rPr>
          <w:rFonts w:ascii="Times New Roman" w:hAnsi="Times New Roman" w:cs="Times New Roman"/>
          <w:color w:val="000000"/>
          <w:sz w:val="28"/>
          <w:szCs w:val="28"/>
          <w:lang w:val="en-US" w:eastAsia="ru-RU" w:bidi="ru-RU"/>
        </w:rPr>
        <w:t xml:space="preserve"> de </w:t>
      </w:r>
      <w:proofErr w:type="spellStart"/>
      <w:r w:rsidR="00014992">
        <w:rPr>
          <w:rFonts w:ascii="Times New Roman" w:hAnsi="Times New Roman" w:cs="Times New Roman"/>
          <w:color w:val="000000"/>
          <w:sz w:val="28"/>
          <w:szCs w:val="28"/>
          <w:lang w:val="en-US" w:eastAsia="ru-RU" w:bidi="ru-RU"/>
        </w:rPr>
        <w:t>urmărire</w:t>
      </w:r>
      <w:proofErr w:type="spellEnd"/>
      <w:r w:rsidR="00014992">
        <w:rPr>
          <w:rFonts w:ascii="Times New Roman" w:hAnsi="Times New Roman" w:cs="Times New Roman"/>
          <w:color w:val="000000"/>
          <w:sz w:val="28"/>
          <w:szCs w:val="28"/>
          <w:lang w:val="en-US" w:eastAsia="ru-RU" w:bidi="ru-RU"/>
        </w:rPr>
        <w:t xml:space="preserve"> </w:t>
      </w:r>
      <w:proofErr w:type="spellStart"/>
      <w:r w:rsidR="00014992">
        <w:rPr>
          <w:rFonts w:ascii="Times New Roman" w:hAnsi="Times New Roman" w:cs="Times New Roman"/>
          <w:color w:val="000000"/>
          <w:sz w:val="28"/>
          <w:szCs w:val="28"/>
          <w:lang w:val="en-US" w:eastAsia="ru-RU" w:bidi="ru-RU"/>
        </w:rPr>
        <w:t>penală</w:t>
      </w:r>
      <w:proofErr w:type="spellEnd"/>
      <w:r w:rsidR="00704CBB">
        <w:rPr>
          <w:rFonts w:ascii="Times New Roman" w:hAnsi="Times New Roman" w:cs="Times New Roman"/>
          <w:color w:val="000000"/>
          <w:sz w:val="28"/>
          <w:szCs w:val="28"/>
          <w:lang w:val="en-US" w:eastAsia="ru-RU" w:bidi="ru-RU"/>
        </w:rPr>
        <w:t xml:space="preserve">, </w:t>
      </w:r>
      <w:proofErr w:type="spellStart"/>
      <w:r w:rsidR="00014992">
        <w:rPr>
          <w:rFonts w:ascii="Times New Roman" w:hAnsi="Times New Roman" w:cs="Times New Roman"/>
          <w:color w:val="000000"/>
          <w:sz w:val="28"/>
          <w:szCs w:val="28"/>
          <w:lang w:val="en-US" w:eastAsia="ru-RU" w:bidi="ru-RU"/>
        </w:rPr>
        <w:t>grupurilor</w:t>
      </w:r>
      <w:proofErr w:type="spellEnd"/>
      <w:r w:rsidR="00014992">
        <w:rPr>
          <w:rFonts w:ascii="Times New Roman" w:hAnsi="Times New Roman" w:cs="Times New Roman"/>
          <w:color w:val="000000"/>
          <w:sz w:val="28"/>
          <w:szCs w:val="28"/>
          <w:lang w:val="en-US" w:eastAsia="ru-RU" w:bidi="ru-RU"/>
        </w:rPr>
        <w:t xml:space="preserve"> </w:t>
      </w:r>
      <w:r w:rsidR="00704CBB">
        <w:rPr>
          <w:rFonts w:ascii="Times New Roman" w:hAnsi="Times New Roman" w:cs="Times New Roman"/>
          <w:color w:val="000000"/>
          <w:sz w:val="28"/>
          <w:szCs w:val="28"/>
          <w:lang w:val="en-US" w:eastAsia="ru-RU" w:bidi="ru-RU"/>
        </w:rPr>
        <w:t xml:space="preserve">operative </w:t>
      </w:r>
      <w:r w:rsidR="00014992">
        <w:rPr>
          <w:rFonts w:ascii="Times New Roman" w:hAnsi="Times New Roman" w:cs="Times New Roman"/>
          <w:color w:val="000000"/>
          <w:sz w:val="28"/>
          <w:szCs w:val="28"/>
          <w:lang w:val="en-US" w:eastAsia="ru-RU" w:bidi="ru-RU"/>
        </w:rPr>
        <w:t xml:space="preserve"> de </w:t>
      </w:r>
      <w:proofErr w:type="spellStart"/>
      <w:r w:rsidR="00014992">
        <w:rPr>
          <w:rFonts w:ascii="Times New Roman" w:hAnsi="Times New Roman" w:cs="Times New Roman"/>
          <w:color w:val="000000"/>
          <w:sz w:val="28"/>
          <w:szCs w:val="28"/>
          <w:lang w:val="en-US" w:eastAsia="ru-RU" w:bidi="ru-RU"/>
        </w:rPr>
        <w:t>investigație</w:t>
      </w:r>
      <w:proofErr w:type="spellEnd"/>
      <w:r w:rsidR="00014992">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naționale</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în</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limitele</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împuternicirilor</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stabilite</w:t>
      </w:r>
      <w:proofErr w:type="spellEnd"/>
      <w:r w:rsidR="00704CBB">
        <w:rPr>
          <w:rFonts w:ascii="Times New Roman" w:hAnsi="Times New Roman" w:cs="Times New Roman"/>
          <w:color w:val="000000"/>
          <w:sz w:val="28"/>
          <w:szCs w:val="28"/>
          <w:lang w:val="en-US" w:eastAsia="ru-RU" w:bidi="ru-RU"/>
        </w:rPr>
        <w:t xml:space="preserve"> de </w:t>
      </w:r>
      <w:proofErr w:type="spellStart"/>
      <w:r w:rsidR="00704CBB">
        <w:rPr>
          <w:rFonts w:ascii="Times New Roman" w:hAnsi="Times New Roman" w:cs="Times New Roman"/>
          <w:color w:val="000000"/>
          <w:sz w:val="28"/>
          <w:szCs w:val="28"/>
          <w:lang w:val="en-US" w:eastAsia="ru-RU" w:bidi="ru-RU"/>
        </w:rPr>
        <w:t>prezentul</w:t>
      </w:r>
      <w:proofErr w:type="spellEnd"/>
      <w:r w:rsidR="00704CBB">
        <w:rPr>
          <w:rFonts w:ascii="Times New Roman" w:hAnsi="Times New Roman" w:cs="Times New Roman"/>
          <w:color w:val="000000"/>
          <w:sz w:val="28"/>
          <w:szCs w:val="28"/>
          <w:lang w:val="en-US" w:eastAsia="ru-RU" w:bidi="ru-RU"/>
        </w:rPr>
        <w:t xml:space="preserve"> </w:t>
      </w:r>
      <w:proofErr w:type="spellStart"/>
      <w:r w:rsidR="00704CBB">
        <w:rPr>
          <w:rFonts w:ascii="Times New Roman" w:hAnsi="Times New Roman" w:cs="Times New Roman"/>
          <w:color w:val="000000"/>
          <w:sz w:val="28"/>
          <w:szCs w:val="28"/>
          <w:lang w:val="en-US" w:eastAsia="ru-RU" w:bidi="ru-RU"/>
        </w:rPr>
        <w:t>Acord</w:t>
      </w:r>
      <w:proofErr w:type="spellEnd"/>
      <w:r w:rsidR="00704CBB">
        <w:rPr>
          <w:rFonts w:ascii="Times New Roman" w:hAnsi="Times New Roman" w:cs="Times New Roman"/>
          <w:color w:val="000000"/>
          <w:sz w:val="28"/>
          <w:szCs w:val="28"/>
          <w:lang w:val="en-US" w:eastAsia="ru-RU" w:bidi="ru-RU"/>
        </w:rPr>
        <w:t>;</w:t>
      </w:r>
    </w:p>
    <w:p w:rsidR="00704CBB" w:rsidRPr="00704CBB" w:rsidRDefault="00704CBB" w:rsidP="00E15176">
      <w:pPr>
        <w:spacing w:after="0"/>
        <w:jc w:val="both"/>
        <w:rPr>
          <w:rFonts w:ascii="Times New Roman" w:eastAsia="Times New Roman" w:hAnsi="Times New Roman" w:cs="Times New Roman"/>
          <w:color w:val="000000"/>
          <w:sz w:val="28"/>
          <w:szCs w:val="28"/>
          <w:lang w:eastAsia="ru-RU"/>
        </w:rPr>
      </w:pPr>
      <w:r>
        <w:rPr>
          <w:color w:val="000000"/>
          <w:sz w:val="28"/>
          <w:szCs w:val="28"/>
          <w:lang w:val="en-US" w:eastAsia="ru-RU" w:bidi="ru-RU"/>
        </w:rPr>
        <w:lastRenderedPageBreak/>
        <w:t xml:space="preserve">           </w:t>
      </w:r>
      <w:r w:rsidRPr="003A5C6F">
        <w:rPr>
          <w:color w:val="000000"/>
          <w:sz w:val="28"/>
          <w:szCs w:val="28"/>
          <w:lang w:val="en-US" w:eastAsia="ru-RU" w:bidi="ru-RU"/>
        </w:rPr>
        <w:t>«</w:t>
      </w:r>
      <w:proofErr w:type="spellStart"/>
      <w:proofErr w:type="gramStart"/>
      <w:r>
        <w:rPr>
          <w:rFonts w:ascii="Times New Roman" w:hAnsi="Times New Roman" w:cs="Times New Roman"/>
          <w:color w:val="000000"/>
          <w:sz w:val="28"/>
          <w:szCs w:val="28"/>
          <w:lang w:val="en-US" w:eastAsia="ru-RU" w:bidi="ru-RU"/>
        </w:rPr>
        <w:t>ordine</w:t>
      </w:r>
      <w:proofErr w:type="spellEnd"/>
      <w:proofErr w:type="gram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simplificată</w:t>
      </w:r>
      <w:proofErr w:type="spellEnd"/>
      <w:r>
        <w:rPr>
          <w:rFonts w:ascii="Times New Roman" w:hAnsi="Times New Roman" w:cs="Times New Roman"/>
          <w:color w:val="000000"/>
          <w:sz w:val="28"/>
          <w:szCs w:val="28"/>
          <w:lang w:val="en-US" w:eastAsia="ru-RU" w:bidi="ru-RU"/>
        </w:rPr>
        <w:t xml:space="preserve"> de</w:t>
      </w:r>
      <w:r w:rsidR="00093D4F">
        <w:rPr>
          <w:rFonts w:ascii="Times New Roman" w:hAnsi="Times New Roman" w:cs="Times New Roman"/>
          <w:color w:val="000000"/>
          <w:sz w:val="28"/>
          <w:szCs w:val="28"/>
          <w:lang w:val="en-US" w:eastAsia="ru-RU" w:bidi="ru-RU"/>
        </w:rPr>
        <w:t xml:space="preserve"> </w:t>
      </w:r>
      <w:proofErr w:type="spellStart"/>
      <w:r w:rsidR="00093D4F">
        <w:rPr>
          <w:rFonts w:ascii="Times New Roman" w:hAnsi="Times New Roman" w:cs="Times New Roman"/>
          <w:color w:val="000000"/>
          <w:sz w:val="28"/>
          <w:szCs w:val="28"/>
          <w:lang w:val="en-US" w:eastAsia="ru-RU" w:bidi="ru-RU"/>
        </w:rPr>
        <w:t>acțiuni</w:t>
      </w:r>
      <w:proofErr w:type="spellEnd"/>
      <w:r w:rsidR="00093D4F">
        <w:rPr>
          <w:rFonts w:ascii="Times New Roman" w:hAnsi="Times New Roman" w:cs="Times New Roman"/>
          <w:color w:val="000000"/>
          <w:sz w:val="28"/>
          <w:szCs w:val="28"/>
          <w:lang w:val="en-US" w:eastAsia="ru-RU" w:bidi="ru-RU"/>
        </w:rPr>
        <w:t xml:space="preserve"> </w:t>
      </w:r>
      <w:proofErr w:type="spellStart"/>
      <w:r w:rsidR="00093D4F" w:rsidRPr="00C12377">
        <w:rPr>
          <w:rFonts w:ascii="Times New Roman" w:hAnsi="Times New Roman" w:cs="Times New Roman"/>
          <w:color w:val="000000" w:themeColor="text1"/>
          <w:sz w:val="28"/>
          <w:szCs w:val="28"/>
          <w:lang w:val="en-US" w:eastAsia="ru-RU" w:bidi="ru-RU"/>
        </w:rPr>
        <w:t>reciproce</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raporturi</w:t>
      </w:r>
      <w:proofErr w:type="spellEnd"/>
      <w:r>
        <w:rPr>
          <w:rFonts w:ascii="Times New Roman" w:hAnsi="Times New Roman" w:cs="Times New Roman"/>
          <w:color w:val="000000"/>
          <w:sz w:val="28"/>
          <w:szCs w:val="28"/>
          <w:lang w:val="en-US" w:eastAsia="ru-RU" w:bidi="ru-RU"/>
        </w:rPr>
        <w:t>)</w:t>
      </w:r>
      <w:r w:rsidRPr="00704CBB">
        <w:rPr>
          <w:color w:val="000000"/>
          <w:sz w:val="28"/>
          <w:szCs w:val="28"/>
          <w:lang w:val="en-US" w:eastAsia="ru-RU" w:bidi="ru-RU"/>
        </w:rPr>
        <w:t xml:space="preserve"> </w:t>
      </w:r>
      <w:r w:rsidRPr="003A5C6F">
        <w:rPr>
          <w:color w:val="000000"/>
          <w:sz w:val="28"/>
          <w:szCs w:val="28"/>
          <w:lang w:val="en-US" w:eastAsia="ru-RU" w:bidi="ru-RU"/>
        </w:rPr>
        <w:t>»</w:t>
      </w:r>
      <w:r>
        <w:rPr>
          <w:rFonts w:ascii="Times New Roman" w:hAnsi="Times New Roman" w:cs="Times New Roman"/>
          <w:color w:val="000000"/>
          <w:sz w:val="28"/>
          <w:szCs w:val="28"/>
          <w:lang w:val="en-US" w:eastAsia="ru-RU" w:bidi="ru-RU"/>
        </w:rPr>
        <w:t xml:space="preserve"> - </w:t>
      </w:r>
      <w:proofErr w:type="spellStart"/>
      <w:r w:rsidR="00093D4F">
        <w:rPr>
          <w:rFonts w:ascii="Times New Roman" w:hAnsi="Times New Roman" w:cs="Times New Roman"/>
          <w:color w:val="000000"/>
          <w:sz w:val="28"/>
          <w:szCs w:val="28"/>
          <w:lang w:val="en-US" w:eastAsia="ru-RU" w:bidi="ru-RU"/>
        </w:rPr>
        <w:t>acțiunea</w:t>
      </w:r>
      <w:proofErr w:type="spellEnd"/>
      <w:r w:rsidR="00093D4F">
        <w:rPr>
          <w:rFonts w:ascii="Times New Roman" w:hAnsi="Times New Roman" w:cs="Times New Roman"/>
          <w:color w:val="000000"/>
          <w:sz w:val="28"/>
          <w:szCs w:val="28"/>
          <w:lang w:val="en-US" w:eastAsia="ru-RU" w:bidi="ru-RU"/>
        </w:rPr>
        <w:t xml:space="preserve"> </w:t>
      </w:r>
      <w:proofErr w:type="spellStart"/>
      <w:r w:rsidR="00093D4F" w:rsidRPr="00C12377">
        <w:rPr>
          <w:rFonts w:ascii="Times New Roman" w:hAnsi="Times New Roman" w:cs="Times New Roman"/>
          <w:color w:val="000000" w:themeColor="text1"/>
          <w:sz w:val="28"/>
          <w:szCs w:val="28"/>
          <w:lang w:val="en-US" w:eastAsia="ru-RU" w:bidi="ru-RU"/>
        </w:rPr>
        <w:t>reciprocă</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raporturile</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nemijlocite</w:t>
      </w:r>
      <w:proofErr w:type="spellEnd"/>
      <w:r w:rsidR="00093D4F">
        <w:rPr>
          <w:rFonts w:ascii="Times New Roman" w:hAnsi="Times New Roman" w:cs="Times New Roman"/>
          <w:color w:val="000000"/>
          <w:sz w:val="28"/>
          <w:szCs w:val="28"/>
          <w:lang w:val="en-US" w:eastAsia="ru-RU" w:bidi="ru-RU"/>
        </w:rPr>
        <w:t xml:space="preserve"> a </w:t>
      </w:r>
      <w:proofErr w:type="spellStart"/>
      <w:r w:rsidR="00014992">
        <w:rPr>
          <w:rFonts w:ascii="Times New Roman" w:hAnsi="Times New Roman" w:cs="Times New Roman"/>
          <w:color w:val="000000"/>
          <w:sz w:val="28"/>
          <w:szCs w:val="28"/>
          <w:lang w:val="en-US" w:eastAsia="ru-RU" w:bidi="ru-RU"/>
        </w:rPr>
        <w:t>membrilor</w:t>
      </w:r>
      <w:proofErr w:type="spellEnd"/>
      <w:r w:rsidR="00014992">
        <w:rPr>
          <w:rFonts w:ascii="Times New Roman" w:hAnsi="Times New Roman" w:cs="Times New Roman"/>
          <w:color w:val="000000"/>
          <w:sz w:val="28"/>
          <w:szCs w:val="28"/>
          <w:lang w:val="en-US" w:eastAsia="ru-RU" w:bidi="ru-RU"/>
        </w:rPr>
        <w:t xml:space="preserve"> </w:t>
      </w:r>
      <w:proofErr w:type="spellStart"/>
      <w:r w:rsidR="00014992">
        <w:rPr>
          <w:rFonts w:ascii="Times New Roman" w:hAnsi="Times New Roman" w:cs="Times New Roman"/>
          <w:color w:val="000000"/>
          <w:sz w:val="28"/>
          <w:szCs w:val="28"/>
          <w:lang w:val="en-US" w:eastAsia="ru-RU" w:bidi="ru-RU"/>
        </w:rPr>
        <w:t>grupului</w:t>
      </w:r>
      <w:proofErr w:type="spellEnd"/>
      <w:r w:rsidR="00014992">
        <w:rPr>
          <w:rFonts w:ascii="Times New Roman" w:hAnsi="Times New Roman" w:cs="Times New Roman"/>
          <w:color w:val="000000"/>
          <w:sz w:val="28"/>
          <w:szCs w:val="28"/>
          <w:lang w:val="en-US" w:eastAsia="ru-RU" w:bidi="ru-RU"/>
        </w:rPr>
        <w:t xml:space="preserve"> </w:t>
      </w:r>
      <w:proofErr w:type="spellStart"/>
      <w:r w:rsidR="00093D4F">
        <w:rPr>
          <w:rFonts w:ascii="Times New Roman" w:hAnsi="Times New Roman" w:cs="Times New Roman"/>
          <w:color w:val="000000"/>
          <w:sz w:val="28"/>
          <w:szCs w:val="28"/>
          <w:lang w:val="en-US" w:eastAsia="ru-RU" w:bidi="ru-RU"/>
        </w:rPr>
        <w:t>operativ</w:t>
      </w:r>
      <w:proofErr w:type="spellEnd"/>
      <w:r w:rsidR="00093D4F">
        <w:rPr>
          <w:rFonts w:ascii="Times New Roman" w:hAnsi="Times New Roman" w:cs="Times New Roman"/>
          <w:color w:val="000000"/>
          <w:sz w:val="28"/>
          <w:szCs w:val="28"/>
          <w:lang w:val="en-US" w:eastAsia="ru-RU" w:bidi="ru-RU"/>
        </w:rPr>
        <w:t xml:space="preserve"> </w:t>
      </w:r>
      <w:r w:rsidR="00014992">
        <w:rPr>
          <w:rFonts w:ascii="Times New Roman" w:hAnsi="Times New Roman" w:cs="Times New Roman"/>
          <w:color w:val="000000"/>
          <w:sz w:val="28"/>
          <w:szCs w:val="28"/>
          <w:lang w:val="en-US" w:eastAsia="ru-RU" w:bidi="ru-RU"/>
        </w:rPr>
        <w:t xml:space="preserve">de </w:t>
      </w:r>
      <w:proofErr w:type="spellStart"/>
      <w:r w:rsidR="00014992">
        <w:rPr>
          <w:rFonts w:ascii="Times New Roman" w:hAnsi="Times New Roman" w:cs="Times New Roman"/>
          <w:color w:val="000000"/>
          <w:sz w:val="28"/>
          <w:szCs w:val="28"/>
          <w:lang w:val="en-US" w:eastAsia="ru-RU" w:bidi="ru-RU"/>
        </w:rPr>
        <w:t>investigație</w:t>
      </w:r>
      <w:proofErr w:type="spellEnd"/>
      <w:r w:rsidR="00014992">
        <w:rPr>
          <w:rFonts w:ascii="Times New Roman" w:hAnsi="Times New Roman" w:cs="Times New Roman"/>
          <w:color w:val="000000"/>
          <w:sz w:val="28"/>
          <w:szCs w:val="28"/>
          <w:lang w:val="en-US" w:eastAsia="ru-RU" w:bidi="ru-RU"/>
        </w:rPr>
        <w:t xml:space="preserve"> </w:t>
      </w:r>
      <w:proofErr w:type="spellStart"/>
      <w:r w:rsidR="00093D4F">
        <w:rPr>
          <w:rFonts w:ascii="Times New Roman" w:hAnsi="Times New Roman" w:cs="Times New Roman"/>
          <w:color w:val="000000"/>
          <w:sz w:val="28"/>
          <w:szCs w:val="28"/>
          <w:lang w:val="en-US" w:eastAsia="ru-RU" w:bidi="ru-RU"/>
        </w:rPr>
        <w:t>comun</w:t>
      </w:r>
      <w:proofErr w:type="spellEnd"/>
      <w:r w:rsidR="00093D4F">
        <w:rPr>
          <w:rFonts w:ascii="Times New Roman" w:hAnsi="Times New Roman" w:cs="Times New Roman"/>
          <w:color w:val="000000"/>
          <w:sz w:val="28"/>
          <w:szCs w:val="28"/>
          <w:lang w:val="en-US" w:eastAsia="ru-RU" w:bidi="ru-RU"/>
        </w:rPr>
        <w:t>.</w:t>
      </w:r>
    </w:p>
    <w:p w:rsidR="00CD5313" w:rsidRDefault="00CD5313" w:rsidP="00E15176">
      <w:pPr>
        <w:pStyle w:val="20"/>
        <w:shd w:val="clear" w:color="auto" w:fill="auto"/>
        <w:spacing w:before="0" w:after="0" w:line="276" w:lineRule="auto"/>
        <w:ind w:firstLine="0"/>
        <w:jc w:val="both"/>
        <w:rPr>
          <w:color w:val="000000"/>
          <w:spacing w:val="0"/>
          <w:sz w:val="28"/>
          <w:szCs w:val="28"/>
          <w:lang w:eastAsia="ru-RU" w:bidi="ru-RU"/>
        </w:rPr>
      </w:pPr>
    </w:p>
    <w:p w:rsidR="000A7597" w:rsidRPr="00F90034" w:rsidRDefault="00761CEA" w:rsidP="00761CEA">
      <w:pPr>
        <w:pStyle w:val="20"/>
        <w:shd w:val="clear" w:color="auto" w:fill="auto"/>
        <w:spacing w:before="0" w:after="0" w:line="240" w:lineRule="auto"/>
        <w:ind w:firstLine="0"/>
        <w:jc w:val="center"/>
        <w:rPr>
          <w:sz w:val="28"/>
          <w:szCs w:val="28"/>
        </w:rPr>
      </w:pPr>
      <w:r>
        <w:rPr>
          <w:color w:val="000000"/>
          <w:spacing w:val="0"/>
          <w:sz w:val="28"/>
          <w:szCs w:val="28"/>
          <w:lang w:eastAsia="ru-RU" w:bidi="ru-RU"/>
        </w:rPr>
        <w:t>Articolul</w:t>
      </w:r>
      <w:r w:rsidR="000A7597" w:rsidRPr="00F670AE">
        <w:rPr>
          <w:color w:val="000000"/>
          <w:spacing w:val="0"/>
          <w:sz w:val="28"/>
          <w:szCs w:val="28"/>
          <w:lang w:val="en-US" w:eastAsia="ru-RU" w:bidi="ru-RU"/>
        </w:rPr>
        <w:t xml:space="preserve"> 2</w:t>
      </w:r>
    </w:p>
    <w:p w:rsidR="00093D4F" w:rsidRDefault="00093D4F" w:rsidP="00F90034">
      <w:pPr>
        <w:pStyle w:val="1"/>
        <w:shd w:val="clear" w:color="auto" w:fill="auto"/>
        <w:spacing w:after="0" w:line="240" w:lineRule="auto"/>
        <w:jc w:val="both"/>
        <w:rPr>
          <w:color w:val="000000"/>
          <w:sz w:val="28"/>
          <w:szCs w:val="28"/>
          <w:lang w:eastAsia="ru-RU" w:bidi="ru-RU"/>
        </w:rPr>
      </w:pPr>
    </w:p>
    <w:p w:rsidR="00093D4F" w:rsidRDefault="00093D4F" w:rsidP="00014992">
      <w:pPr>
        <w:pStyle w:val="1"/>
        <w:shd w:val="clear" w:color="auto" w:fill="auto"/>
        <w:spacing w:after="0" w:line="276" w:lineRule="auto"/>
        <w:jc w:val="both"/>
        <w:rPr>
          <w:color w:val="000000"/>
          <w:sz w:val="28"/>
          <w:szCs w:val="28"/>
          <w:lang w:eastAsia="ru-RU" w:bidi="ru-RU"/>
        </w:rPr>
      </w:pPr>
      <w:r>
        <w:rPr>
          <w:color w:val="000000"/>
          <w:sz w:val="28"/>
          <w:szCs w:val="28"/>
          <w:lang w:eastAsia="ru-RU" w:bidi="ru-RU"/>
        </w:rPr>
        <w:tab/>
        <w:t>Scopul Prezentului Acord îl constituie re</w:t>
      </w:r>
      <w:r w:rsidR="00761CEA">
        <w:rPr>
          <w:color w:val="000000"/>
          <w:sz w:val="28"/>
          <w:szCs w:val="28"/>
          <w:lang w:eastAsia="ru-RU" w:bidi="ru-RU"/>
        </w:rPr>
        <w:t>glem</w:t>
      </w:r>
      <w:r w:rsidR="00014992">
        <w:rPr>
          <w:color w:val="000000"/>
          <w:sz w:val="28"/>
          <w:szCs w:val="28"/>
          <w:lang w:eastAsia="ru-RU" w:bidi="ru-RU"/>
        </w:rPr>
        <w:t>entarea chestiunilor creării</w:t>
      </w:r>
      <w:r w:rsidR="00761CEA">
        <w:rPr>
          <w:color w:val="000000"/>
          <w:sz w:val="28"/>
          <w:szCs w:val="28"/>
          <w:lang w:eastAsia="ru-RU" w:bidi="ru-RU"/>
        </w:rPr>
        <w:t xml:space="preserve">, </w:t>
      </w:r>
      <w:r w:rsidR="00014992" w:rsidRPr="00C12377">
        <w:rPr>
          <w:color w:val="000000" w:themeColor="text1"/>
          <w:sz w:val="28"/>
          <w:szCs w:val="28"/>
          <w:lang w:eastAsia="ru-RU" w:bidi="ru-RU"/>
        </w:rPr>
        <w:t>activității</w:t>
      </w:r>
      <w:r w:rsidRPr="00014992">
        <w:rPr>
          <w:color w:val="1F497D" w:themeColor="text2"/>
          <w:sz w:val="28"/>
          <w:szCs w:val="28"/>
          <w:lang w:eastAsia="ru-RU" w:bidi="ru-RU"/>
        </w:rPr>
        <w:t xml:space="preserve"> </w:t>
      </w:r>
      <w:r>
        <w:rPr>
          <w:color w:val="000000"/>
          <w:sz w:val="28"/>
          <w:szCs w:val="28"/>
          <w:lang w:eastAsia="ru-RU" w:bidi="ru-RU"/>
        </w:rPr>
        <w:t xml:space="preserve">și încetării </w:t>
      </w:r>
      <w:r w:rsidR="00014992">
        <w:rPr>
          <w:color w:val="000000"/>
          <w:sz w:val="28"/>
          <w:szCs w:val="28"/>
          <w:lang w:eastAsia="ru-RU" w:bidi="ru-RU"/>
        </w:rPr>
        <w:t xml:space="preserve">activității grupurilor </w:t>
      </w:r>
      <w:r w:rsidR="00C12377">
        <w:rPr>
          <w:color w:val="000000"/>
          <w:sz w:val="28"/>
          <w:szCs w:val="28"/>
          <w:lang w:eastAsia="ru-RU" w:bidi="ru-RU"/>
        </w:rPr>
        <w:t xml:space="preserve">comune </w:t>
      </w:r>
      <w:r w:rsidR="00014992">
        <w:rPr>
          <w:color w:val="000000"/>
          <w:sz w:val="28"/>
          <w:szCs w:val="28"/>
          <w:lang w:eastAsia="ru-RU" w:bidi="ru-RU"/>
        </w:rPr>
        <w:t>operative de investigație</w:t>
      </w:r>
      <w:r>
        <w:rPr>
          <w:color w:val="000000"/>
          <w:sz w:val="28"/>
          <w:szCs w:val="28"/>
          <w:lang w:eastAsia="ru-RU" w:bidi="ru-RU"/>
        </w:rPr>
        <w:t xml:space="preserve"> pe teritoriile Părților pentru descoperirea și investigarea infracți</w:t>
      </w:r>
      <w:r w:rsidR="00C12377">
        <w:rPr>
          <w:color w:val="000000"/>
          <w:sz w:val="28"/>
          <w:szCs w:val="28"/>
          <w:lang w:eastAsia="ru-RU" w:bidi="ru-RU"/>
        </w:rPr>
        <w:t>unilor conexe în cauzele penale</w:t>
      </w:r>
      <w:r>
        <w:rPr>
          <w:color w:val="000000"/>
          <w:sz w:val="28"/>
          <w:szCs w:val="28"/>
          <w:lang w:eastAsia="ru-RU" w:bidi="ru-RU"/>
        </w:rPr>
        <w:t xml:space="preserve"> care se află în procedura organelor competente ale Părților, legate </w:t>
      </w:r>
      <w:r w:rsidR="00014992">
        <w:rPr>
          <w:color w:val="000000"/>
          <w:sz w:val="28"/>
          <w:szCs w:val="28"/>
          <w:lang w:eastAsia="ru-RU" w:bidi="ru-RU"/>
        </w:rPr>
        <w:t xml:space="preserve">indispensabil </w:t>
      </w:r>
      <w:r>
        <w:rPr>
          <w:color w:val="000000"/>
          <w:sz w:val="28"/>
          <w:szCs w:val="28"/>
          <w:lang w:eastAsia="ru-RU" w:bidi="ru-RU"/>
        </w:rPr>
        <w:t>de pune</w:t>
      </w:r>
      <w:r w:rsidR="00014992">
        <w:rPr>
          <w:color w:val="000000"/>
          <w:sz w:val="28"/>
          <w:szCs w:val="28"/>
          <w:lang w:eastAsia="ru-RU" w:bidi="ru-RU"/>
        </w:rPr>
        <w:t>rea la dispoziție</w:t>
      </w:r>
      <w:r>
        <w:rPr>
          <w:color w:val="000000"/>
          <w:sz w:val="28"/>
          <w:szCs w:val="28"/>
          <w:lang w:eastAsia="ru-RU" w:bidi="ru-RU"/>
        </w:rPr>
        <w:t xml:space="preserve"> a probelor sau de înfăptuirea acțiunilor procesuale </w:t>
      </w:r>
      <w:r w:rsidR="00014992">
        <w:rPr>
          <w:color w:val="000000"/>
          <w:sz w:val="28"/>
          <w:szCs w:val="28"/>
          <w:lang w:eastAsia="ru-RU" w:bidi="ru-RU"/>
        </w:rPr>
        <w:t xml:space="preserve">și (sau) măsurilor </w:t>
      </w:r>
      <w:r w:rsidR="00C12377">
        <w:rPr>
          <w:color w:val="000000"/>
          <w:sz w:val="28"/>
          <w:szCs w:val="28"/>
          <w:lang w:eastAsia="ru-RU" w:bidi="ru-RU"/>
        </w:rPr>
        <w:t>speciale</w:t>
      </w:r>
      <w:r>
        <w:rPr>
          <w:color w:val="000000"/>
          <w:sz w:val="28"/>
          <w:szCs w:val="28"/>
          <w:lang w:eastAsia="ru-RU" w:bidi="ru-RU"/>
        </w:rPr>
        <w:t xml:space="preserve"> </w:t>
      </w:r>
      <w:r w:rsidR="00014992">
        <w:rPr>
          <w:color w:val="000000"/>
          <w:sz w:val="28"/>
          <w:szCs w:val="28"/>
          <w:lang w:eastAsia="ru-RU" w:bidi="ru-RU"/>
        </w:rPr>
        <w:t xml:space="preserve">de investigație </w:t>
      </w:r>
      <w:r>
        <w:rPr>
          <w:color w:val="000000"/>
          <w:sz w:val="28"/>
          <w:szCs w:val="28"/>
          <w:lang w:eastAsia="ru-RU" w:bidi="ru-RU"/>
        </w:rPr>
        <w:t>pe terito</w:t>
      </w:r>
      <w:r w:rsidR="00BA44FF">
        <w:rPr>
          <w:color w:val="000000"/>
          <w:sz w:val="28"/>
          <w:szCs w:val="28"/>
          <w:lang w:eastAsia="ru-RU" w:bidi="ru-RU"/>
        </w:rPr>
        <w:t>riul</w:t>
      </w:r>
      <w:r w:rsidR="00761CEA">
        <w:rPr>
          <w:color w:val="000000"/>
          <w:sz w:val="28"/>
          <w:szCs w:val="28"/>
          <w:lang w:eastAsia="ru-RU" w:bidi="ru-RU"/>
        </w:rPr>
        <w:t xml:space="preserve"> a două și mai multe Părți.</w:t>
      </w:r>
    </w:p>
    <w:p w:rsidR="00761CEA" w:rsidRDefault="00761CEA" w:rsidP="00F90034">
      <w:pPr>
        <w:pStyle w:val="1"/>
        <w:shd w:val="clear" w:color="auto" w:fill="auto"/>
        <w:spacing w:after="0" w:line="240" w:lineRule="auto"/>
        <w:jc w:val="both"/>
        <w:rPr>
          <w:color w:val="000000"/>
          <w:sz w:val="28"/>
          <w:szCs w:val="28"/>
          <w:lang w:eastAsia="ru-RU" w:bidi="ru-RU"/>
        </w:rPr>
      </w:pPr>
    </w:p>
    <w:p w:rsidR="000A7597" w:rsidRPr="00F90034" w:rsidRDefault="00761CEA" w:rsidP="00761CEA">
      <w:pPr>
        <w:pStyle w:val="20"/>
        <w:shd w:val="clear" w:color="auto" w:fill="auto"/>
        <w:spacing w:before="0" w:after="0" w:line="240" w:lineRule="auto"/>
        <w:ind w:firstLine="0"/>
        <w:jc w:val="center"/>
        <w:rPr>
          <w:sz w:val="28"/>
          <w:szCs w:val="28"/>
        </w:rPr>
      </w:pPr>
      <w:r>
        <w:rPr>
          <w:color w:val="000000"/>
          <w:spacing w:val="0"/>
          <w:sz w:val="28"/>
          <w:szCs w:val="28"/>
          <w:lang w:eastAsia="ru-RU" w:bidi="ru-RU"/>
        </w:rPr>
        <w:t>Articolul</w:t>
      </w:r>
      <w:r w:rsidR="000A7597" w:rsidRPr="00F90034">
        <w:rPr>
          <w:color w:val="000000"/>
          <w:spacing w:val="0"/>
          <w:sz w:val="28"/>
          <w:szCs w:val="28"/>
          <w:lang w:val="ru-RU" w:eastAsia="ru-RU" w:bidi="ru-RU"/>
        </w:rPr>
        <w:t xml:space="preserve"> 3</w:t>
      </w:r>
    </w:p>
    <w:p w:rsidR="00761CEA" w:rsidRDefault="00761CEA" w:rsidP="00761CEA">
      <w:pPr>
        <w:pStyle w:val="1"/>
        <w:shd w:val="clear" w:color="auto" w:fill="auto"/>
        <w:spacing w:after="0" w:line="240" w:lineRule="auto"/>
        <w:jc w:val="both"/>
        <w:rPr>
          <w:sz w:val="28"/>
          <w:szCs w:val="28"/>
        </w:rPr>
      </w:pPr>
    </w:p>
    <w:p w:rsidR="00761CEA" w:rsidRPr="00761CEA" w:rsidRDefault="00761CEA" w:rsidP="00014992">
      <w:pPr>
        <w:pStyle w:val="1"/>
        <w:numPr>
          <w:ilvl w:val="0"/>
          <w:numId w:val="1"/>
        </w:numPr>
        <w:shd w:val="clear" w:color="auto" w:fill="auto"/>
        <w:spacing w:after="0" w:line="276" w:lineRule="auto"/>
        <w:jc w:val="both"/>
        <w:rPr>
          <w:sz w:val="28"/>
          <w:szCs w:val="28"/>
        </w:rPr>
      </w:pPr>
      <w:r>
        <w:rPr>
          <w:sz w:val="28"/>
          <w:szCs w:val="28"/>
        </w:rPr>
        <w:t xml:space="preserve">Baza legală a instituirii, </w:t>
      </w:r>
      <w:r w:rsidR="00014992" w:rsidRPr="00C12377">
        <w:rPr>
          <w:color w:val="000000" w:themeColor="text1"/>
          <w:sz w:val="28"/>
          <w:szCs w:val="28"/>
        </w:rPr>
        <w:t>activității</w:t>
      </w:r>
      <w:r>
        <w:rPr>
          <w:sz w:val="28"/>
          <w:szCs w:val="28"/>
        </w:rPr>
        <w:t xml:space="preserve"> și încetării activității grupurilor operative </w:t>
      </w:r>
      <w:r w:rsidR="00014992">
        <w:rPr>
          <w:sz w:val="28"/>
          <w:szCs w:val="28"/>
        </w:rPr>
        <w:t>de investigație este constituită din</w:t>
      </w:r>
      <w:r>
        <w:rPr>
          <w:sz w:val="28"/>
          <w:szCs w:val="28"/>
        </w:rPr>
        <w:t xml:space="preserve"> prezentul Acord, alte tratate</w:t>
      </w:r>
      <w:r w:rsidR="00470272">
        <w:rPr>
          <w:sz w:val="28"/>
          <w:szCs w:val="28"/>
        </w:rPr>
        <w:t xml:space="preserve"> in</w:t>
      </w:r>
      <w:r w:rsidR="00014992">
        <w:rPr>
          <w:sz w:val="28"/>
          <w:szCs w:val="28"/>
        </w:rPr>
        <w:t>ternaționale aplicabile, membre ale</w:t>
      </w:r>
      <w:r w:rsidR="00470272">
        <w:rPr>
          <w:sz w:val="28"/>
          <w:szCs w:val="28"/>
        </w:rPr>
        <w:t xml:space="preserve"> cărora sunt Părțile, și legislația </w:t>
      </w:r>
      <w:r w:rsidR="00014992">
        <w:rPr>
          <w:sz w:val="28"/>
          <w:szCs w:val="28"/>
        </w:rPr>
        <w:t xml:space="preserve">internă a </w:t>
      </w:r>
      <w:r w:rsidR="00470272">
        <w:rPr>
          <w:sz w:val="28"/>
          <w:szCs w:val="28"/>
        </w:rPr>
        <w:t>Părților.</w:t>
      </w:r>
    </w:p>
    <w:p w:rsidR="000A7597" w:rsidRPr="00F90034" w:rsidRDefault="000A7597" w:rsidP="00014992">
      <w:pPr>
        <w:pStyle w:val="1"/>
        <w:numPr>
          <w:ilvl w:val="0"/>
          <w:numId w:val="1"/>
        </w:numPr>
        <w:shd w:val="clear" w:color="auto" w:fill="auto"/>
        <w:spacing w:after="0" w:line="276" w:lineRule="auto"/>
        <w:jc w:val="both"/>
        <w:rPr>
          <w:sz w:val="28"/>
          <w:szCs w:val="28"/>
        </w:rPr>
      </w:pPr>
      <w:r w:rsidRPr="00761CEA">
        <w:rPr>
          <w:color w:val="000000"/>
          <w:sz w:val="28"/>
          <w:szCs w:val="28"/>
          <w:lang w:val="en-US" w:eastAsia="ru-RU" w:bidi="ru-RU"/>
        </w:rPr>
        <w:t xml:space="preserve"> </w:t>
      </w:r>
      <w:r w:rsidR="00014992">
        <w:rPr>
          <w:color w:val="000000"/>
          <w:sz w:val="28"/>
          <w:szCs w:val="28"/>
          <w:lang w:eastAsia="ru-RU" w:bidi="ru-RU"/>
        </w:rPr>
        <w:t xml:space="preserve">Grupurile </w:t>
      </w:r>
      <w:r w:rsidR="00C12377">
        <w:rPr>
          <w:color w:val="000000"/>
          <w:sz w:val="28"/>
          <w:szCs w:val="28"/>
          <w:lang w:eastAsia="ru-RU" w:bidi="ru-RU"/>
        </w:rPr>
        <w:t xml:space="preserve">comune </w:t>
      </w:r>
      <w:r w:rsidR="00470272">
        <w:rPr>
          <w:color w:val="000000"/>
          <w:sz w:val="28"/>
          <w:szCs w:val="28"/>
          <w:lang w:eastAsia="ru-RU" w:bidi="ru-RU"/>
        </w:rPr>
        <w:t xml:space="preserve">operative </w:t>
      </w:r>
      <w:r w:rsidR="00014992">
        <w:rPr>
          <w:color w:val="000000"/>
          <w:sz w:val="28"/>
          <w:szCs w:val="28"/>
          <w:lang w:eastAsia="ru-RU" w:bidi="ru-RU"/>
        </w:rPr>
        <w:t>de investigație reprezintă</w:t>
      </w:r>
      <w:r w:rsidR="00470272">
        <w:rPr>
          <w:color w:val="000000"/>
          <w:sz w:val="28"/>
          <w:szCs w:val="28"/>
          <w:lang w:eastAsia="ru-RU" w:bidi="ru-RU"/>
        </w:rPr>
        <w:t xml:space="preserve"> forme ale colaborării organelor competente ale Părților la descoperi</w:t>
      </w:r>
      <w:r w:rsidR="00014992">
        <w:rPr>
          <w:color w:val="000000"/>
          <w:sz w:val="28"/>
          <w:szCs w:val="28"/>
          <w:lang w:eastAsia="ru-RU" w:bidi="ru-RU"/>
        </w:rPr>
        <w:t>rea infracțiunilor și cercetarea</w:t>
      </w:r>
      <w:r w:rsidR="00470272">
        <w:rPr>
          <w:color w:val="000000"/>
          <w:sz w:val="28"/>
          <w:szCs w:val="28"/>
          <w:lang w:eastAsia="ru-RU" w:bidi="ru-RU"/>
        </w:rPr>
        <w:t xml:space="preserve"> cauzelor penale.</w:t>
      </w:r>
    </w:p>
    <w:p w:rsidR="000A7597" w:rsidRPr="00F90034" w:rsidRDefault="000A7597" w:rsidP="00470272">
      <w:pPr>
        <w:pStyle w:val="1"/>
        <w:shd w:val="clear" w:color="auto" w:fill="auto"/>
        <w:spacing w:after="0" w:line="240" w:lineRule="auto"/>
        <w:jc w:val="both"/>
        <w:rPr>
          <w:sz w:val="28"/>
          <w:szCs w:val="28"/>
        </w:rPr>
      </w:pPr>
    </w:p>
    <w:p w:rsidR="000A7597" w:rsidRDefault="00470272" w:rsidP="00470272">
      <w:pPr>
        <w:pStyle w:val="20"/>
        <w:shd w:val="clear" w:color="auto" w:fill="auto"/>
        <w:spacing w:before="0" w:after="0" w:line="240" w:lineRule="auto"/>
        <w:ind w:firstLine="0"/>
        <w:jc w:val="center"/>
        <w:rPr>
          <w:color w:val="000000"/>
          <w:spacing w:val="0"/>
          <w:sz w:val="28"/>
          <w:szCs w:val="28"/>
          <w:lang w:val="en-US" w:eastAsia="ru-RU" w:bidi="ru-RU"/>
        </w:rPr>
      </w:pPr>
      <w:r>
        <w:rPr>
          <w:color w:val="000000"/>
          <w:spacing w:val="0"/>
          <w:sz w:val="28"/>
          <w:szCs w:val="28"/>
          <w:lang w:eastAsia="ru-RU" w:bidi="ru-RU"/>
        </w:rPr>
        <w:t>Articolul</w:t>
      </w:r>
      <w:r w:rsidR="000A7597" w:rsidRPr="00470272">
        <w:rPr>
          <w:color w:val="000000"/>
          <w:spacing w:val="0"/>
          <w:sz w:val="28"/>
          <w:szCs w:val="28"/>
          <w:lang w:val="en-US" w:eastAsia="ru-RU" w:bidi="ru-RU"/>
        </w:rPr>
        <w:t xml:space="preserve"> 4</w:t>
      </w:r>
    </w:p>
    <w:p w:rsidR="00014992" w:rsidRPr="00F90034" w:rsidRDefault="00014992" w:rsidP="00470272">
      <w:pPr>
        <w:pStyle w:val="20"/>
        <w:shd w:val="clear" w:color="auto" w:fill="auto"/>
        <w:spacing w:before="0" w:after="0" w:line="240" w:lineRule="auto"/>
        <w:ind w:firstLine="0"/>
        <w:jc w:val="center"/>
        <w:rPr>
          <w:sz w:val="28"/>
          <w:szCs w:val="28"/>
        </w:rPr>
      </w:pPr>
    </w:p>
    <w:p w:rsidR="000A7597" w:rsidRDefault="00470272" w:rsidP="00014992">
      <w:pPr>
        <w:spacing w:after="0"/>
        <w:ind w:firstLine="708"/>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Sarcinile princip</w:t>
      </w:r>
      <w:r w:rsidR="00014992">
        <w:rPr>
          <w:rFonts w:ascii="Times New Roman" w:eastAsia="Times New Roman" w:hAnsi="Times New Roman" w:cs="Times New Roman"/>
          <w:sz w:val="28"/>
          <w:szCs w:val="28"/>
          <w:lang w:eastAsia="ro-RO"/>
        </w:rPr>
        <w:t xml:space="preserve">ale ale grupurilor </w:t>
      </w:r>
      <w:r w:rsidR="00C12377">
        <w:rPr>
          <w:rFonts w:ascii="Times New Roman" w:eastAsia="Times New Roman" w:hAnsi="Times New Roman" w:cs="Times New Roman"/>
          <w:sz w:val="28"/>
          <w:szCs w:val="28"/>
          <w:lang w:eastAsia="ro-RO"/>
        </w:rPr>
        <w:t xml:space="preserve">comune </w:t>
      </w:r>
      <w:r>
        <w:rPr>
          <w:rFonts w:ascii="Times New Roman" w:eastAsia="Times New Roman" w:hAnsi="Times New Roman" w:cs="Times New Roman"/>
          <w:sz w:val="28"/>
          <w:szCs w:val="28"/>
          <w:lang w:eastAsia="ro-RO"/>
        </w:rPr>
        <w:t xml:space="preserve">operative </w:t>
      </w:r>
      <w:r w:rsidR="00014992">
        <w:rPr>
          <w:rFonts w:ascii="Times New Roman" w:eastAsia="Times New Roman" w:hAnsi="Times New Roman" w:cs="Times New Roman"/>
          <w:sz w:val="28"/>
          <w:szCs w:val="28"/>
          <w:lang w:eastAsia="ro-RO"/>
        </w:rPr>
        <w:t xml:space="preserve">de investigație </w:t>
      </w:r>
      <w:r>
        <w:rPr>
          <w:rFonts w:ascii="Times New Roman" w:eastAsia="Times New Roman" w:hAnsi="Times New Roman" w:cs="Times New Roman"/>
          <w:sz w:val="28"/>
          <w:szCs w:val="28"/>
          <w:lang w:eastAsia="ro-RO"/>
        </w:rPr>
        <w:t>sunt:</w:t>
      </w:r>
    </w:p>
    <w:p w:rsidR="00470272" w:rsidRDefault="00470272" w:rsidP="00014992">
      <w:pPr>
        <w:pStyle w:val="a4"/>
        <w:numPr>
          <w:ilvl w:val="0"/>
          <w:numId w:val="7"/>
        </w:numPr>
        <w:spacing w:after="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acțiunea coordon</w:t>
      </w:r>
      <w:r w:rsidR="00014992">
        <w:rPr>
          <w:rFonts w:ascii="Times New Roman" w:eastAsia="Times New Roman" w:hAnsi="Times New Roman" w:cs="Times New Roman"/>
          <w:sz w:val="28"/>
          <w:szCs w:val="28"/>
          <w:lang w:eastAsia="ro-RO"/>
        </w:rPr>
        <w:t>ată a organelor competente ale P</w:t>
      </w:r>
      <w:r>
        <w:rPr>
          <w:rFonts w:ascii="Times New Roman" w:eastAsia="Times New Roman" w:hAnsi="Times New Roman" w:cs="Times New Roman"/>
          <w:sz w:val="28"/>
          <w:szCs w:val="28"/>
          <w:lang w:eastAsia="ro-RO"/>
        </w:rPr>
        <w:t>ărților la descoperirea infracțiunilor și cercetarea cauzelor penale;</w:t>
      </w:r>
    </w:p>
    <w:p w:rsidR="00470272" w:rsidRDefault="00470272" w:rsidP="00014992">
      <w:pPr>
        <w:pStyle w:val="a4"/>
        <w:numPr>
          <w:ilvl w:val="0"/>
          <w:numId w:val="7"/>
        </w:numPr>
        <w:spacing w:after="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organizarea ordinii simplificate de acțiuni </w:t>
      </w:r>
      <w:r w:rsidRPr="00C12377">
        <w:rPr>
          <w:rFonts w:ascii="Times New Roman" w:eastAsia="Times New Roman" w:hAnsi="Times New Roman" w:cs="Times New Roman"/>
          <w:color w:val="000000" w:themeColor="text1"/>
          <w:sz w:val="28"/>
          <w:szCs w:val="28"/>
          <w:lang w:eastAsia="ro-RO"/>
        </w:rPr>
        <w:t>reciproce</w:t>
      </w:r>
      <w:r>
        <w:rPr>
          <w:rFonts w:ascii="Times New Roman" w:eastAsia="Times New Roman" w:hAnsi="Times New Roman" w:cs="Times New Roman"/>
          <w:sz w:val="28"/>
          <w:szCs w:val="28"/>
          <w:lang w:eastAsia="ro-RO"/>
        </w:rPr>
        <w:t xml:space="preserve"> (raporturi);</w:t>
      </w:r>
    </w:p>
    <w:p w:rsidR="00470272" w:rsidRDefault="00470272" w:rsidP="00014992">
      <w:pPr>
        <w:pStyle w:val="a4"/>
        <w:numPr>
          <w:ilvl w:val="0"/>
          <w:numId w:val="7"/>
        </w:numPr>
        <w:spacing w:after="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crearea condițiilor pentru schimbul operativ de informații;</w:t>
      </w:r>
    </w:p>
    <w:p w:rsidR="00470272" w:rsidRDefault="00BA44FF" w:rsidP="00014992">
      <w:pPr>
        <w:pStyle w:val="a4"/>
        <w:numPr>
          <w:ilvl w:val="0"/>
          <w:numId w:val="7"/>
        </w:numPr>
        <w:spacing w:after="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înștiințarea</w:t>
      </w:r>
      <w:r w:rsidR="00470272">
        <w:rPr>
          <w:rFonts w:ascii="Times New Roman" w:eastAsia="Times New Roman" w:hAnsi="Times New Roman" w:cs="Times New Roman"/>
          <w:sz w:val="28"/>
          <w:szCs w:val="28"/>
          <w:lang w:eastAsia="ro-RO"/>
        </w:rPr>
        <w:t xml:space="preserve"> reciprocă despre cursul </w:t>
      </w:r>
      <w:r w:rsidR="00250EA9">
        <w:rPr>
          <w:rFonts w:ascii="Times New Roman" w:eastAsia="Times New Roman" w:hAnsi="Times New Roman" w:cs="Times New Roman"/>
          <w:sz w:val="28"/>
          <w:szCs w:val="28"/>
          <w:lang w:eastAsia="ro-RO"/>
        </w:rPr>
        <w:t>îndeplinirii acțiunilor comune la descoperi</w:t>
      </w:r>
      <w:r w:rsidR="00014992">
        <w:rPr>
          <w:rFonts w:ascii="Times New Roman" w:eastAsia="Times New Roman" w:hAnsi="Times New Roman" w:cs="Times New Roman"/>
          <w:sz w:val="28"/>
          <w:szCs w:val="28"/>
          <w:lang w:eastAsia="ro-RO"/>
        </w:rPr>
        <w:t>rea infracțiunilor și cercetarea</w:t>
      </w:r>
      <w:r w:rsidR="00250EA9">
        <w:rPr>
          <w:rFonts w:ascii="Times New Roman" w:eastAsia="Times New Roman" w:hAnsi="Times New Roman" w:cs="Times New Roman"/>
          <w:sz w:val="28"/>
          <w:szCs w:val="28"/>
          <w:lang w:eastAsia="ro-RO"/>
        </w:rPr>
        <w:t xml:space="preserve"> cauzelor penale;</w:t>
      </w:r>
    </w:p>
    <w:p w:rsidR="00250EA9" w:rsidRDefault="00250EA9" w:rsidP="00014992">
      <w:pPr>
        <w:pStyle w:val="a4"/>
        <w:numPr>
          <w:ilvl w:val="0"/>
          <w:numId w:val="7"/>
        </w:numPr>
        <w:spacing w:after="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planificarea acțiunilor în privința versiunilor formulate ș</w:t>
      </w:r>
      <w:r w:rsidR="00BA44FF">
        <w:rPr>
          <w:rFonts w:ascii="Times New Roman" w:eastAsia="Times New Roman" w:hAnsi="Times New Roman" w:cs="Times New Roman"/>
          <w:sz w:val="28"/>
          <w:szCs w:val="28"/>
          <w:lang w:eastAsia="ro-RO"/>
        </w:rPr>
        <w:t>i verificarea lor pe teritoriul</w:t>
      </w:r>
      <w:r>
        <w:rPr>
          <w:rFonts w:ascii="Times New Roman" w:eastAsia="Times New Roman" w:hAnsi="Times New Roman" w:cs="Times New Roman"/>
          <w:sz w:val="28"/>
          <w:szCs w:val="28"/>
          <w:lang w:eastAsia="ro-RO"/>
        </w:rPr>
        <w:t xml:space="preserve"> Părților;</w:t>
      </w:r>
    </w:p>
    <w:p w:rsidR="00250EA9" w:rsidRDefault="00250EA9" w:rsidP="00014992">
      <w:pPr>
        <w:pStyle w:val="a4"/>
        <w:numPr>
          <w:ilvl w:val="0"/>
          <w:numId w:val="7"/>
        </w:numPr>
        <w:spacing w:after="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organizarea desfășurării cercetărilor și expertizelor;</w:t>
      </w:r>
    </w:p>
    <w:p w:rsidR="00250EA9" w:rsidRDefault="00250EA9" w:rsidP="00014992">
      <w:pPr>
        <w:pStyle w:val="a4"/>
        <w:numPr>
          <w:ilvl w:val="0"/>
          <w:numId w:val="7"/>
        </w:numPr>
        <w:spacing w:after="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soluționarea problemelor legate de păstrarea și transmiterea probelor materiale;</w:t>
      </w:r>
    </w:p>
    <w:p w:rsidR="00250EA9" w:rsidRDefault="00250EA9" w:rsidP="00014992">
      <w:pPr>
        <w:pStyle w:val="a4"/>
        <w:numPr>
          <w:ilvl w:val="0"/>
          <w:numId w:val="7"/>
        </w:numPr>
        <w:spacing w:after="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satisfacerea cererilor referitoare la desfășurarea acțiunilor procesual</w:t>
      </w:r>
      <w:r w:rsidR="00C12377">
        <w:rPr>
          <w:rFonts w:ascii="Times New Roman" w:eastAsia="Times New Roman" w:hAnsi="Times New Roman" w:cs="Times New Roman"/>
          <w:sz w:val="28"/>
          <w:szCs w:val="28"/>
          <w:lang w:eastAsia="ro-RO"/>
        </w:rPr>
        <w:t>e și (sau) a măsurilor speciale</w:t>
      </w:r>
      <w:r w:rsidR="00014992">
        <w:rPr>
          <w:rFonts w:ascii="Times New Roman" w:eastAsia="Times New Roman" w:hAnsi="Times New Roman" w:cs="Times New Roman"/>
          <w:sz w:val="28"/>
          <w:szCs w:val="28"/>
          <w:lang w:eastAsia="ro-RO"/>
        </w:rPr>
        <w:t xml:space="preserve"> de investigație</w:t>
      </w:r>
      <w:r>
        <w:rPr>
          <w:rFonts w:ascii="Times New Roman" w:eastAsia="Times New Roman" w:hAnsi="Times New Roman" w:cs="Times New Roman"/>
          <w:sz w:val="28"/>
          <w:szCs w:val="28"/>
          <w:lang w:eastAsia="ro-RO"/>
        </w:rPr>
        <w:t xml:space="preserve"> p</w:t>
      </w:r>
      <w:r w:rsidR="00BA44FF">
        <w:rPr>
          <w:rFonts w:ascii="Times New Roman" w:eastAsia="Times New Roman" w:hAnsi="Times New Roman" w:cs="Times New Roman"/>
          <w:sz w:val="28"/>
          <w:szCs w:val="28"/>
          <w:lang w:eastAsia="ro-RO"/>
        </w:rPr>
        <w:t>e teritoriul</w:t>
      </w:r>
      <w:r>
        <w:rPr>
          <w:rFonts w:ascii="Times New Roman" w:eastAsia="Times New Roman" w:hAnsi="Times New Roman" w:cs="Times New Roman"/>
          <w:sz w:val="28"/>
          <w:szCs w:val="28"/>
          <w:lang w:eastAsia="ro-RO"/>
        </w:rPr>
        <w:t xml:space="preserve"> Părților;</w:t>
      </w:r>
    </w:p>
    <w:p w:rsidR="00250EA9" w:rsidRDefault="00250EA9" w:rsidP="00014992">
      <w:pPr>
        <w:pStyle w:val="a4"/>
        <w:numPr>
          <w:ilvl w:val="0"/>
          <w:numId w:val="7"/>
        </w:numPr>
        <w:spacing w:after="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coordonarea și acțiunile reciproce la desfășurarea acțiunilor procesuale </w:t>
      </w:r>
      <w:r w:rsidR="00014992">
        <w:rPr>
          <w:rFonts w:ascii="Times New Roman" w:eastAsia="Times New Roman" w:hAnsi="Times New Roman" w:cs="Times New Roman"/>
          <w:sz w:val="28"/>
          <w:szCs w:val="28"/>
          <w:lang w:eastAsia="ro-RO"/>
        </w:rPr>
        <w:t xml:space="preserve">și (sau) măsurilor </w:t>
      </w:r>
      <w:r w:rsidR="00C12377">
        <w:rPr>
          <w:rFonts w:ascii="Times New Roman" w:eastAsia="Times New Roman" w:hAnsi="Times New Roman" w:cs="Times New Roman"/>
          <w:sz w:val="28"/>
          <w:szCs w:val="28"/>
          <w:lang w:eastAsia="ro-RO"/>
        </w:rPr>
        <w:t>speciale</w:t>
      </w:r>
      <w:r>
        <w:rPr>
          <w:rFonts w:ascii="Times New Roman" w:eastAsia="Times New Roman" w:hAnsi="Times New Roman" w:cs="Times New Roman"/>
          <w:sz w:val="28"/>
          <w:szCs w:val="28"/>
          <w:lang w:eastAsia="ro-RO"/>
        </w:rPr>
        <w:t xml:space="preserve"> </w:t>
      </w:r>
      <w:r w:rsidR="00014992">
        <w:rPr>
          <w:rFonts w:ascii="Times New Roman" w:eastAsia="Times New Roman" w:hAnsi="Times New Roman" w:cs="Times New Roman"/>
          <w:sz w:val="28"/>
          <w:szCs w:val="28"/>
          <w:lang w:eastAsia="ro-RO"/>
        </w:rPr>
        <w:t xml:space="preserve">de investigație </w:t>
      </w:r>
      <w:r w:rsidR="00BA44FF">
        <w:rPr>
          <w:rFonts w:ascii="Times New Roman" w:eastAsia="Times New Roman" w:hAnsi="Times New Roman" w:cs="Times New Roman"/>
          <w:sz w:val="28"/>
          <w:szCs w:val="28"/>
          <w:lang w:eastAsia="ro-RO"/>
        </w:rPr>
        <w:t xml:space="preserve">pe teritoriul </w:t>
      </w:r>
      <w:r>
        <w:rPr>
          <w:rFonts w:ascii="Times New Roman" w:eastAsia="Times New Roman" w:hAnsi="Times New Roman" w:cs="Times New Roman"/>
          <w:sz w:val="28"/>
          <w:szCs w:val="28"/>
          <w:lang w:eastAsia="ro-RO"/>
        </w:rPr>
        <w:t>Părților.</w:t>
      </w:r>
    </w:p>
    <w:p w:rsidR="00250EA9" w:rsidRPr="00470272" w:rsidRDefault="00250EA9" w:rsidP="00250EA9">
      <w:pPr>
        <w:pStyle w:val="a4"/>
        <w:spacing w:after="0" w:line="240" w:lineRule="auto"/>
        <w:ind w:left="1095"/>
        <w:jc w:val="both"/>
        <w:rPr>
          <w:rFonts w:ascii="Times New Roman" w:eastAsia="Times New Roman" w:hAnsi="Times New Roman" w:cs="Times New Roman"/>
          <w:sz w:val="28"/>
          <w:szCs w:val="28"/>
          <w:lang w:eastAsia="ro-RO"/>
        </w:rPr>
      </w:pPr>
    </w:p>
    <w:p w:rsidR="00014992" w:rsidRDefault="00014992" w:rsidP="00250EA9">
      <w:pPr>
        <w:spacing w:after="0" w:line="240" w:lineRule="auto"/>
        <w:jc w:val="center"/>
        <w:rPr>
          <w:rFonts w:ascii="Times New Roman" w:eastAsia="Times New Roman" w:hAnsi="Times New Roman" w:cs="Times New Roman"/>
          <w:b/>
          <w:bCs/>
          <w:color w:val="000000"/>
          <w:sz w:val="28"/>
          <w:szCs w:val="28"/>
          <w:lang w:eastAsia="ru-RU"/>
        </w:rPr>
      </w:pPr>
      <w:bookmarkStart w:id="0" w:name="bookmark0"/>
    </w:p>
    <w:p w:rsidR="000A7597" w:rsidRDefault="00250EA9" w:rsidP="00250E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Articolul</w:t>
      </w:r>
      <w:r w:rsidR="000A7597" w:rsidRPr="00F670AE">
        <w:rPr>
          <w:rFonts w:ascii="Times New Roman" w:eastAsia="Times New Roman" w:hAnsi="Times New Roman" w:cs="Times New Roman"/>
          <w:b/>
          <w:bCs/>
          <w:color w:val="000000"/>
          <w:sz w:val="28"/>
          <w:szCs w:val="28"/>
          <w:lang w:val="en-US" w:eastAsia="ru-RU"/>
        </w:rPr>
        <w:t xml:space="preserve"> 5</w:t>
      </w:r>
      <w:bookmarkEnd w:id="0"/>
    </w:p>
    <w:p w:rsidR="00250EA9" w:rsidRDefault="00250EA9" w:rsidP="00250EA9">
      <w:pPr>
        <w:spacing w:after="0" w:line="240" w:lineRule="auto"/>
        <w:jc w:val="both"/>
        <w:rPr>
          <w:rFonts w:ascii="Times New Roman" w:eastAsia="Times New Roman" w:hAnsi="Times New Roman" w:cs="Times New Roman"/>
          <w:b/>
          <w:bCs/>
          <w:color w:val="000000"/>
          <w:sz w:val="28"/>
          <w:szCs w:val="28"/>
          <w:lang w:eastAsia="ru-RU"/>
        </w:rPr>
      </w:pPr>
    </w:p>
    <w:p w:rsidR="006E34FE" w:rsidRPr="00655CED" w:rsidRDefault="00655CED" w:rsidP="00E1532A">
      <w:pPr>
        <w:spacing w:after="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        1.</w:t>
      </w:r>
      <w:r w:rsidR="00250EA9" w:rsidRPr="00655CED">
        <w:rPr>
          <w:rFonts w:ascii="Times New Roman" w:eastAsia="Times New Roman" w:hAnsi="Times New Roman" w:cs="Times New Roman"/>
          <w:color w:val="000000"/>
          <w:sz w:val="28"/>
          <w:szCs w:val="28"/>
          <w:lang w:eastAsia="ru-RU"/>
        </w:rPr>
        <w:t>Propunerea în privința inst</w:t>
      </w:r>
      <w:r w:rsidR="00014992">
        <w:rPr>
          <w:rFonts w:ascii="Times New Roman" w:eastAsia="Times New Roman" w:hAnsi="Times New Roman" w:cs="Times New Roman"/>
          <w:color w:val="000000"/>
          <w:sz w:val="28"/>
          <w:szCs w:val="28"/>
          <w:lang w:eastAsia="ru-RU"/>
        </w:rPr>
        <w:t xml:space="preserve">ituirii grupurilor </w:t>
      </w:r>
      <w:r w:rsidR="00C12377" w:rsidRPr="00655CED">
        <w:rPr>
          <w:rFonts w:ascii="Times New Roman" w:eastAsia="Times New Roman" w:hAnsi="Times New Roman" w:cs="Times New Roman"/>
          <w:color w:val="000000"/>
          <w:sz w:val="28"/>
          <w:szCs w:val="28"/>
          <w:lang w:eastAsia="ru-RU"/>
        </w:rPr>
        <w:t xml:space="preserve">comune </w:t>
      </w:r>
      <w:r w:rsidR="00250EA9" w:rsidRPr="00655CED">
        <w:rPr>
          <w:rFonts w:ascii="Times New Roman" w:eastAsia="Times New Roman" w:hAnsi="Times New Roman" w:cs="Times New Roman"/>
          <w:color w:val="000000"/>
          <w:sz w:val="28"/>
          <w:szCs w:val="28"/>
          <w:lang w:eastAsia="ru-RU"/>
        </w:rPr>
        <w:t xml:space="preserve">operative </w:t>
      </w:r>
      <w:r w:rsidR="00014992">
        <w:rPr>
          <w:rFonts w:ascii="Times New Roman" w:eastAsia="Times New Roman" w:hAnsi="Times New Roman" w:cs="Times New Roman"/>
          <w:color w:val="000000"/>
          <w:sz w:val="28"/>
          <w:szCs w:val="28"/>
          <w:lang w:eastAsia="ru-RU"/>
        </w:rPr>
        <w:t xml:space="preserve">de investigație </w:t>
      </w:r>
      <w:r w:rsidR="006E34FE" w:rsidRPr="00655CED">
        <w:rPr>
          <w:rFonts w:ascii="Times New Roman" w:eastAsia="Times New Roman" w:hAnsi="Times New Roman" w:cs="Times New Roman"/>
          <w:color w:val="000000"/>
          <w:sz w:val="28"/>
          <w:szCs w:val="28"/>
          <w:lang w:eastAsia="ru-RU"/>
        </w:rPr>
        <w:t>se perfectează sub forma unei cereri care se expediază organului central competent al Părții solicitate de către organul central competent al Părții solicitante. Cererea trebuie să conțină următoarele elemente:</w:t>
      </w:r>
    </w:p>
    <w:p w:rsidR="006E34FE" w:rsidRDefault="00BD2993" w:rsidP="00E1532A">
      <w:pPr>
        <w:pStyle w:val="a4"/>
        <w:numPr>
          <w:ilvl w:val="0"/>
          <w:numId w:val="8"/>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d</w:t>
      </w:r>
      <w:r w:rsidR="006E34FE" w:rsidRPr="006E34FE">
        <w:rPr>
          <w:rFonts w:ascii="Times New Roman" w:eastAsia="Times New Roman" w:hAnsi="Times New Roman" w:cs="Times New Roman"/>
          <w:color w:val="000000"/>
          <w:sz w:val="28"/>
          <w:szCs w:val="28"/>
          <w:lang w:eastAsia="ru-RU"/>
        </w:rPr>
        <w:t>enumirea organului central competent al Părții solicitate;</w:t>
      </w:r>
    </w:p>
    <w:p w:rsidR="006E34FE" w:rsidRDefault="00BD2993" w:rsidP="00E1532A">
      <w:pPr>
        <w:pStyle w:val="a4"/>
        <w:numPr>
          <w:ilvl w:val="0"/>
          <w:numId w:val="8"/>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d</w:t>
      </w:r>
      <w:r w:rsidR="006E34FE">
        <w:rPr>
          <w:rFonts w:ascii="Times New Roman" w:eastAsia="Times New Roman" w:hAnsi="Times New Roman" w:cs="Times New Roman"/>
          <w:color w:val="000000"/>
          <w:sz w:val="28"/>
          <w:szCs w:val="28"/>
          <w:lang w:eastAsia="ru-RU"/>
        </w:rPr>
        <w:t>enumirea organului central competent al Părții solicitante;</w:t>
      </w:r>
    </w:p>
    <w:p w:rsidR="006E34FE" w:rsidRDefault="00BD2993" w:rsidP="00E1532A">
      <w:pPr>
        <w:pStyle w:val="a4"/>
        <w:numPr>
          <w:ilvl w:val="0"/>
          <w:numId w:val="8"/>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n</w:t>
      </w:r>
      <w:r w:rsidR="006E34FE">
        <w:rPr>
          <w:rFonts w:ascii="Times New Roman" w:eastAsia="Times New Roman" w:hAnsi="Times New Roman" w:cs="Times New Roman"/>
          <w:color w:val="000000"/>
          <w:sz w:val="28"/>
          <w:szCs w:val="28"/>
          <w:lang w:eastAsia="ru-RU"/>
        </w:rPr>
        <w:t xml:space="preserve">umărul cauzelor penale </w:t>
      </w:r>
      <w:r w:rsidR="00CC41C8">
        <w:rPr>
          <w:rFonts w:ascii="Times New Roman" w:eastAsia="Times New Roman" w:hAnsi="Times New Roman" w:cs="Times New Roman"/>
          <w:color w:val="000000"/>
          <w:sz w:val="28"/>
          <w:szCs w:val="28"/>
          <w:lang w:eastAsia="ru-RU"/>
        </w:rPr>
        <w:t xml:space="preserve">în privința infracțiunii </w:t>
      </w:r>
      <w:r w:rsidR="006E34FE">
        <w:rPr>
          <w:rFonts w:ascii="Times New Roman" w:eastAsia="Times New Roman" w:hAnsi="Times New Roman" w:cs="Times New Roman"/>
          <w:color w:val="000000"/>
          <w:sz w:val="28"/>
          <w:szCs w:val="28"/>
          <w:lang w:eastAsia="ru-RU"/>
        </w:rPr>
        <w:t>aflate în procedura organului competent al Părții solicitante</w:t>
      </w:r>
      <w:r w:rsidR="00CC41C8">
        <w:rPr>
          <w:rFonts w:ascii="Times New Roman" w:eastAsia="Times New Roman" w:hAnsi="Times New Roman" w:cs="Times New Roman"/>
          <w:color w:val="000000"/>
          <w:sz w:val="28"/>
          <w:szCs w:val="28"/>
          <w:lang w:eastAsia="ru-RU"/>
        </w:rPr>
        <w:t>, pentru descoperirea și (sau)</w:t>
      </w:r>
      <w:r w:rsidR="006E34FE">
        <w:rPr>
          <w:rFonts w:ascii="Times New Roman" w:eastAsia="Times New Roman" w:hAnsi="Times New Roman" w:cs="Times New Roman"/>
          <w:color w:val="000000"/>
          <w:sz w:val="28"/>
          <w:szCs w:val="28"/>
          <w:lang w:eastAsia="ru-RU"/>
        </w:rPr>
        <w:t xml:space="preserve"> </w:t>
      </w:r>
      <w:r w:rsidR="00366AB9">
        <w:rPr>
          <w:rFonts w:ascii="Times New Roman" w:eastAsia="Times New Roman" w:hAnsi="Times New Roman" w:cs="Times New Roman"/>
          <w:color w:val="000000"/>
          <w:sz w:val="28"/>
          <w:szCs w:val="28"/>
          <w:lang w:eastAsia="ru-RU"/>
        </w:rPr>
        <w:t>efectuarea urmăririi penale în privința cărora</w:t>
      </w:r>
      <w:r w:rsidR="00014992">
        <w:rPr>
          <w:rFonts w:ascii="Times New Roman" w:eastAsia="Times New Roman" w:hAnsi="Times New Roman" w:cs="Times New Roman"/>
          <w:color w:val="000000"/>
          <w:sz w:val="28"/>
          <w:szCs w:val="28"/>
          <w:lang w:eastAsia="ru-RU"/>
        </w:rPr>
        <w:t xml:space="preserve"> este indispensabilă crearea grupurilor </w:t>
      </w:r>
      <w:r w:rsidR="00C12377">
        <w:rPr>
          <w:rFonts w:ascii="Times New Roman" w:eastAsia="Times New Roman" w:hAnsi="Times New Roman" w:cs="Times New Roman"/>
          <w:color w:val="000000"/>
          <w:sz w:val="28"/>
          <w:szCs w:val="28"/>
          <w:lang w:eastAsia="ru-RU"/>
        </w:rPr>
        <w:t xml:space="preserve">comune </w:t>
      </w:r>
      <w:r w:rsidR="00CC41C8">
        <w:rPr>
          <w:rFonts w:ascii="Times New Roman" w:eastAsia="Times New Roman" w:hAnsi="Times New Roman" w:cs="Times New Roman"/>
          <w:color w:val="000000"/>
          <w:sz w:val="28"/>
          <w:szCs w:val="28"/>
          <w:lang w:eastAsia="ru-RU"/>
        </w:rPr>
        <w:t xml:space="preserve">operative </w:t>
      </w:r>
      <w:r w:rsidR="00014992">
        <w:rPr>
          <w:rFonts w:ascii="Times New Roman" w:eastAsia="Times New Roman" w:hAnsi="Times New Roman" w:cs="Times New Roman"/>
          <w:color w:val="000000"/>
          <w:sz w:val="28"/>
          <w:szCs w:val="28"/>
          <w:lang w:eastAsia="ru-RU"/>
        </w:rPr>
        <w:t>de investigație</w:t>
      </w:r>
      <w:r w:rsidR="00CC41C8">
        <w:rPr>
          <w:rFonts w:ascii="Times New Roman" w:eastAsia="Times New Roman" w:hAnsi="Times New Roman" w:cs="Times New Roman"/>
          <w:color w:val="000000"/>
          <w:sz w:val="28"/>
          <w:szCs w:val="28"/>
          <w:lang w:eastAsia="ru-RU"/>
        </w:rPr>
        <w:t>, descrierea și calificarea infracțiuni</w:t>
      </w:r>
      <w:r w:rsidR="00014992">
        <w:rPr>
          <w:rFonts w:ascii="Times New Roman" w:eastAsia="Times New Roman" w:hAnsi="Times New Roman" w:cs="Times New Roman"/>
          <w:color w:val="000000"/>
          <w:sz w:val="28"/>
          <w:szCs w:val="28"/>
          <w:lang w:eastAsia="ru-RU"/>
        </w:rPr>
        <w:t>i</w:t>
      </w:r>
      <w:r w:rsidR="00CC41C8">
        <w:rPr>
          <w:rFonts w:ascii="Times New Roman" w:eastAsia="Times New Roman" w:hAnsi="Times New Roman" w:cs="Times New Roman"/>
          <w:color w:val="000000"/>
          <w:sz w:val="28"/>
          <w:szCs w:val="28"/>
          <w:lang w:eastAsia="ru-RU"/>
        </w:rPr>
        <w:t xml:space="preserve">  săvîrșite conform legislației Părții solicitante și textul prevederii legale aplicabile, informațiile despre mărimea prejudiciului, dacă acesta a fost cauzat în rezultatul acțiunii infracționale;</w:t>
      </w:r>
    </w:p>
    <w:p w:rsidR="00CC41C8" w:rsidRDefault="00BD2993" w:rsidP="00E1532A">
      <w:pPr>
        <w:pStyle w:val="a4"/>
        <w:numPr>
          <w:ilvl w:val="0"/>
          <w:numId w:val="8"/>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d</w:t>
      </w:r>
      <w:r w:rsidR="00CC41C8">
        <w:rPr>
          <w:rFonts w:ascii="Times New Roman" w:eastAsia="Times New Roman" w:hAnsi="Times New Roman" w:cs="Times New Roman"/>
          <w:color w:val="000000"/>
          <w:sz w:val="28"/>
          <w:szCs w:val="28"/>
          <w:lang w:eastAsia="ru-RU"/>
        </w:rPr>
        <w:t xml:space="preserve">enumirea subdiviziunii organului competent </w:t>
      </w:r>
      <w:r w:rsidR="00366AB9">
        <w:rPr>
          <w:rFonts w:ascii="Times New Roman" w:eastAsia="Times New Roman" w:hAnsi="Times New Roman" w:cs="Times New Roman"/>
          <w:color w:val="000000"/>
          <w:sz w:val="28"/>
          <w:szCs w:val="28"/>
          <w:lang w:eastAsia="ru-RU"/>
        </w:rPr>
        <w:t>care desfășoară urmărirea penală</w:t>
      </w:r>
      <w:r w:rsidR="00CC41C8">
        <w:rPr>
          <w:rFonts w:ascii="Times New Roman" w:eastAsia="Times New Roman" w:hAnsi="Times New Roman" w:cs="Times New Roman"/>
          <w:color w:val="000000"/>
          <w:sz w:val="28"/>
          <w:szCs w:val="28"/>
          <w:lang w:eastAsia="ru-RU"/>
        </w:rPr>
        <w:t>;</w:t>
      </w:r>
    </w:p>
    <w:p w:rsidR="00CC41C8" w:rsidRDefault="00BD2993" w:rsidP="00E1532A">
      <w:pPr>
        <w:pStyle w:val="a4"/>
        <w:numPr>
          <w:ilvl w:val="0"/>
          <w:numId w:val="8"/>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w:t>
      </w:r>
      <w:r w:rsidR="00CC41C8">
        <w:rPr>
          <w:rFonts w:ascii="Times New Roman" w:eastAsia="Times New Roman" w:hAnsi="Times New Roman" w:cs="Times New Roman"/>
          <w:color w:val="000000"/>
          <w:sz w:val="28"/>
          <w:szCs w:val="28"/>
          <w:lang w:eastAsia="ru-RU"/>
        </w:rPr>
        <w:t>rgumentarea necesității inst</w:t>
      </w:r>
      <w:r w:rsidR="00F36D0B">
        <w:rPr>
          <w:rFonts w:ascii="Times New Roman" w:eastAsia="Times New Roman" w:hAnsi="Times New Roman" w:cs="Times New Roman"/>
          <w:color w:val="000000"/>
          <w:sz w:val="28"/>
          <w:szCs w:val="28"/>
          <w:lang w:eastAsia="ru-RU"/>
        </w:rPr>
        <w:t xml:space="preserve">ituirii grupurilor </w:t>
      </w:r>
      <w:r w:rsidR="00CC41C8">
        <w:rPr>
          <w:rFonts w:ascii="Times New Roman" w:eastAsia="Times New Roman" w:hAnsi="Times New Roman" w:cs="Times New Roman"/>
          <w:color w:val="000000"/>
          <w:sz w:val="28"/>
          <w:szCs w:val="28"/>
          <w:lang w:eastAsia="ru-RU"/>
        </w:rPr>
        <w:t>operative</w:t>
      </w:r>
      <w:r w:rsidR="00F36D0B">
        <w:rPr>
          <w:rFonts w:ascii="Times New Roman" w:eastAsia="Times New Roman" w:hAnsi="Times New Roman" w:cs="Times New Roman"/>
          <w:color w:val="000000"/>
          <w:sz w:val="28"/>
          <w:szCs w:val="28"/>
          <w:lang w:eastAsia="ru-RU"/>
        </w:rPr>
        <w:t xml:space="preserve"> de investigație</w:t>
      </w:r>
      <w:r w:rsidR="00CC41C8">
        <w:rPr>
          <w:rFonts w:ascii="Times New Roman" w:eastAsia="Times New Roman" w:hAnsi="Times New Roman" w:cs="Times New Roman"/>
          <w:color w:val="000000"/>
          <w:sz w:val="28"/>
          <w:szCs w:val="28"/>
          <w:lang w:eastAsia="ru-RU"/>
        </w:rPr>
        <w:t xml:space="preserve">, lista persoanelor cu funcție de răspundere </w:t>
      </w:r>
      <w:r w:rsidR="00F36D0B">
        <w:rPr>
          <w:rFonts w:ascii="Times New Roman" w:eastAsia="Times New Roman" w:hAnsi="Times New Roman" w:cs="Times New Roman"/>
          <w:color w:val="000000"/>
          <w:sz w:val="28"/>
          <w:szCs w:val="28"/>
          <w:lang w:eastAsia="ru-RU"/>
        </w:rPr>
        <w:t>ale organului</w:t>
      </w:r>
      <w:r w:rsidR="00366AB9">
        <w:rPr>
          <w:rFonts w:ascii="Times New Roman" w:eastAsia="Times New Roman" w:hAnsi="Times New Roman" w:cs="Times New Roman"/>
          <w:color w:val="000000"/>
          <w:sz w:val="28"/>
          <w:szCs w:val="28"/>
          <w:lang w:eastAsia="ru-RU"/>
        </w:rPr>
        <w:t xml:space="preserve"> național de urmărire penală</w:t>
      </w:r>
      <w:r w:rsidR="00CC41C8">
        <w:rPr>
          <w:rFonts w:ascii="Times New Roman" w:eastAsia="Times New Roman" w:hAnsi="Times New Roman" w:cs="Times New Roman"/>
          <w:color w:val="000000"/>
          <w:sz w:val="28"/>
          <w:szCs w:val="28"/>
          <w:lang w:eastAsia="ru-RU"/>
        </w:rPr>
        <w:t xml:space="preserve"> și (sau) </w:t>
      </w:r>
      <w:r w:rsidR="00AF4DB1">
        <w:rPr>
          <w:rFonts w:ascii="Times New Roman" w:eastAsia="Times New Roman" w:hAnsi="Times New Roman" w:cs="Times New Roman"/>
          <w:color w:val="000000"/>
          <w:sz w:val="28"/>
          <w:szCs w:val="28"/>
          <w:lang w:eastAsia="ru-RU"/>
        </w:rPr>
        <w:t xml:space="preserve">grupului </w:t>
      </w:r>
      <w:r w:rsidR="00CC41C8">
        <w:rPr>
          <w:rFonts w:ascii="Times New Roman" w:eastAsia="Times New Roman" w:hAnsi="Times New Roman" w:cs="Times New Roman"/>
          <w:color w:val="000000"/>
          <w:sz w:val="28"/>
          <w:szCs w:val="28"/>
          <w:lang w:eastAsia="ru-RU"/>
        </w:rPr>
        <w:t>operativ</w:t>
      </w:r>
      <w:r w:rsidR="00AF4DB1">
        <w:rPr>
          <w:rFonts w:ascii="Times New Roman" w:eastAsia="Times New Roman" w:hAnsi="Times New Roman" w:cs="Times New Roman"/>
          <w:color w:val="000000"/>
          <w:sz w:val="28"/>
          <w:szCs w:val="28"/>
          <w:lang w:eastAsia="ru-RU"/>
        </w:rPr>
        <w:t xml:space="preserve"> de investigație</w:t>
      </w:r>
      <w:r w:rsidR="00CC41C8">
        <w:rPr>
          <w:rFonts w:ascii="Times New Roman" w:eastAsia="Times New Roman" w:hAnsi="Times New Roman" w:cs="Times New Roman"/>
          <w:color w:val="000000"/>
          <w:sz w:val="28"/>
          <w:szCs w:val="28"/>
          <w:lang w:eastAsia="ru-RU"/>
        </w:rPr>
        <w:t xml:space="preserve"> a</w:t>
      </w:r>
      <w:r w:rsidR="00AF4DB1">
        <w:rPr>
          <w:rFonts w:ascii="Times New Roman" w:eastAsia="Times New Roman" w:hAnsi="Times New Roman" w:cs="Times New Roman"/>
          <w:color w:val="000000"/>
          <w:sz w:val="28"/>
          <w:szCs w:val="28"/>
          <w:lang w:eastAsia="ru-RU"/>
        </w:rPr>
        <w:t>le</w:t>
      </w:r>
      <w:r w:rsidR="00CC41C8">
        <w:rPr>
          <w:rFonts w:ascii="Times New Roman" w:eastAsia="Times New Roman" w:hAnsi="Times New Roman" w:cs="Times New Roman"/>
          <w:color w:val="000000"/>
          <w:sz w:val="28"/>
          <w:szCs w:val="28"/>
          <w:lang w:eastAsia="ru-RU"/>
        </w:rPr>
        <w:t xml:space="preserve"> Părții solicitante, propunerea referitoare la candidatura</w:t>
      </w:r>
      <w:r>
        <w:rPr>
          <w:rFonts w:ascii="Times New Roman" w:eastAsia="Times New Roman" w:hAnsi="Times New Roman" w:cs="Times New Roman"/>
          <w:color w:val="000000"/>
          <w:sz w:val="28"/>
          <w:szCs w:val="28"/>
          <w:lang w:eastAsia="ru-RU"/>
        </w:rPr>
        <w:t xml:space="preserve"> condu</w:t>
      </w:r>
      <w:r w:rsidR="00366AB9">
        <w:rPr>
          <w:rFonts w:ascii="Times New Roman" w:eastAsia="Times New Roman" w:hAnsi="Times New Roman" w:cs="Times New Roman"/>
          <w:color w:val="000000"/>
          <w:sz w:val="28"/>
          <w:szCs w:val="28"/>
          <w:lang w:eastAsia="ru-RU"/>
        </w:rPr>
        <w:t xml:space="preserve">cătorului grupului </w:t>
      </w:r>
      <w:r>
        <w:rPr>
          <w:rFonts w:ascii="Times New Roman" w:eastAsia="Times New Roman" w:hAnsi="Times New Roman" w:cs="Times New Roman"/>
          <w:color w:val="000000"/>
          <w:sz w:val="28"/>
          <w:szCs w:val="28"/>
          <w:lang w:eastAsia="ru-RU"/>
        </w:rPr>
        <w:t xml:space="preserve">operativ </w:t>
      </w:r>
      <w:r w:rsidR="00366AB9">
        <w:rPr>
          <w:rFonts w:ascii="Times New Roman" w:eastAsia="Times New Roman" w:hAnsi="Times New Roman" w:cs="Times New Roman"/>
          <w:color w:val="000000"/>
          <w:sz w:val="28"/>
          <w:szCs w:val="28"/>
          <w:lang w:eastAsia="ru-RU"/>
        </w:rPr>
        <w:t xml:space="preserve">de investigație </w:t>
      </w:r>
      <w:r>
        <w:rPr>
          <w:rFonts w:ascii="Times New Roman" w:eastAsia="Times New Roman" w:hAnsi="Times New Roman" w:cs="Times New Roman"/>
          <w:color w:val="000000"/>
          <w:sz w:val="28"/>
          <w:szCs w:val="28"/>
          <w:lang w:eastAsia="ru-RU"/>
        </w:rPr>
        <w:t>comun;</w:t>
      </w:r>
    </w:p>
    <w:p w:rsidR="00BD2993" w:rsidRDefault="00BD2993" w:rsidP="00E1532A">
      <w:pPr>
        <w:pStyle w:val="a4"/>
        <w:numPr>
          <w:ilvl w:val="0"/>
          <w:numId w:val="8"/>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enumerarea preliminară a acțiunilor procesuale </w:t>
      </w:r>
      <w:r w:rsidR="00366AB9">
        <w:rPr>
          <w:rFonts w:ascii="Times New Roman" w:eastAsia="Times New Roman" w:hAnsi="Times New Roman" w:cs="Times New Roman"/>
          <w:color w:val="000000"/>
          <w:sz w:val="28"/>
          <w:szCs w:val="28"/>
          <w:lang w:eastAsia="ru-RU"/>
        </w:rPr>
        <w:t xml:space="preserve">și (sau) măsurilor </w:t>
      </w:r>
      <w:r w:rsidR="00DA3DF8">
        <w:rPr>
          <w:rFonts w:ascii="Times New Roman" w:eastAsia="Times New Roman" w:hAnsi="Times New Roman" w:cs="Times New Roman"/>
          <w:color w:val="000000"/>
          <w:sz w:val="28"/>
          <w:szCs w:val="28"/>
          <w:lang w:eastAsia="ru-RU"/>
        </w:rPr>
        <w:t>speciale</w:t>
      </w:r>
      <w:r>
        <w:rPr>
          <w:rFonts w:ascii="Times New Roman" w:eastAsia="Times New Roman" w:hAnsi="Times New Roman" w:cs="Times New Roman"/>
          <w:color w:val="000000"/>
          <w:sz w:val="28"/>
          <w:szCs w:val="28"/>
          <w:lang w:eastAsia="ru-RU"/>
        </w:rPr>
        <w:t xml:space="preserve"> </w:t>
      </w:r>
      <w:r w:rsidR="00F64FBE">
        <w:rPr>
          <w:rFonts w:ascii="Times New Roman" w:eastAsia="Times New Roman" w:hAnsi="Times New Roman" w:cs="Times New Roman"/>
          <w:color w:val="000000"/>
          <w:sz w:val="28"/>
          <w:szCs w:val="28"/>
          <w:lang w:eastAsia="ru-RU"/>
        </w:rPr>
        <w:t xml:space="preserve">de investigație </w:t>
      </w:r>
      <w:r>
        <w:rPr>
          <w:rFonts w:ascii="Times New Roman" w:eastAsia="Times New Roman" w:hAnsi="Times New Roman" w:cs="Times New Roman"/>
          <w:color w:val="000000"/>
          <w:sz w:val="28"/>
          <w:szCs w:val="28"/>
          <w:lang w:eastAsia="ru-RU"/>
        </w:rPr>
        <w:t>care urmează a fi des</w:t>
      </w:r>
      <w:r w:rsidR="00F64FBE">
        <w:rPr>
          <w:rFonts w:ascii="Times New Roman" w:eastAsia="Times New Roman" w:hAnsi="Times New Roman" w:cs="Times New Roman"/>
          <w:color w:val="000000"/>
          <w:sz w:val="28"/>
          <w:szCs w:val="28"/>
          <w:lang w:eastAsia="ru-RU"/>
        </w:rPr>
        <w:t xml:space="preserve">fășurate de grupul </w:t>
      </w:r>
      <w:r>
        <w:rPr>
          <w:rFonts w:ascii="Times New Roman" w:eastAsia="Times New Roman" w:hAnsi="Times New Roman" w:cs="Times New Roman"/>
          <w:color w:val="000000"/>
          <w:sz w:val="28"/>
          <w:szCs w:val="28"/>
          <w:lang w:eastAsia="ru-RU"/>
        </w:rPr>
        <w:t xml:space="preserve">operativ </w:t>
      </w:r>
      <w:r w:rsidR="00F64FBE">
        <w:rPr>
          <w:rFonts w:ascii="Times New Roman" w:eastAsia="Times New Roman" w:hAnsi="Times New Roman" w:cs="Times New Roman"/>
          <w:color w:val="000000"/>
          <w:sz w:val="28"/>
          <w:szCs w:val="28"/>
          <w:lang w:eastAsia="ru-RU"/>
        </w:rPr>
        <w:t xml:space="preserve">de investigație </w:t>
      </w:r>
      <w:r>
        <w:rPr>
          <w:rFonts w:ascii="Times New Roman" w:eastAsia="Times New Roman" w:hAnsi="Times New Roman" w:cs="Times New Roman"/>
          <w:color w:val="000000"/>
          <w:sz w:val="28"/>
          <w:szCs w:val="28"/>
          <w:lang w:eastAsia="ru-RU"/>
        </w:rPr>
        <w:t>pe teritoriul Părții solicitate;</w:t>
      </w:r>
    </w:p>
    <w:p w:rsidR="00BD2993" w:rsidRDefault="00BD2993" w:rsidP="00E1532A">
      <w:pPr>
        <w:pStyle w:val="a4"/>
        <w:numPr>
          <w:ilvl w:val="0"/>
          <w:numId w:val="8"/>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prezenta</w:t>
      </w:r>
      <w:r w:rsidR="00AF4DB1">
        <w:rPr>
          <w:rFonts w:ascii="Times New Roman" w:eastAsia="Times New Roman" w:hAnsi="Times New Roman" w:cs="Times New Roman"/>
          <w:color w:val="000000"/>
          <w:sz w:val="28"/>
          <w:szCs w:val="28"/>
          <w:lang w:eastAsia="ru-RU"/>
        </w:rPr>
        <w:t>rea interesului pentru efectuarea urmăririi penale</w:t>
      </w:r>
      <w:r>
        <w:rPr>
          <w:rFonts w:ascii="Times New Roman" w:eastAsia="Times New Roman" w:hAnsi="Times New Roman" w:cs="Times New Roman"/>
          <w:color w:val="000000"/>
          <w:sz w:val="28"/>
          <w:szCs w:val="28"/>
          <w:lang w:eastAsia="ru-RU"/>
        </w:rPr>
        <w:t xml:space="preserve"> avînd informații despre:</w:t>
      </w:r>
    </w:p>
    <w:p w:rsidR="00BD2993" w:rsidRDefault="00BD2993" w:rsidP="00E1532A">
      <w:pPr>
        <w:pStyle w:val="a4"/>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persoana fizică: numele, prenumele, patronimicul, data și locul nașterii, locul de trai, cetățenia, </w:t>
      </w:r>
      <w:r w:rsidR="00C05E12">
        <w:rPr>
          <w:rFonts w:ascii="Times New Roman" w:eastAsia="Times New Roman" w:hAnsi="Times New Roman" w:cs="Times New Roman"/>
          <w:color w:val="000000"/>
          <w:sz w:val="28"/>
          <w:szCs w:val="28"/>
          <w:lang w:eastAsia="ru-RU"/>
        </w:rPr>
        <w:t>genul activității;</w:t>
      </w:r>
    </w:p>
    <w:p w:rsidR="00C05E12" w:rsidRDefault="00C05E12" w:rsidP="00E1532A">
      <w:pPr>
        <w:pStyle w:val="a4"/>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persoana juridică: denumirea, adresa juridică și (sau) locul aflării, rechizitele bancare și de alt gen;</w:t>
      </w:r>
    </w:p>
    <w:p w:rsidR="00C05E12" w:rsidRDefault="00C05E12" w:rsidP="00E1532A">
      <w:pPr>
        <w:pStyle w:val="a4"/>
        <w:numPr>
          <w:ilvl w:val="0"/>
          <w:numId w:val="8"/>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în dependență de reprezentanții persoanei indicați în subpunctul g), numele, prenumele, patronimicul și adresa</w:t>
      </w:r>
      <w:r w:rsidR="00AF4DB1">
        <w:rPr>
          <w:rFonts w:ascii="Times New Roman" w:eastAsia="Times New Roman" w:hAnsi="Times New Roman" w:cs="Times New Roman"/>
          <w:color w:val="000000"/>
          <w:sz w:val="28"/>
          <w:szCs w:val="28"/>
          <w:lang w:eastAsia="ru-RU"/>
        </w:rPr>
        <w:t xml:space="preserve"> acestora</w:t>
      </w:r>
      <w:r>
        <w:rPr>
          <w:rFonts w:ascii="Times New Roman" w:eastAsia="Times New Roman" w:hAnsi="Times New Roman" w:cs="Times New Roman"/>
          <w:color w:val="000000"/>
          <w:sz w:val="28"/>
          <w:szCs w:val="28"/>
          <w:lang w:eastAsia="ru-RU"/>
        </w:rPr>
        <w:t>;</w:t>
      </w:r>
    </w:p>
    <w:p w:rsidR="00C05E12" w:rsidRDefault="00C05E12" w:rsidP="00E1532A">
      <w:pPr>
        <w:pStyle w:val="a4"/>
        <w:numPr>
          <w:ilvl w:val="0"/>
          <w:numId w:val="8"/>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necesitatea asigurării confidențialității înregistrării cererii și informațiilor obținute în cursul satisfacerii acesteia;</w:t>
      </w:r>
    </w:p>
    <w:p w:rsidR="00C05E12" w:rsidRDefault="00C05E12" w:rsidP="00E1532A">
      <w:pPr>
        <w:pStyle w:val="a4"/>
        <w:numPr>
          <w:ilvl w:val="0"/>
          <w:numId w:val="8"/>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telefoanele de contact și alte căi de legătură;</w:t>
      </w:r>
    </w:p>
    <w:p w:rsidR="00C05E12" w:rsidRDefault="00C05E12" w:rsidP="00E1532A">
      <w:pPr>
        <w:pStyle w:val="a4"/>
        <w:numPr>
          <w:ilvl w:val="0"/>
          <w:numId w:val="8"/>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în funcție de </w:t>
      </w:r>
      <w:r w:rsidR="00AF4DB1">
        <w:rPr>
          <w:rFonts w:ascii="Times New Roman" w:eastAsia="Times New Roman" w:hAnsi="Times New Roman" w:cs="Times New Roman"/>
          <w:color w:val="000000"/>
          <w:sz w:val="28"/>
          <w:szCs w:val="28"/>
          <w:lang w:eastAsia="ru-RU"/>
        </w:rPr>
        <w:t>necesitate, ordinea presupusă de suportare a</w:t>
      </w:r>
      <w:r>
        <w:rPr>
          <w:rFonts w:ascii="Times New Roman" w:eastAsia="Times New Roman" w:hAnsi="Times New Roman" w:cs="Times New Roman"/>
          <w:color w:val="000000"/>
          <w:sz w:val="28"/>
          <w:szCs w:val="28"/>
          <w:lang w:eastAsia="ru-RU"/>
        </w:rPr>
        <w:t xml:space="preserve"> posibilelor cheltuieli legate de acti</w:t>
      </w:r>
      <w:r w:rsidR="00AF4DB1">
        <w:rPr>
          <w:rFonts w:ascii="Times New Roman" w:eastAsia="Times New Roman" w:hAnsi="Times New Roman" w:cs="Times New Roman"/>
          <w:color w:val="000000"/>
          <w:sz w:val="28"/>
          <w:szCs w:val="28"/>
          <w:lang w:eastAsia="ru-RU"/>
        </w:rPr>
        <w:t xml:space="preserve">vitatea grupurilor </w:t>
      </w:r>
      <w:r w:rsidR="00DA3DF8">
        <w:rPr>
          <w:rFonts w:ascii="Times New Roman" w:eastAsia="Times New Roman" w:hAnsi="Times New Roman" w:cs="Times New Roman"/>
          <w:color w:val="000000"/>
          <w:sz w:val="28"/>
          <w:szCs w:val="28"/>
          <w:lang w:eastAsia="ru-RU"/>
        </w:rPr>
        <w:t xml:space="preserve">comune </w:t>
      </w:r>
      <w:r>
        <w:rPr>
          <w:rFonts w:ascii="Times New Roman" w:eastAsia="Times New Roman" w:hAnsi="Times New Roman" w:cs="Times New Roman"/>
          <w:color w:val="000000"/>
          <w:sz w:val="28"/>
          <w:szCs w:val="28"/>
          <w:lang w:eastAsia="ru-RU"/>
        </w:rPr>
        <w:t xml:space="preserve">operative </w:t>
      </w:r>
      <w:r w:rsidR="00AF4DB1">
        <w:rPr>
          <w:rFonts w:ascii="Times New Roman" w:eastAsia="Times New Roman" w:hAnsi="Times New Roman" w:cs="Times New Roman"/>
          <w:color w:val="000000"/>
          <w:sz w:val="28"/>
          <w:szCs w:val="28"/>
          <w:lang w:eastAsia="ru-RU"/>
        </w:rPr>
        <w:t>de investigație</w:t>
      </w:r>
      <w:r>
        <w:rPr>
          <w:rFonts w:ascii="Times New Roman" w:eastAsia="Times New Roman" w:hAnsi="Times New Roman" w:cs="Times New Roman"/>
          <w:color w:val="000000"/>
          <w:sz w:val="28"/>
          <w:szCs w:val="28"/>
          <w:lang w:eastAsia="ru-RU"/>
        </w:rPr>
        <w:t>;</w:t>
      </w:r>
    </w:p>
    <w:p w:rsidR="00C05E12" w:rsidRDefault="00EE53E2" w:rsidP="00E1532A">
      <w:pPr>
        <w:pStyle w:val="a4"/>
        <w:numPr>
          <w:ilvl w:val="0"/>
          <w:numId w:val="8"/>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alte informații.</w:t>
      </w:r>
    </w:p>
    <w:p w:rsidR="003F7EDD" w:rsidRPr="006E34FE" w:rsidRDefault="003F7EDD" w:rsidP="00E1532A">
      <w:pPr>
        <w:pStyle w:val="a4"/>
        <w:spacing w:after="0"/>
        <w:jc w:val="both"/>
        <w:rPr>
          <w:rFonts w:ascii="Times New Roman" w:eastAsia="Times New Roman" w:hAnsi="Times New Roman" w:cs="Times New Roman"/>
          <w:color w:val="000000"/>
          <w:sz w:val="28"/>
          <w:szCs w:val="28"/>
          <w:lang w:eastAsia="ru-RU"/>
        </w:rPr>
      </w:pPr>
    </w:p>
    <w:p w:rsidR="003F7EDD" w:rsidRPr="00BA44FF" w:rsidRDefault="00BA44FF" w:rsidP="00BA44FF">
      <w:pPr>
        <w:spacing w:after="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2.</w:t>
      </w:r>
      <w:r w:rsidR="003F7EDD" w:rsidRPr="00BA44FF">
        <w:rPr>
          <w:rFonts w:ascii="Times New Roman" w:eastAsia="Times New Roman" w:hAnsi="Times New Roman" w:cs="Times New Roman"/>
          <w:color w:val="000000"/>
          <w:sz w:val="28"/>
          <w:szCs w:val="28"/>
          <w:lang w:eastAsia="ru-RU"/>
        </w:rPr>
        <w:t>Cererea se semnează de conducătorul (adjunctul conducătorului) organului central competent al Păr</w:t>
      </w:r>
      <w:r w:rsidR="00AF4DB1" w:rsidRPr="00BA44FF">
        <w:rPr>
          <w:rFonts w:ascii="Times New Roman" w:eastAsia="Times New Roman" w:hAnsi="Times New Roman" w:cs="Times New Roman"/>
          <w:color w:val="000000"/>
          <w:sz w:val="28"/>
          <w:szCs w:val="28"/>
          <w:lang w:eastAsia="ru-RU"/>
        </w:rPr>
        <w:t>ții solicitante și se certifică</w:t>
      </w:r>
      <w:r w:rsidR="003F7EDD" w:rsidRPr="00BA44FF">
        <w:rPr>
          <w:rFonts w:ascii="Times New Roman" w:eastAsia="Times New Roman" w:hAnsi="Times New Roman" w:cs="Times New Roman"/>
          <w:color w:val="000000"/>
          <w:sz w:val="28"/>
          <w:szCs w:val="28"/>
          <w:lang w:eastAsia="ru-RU"/>
        </w:rPr>
        <w:t xml:space="preserve"> cu sigiliul cu stemă al acestui organ. </w:t>
      </w:r>
    </w:p>
    <w:p w:rsidR="003F7EDD" w:rsidRPr="00F670AE" w:rsidRDefault="003F7EDD" w:rsidP="00E1532A">
      <w:pPr>
        <w:numPr>
          <w:ilvl w:val="0"/>
          <w:numId w:val="1"/>
        </w:numPr>
        <w:spacing w:after="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lastRenderedPageBreak/>
        <w:t xml:space="preserve">Organul central competent al Părții solicitate poate solicita organului central competent al Părții solicitante </w:t>
      </w:r>
      <w:r w:rsidR="00AF4DB1">
        <w:rPr>
          <w:rFonts w:ascii="Times New Roman" w:eastAsia="Times New Roman" w:hAnsi="Times New Roman" w:cs="Times New Roman"/>
          <w:color w:val="000000"/>
          <w:sz w:val="28"/>
          <w:szCs w:val="28"/>
          <w:lang w:eastAsia="ru-RU"/>
        </w:rPr>
        <w:t>informații suplimentare, necesare, după părerea sa,</w:t>
      </w:r>
      <w:r>
        <w:rPr>
          <w:rFonts w:ascii="Times New Roman" w:eastAsia="Times New Roman" w:hAnsi="Times New Roman" w:cs="Times New Roman"/>
          <w:color w:val="000000"/>
          <w:sz w:val="28"/>
          <w:szCs w:val="28"/>
          <w:lang w:eastAsia="ru-RU"/>
        </w:rPr>
        <w:t xml:space="preserve"> pentru satisfacerea cererii. </w:t>
      </w:r>
    </w:p>
    <w:p w:rsidR="000A7597" w:rsidRPr="003F7EDD" w:rsidRDefault="003F7EDD" w:rsidP="00E1532A">
      <w:pPr>
        <w:numPr>
          <w:ilvl w:val="0"/>
          <w:numId w:val="1"/>
        </w:numPr>
        <w:spacing w:after="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Satisfacerea cererii poate fi amînată sau satisfacerea sa poate fi refuzată</w:t>
      </w:r>
      <w:r w:rsidR="00BB2AFE">
        <w:rPr>
          <w:rFonts w:ascii="Times New Roman" w:eastAsia="Times New Roman" w:hAnsi="Times New Roman" w:cs="Times New Roman"/>
          <w:color w:val="000000"/>
          <w:sz w:val="28"/>
          <w:szCs w:val="28"/>
          <w:lang w:eastAsia="ru-RU"/>
        </w:rPr>
        <w:t xml:space="preserve"> dacă organul central competent al Părții solicitante presupune că satisfacerea acesteia poate prejudicia suveranitatea, securitatea națională, ordinea socială sau alte interese fundamentale ale statului sau contravine legislației sau obligațiilor internaționale ale Părții solicitate</w:t>
      </w:r>
      <w:r w:rsidR="000A7597" w:rsidRPr="003F7EDD">
        <w:rPr>
          <w:rFonts w:ascii="Times New Roman" w:eastAsia="Times New Roman" w:hAnsi="Times New Roman" w:cs="Times New Roman"/>
          <w:color w:val="000000"/>
          <w:sz w:val="28"/>
          <w:szCs w:val="28"/>
          <w:lang w:val="en-US" w:eastAsia="ru-RU"/>
        </w:rPr>
        <w:t>.</w:t>
      </w:r>
    </w:p>
    <w:p w:rsidR="000A7597" w:rsidRPr="00253A40" w:rsidRDefault="000A7597" w:rsidP="00E1532A">
      <w:pPr>
        <w:numPr>
          <w:ilvl w:val="0"/>
          <w:numId w:val="1"/>
        </w:numPr>
        <w:spacing w:after="0"/>
        <w:jc w:val="both"/>
        <w:rPr>
          <w:rFonts w:ascii="Times New Roman" w:eastAsia="Times New Roman" w:hAnsi="Times New Roman" w:cs="Times New Roman"/>
          <w:color w:val="000000"/>
          <w:sz w:val="28"/>
          <w:szCs w:val="28"/>
          <w:lang w:val="en-US" w:eastAsia="ru-RU"/>
        </w:rPr>
      </w:pPr>
      <w:r w:rsidRPr="003F7EDD">
        <w:rPr>
          <w:rFonts w:ascii="Times New Roman" w:eastAsia="Times New Roman" w:hAnsi="Times New Roman" w:cs="Times New Roman"/>
          <w:color w:val="000000"/>
          <w:sz w:val="28"/>
          <w:szCs w:val="28"/>
          <w:lang w:val="en-US" w:eastAsia="ru-RU"/>
        </w:rPr>
        <w:t xml:space="preserve"> </w:t>
      </w:r>
      <w:r w:rsidR="00BB2AFE">
        <w:rPr>
          <w:rFonts w:ascii="Times New Roman" w:eastAsia="Times New Roman" w:hAnsi="Times New Roman" w:cs="Times New Roman"/>
          <w:color w:val="000000"/>
          <w:sz w:val="28"/>
          <w:szCs w:val="28"/>
          <w:lang w:eastAsia="ru-RU"/>
        </w:rPr>
        <w:t>Organul central competent al Părții solicitate</w:t>
      </w:r>
      <w:r w:rsidR="00AF4DB1">
        <w:rPr>
          <w:rFonts w:ascii="Times New Roman" w:eastAsia="Times New Roman" w:hAnsi="Times New Roman" w:cs="Times New Roman"/>
          <w:color w:val="000000"/>
          <w:sz w:val="28"/>
          <w:szCs w:val="28"/>
          <w:lang w:eastAsia="ru-RU"/>
        </w:rPr>
        <w:t>,</w:t>
      </w:r>
      <w:r w:rsidR="00BB2AFE">
        <w:rPr>
          <w:rFonts w:ascii="Times New Roman" w:eastAsia="Times New Roman" w:hAnsi="Times New Roman" w:cs="Times New Roman"/>
          <w:color w:val="000000"/>
          <w:sz w:val="28"/>
          <w:szCs w:val="28"/>
          <w:lang w:eastAsia="ru-RU"/>
        </w:rPr>
        <w:t xml:space="preserve"> nu mai tîrziu de 15 zile după primirea cererii despre inst</w:t>
      </w:r>
      <w:r w:rsidR="00AF4DB1">
        <w:rPr>
          <w:rFonts w:ascii="Times New Roman" w:eastAsia="Times New Roman" w:hAnsi="Times New Roman" w:cs="Times New Roman"/>
          <w:color w:val="000000"/>
          <w:sz w:val="28"/>
          <w:szCs w:val="28"/>
          <w:lang w:eastAsia="ru-RU"/>
        </w:rPr>
        <w:t xml:space="preserve">ituirea grupurilor </w:t>
      </w:r>
      <w:r w:rsidR="00DA3DF8">
        <w:rPr>
          <w:rFonts w:ascii="Times New Roman" w:eastAsia="Times New Roman" w:hAnsi="Times New Roman" w:cs="Times New Roman"/>
          <w:color w:val="000000"/>
          <w:sz w:val="28"/>
          <w:szCs w:val="28"/>
          <w:lang w:eastAsia="ru-RU"/>
        </w:rPr>
        <w:t xml:space="preserve">comune </w:t>
      </w:r>
      <w:r w:rsidR="00BB2AFE">
        <w:rPr>
          <w:rFonts w:ascii="Times New Roman" w:eastAsia="Times New Roman" w:hAnsi="Times New Roman" w:cs="Times New Roman"/>
          <w:color w:val="000000"/>
          <w:sz w:val="28"/>
          <w:szCs w:val="28"/>
          <w:lang w:eastAsia="ru-RU"/>
        </w:rPr>
        <w:t>operativ</w:t>
      </w:r>
      <w:r w:rsidR="00AF4DB1">
        <w:rPr>
          <w:rFonts w:ascii="Times New Roman" w:eastAsia="Times New Roman" w:hAnsi="Times New Roman" w:cs="Times New Roman"/>
          <w:color w:val="000000"/>
          <w:sz w:val="28"/>
          <w:szCs w:val="28"/>
          <w:lang w:eastAsia="ru-RU"/>
        </w:rPr>
        <w:t>e de investigație,</w:t>
      </w:r>
      <w:r w:rsidR="00BB2AFE">
        <w:rPr>
          <w:rFonts w:ascii="Times New Roman" w:eastAsia="Times New Roman" w:hAnsi="Times New Roman" w:cs="Times New Roman"/>
          <w:color w:val="000000"/>
          <w:sz w:val="28"/>
          <w:szCs w:val="28"/>
          <w:lang w:eastAsia="ru-RU"/>
        </w:rPr>
        <w:t xml:space="preserve"> înștiințează în scris organul central competent al Părții solicitante despre decizia</w:t>
      </w:r>
      <w:r w:rsidR="00AF4DB1">
        <w:rPr>
          <w:rFonts w:ascii="Times New Roman" w:eastAsia="Times New Roman" w:hAnsi="Times New Roman" w:cs="Times New Roman"/>
          <w:color w:val="000000"/>
          <w:sz w:val="28"/>
          <w:szCs w:val="28"/>
          <w:lang w:eastAsia="ru-RU"/>
        </w:rPr>
        <w:t xml:space="preserve"> adoptată și, în cazul în </w:t>
      </w:r>
      <w:r w:rsidR="00E1532A">
        <w:rPr>
          <w:rFonts w:ascii="Times New Roman" w:eastAsia="Times New Roman" w:hAnsi="Times New Roman" w:cs="Times New Roman"/>
          <w:color w:val="000000"/>
          <w:sz w:val="28"/>
          <w:szCs w:val="28"/>
          <w:lang w:eastAsia="ru-RU"/>
        </w:rPr>
        <w:t>care este de acord</w:t>
      </w:r>
      <w:r w:rsidR="00BB2AFE">
        <w:rPr>
          <w:rFonts w:ascii="Times New Roman" w:eastAsia="Times New Roman" w:hAnsi="Times New Roman" w:cs="Times New Roman"/>
          <w:color w:val="000000"/>
          <w:sz w:val="28"/>
          <w:szCs w:val="28"/>
          <w:lang w:eastAsia="ru-RU"/>
        </w:rPr>
        <w:t>, concomitent îi pune la dispoziție lista persoanelor cu funcție de ră</w:t>
      </w:r>
      <w:r w:rsidR="00E1532A">
        <w:rPr>
          <w:rFonts w:ascii="Times New Roman" w:eastAsia="Times New Roman" w:hAnsi="Times New Roman" w:cs="Times New Roman"/>
          <w:color w:val="000000"/>
          <w:sz w:val="28"/>
          <w:szCs w:val="28"/>
          <w:lang w:eastAsia="ru-RU"/>
        </w:rPr>
        <w:t>spundere a organului de urmărire penală</w:t>
      </w:r>
      <w:r w:rsidR="00BB2AFE">
        <w:rPr>
          <w:rFonts w:ascii="Times New Roman" w:eastAsia="Times New Roman" w:hAnsi="Times New Roman" w:cs="Times New Roman"/>
          <w:color w:val="000000"/>
          <w:sz w:val="28"/>
          <w:szCs w:val="28"/>
          <w:lang w:eastAsia="ru-RU"/>
        </w:rPr>
        <w:t xml:space="preserve"> național, </w:t>
      </w:r>
      <w:r w:rsidR="00E1532A">
        <w:rPr>
          <w:rFonts w:ascii="Times New Roman" w:eastAsia="Times New Roman" w:hAnsi="Times New Roman" w:cs="Times New Roman"/>
          <w:color w:val="000000"/>
          <w:sz w:val="28"/>
          <w:szCs w:val="28"/>
          <w:lang w:eastAsia="ru-RU"/>
        </w:rPr>
        <w:t xml:space="preserve">grupului </w:t>
      </w:r>
      <w:r w:rsidR="00BB2AFE">
        <w:rPr>
          <w:rFonts w:ascii="Times New Roman" w:eastAsia="Times New Roman" w:hAnsi="Times New Roman" w:cs="Times New Roman"/>
          <w:color w:val="000000"/>
          <w:sz w:val="28"/>
          <w:szCs w:val="28"/>
          <w:lang w:eastAsia="ru-RU"/>
        </w:rPr>
        <w:t>operativ</w:t>
      </w:r>
      <w:r w:rsidR="00253A40">
        <w:rPr>
          <w:rFonts w:ascii="Times New Roman" w:eastAsia="Times New Roman" w:hAnsi="Times New Roman" w:cs="Times New Roman"/>
          <w:color w:val="000000"/>
          <w:sz w:val="28"/>
          <w:szCs w:val="28"/>
          <w:lang w:eastAsia="ru-RU"/>
        </w:rPr>
        <w:t xml:space="preserve"> </w:t>
      </w:r>
      <w:r w:rsidR="00E1532A">
        <w:rPr>
          <w:rFonts w:ascii="Times New Roman" w:eastAsia="Times New Roman" w:hAnsi="Times New Roman" w:cs="Times New Roman"/>
          <w:color w:val="000000"/>
          <w:sz w:val="28"/>
          <w:szCs w:val="28"/>
          <w:lang w:eastAsia="ru-RU"/>
        </w:rPr>
        <w:t xml:space="preserve">de investigație </w:t>
      </w:r>
      <w:r w:rsidR="00253A40">
        <w:rPr>
          <w:rFonts w:ascii="Times New Roman" w:eastAsia="Times New Roman" w:hAnsi="Times New Roman" w:cs="Times New Roman"/>
          <w:color w:val="000000"/>
          <w:sz w:val="28"/>
          <w:szCs w:val="28"/>
          <w:lang w:eastAsia="ru-RU"/>
        </w:rPr>
        <w:t>al organului competent al Părții solicitate și informațiile suplimentare, arătate la punctul 1 al acestui Articol.</w:t>
      </w:r>
    </w:p>
    <w:p w:rsidR="00253A40" w:rsidRPr="00253A40" w:rsidRDefault="00253A40" w:rsidP="00E1532A">
      <w:pPr>
        <w:numPr>
          <w:ilvl w:val="0"/>
          <w:numId w:val="1"/>
        </w:numPr>
        <w:spacing w:after="0"/>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Organul</w:t>
      </w:r>
      <w:proofErr w:type="spellEnd"/>
      <w:r>
        <w:rPr>
          <w:rFonts w:ascii="Times New Roman" w:eastAsia="Times New Roman" w:hAnsi="Times New Roman" w:cs="Times New Roman"/>
          <w:color w:val="000000"/>
          <w:sz w:val="28"/>
          <w:szCs w:val="28"/>
          <w:lang w:val="en-US" w:eastAsia="ru-RU"/>
        </w:rPr>
        <w:t xml:space="preserve"> central competent al </w:t>
      </w:r>
      <w:proofErr w:type="spellStart"/>
      <w:r>
        <w:rPr>
          <w:rFonts w:ascii="Times New Roman" w:eastAsia="Times New Roman" w:hAnsi="Times New Roman" w:cs="Times New Roman"/>
          <w:color w:val="000000"/>
          <w:sz w:val="28"/>
          <w:szCs w:val="28"/>
          <w:lang w:val="en-US" w:eastAsia="ru-RU"/>
        </w:rPr>
        <w:t>Părții</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solicitate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înștiințează</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organul</w:t>
      </w:r>
      <w:proofErr w:type="spellEnd"/>
      <w:r>
        <w:rPr>
          <w:rFonts w:ascii="Times New Roman" w:eastAsia="Times New Roman" w:hAnsi="Times New Roman" w:cs="Times New Roman"/>
          <w:color w:val="000000"/>
          <w:sz w:val="28"/>
          <w:szCs w:val="28"/>
          <w:lang w:val="en-US" w:eastAsia="ru-RU"/>
        </w:rPr>
        <w:t xml:space="preserve"> central competent al </w:t>
      </w:r>
      <w:proofErr w:type="spellStart"/>
      <w:r>
        <w:rPr>
          <w:rFonts w:ascii="Times New Roman" w:eastAsia="Times New Roman" w:hAnsi="Times New Roman" w:cs="Times New Roman"/>
          <w:color w:val="000000"/>
          <w:sz w:val="28"/>
          <w:szCs w:val="28"/>
          <w:lang w:val="en-US" w:eastAsia="ru-RU"/>
        </w:rPr>
        <w:t>Părții</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solicitante</w:t>
      </w:r>
      <w:proofErr w:type="spellEnd"/>
      <w:r>
        <w:rPr>
          <w:rFonts w:ascii="Times New Roman" w:eastAsia="Times New Roman" w:hAnsi="Times New Roman" w:cs="Times New Roman"/>
          <w:color w:val="000000"/>
          <w:sz w:val="28"/>
          <w:szCs w:val="28"/>
          <w:lang w:val="en-US" w:eastAsia="ru-RU"/>
        </w:rPr>
        <w:t xml:space="preserve"> d</w:t>
      </w:r>
      <w:r>
        <w:rPr>
          <w:rFonts w:ascii="Times New Roman" w:eastAsia="Times New Roman" w:hAnsi="Times New Roman" w:cs="Times New Roman"/>
          <w:color w:val="000000"/>
          <w:sz w:val="28"/>
          <w:szCs w:val="28"/>
          <w:lang w:eastAsia="ru-RU"/>
        </w:rPr>
        <w:t>espre refuzul satisfacerii cererii referitoare la in</w:t>
      </w:r>
      <w:r w:rsidR="00E1532A">
        <w:rPr>
          <w:rFonts w:ascii="Times New Roman" w:eastAsia="Times New Roman" w:hAnsi="Times New Roman" w:cs="Times New Roman"/>
          <w:color w:val="000000"/>
          <w:sz w:val="28"/>
          <w:szCs w:val="28"/>
          <w:lang w:eastAsia="ru-RU"/>
        </w:rPr>
        <w:t xml:space="preserve">stituirea grupului </w:t>
      </w:r>
      <w:r w:rsidR="00DA3DF8">
        <w:rPr>
          <w:rFonts w:ascii="Times New Roman" w:eastAsia="Times New Roman" w:hAnsi="Times New Roman" w:cs="Times New Roman"/>
          <w:color w:val="000000"/>
          <w:sz w:val="28"/>
          <w:szCs w:val="28"/>
          <w:lang w:eastAsia="ru-RU"/>
        </w:rPr>
        <w:t xml:space="preserve">comun </w:t>
      </w:r>
      <w:r>
        <w:rPr>
          <w:rFonts w:ascii="Times New Roman" w:eastAsia="Times New Roman" w:hAnsi="Times New Roman" w:cs="Times New Roman"/>
          <w:color w:val="000000"/>
          <w:sz w:val="28"/>
          <w:szCs w:val="28"/>
          <w:lang w:eastAsia="ru-RU"/>
        </w:rPr>
        <w:t xml:space="preserve">operativ </w:t>
      </w:r>
      <w:r w:rsidR="00E1532A">
        <w:rPr>
          <w:rFonts w:ascii="Times New Roman" w:eastAsia="Times New Roman" w:hAnsi="Times New Roman" w:cs="Times New Roman"/>
          <w:color w:val="000000"/>
          <w:sz w:val="28"/>
          <w:szCs w:val="28"/>
          <w:lang w:eastAsia="ru-RU"/>
        </w:rPr>
        <w:t xml:space="preserve">de investigație </w:t>
      </w:r>
      <w:r>
        <w:rPr>
          <w:rFonts w:ascii="Times New Roman" w:eastAsia="Times New Roman" w:hAnsi="Times New Roman" w:cs="Times New Roman"/>
          <w:color w:val="000000"/>
          <w:sz w:val="28"/>
          <w:szCs w:val="28"/>
          <w:lang w:eastAsia="ru-RU"/>
        </w:rPr>
        <w:t>sau întîrz</w:t>
      </w:r>
      <w:r w:rsidR="00E1532A">
        <w:rPr>
          <w:rFonts w:ascii="Times New Roman" w:eastAsia="Times New Roman" w:hAnsi="Times New Roman" w:cs="Times New Roman"/>
          <w:color w:val="000000"/>
          <w:sz w:val="28"/>
          <w:szCs w:val="28"/>
          <w:lang w:eastAsia="ru-RU"/>
        </w:rPr>
        <w:t>ierii satisfacerii acesteia cu indicarea</w:t>
      </w:r>
      <w:r>
        <w:rPr>
          <w:rFonts w:ascii="Times New Roman" w:eastAsia="Times New Roman" w:hAnsi="Times New Roman" w:cs="Times New Roman"/>
          <w:color w:val="000000"/>
          <w:sz w:val="28"/>
          <w:szCs w:val="28"/>
          <w:lang w:eastAsia="ru-RU"/>
        </w:rPr>
        <w:t xml:space="preserve"> cauzelor refuzului sau întîrzierii.</w:t>
      </w:r>
    </w:p>
    <w:p w:rsidR="00253A40" w:rsidRPr="00E1532A" w:rsidRDefault="00253A40" w:rsidP="00253A40">
      <w:pPr>
        <w:spacing w:after="0" w:line="240" w:lineRule="auto"/>
        <w:jc w:val="both"/>
        <w:rPr>
          <w:rFonts w:ascii="Times New Roman" w:eastAsia="Times New Roman" w:hAnsi="Times New Roman" w:cs="Times New Roman"/>
          <w:color w:val="000000"/>
          <w:sz w:val="28"/>
          <w:szCs w:val="28"/>
          <w:lang w:val="en-US" w:eastAsia="ru-RU"/>
        </w:rPr>
      </w:pPr>
    </w:p>
    <w:p w:rsidR="00655CED" w:rsidRDefault="00655CED" w:rsidP="00E1532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Articolul 6</w:t>
      </w:r>
    </w:p>
    <w:p w:rsidR="00E1532A" w:rsidRDefault="00E1532A" w:rsidP="00E1532A">
      <w:pPr>
        <w:spacing w:after="0" w:line="240" w:lineRule="auto"/>
        <w:jc w:val="center"/>
        <w:rPr>
          <w:rFonts w:ascii="Times New Roman" w:eastAsia="Times New Roman" w:hAnsi="Times New Roman" w:cs="Times New Roman"/>
          <w:b/>
          <w:color w:val="000000"/>
          <w:sz w:val="28"/>
          <w:szCs w:val="28"/>
          <w:lang w:eastAsia="ru-RU"/>
        </w:rPr>
      </w:pPr>
    </w:p>
    <w:p w:rsidR="00655CED" w:rsidRPr="00BA44FF" w:rsidRDefault="00E1532A" w:rsidP="00BA44FF">
      <w:pPr>
        <w:pStyle w:val="a4"/>
        <w:numPr>
          <w:ilvl w:val="0"/>
          <w:numId w:val="13"/>
        </w:numPr>
        <w:spacing w:after="0"/>
        <w:jc w:val="both"/>
        <w:rPr>
          <w:rFonts w:ascii="Times New Roman" w:eastAsia="Times New Roman" w:hAnsi="Times New Roman" w:cs="Times New Roman"/>
          <w:color w:val="000000"/>
          <w:sz w:val="28"/>
          <w:szCs w:val="28"/>
          <w:lang w:eastAsia="ru-RU"/>
        </w:rPr>
      </w:pPr>
      <w:r w:rsidRPr="00BA44FF">
        <w:rPr>
          <w:rFonts w:ascii="Times New Roman" w:eastAsia="Times New Roman" w:hAnsi="Times New Roman" w:cs="Times New Roman"/>
          <w:color w:val="000000"/>
          <w:sz w:val="28"/>
          <w:szCs w:val="28"/>
          <w:lang w:eastAsia="ru-RU"/>
        </w:rPr>
        <w:t>Decizia despre crearea</w:t>
      </w:r>
      <w:r w:rsidR="00655CED" w:rsidRPr="00BA44FF">
        <w:rPr>
          <w:rFonts w:ascii="Times New Roman" w:eastAsia="Times New Roman" w:hAnsi="Times New Roman" w:cs="Times New Roman"/>
          <w:color w:val="000000"/>
          <w:sz w:val="28"/>
          <w:szCs w:val="28"/>
          <w:lang w:eastAsia="ru-RU"/>
        </w:rPr>
        <w:t>, încetarea ac</w:t>
      </w:r>
      <w:r w:rsidRPr="00BA44FF">
        <w:rPr>
          <w:rFonts w:ascii="Times New Roman" w:eastAsia="Times New Roman" w:hAnsi="Times New Roman" w:cs="Times New Roman"/>
          <w:color w:val="000000"/>
          <w:sz w:val="28"/>
          <w:szCs w:val="28"/>
          <w:lang w:eastAsia="ru-RU"/>
        </w:rPr>
        <w:t xml:space="preserve">tivității grupului </w:t>
      </w:r>
      <w:r w:rsidR="00DA3DF8">
        <w:rPr>
          <w:rFonts w:ascii="Times New Roman" w:eastAsia="Times New Roman" w:hAnsi="Times New Roman" w:cs="Times New Roman"/>
          <w:color w:val="000000"/>
          <w:sz w:val="28"/>
          <w:szCs w:val="28"/>
          <w:lang w:eastAsia="ru-RU"/>
        </w:rPr>
        <w:t>comun</w:t>
      </w:r>
      <w:r w:rsidR="00DA3DF8" w:rsidRPr="00BA44FF">
        <w:rPr>
          <w:rFonts w:ascii="Times New Roman" w:eastAsia="Times New Roman" w:hAnsi="Times New Roman" w:cs="Times New Roman"/>
          <w:color w:val="000000"/>
          <w:sz w:val="28"/>
          <w:szCs w:val="28"/>
          <w:lang w:eastAsia="ru-RU"/>
        </w:rPr>
        <w:t xml:space="preserve"> </w:t>
      </w:r>
      <w:r w:rsidR="00655CED" w:rsidRPr="00BA44FF">
        <w:rPr>
          <w:rFonts w:ascii="Times New Roman" w:eastAsia="Times New Roman" w:hAnsi="Times New Roman" w:cs="Times New Roman"/>
          <w:color w:val="000000"/>
          <w:sz w:val="28"/>
          <w:szCs w:val="28"/>
          <w:lang w:eastAsia="ru-RU"/>
        </w:rPr>
        <w:t>operativ</w:t>
      </w:r>
      <w:r w:rsidRPr="00BA44FF">
        <w:rPr>
          <w:rFonts w:ascii="Times New Roman" w:eastAsia="Times New Roman" w:hAnsi="Times New Roman" w:cs="Times New Roman"/>
          <w:color w:val="000000"/>
          <w:sz w:val="28"/>
          <w:szCs w:val="28"/>
          <w:lang w:eastAsia="ru-RU"/>
        </w:rPr>
        <w:t xml:space="preserve"> de investigație</w:t>
      </w:r>
      <w:r w:rsidR="00655CED" w:rsidRPr="00BA44FF">
        <w:rPr>
          <w:rFonts w:ascii="Times New Roman" w:eastAsia="Times New Roman" w:hAnsi="Times New Roman" w:cs="Times New Roman"/>
          <w:color w:val="000000"/>
          <w:sz w:val="28"/>
          <w:szCs w:val="28"/>
          <w:lang w:eastAsia="ru-RU"/>
        </w:rPr>
        <w:t xml:space="preserve"> și numirea conducătorului său</w:t>
      </w:r>
      <w:r w:rsidRPr="00BA44FF">
        <w:rPr>
          <w:rFonts w:ascii="Times New Roman" w:eastAsia="Times New Roman" w:hAnsi="Times New Roman" w:cs="Times New Roman"/>
          <w:color w:val="000000"/>
          <w:sz w:val="28"/>
          <w:szCs w:val="28"/>
          <w:lang w:eastAsia="ru-RU"/>
        </w:rPr>
        <w:t xml:space="preserve"> se adoptă</w:t>
      </w:r>
      <w:r w:rsidR="002A3EC8" w:rsidRPr="00BA44FF">
        <w:rPr>
          <w:rFonts w:ascii="Times New Roman" w:eastAsia="Times New Roman" w:hAnsi="Times New Roman" w:cs="Times New Roman"/>
          <w:color w:val="000000"/>
          <w:sz w:val="28"/>
          <w:szCs w:val="28"/>
          <w:lang w:eastAsia="ru-RU"/>
        </w:rPr>
        <w:t xml:space="preserve"> de către conducătorul organelor centrale competente ale Părților.</w:t>
      </w:r>
    </w:p>
    <w:p w:rsidR="002A3EC8" w:rsidRDefault="002A3EC8" w:rsidP="00E1532A">
      <w:pPr>
        <w:pStyle w:val="a4"/>
        <w:numPr>
          <w:ilvl w:val="0"/>
          <w:numId w:val="13"/>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Organul competent al Părții </w:t>
      </w:r>
      <w:r w:rsidR="00E1532A">
        <w:rPr>
          <w:rFonts w:ascii="Times New Roman" w:eastAsia="Times New Roman" w:hAnsi="Times New Roman" w:cs="Times New Roman"/>
          <w:color w:val="000000"/>
          <w:sz w:val="28"/>
          <w:szCs w:val="28"/>
          <w:lang w:eastAsia="ru-RU"/>
        </w:rPr>
        <w:t xml:space="preserve">este </w:t>
      </w:r>
      <w:r>
        <w:rPr>
          <w:rFonts w:ascii="Times New Roman" w:eastAsia="Times New Roman" w:hAnsi="Times New Roman" w:cs="Times New Roman"/>
          <w:color w:val="000000"/>
          <w:sz w:val="28"/>
          <w:szCs w:val="28"/>
          <w:lang w:eastAsia="ru-RU"/>
        </w:rPr>
        <w:t xml:space="preserve">în drept să adopte decizia despre modificarea componenței reprezentanților săi </w:t>
      </w:r>
      <w:r w:rsidR="00E1532A">
        <w:rPr>
          <w:rFonts w:ascii="Times New Roman" w:eastAsia="Times New Roman" w:hAnsi="Times New Roman" w:cs="Times New Roman"/>
          <w:color w:val="000000"/>
          <w:sz w:val="28"/>
          <w:szCs w:val="28"/>
          <w:lang w:eastAsia="ru-RU"/>
        </w:rPr>
        <w:t xml:space="preserve">în cadrul grupului </w:t>
      </w:r>
      <w:r w:rsidR="00DA3DF8">
        <w:rPr>
          <w:rFonts w:ascii="Times New Roman" w:eastAsia="Times New Roman" w:hAnsi="Times New Roman" w:cs="Times New Roman"/>
          <w:color w:val="000000"/>
          <w:sz w:val="28"/>
          <w:szCs w:val="28"/>
          <w:lang w:eastAsia="ru-RU"/>
        </w:rPr>
        <w:t xml:space="preserve">comun </w:t>
      </w:r>
      <w:r>
        <w:rPr>
          <w:rFonts w:ascii="Times New Roman" w:eastAsia="Times New Roman" w:hAnsi="Times New Roman" w:cs="Times New Roman"/>
          <w:color w:val="000000"/>
          <w:sz w:val="28"/>
          <w:szCs w:val="28"/>
          <w:lang w:eastAsia="ru-RU"/>
        </w:rPr>
        <w:t xml:space="preserve">operativ </w:t>
      </w:r>
      <w:r w:rsidR="00DA3DF8">
        <w:rPr>
          <w:rFonts w:ascii="Times New Roman" w:eastAsia="Times New Roman" w:hAnsi="Times New Roman" w:cs="Times New Roman"/>
          <w:color w:val="000000"/>
          <w:sz w:val="28"/>
          <w:szCs w:val="28"/>
          <w:lang w:eastAsia="ru-RU"/>
        </w:rPr>
        <w:t>de investigație</w:t>
      </w:r>
      <w:r>
        <w:rPr>
          <w:rFonts w:ascii="Times New Roman" w:eastAsia="Times New Roman" w:hAnsi="Times New Roman" w:cs="Times New Roman"/>
          <w:color w:val="000000"/>
          <w:sz w:val="28"/>
          <w:szCs w:val="28"/>
          <w:lang w:eastAsia="ru-RU"/>
        </w:rPr>
        <w:t>, despre care fapt informează organele competent</w:t>
      </w:r>
      <w:r w:rsidR="00E1532A">
        <w:rPr>
          <w:rFonts w:ascii="Times New Roman" w:eastAsia="Times New Roman" w:hAnsi="Times New Roman" w:cs="Times New Roman"/>
          <w:color w:val="000000"/>
          <w:sz w:val="28"/>
          <w:szCs w:val="28"/>
          <w:lang w:eastAsia="ru-RU"/>
        </w:rPr>
        <w:t xml:space="preserve">e ale altor Părți care crează grup </w:t>
      </w:r>
      <w:r w:rsidR="00DA3DF8">
        <w:rPr>
          <w:rFonts w:ascii="Times New Roman" w:eastAsia="Times New Roman" w:hAnsi="Times New Roman" w:cs="Times New Roman"/>
          <w:color w:val="000000"/>
          <w:sz w:val="28"/>
          <w:szCs w:val="28"/>
          <w:lang w:eastAsia="ru-RU"/>
        </w:rPr>
        <w:t xml:space="preserve">comun </w:t>
      </w:r>
      <w:r w:rsidR="00E1532A">
        <w:rPr>
          <w:rFonts w:ascii="Times New Roman" w:eastAsia="Times New Roman" w:hAnsi="Times New Roman" w:cs="Times New Roman"/>
          <w:color w:val="000000"/>
          <w:sz w:val="28"/>
          <w:szCs w:val="28"/>
          <w:lang w:eastAsia="ru-RU"/>
        </w:rPr>
        <w:t>operativ</w:t>
      </w:r>
      <w:r>
        <w:rPr>
          <w:rFonts w:ascii="Times New Roman" w:eastAsia="Times New Roman" w:hAnsi="Times New Roman" w:cs="Times New Roman"/>
          <w:color w:val="000000"/>
          <w:sz w:val="28"/>
          <w:szCs w:val="28"/>
          <w:lang w:eastAsia="ru-RU"/>
        </w:rPr>
        <w:t xml:space="preserve"> </w:t>
      </w:r>
      <w:r w:rsidR="00DA3DF8">
        <w:rPr>
          <w:rFonts w:ascii="Times New Roman" w:eastAsia="Times New Roman" w:hAnsi="Times New Roman" w:cs="Times New Roman"/>
          <w:color w:val="000000"/>
          <w:sz w:val="28"/>
          <w:szCs w:val="28"/>
          <w:lang w:eastAsia="ru-RU"/>
        </w:rPr>
        <w:t>de investigație</w:t>
      </w:r>
      <w:r>
        <w:rPr>
          <w:rFonts w:ascii="Times New Roman" w:eastAsia="Times New Roman" w:hAnsi="Times New Roman" w:cs="Times New Roman"/>
          <w:color w:val="000000"/>
          <w:sz w:val="28"/>
          <w:szCs w:val="28"/>
          <w:lang w:eastAsia="ru-RU"/>
        </w:rPr>
        <w:t>.</w:t>
      </w:r>
    </w:p>
    <w:p w:rsidR="002A3EC8" w:rsidRDefault="002A3EC8" w:rsidP="00E1532A">
      <w:pPr>
        <w:pStyle w:val="a4"/>
        <w:numPr>
          <w:ilvl w:val="0"/>
          <w:numId w:val="13"/>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Organul central competent al Părții</w:t>
      </w:r>
      <w:r w:rsidR="00E1532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în cazul</w:t>
      </w:r>
      <w:r w:rsidR="00E1532A">
        <w:rPr>
          <w:rFonts w:ascii="Times New Roman" w:eastAsia="Times New Roman" w:hAnsi="Times New Roman" w:cs="Times New Roman"/>
          <w:color w:val="000000"/>
          <w:sz w:val="28"/>
          <w:szCs w:val="28"/>
          <w:lang w:eastAsia="ru-RU"/>
        </w:rPr>
        <w:t xml:space="preserve"> necesității includerii organului</w:t>
      </w:r>
      <w:r>
        <w:rPr>
          <w:rFonts w:ascii="Times New Roman" w:eastAsia="Times New Roman" w:hAnsi="Times New Roman" w:cs="Times New Roman"/>
          <w:color w:val="000000"/>
          <w:sz w:val="28"/>
          <w:szCs w:val="28"/>
          <w:lang w:eastAsia="ru-RU"/>
        </w:rPr>
        <w:t xml:space="preserve"> național de </w:t>
      </w:r>
      <w:r w:rsidR="00E1532A">
        <w:rPr>
          <w:rFonts w:ascii="Times New Roman" w:eastAsia="Times New Roman" w:hAnsi="Times New Roman" w:cs="Times New Roman"/>
          <w:color w:val="000000"/>
          <w:sz w:val="28"/>
          <w:szCs w:val="28"/>
          <w:lang w:eastAsia="ru-RU"/>
        </w:rPr>
        <w:t>urmărire penală</w:t>
      </w:r>
      <w:r>
        <w:rPr>
          <w:rFonts w:ascii="Times New Roman" w:eastAsia="Times New Roman" w:hAnsi="Times New Roman" w:cs="Times New Roman"/>
          <w:color w:val="000000"/>
          <w:sz w:val="28"/>
          <w:szCs w:val="28"/>
          <w:lang w:eastAsia="ru-RU"/>
        </w:rPr>
        <w:t xml:space="preserve">, </w:t>
      </w:r>
      <w:r w:rsidR="00E1532A">
        <w:rPr>
          <w:rFonts w:ascii="Times New Roman" w:eastAsia="Times New Roman" w:hAnsi="Times New Roman" w:cs="Times New Roman"/>
          <w:color w:val="000000"/>
          <w:sz w:val="28"/>
          <w:szCs w:val="28"/>
          <w:lang w:eastAsia="ru-RU"/>
        </w:rPr>
        <w:t xml:space="preserve">grupului </w:t>
      </w:r>
      <w:r>
        <w:rPr>
          <w:rFonts w:ascii="Times New Roman" w:eastAsia="Times New Roman" w:hAnsi="Times New Roman" w:cs="Times New Roman"/>
          <w:color w:val="000000"/>
          <w:sz w:val="28"/>
          <w:szCs w:val="28"/>
          <w:lang w:eastAsia="ru-RU"/>
        </w:rPr>
        <w:t xml:space="preserve">operativ </w:t>
      </w:r>
      <w:r w:rsidR="00E1532A">
        <w:rPr>
          <w:rFonts w:ascii="Times New Roman" w:eastAsia="Times New Roman" w:hAnsi="Times New Roman" w:cs="Times New Roman"/>
          <w:color w:val="000000"/>
          <w:sz w:val="28"/>
          <w:szCs w:val="28"/>
          <w:lang w:eastAsia="ru-RU"/>
        </w:rPr>
        <w:t xml:space="preserve">de investigație </w:t>
      </w:r>
      <w:r>
        <w:rPr>
          <w:rFonts w:ascii="Times New Roman" w:eastAsia="Times New Roman" w:hAnsi="Times New Roman" w:cs="Times New Roman"/>
          <w:color w:val="000000"/>
          <w:sz w:val="28"/>
          <w:szCs w:val="28"/>
          <w:lang w:eastAsia="ru-RU"/>
        </w:rPr>
        <w:t>în compon</w:t>
      </w:r>
      <w:r w:rsidR="00E1532A">
        <w:rPr>
          <w:rFonts w:ascii="Times New Roman" w:eastAsia="Times New Roman" w:hAnsi="Times New Roman" w:cs="Times New Roman"/>
          <w:color w:val="000000"/>
          <w:sz w:val="28"/>
          <w:szCs w:val="28"/>
          <w:lang w:eastAsia="ru-RU"/>
        </w:rPr>
        <w:t xml:space="preserve">ența altor grupuri </w:t>
      </w:r>
      <w:r w:rsidR="00DA3DF8">
        <w:rPr>
          <w:rFonts w:ascii="Times New Roman" w:eastAsia="Times New Roman" w:hAnsi="Times New Roman" w:cs="Times New Roman"/>
          <w:color w:val="000000"/>
          <w:sz w:val="28"/>
          <w:szCs w:val="28"/>
          <w:lang w:eastAsia="ru-RU"/>
        </w:rPr>
        <w:t xml:space="preserve">comune </w:t>
      </w:r>
      <w:r>
        <w:rPr>
          <w:rFonts w:ascii="Times New Roman" w:eastAsia="Times New Roman" w:hAnsi="Times New Roman" w:cs="Times New Roman"/>
          <w:color w:val="000000"/>
          <w:sz w:val="28"/>
          <w:szCs w:val="28"/>
          <w:lang w:eastAsia="ru-RU"/>
        </w:rPr>
        <w:t xml:space="preserve">operative </w:t>
      </w:r>
      <w:r w:rsidR="00E1532A">
        <w:rPr>
          <w:rFonts w:ascii="Times New Roman" w:eastAsia="Times New Roman" w:hAnsi="Times New Roman" w:cs="Times New Roman"/>
          <w:color w:val="000000"/>
          <w:sz w:val="28"/>
          <w:szCs w:val="28"/>
          <w:lang w:eastAsia="ru-RU"/>
        </w:rPr>
        <w:t xml:space="preserve">de investigație </w:t>
      </w:r>
      <w:r>
        <w:rPr>
          <w:rFonts w:ascii="Times New Roman" w:eastAsia="Times New Roman" w:hAnsi="Times New Roman" w:cs="Times New Roman"/>
          <w:color w:val="000000"/>
          <w:sz w:val="28"/>
          <w:szCs w:val="28"/>
          <w:lang w:eastAsia="ru-RU"/>
        </w:rPr>
        <w:t>ale altor Părți</w:t>
      </w:r>
      <w:r w:rsidR="00E1532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vor adresa cererea, conform articolului 5 al acestui Acord, organului central competent al Părții de la care este numit con</w:t>
      </w:r>
      <w:r w:rsidR="00E1532A">
        <w:rPr>
          <w:rFonts w:ascii="Times New Roman" w:eastAsia="Times New Roman" w:hAnsi="Times New Roman" w:cs="Times New Roman"/>
          <w:color w:val="000000"/>
          <w:sz w:val="28"/>
          <w:szCs w:val="28"/>
          <w:lang w:eastAsia="ru-RU"/>
        </w:rPr>
        <w:t xml:space="preserve">ducătorul grupului </w:t>
      </w:r>
      <w:r w:rsidR="00DA3DF8">
        <w:rPr>
          <w:rFonts w:ascii="Times New Roman" w:eastAsia="Times New Roman" w:hAnsi="Times New Roman" w:cs="Times New Roman"/>
          <w:color w:val="000000"/>
          <w:sz w:val="28"/>
          <w:szCs w:val="28"/>
          <w:lang w:eastAsia="ru-RU"/>
        </w:rPr>
        <w:t xml:space="preserve">comun </w:t>
      </w:r>
      <w:r>
        <w:rPr>
          <w:rFonts w:ascii="Times New Roman" w:eastAsia="Times New Roman" w:hAnsi="Times New Roman" w:cs="Times New Roman"/>
          <w:color w:val="000000"/>
          <w:sz w:val="28"/>
          <w:szCs w:val="28"/>
          <w:lang w:eastAsia="ru-RU"/>
        </w:rPr>
        <w:t xml:space="preserve">operativ </w:t>
      </w:r>
      <w:r w:rsidR="00E1532A">
        <w:rPr>
          <w:rFonts w:ascii="Times New Roman" w:eastAsia="Times New Roman" w:hAnsi="Times New Roman" w:cs="Times New Roman"/>
          <w:color w:val="000000"/>
          <w:sz w:val="28"/>
          <w:szCs w:val="28"/>
          <w:lang w:eastAsia="ru-RU"/>
        </w:rPr>
        <w:t>de investigație</w:t>
      </w:r>
      <w:r>
        <w:rPr>
          <w:rFonts w:ascii="Times New Roman" w:eastAsia="Times New Roman" w:hAnsi="Times New Roman" w:cs="Times New Roman"/>
          <w:color w:val="000000"/>
          <w:sz w:val="28"/>
          <w:szCs w:val="28"/>
          <w:lang w:eastAsia="ru-RU"/>
        </w:rPr>
        <w:t>.</w:t>
      </w:r>
    </w:p>
    <w:p w:rsidR="002A3EC8" w:rsidRDefault="002A3EC8" w:rsidP="00E1532A">
      <w:pPr>
        <w:pStyle w:val="a4"/>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În cazul includerii în componența </w:t>
      </w:r>
      <w:r w:rsidR="00E1532A">
        <w:rPr>
          <w:rFonts w:ascii="Times New Roman" w:eastAsia="Times New Roman" w:hAnsi="Times New Roman" w:cs="Times New Roman"/>
          <w:color w:val="000000"/>
          <w:sz w:val="28"/>
          <w:szCs w:val="28"/>
          <w:lang w:eastAsia="ru-RU"/>
        </w:rPr>
        <w:t xml:space="preserve">grupului </w:t>
      </w:r>
      <w:r w:rsidR="00DA3DF8">
        <w:rPr>
          <w:rFonts w:ascii="Times New Roman" w:eastAsia="Times New Roman" w:hAnsi="Times New Roman" w:cs="Times New Roman"/>
          <w:color w:val="000000"/>
          <w:sz w:val="28"/>
          <w:szCs w:val="28"/>
          <w:lang w:eastAsia="ru-RU"/>
        </w:rPr>
        <w:t xml:space="preserve">comun </w:t>
      </w:r>
      <w:r w:rsidR="00A918B2">
        <w:rPr>
          <w:rFonts w:ascii="Times New Roman" w:eastAsia="Times New Roman" w:hAnsi="Times New Roman" w:cs="Times New Roman"/>
          <w:color w:val="000000"/>
          <w:sz w:val="28"/>
          <w:szCs w:val="28"/>
          <w:lang w:eastAsia="ru-RU"/>
        </w:rPr>
        <w:t xml:space="preserve">operativ </w:t>
      </w:r>
      <w:r w:rsidR="00E1532A">
        <w:rPr>
          <w:rFonts w:ascii="Times New Roman" w:eastAsia="Times New Roman" w:hAnsi="Times New Roman" w:cs="Times New Roman"/>
          <w:color w:val="000000"/>
          <w:sz w:val="28"/>
          <w:szCs w:val="28"/>
          <w:lang w:eastAsia="ru-RU"/>
        </w:rPr>
        <w:t xml:space="preserve">de investigație </w:t>
      </w:r>
      <w:r w:rsidR="00A918B2">
        <w:rPr>
          <w:rFonts w:ascii="Times New Roman" w:eastAsia="Times New Roman" w:hAnsi="Times New Roman" w:cs="Times New Roman"/>
          <w:color w:val="000000"/>
          <w:sz w:val="28"/>
          <w:szCs w:val="28"/>
          <w:lang w:eastAsia="ru-RU"/>
        </w:rPr>
        <w:t>aflat în acțiu</w:t>
      </w:r>
      <w:r w:rsidR="00E1532A">
        <w:rPr>
          <w:rFonts w:ascii="Times New Roman" w:eastAsia="Times New Roman" w:hAnsi="Times New Roman" w:cs="Times New Roman"/>
          <w:color w:val="000000"/>
          <w:sz w:val="28"/>
          <w:szCs w:val="28"/>
          <w:lang w:eastAsia="ru-RU"/>
        </w:rPr>
        <w:t xml:space="preserve">ne a altor grupuri </w:t>
      </w:r>
      <w:r w:rsidR="00A918B2">
        <w:rPr>
          <w:rFonts w:ascii="Times New Roman" w:eastAsia="Times New Roman" w:hAnsi="Times New Roman" w:cs="Times New Roman"/>
          <w:color w:val="000000"/>
          <w:sz w:val="28"/>
          <w:szCs w:val="28"/>
          <w:lang w:eastAsia="ru-RU"/>
        </w:rPr>
        <w:t>operative</w:t>
      </w:r>
      <w:r>
        <w:rPr>
          <w:rFonts w:ascii="Times New Roman" w:eastAsia="Times New Roman" w:hAnsi="Times New Roman" w:cs="Times New Roman"/>
          <w:color w:val="000000"/>
          <w:sz w:val="28"/>
          <w:szCs w:val="28"/>
          <w:lang w:eastAsia="ru-RU"/>
        </w:rPr>
        <w:t xml:space="preserve"> </w:t>
      </w:r>
      <w:r w:rsidR="00E1532A">
        <w:rPr>
          <w:rFonts w:ascii="Times New Roman" w:eastAsia="Times New Roman" w:hAnsi="Times New Roman" w:cs="Times New Roman"/>
          <w:color w:val="000000"/>
          <w:sz w:val="28"/>
          <w:szCs w:val="28"/>
          <w:lang w:eastAsia="ru-RU"/>
        </w:rPr>
        <w:t xml:space="preserve">de investigație </w:t>
      </w:r>
      <w:r w:rsidR="00A918B2">
        <w:rPr>
          <w:rFonts w:ascii="Times New Roman" w:eastAsia="Times New Roman" w:hAnsi="Times New Roman" w:cs="Times New Roman"/>
          <w:color w:val="000000"/>
          <w:sz w:val="28"/>
          <w:szCs w:val="28"/>
          <w:lang w:eastAsia="ru-RU"/>
        </w:rPr>
        <w:t>ale altor Părți, conducătorii organelor centrale competente ale Părților vor adopta în această privință deciziile corespunzătoare.</w:t>
      </w:r>
    </w:p>
    <w:p w:rsidR="00A918B2" w:rsidRPr="00A918B2" w:rsidRDefault="00A918B2" w:rsidP="00E1532A">
      <w:pPr>
        <w:pStyle w:val="a4"/>
        <w:numPr>
          <w:ilvl w:val="0"/>
          <w:numId w:val="13"/>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Organul central competent al Părții care a adoptat decizia c</w:t>
      </w:r>
      <w:r w:rsidR="00E1532A">
        <w:rPr>
          <w:rFonts w:ascii="Times New Roman" w:eastAsia="Times New Roman" w:hAnsi="Times New Roman" w:cs="Times New Roman"/>
          <w:color w:val="000000"/>
          <w:sz w:val="28"/>
          <w:szCs w:val="28"/>
          <w:lang w:eastAsia="ru-RU"/>
        </w:rPr>
        <w:t>u privire la retragerea organului național de urmărire penală</w:t>
      </w:r>
      <w:r>
        <w:rPr>
          <w:rFonts w:ascii="Times New Roman" w:eastAsia="Times New Roman" w:hAnsi="Times New Roman" w:cs="Times New Roman"/>
          <w:color w:val="000000"/>
          <w:sz w:val="28"/>
          <w:szCs w:val="28"/>
          <w:lang w:eastAsia="ru-RU"/>
        </w:rPr>
        <w:t xml:space="preserve">, </w:t>
      </w:r>
      <w:r w:rsidR="00E1532A">
        <w:rPr>
          <w:rFonts w:ascii="Times New Roman" w:eastAsia="Times New Roman" w:hAnsi="Times New Roman" w:cs="Times New Roman"/>
          <w:color w:val="000000"/>
          <w:sz w:val="28"/>
          <w:szCs w:val="28"/>
          <w:lang w:eastAsia="ru-RU"/>
        </w:rPr>
        <w:t xml:space="preserve">grupului </w:t>
      </w:r>
      <w:r>
        <w:rPr>
          <w:rFonts w:ascii="Times New Roman" w:eastAsia="Times New Roman" w:hAnsi="Times New Roman" w:cs="Times New Roman"/>
          <w:color w:val="000000"/>
          <w:sz w:val="28"/>
          <w:szCs w:val="28"/>
          <w:lang w:eastAsia="ru-RU"/>
        </w:rPr>
        <w:t xml:space="preserve">operativ </w:t>
      </w:r>
      <w:r w:rsidR="00E1532A">
        <w:rPr>
          <w:rFonts w:ascii="Times New Roman" w:eastAsia="Times New Roman" w:hAnsi="Times New Roman" w:cs="Times New Roman"/>
          <w:color w:val="000000"/>
          <w:sz w:val="28"/>
          <w:szCs w:val="28"/>
          <w:lang w:eastAsia="ru-RU"/>
        </w:rPr>
        <w:t xml:space="preserve">de </w:t>
      </w:r>
      <w:r w:rsidR="00E1532A">
        <w:rPr>
          <w:rFonts w:ascii="Times New Roman" w:eastAsia="Times New Roman" w:hAnsi="Times New Roman" w:cs="Times New Roman"/>
          <w:color w:val="000000"/>
          <w:sz w:val="28"/>
          <w:szCs w:val="28"/>
          <w:lang w:eastAsia="ru-RU"/>
        </w:rPr>
        <w:lastRenderedPageBreak/>
        <w:t xml:space="preserve">investigație </w:t>
      </w:r>
      <w:r>
        <w:rPr>
          <w:rFonts w:ascii="Times New Roman" w:eastAsia="Times New Roman" w:hAnsi="Times New Roman" w:cs="Times New Roman"/>
          <w:color w:val="000000"/>
          <w:sz w:val="28"/>
          <w:szCs w:val="28"/>
          <w:lang w:eastAsia="ru-RU"/>
        </w:rPr>
        <w:t>din c</w:t>
      </w:r>
      <w:r w:rsidR="00E1532A">
        <w:rPr>
          <w:rFonts w:ascii="Times New Roman" w:eastAsia="Times New Roman" w:hAnsi="Times New Roman" w:cs="Times New Roman"/>
          <w:color w:val="000000"/>
          <w:sz w:val="28"/>
          <w:szCs w:val="28"/>
          <w:lang w:eastAsia="ru-RU"/>
        </w:rPr>
        <w:t xml:space="preserve">omponența grupului </w:t>
      </w:r>
      <w:r w:rsidR="00B80F24">
        <w:rPr>
          <w:rFonts w:ascii="Times New Roman" w:eastAsia="Times New Roman" w:hAnsi="Times New Roman" w:cs="Times New Roman"/>
          <w:color w:val="000000"/>
          <w:sz w:val="28"/>
          <w:szCs w:val="28"/>
          <w:lang w:eastAsia="ru-RU"/>
        </w:rPr>
        <w:t xml:space="preserve">comun </w:t>
      </w:r>
      <w:r>
        <w:rPr>
          <w:rFonts w:ascii="Times New Roman" w:eastAsia="Times New Roman" w:hAnsi="Times New Roman" w:cs="Times New Roman"/>
          <w:color w:val="000000"/>
          <w:sz w:val="28"/>
          <w:szCs w:val="28"/>
          <w:lang w:eastAsia="ru-RU"/>
        </w:rPr>
        <w:t xml:space="preserve">operativ </w:t>
      </w:r>
      <w:r w:rsidR="00E1532A">
        <w:rPr>
          <w:rFonts w:ascii="Times New Roman" w:eastAsia="Times New Roman" w:hAnsi="Times New Roman" w:cs="Times New Roman"/>
          <w:color w:val="000000"/>
          <w:sz w:val="28"/>
          <w:szCs w:val="28"/>
          <w:lang w:eastAsia="ru-RU"/>
        </w:rPr>
        <w:t>de investigație</w:t>
      </w:r>
      <w:r>
        <w:rPr>
          <w:rFonts w:ascii="Times New Roman" w:eastAsia="Times New Roman" w:hAnsi="Times New Roman" w:cs="Times New Roman"/>
          <w:color w:val="000000"/>
          <w:sz w:val="28"/>
          <w:szCs w:val="28"/>
          <w:lang w:eastAsia="ru-RU"/>
        </w:rPr>
        <w:t>, expediază înștiințarea organelor centrale competente ale altor Părți.</w:t>
      </w:r>
    </w:p>
    <w:p w:rsidR="00655CED" w:rsidRDefault="00655CED" w:rsidP="00E1532A">
      <w:pPr>
        <w:spacing w:after="0" w:line="240" w:lineRule="auto"/>
        <w:jc w:val="center"/>
        <w:rPr>
          <w:rFonts w:ascii="Times New Roman" w:eastAsia="Times New Roman" w:hAnsi="Times New Roman" w:cs="Times New Roman"/>
          <w:b/>
          <w:color w:val="000000"/>
          <w:sz w:val="28"/>
          <w:szCs w:val="28"/>
          <w:lang w:eastAsia="ru-RU"/>
        </w:rPr>
      </w:pPr>
    </w:p>
    <w:p w:rsidR="00253A40" w:rsidRDefault="00253A40" w:rsidP="00E1532A">
      <w:pPr>
        <w:spacing w:after="0" w:line="240" w:lineRule="auto"/>
        <w:jc w:val="center"/>
        <w:rPr>
          <w:rFonts w:ascii="Times New Roman" w:eastAsia="Times New Roman" w:hAnsi="Times New Roman" w:cs="Times New Roman"/>
          <w:b/>
          <w:color w:val="000000"/>
          <w:sz w:val="28"/>
          <w:szCs w:val="28"/>
          <w:lang w:eastAsia="ru-RU"/>
        </w:rPr>
      </w:pPr>
      <w:r w:rsidRPr="00253A40">
        <w:rPr>
          <w:rFonts w:ascii="Times New Roman" w:eastAsia="Times New Roman" w:hAnsi="Times New Roman" w:cs="Times New Roman"/>
          <w:b/>
          <w:color w:val="000000"/>
          <w:sz w:val="28"/>
          <w:szCs w:val="28"/>
          <w:lang w:eastAsia="ru-RU"/>
        </w:rPr>
        <w:t>Articolul 7</w:t>
      </w:r>
    </w:p>
    <w:p w:rsidR="00253A40" w:rsidRPr="00253A40" w:rsidRDefault="00253A40" w:rsidP="00E1532A">
      <w:pPr>
        <w:spacing w:after="0"/>
        <w:jc w:val="center"/>
        <w:rPr>
          <w:rFonts w:ascii="Times New Roman" w:eastAsia="Times New Roman" w:hAnsi="Times New Roman" w:cs="Times New Roman"/>
          <w:b/>
          <w:color w:val="000000"/>
          <w:sz w:val="28"/>
          <w:szCs w:val="28"/>
          <w:lang w:val="en-US" w:eastAsia="ru-RU"/>
        </w:rPr>
      </w:pPr>
    </w:p>
    <w:p w:rsidR="00E1532A" w:rsidRPr="00E1532A" w:rsidRDefault="00253A40" w:rsidP="00E1532A">
      <w:pPr>
        <w:pStyle w:val="a4"/>
        <w:numPr>
          <w:ilvl w:val="0"/>
          <w:numId w:val="17"/>
        </w:numPr>
        <w:spacing w:after="0"/>
        <w:jc w:val="both"/>
        <w:rPr>
          <w:rFonts w:ascii="Times New Roman" w:eastAsia="Times New Roman" w:hAnsi="Times New Roman" w:cs="Times New Roman"/>
          <w:color w:val="000000"/>
          <w:sz w:val="28"/>
          <w:szCs w:val="28"/>
          <w:lang w:val="en-US" w:eastAsia="ru-RU"/>
        </w:rPr>
      </w:pPr>
      <w:proofErr w:type="spellStart"/>
      <w:r w:rsidRPr="00E1532A">
        <w:rPr>
          <w:rFonts w:ascii="Times New Roman" w:eastAsia="Times New Roman" w:hAnsi="Times New Roman" w:cs="Times New Roman"/>
          <w:color w:val="000000"/>
          <w:sz w:val="28"/>
          <w:szCs w:val="28"/>
          <w:lang w:val="en-US" w:eastAsia="ru-RU"/>
        </w:rPr>
        <w:t>Con</w:t>
      </w:r>
      <w:r w:rsidR="00014640" w:rsidRPr="00E1532A">
        <w:rPr>
          <w:rFonts w:ascii="Times New Roman" w:eastAsia="Times New Roman" w:hAnsi="Times New Roman" w:cs="Times New Roman"/>
          <w:color w:val="000000"/>
          <w:sz w:val="28"/>
          <w:szCs w:val="28"/>
          <w:lang w:val="en-US" w:eastAsia="ru-RU"/>
        </w:rPr>
        <w:t>ducătorul</w:t>
      </w:r>
      <w:proofErr w:type="spellEnd"/>
      <w:r w:rsidR="00014640" w:rsidRPr="00E1532A">
        <w:rPr>
          <w:rFonts w:ascii="Times New Roman" w:eastAsia="Times New Roman" w:hAnsi="Times New Roman" w:cs="Times New Roman"/>
          <w:color w:val="000000"/>
          <w:sz w:val="28"/>
          <w:szCs w:val="28"/>
          <w:lang w:val="en-US" w:eastAsia="ru-RU"/>
        </w:rPr>
        <w:t xml:space="preserve"> </w:t>
      </w:r>
      <w:proofErr w:type="spellStart"/>
      <w:r w:rsidR="00014640" w:rsidRPr="00E1532A">
        <w:rPr>
          <w:rFonts w:ascii="Times New Roman" w:eastAsia="Times New Roman" w:hAnsi="Times New Roman" w:cs="Times New Roman"/>
          <w:color w:val="000000"/>
          <w:sz w:val="28"/>
          <w:szCs w:val="28"/>
          <w:lang w:val="en-US" w:eastAsia="ru-RU"/>
        </w:rPr>
        <w:t>grupului</w:t>
      </w:r>
      <w:proofErr w:type="spellEnd"/>
      <w:r w:rsidR="00014640" w:rsidRPr="00E1532A">
        <w:rPr>
          <w:rFonts w:ascii="Times New Roman" w:eastAsia="Times New Roman" w:hAnsi="Times New Roman" w:cs="Times New Roman"/>
          <w:color w:val="000000"/>
          <w:sz w:val="28"/>
          <w:szCs w:val="28"/>
          <w:lang w:val="en-US" w:eastAsia="ru-RU"/>
        </w:rPr>
        <w:t xml:space="preserve"> </w:t>
      </w:r>
      <w:proofErr w:type="spellStart"/>
      <w:r w:rsidR="00B80F24">
        <w:rPr>
          <w:rFonts w:ascii="Times New Roman" w:eastAsia="Times New Roman" w:hAnsi="Times New Roman" w:cs="Times New Roman"/>
          <w:color w:val="000000"/>
          <w:sz w:val="28"/>
          <w:szCs w:val="28"/>
          <w:lang w:val="en-US" w:eastAsia="ru-RU"/>
        </w:rPr>
        <w:t>comun</w:t>
      </w:r>
      <w:proofErr w:type="spellEnd"/>
      <w:r w:rsidR="00B80F24" w:rsidRPr="00E1532A">
        <w:rPr>
          <w:rFonts w:ascii="Times New Roman" w:eastAsia="Times New Roman" w:hAnsi="Times New Roman" w:cs="Times New Roman"/>
          <w:color w:val="000000"/>
          <w:sz w:val="28"/>
          <w:szCs w:val="28"/>
          <w:lang w:val="en-US" w:eastAsia="ru-RU"/>
        </w:rPr>
        <w:t xml:space="preserve"> </w:t>
      </w:r>
      <w:proofErr w:type="spellStart"/>
      <w:r w:rsidRPr="00E1532A">
        <w:rPr>
          <w:rFonts w:ascii="Times New Roman" w:eastAsia="Times New Roman" w:hAnsi="Times New Roman" w:cs="Times New Roman"/>
          <w:color w:val="000000"/>
          <w:sz w:val="28"/>
          <w:szCs w:val="28"/>
          <w:lang w:val="en-US" w:eastAsia="ru-RU"/>
        </w:rPr>
        <w:t>operativ</w:t>
      </w:r>
      <w:proofErr w:type="spellEnd"/>
      <w:r w:rsidRPr="00E1532A">
        <w:rPr>
          <w:rFonts w:ascii="Times New Roman" w:eastAsia="Times New Roman" w:hAnsi="Times New Roman" w:cs="Times New Roman"/>
          <w:color w:val="000000"/>
          <w:sz w:val="28"/>
          <w:szCs w:val="28"/>
          <w:lang w:val="en-US" w:eastAsia="ru-RU"/>
        </w:rPr>
        <w:t xml:space="preserve"> </w:t>
      </w:r>
      <w:r w:rsidR="00E1532A">
        <w:rPr>
          <w:rFonts w:ascii="Times New Roman" w:eastAsia="Times New Roman" w:hAnsi="Times New Roman" w:cs="Times New Roman"/>
          <w:color w:val="000000"/>
          <w:sz w:val="28"/>
          <w:szCs w:val="28"/>
          <w:lang w:val="en-US" w:eastAsia="ru-RU"/>
        </w:rPr>
        <w:t xml:space="preserve">de </w:t>
      </w:r>
      <w:proofErr w:type="spellStart"/>
      <w:r w:rsidR="00E1532A">
        <w:rPr>
          <w:rFonts w:ascii="Times New Roman" w:eastAsia="Times New Roman" w:hAnsi="Times New Roman" w:cs="Times New Roman"/>
          <w:color w:val="000000"/>
          <w:sz w:val="28"/>
          <w:szCs w:val="28"/>
          <w:lang w:val="en-US" w:eastAsia="ru-RU"/>
        </w:rPr>
        <w:t>investigație</w:t>
      </w:r>
      <w:proofErr w:type="spellEnd"/>
      <w:r w:rsidR="00E1532A">
        <w:rPr>
          <w:rFonts w:ascii="Times New Roman" w:eastAsia="Times New Roman" w:hAnsi="Times New Roman" w:cs="Times New Roman"/>
          <w:color w:val="000000"/>
          <w:sz w:val="28"/>
          <w:szCs w:val="28"/>
          <w:lang w:val="en-US" w:eastAsia="ru-RU"/>
        </w:rPr>
        <w:t xml:space="preserve"> </w:t>
      </w:r>
      <w:proofErr w:type="spellStart"/>
      <w:r w:rsidR="00E1532A">
        <w:rPr>
          <w:rFonts w:ascii="Times New Roman" w:eastAsia="Times New Roman" w:hAnsi="Times New Roman" w:cs="Times New Roman"/>
          <w:color w:val="000000"/>
          <w:sz w:val="28"/>
          <w:szCs w:val="28"/>
          <w:lang w:val="en-US" w:eastAsia="ru-RU"/>
        </w:rPr>
        <w:t>organizează</w:t>
      </w:r>
      <w:proofErr w:type="spellEnd"/>
      <w:r w:rsidR="00E1532A">
        <w:rPr>
          <w:rFonts w:ascii="Times New Roman" w:eastAsia="Times New Roman" w:hAnsi="Times New Roman" w:cs="Times New Roman"/>
          <w:color w:val="000000"/>
          <w:sz w:val="28"/>
          <w:szCs w:val="28"/>
          <w:lang w:val="en-US" w:eastAsia="ru-RU"/>
        </w:rPr>
        <w:t xml:space="preserve"> </w:t>
      </w:r>
      <w:proofErr w:type="spellStart"/>
      <w:proofErr w:type="gramStart"/>
      <w:r w:rsidR="00E1532A">
        <w:rPr>
          <w:rFonts w:ascii="Times New Roman" w:eastAsia="Times New Roman" w:hAnsi="Times New Roman" w:cs="Times New Roman"/>
          <w:color w:val="000000"/>
          <w:sz w:val="28"/>
          <w:szCs w:val="28"/>
          <w:lang w:val="en-US" w:eastAsia="ru-RU"/>
        </w:rPr>
        <w:t>activitatea</w:t>
      </w:r>
      <w:proofErr w:type="spellEnd"/>
      <w:r w:rsidR="00E1532A">
        <w:rPr>
          <w:rFonts w:ascii="Times New Roman" w:eastAsia="Times New Roman" w:hAnsi="Times New Roman" w:cs="Times New Roman"/>
          <w:color w:val="000000"/>
          <w:sz w:val="28"/>
          <w:szCs w:val="28"/>
          <w:lang w:val="en-US" w:eastAsia="ru-RU"/>
        </w:rPr>
        <w:t xml:space="preserve">  </w:t>
      </w:r>
      <w:proofErr w:type="spellStart"/>
      <w:r w:rsidR="00E1532A">
        <w:rPr>
          <w:rFonts w:ascii="Times New Roman" w:eastAsia="Times New Roman" w:hAnsi="Times New Roman" w:cs="Times New Roman"/>
          <w:color w:val="000000"/>
          <w:sz w:val="28"/>
          <w:szCs w:val="28"/>
          <w:lang w:val="en-US" w:eastAsia="ru-RU"/>
        </w:rPr>
        <w:t>acestu</w:t>
      </w:r>
      <w:r w:rsidRPr="00E1532A">
        <w:rPr>
          <w:rFonts w:ascii="Times New Roman" w:eastAsia="Times New Roman" w:hAnsi="Times New Roman" w:cs="Times New Roman"/>
          <w:color w:val="000000"/>
          <w:sz w:val="28"/>
          <w:szCs w:val="28"/>
          <w:lang w:val="en-US" w:eastAsia="ru-RU"/>
        </w:rPr>
        <w:t>ia</w:t>
      </w:r>
      <w:proofErr w:type="spellEnd"/>
      <w:proofErr w:type="gramEnd"/>
      <w:r w:rsidRPr="00E1532A">
        <w:rPr>
          <w:rFonts w:ascii="Times New Roman" w:eastAsia="Times New Roman" w:hAnsi="Times New Roman" w:cs="Times New Roman"/>
          <w:color w:val="000000"/>
          <w:sz w:val="28"/>
          <w:szCs w:val="28"/>
          <w:lang w:val="en-US" w:eastAsia="ru-RU"/>
        </w:rPr>
        <w:t xml:space="preserve">  </w:t>
      </w:r>
      <w:proofErr w:type="spellStart"/>
      <w:r w:rsidRPr="00E1532A">
        <w:rPr>
          <w:rFonts w:ascii="Times New Roman" w:eastAsia="Times New Roman" w:hAnsi="Times New Roman" w:cs="Times New Roman"/>
          <w:color w:val="000000"/>
          <w:sz w:val="28"/>
          <w:szCs w:val="28"/>
          <w:lang w:val="en-US" w:eastAsia="ru-RU"/>
        </w:rPr>
        <w:t>corespunzător</w:t>
      </w:r>
      <w:proofErr w:type="spellEnd"/>
      <w:r w:rsidRPr="00E1532A">
        <w:rPr>
          <w:rFonts w:ascii="Times New Roman" w:eastAsia="Times New Roman" w:hAnsi="Times New Roman" w:cs="Times New Roman"/>
          <w:color w:val="000000"/>
          <w:sz w:val="28"/>
          <w:szCs w:val="28"/>
          <w:lang w:val="en-US" w:eastAsia="ru-RU"/>
        </w:rPr>
        <w:t xml:space="preserve"> </w:t>
      </w:r>
      <w:proofErr w:type="spellStart"/>
      <w:r w:rsidRPr="00E1532A">
        <w:rPr>
          <w:rFonts w:ascii="Times New Roman" w:eastAsia="Times New Roman" w:hAnsi="Times New Roman" w:cs="Times New Roman"/>
          <w:color w:val="000000"/>
          <w:sz w:val="28"/>
          <w:szCs w:val="28"/>
          <w:lang w:val="en-US" w:eastAsia="ru-RU"/>
        </w:rPr>
        <w:t>prezentului</w:t>
      </w:r>
      <w:proofErr w:type="spellEnd"/>
      <w:r w:rsidRPr="00E1532A">
        <w:rPr>
          <w:rFonts w:ascii="Times New Roman" w:eastAsia="Times New Roman" w:hAnsi="Times New Roman" w:cs="Times New Roman"/>
          <w:color w:val="000000"/>
          <w:sz w:val="28"/>
          <w:szCs w:val="28"/>
          <w:lang w:val="en-US" w:eastAsia="ru-RU"/>
        </w:rPr>
        <w:t xml:space="preserve"> </w:t>
      </w:r>
      <w:proofErr w:type="spellStart"/>
      <w:r w:rsidRPr="00E1532A">
        <w:rPr>
          <w:rFonts w:ascii="Times New Roman" w:eastAsia="Times New Roman" w:hAnsi="Times New Roman" w:cs="Times New Roman"/>
          <w:color w:val="000000"/>
          <w:sz w:val="28"/>
          <w:szCs w:val="28"/>
          <w:lang w:val="en-US" w:eastAsia="ru-RU"/>
        </w:rPr>
        <w:t>Acord</w:t>
      </w:r>
      <w:proofErr w:type="spellEnd"/>
      <w:r w:rsidRPr="00E1532A">
        <w:rPr>
          <w:rFonts w:ascii="Times New Roman" w:eastAsia="Times New Roman" w:hAnsi="Times New Roman" w:cs="Times New Roman"/>
          <w:color w:val="000000"/>
          <w:sz w:val="28"/>
          <w:szCs w:val="28"/>
          <w:lang w:val="en-US" w:eastAsia="ru-RU"/>
        </w:rPr>
        <w:t xml:space="preserve"> </w:t>
      </w:r>
      <w:proofErr w:type="spellStart"/>
      <w:r w:rsidRPr="00E1532A">
        <w:rPr>
          <w:rFonts w:ascii="Times New Roman" w:eastAsia="Times New Roman" w:hAnsi="Times New Roman" w:cs="Times New Roman"/>
          <w:color w:val="000000"/>
          <w:sz w:val="28"/>
          <w:szCs w:val="28"/>
          <w:lang w:val="en-US" w:eastAsia="ru-RU"/>
        </w:rPr>
        <w:t>și</w:t>
      </w:r>
      <w:proofErr w:type="spellEnd"/>
      <w:r w:rsidRPr="00E1532A">
        <w:rPr>
          <w:rFonts w:ascii="Times New Roman" w:eastAsia="Times New Roman" w:hAnsi="Times New Roman" w:cs="Times New Roman"/>
          <w:color w:val="000000"/>
          <w:sz w:val="28"/>
          <w:szCs w:val="28"/>
          <w:lang w:val="en-US" w:eastAsia="ru-RU"/>
        </w:rPr>
        <w:t xml:space="preserve"> </w:t>
      </w:r>
      <w:proofErr w:type="spellStart"/>
      <w:r w:rsidRPr="00E1532A">
        <w:rPr>
          <w:rFonts w:ascii="Times New Roman" w:eastAsia="Times New Roman" w:hAnsi="Times New Roman" w:cs="Times New Roman"/>
          <w:color w:val="000000"/>
          <w:sz w:val="28"/>
          <w:szCs w:val="28"/>
          <w:lang w:val="en-US" w:eastAsia="ru-RU"/>
        </w:rPr>
        <w:t>legislației</w:t>
      </w:r>
      <w:proofErr w:type="spellEnd"/>
      <w:r w:rsidRPr="00E1532A">
        <w:rPr>
          <w:rFonts w:ascii="Times New Roman" w:eastAsia="Times New Roman" w:hAnsi="Times New Roman" w:cs="Times New Roman"/>
          <w:color w:val="000000"/>
          <w:sz w:val="28"/>
          <w:szCs w:val="28"/>
          <w:lang w:val="en-US" w:eastAsia="ru-RU"/>
        </w:rPr>
        <w:t xml:space="preserve"> </w:t>
      </w:r>
      <w:proofErr w:type="spellStart"/>
      <w:r w:rsidRPr="00E1532A">
        <w:rPr>
          <w:rFonts w:ascii="Times New Roman" w:eastAsia="Times New Roman" w:hAnsi="Times New Roman" w:cs="Times New Roman"/>
          <w:color w:val="000000"/>
          <w:sz w:val="28"/>
          <w:szCs w:val="28"/>
          <w:lang w:val="en-US" w:eastAsia="ru-RU"/>
        </w:rPr>
        <w:t>Părților</w:t>
      </w:r>
      <w:proofErr w:type="spellEnd"/>
      <w:r w:rsidRPr="00E1532A">
        <w:rPr>
          <w:rFonts w:ascii="Times New Roman" w:eastAsia="Times New Roman" w:hAnsi="Times New Roman" w:cs="Times New Roman"/>
          <w:color w:val="000000"/>
          <w:sz w:val="28"/>
          <w:szCs w:val="28"/>
          <w:lang w:val="en-US" w:eastAsia="ru-RU"/>
        </w:rPr>
        <w:t xml:space="preserve"> </w:t>
      </w:r>
      <w:proofErr w:type="spellStart"/>
      <w:r w:rsidRPr="00E1532A">
        <w:rPr>
          <w:rFonts w:ascii="Times New Roman" w:eastAsia="Times New Roman" w:hAnsi="Times New Roman" w:cs="Times New Roman"/>
          <w:color w:val="000000"/>
          <w:sz w:val="28"/>
          <w:szCs w:val="28"/>
          <w:lang w:val="en-US" w:eastAsia="ru-RU"/>
        </w:rPr>
        <w:t>pe</w:t>
      </w:r>
      <w:proofErr w:type="spellEnd"/>
      <w:r w:rsidRPr="00E1532A">
        <w:rPr>
          <w:rFonts w:ascii="Times New Roman" w:eastAsia="Times New Roman" w:hAnsi="Times New Roman" w:cs="Times New Roman"/>
          <w:color w:val="000000"/>
          <w:sz w:val="28"/>
          <w:szCs w:val="28"/>
          <w:lang w:val="en-US" w:eastAsia="ru-RU"/>
        </w:rPr>
        <w:t xml:space="preserve"> </w:t>
      </w:r>
      <w:proofErr w:type="spellStart"/>
      <w:r w:rsidRPr="00E1532A">
        <w:rPr>
          <w:rFonts w:ascii="Times New Roman" w:eastAsia="Times New Roman" w:hAnsi="Times New Roman" w:cs="Times New Roman"/>
          <w:color w:val="000000"/>
          <w:sz w:val="28"/>
          <w:szCs w:val="28"/>
          <w:lang w:val="en-US" w:eastAsia="ru-RU"/>
        </w:rPr>
        <w:t>teritoriile</w:t>
      </w:r>
      <w:proofErr w:type="spellEnd"/>
      <w:r w:rsidRPr="00E1532A">
        <w:rPr>
          <w:rFonts w:ascii="Times New Roman" w:eastAsia="Times New Roman" w:hAnsi="Times New Roman" w:cs="Times New Roman"/>
          <w:color w:val="000000"/>
          <w:sz w:val="28"/>
          <w:szCs w:val="28"/>
          <w:lang w:val="en-US" w:eastAsia="ru-RU"/>
        </w:rPr>
        <w:t xml:space="preserve"> </w:t>
      </w:r>
      <w:proofErr w:type="spellStart"/>
      <w:r w:rsidRPr="00E1532A">
        <w:rPr>
          <w:rFonts w:ascii="Times New Roman" w:eastAsia="Times New Roman" w:hAnsi="Times New Roman" w:cs="Times New Roman"/>
          <w:color w:val="000000"/>
          <w:sz w:val="28"/>
          <w:szCs w:val="28"/>
          <w:lang w:val="en-US" w:eastAsia="ru-RU"/>
        </w:rPr>
        <w:t>cărora</w:t>
      </w:r>
      <w:proofErr w:type="spellEnd"/>
      <w:r w:rsidRPr="00E1532A">
        <w:rPr>
          <w:rFonts w:ascii="Times New Roman" w:eastAsia="Times New Roman" w:hAnsi="Times New Roman" w:cs="Times New Roman"/>
          <w:color w:val="000000"/>
          <w:sz w:val="28"/>
          <w:szCs w:val="28"/>
          <w:lang w:val="en-US" w:eastAsia="ru-RU"/>
        </w:rPr>
        <w:t xml:space="preserve"> se </w:t>
      </w:r>
      <w:proofErr w:type="spellStart"/>
      <w:r w:rsidRPr="00E1532A">
        <w:rPr>
          <w:rFonts w:ascii="Times New Roman" w:eastAsia="Times New Roman" w:hAnsi="Times New Roman" w:cs="Times New Roman"/>
          <w:color w:val="000000"/>
          <w:sz w:val="28"/>
          <w:szCs w:val="28"/>
          <w:lang w:val="en-US" w:eastAsia="ru-RU"/>
        </w:rPr>
        <w:t>desfășoară</w:t>
      </w:r>
      <w:proofErr w:type="spellEnd"/>
      <w:r w:rsidRPr="00E1532A">
        <w:rPr>
          <w:rFonts w:ascii="Times New Roman" w:eastAsia="Times New Roman" w:hAnsi="Times New Roman" w:cs="Times New Roman"/>
          <w:color w:val="000000"/>
          <w:sz w:val="28"/>
          <w:szCs w:val="28"/>
          <w:lang w:val="en-US" w:eastAsia="ru-RU"/>
        </w:rPr>
        <w:t xml:space="preserve"> </w:t>
      </w:r>
      <w:proofErr w:type="spellStart"/>
      <w:r w:rsidRPr="00E1532A">
        <w:rPr>
          <w:rFonts w:ascii="Times New Roman" w:eastAsia="Times New Roman" w:hAnsi="Times New Roman" w:cs="Times New Roman"/>
          <w:color w:val="000000"/>
          <w:sz w:val="28"/>
          <w:szCs w:val="28"/>
          <w:lang w:val="en-US" w:eastAsia="ru-RU"/>
        </w:rPr>
        <w:t>acțiunile</w:t>
      </w:r>
      <w:proofErr w:type="spellEnd"/>
      <w:r w:rsidRPr="00E1532A">
        <w:rPr>
          <w:rFonts w:ascii="Times New Roman" w:eastAsia="Times New Roman" w:hAnsi="Times New Roman" w:cs="Times New Roman"/>
          <w:color w:val="000000"/>
          <w:sz w:val="28"/>
          <w:szCs w:val="28"/>
          <w:lang w:val="en-US" w:eastAsia="ru-RU"/>
        </w:rPr>
        <w:t xml:space="preserve"> </w:t>
      </w:r>
      <w:proofErr w:type="spellStart"/>
      <w:r w:rsidRPr="00E1532A">
        <w:rPr>
          <w:rFonts w:ascii="Times New Roman" w:eastAsia="Times New Roman" w:hAnsi="Times New Roman" w:cs="Times New Roman"/>
          <w:color w:val="000000"/>
          <w:sz w:val="28"/>
          <w:szCs w:val="28"/>
          <w:lang w:val="en-US" w:eastAsia="ru-RU"/>
        </w:rPr>
        <w:t>ș</w:t>
      </w:r>
      <w:r w:rsidR="00E1532A">
        <w:rPr>
          <w:rFonts w:ascii="Times New Roman" w:eastAsia="Times New Roman" w:hAnsi="Times New Roman" w:cs="Times New Roman"/>
          <w:color w:val="000000"/>
          <w:sz w:val="28"/>
          <w:szCs w:val="28"/>
          <w:lang w:val="en-US" w:eastAsia="ru-RU"/>
        </w:rPr>
        <w:t>i</w:t>
      </w:r>
      <w:proofErr w:type="spellEnd"/>
      <w:r w:rsidR="00E1532A">
        <w:rPr>
          <w:rFonts w:ascii="Times New Roman" w:eastAsia="Times New Roman" w:hAnsi="Times New Roman" w:cs="Times New Roman"/>
          <w:color w:val="000000"/>
          <w:sz w:val="28"/>
          <w:szCs w:val="28"/>
          <w:lang w:val="en-US" w:eastAsia="ru-RU"/>
        </w:rPr>
        <w:t xml:space="preserve"> (</w:t>
      </w:r>
      <w:proofErr w:type="spellStart"/>
      <w:r w:rsidR="00E1532A">
        <w:rPr>
          <w:rFonts w:ascii="Times New Roman" w:eastAsia="Times New Roman" w:hAnsi="Times New Roman" w:cs="Times New Roman"/>
          <w:color w:val="000000"/>
          <w:sz w:val="28"/>
          <w:szCs w:val="28"/>
          <w:lang w:val="en-US" w:eastAsia="ru-RU"/>
        </w:rPr>
        <w:t>sau</w:t>
      </w:r>
      <w:proofErr w:type="spellEnd"/>
      <w:r w:rsidR="00E1532A">
        <w:rPr>
          <w:rFonts w:ascii="Times New Roman" w:eastAsia="Times New Roman" w:hAnsi="Times New Roman" w:cs="Times New Roman"/>
          <w:color w:val="000000"/>
          <w:sz w:val="28"/>
          <w:szCs w:val="28"/>
          <w:lang w:val="en-US" w:eastAsia="ru-RU"/>
        </w:rPr>
        <w:t xml:space="preserve">) </w:t>
      </w:r>
      <w:proofErr w:type="spellStart"/>
      <w:r w:rsidR="00E1532A">
        <w:rPr>
          <w:rFonts w:ascii="Times New Roman" w:eastAsia="Times New Roman" w:hAnsi="Times New Roman" w:cs="Times New Roman"/>
          <w:color w:val="000000"/>
          <w:sz w:val="28"/>
          <w:szCs w:val="28"/>
          <w:lang w:val="en-US" w:eastAsia="ru-RU"/>
        </w:rPr>
        <w:t>măsurilor</w:t>
      </w:r>
      <w:proofErr w:type="spellEnd"/>
      <w:r w:rsidR="00E1532A">
        <w:rPr>
          <w:rFonts w:ascii="Times New Roman" w:eastAsia="Times New Roman" w:hAnsi="Times New Roman" w:cs="Times New Roman"/>
          <w:color w:val="000000"/>
          <w:sz w:val="28"/>
          <w:szCs w:val="28"/>
          <w:lang w:val="en-US" w:eastAsia="ru-RU"/>
        </w:rPr>
        <w:t xml:space="preserve"> </w:t>
      </w:r>
      <w:r w:rsidRPr="00E1532A">
        <w:rPr>
          <w:rFonts w:ascii="Times New Roman" w:eastAsia="Times New Roman" w:hAnsi="Times New Roman" w:cs="Times New Roman"/>
          <w:color w:val="000000"/>
          <w:sz w:val="28"/>
          <w:szCs w:val="28"/>
          <w:lang w:val="en-US" w:eastAsia="ru-RU"/>
        </w:rPr>
        <w:t>operative</w:t>
      </w:r>
      <w:r w:rsidR="00E1532A">
        <w:rPr>
          <w:rFonts w:ascii="Times New Roman" w:eastAsia="Times New Roman" w:hAnsi="Times New Roman" w:cs="Times New Roman"/>
          <w:color w:val="000000"/>
          <w:sz w:val="28"/>
          <w:szCs w:val="28"/>
          <w:lang w:val="en-US" w:eastAsia="ru-RU"/>
        </w:rPr>
        <w:t xml:space="preserve"> de </w:t>
      </w:r>
      <w:proofErr w:type="spellStart"/>
      <w:r w:rsidR="00E1532A">
        <w:rPr>
          <w:rFonts w:ascii="Times New Roman" w:eastAsia="Times New Roman" w:hAnsi="Times New Roman" w:cs="Times New Roman"/>
          <w:color w:val="000000"/>
          <w:sz w:val="28"/>
          <w:szCs w:val="28"/>
          <w:lang w:val="en-US" w:eastAsia="ru-RU"/>
        </w:rPr>
        <w:t>investigație</w:t>
      </w:r>
      <w:proofErr w:type="spellEnd"/>
      <w:r w:rsidRPr="00E1532A">
        <w:rPr>
          <w:rFonts w:ascii="Times New Roman" w:eastAsia="Times New Roman" w:hAnsi="Times New Roman" w:cs="Times New Roman"/>
          <w:color w:val="000000"/>
          <w:sz w:val="28"/>
          <w:szCs w:val="28"/>
          <w:lang w:val="en-US" w:eastAsia="ru-RU"/>
        </w:rPr>
        <w:t>.</w:t>
      </w:r>
    </w:p>
    <w:p w:rsidR="00253A40" w:rsidRPr="00E1532A" w:rsidRDefault="00E1532A" w:rsidP="00E1532A">
      <w:pPr>
        <w:pStyle w:val="a4"/>
        <w:numPr>
          <w:ilvl w:val="0"/>
          <w:numId w:val="17"/>
        </w:numPr>
        <w:spacing w:after="0"/>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În</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atribuțiile</w:t>
      </w:r>
      <w:proofErr w:type="spellEnd"/>
      <w:r w:rsidR="00655CED" w:rsidRPr="00E1532A">
        <w:rPr>
          <w:rFonts w:ascii="Times New Roman" w:eastAsia="Times New Roman" w:hAnsi="Times New Roman" w:cs="Times New Roman"/>
          <w:color w:val="000000"/>
          <w:sz w:val="28"/>
          <w:szCs w:val="28"/>
          <w:lang w:val="en-US" w:eastAsia="ru-RU"/>
        </w:rPr>
        <w:t xml:space="preserve"> </w:t>
      </w:r>
      <w:proofErr w:type="spellStart"/>
      <w:r w:rsidR="00655CED" w:rsidRPr="00E1532A">
        <w:rPr>
          <w:rFonts w:ascii="Times New Roman" w:eastAsia="Times New Roman" w:hAnsi="Times New Roman" w:cs="Times New Roman"/>
          <w:color w:val="000000"/>
          <w:sz w:val="28"/>
          <w:szCs w:val="28"/>
          <w:lang w:val="en-US" w:eastAsia="ru-RU"/>
        </w:rPr>
        <w:t>condu</w:t>
      </w:r>
      <w:r>
        <w:rPr>
          <w:rFonts w:ascii="Times New Roman" w:eastAsia="Times New Roman" w:hAnsi="Times New Roman" w:cs="Times New Roman"/>
          <w:color w:val="000000"/>
          <w:sz w:val="28"/>
          <w:szCs w:val="28"/>
          <w:lang w:val="en-US" w:eastAsia="ru-RU"/>
        </w:rPr>
        <w:t>cătorului</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grupului</w:t>
      </w:r>
      <w:proofErr w:type="spellEnd"/>
      <w:r>
        <w:rPr>
          <w:rFonts w:ascii="Times New Roman" w:eastAsia="Times New Roman" w:hAnsi="Times New Roman" w:cs="Times New Roman"/>
          <w:color w:val="000000"/>
          <w:sz w:val="28"/>
          <w:szCs w:val="28"/>
          <w:lang w:val="en-US" w:eastAsia="ru-RU"/>
        </w:rPr>
        <w:t xml:space="preserve"> </w:t>
      </w:r>
      <w:proofErr w:type="spellStart"/>
      <w:r w:rsidR="00B80F24">
        <w:rPr>
          <w:rFonts w:ascii="Times New Roman" w:eastAsia="Times New Roman" w:hAnsi="Times New Roman" w:cs="Times New Roman"/>
          <w:color w:val="000000"/>
          <w:sz w:val="28"/>
          <w:szCs w:val="28"/>
          <w:lang w:val="en-US" w:eastAsia="ru-RU"/>
        </w:rPr>
        <w:t>comun</w:t>
      </w:r>
      <w:proofErr w:type="spellEnd"/>
      <w:r w:rsidR="00B80F24" w:rsidRPr="00E1532A">
        <w:rPr>
          <w:rFonts w:ascii="Times New Roman" w:eastAsia="Times New Roman" w:hAnsi="Times New Roman" w:cs="Times New Roman"/>
          <w:color w:val="000000"/>
          <w:sz w:val="28"/>
          <w:szCs w:val="28"/>
          <w:lang w:val="en-US" w:eastAsia="ru-RU"/>
        </w:rPr>
        <w:t xml:space="preserve"> </w:t>
      </w:r>
      <w:proofErr w:type="spellStart"/>
      <w:r w:rsidR="00655CED" w:rsidRPr="00E1532A">
        <w:rPr>
          <w:rFonts w:ascii="Times New Roman" w:eastAsia="Times New Roman" w:hAnsi="Times New Roman" w:cs="Times New Roman"/>
          <w:color w:val="000000"/>
          <w:sz w:val="28"/>
          <w:szCs w:val="28"/>
          <w:lang w:val="en-US" w:eastAsia="ru-RU"/>
        </w:rPr>
        <w:t>operativ</w:t>
      </w:r>
      <w:proofErr w:type="spellEnd"/>
      <w:r w:rsidR="00655CED" w:rsidRPr="00E1532A">
        <w:rPr>
          <w:rFonts w:ascii="Times New Roman" w:eastAsia="Times New Roman" w:hAnsi="Times New Roman" w:cs="Times New Roman"/>
          <w:color w:val="000000"/>
          <w:sz w:val="28"/>
          <w:szCs w:val="28"/>
          <w:lang w:val="en-US" w:eastAsia="ru-RU"/>
        </w:rPr>
        <w:t xml:space="preserve"> </w:t>
      </w:r>
      <w:r w:rsidR="00B80F24">
        <w:rPr>
          <w:rFonts w:ascii="Times New Roman" w:eastAsia="Times New Roman" w:hAnsi="Times New Roman" w:cs="Times New Roman"/>
          <w:color w:val="000000"/>
          <w:sz w:val="28"/>
          <w:szCs w:val="28"/>
          <w:lang w:val="en-US" w:eastAsia="ru-RU"/>
        </w:rPr>
        <w:t xml:space="preserve">de </w:t>
      </w:r>
      <w:proofErr w:type="spellStart"/>
      <w:r w:rsidR="00B80F24">
        <w:rPr>
          <w:rFonts w:ascii="Times New Roman" w:eastAsia="Times New Roman" w:hAnsi="Times New Roman" w:cs="Times New Roman"/>
          <w:color w:val="000000"/>
          <w:sz w:val="28"/>
          <w:szCs w:val="28"/>
          <w:lang w:val="en-US" w:eastAsia="ru-RU"/>
        </w:rPr>
        <w:t>investigație</w:t>
      </w:r>
      <w:proofErr w:type="spellEnd"/>
      <w:r w:rsidR="00655CED" w:rsidRPr="00E1532A">
        <w:rPr>
          <w:rFonts w:ascii="Times New Roman" w:eastAsia="Times New Roman" w:hAnsi="Times New Roman" w:cs="Times New Roman"/>
          <w:color w:val="000000"/>
          <w:sz w:val="28"/>
          <w:szCs w:val="28"/>
          <w:lang w:val="en-US" w:eastAsia="ru-RU"/>
        </w:rPr>
        <w:t xml:space="preserve"> se </w:t>
      </w:r>
      <w:proofErr w:type="spellStart"/>
      <w:r w:rsidR="00655CED" w:rsidRPr="00E1532A">
        <w:rPr>
          <w:rFonts w:ascii="Times New Roman" w:eastAsia="Times New Roman" w:hAnsi="Times New Roman" w:cs="Times New Roman"/>
          <w:color w:val="000000"/>
          <w:sz w:val="28"/>
          <w:szCs w:val="28"/>
          <w:lang w:val="en-US" w:eastAsia="ru-RU"/>
        </w:rPr>
        <w:t>includ</w:t>
      </w:r>
      <w:proofErr w:type="spellEnd"/>
      <w:r w:rsidR="00655CED" w:rsidRPr="00E1532A">
        <w:rPr>
          <w:rFonts w:ascii="Times New Roman" w:eastAsia="Times New Roman" w:hAnsi="Times New Roman" w:cs="Times New Roman"/>
          <w:color w:val="000000"/>
          <w:sz w:val="28"/>
          <w:szCs w:val="28"/>
          <w:lang w:val="en-US" w:eastAsia="ru-RU"/>
        </w:rPr>
        <w:t>:</w:t>
      </w:r>
    </w:p>
    <w:p w:rsidR="00655CED" w:rsidRDefault="00655CED" w:rsidP="00E1532A">
      <w:pPr>
        <w:pStyle w:val="a4"/>
        <w:numPr>
          <w:ilvl w:val="0"/>
          <w:numId w:val="9"/>
        </w:numPr>
        <w:spacing w:after="0"/>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organizarea</w:t>
      </w:r>
      <w:proofErr w:type="spellEnd"/>
      <w:r>
        <w:rPr>
          <w:rFonts w:ascii="Times New Roman" w:eastAsia="Times New Roman" w:hAnsi="Times New Roman" w:cs="Times New Roman"/>
          <w:color w:val="000000"/>
          <w:sz w:val="28"/>
          <w:szCs w:val="28"/>
          <w:lang w:val="en-US" w:eastAsia="ru-RU"/>
        </w:rPr>
        <w:t xml:space="preserve"> </w:t>
      </w:r>
      <w:proofErr w:type="spellStart"/>
      <w:r w:rsidR="00E1532A">
        <w:rPr>
          <w:rFonts w:ascii="Times New Roman" w:eastAsia="Times New Roman" w:hAnsi="Times New Roman" w:cs="Times New Roman"/>
          <w:color w:val="000000"/>
          <w:sz w:val="28"/>
          <w:szCs w:val="28"/>
          <w:lang w:val="en-US" w:eastAsia="ru-RU"/>
        </w:rPr>
        <w:t>activității</w:t>
      </w:r>
      <w:proofErr w:type="spellEnd"/>
      <w:r w:rsidR="00E1532A">
        <w:rPr>
          <w:rFonts w:ascii="Times New Roman" w:eastAsia="Times New Roman" w:hAnsi="Times New Roman" w:cs="Times New Roman"/>
          <w:color w:val="000000"/>
          <w:sz w:val="28"/>
          <w:szCs w:val="28"/>
          <w:lang w:val="en-US" w:eastAsia="ru-RU"/>
        </w:rPr>
        <w:t xml:space="preserve"> </w:t>
      </w:r>
      <w:proofErr w:type="spellStart"/>
      <w:r w:rsidR="00E1532A">
        <w:rPr>
          <w:rFonts w:ascii="Times New Roman" w:eastAsia="Times New Roman" w:hAnsi="Times New Roman" w:cs="Times New Roman"/>
          <w:color w:val="000000"/>
          <w:sz w:val="28"/>
          <w:szCs w:val="28"/>
          <w:lang w:val="en-US" w:eastAsia="ru-RU"/>
        </w:rPr>
        <w:t>grupului</w:t>
      </w:r>
      <w:proofErr w:type="spellEnd"/>
      <w:r w:rsidR="00E1532A">
        <w:rPr>
          <w:rFonts w:ascii="Times New Roman" w:eastAsia="Times New Roman" w:hAnsi="Times New Roman" w:cs="Times New Roman"/>
          <w:color w:val="000000"/>
          <w:sz w:val="28"/>
          <w:szCs w:val="28"/>
          <w:lang w:val="en-US" w:eastAsia="ru-RU"/>
        </w:rPr>
        <w:t xml:space="preserve"> </w:t>
      </w:r>
      <w:proofErr w:type="spellStart"/>
      <w:r w:rsidR="00B80F24">
        <w:rPr>
          <w:rFonts w:ascii="Times New Roman" w:eastAsia="Times New Roman" w:hAnsi="Times New Roman" w:cs="Times New Roman"/>
          <w:color w:val="000000"/>
          <w:sz w:val="28"/>
          <w:szCs w:val="28"/>
          <w:lang w:val="en-US" w:eastAsia="ru-RU"/>
        </w:rPr>
        <w:t>comun</w:t>
      </w:r>
      <w:proofErr w:type="spellEnd"/>
      <w:r w:rsidR="00B80F24">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operativ</w:t>
      </w:r>
      <w:proofErr w:type="spellEnd"/>
      <w:r>
        <w:rPr>
          <w:rFonts w:ascii="Times New Roman" w:eastAsia="Times New Roman" w:hAnsi="Times New Roman" w:cs="Times New Roman"/>
          <w:color w:val="000000"/>
          <w:sz w:val="28"/>
          <w:szCs w:val="28"/>
          <w:lang w:val="en-US" w:eastAsia="ru-RU"/>
        </w:rPr>
        <w:t xml:space="preserve"> </w:t>
      </w:r>
      <w:r w:rsidR="00B80F24">
        <w:rPr>
          <w:rFonts w:ascii="Times New Roman" w:eastAsia="Times New Roman" w:hAnsi="Times New Roman" w:cs="Times New Roman"/>
          <w:color w:val="000000"/>
          <w:sz w:val="28"/>
          <w:szCs w:val="28"/>
          <w:lang w:val="en-US" w:eastAsia="ru-RU"/>
        </w:rPr>
        <w:t xml:space="preserve">de </w:t>
      </w:r>
      <w:proofErr w:type="spellStart"/>
      <w:r w:rsidR="00B80F24">
        <w:rPr>
          <w:rFonts w:ascii="Times New Roman" w:eastAsia="Times New Roman" w:hAnsi="Times New Roman" w:cs="Times New Roman"/>
          <w:color w:val="000000"/>
          <w:sz w:val="28"/>
          <w:szCs w:val="28"/>
          <w:lang w:val="en-US" w:eastAsia="ru-RU"/>
        </w:rPr>
        <w:t>investigație</w:t>
      </w:r>
      <w:proofErr w:type="spellEnd"/>
      <w:r>
        <w:rPr>
          <w:rFonts w:ascii="Times New Roman" w:eastAsia="Times New Roman" w:hAnsi="Times New Roman" w:cs="Times New Roman"/>
          <w:color w:val="000000"/>
          <w:sz w:val="28"/>
          <w:szCs w:val="28"/>
          <w:lang w:val="en-US" w:eastAsia="ru-RU"/>
        </w:rPr>
        <w:t>;</w:t>
      </w:r>
    </w:p>
    <w:p w:rsidR="00655CED" w:rsidRPr="00655CED" w:rsidRDefault="00655CED" w:rsidP="00E1532A">
      <w:pPr>
        <w:pStyle w:val="a4"/>
        <w:numPr>
          <w:ilvl w:val="0"/>
          <w:numId w:val="9"/>
        </w:numPr>
        <w:spacing w:after="0"/>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asigurarea</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hAnsi="Times New Roman" w:cs="Times New Roman"/>
          <w:color w:val="000000"/>
          <w:sz w:val="28"/>
          <w:szCs w:val="28"/>
          <w:lang w:val="en-US" w:eastAsia="ru-RU" w:bidi="ru-RU"/>
        </w:rPr>
        <w:t>o</w:t>
      </w:r>
      <w:r w:rsidR="00A918B2">
        <w:rPr>
          <w:rFonts w:ascii="Times New Roman" w:hAnsi="Times New Roman" w:cs="Times New Roman"/>
          <w:color w:val="000000"/>
          <w:sz w:val="28"/>
          <w:szCs w:val="28"/>
          <w:lang w:val="en-US" w:eastAsia="ru-RU" w:bidi="ru-RU"/>
        </w:rPr>
        <w:t>rdinii</w:t>
      </w:r>
      <w:proofErr w:type="spellEnd"/>
      <w:r w:rsidR="00E1532A">
        <w:rPr>
          <w:rFonts w:ascii="Times New Roman" w:hAnsi="Times New Roman" w:cs="Times New Roman"/>
          <w:color w:val="000000"/>
          <w:sz w:val="28"/>
          <w:szCs w:val="28"/>
          <w:lang w:val="en-US" w:eastAsia="ru-RU" w:bidi="ru-RU"/>
        </w:rPr>
        <w:t xml:space="preserve"> </w:t>
      </w:r>
      <w:proofErr w:type="spellStart"/>
      <w:r w:rsidR="00E1532A">
        <w:rPr>
          <w:rFonts w:ascii="Times New Roman" w:hAnsi="Times New Roman" w:cs="Times New Roman"/>
          <w:color w:val="000000"/>
          <w:sz w:val="28"/>
          <w:szCs w:val="28"/>
          <w:lang w:val="en-US" w:eastAsia="ru-RU" w:bidi="ru-RU"/>
        </w:rPr>
        <w:t>simplificate</w:t>
      </w:r>
      <w:proofErr w:type="spellEnd"/>
      <w:r>
        <w:rPr>
          <w:rFonts w:ascii="Times New Roman" w:hAnsi="Times New Roman" w:cs="Times New Roman"/>
          <w:color w:val="000000"/>
          <w:sz w:val="28"/>
          <w:szCs w:val="28"/>
          <w:lang w:val="en-US" w:eastAsia="ru-RU" w:bidi="ru-RU"/>
        </w:rPr>
        <w:t xml:space="preserve"> de </w:t>
      </w:r>
      <w:proofErr w:type="spellStart"/>
      <w:r>
        <w:rPr>
          <w:rFonts w:ascii="Times New Roman" w:hAnsi="Times New Roman" w:cs="Times New Roman"/>
          <w:color w:val="000000"/>
          <w:sz w:val="28"/>
          <w:szCs w:val="28"/>
          <w:lang w:val="en-US" w:eastAsia="ru-RU" w:bidi="ru-RU"/>
        </w:rPr>
        <w:t>acțiuni</w:t>
      </w:r>
      <w:proofErr w:type="spellEnd"/>
      <w:r w:rsidRPr="00B80F24">
        <w:rPr>
          <w:rFonts w:ascii="Times New Roman" w:hAnsi="Times New Roman" w:cs="Times New Roman"/>
          <w:color w:val="000000" w:themeColor="text1"/>
          <w:sz w:val="28"/>
          <w:szCs w:val="28"/>
          <w:lang w:val="en-US" w:eastAsia="ru-RU" w:bidi="ru-RU"/>
        </w:rPr>
        <w:t xml:space="preserve"> </w:t>
      </w:r>
      <w:proofErr w:type="spellStart"/>
      <w:r w:rsidRPr="00B80F24">
        <w:rPr>
          <w:rFonts w:ascii="Times New Roman" w:hAnsi="Times New Roman" w:cs="Times New Roman"/>
          <w:color w:val="000000" w:themeColor="text1"/>
          <w:sz w:val="28"/>
          <w:szCs w:val="28"/>
          <w:lang w:val="en-US" w:eastAsia="ru-RU" w:bidi="ru-RU"/>
        </w:rPr>
        <w:t>reciproce</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raporturi</w:t>
      </w:r>
      <w:proofErr w:type="spellEnd"/>
      <w:r>
        <w:rPr>
          <w:rFonts w:ascii="Times New Roman" w:hAnsi="Times New Roman" w:cs="Times New Roman"/>
          <w:color w:val="000000"/>
          <w:sz w:val="28"/>
          <w:szCs w:val="28"/>
          <w:lang w:val="en-US" w:eastAsia="ru-RU" w:bidi="ru-RU"/>
        </w:rPr>
        <w:t>);</w:t>
      </w:r>
    </w:p>
    <w:p w:rsidR="00655CED" w:rsidRPr="00655CED" w:rsidRDefault="00655CED" w:rsidP="00E1532A">
      <w:pPr>
        <w:pStyle w:val="a4"/>
        <w:numPr>
          <w:ilvl w:val="0"/>
          <w:numId w:val="9"/>
        </w:numPr>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lang w:val="en-US" w:eastAsia="ru-RU" w:bidi="ru-RU"/>
        </w:rPr>
        <w:t>soluționarea</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p</w:t>
      </w:r>
      <w:r w:rsidR="00E1532A">
        <w:rPr>
          <w:rFonts w:ascii="Times New Roman" w:hAnsi="Times New Roman" w:cs="Times New Roman"/>
          <w:color w:val="000000"/>
          <w:sz w:val="28"/>
          <w:szCs w:val="28"/>
          <w:lang w:val="en-US" w:eastAsia="ru-RU" w:bidi="ru-RU"/>
        </w:rPr>
        <w:t>roblemelor</w:t>
      </w:r>
      <w:proofErr w:type="spellEnd"/>
      <w:r w:rsidR="00E1532A">
        <w:rPr>
          <w:rFonts w:ascii="Times New Roman" w:hAnsi="Times New Roman" w:cs="Times New Roman"/>
          <w:color w:val="000000"/>
          <w:sz w:val="28"/>
          <w:szCs w:val="28"/>
          <w:lang w:val="en-US" w:eastAsia="ru-RU" w:bidi="ru-RU"/>
        </w:rPr>
        <w:t xml:space="preserve"> </w:t>
      </w:r>
      <w:proofErr w:type="spellStart"/>
      <w:r w:rsidR="00E1532A">
        <w:rPr>
          <w:rFonts w:ascii="Times New Roman" w:hAnsi="Times New Roman" w:cs="Times New Roman"/>
          <w:color w:val="000000"/>
          <w:sz w:val="28"/>
          <w:szCs w:val="28"/>
          <w:lang w:val="en-US" w:eastAsia="ru-RU" w:bidi="ru-RU"/>
        </w:rPr>
        <w:t>aflate</w:t>
      </w:r>
      <w:proofErr w:type="spellEnd"/>
      <w:r w:rsidR="00E1532A">
        <w:rPr>
          <w:rFonts w:ascii="Times New Roman" w:hAnsi="Times New Roman" w:cs="Times New Roman"/>
          <w:color w:val="000000"/>
          <w:sz w:val="28"/>
          <w:szCs w:val="28"/>
          <w:lang w:val="en-US" w:eastAsia="ru-RU" w:bidi="ru-RU"/>
        </w:rPr>
        <w:t xml:space="preserve"> </w:t>
      </w:r>
      <w:proofErr w:type="spellStart"/>
      <w:r w:rsidR="00E1532A">
        <w:rPr>
          <w:rFonts w:ascii="Times New Roman" w:hAnsi="Times New Roman" w:cs="Times New Roman"/>
          <w:color w:val="000000"/>
          <w:sz w:val="28"/>
          <w:szCs w:val="28"/>
          <w:lang w:val="en-US" w:eastAsia="ru-RU" w:bidi="ru-RU"/>
        </w:rPr>
        <w:t>în</w:t>
      </w:r>
      <w:proofErr w:type="spellEnd"/>
      <w:r w:rsidR="00E1532A">
        <w:rPr>
          <w:rFonts w:ascii="Times New Roman" w:hAnsi="Times New Roman" w:cs="Times New Roman"/>
          <w:color w:val="000000"/>
          <w:sz w:val="28"/>
          <w:szCs w:val="28"/>
          <w:lang w:val="en-US" w:eastAsia="ru-RU" w:bidi="ru-RU"/>
        </w:rPr>
        <w:t xml:space="preserve"> </w:t>
      </w:r>
      <w:proofErr w:type="spellStart"/>
      <w:r w:rsidR="00E1532A">
        <w:rPr>
          <w:rFonts w:ascii="Times New Roman" w:hAnsi="Times New Roman" w:cs="Times New Roman"/>
          <w:color w:val="000000"/>
          <w:sz w:val="28"/>
          <w:szCs w:val="28"/>
          <w:lang w:val="en-US" w:eastAsia="ru-RU" w:bidi="ru-RU"/>
        </w:rPr>
        <w:t>legătură</w:t>
      </w:r>
      <w:proofErr w:type="spellEnd"/>
      <w:r>
        <w:rPr>
          <w:rFonts w:ascii="Times New Roman" w:hAnsi="Times New Roman" w:cs="Times New Roman"/>
          <w:color w:val="000000"/>
          <w:sz w:val="28"/>
          <w:szCs w:val="28"/>
          <w:lang w:val="en-US" w:eastAsia="ru-RU" w:bidi="ru-RU"/>
        </w:rPr>
        <w:t xml:space="preserve"> cu </w:t>
      </w:r>
      <w:proofErr w:type="spellStart"/>
      <w:r>
        <w:rPr>
          <w:rFonts w:ascii="Times New Roman" w:hAnsi="Times New Roman" w:cs="Times New Roman"/>
          <w:color w:val="000000"/>
          <w:sz w:val="28"/>
          <w:szCs w:val="28"/>
          <w:lang w:val="en-US" w:eastAsia="ru-RU" w:bidi="ru-RU"/>
        </w:rPr>
        <w:t>păstrar</w:t>
      </w:r>
      <w:r w:rsidR="00E1532A">
        <w:rPr>
          <w:rFonts w:ascii="Times New Roman" w:hAnsi="Times New Roman" w:cs="Times New Roman"/>
          <w:color w:val="000000"/>
          <w:sz w:val="28"/>
          <w:szCs w:val="28"/>
          <w:lang w:val="en-US" w:eastAsia="ru-RU" w:bidi="ru-RU"/>
        </w:rPr>
        <w:t>ea</w:t>
      </w:r>
      <w:proofErr w:type="spellEnd"/>
      <w:r w:rsidR="00E1532A">
        <w:rPr>
          <w:rFonts w:ascii="Times New Roman" w:hAnsi="Times New Roman" w:cs="Times New Roman"/>
          <w:color w:val="000000"/>
          <w:sz w:val="28"/>
          <w:szCs w:val="28"/>
          <w:lang w:val="en-US" w:eastAsia="ru-RU" w:bidi="ru-RU"/>
        </w:rPr>
        <w:t xml:space="preserve"> </w:t>
      </w:r>
      <w:proofErr w:type="spellStart"/>
      <w:r w:rsidR="00E1532A">
        <w:rPr>
          <w:rFonts w:ascii="Times New Roman" w:hAnsi="Times New Roman" w:cs="Times New Roman"/>
          <w:color w:val="000000"/>
          <w:sz w:val="28"/>
          <w:szCs w:val="28"/>
          <w:lang w:val="en-US" w:eastAsia="ru-RU" w:bidi="ru-RU"/>
        </w:rPr>
        <w:t>confidențialității</w:t>
      </w:r>
      <w:proofErr w:type="spellEnd"/>
      <w:r w:rsidR="00E1532A">
        <w:rPr>
          <w:rFonts w:ascii="Times New Roman" w:hAnsi="Times New Roman" w:cs="Times New Roman"/>
          <w:color w:val="000000"/>
          <w:sz w:val="28"/>
          <w:szCs w:val="28"/>
          <w:lang w:val="en-US" w:eastAsia="ru-RU" w:bidi="ru-RU"/>
        </w:rPr>
        <w:t xml:space="preserve"> </w:t>
      </w:r>
      <w:proofErr w:type="spellStart"/>
      <w:r w:rsidR="00E1532A">
        <w:rPr>
          <w:rFonts w:ascii="Times New Roman" w:hAnsi="Times New Roman" w:cs="Times New Roman"/>
          <w:color w:val="000000"/>
          <w:sz w:val="28"/>
          <w:szCs w:val="28"/>
          <w:lang w:val="en-US" w:eastAsia="ru-RU" w:bidi="ru-RU"/>
        </w:rPr>
        <w:t>urmăririi</w:t>
      </w:r>
      <w:proofErr w:type="spellEnd"/>
      <w:r w:rsidR="00E1532A">
        <w:rPr>
          <w:rFonts w:ascii="Times New Roman" w:hAnsi="Times New Roman" w:cs="Times New Roman"/>
          <w:color w:val="000000"/>
          <w:sz w:val="28"/>
          <w:szCs w:val="28"/>
          <w:lang w:val="en-US" w:eastAsia="ru-RU" w:bidi="ru-RU"/>
        </w:rPr>
        <w:t xml:space="preserve"> </w:t>
      </w:r>
      <w:proofErr w:type="spellStart"/>
      <w:r w:rsidR="00E1532A">
        <w:rPr>
          <w:rFonts w:ascii="Times New Roman" w:hAnsi="Times New Roman" w:cs="Times New Roman"/>
          <w:color w:val="000000"/>
          <w:sz w:val="28"/>
          <w:szCs w:val="28"/>
          <w:lang w:val="en-US" w:eastAsia="ru-RU" w:bidi="ru-RU"/>
        </w:rPr>
        <w:t>penale</w:t>
      </w:r>
      <w:proofErr w:type="spellEnd"/>
      <w:r>
        <w:rPr>
          <w:rFonts w:ascii="Times New Roman" w:hAnsi="Times New Roman" w:cs="Times New Roman"/>
          <w:color w:val="000000"/>
          <w:sz w:val="28"/>
          <w:szCs w:val="28"/>
          <w:lang w:val="en-US" w:eastAsia="ru-RU" w:bidi="ru-RU"/>
        </w:rPr>
        <w:t>;</w:t>
      </w:r>
    </w:p>
    <w:p w:rsidR="00655CED" w:rsidRPr="00655CED" w:rsidRDefault="00655CED" w:rsidP="00E1532A">
      <w:pPr>
        <w:pStyle w:val="a4"/>
        <w:numPr>
          <w:ilvl w:val="0"/>
          <w:numId w:val="9"/>
        </w:numPr>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lang w:val="en-US" w:eastAsia="ru-RU" w:bidi="ru-RU"/>
        </w:rPr>
        <w:t>soluționarea</w:t>
      </w:r>
      <w:proofErr w:type="spellEnd"/>
      <w:r>
        <w:rPr>
          <w:rFonts w:ascii="Times New Roman" w:hAnsi="Times New Roman" w:cs="Times New Roman"/>
          <w:color w:val="000000"/>
          <w:sz w:val="28"/>
          <w:szCs w:val="28"/>
          <w:lang w:val="en-US" w:eastAsia="ru-RU" w:bidi="ru-RU"/>
        </w:rPr>
        <w:t xml:space="preserve"> </w:t>
      </w:r>
      <w:proofErr w:type="spellStart"/>
      <w:r w:rsidR="00E1532A">
        <w:rPr>
          <w:rFonts w:ascii="Times New Roman" w:hAnsi="Times New Roman" w:cs="Times New Roman"/>
          <w:color w:val="000000"/>
          <w:sz w:val="28"/>
          <w:szCs w:val="28"/>
          <w:lang w:val="en-US" w:eastAsia="ru-RU" w:bidi="ru-RU"/>
        </w:rPr>
        <w:t>problemelor</w:t>
      </w:r>
      <w:proofErr w:type="spellEnd"/>
      <w:r w:rsidR="00E1532A">
        <w:rPr>
          <w:rFonts w:ascii="Times New Roman" w:hAnsi="Times New Roman" w:cs="Times New Roman"/>
          <w:color w:val="000000"/>
          <w:sz w:val="28"/>
          <w:szCs w:val="28"/>
          <w:lang w:val="en-US" w:eastAsia="ru-RU" w:bidi="ru-RU"/>
        </w:rPr>
        <w:t xml:space="preserve"> care </w:t>
      </w:r>
      <w:proofErr w:type="spellStart"/>
      <w:r w:rsidR="00E1532A">
        <w:rPr>
          <w:rFonts w:ascii="Times New Roman" w:hAnsi="Times New Roman" w:cs="Times New Roman"/>
          <w:color w:val="000000"/>
          <w:sz w:val="28"/>
          <w:szCs w:val="28"/>
          <w:lang w:val="en-US" w:eastAsia="ru-RU" w:bidi="ru-RU"/>
        </w:rPr>
        <w:t>apar</w:t>
      </w:r>
      <w:proofErr w:type="spellEnd"/>
      <w:r w:rsidR="00E1532A">
        <w:rPr>
          <w:rFonts w:ascii="Times New Roman" w:hAnsi="Times New Roman" w:cs="Times New Roman"/>
          <w:color w:val="000000"/>
          <w:sz w:val="28"/>
          <w:szCs w:val="28"/>
          <w:lang w:val="en-US" w:eastAsia="ru-RU" w:bidi="ru-RU"/>
        </w:rPr>
        <w:t xml:space="preserve"> </w:t>
      </w:r>
      <w:proofErr w:type="spellStart"/>
      <w:r w:rsidR="00E1532A">
        <w:rPr>
          <w:rFonts w:ascii="Times New Roman" w:hAnsi="Times New Roman" w:cs="Times New Roman"/>
          <w:color w:val="000000"/>
          <w:sz w:val="28"/>
          <w:szCs w:val="28"/>
          <w:lang w:val="en-US" w:eastAsia="ru-RU" w:bidi="ru-RU"/>
        </w:rPr>
        <w:t>în</w:t>
      </w:r>
      <w:proofErr w:type="spellEnd"/>
      <w:r w:rsidR="00E1532A">
        <w:rPr>
          <w:rFonts w:ascii="Times New Roman" w:hAnsi="Times New Roman" w:cs="Times New Roman"/>
          <w:color w:val="000000"/>
          <w:sz w:val="28"/>
          <w:szCs w:val="28"/>
          <w:lang w:val="en-US" w:eastAsia="ru-RU" w:bidi="ru-RU"/>
        </w:rPr>
        <w:t xml:space="preserve"> </w:t>
      </w:r>
      <w:proofErr w:type="spellStart"/>
      <w:r w:rsidR="00E1532A">
        <w:rPr>
          <w:rFonts w:ascii="Times New Roman" w:hAnsi="Times New Roman" w:cs="Times New Roman"/>
          <w:color w:val="000000"/>
          <w:sz w:val="28"/>
          <w:szCs w:val="28"/>
          <w:lang w:val="en-US" w:eastAsia="ru-RU" w:bidi="ru-RU"/>
        </w:rPr>
        <w:t>legătură</w:t>
      </w:r>
      <w:proofErr w:type="spellEnd"/>
      <w:r w:rsidR="00E1532A">
        <w:rPr>
          <w:rFonts w:ascii="Times New Roman" w:hAnsi="Times New Roman" w:cs="Times New Roman"/>
          <w:color w:val="000000"/>
          <w:sz w:val="28"/>
          <w:szCs w:val="28"/>
          <w:lang w:val="en-US" w:eastAsia="ru-RU" w:bidi="ru-RU"/>
        </w:rPr>
        <w:t xml:space="preserve"> cu</w:t>
      </w:r>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păstrarea</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și</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transmiterea</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probelor</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materiale</w:t>
      </w:r>
      <w:proofErr w:type="spellEnd"/>
      <w:r>
        <w:rPr>
          <w:rFonts w:ascii="Times New Roman" w:hAnsi="Times New Roman" w:cs="Times New Roman"/>
          <w:color w:val="000000"/>
          <w:sz w:val="28"/>
          <w:szCs w:val="28"/>
          <w:lang w:val="en-US" w:eastAsia="ru-RU" w:bidi="ru-RU"/>
        </w:rPr>
        <w:t>;</w:t>
      </w:r>
    </w:p>
    <w:p w:rsidR="00655CED" w:rsidRPr="00655CED" w:rsidRDefault="00655CED" w:rsidP="00E1532A">
      <w:pPr>
        <w:pStyle w:val="a4"/>
        <w:numPr>
          <w:ilvl w:val="0"/>
          <w:numId w:val="9"/>
        </w:numPr>
        <w:spacing w:after="0"/>
        <w:jc w:val="both"/>
        <w:rPr>
          <w:rFonts w:ascii="Times New Roman" w:eastAsia="Times New Roman" w:hAnsi="Times New Roman" w:cs="Times New Roman"/>
          <w:color w:val="000000"/>
          <w:sz w:val="28"/>
          <w:szCs w:val="28"/>
          <w:lang w:val="en-US" w:eastAsia="ru-RU"/>
        </w:rPr>
      </w:pPr>
      <w:proofErr w:type="spellStart"/>
      <w:proofErr w:type="gramStart"/>
      <w:r>
        <w:rPr>
          <w:rFonts w:ascii="Times New Roman" w:hAnsi="Times New Roman" w:cs="Times New Roman"/>
          <w:color w:val="000000"/>
          <w:sz w:val="28"/>
          <w:szCs w:val="28"/>
          <w:lang w:val="en-US" w:eastAsia="ru-RU" w:bidi="ru-RU"/>
        </w:rPr>
        <w:t>prezentarea</w:t>
      </w:r>
      <w:proofErr w:type="spellEnd"/>
      <w:proofErr w:type="gram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propunerii</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despre</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încetarea</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activității</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grupului</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operativ</w:t>
      </w:r>
      <w:proofErr w:type="spellEnd"/>
      <w:r w:rsidR="00AD0CFE">
        <w:rPr>
          <w:rFonts w:ascii="Times New Roman" w:hAnsi="Times New Roman" w:cs="Times New Roman"/>
          <w:color w:val="000000"/>
          <w:sz w:val="28"/>
          <w:szCs w:val="28"/>
          <w:lang w:val="en-US" w:eastAsia="ru-RU" w:bidi="ru-RU"/>
        </w:rPr>
        <w:t xml:space="preserve"> de </w:t>
      </w:r>
      <w:proofErr w:type="spellStart"/>
      <w:r w:rsidR="00AD0CFE">
        <w:rPr>
          <w:rFonts w:ascii="Times New Roman" w:hAnsi="Times New Roman" w:cs="Times New Roman"/>
          <w:color w:val="000000"/>
          <w:sz w:val="28"/>
          <w:szCs w:val="28"/>
          <w:lang w:val="en-US" w:eastAsia="ru-RU" w:bidi="ru-RU"/>
        </w:rPr>
        <w:t>investigație</w:t>
      </w:r>
      <w:proofErr w:type="spellEnd"/>
      <w:r>
        <w:rPr>
          <w:rFonts w:ascii="Times New Roman" w:hAnsi="Times New Roman" w:cs="Times New Roman"/>
          <w:color w:val="000000"/>
          <w:sz w:val="28"/>
          <w:szCs w:val="28"/>
          <w:lang w:val="en-US" w:eastAsia="ru-RU" w:bidi="ru-RU"/>
        </w:rPr>
        <w:t>.</w:t>
      </w:r>
    </w:p>
    <w:p w:rsidR="009E4FDD" w:rsidRPr="00655CED" w:rsidRDefault="009E4FDD" w:rsidP="00F90034">
      <w:pPr>
        <w:spacing w:after="0" w:line="240" w:lineRule="auto"/>
        <w:jc w:val="both"/>
        <w:rPr>
          <w:rFonts w:ascii="Times New Roman" w:eastAsia="Times New Roman" w:hAnsi="Times New Roman" w:cs="Times New Roman"/>
          <w:b/>
          <w:bCs/>
          <w:color w:val="000000"/>
          <w:sz w:val="28"/>
          <w:szCs w:val="28"/>
          <w:lang w:val="en-US" w:eastAsia="ru-RU"/>
        </w:rPr>
      </w:pPr>
    </w:p>
    <w:p w:rsidR="009E4FDD" w:rsidRDefault="00A918B2" w:rsidP="00A918B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Articolul 8</w:t>
      </w:r>
    </w:p>
    <w:p w:rsidR="009E4FDD" w:rsidRDefault="009E4FDD" w:rsidP="00F90034">
      <w:pPr>
        <w:spacing w:after="0" w:line="240" w:lineRule="auto"/>
        <w:jc w:val="both"/>
        <w:rPr>
          <w:rFonts w:ascii="Times New Roman" w:eastAsia="Times New Roman" w:hAnsi="Times New Roman" w:cs="Times New Roman"/>
          <w:b/>
          <w:bCs/>
          <w:color w:val="000000"/>
          <w:sz w:val="28"/>
          <w:szCs w:val="28"/>
          <w:lang w:eastAsia="ru-RU"/>
        </w:rPr>
      </w:pPr>
    </w:p>
    <w:p w:rsidR="00A918B2" w:rsidRPr="00AA45EC" w:rsidRDefault="00AD0CFE" w:rsidP="00AD0CFE">
      <w:pPr>
        <w:pStyle w:val="a4"/>
        <w:numPr>
          <w:ilvl w:val="0"/>
          <w:numId w:val="15"/>
        </w:num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În cadrul grupului </w:t>
      </w:r>
      <w:proofErr w:type="spellStart"/>
      <w:r w:rsidR="00B80F24">
        <w:rPr>
          <w:rFonts w:ascii="Times New Roman" w:eastAsia="Times New Roman" w:hAnsi="Times New Roman" w:cs="Times New Roman"/>
          <w:color w:val="000000"/>
          <w:sz w:val="28"/>
          <w:szCs w:val="28"/>
          <w:lang w:val="en-US" w:eastAsia="ru-RU"/>
        </w:rPr>
        <w:t>comun</w:t>
      </w:r>
      <w:proofErr w:type="spellEnd"/>
      <w:r w:rsidR="00B80F24">
        <w:rPr>
          <w:rFonts w:ascii="Times New Roman" w:eastAsia="Times New Roman" w:hAnsi="Times New Roman" w:cs="Times New Roman"/>
          <w:bCs/>
          <w:color w:val="000000"/>
          <w:sz w:val="28"/>
          <w:szCs w:val="28"/>
          <w:lang w:eastAsia="ru-RU"/>
        </w:rPr>
        <w:t xml:space="preserve"> </w:t>
      </w:r>
      <w:r w:rsidR="00A918B2">
        <w:rPr>
          <w:rFonts w:ascii="Times New Roman" w:eastAsia="Times New Roman" w:hAnsi="Times New Roman" w:cs="Times New Roman"/>
          <w:bCs/>
          <w:color w:val="000000"/>
          <w:sz w:val="28"/>
          <w:szCs w:val="28"/>
          <w:lang w:eastAsia="ru-RU"/>
        </w:rPr>
        <w:t xml:space="preserve">operativ </w:t>
      </w:r>
      <w:r w:rsidR="00B80F24">
        <w:rPr>
          <w:rFonts w:ascii="Times New Roman" w:eastAsia="Times New Roman" w:hAnsi="Times New Roman" w:cs="Times New Roman"/>
          <w:bCs/>
          <w:color w:val="000000"/>
          <w:sz w:val="28"/>
          <w:szCs w:val="28"/>
          <w:lang w:eastAsia="ru-RU"/>
        </w:rPr>
        <w:t xml:space="preserve">de investigație </w:t>
      </w:r>
      <w:r w:rsidR="00A918B2">
        <w:rPr>
          <w:rFonts w:ascii="Times New Roman" w:eastAsia="Times New Roman" w:hAnsi="Times New Roman" w:cs="Times New Roman"/>
          <w:bCs/>
          <w:color w:val="000000"/>
          <w:sz w:val="28"/>
          <w:szCs w:val="28"/>
          <w:lang w:eastAsia="ru-RU"/>
        </w:rPr>
        <w:t xml:space="preserve"> se stabilește </w:t>
      </w:r>
      <w:proofErr w:type="spellStart"/>
      <w:r>
        <w:rPr>
          <w:rFonts w:ascii="Times New Roman" w:hAnsi="Times New Roman" w:cs="Times New Roman"/>
          <w:color w:val="000000"/>
          <w:sz w:val="28"/>
          <w:szCs w:val="28"/>
          <w:lang w:val="en-US" w:eastAsia="ru-RU" w:bidi="ru-RU"/>
        </w:rPr>
        <w:t>ordinea</w:t>
      </w:r>
      <w:proofErr w:type="spellEnd"/>
      <w:r w:rsidR="00A918B2">
        <w:rPr>
          <w:rFonts w:ascii="Times New Roman" w:hAnsi="Times New Roman" w:cs="Times New Roman"/>
          <w:color w:val="000000"/>
          <w:sz w:val="28"/>
          <w:szCs w:val="28"/>
          <w:lang w:val="en-US" w:eastAsia="ru-RU" w:bidi="ru-RU"/>
        </w:rPr>
        <w:t xml:space="preserve"> </w:t>
      </w:r>
      <w:proofErr w:type="spellStart"/>
      <w:r w:rsidR="00A918B2">
        <w:rPr>
          <w:rFonts w:ascii="Times New Roman" w:hAnsi="Times New Roman" w:cs="Times New Roman"/>
          <w:color w:val="000000"/>
          <w:sz w:val="28"/>
          <w:szCs w:val="28"/>
          <w:lang w:val="en-US" w:eastAsia="ru-RU" w:bidi="ru-RU"/>
        </w:rPr>
        <w:t>simplificată</w:t>
      </w:r>
      <w:proofErr w:type="spellEnd"/>
      <w:r w:rsidR="00A918B2">
        <w:rPr>
          <w:rFonts w:ascii="Times New Roman" w:hAnsi="Times New Roman" w:cs="Times New Roman"/>
          <w:color w:val="000000"/>
          <w:sz w:val="28"/>
          <w:szCs w:val="28"/>
          <w:lang w:val="en-US" w:eastAsia="ru-RU" w:bidi="ru-RU"/>
        </w:rPr>
        <w:t xml:space="preserve"> de </w:t>
      </w:r>
      <w:proofErr w:type="spellStart"/>
      <w:r w:rsidR="00A918B2">
        <w:rPr>
          <w:rFonts w:ascii="Times New Roman" w:hAnsi="Times New Roman" w:cs="Times New Roman"/>
          <w:color w:val="000000"/>
          <w:sz w:val="28"/>
          <w:szCs w:val="28"/>
          <w:lang w:val="en-US" w:eastAsia="ru-RU" w:bidi="ru-RU"/>
        </w:rPr>
        <w:t>acțiuni</w:t>
      </w:r>
      <w:proofErr w:type="spellEnd"/>
      <w:r w:rsidR="00A918B2">
        <w:rPr>
          <w:rFonts w:ascii="Times New Roman" w:hAnsi="Times New Roman" w:cs="Times New Roman"/>
          <w:color w:val="000000"/>
          <w:sz w:val="28"/>
          <w:szCs w:val="28"/>
          <w:lang w:val="en-US" w:eastAsia="ru-RU" w:bidi="ru-RU"/>
        </w:rPr>
        <w:t xml:space="preserve"> </w:t>
      </w:r>
      <w:proofErr w:type="spellStart"/>
      <w:r w:rsidR="00A918B2" w:rsidRPr="00B80F24">
        <w:rPr>
          <w:rFonts w:ascii="Times New Roman" w:hAnsi="Times New Roman" w:cs="Times New Roman"/>
          <w:color w:val="000000" w:themeColor="text1"/>
          <w:sz w:val="28"/>
          <w:szCs w:val="28"/>
          <w:lang w:val="en-US" w:eastAsia="ru-RU" w:bidi="ru-RU"/>
        </w:rPr>
        <w:t>reciproce</w:t>
      </w:r>
      <w:proofErr w:type="spellEnd"/>
      <w:r w:rsidR="00A918B2" w:rsidRPr="00B80F24">
        <w:rPr>
          <w:rFonts w:ascii="Times New Roman" w:hAnsi="Times New Roman" w:cs="Times New Roman"/>
          <w:color w:val="000000" w:themeColor="text1"/>
          <w:sz w:val="28"/>
          <w:szCs w:val="28"/>
          <w:lang w:val="en-US" w:eastAsia="ru-RU" w:bidi="ru-RU"/>
        </w:rPr>
        <w:t xml:space="preserve"> </w:t>
      </w:r>
      <w:r w:rsidR="00A918B2">
        <w:rPr>
          <w:rFonts w:ascii="Times New Roman" w:hAnsi="Times New Roman" w:cs="Times New Roman"/>
          <w:color w:val="000000"/>
          <w:sz w:val="28"/>
          <w:szCs w:val="28"/>
          <w:lang w:val="en-US" w:eastAsia="ru-RU" w:bidi="ru-RU"/>
        </w:rPr>
        <w:t>(</w:t>
      </w:r>
      <w:proofErr w:type="spellStart"/>
      <w:r w:rsidR="00A918B2">
        <w:rPr>
          <w:rFonts w:ascii="Times New Roman" w:hAnsi="Times New Roman" w:cs="Times New Roman"/>
          <w:color w:val="000000"/>
          <w:sz w:val="28"/>
          <w:szCs w:val="28"/>
          <w:lang w:val="en-US" w:eastAsia="ru-RU" w:bidi="ru-RU"/>
        </w:rPr>
        <w:t>raporturi</w:t>
      </w:r>
      <w:proofErr w:type="spellEnd"/>
      <w:r w:rsidR="00A918B2">
        <w:rPr>
          <w:rFonts w:ascii="Times New Roman" w:hAnsi="Times New Roman" w:cs="Times New Roman"/>
          <w:color w:val="000000"/>
          <w:sz w:val="28"/>
          <w:szCs w:val="28"/>
          <w:lang w:val="en-US" w:eastAsia="ru-RU" w:bidi="ru-RU"/>
        </w:rPr>
        <w:t xml:space="preserve">). </w:t>
      </w:r>
      <w:proofErr w:type="spellStart"/>
      <w:r w:rsidR="00A918B2">
        <w:rPr>
          <w:rFonts w:ascii="Times New Roman" w:hAnsi="Times New Roman" w:cs="Times New Roman"/>
          <w:color w:val="000000"/>
          <w:sz w:val="28"/>
          <w:szCs w:val="28"/>
          <w:lang w:val="en-US" w:eastAsia="ru-RU" w:bidi="ru-RU"/>
        </w:rPr>
        <w:t>Dacă</w:t>
      </w:r>
      <w:proofErr w:type="spellEnd"/>
      <w:r w:rsidR="00A918B2">
        <w:rPr>
          <w:rFonts w:ascii="Times New Roman" w:hAnsi="Times New Roman" w:cs="Times New Roman"/>
          <w:color w:val="000000"/>
          <w:sz w:val="28"/>
          <w:szCs w:val="28"/>
          <w:lang w:val="en-US" w:eastAsia="ru-RU" w:bidi="ru-RU"/>
        </w:rPr>
        <w:t xml:space="preserve"> </w:t>
      </w:r>
      <w:proofErr w:type="spellStart"/>
      <w:r w:rsidR="00A918B2">
        <w:rPr>
          <w:rFonts w:ascii="Times New Roman" w:hAnsi="Times New Roman" w:cs="Times New Roman"/>
          <w:color w:val="000000"/>
          <w:sz w:val="28"/>
          <w:szCs w:val="28"/>
          <w:lang w:val="en-US" w:eastAsia="ru-RU" w:bidi="ru-RU"/>
        </w:rPr>
        <w:t>este</w:t>
      </w:r>
      <w:proofErr w:type="spellEnd"/>
      <w:r w:rsidR="00A918B2">
        <w:rPr>
          <w:rFonts w:ascii="Times New Roman" w:hAnsi="Times New Roman" w:cs="Times New Roman"/>
          <w:color w:val="000000"/>
          <w:sz w:val="28"/>
          <w:szCs w:val="28"/>
          <w:lang w:val="en-US" w:eastAsia="ru-RU" w:bidi="ru-RU"/>
        </w:rPr>
        <w:t xml:space="preserve"> </w:t>
      </w:r>
      <w:proofErr w:type="spellStart"/>
      <w:r w:rsidR="00A918B2">
        <w:rPr>
          <w:rFonts w:ascii="Times New Roman" w:hAnsi="Times New Roman" w:cs="Times New Roman"/>
          <w:color w:val="000000"/>
          <w:sz w:val="28"/>
          <w:szCs w:val="28"/>
          <w:lang w:val="en-US" w:eastAsia="ru-RU" w:bidi="ru-RU"/>
        </w:rPr>
        <w:t>necesară</w:t>
      </w:r>
      <w:proofErr w:type="spellEnd"/>
      <w:r w:rsidR="00A918B2">
        <w:rPr>
          <w:rFonts w:ascii="Times New Roman" w:hAnsi="Times New Roman" w:cs="Times New Roman"/>
          <w:color w:val="000000"/>
          <w:sz w:val="28"/>
          <w:szCs w:val="28"/>
          <w:lang w:val="en-US" w:eastAsia="ru-RU" w:bidi="ru-RU"/>
        </w:rPr>
        <w:t xml:space="preserve"> </w:t>
      </w:r>
      <w:proofErr w:type="spellStart"/>
      <w:r w:rsidR="00A918B2">
        <w:rPr>
          <w:rFonts w:ascii="Times New Roman" w:hAnsi="Times New Roman" w:cs="Times New Roman"/>
          <w:color w:val="000000"/>
          <w:sz w:val="28"/>
          <w:szCs w:val="28"/>
          <w:lang w:val="en-US" w:eastAsia="ru-RU" w:bidi="ru-RU"/>
        </w:rPr>
        <w:t>desfășurarea</w:t>
      </w:r>
      <w:proofErr w:type="spellEnd"/>
      <w:r w:rsidR="00A918B2">
        <w:rPr>
          <w:rFonts w:ascii="Times New Roman" w:hAnsi="Times New Roman" w:cs="Times New Roman"/>
          <w:color w:val="000000"/>
          <w:sz w:val="28"/>
          <w:szCs w:val="28"/>
          <w:lang w:val="en-US" w:eastAsia="ru-RU" w:bidi="ru-RU"/>
        </w:rPr>
        <w:t xml:space="preserve"> </w:t>
      </w:r>
      <w:proofErr w:type="spellStart"/>
      <w:r w:rsidR="00A918B2">
        <w:rPr>
          <w:rFonts w:ascii="Times New Roman" w:hAnsi="Times New Roman" w:cs="Times New Roman"/>
          <w:color w:val="000000"/>
          <w:sz w:val="28"/>
          <w:szCs w:val="28"/>
          <w:lang w:val="en-US" w:eastAsia="ru-RU" w:bidi="ru-RU"/>
        </w:rPr>
        <w:t>acțiunilor</w:t>
      </w:r>
      <w:proofErr w:type="spellEnd"/>
      <w:r w:rsidR="00A918B2">
        <w:rPr>
          <w:rFonts w:ascii="Times New Roman" w:hAnsi="Times New Roman" w:cs="Times New Roman"/>
          <w:color w:val="000000"/>
          <w:sz w:val="28"/>
          <w:szCs w:val="28"/>
          <w:lang w:val="en-US" w:eastAsia="ru-RU" w:bidi="ru-RU"/>
        </w:rPr>
        <w:t xml:space="preserve"> </w:t>
      </w:r>
      <w:proofErr w:type="spellStart"/>
      <w:r w:rsidR="00A918B2">
        <w:rPr>
          <w:rFonts w:ascii="Times New Roman" w:hAnsi="Times New Roman" w:cs="Times New Roman"/>
          <w:color w:val="000000"/>
          <w:sz w:val="28"/>
          <w:szCs w:val="28"/>
          <w:lang w:val="en-US" w:eastAsia="ru-RU" w:bidi="ru-RU"/>
        </w:rPr>
        <w:t>procesuale</w:t>
      </w:r>
      <w:proofErr w:type="spellEnd"/>
      <w:r w:rsidR="00A918B2">
        <w:rPr>
          <w:rFonts w:ascii="Times New Roman" w:hAnsi="Times New Roman" w:cs="Times New Roman"/>
          <w:color w:val="000000"/>
          <w:sz w:val="28"/>
          <w:szCs w:val="28"/>
          <w:lang w:val="en-US" w:eastAsia="ru-RU" w:bidi="ru-RU"/>
        </w:rPr>
        <w:t xml:space="preserve"> </w:t>
      </w:r>
      <w:proofErr w:type="spellStart"/>
      <w:r w:rsidR="00A918B2">
        <w:rPr>
          <w:rFonts w:ascii="Times New Roman" w:hAnsi="Times New Roman" w:cs="Times New Roman"/>
          <w:color w:val="000000"/>
          <w:sz w:val="28"/>
          <w:szCs w:val="28"/>
          <w:lang w:val="en-US" w:eastAsia="ru-RU" w:bidi="ru-RU"/>
        </w:rPr>
        <w:t>și</w:t>
      </w:r>
      <w:proofErr w:type="spellEnd"/>
      <w:r w:rsidR="00A918B2">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sau</w:t>
      </w:r>
      <w:proofErr w:type="spellEnd"/>
      <w:r w:rsidR="00A918B2">
        <w:rPr>
          <w:rFonts w:ascii="Times New Roman" w:hAnsi="Times New Roman" w:cs="Times New Roman"/>
          <w:color w:val="000000"/>
          <w:sz w:val="28"/>
          <w:szCs w:val="28"/>
          <w:lang w:val="en-US" w:eastAsia="ru-RU" w:bidi="ru-RU"/>
        </w:rPr>
        <w:t>)</w:t>
      </w:r>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măsurilor</w:t>
      </w:r>
      <w:proofErr w:type="spellEnd"/>
      <w:r w:rsidR="00AA45EC">
        <w:rPr>
          <w:rFonts w:ascii="Times New Roman" w:hAnsi="Times New Roman" w:cs="Times New Roman"/>
          <w:color w:val="000000"/>
          <w:sz w:val="28"/>
          <w:szCs w:val="28"/>
          <w:lang w:val="en-US" w:eastAsia="ru-RU" w:bidi="ru-RU"/>
        </w:rPr>
        <w:t xml:space="preserve"> operative</w:t>
      </w:r>
      <w:r>
        <w:rPr>
          <w:rFonts w:ascii="Times New Roman" w:hAnsi="Times New Roman" w:cs="Times New Roman"/>
          <w:color w:val="000000"/>
          <w:sz w:val="28"/>
          <w:szCs w:val="28"/>
          <w:lang w:val="en-US" w:eastAsia="ru-RU" w:bidi="ru-RU"/>
        </w:rPr>
        <w:t xml:space="preserve"> de </w:t>
      </w:r>
      <w:proofErr w:type="spellStart"/>
      <w:r>
        <w:rPr>
          <w:rFonts w:ascii="Times New Roman" w:hAnsi="Times New Roman" w:cs="Times New Roman"/>
          <w:color w:val="000000"/>
          <w:sz w:val="28"/>
          <w:szCs w:val="28"/>
          <w:lang w:val="en-US" w:eastAsia="ru-RU" w:bidi="ru-RU"/>
        </w:rPr>
        <w:t>investigație</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conducătoru</w:t>
      </w:r>
      <w:r>
        <w:rPr>
          <w:rFonts w:ascii="Times New Roman" w:hAnsi="Times New Roman" w:cs="Times New Roman"/>
          <w:color w:val="000000"/>
          <w:sz w:val="28"/>
          <w:szCs w:val="28"/>
          <w:lang w:val="en-US" w:eastAsia="ru-RU" w:bidi="ru-RU"/>
        </w:rPr>
        <w:t>l</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organului</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național</w:t>
      </w:r>
      <w:proofErr w:type="spellEnd"/>
      <w:r>
        <w:rPr>
          <w:rFonts w:ascii="Times New Roman" w:hAnsi="Times New Roman" w:cs="Times New Roman"/>
          <w:color w:val="000000"/>
          <w:sz w:val="28"/>
          <w:szCs w:val="28"/>
          <w:lang w:val="en-US" w:eastAsia="ru-RU" w:bidi="ru-RU"/>
        </w:rPr>
        <w:t xml:space="preserve"> de </w:t>
      </w:r>
      <w:proofErr w:type="spellStart"/>
      <w:r>
        <w:rPr>
          <w:rFonts w:ascii="Times New Roman" w:hAnsi="Times New Roman" w:cs="Times New Roman"/>
          <w:color w:val="000000"/>
          <w:sz w:val="28"/>
          <w:szCs w:val="28"/>
          <w:lang w:val="en-US" w:eastAsia="ru-RU" w:bidi="ru-RU"/>
        </w:rPr>
        <w:t>urmărire</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penală</w:t>
      </w:r>
      <w:proofErr w:type="spellEnd"/>
      <w:r w:rsidR="00AA45EC">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grupului</w:t>
      </w:r>
      <w:proofErr w:type="spellEnd"/>
      <w:r>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operativ</w:t>
      </w:r>
      <w:proofErr w:type="spellEnd"/>
      <w:r w:rsidR="00AA45EC">
        <w:rPr>
          <w:rFonts w:ascii="Times New Roman" w:hAnsi="Times New Roman" w:cs="Times New Roman"/>
          <w:color w:val="000000"/>
          <w:sz w:val="28"/>
          <w:szCs w:val="28"/>
          <w:lang w:val="en-US" w:eastAsia="ru-RU" w:bidi="ru-RU"/>
        </w:rPr>
        <w:t xml:space="preserve"> </w:t>
      </w:r>
      <w:r>
        <w:rPr>
          <w:rFonts w:ascii="Times New Roman" w:hAnsi="Times New Roman" w:cs="Times New Roman"/>
          <w:color w:val="000000"/>
          <w:sz w:val="28"/>
          <w:szCs w:val="28"/>
          <w:lang w:val="en-US" w:eastAsia="ru-RU" w:bidi="ru-RU"/>
        </w:rPr>
        <w:t xml:space="preserve">de </w:t>
      </w:r>
      <w:proofErr w:type="spellStart"/>
      <w:r>
        <w:rPr>
          <w:rFonts w:ascii="Times New Roman" w:hAnsi="Times New Roman" w:cs="Times New Roman"/>
          <w:color w:val="000000"/>
          <w:sz w:val="28"/>
          <w:szCs w:val="28"/>
          <w:lang w:val="en-US" w:eastAsia="ru-RU" w:bidi="ru-RU"/>
        </w:rPr>
        <w:t>investigație</w:t>
      </w:r>
      <w:proofErr w:type="spellEnd"/>
      <w:r>
        <w:rPr>
          <w:rFonts w:ascii="Times New Roman" w:hAnsi="Times New Roman" w:cs="Times New Roman"/>
          <w:color w:val="000000"/>
          <w:sz w:val="28"/>
          <w:szCs w:val="28"/>
          <w:lang w:val="en-US" w:eastAsia="ru-RU" w:bidi="ru-RU"/>
        </w:rPr>
        <w:t xml:space="preserve"> </w:t>
      </w:r>
      <w:r w:rsidR="00AA45EC">
        <w:rPr>
          <w:rFonts w:ascii="Times New Roman" w:hAnsi="Times New Roman" w:cs="Times New Roman"/>
          <w:color w:val="000000"/>
          <w:sz w:val="28"/>
          <w:szCs w:val="28"/>
          <w:lang w:val="en-US" w:eastAsia="ru-RU" w:bidi="ru-RU"/>
        </w:rPr>
        <w:t>(</w:t>
      </w:r>
      <w:proofErr w:type="spellStart"/>
      <w:r w:rsidR="00AA45EC">
        <w:rPr>
          <w:rFonts w:ascii="Times New Roman" w:hAnsi="Times New Roman" w:cs="Times New Roman"/>
          <w:color w:val="000000"/>
          <w:sz w:val="28"/>
          <w:szCs w:val="28"/>
          <w:lang w:val="en-US" w:eastAsia="ru-RU" w:bidi="ru-RU"/>
        </w:rPr>
        <w:t>persoana</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în</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procedura</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căreia</w:t>
      </w:r>
      <w:proofErr w:type="spellEnd"/>
      <w:r w:rsidR="00AA45EC">
        <w:rPr>
          <w:rFonts w:ascii="Times New Roman" w:hAnsi="Times New Roman" w:cs="Times New Roman"/>
          <w:color w:val="000000"/>
          <w:sz w:val="28"/>
          <w:szCs w:val="28"/>
          <w:lang w:val="en-US" w:eastAsia="ru-RU" w:bidi="ru-RU"/>
        </w:rPr>
        <w:t xml:space="preserve"> se </w:t>
      </w:r>
      <w:proofErr w:type="spellStart"/>
      <w:r w:rsidR="00AA45EC">
        <w:rPr>
          <w:rFonts w:ascii="Times New Roman" w:hAnsi="Times New Roman" w:cs="Times New Roman"/>
          <w:color w:val="000000"/>
          <w:sz w:val="28"/>
          <w:szCs w:val="28"/>
          <w:lang w:val="en-US" w:eastAsia="ru-RU" w:bidi="ru-RU"/>
        </w:rPr>
        <w:t>află</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cauza</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penală</w:t>
      </w:r>
      <w:proofErr w:type="spellEnd"/>
      <w:r w:rsidR="00AA45EC">
        <w:rPr>
          <w:rFonts w:ascii="Times New Roman" w:hAnsi="Times New Roman" w:cs="Times New Roman"/>
          <w:color w:val="000000"/>
          <w:sz w:val="28"/>
          <w:szCs w:val="28"/>
          <w:lang w:val="en-US" w:eastAsia="ru-RU" w:bidi="ru-RU"/>
        </w:rPr>
        <w:t xml:space="preserve">) al </w:t>
      </w:r>
      <w:proofErr w:type="spellStart"/>
      <w:r w:rsidR="00AA45EC">
        <w:rPr>
          <w:rFonts w:ascii="Times New Roman" w:hAnsi="Times New Roman" w:cs="Times New Roman"/>
          <w:color w:val="000000"/>
          <w:sz w:val="28"/>
          <w:szCs w:val="28"/>
          <w:lang w:val="en-US" w:eastAsia="ru-RU" w:bidi="ru-RU"/>
        </w:rPr>
        <w:t>organului</w:t>
      </w:r>
      <w:proofErr w:type="spellEnd"/>
      <w:r w:rsidR="00AA45EC">
        <w:rPr>
          <w:rFonts w:ascii="Times New Roman" w:hAnsi="Times New Roman" w:cs="Times New Roman"/>
          <w:color w:val="000000"/>
          <w:sz w:val="28"/>
          <w:szCs w:val="28"/>
          <w:lang w:val="en-US" w:eastAsia="ru-RU" w:bidi="ru-RU"/>
        </w:rPr>
        <w:t xml:space="preserve"> competent al </w:t>
      </w:r>
      <w:proofErr w:type="spellStart"/>
      <w:r w:rsidR="00AA45EC">
        <w:rPr>
          <w:rFonts w:ascii="Times New Roman" w:hAnsi="Times New Roman" w:cs="Times New Roman"/>
          <w:color w:val="000000"/>
          <w:sz w:val="28"/>
          <w:szCs w:val="28"/>
          <w:lang w:val="en-US" w:eastAsia="ru-RU" w:bidi="ru-RU"/>
        </w:rPr>
        <w:t>Părții</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solicitante</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în</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continuare</w:t>
      </w:r>
      <w:proofErr w:type="spellEnd"/>
      <w:r w:rsidR="00AA45EC">
        <w:rPr>
          <w:rFonts w:ascii="Times New Roman" w:hAnsi="Times New Roman" w:cs="Times New Roman"/>
          <w:color w:val="000000"/>
          <w:sz w:val="28"/>
          <w:szCs w:val="28"/>
          <w:lang w:val="en-US" w:eastAsia="ru-RU" w:bidi="ru-RU"/>
        </w:rPr>
        <w:t xml:space="preserve"> – </w:t>
      </w:r>
      <w:proofErr w:type="spellStart"/>
      <w:r w:rsidR="00AA45EC">
        <w:rPr>
          <w:rFonts w:ascii="Times New Roman" w:hAnsi="Times New Roman" w:cs="Times New Roman"/>
          <w:color w:val="000000"/>
          <w:sz w:val="28"/>
          <w:szCs w:val="28"/>
          <w:lang w:val="en-US" w:eastAsia="ru-RU" w:bidi="ru-RU"/>
        </w:rPr>
        <w:t>conducătorul</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grupului</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național</w:t>
      </w:r>
      <w:proofErr w:type="spellEnd"/>
      <w:r w:rsidR="00AA45EC">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operativ</w:t>
      </w:r>
      <w:proofErr w:type="spellEnd"/>
      <w:r>
        <w:rPr>
          <w:rFonts w:ascii="Times New Roman" w:hAnsi="Times New Roman" w:cs="Times New Roman"/>
          <w:color w:val="000000"/>
          <w:sz w:val="28"/>
          <w:szCs w:val="28"/>
          <w:lang w:val="en-US" w:eastAsia="ru-RU" w:bidi="ru-RU"/>
        </w:rPr>
        <w:t xml:space="preserve"> de </w:t>
      </w:r>
      <w:proofErr w:type="spellStart"/>
      <w:r>
        <w:rPr>
          <w:rFonts w:ascii="Times New Roman" w:hAnsi="Times New Roman" w:cs="Times New Roman"/>
          <w:color w:val="000000"/>
          <w:sz w:val="28"/>
          <w:szCs w:val="28"/>
          <w:lang w:val="en-US" w:eastAsia="ru-RU" w:bidi="ru-RU"/>
        </w:rPr>
        <w:t>investigație</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expediază</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conducătorului</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grupului</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operativ</w:t>
      </w:r>
      <w:proofErr w:type="spellEnd"/>
      <w:r w:rsidR="00AA45EC">
        <w:rPr>
          <w:rFonts w:ascii="Times New Roman" w:hAnsi="Times New Roman" w:cs="Times New Roman"/>
          <w:color w:val="000000"/>
          <w:sz w:val="28"/>
          <w:szCs w:val="28"/>
          <w:lang w:val="en-US" w:eastAsia="ru-RU" w:bidi="ru-RU"/>
        </w:rPr>
        <w:t xml:space="preserve"> </w:t>
      </w:r>
      <w:r>
        <w:rPr>
          <w:rFonts w:ascii="Times New Roman" w:hAnsi="Times New Roman" w:cs="Times New Roman"/>
          <w:color w:val="000000"/>
          <w:sz w:val="28"/>
          <w:szCs w:val="28"/>
          <w:lang w:val="en-US" w:eastAsia="ru-RU" w:bidi="ru-RU"/>
        </w:rPr>
        <w:t xml:space="preserve">de </w:t>
      </w:r>
      <w:proofErr w:type="spellStart"/>
      <w:r>
        <w:rPr>
          <w:rFonts w:ascii="Times New Roman" w:hAnsi="Times New Roman" w:cs="Times New Roman"/>
          <w:color w:val="000000"/>
          <w:sz w:val="28"/>
          <w:szCs w:val="28"/>
          <w:lang w:val="en-US" w:eastAsia="ru-RU" w:bidi="ru-RU"/>
        </w:rPr>
        <w:t>investigație</w:t>
      </w:r>
      <w:proofErr w:type="spellEnd"/>
      <w:r>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național</w:t>
      </w:r>
      <w:proofErr w:type="spellEnd"/>
      <w:r w:rsidR="00AA45EC">
        <w:rPr>
          <w:rFonts w:ascii="Times New Roman" w:hAnsi="Times New Roman" w:cs="Times New Roman"/>
          <w:color w:val="000000"/>
          <w:sz w:val="28"/>
          <w:szCs w:val="28"/>
          <w:lang w:val="en-US" w:eastAsia="ru-RU" w:bidi="ru-RU"/>
        </w:rPr>
        <w:t xml:space="preserve"> al </w:t>
      </w:r>
      <w:proofErr w:type="spellStart"/>
      <w:r w:rsidR="00AA45EC">
        <w:rPr>
          <w:rFonts w:ascii="Times New Roman" w:hAnsi="Times New Roman" w:cs="Times New Roman"/>
          <w:color w:val="000000"/>
          <w:sz w:val="28"/>
          <w:szCs w:val="28"/>
          <w:lang w:val="en-US" w:eastAsia="ru-RU" w:bidi="ru-RU"/>
        </w:rPr>
        <w:t>organului</w:t>
      </w:r>
      <w:proofErr w:type="spellEnd"/>
      <w:r w:rsidR="00AA45EC">
        <w:rPr>
          <w:rFonts w:ascii="Times New Roman" w:hAnsi="Times New Roman" w:cs="Times New Roman"/>
          <w:color w:val="000000"/>
          <w:sz w:val="28"/>
          <w:szCs w:val="28"/>
          <w:lang w:val="en-US" w:eastAsia="ru-RU" w:bidi="ru-RU"/>
        </w:rPr>
        <w:t xml:space="preserve"> competent al </w:t>
      </w:r>
      <w:proofErr w:type="spellStart"/>
      <w:r w:rsidR="00AA45EC">
        <w:rPr>
          <w:rFonts w:ascii="Times New Roman" w:hAnsi="Times New Roman" w:cs="Times New Roman"/>
          <w:color w:val="000000"/>
          <w:sz w:val="28"/>
          <w:szCs w:val="28"/>
          <w:lang w:val="en-US" w:eastAsia="ru-RU" w:bidi="ru-RU"/>
        </w:rPr>
        <w:t>Părții</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solicitate</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cererea</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despre</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desfășurarea</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acțiunilor</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procesuale</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și</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sau</w:t>
      </w:r>
      <w:proofErr w:type="spellEnd"/>
      <w:r w:rsidR="00AA45EC">
        <w:rPr>
          <w:rFonts w:ascii="Times New Roman" w:hAnsi="Times New Roman" w:cs="Times New Roman"/>
          <w:color w:val="000000"/>
          <w:sz w:val="28"/>
          <w:szCs w:val="28"/>
          <w:lang w:val="en-US" w:eastAsia="ru-RU" w:bidi="ru-RU"/>
        </w:rPr>
        <w:t xml:space="preserve">) </w:t>
      </w:r>
      <w:proofErr w:type="spellStart"/>
      <w:r w:rsidR="00AA45EC">
        <w:rPr>
          <w:rFonts w:ascii="Times New Roman" w:hAnsi="Times New Roman" w:cs="Times New Roman"/>
          <w:color w:val="000000"/>
          <w:sz w:val="28"/>
          <w:szCs w:val="28"/>
          <w:lang w:val="en-US" w:eastAsia="ru-RU" w:bidi="ru-RU"/>
        </w:rPr>
        <w:t>măsurilor</w:t>
      </w:r>
      <w:proofErr w:type="spellEnd"/>
      <w:r w:rsidR="00AA45EC">
        <w:rPr>
          <w:rFonts w:ascii="Times New Roman" w:hAnsi="Times New Roman" w:cs="Times New Roman"/>
          <w:color w:val="000000"/>
          <w:sz w:val="28"/>
          <w:szCs w:val="28"/>
          <w:lang w:val="en-US" w:eastAsia="ru-RU" w:bidi="ru-RU"/>
        </w:rPr>
        <w:t xml:space="preserve"> operative</w:t>
      </w:r>
      <w:r>
        <w:rPr>
          <w:rFonts w:ascii="Times New Roman" w:hAnsi="Times New Roman" w:cs="Times New Roman"/>
          <w:color w:val="000000"/>
          <w:sz w:val="28"/>
          <w:szCs w:val="28"/>
          <w:lang w:val="en-US" w:eastAsia="ru-RU" w:bidi="ru-RU"/>
        </w:rPr>
        <w:t xml:space="preserve"> de </w:t>
      </w:r>
      <w:proofErr w:type="spellStart"/>
      <w:r>
        <w:rPr>
          <w:rFonts w:ascii="Times New Roman" w:hAnsi="Times New Roman" w:cs="Times New Roman"/>
          <w:color w:val="000000"/>
          <w:sz w:val="28"/>
          <w:szCs w:val="28"/>
          <w:lang w:val="en-US" w:eastAsia="ru-RU" w:bidi="ru-RU"/>
        </w:rPr>
        <w:t>investigație</w:t>
      </w:r>
      <w:proofErr w:type="spellEnd"/>
      <w:r w:rsidR="00AA45EC">
        <w:rPr>
          <w:rFonts w:ascii="Times New Roman" w:hAnsi="Times New Roman" w:cs="Times New Roman"/>
          <w:color w:val="000000"/>
          <w:sz w:val="28"/>
          <w:szCs w:val="28"/>
          <w:lang w:val="en-US" w:eastAsia="ru-RU" w:bidi="ru-RU"/>
        </w:rPr>
        <w:t>.</w:t>
      </w:r>
    </w:p>
    <w:p w:rsidR="00AA45EC" w:rsidRPr="00992823" w:rsidRDefault="00AA45EC" w:rsidP="00AD0CFE">
      <w:pPr>
        <w:pStyle w:val="a4"/>
        <w:numPr>
          <w:ilvl w:val="0"/>
          <w:numId w:val="15"/>
        </w:numPr>
        <w:spacing w:after="0"/>
        <w:jc w:val="both"/>
        <w:rPr>
          <w:rFonts w:ascii="Times New Roman" w:eastAsia="Times New Roman" w:hAnsi="Times New Roman" w:cs="Times New Roman"/>
          <w:bCs/>
          <w:color w:val="000000"/>
          <w:sz w:val="28"/>
          <w:szCs w:val="28"/>
          <w:lang w:eastAsia="ru-RU"/>
        </w:rPr>
      </w:pPr>
      <w:r>
        <w:rPr>
          <w:rFonts w:ascii="Times New Roman" w:hAnsi="Times New Roman" w:cs="Times New Roman"/>
          <w:color w:val="000000"/>
          <w:sz w:val="28"/>
          <w:szCs w:val="28"/>
          <w:lang w:val="en-US" w:eastAsia="ru-RU" w:bidi="ru-RU"/>
        </w:rPr>
        <w:t xml:space="preserve">La </w:t>
      </w:r>
      <w:proofErr w:type="spellStart"/>
      <w:r>
        <w:rPr>
          <w:rFonts w:ascii="Times New Roman" w:hAnsi="Times New Roman" w:cs="Times New Roman"/>
          <w:color w:val="000000"/>
          <w:sz w:val="28"/>
          <w:szCs w:val="28"/>
          <w:lang w:val="en-US" w:eastAsia="ru-RU" w:bidi="ru-RU"/>
        </w:rPr>
        <w:t>cererea</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în</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privința</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desfășurării</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acțiunilor</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procesuale</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și</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sau</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măsurilor</w:t>
      </w:r>
      <w:proofErr w:type="spellEnd"/>
      <w:r>
        <w:rPr>
          <w:rFonts w:ascii="Times New Roman" w:hAnsi="Times New Roman" w:cs="Times New Roman"/>
          <w:color w:val="000000"/>
          <w:sz w:val="28"/>
          <w:szCs w:val="28"/>
          <w:lang w:val="en-US" w:eastAsia="ru-RU" w:bidi="ru-RU"/>
        </w:rPr>
        <w:t xml:space="preserve"> operative </w:t>
      </w:r>
      <w:r w:rsidR="00AD0CFE">
        <w:rPr>
          <w:rFonts w:ascii="Times New Roman" w:hAnsi="Times New Roman" w:cs="Times New Roman"/>
          <w:color w:val="000000"/>
          <w:sz w:val="28"/>
          <w:szCs w:val="28"/>
          <w:lang w:val="en-US" w:eastAsia="ru-RU" w:bidi="ru-RU"/>
        </w:rPr>
        <w:t xml:space="preserve">de </w:t>
      </w:r>
      <w:proofErr w:type="spellStart"/>
      <w:r w:rsidR="00AD0CFE">
        <w:rPr>
          <w:rFonts w:ascii="Times New Roman" w:hAnsi="Times New Roman" w:cs="Times New Roman"/>
          <w:color w:val="000000"/>
          <w:sz w:val="28"/>
          <w:szCs w:val="28"/>
          <w:lang w:val="en-US" w:eastAsia="ru-RU" w:bidi="ru-RU"/>
        </w:rPr>
        <w:t>investigație</w:t>
      </w:r>
      <w:proofErr w:type="spellEnd"/>
      <w:r w:rsidR="00AD0CFE">
        <w:rPr>
          <w:rFonts w:ascii="Times New Roman" w:hAnsi="Times New Roman" w:cs="Times New Roman"/>
          <w:color w:val="000000"/>
          <w:sz w:val="28"/>
          <w:szCs w:val="28"/>
          <w:lang w:val="en-US" w:eastAsia="ru-RU" w:bidi="ru-RU"/>
        </w:rPr>
        <w:t xml:space="preserve"> </w:t>
      </w:r>
      <w:r>
        <w:rPr>
          <w:rFonts w:ascii="Times New Roman" w:hAnsi="Times New Roman" w:cs="Times New Roman"/>
          <w:color w:val="000000"/>
          <w:sz w:val="28"/>
          <w:szCs w:val="28"/>
          <w:lang w:val="en-US" w:eastAsia="ru-RU" w:bidi="ru-RU"/>
        </w:rPr>
        <w:t xml:space="preserve">se </w:t>
      </w:r>
      <w:proofErr w:type="spellStart"/>
      <w:r>
        <w:rPr>
          <w:rFonts w:ascii="Times New Roman" w:hAnsi="Times New Roman" w:cs="Times New Roman"/>
          <w:color w:val="000000"/>
          <w:sz w:val="28"/>
          <w:szCs w:val="28"/>
          <w:lang w:val="en-US" w:eastAsia="ru-RU" w:bidi="ru-RU"/>
        </w:rPr>
        <w:t>aplică</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în</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modul</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cuvenit</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decizia</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certificată</w:t>
      </w:r>
      <w:proofErr w:type="spellEnd"/>
      <w:r>
        <w:rPr>
          <w:rFonts w:ascii="Times New Roman" w:hAnsi="Times New Roman" w:cs="Times New Roman"/>
          <w:color w:val="000000"/>
          <w:sz w:val="28"/>
          <w:szCs w:val="28"/>
          <w:lang w:val="en-US" w:eastAsia="ru-RU" w:bidi="ru-RU"/>
        </w:rPr>
        <w:t xml:space="preserve">, </w:t>
      </w:r>
      <w:proofErr w:type="spellStart"/>
      <w:r>
        <w:rPr>
          <w:rFonts w:ascii="Times New Roman" w:hAnsi="Times New Roman" w:cs="Times New Roman"/>
          <w:color w:val="000000"/>
          <w:sz w:val="28"/>
          <w:szCs w:val="28"/>
          <w:lang w:val="en-US" w:eastAsia="ru-RU" w:bidi="ru-RU"/>
        </w:rPr>
        <w:t>sancționată</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în</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cazurile</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necesare</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în</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ordinea</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stabilită</w:t>
      </w:r>
      <w:proofErr w:type="spellEnd"/>
      <w:r w:rsidR="00992823">
        <w:rPr>
          <w:rFonts w:ascii="Times New Roman" w:hAnsi="Times New Roman" w:cs="Times New Roman"/>
          <w:color w:val="000000"/>
          <w:sz w:val="28"/>
          <w:szCs w:val="28"/>
          <w:lang w:val="en-US" w:eastAsia="ru-RU" w:bidi="ru-RU"/>
        </w:rPr>
        <w:t xml:space="preserve"> conform </w:t>
      </w:r>
      <w:proofErr w:type="spellStart"/>
      <w:r w:rsidR="00992823">
        <w:rPr>
          <w:rFonts w:ascii="Times New Roman" w:hAnsi="Times New Roman" w:cs="Times New Roman"/>
          <w:color w:val="000000"/>
          <w:sz w:val="28"/>
          <w:szCs w:val="28"/>
          <w:lang w:val="en-US" w:eastAsia="ru-RU" w:bidi="ru-RU"/>
        </w:rPr>
        <w:t>legislației</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Părții</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solicitante</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despre</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desfășurarea</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acțiunilor</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procesuale</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și</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sau</w:t>
      </w:r>
      <w:proofErr w:type="spellEnd"/>
      <w:r w:rsidR="00992823">
        <w:rPr>
          <w:rFonts w:ascii="Times New Roman" w:hAnsi="Times New Roman" w:cs="Times New Roman"/>
          <w:color w:val="000000"/>
          <w:sz w:val="28"/>
          <w:szCs w:val="28"/>
          <w:lang w:val="en-US" w:eastAsia="ru-RU" w:bidi="ru-RU"/>
        </w:rPr>
        <w:t xml:space="preserve">) </w:t>
      </w:r>
      <w:proofErr w:type="spellStart"/>
      <w:r w:rsidR="00992823">
        <w:rPr>
          <w:rFonts w:ascii="Times New Roman" w:hAnsi="Times New Roman" w:cs="Times New Roman"/>
          <w:color w:val="000000"/>
          <w:sz w:val="28"/>
          <w:szCs w:val="28"/>
          <w:lang w:val="en-US" w:eastAsia="ru-RU" w:bidi="ru-RU"/>
        </w:rPr>
        <w:t>măsurilor</w:t>
      </w:r>
      <w:proofErr w:type="spellEnd"/>
      <w:r w:rsidR="00992823">
        <w:rPr>
          <w:rFonts w:ascii="Times New Roman" w:hAnsi="Times New Roman" w:cs="Times New Roman"/>
          <w:color w:val="000000"/>
          <w:sz w:val="28"/>
          <w:szCs w:val="28"/>
          <w:lang w:val="en-US" w:eastAsia="ru-RU" w:bidi="ru-RU"/>
        </w:rPr>
        <w:t xml:space="preserve"> operative</w:t>
      </w:r>
      <w:r w:rsidR="00AD0CFE">
        <w:rPr>
          <w:rFonts w:ascii="Times New Roman" w:hAnsi="Times New Roman" w:cs="Times New Roman"/>
          <w:color w:val="000000"/>
          <w:sz w:val="28"/>
          <w:szCs w:val="28"/>
          <w:lang w:val="en-US" w:eastAsia="ru-RU" w:bidi="ru-RU"/>
        </w:rPr>
        <w:t xml:space="preserve"> de </w:t>
      </w:r>
      <w:proofErr w:type="spellStart"/>
      <w:r w:rsidR="00AD0CFE">
        <w:rPr>
          <w:rFonts w:ascii="Times New Roman" w:hAnsi="Times New Roman" w:cs="Times New Roman"/>
          <w:color w:val="000000"/>
          <w:sz w:val="28"/>
          <w:szCs w:val="28"/>
          <w:lang w:val="en-US" w:eastAsia="ru-RU" w:bidi="ru-RU"/>
        </w:rPr>
        <w:t>investigație</w:t>
      </w:r>
      <w:proofErr w:type="spellEnd"/>
      <w:r w:rsidR="00992823">
        <w:rPr>
          <w:rFonts w:ascii="Times New Roman" w:hAnsi="Times New Roman" w:cs="Times New Roman"/>
          <w:color w:val="000000"/>
          <w:sz w:val="28"/>
          <w:szCs w:val="28"/>
          <w:lang w:val="en-US" w:eastAsia="ru-RU" w:bidi="ru-RU"/>
        </w:rPr>
        <w:t>.</w:t>
      </w:r>
    </w:p>
    <w:p w:rsidR="00992823" w:rsidRDefault="00992823" w:rsidP="00AD0CFE">
      <w:pPr>
        <w:pStyle w:val="a4"/>
        <w:spacing w:after="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La satisfacerea cererii, legaliz</w:t>
      </w:r>
      <w:r w:rsidR="00AD0CFE">
        <w:rPr>
          <w:rFonts w:ascii="Times New Roman" w:hAnsi="Times New Roman" w:cs="Times New Roman"/>
          <w:color w:val="000000"/>
          <w:sz w:val="28"/>
          <w:szCs w:val="28"/>
          <w:lang w:eastAsia="ru-RU" w:bidi="ru-RU"/>
        </w:rPr>
        <w:t>area documentelor nu este necesară</w:t>
      </w:r>
      <w:r>
        <w:rPr>
          <w:rFonts w:ascii="Times New Roman" w:hAnsi="Times New Roman" w:cs="Times New Roman"/>
          <w:color w:val="000000"/>
          <w:sz w:val="28"/>
          <w:szCs w:val="28"/>
          <w:lang w:eastAsia="ru-RU" w:bidi="ru-RU"/>
        </w:rPr>
        <w:t>, dacă acest fapt nu contravine Părții solicitate.</w:t>
      </w:r>
    </w:p>
    <w:p w:rsidR="00992823" w:rsidRPr="00992823" w:rsidRDefault="00992823" w:rsidP="00AD0CFE">
      <w:pPr>
        <w:pStyle w:val="a4"/>
        <w:numPr>
          <w:ilvl w:val="0"/>
          <w:numId w:val="15"/>
        </w:numPr>
        <w:spacing w:after="0"/>
        <w:jc w:val="both"/>
        <w:rPr>
          <w:rFonts w:ascii="Times New Roman" w:eastAsia="Times New Roman" w:hAnsi="Times New Roman" w:cs="Times New Roman"/>
          <w:bCs/>
          <w:color w:val="000000"/>
          <w:sz w:val="28"/>
          <w:szCs w:val="28"/>
          <w:lang w:eastAsia="ru-RU"/>
        </w:rPr>
      </w:pPr>
      <w:r>
        <w:rPr>
          <w:rFonts w:ascii="Times New Roman" w:hAnsi="Times New Roman" w:cs="Times New Roman"/>
          <w:color w:val="000000"/>
          <w:sz w:val="28"/>
          <w:szCs w:val="28"/>
          <w:lang w:eastAsia="ru-RU" w:bidi="ru-RU"/>
        </w:rPr>
        <w:t>În procesul satisfacerii cererii, conducătorii grupurilor naționale operative</w:t>
      </w:r>
      <w:r w:rsidR="00AD0CFE">
        <w:rPr>
          <w:rFonts w:ascii="Times New Roman" w:hAnsi="Times New Roman" w:cs="Times New Roman"/>
          <w:color w:val="000000"/>
          <w:sz w:val="28"/>
          <w:szCs w:val="28"/>
          <w:lang w:eastAsia="ru-RU" w:bidi="ru-RU"/>
        </w:rPr>
        <w:t xml:space="preserve"> de investigație</w:t>
      </w:r>
      <w:r>
        <w:rPr>
          <w:rFonts w:ascii="Times New Roman" w:hAnsi="Times New Roman" w:cs="Times New Roman"/>
          <w:color w:val="000000"/>
          <w:sz w:val="28"/>
          <w:szCs w:val="28"/>
          <w:lang w:eastAsia="ru-RU" w:bidi="ru-RU"/>
        </w:rPr>
        <w:t xml:space="preserve"> ale</w:t>
      </w:r>
      <w:r w:rsidR="00AD0CFE">
        <w:rPr>
          <w:rFonts w:ascii="Times New Roman" w:hAnsi="Times New Roman" w:cs="Times New Roman"/>
          <w:color w:val="000000"/>
          <w:sz w:val="28"/>
          <w:szCs w:val="28"/>
          <w:lang w:eastAsia="ru-RU" w:bidi="ru-RU"/>
        </w:rPr>
        <w:t xml:space="preserve"> organelor competente ale Părților</w:t>
      </w:r>
      <w:r>
        <w:rPr>
          <w:rFonts w:ascii="Times New Roman" w:hAnsi="Times New Roman" w:cs="Times New Roman"/>
          <w:color w:val="000000"/>
          <w:sz w:val="28"/>
          <w:szCs w:val="28"/>
          <w:lang w:eastAsia="ru-RU" w:bidi="ru-RU"/>
        </w:rPr>
        <w:t xml:space="preserve"> fac schimb de informație </w:t>
      </w:r>
      <w:r>
        <w:rPr>
          <w:rFonts w:ascii="Times New Roman" w:hAnsi="Times New Roman" w:cs="Times New Roman"/>
          <w:color w:val="000000"/>
          <w:sz w:val="28"/>
          <w:szCs w:val="28"/>
          <w:lang w:eastAsia="ru-RU" w:bidi="ru-RU"/>
        </w:rPr>
        <w:lastRenderedPageBreak/>
        <w:t>despre cursul desfășurării acțiunilor procesuale și (sau) măsurilor operative</w:t>
      </w:r>
      <w:r w:rsidR="00AD0CFE">
        <w:rPr>
          <w:rFonts w:ascii="Times New Roman" w:hAnsi="Times New Roman" w:cs="Times New Roman"/>
          <w:color w:val="000000"/>
          <w:sz w:val="28"/>
          <w:szCs w:val="28"/>
          <w:lang w:eastAsia="ru-RU" w:bidi="ru-RU"/>
        </w:rPr>
        <w:t xml:space="preserve"> de investigație</w:t>
      </w:r>
      <w:r>
        <w:rPr>
          <w:rFonts w:ascii="Times New Roman" w:hAnsi="Times New Roman" w:cs="Times New Roman"/>
          <w:color w:val="000000"/>
          <w:sz w:val="28"/>
          <w:szCs w:val="28"/>
          <w:lang w:eastAsia="ru-RU" w:bidi="ru-RU"/>
        </w:rPr>
        <w:t>.</w:t>
      </w:r>
    </w:p>
    <w:p w:rsidR="00992823" w:rsidRPr="009C0F79" w:rsidRDefault="00992823" w:rsidP="00AD0CFE">
      <w:pPr>
        <w:pStyle w:val="a4"/>
        <w:numPr>
          <w:ilvl w:val="0"/>
          <w:numId w:val="15"/>
        </w:numPr>
        <w:spacing w:after="0"/>
        <w:jc w:val="both"/>
        <w:rPr>
          <w:rFonts w:ascii="Times New Roman" w:eastAsia="Times New Roman" w:hAnsi="Times New Roman" w:cs="Times New Roman"/>
          <w:bCs/>
          <w:color w:val="000000"/>
          <w:sz w:val="28"/>
          <w:szCs w:val="28"/>
          <w:lang w:eastAsia="ru-RU"/>
        </w:rPr>
      </w:pPr>
      <w:r>
        <w:rPr>
          <w:rFonts w:ascii="Times New Roman" w:hAnsi="Times New Roman" w:cs="Times New Roman"/>
          <w:color w:val="000000"/>
          <w:sz w:val="28"/>
          <w:szCs w:val="28"/>
          <w:lang w:eastAsia="ru-RU" w:bidi="ru-RU"/>
        </w:rPr>
        <w:t xml:space="preserve">La cererea conducătorului grupului operativ </w:t>
      </w:r>
      <w:r w:rsidR="00AD0CFE">
        <w:rPr>
          <w:rFonts w:ascii="Times New Roman" w:hAnsi="Times New Roman" w:cs="Times New Roman"/>
          <w:color w:val="000000"/>
          <w:sz w:val="28"/>
          <w:szCs w:val="28"/>
          <w:lang w:eastAsia="ru-RU" w:bidi="ru-RU"/>
        </w:rPr>
        <w:t xml:space="preserve">de investigație național </w:t>
      </w:r>
      <w:r>
        <w:rPr>
          <w:rFonts w:ascii="Times New Roman" w:hAnsi="Times New Roman" w:cs="Times New Roman"/>
          <w:color w:val="000000"/>
          <w:sz w:val="28"/>
          <w:szCs w:val="28"/>
          <w:lang w:eastAsia="ru-RU" w:bidi="ru-RU"/>
        </w:rPr>
        <w:t xml:space="preserve">al organului competent al Părții solicitante, conducătorul grupului național operativ </w:t>
      </w:r>
      <w:r w:rsidR="00AD0CFE">
        <w:rPr>
          <w:rFonts w:ascii="Times New Roman" w:hAnsi="Times New Roman" w:cs="Times New Roman"/>
          <w:color w:val="000000"/>
          <w:sz w:val="28"/>
          <w:szCs w:val="28"/>
          <w:lang w:eastAsia="ru-RU" w:bidi="ru-RU"/>
        </w:rPr>
        <w:t xml:space="preserve">de investigație </w:t>
      </w:r>
      <w:r>
        <w:rPr>
          <w:rFonts w:ascii="Times New Roman" w:hAnsi="Times New Roman" w:cs="Times New Roman"/>
          <w:color w:val="000000"/>
          <w:sz w:val="28"/>
          <w:szCs w:val="28"/>
          <w:lang w:eastAsia="ru-RU" w:bidi="ru-RU"/>
        </w:rPr>
        <w:t>al organului competent al Părții solicitate îl anunță la momentul oportun</w:t>
      </w:r>
      <w:r w:rsidR="009C0F79">
        <w:rPr>
          <w:rFonts w:ascii="Times New Roman" w:hAnsi="Times New Roman" w:cs="Times New Roman"/>
          <w:color w:val="000000"/>
          <w:sz w:val="28"/>
          <w:szCs w:val="28"/>
          <w:lang w:eastAsia="ru-RU" w:bidi="ru-RU"/>
        </w:rPr>
        <w:t xml:space="preserve"> despre timpul și locul satisfacerii cererii. Reprezentanții împuterniciți ai Părții solicitante </w:t>
      </w:r>
      <w:r w:rsidR="009C0F79" w:rsidRPr="00B80F24">
        <w:rPr>
          <w:rFonts w:ascii="Times New Roman" w:hAnsi="Times New Roman" w:cs="Times New Roman"/>
          <w:color w:val="000000" w:themeColor="text1"/>
          <w:sz w:val="28"/>
          <w:szCs w:val="28"/>
          <w:lang w:eastAsia="ru-RU" w:bidi="ru-RU"/>
        </w:rPr>
        <w:t>asistă</w:t>
      </w:r>
      <w:r w:rsidR="009C0F79">
        <w:rPr>
          <w:rFonts w:ascii="Times New Roman" w:hAnsi="Times New Roman" w:cs="Times New Roman"/>
          <w:color w:val="000000"/>
          <w:sz w:val="28"/>
          <w:szCs w:val="28"/>
          <w:lang w:eastAsia="ru-RU" w:bidi="ru-RU"/>
        </w:rPr>
        <w:t xml:space="preserve"> la satisfacerea cererii, de asemenea, participă la desfășurarea acțiunilor procesuale și (sau) măsurilor operative</w:t>
      </w:r>
      <w:r w:rsidR="00AD0CFE">
        <w:rPr>
          <w:rFonts w:ascii="Times New Roman" w:hAnsi="Times New Roman" w:cs="Times New Roman"/>
          <w:color w:val="000000"/>
          <w:sz w:val="28"/>
          <w:szCs w:val="28"/>
          <w:lang w:eastAsia="ru-RU" w:bidi="ru-RU"/>
        </w:rPr>
        <w:t xml:space="preserve"> de investigație</w:t>
      </w:r>
      <w:r w:rsidR="009C0F79">
        <w:rPr>
          <w:rFonts w:ascii="Times New Roman" w:hAnsi="Times New Roman" w:cs="Times New Roman"/>
          <w:color w:val="000000"/>
          <w:sz w:val="28"/>
          <w:szCs w:val="28"/>
          <w:lang w:eastAsia="ru-RU" w:bidi="ru-RU"/>
        </w:rPr>
        <w:t>, dacă acest fapt nu contravine legislației Părții solicitate.</w:t>
      </w:r>
    </w:p>
    <w:p w:rsidR="009C0F79" w:rsidRPr="00A870CC" w:rsidRDefault="009C0F79" w:rsidP="00AD0CFE">
      <w:pPr>
        <w:pStyle w:val="a4"/>
        <w:numPr>
          <w:ilvl w:val="0"/>
          <w:numId w:val="15"/>
        </w:numPr>
        <w:spacing w:after="0"/>
        <w:jc w:val="both"/>
        <w:rPr>
          <w:rFonts w:ascii="Times New Roman" w:eastAsia="Times New Roman" w:hAnsi="Times New Roman" w:cs="Times New Roman"/>
          <w:bCs/>
          <w:color w:val="000000"/>
          <w:sz w:val="28"/>
          <w:szCs w:val="28"/>
          <w:lang w:eastAsia="ru-RU"/>
        </w:rPr>
      </w:pPr>
      <w:r>
        <w:rPr>
          <w:rFonts w:ascii="Times New Roman" w:hAnsi="Times New Roman" w:cs="Times New Roman"/>
          <w:color w:val="000000"/>
          <w:sz w:val="28"/>
          <w:szCs w:val="28"/>
          <w:lang w:eastAsia="ru-RU" w:bidi="ru-RU"/>
        </w:rPr>
        <w:t>Ulterior satisfacerii cererii</w:t>
      </w:r>
      <w:r w:rsidR="00AD0CFE">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conducătorul grupului operativ </w:t>
      </w:r>
      <w:r w:rsidR="00AD0CFE">
        <w:rPr>
          <w:rFonts w:ascii="Times New Roman" w:hAnsi="Times New Roman" w:cs="Times New Roman"/>
          <w:color w:val="000000"/>
          <w:sz w:val="28"/>
          <w:szCs w:val="28"/>
          <w:lang w:eastAsia="ru-RU" w:bidi="ru-RU"/>
        </w:rPr>
        <w:t xml:space="preserve">de investigație național </w:t>
      </w:r>
      <w:r>
        <w:rPr>
          <w:rFonts w:ascii="Times New Roman" w:hAnsi="Times New Roman" w:cs="Times New Roman"/>
          <w:color w:val="000000"/>
          <w:sz w:val="28"/>
          <w:szCs w:val="28"/>
          <w:lang w:eastAsia="ru-RU" w:bidi="ru-RU"/>
        </w:rPr>
        <w:t>al organului competent al Părții solicita</w:t>
      </w:r>
      <w:r w:rsidR="00AD0CFE">
        <w:rPr>
          <w:rFonts w:ascii="Times New Roman" w:hAnsi="Times New Roman" w:cs="Times New Roman"/>
          <w:color w:val="000000"/>
          <w:sz w:val="28"/>
          <w:szCs w:val="28"/>
          <w:lang w:eastAsia="ru-RU" w:bidi="ru-RU"/>
        </w:rPr>
        <w:t>te expediază documentele</w:t>
      </w:r>
      <w:r>
        <w:rPr>
          <w:rFonts w:ascii="Times New Roman" w:hAnsi="Times New Roman" w:cs="Times New Roman"/>
          <w:color w:val="000000"/>
          <w:sz w:val="28"/>
          <w:szCs w:val="28"/>
          <w:lang w:eastAsia="ru-RU" w:bidi="ru-RU"/>
        </w:rPr>
        <w:t xml:space="preserve">, obiectele și materialele </w:t>
      </w:r>
      <w:r w:rsidR="00AD0CFE">
        <w:rPr>
          <w:rFonts w:ascii="Times New Roman" w:hAnsi="Times New Roman" w:cs="Times New Roman"/>
          <w:color w:val="000000"/>
          <w:sz w:val="28"/>
          <w:szCs w:val="28"/>
          <w:lang w:eastAsia="ru-RU" w:bidi="ru-RU"/>
        </w:rPr>
        <w:t xml:space="preserve"> obținute </w:t>
      </w:r>
      <w:r>
        <w:rPr>
          <w:rFonts w:ascii="Times New Roman" w:hAnsi="Times New Roman" w:cs="Times New Roman"/>
          <w:color w:val="000000"/>
          <w:sz w:val="28"/>
          <w:szCs w:val="28"/>
          <w:lang w:eastAsia="ru-RU" w:bidi="ru-RU"/>
        </w:rPr>
        <w:t xml:space="preserve">conducătorului grupului național operativ </w:t>
      </w:r>
      <w:r w:rsidR="00AD0CFE">
        <w:rPr>
          <w:rFonts w:ascii="Times New Roman" w:hAnsi="Times New Roman" w:cs="Times New Roman"/>
          <w:color w:val="000000"/>
          <w:sz w:val="28"/>
          <w:szCs w:val="28"/>
          <w:lang w:eastAsia="ru-RU" w:bidi="ru-RU"/>
        </w:rPr>
        <w:t xml:space="preserve">de investigație național </w:t>
      </w:r>
      <w:r>
        <w:rPr>
          <w:rFonts w:ascii="Times New Roman" w:hAnsi="Times New Roman" w:cs="Times New Roman"/>
          <w:color w:val="000000"/>
          <w:sz w:val="28"/>
          <w:szCs w:val="28"/>
          <w:lang w:eastAsia="ru-RU" w:bidi="ru-RU"/>
        </w:rPr>
        <w:t>al organului competent al Părții solicitante. Probele, obținute de la</w:t>
      </w:r>
      <w:r w:rsidR="00AD0CFE">
        <w:rPr>
          <w:rFonts w:ascii="Times New Roman" w:hAnsi="Times New Roman" w:cs="Times New Roman"/>
          <w:color w:val="000000"/>
          <w:sz w:val="28"/>
          <w:szCs w:val="28"/>
          <w:lang w:eastAsia="ru-RU" w:bidi="ru-RU"/>
        </w:rPr>
        <w:t xml:space="preserve"> Partea solicitată conform</w:t>
      </w:r>
      <w:r>
        <w:rPr>
          <w:rFonts w:ascii="Times New Roman" w:hAnsi="Times New Roman" w:cs="Times New Roman"/>
          <w:color w:val="000000"/>
          <w:sz w:val="28"/>
          <w:szCs w:val="28"/>
          <w:lang w:eastAsia="ru-RU" w:bidi="ru-RU"/>
        </w:rPr>
        <w:t xml:space="preserve"> leg</w:t>
      </w:r>
      <w:r w:rsidR="00AD0CFE">
        <w:rPr>
          <w:rFonts w:ascii="Times New Roman" w:hAnsi="Times New Roman" w:cs="Times New Roman"/>
          <w:color w:val="000000"/>
          <w:sz w:val="28"/>
          <w:szCs w:val="28"/>
          <w:lang w:eastAsia="ru-RU" w:bidi="ru-RU"/>
        </w:rPr>
        <w:t>islației sale naționale, dispun</w:t>
      </w:r>
      <w:r>
        <w:rPr>
          <w:rFonts w:ascii="Times New Roman" w:hAnsi="Times New Roman" w:cs="Times New Roman"/>
          <w:color w:val="000000"/>
          <w:sz w:val="28"/>
          <w:szCs w:val="28"/>
          <w:lang w:eastAsia="ru-RU" w:bidi="ru-RU"/>
        </w:rPr>
        <w:t xml:space="preserve"> de aceeași forță probatorie și în Partea solicitantă.</w:t>
      </w:r>
      <w:r w:rsidR="00A870CC">
        <w:rPr>
          <w:rFonts w:ascii="Times New Roman" w:hAnsi="Times New Roman" w:cs="Times New Roman"/>
          <w:color w:val="000000"/>
          <w:sz w:val="28"/>
          <w:szCs w:val="28"/>
          <w:lang w:eastAsia="ru-RU" w:bidi="ru-RU"/>
        </w:rPr>
        <w:t xml:space="preserve"> Documentele procesuale sunt certificate cu sigiliul cu stema de stat al organului competent al Părții solicitate.</w:t>
      </w:r>
    </w:p>
    <w:p w:rsidR="00A870CC" w:rsidRPr="00A870CC" w:rsidRDefault="00A870CC" w:rsidP="00AD0CFE">
      <w:pPr>
        <w:pStyle w:val="a4"/>
        <w:numPr>
          <w:ilvl w:val="0"/>
          <w:numId w:val="15"/>
        </w:numPr>
        <w:spacing w:after="0"/>
        <w:jc w:val="both"/>
        <w:rPr>
          <w:rFonts w:ascii="Times New Roman" w:eastAsia="Times New Roman" w:hAnsi="Times New Roman" w:cs="Times New Roman"/>
          <w:bCs/>
          <w:color w:val="000000"/>
          <w:sz w:val="28"/>
          <w:szCs w:val="28"/>
          <w:lang w:eastAsia="ru-RU"/>
        </w:rPr>
      </w:pPr>
      <w:r>
        <w:rPr>
          <w:rFonts w:ascii="Times New Roman" w:hAnsi="Times New Roman" w:cs="Times New Roman"/>
          <w:color w:val="000000"/>
          <w:sz w:val="28"/>
          <w:szCs w:val="28"/>
          <w:lang w:eastAsia="ru-RU" w:bidi="ru-RU"/>
        </w:rPr>
        <w:t>Satisfacerea cererii poate fi amînată sau satisfacerea sa poate fi r</w:t>
      </w:r>
      <w:r w:rsidR="00AD0CFE">
        <w:rPr>
          <w:rFonts w:ascii="Times New Roman" w:hAnsi="Times New Roman" w:cs="Times New Roman"/>
          <w:color w:val="000000"/>
          <w:sz w:val="28"/>
          <w:szCs w:val="28"/>
          <w:lang w:eastAsia="ru-RU" w:bidi="ru-RU"/>
        </w:rPr>
        <w:t>e</w:t>
      </w:r>
      <w:r>
        <w:rPr>
          <w:rFonts w:ascii="Times New Roman" w:hAnsi="Times New Roman" w:cs="Times New Roman"/>
          <w:color w:val="000000"/>
          <w:sz w:val="28"/>
          <w:szCs w:val="28"/>
          <w:lang w:eastAsia="ru-RU" w:bidi="ru-RU"/>
        </w:rPr>
        <w:t>fuzată, dacă organul competent al Părții solicitate consideră că satisfacerea cererii poate prejudicia suveranitatea, securitatea națională, ordinea socială sau alte interese fundamentale ale statului</w:t>
      </w:r>
      <w:r w:rsidR="00AD0CFE">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sau contravine legislației sau obligațiilor internaționale ale Părții solicitate.</w:t>
      </w:r>
    </w:p>
    <w:p w:rsidR="00A870CC" w:rsidRPr="00D05E56" w:rsidRDefault="00A870CC" w:rsidP="00AD0CFE">
      <w:pPr>
        <w:pStyle w:val="a4"/>
        <w:numPr>
          <w:ilvl w:val="0"/>
          <w:numId w:val="15"/>
        </w:numPr>
        <w:spacing w:after="0"/>
        <w:jc w:val="both"/>
        <w:rPr>
          <w:rFonts w:ascii="Times New Roman" w:eastAsia="Times New Roman" w:hAnsi="Times New Roman" w:cs="Times New Roman"/>
          <w:bCs/>
          <w:color w:val="000000"/>
          <w:sz w:val="28"/>
          <w:szCs w:val="28"/>
          <w:lang w:eastAsia="ru-RU"/>
        </w:rPr>
      </w:pPr>
      <w:r>
        <w:rPr>
          <w:rFonts w:ascii="Times New Roman" w:hAnsi="Times New Roman" w:cs="Times New Roman"/>
          <w:color w:val="000000"/>
          <w:sz w:val="28"/>
          <w:szCs w:val="28"/>
          <w:lang w:eastAsia="ru-RU" w:bidi="ru-RU"/>
        </w:rPr>
        <w:t xml:space="preserve">Dacă cererea nu poate fi satisfăcută, conducătorul grupului operativ </w:t>
      </w:r>
      <w:r w:rsidR="00AD0CFE">
        <w:rPr>
          <w:rFonts w:ascii="Times New Roman" w:hAnsi="Times New Roman" w:cs="Times New Roman"/>
          <w:color w:val="000000"/>
          <w:sz w:val="28"/>
          <w:szCs w:val="28"/>
          <w:lang w:eastAsia="ru-RU" w:bidi="ru-RU"/>
        </w:rPr>
        <w:t xml:space="preserve">de investigație național </w:t>
      </w:r>
      <w:r>
        <w:rPr>
          <w:rFonts w:ascii="Times New Roman" w:hAnsi="Times New Roman" w:cs="Times New Roman"/>
          <w:color w:val="000000"/>
          <w:sz w:val="28"/>
          <w:szCs w:val="28"/>
          <w:lang w:eastAsia="ru-RU" w:bidi="ru-RU"/>
        </w:rPr>
        <w:t xml:space="preserve">al organului competent al Părții solicitante </w:t>
      </w:r>
      <w:r w:rsidR="00D05E56">
        <w:rPr>
          <w:rFonts w:ascii="Times New Roman" w:hAnsi="Times New Roman" w:cs="Times New Roman"/>
          <w:color w:val="000000"/>
          <w:sz w:val="28"/>
          <w:szCs w:val="28"/>
          <w:lang w:eastAsia="ru-RU" w:bidi="ru-RU"/>
        </w:rPr>
        <w:t>înștiințează despre circumstanțele care împiedică satisfacerea cererii.</w:t>
      </w:r>
    </w:p>
    <w:p w:rsidR="00D05E56" w:rsidRDefault="00D05E56" w:rsidP="00D05E56">
      <w:pPr>
        <w:pStyle w:val="a4"/>
        <w:spacing w:after="0" w:line="240" w:lineRule="auto"/>
        <w:jc w:val="both"/>
        <w:rPr>
          <w:rFonts w:ascii="Times New Roman" w:hAnsi="Times New Roman" w:cs="Times New Roman"/>
          <w:color w:val="000000"/>
          <w:sz w:val="28"/>
          <w:szCs w:val="28"/>
          <w:lang w:eastAsia="ru-RU" w:bidi="ru-RU"/>
        </w:rPr>
      </w:pPr>
    </w:p>
    <w:p w:rsidR="00D05E56" w:rsidRPr="00D05E56" w:rsidRDefault="00AD0CFE" w:rsidP="00AD0CFE">
      <w:pPr>
        <w:pStyle w:val="a4"/>
        <w:spacing w:after="0" w:line="240" w:lineRule="auto"/>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 xml:space="preserve">                                                  </w:t>
      </w:r>
      <w:r w:rsidR="00D05E56" w:rsidRPr="00D05E56">
        <w:rPr>
          <w:rFonts w:ascii="Times New Roman" w:hAnsi="Times New Roman" w:cs="Times New Roman"/>
          <w:b/>
          <w:color w:val="000000"/>
          <w:sz w:val="28"/>
          <w:szCs w:val="28"/>
          <w:lang w:eastAsia="ru-RU" w:bidi="ru-RU"/>
        </w:rPr>
        <w:t>Articolul 9</w:t>
      </w:r>
    </w:p>
    <w:p w:rsidR="00D05E56" w:rsidRDefault="00D05E56" w:rsidP="00D05E56">
      <w:pPr>
        <w:pStyle w:val="a4"/>
        <w:spacing w:after="0" w:line="240" w:lineRule="auto"/>
        <w:jc w:val="both"/>
        <w:rPr>
          <w:rFonts w:ascii="Times New Roman" w:hAnsi="Times New Roman" w:cs="Times New Roman"/>
          <w:color w:val="000000"/>
          <w:sz w:val="28"/>
          <w:szCs w:val="28"/>
          <w:lang w:eastAsia="ru-RU" w:bidi="ru-RU"/>
        </w:rPr>
      </w:pPr>
    </w:p>
    <w:p w:rsidR="00D05E56" w:rsidRPr="00014640" w:rsidRDefault="00D05E56" w:rsidP="00AD0CFE">
      <w:pPr>
        <w:spacing w:after="0"/>
        <w:ind w:firstLine="708"/>
        <w:jc w:val="both"/>
        <w:rPr>
          <w:rFonts w:ascii="Times New Roman" w:eastAsia="Times New Roman" w:hAnsi="Times New Roman" w:cs="Times New Roman"/>
          <w:bCs/>
          <w:color w:val="000000"/>
          <w:sz w:val="28"/>
          <w:szCs w:val="28"/>
          <w:lang w:eastAsia="ru-RU"/>
        </w:rPr>
      </w:pPr>
      <w:r w:rsidRPr="00014640">
        <w:rPr>
          <w:rFonts w:ascii="Times New Roman" w:eastAsia="Times New Roman" w:hAnsi="Times New Roman" w:cs="Times New Roman"/>
          <w:bCs/>
          <w:color w:val="000000"/>
          <w:sz w:val="28"/>
          <w:szCs w:val="28"/>
          <w:lang w:eastAsia="ru-RU"/>
        </w:rPr>
        <w:t>În cazurile care nu suferă amînare, concomitent cu originale</w:t>
      </w:r>
      <w:r w:rsidR="00371602">
        <w:rPr>
          <w:rFonts w:ascii="Times New Roman" w:eastAsia="Times New Roman" w:hAnsi="Times New Roman" w:cs="Times New Roman"/>
          <w:bCs/>
          <w:color w:val="000000"/>
          <w:sz w:val="28"/>
          <w:szCs w:val="28"/>
          <w:lang w:eastAsia="ru-RU"/>
        </w:rPr>
        <w:t>le</w:t>
      </w:r>
      <w:r w:rsidRPr="00014640">
        <w:rPr>
          <w:rFonts w:ascii="Times New Roman" w:eastAsia="Times New Roman" w:hAnsi="Times New Roman" w:cs="Times New Roman"/>
          <w:bCs/>
          <w:color w:val="000000"/>
          <w:sz w:val="28"/>
          <w:szCs w:val="28"/>
          <w:lang w:eastAsia="ru-RU"/>
        </w:rPr>
        <w:t xml:space="preserve"> documentelor, arătate la articolele 5 și 8 ale prezentului Acord, copiile acestora pot fi expediate </w:t>
      </w:r>
      <w:r w:rsidR="00014640" w:rsidRPr="00014640">
        <w:rPr>
          <w:rFonts w:ascii="Times New Roman" w:eastAsia="Times New Roman" w:hAnsi="Times New Roman" w:cs="Times New Roman"/>
          <w:bCs/>
          <w:color w:val="000000"/>
          <w:sz w:val="28"/>
          <w:szCs w:val="28"/>
          <w:lang w:eastAsia="ru-RU"/>
        </w:rPr>
        <w:t>prin fax sau cu utilizarea altor mijloace de comunicare.</w:t>
      </w:r>
    </w:p>
    <w:p w:rsidR="00014640" w:rsidRDefault="00014640" w:rsidP="00014640">
      <w:pPr>
        <w:spacing w:after="0" w:line="240" w:lineRule="auto"/>
        <w:jc w:val="both"/>
        <w:rPr>
          <w:rFonts w:ascii="Times New Roman" w:eastAsia="Times New Roman" w:hAnsi="Times New Roman" w:cs="Times New Roman"/>
          <w:bCs/>
          <w:color w:val="000000"/>
          <w:sz w:val="28"/>
          <w:szCs w:val="28"/>
          <w:lang w:eastAsia="ru-RU"/>
        </w:rPr>
      </w:pPr>
    </w:p>
    <w:p w:rsidR="00014640" w:rsidRPr="00014640" w:rsidRDefault="00014640" w:rsidP="00014640">
      <w:pPr>
        <w:spacing w:after="0" w:line="240" w:lineRule="auto"/>
        <w:jc w:val="center"/>
        <w:rPr>
          <w:rFonts w:ascii="Times New Roman" w:eastAsia="Times New Roman" w:hAnsi="Times New Roman" w:cs="Times New Roman"/>
          <w:b/>
          <w:bCs/>
          <w:color w:val="000000"/>
          <w:sz w:val="28"/>
          <w:szCs w:val="28"/>
          <w:lang w:eastAsia="ru-RU"/>
        </w:rPr>
      </w:pPr>
      <w:r w:rsidRPr="00014640">
        <w:rPr>
          <w:rFonts w:ascii="Times New Roman" w:eastAsia="Times New Roman" w:hAnsi="Times New Roman" w:cs="Times New Roman"/>
          <w:b/>
          <w:bCs/>
          <w:color w:val="000000"/>
          <w:sz w:val="28"/>
          <w:szCs w:val="28"/>
          <w:lang w:eastAsia="ru-RU"/>
        </w:rPr>
        <w:t>Articolul 10</w:t>
      </w:r>
    </w:p>
    <w:p w:rsidR="009E4FDD" w:rsidRDefault="009E4FDD" w:rsidP="00F90034">
      <w:pPr>
        <w:spacing w:after="0" w:line="240" w:lineRule="auto"/>
        <w:jc w:val="both"/>
        <w:rPr>
          <w:rFonts w:ascii="Times New Roman" w:eastAsia="Times New Roman" w:hAnsi="Times New Roman" w:cs="Times New Roman"/>
          <w:b/>
          <w:bCs/>
          <w:color w:val="000000"/>
          <w:sz w:val="28"/>
          <w:szCs w:val="28"/>
          <w:lang w:eastAsia="ru-RU"/>
        </w:rPr>
      </w:pPr>
    </w:p>
    <w:p w:rsidR="00014640" w:rsidRDefault="00014640" w:rsidP="00371602">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ab/>
      </w:r>
      <w:r w:rsidRPr="00014640">
        <w:rPr>
          <w:rFonts w:ascii="Times New Roman" w:eastAsia="Times New Roman" w:hAnsi="Times New Roman" w:cs="Times New Roman"/>
          <w:bCs/>
          <w:color w:val="000000"/>
          <w:sz w:val="28"/>
          <w:szCs w:val="28"/>
          <w:lang w:eastAsia="ru-RU"/>
        </w:rPr>
        <w:t>Organul competent al fiecărei Părți</w:t>
      </w:r>
      <w:r>
        <w:rPr>
          <w:rFonts w:ascii="Times New Roman" w:eastAsia="Times New Roman" w:hAnsi="Times New Roman" w:cs="Times New Roman"/>
          <w:bCs/>
          <w:color w:val="000000"/>
          <w:sz w:val="28"/>
          <w:szCs w:val="28"/>
          <w:lang w:eastAsia="ru-RU"/>
        </w:rPr>
        <w:t xml:space="preserve"> asigură</w:t>
      </w:r>
      <w:r w:rsidR="00B13E13">
        <w:rPr>
          <w:rFonts w:ascii="Times New Roman" w:eastAsia="Times New Roman" w:hAnsi="Times New Roman" w:cs="Times New Roman"/>
          <w:bCs/>
          <w:color w:val="000000"/>
          <w:sz w:val="28"/>
          <w:szCs w:val="28"/>
          <w:lang w:eastAsia="ru-RU"/>
        </w:rPr>
        <w:t xml:space="preserve"> confidențialitatea informațiilor </w:t>
      </w:r>
      <w:r>
        <w:rPr>
          <w:rFonts w:ascii="Times New Roman" w:eastAsia="Times New Roman" w:hAnsi="Times New Roman" w:cs="Times New Roman"/>
          <w:bCs/>
          <w:color w:val="000000"/>
          <w:sz w:val="28"/>
          <w:szCs w:val="28"/>
          <w:lang w:eastAsia="ru-RU"/>
        </w:rPr>
        <w:t xml:space="preserve">și documentelor obținute, dacă organul competent al Părții solicitante consideră </w:t>
      </w:r>
      <w:r w:rsidRPr="00B80F24">
        <w:rPr>
          <w:rFonts w:ascii="Times New Roman" w:eastAsia="Times New Roman" w:hAnsi="Times New Roman" w:cs="Times New Roman"/>
          <w:bCs/>
          <w:color w:val="000000" w:themeColor="text1"/>
          <w:sz w:val="28"/>
          <w:szCs w:val="28"/>
          <w:lang w:eastAsia="ru-RU"/>
        </w:rPr>
        <w:t>nedorit</w:t>
      </w:r>
      <w:r w:rsidR="00371602" w:rsidRPr="00B80F24">
        <w:rPr>
          <w:rFonts w:ascii="Times New Roman" w:eastAsia="Times New Roman" w:hAnsi="Times New Roman" w:cs="Times New Roman"/>
          <w:bCs/>
          <w:color w:val="000000" w:themeColor="text1"/>
          <w:sz w:val="28"/>
          <w:szCs w:val="28"/>
          <w:lang w:eastAsia="ru-RU"/>
        </w:rPr>
        <w:t>ă</w:t>
      </w:r>
      <w:r>
        <w:rPr>
          <w:rFonts w:ascii="Times New Roman" w:eastAsia="Times New Roman" w:hAnsi="Times New Roman" w:cs="Times New Roman"/>
          <w:bCs/>
          <w:color w:val="000000"/>
          <w:sz w:val="28"/>
          <w:szCs w:val="28"/>
          <w:lang w:eastAsia="ru-RU"/>
        </w:rPr>
        <w:t xml:space="preserve"> divulgarea conținutului lor.</w:t>
      </w:r>
    </w:p>
    <w:p w:rsidR="00014640" w:rsidRDefault="00014640" w:rsidP="00371602">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Gradul de confidențialitate se stabilește de către organul competent al Părții solicitante.</w:t>
      </w:r>
    </w:p>
    <w:p w:rsidR="00014640" w:rsidRDefault="00014640" w:rsidP="00371602">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În cazul transmiteri</w:t>
      </w:r>
      <w:r w:rsidR="00B13E13">
        <w:rPr>
          <w:rFonts w:ascii="Times New Roman" w:eastAsia="Times New Roman" w:hAnsi="Times New Roman" w:cs="Times New Roman"/>
          <w:bCs/>
          <w:color w:val="000000"/>
          <w:sz w:val="28"/>
          <w:szCs w:val="28"/>
          <w:lang w:eastAsia="ru-RU"/>
        </w:rPr>
        <w:t>i unei terțe părți a informațiilor</w:t>
      </w:r>
      <w:r>
        <w:rPr>
          <w:rFonts w:ascii="Times New Roman" w:eastAsia="Times New Roman" w:hAnsi="Times New Roman" w:cs="Times New Roman"/>
          <w:bCs/>
          <w:color w:val="000000"/>
          <w:sz w:val="28"/>
          <w:szCs w:val="28"/>
          <w:lang w:eastAsia="ru-RU"/>
        </w:rPr>
        <w:t xml:space="preserve"> și documentelor confidențiale obținute în limitele prezentului Acord, este necesar consimțămîntul scris al organului competent al Părții</w:t>
      </w:r>
      <w:r w:rsidR="00B13E13">
        <w:rPr>
          <w:rFonts w:ascii="Times New Roman" w:eastAsia="Times New Roman" w:hAnsi="Times New Roman" w:cs="Times New Roman"/>
          <w:bCs/>
          <w:color w:val="000000"/>
          <w:sz w:val="28"/>
          <w:szCs w:val="28"/>
          <w:lang w:eastAsia="ru-RU"/>
        </w:rPr>
        <w:t xml:space="preserve"> care pune la dispoziție aceste informații.</w:t>
      </w:r>
    </w:p>
    <w:p w:rsidR="00B13E13" w:rsidRDefault="00B13E13" w:rsidP="00371602">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ab/>
        <w:t>În cazul imposibilității păst</w:t>
      </w:r>
      <w:r w:rsidR="00371602">
        <w:rPr>
          <w:rFonts w:ascii="Times New Roman" w:eastAsia="Times New Roman" w:hAnsi="Times New Roman" w:cs="Times New Roman"/>
          <w:bCs/>
          <w:color w:val="000000"/>
          <w:sz w:val="28"/>
          <w:szCs w:val="28"/>
          <w:lang w:eastAsia="ru-RU"/>
        </w:rPr>
        <w:t>rării confidențialității în decursul satisfacerii</w:t>
      </w:r>
      <w:r>
        <w:rPr>
          <w:rFonts w:ascii="Times New Roman" w:eastAsia="Times New Roman" w:hAnsi="Times New Roman" w:cs="Times New Roman"/>
          <w:bCs/>
          <w:color w:val="000000"/>
          <w:sz w:val="28"/>
          <w:szCs w:val="28"/>
          <w:lang w:eastAsia="ru-RU"/>
        </w:rPr>
        <w:t xml:space="preserve"> cererii, organul competent al Părții solicitate aduce la cunoștința organului competent al Părții solicitante despre acest fapt.</w:t>
      </w:r>
    </w:p>
    <w:p w:rsidR="00B13E13" w:rsidRDefault="00B13E13" w:rsidP="00F90034">
      <w:pPr>
        <w:spacing w:after="0" w:line="240" w:lineRule="auto"/>
        <w:jc w:val="both"/>
        <w:rPr>
          <w:rFonts w:ascii="Times New Roman" w:eastAsia="Times New Roman" w:hAnsi="Times New Roman" w:cs="Times New Roman"/>
          <w:bCs/>
          <w:color w:val="000000"/>
          <w:sz w:val="28"/>
          <w:szCs w:val="28"/>
          <w:lang w:eastAsia="ru-RU"/>
        </w:rPr>
      </w:pPr>
    </w:p>
    <w:p w:rsidR="00B13E13" w:rsidRDefault="00B13E13" w:rsidP="00B13E13">
      <w:pPr>
        <w:spacing w:after="0" w:line="240" w:lineRule="auto"/>
        <w:jc w:val="center"/>
        <w:rPr>
          <w:rFonts w:ascii="Times New Roman" w:eastAsia="Times New Roman" w:hAnsi="Times New Roman" w:cs="Times New Roman"/>
          <w:b/>
          <w:bCs/>
          <w:color w:val="000000"/>
          <w:sz w:val="28"/>
          <w:szCs w:val="28"/>
          <w:lang w:eastAsia="ru-RU"/>
        </w:rPr>
      </w:pPr>
      <w:r w:rsidRPr="00B13E13">
        <w:rPr>
          <w:rFonts w:ascii="Times New Roman" w:eastAsia="Times New Roman" w:hAnsi="Times New Roman" w:cs="Times New Roman"/>
          <w:b/>
          <w:bCs/>
          <w:color w:val="000000"/>
          <w:sz w:val="28"/>
          <w:szCs w:val="28"/>
          <w:lang w:eastAsia="ru-RU"/>
        </w:rPr>
        <w:t>Articolul 11</w:t>
      </w:r>
    </w:p>
    <w:p w:rsidR="00B13E13" w:rsidRDefault="00B13E13" w:rsidP="00B13E13">
      <w:pPr>
        <w:spacing w:after="0" w:line="240" w:lineRule="auto"/>
        <w:jc w:val="center"/>
        <w:rPr>
          <w:rFonts w:ascii="Times New Roman" w:eastAsia="Times New Roman" w:hAnsi="Times New Roman" w:cs="Times New Roman"/>
          <w:b/>
          <w:bCs/>
          <w:color w:val="000000"/>
          <w:sz w:val="28"/>
          <w:szCs w:val="28"/>
          <w:lang w:eastAsia="ru-RU"/>
        </w:rPr>
      </w:pPr>
    </w:p>
    <w:p w:rsidR="00B13E13" w:rsidRDefault="00B13E13" w:rsidP="00371602">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Cs/>
          <w:color w:val="000000"/>
          <w:sz w:val="28"/>
          <w:szCs w:val="28"/>
          <w:lang w:eastAsia="ru-RU"/>
        </w:rPr>
        <w:t>Părțile stabilesc lista organelor lor comp</w:t>
      </w:r>
      <w:r w:rsidR="00371602">
        <w:rPr>
          <w:rFonts w:ascii="Times New Roman" w:eastAsia="Times New Roman" w:hAnsi="Times New Roman" w:cs="Times New Roman"/>
          <w:bCs/>
          <w:color w:val="000000"/>
          <w:sz w:val="28"/>
          <w:szCs w:val="28"/>
          <w:lang w:eastAsia="ru-RU"/>
        </w:rPr>
        <w:t>e</w:t>
      </w:r>
      <w:r>
        <w:rPr>
          <w:rFonts w:ascii="Times New Roman" w:eastAsia="Times New Roman" w:hAnsi="Times New Roman" w:cs="Times New Roman"/>
          <w:bCs/>
          <w:color w:val="000000"/>
          <w:sz w:val="28"/>
          <w:szCs w:val="28"/>
          <w:lang w:eastAsia="ru-RU"/>
        </w:rPr>
        <w:t xml:space="preserve">tente centrale și organelor competente responsabile de implementarea Acordului și îl predau depozitarului odată cu transmiterea spre păstrare a </w:t>
      </w:r>
      <w:r w:rsidR="00B819E7">
        <w:rPr>
          <w:rFonts w:ascii="Times New Roman" w:eastAsia="Times New Roman" w:hAnsi="Times New Roman" w:cs="Times New Roman"/>
          <w:bCs/>
          <w:color w:val="000000"/>
          <w:sz w:val="28"/>
          <w:szCs w:val="28"/>
          <w:lang w:eastAsia="ru-RU"/>
        </w:rPr>
        <w:t>înștiințării despre îndeplinirea</w:t>
      </w:r>
      <w:r w:rsidR="00371602">
        <w:rPr>
          <w:rFonts w:ascii="Times New Roman" w:eastAsia="Times New Roman" w:hAnsi="Times New Roman" w:cs="Times New Roman"/>
          <w:bCs/>
          <w:color w:val="000000"/>
          <w:sz w:val="28"/>
          <w:szCs w:val="28"/>
          <w:lang w:eastAsia="ru-RU"/>
        </w:rPr>
        <w:t xml:space="preserve"> procedurilor interne naționale</w:t>
      </w:r>
      <w:r w:rsidR="00B819E7">
        <w:rPr>
          <w:rFonts w:ascii="Times New Roman" w:eastAsia="Times New Roman" w:hAnsi="Times New Roman" w:cs="Times New Roman"/>
          <w:bCs/>
          <w:color w:val="000000"/>
          <w:sz w:val="28"/>
          <w:szCs w:val="28"/>
          <w:lang w:eastAsia="ru-RU"/>
        </w:rPr>
        <w:t xml:space="preserve"> necesare pentru intrarea în vigoare a prezentului Acord.</w:t>
      </w:r>
    </w:p>
    <w:p w:rsidR="00B819E7" w:rsidRDefault="00B819E7" w:rsidP="00371602">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Fiecare Parte în termen de o lună înștiințează depozitarul în scris despre modificările listei organelor centrale competente.</w:t>
      </w:r>
    </w:p>
    <w:p w:rsidR="00B819E7" w:rsidRDefault="00B819E7" w:rsidP="00B13E13">
      <w:pPr>
        <w:spacing w:after="0" w:line="240" w:lineRule="auto"/>
        <w:jc w:val="both"/>
        <w:rPr>
          <w:rFonts w:ascii="Times New Roman" w:eastAsia="Times New Roman" w:hAnsi="Times New Roman" w:cs="Times New Roman"/>
          <w:bCs/>
          <w:color w:val="000000"/>
          <w:sz w:val="28"/>
          <w:szCs w:val="28"/>
          <w:lang w:eastAsia="ru-RU"/>
        </w:rPr>
      </w:pPr>
    </w:p>
    <w:p w:rsidR="00B819E7" w:rsidRDefault="00B819E7" w:rsidP="00B819E7">
      <w:pPr>
        <w:spacing w:after="0" w:line="240" w:lineRule="auto"/>
        <w:jc w:val="center"/>
        <w:rPr>
          <w:rFonts w:ascii="Times New Roman" w:eastAsia="Times New Roman" w:hAnsi="Times New Roman" w:cs="Times New Roman"/>
          <w:b/>
          <w:bCs/>
          <w:color w:val="000000"/>
          <w:sz w:val="28"/>
          <w:szCs w:val="28"/>
          <w:lang w:eastAsia="ru-RU"/>
        </w:rPr>
      </w:pPr>
      <w:r w:rsidRPr="00B819E7">
        <w:rPr>
          <w:rFonts w:ascii="Times New Roman" w:eastAsia="Times New Roman" w:hAnsi="Times New Roman" w:cs="Times New Roman"/>
          <w:b/>
          <w:bCs/>
          <w:color w:val="000000"/>
          <w:sz w:val="28"/>
          <w:szCs w:val="28"/>
          <w:lang w:eastAsia="ru-RU"/>
        </w:rPr>
        <w:t>Articolul 12</w:t>
      </w:r>
    </w:p>
    <w:p w:rsidR="00B819E7" w:rsidRDefault="00B819E7" w:rsidP="00B819E7">
      <w:pPr>
        <w:spacing w:after="0" w:line="240" w:lineRule="auto"/>
        <w:jc w:val="center"/>
        <w:rPr>
          <w:rFonts w:ascii="Times New Roman" w:eastAsia="Times New Roman" w:hAnsi="Times New Roman" w:cs="Times New Roman"/>
          <w:b/>
          <w:bCs/>
          <w:color w:val="000000"/>
          <w:sz w:val="28"/>
          <w:szCs w:val="28"/>
          <w:lang w:eastAsia="ru-RU"/>
        </w:rPr>
      </w:pPr>
    </w:p>
    <w:p w:rsidR="00B819E7" w:rsidRDefault="00B819E7" w:rsidP="00371602">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Cs/>
          <w:color w:val="000000"/>
          <w:sz w:val="28"/>
          <w:szCs w:val="28"/>
          <w:lang w:eastAsia="ru-RU"/>
        </w:rPr>
        <w:t>Organele competente ale Pă</w:t>
      </w:r>
      <w:r w:rsidR="00371602">
        <w:rPr>
          <w:rFonts w:ascii="Times New Roman" w:eastAsia="Times New Roman" w:hAnsi="Times New Roman" w:cs="Times New Roman"/>
          <w:bCs/>
          <w:color w:val="000000"/>
          <w:sz w:val="28"/>
          <w:szCs w:val="28"/>
          <w:lang w:eastAsia="ru-RU"/>
        </w:rPr>
        <w:t>rților suportă în mod individual</w:t>
      </w:r>
      <w:r>
        <w:rPr>
          <w:rFonts w:ascii="Times New Roman" w:eastAsia="Times New Roman" w:hAnsi="Times New Roman" w:cs="Times New Roman"/>
          <w:bCs/>
          <w:color w:val="000000"/>
          <w:sz w:val="28"/>
          <w:szCs w:val="28"/>
          <w:lang w:eastAsia="ru-RU"/>
        </w:rPr>
        <w:t xml:space="preserve"> cheltuielile apărute în procesul implementării prezentului Acord, dacă în fiecare caz concret nu se va conveni asupra unei alte modalități.</w:t>
      </w:r>
    </w:p>
    <w:p w:rsidR="00B819E7" w:rsidRDefault="00B819E7" w:rsidP="00B819E7">
      <w:pPr>
        <w:spacing w:after="0" w:line="240" w:lineRule="auto"/>
        <w:jc w:val="both"/>
        <w:rPr>
          <w:rFonts w:ascii="Times New Roman" w:eastAsia="Times New Roman" w:hAnsi="Times New Roman" w:cs="Times New Roman"/>
          <w:bCs/>
          <w:color w:val="000000"/>
          <w:sz w:val="28"/>
          <w:szCs w:val="28"/>
          <w:lang w:eastAsia="ru-RU"/>
        </w:rPr>
      </w:pPr>
    </w:p>
    <w:p w:rsidR="00B819E7" w:rsidRPr="00B819E7" w:rsidRDefault="00B819E7" w:rsidP="00B819E7">
      <w:pPr>
        <w:spacing w:after="0" w:line="240" w:lineRule="auto"/>
        <w:jc w:val="center"/>
        <w:rPr>
          <w:rFonts w:ascii="Times New Roman" w:eastAsia="Times New Roman" w:hAnsi="Times New Roman" w:cs="Times New Roman"/>
          <w:b/>
          <w:bCs/>
          <w:color w:val="000000"/>
          <w:sz w:val="28"/>
          <w:szCs w:val="28"/>
          <w:lang w:eastAsia="ru-RU"/>
        </w:rPr>
      </w:pPr>
      <w:r w:rsidRPr="00B819E7">
        <w:rPr>
          <w:rFonts w:ascii="Times New Roman" w:eastAsia="Times New Roman" w:hAnsi="Times New Roman" w:cs="Times New Roman"/>
          <w:b/>
          <w:bCs/>
          <w:color w:val="000000"/>
          <w:sz w:val="28"/>
          <w:szCs w:val="28"/>
          <w:lang w:eastAsia="ru-RU"/>
        </w:rPr>
        <w:t>Articolul 13</w:t>
      </w:r>
    </w:p>
    <w:p w:rsidR="00B13E13" w:rsidRDefault="00B13E13" w:rsidP="00B13E13">
      <w:pPr>
        <w:spacing w:after="0" w:line="240" w:lineRule="auto"/>
        <w:jc w:val="both"/>
        <w:rPr>
          <w:rFonts w:ascii="Times New Roman" w:eastAsia="Times New Roman" w:hAnsi="Times New Roman" w:cs="Times New Roman"/>
          <w:bCs/>
          <w:color w:val="000000"/>
          <w:sz w:val="28"/>
          <w:szCs w:val="28"/>
          <w:lang w:eastAsia="ru-RU"/>
        </w:rPr>
      </w:pPr>
    </w:p>
    <w:p w:rsidR="00B819E7" w:rsidRDefault="00B819E7" w:rsidP="00371602">
      <w:pPr>
        <w:spacing w:after="0"/>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Prezentul Acord nu aduce atingere drepturilor și obligațiilor fiecărei Părți, </w:t>
      </w:r>
      <w:r w:rsidR="00EA10FF">
        <w:rPr>
          <w:rFonts w:ascii="Times New Roman" w:eastAsia="Times New Roman" w:hAnsi="Times New Roman" w:cs="Times New Roman"/>
          <w:bCs/>
          <w:color w:val="000000"/>
          <w:sz w:val="28"/>
          <w:szCs w:val="28"/>
          <w:lang w:eastAsia="ru-RU"/>
        </w:rPr>
        <w:t>care decurg pentru aceasta din al</w:t>
      </w:r>
      <w:r w:rsidR="00371602">
        <w:rPr>
          <w:rFonts w:ascii="Times New Roman" w:eastAsia="Times New Roman" w:hAnsi="Times New Roman" w:cs="Times New Roman"/>
          <w:bCs/>
          <w:color w:val="000000"/>
          <w:sz w:val="28"/>
          <w:szCs w:val="28"/>
          <w:lang w:eastAsia="ru-RU"/>
        </w:rPr>
        <w:t>te tratate internaționale a cărui membr</w:t>
      </w:r>
      <w:r w:rsidR="00EA10FF">
        <w:rPr>
          <w:rFonts w:ascii="Times New Roman" w:eastAsia="Times New Roman" w:hAnsi="Times New Roman" w:cs="Times New Roman"/>
          <w:bCs/>
          <w:color w:val="000000"/>
          <w:sz w:val="28"/>
          <w:szCs w:val="28"/>
          <w:lang w:eastAsia="ru-RU"/>
        </w:rPr>
        <w:t>u este aceasta.</w:t>
      </w:r>
    </w:p>
    <w:p w:rsidR="00EA10FF" w:rsidRDefault="00EA10FF" w:rsidP="00EA10FF">
      <w:pPr>
        <w:spacing w:after="0" w:line="240" w:lineRule="auto"/>
        <w:ind w:firstLine="708"/>
        <w:jc w:val="both"/>
        <w:rPr>
          <w:rFonts w:ascii="Times New Roman" w:eastAsia="Times New Roman" w:hAnsi="Times New Roman" w:cs="Times New Roman"/>
          <w:bCs/>
          <w:color w:val="000000"/>
          <w:sz w:val="28"/>
          <w:szCs w:val="28"/>
          <w:lang w:eastAsia="ru-RU"/>
        </w:rPr>
      </w:pPr>
    </w:p>
    <w:p w:rsidR="00EA10FF" w:rsidRDefault="00371602" w:rsidP="00371602">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EA10FF" w:rsidRPr="00EA10FF">
        <w:rPr>
          <w:rFonts w:ascii="Times New Roman" w:eastAsia="Times New Roman" w:hAnsi="Times New Roman" w:cs="Times New Roman"/>
          <w:b/>
          <w:bCs/>
          <w:color w:val="000000"/>
          <w:sz w:val="28"/>
          <w:szCs w:val="28"/>
          <w:lang w:eastAsia="ru-RU"/>
        </w:rPr>
        <w:t>Articolul 14</w:t>
      </w:r>
    </w:p>
    <w:p w:rsidR="00EA10FF" w:rsidRDefault="00EA10FF" w:rsidP="00EA10FF">
      <w:pPr>
        <w:spacing w:after="0" w:line="240" w:lineRule="auto"/>
        <w:ind w:firstLine="708"/>
        <w:jc w:val="center"/>
        <w:rPr>
          <w:rFonts w:ascii="Times New Roman" w:eastAsia="Times New Roman" w:hAnsi="Times New Roman" w:cs="Times New Roman"/>
          <w:b/>
          <w:bCs/>
          <w:color w:val="000000"/>
          <w:sz w:val="28"/>
          <w:szCs w:val="28"/>
          <w:lang w:eastAsia="ru-RU"/>
        </w:rPr>
      </w:pPr>
    </w:p>
    <w:p w:rsidR="00EA10FF" w:rsidRDefault="00EA10FF" w:rsidP="00EA10FF">
      <w:pPr>
        <w:spacing w:after="0" w:line="240" w:lineRule="auto"/>
        <w:ind w:firstLine="708"/>
        <w:jc w:val="center"/>
        <w:rPr>
          <w:rFonts w:ascii="Times New Roman" w:eastAsia="Times New Roman" w:hAnsi="Times New Roman" w:cs="Times New Roman"/>
          <w:b/>
          <w:bCs/>
          <w:color w:val="000000"/>
          <w:sz w:val="28"/>
          <w:szCs w:val="28"/>
          <w:lang w:eastAsia="ru-RU"/>
        </w:rPr>
      </w:pPr>
    </w:p>
    <w:p w:rsidR="009E4FDD" w:rsidRDefault="00EA10FF" w:rsidP="00371602">
      <w:pPr>
        <w:spacing w:after="0"/>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Prin acordul Părților, p</w:t>
      </w:r>
      <w:r w:rsidRPr="00EA10FF">
        <w:rPr>
          <w:rFonts w:ascii="Times New Roman" w:eastAsia="Times New Roman" w:hAnsi="Times New Roman" w:cs="Times New Roman"/>
          <w:bCs/>
          <w:color w:val="000000"/>
          <w:sz w:val="28"/>
          <w:szCs w:val="28"/>
          <w:lang w:eastAsia="ru-RU"/>
        </w:rPr>
        <w:t>reze</w:t>
      </w:r>
      <w:r w:rsidR="00371602">
        <w:rPr>
          <w:rFonts w:ascii="Times New Roman" w:eastAsia="Times New Roman" w:hAnsi="Times New Roman" w:cs="Times New Roman"/>
          <w:bCs/>
          <w:color w:val="000000"/>
          <w:sz w:val="28"/>
          <w:szCs w:val="28"/>
          <w:lang w:eastAsia="ru-RU"/>
        </w:rPr>
        <w:t>ntul Acord îi pot fi aduse modificări sau completări</w:t>
      </w:r>
      <w:r>
        <w:rPr>
          <w:rFonts w:ascii="Times New Roman" w:eastAsia="Times New Roman" w:hAnsi="Times New Roman" w:cs="Times New Roman"/>
          <w:bCs/>
          <w:color w:val="000000"/>
          <w:sz w:val="28"/>
          <w:szCs w:val="28"/>
          <w:lang w:eastAsia="ru-RU"/>
        </w:rPr>
        <w:t xml:space="preserve">, care sunt parte integrantă a acestuia, </w:t>
      </w:r>
      <w:r w:rsidR="00371602">
        <w:rPr>
          <w:rFonts w:ascii="Times New Roman" w:eastAsia="Times New Roman" w:hAnsi="Times New Roman" w:cs="Times New Roman"/>
          <w:bCs/>
          <w:color w:val="000000"/>
          <w:sz w:val="28"/>
          <w:szCs w:val="28"/>
          <w:lang w:eastAsia="ru-RU"/>
        </w:rPr>
        <w:t>poate fi adoptat un</w:t>
      </w:r>
      <w:r>
        <w:rPr>
          <w:rFonts w:ascii="Times New Roman" w:eastAsia="Times New Roman" w:hAnsi="Times New Roman" w:cs="Times New Roman"/>
          <w:bCs/>
          <w:color w:val="000000"/>
          <w:sz w:val="28"/>
          <w:szCs w:val="28"/>
          <w:lang w:eastAsia="ru-RU"/>
        </w:rPr>
        <w:t xml:space="preserve"> protocol separat, care intră în vigoare în ordinea prevăzută de articolul 16</w:t>
      </w:r>
      <w:r w:rsidR="009C78FF">
        <w:rPr>
          <w:rFonts w:ascii="Times New Roman" w:eastAsia="Times New Roman" w:hAnsi="Times New Roman" w:cs="Times New Roman"/>
          <w:bCs/>
          <w:color w:val="000000"/>
          <w:sz w:val="28"/>
          <w:szCs w:val="28"/>
          <w:lang w:eastAsia="ru-RU"/>
        </w:rPr>
        <w:t xml:space="preserve"> al prezentului Acord.</w:t>
      </w:r>
    </w:p>
    <w:p w:rsidR="009C78FF" w:rsidRDefault="009C78FF" w:rsidP="00EA10FF">
      <w:pPr>
        <w:spacing w:after="0" w:line="240" w:lineRule="auto"/>
        <w:ind w:firstLine="708"/>
        <w:jc w:val="both"/>
        <w:rPr>
          <w:rFonts w:ascii="Times New Roman" w:eastAsia="Times New Roman" w:hAnsi="Times New Roman" w:cs="Times New Roman"/>
          <w:bCs/>
          <w:color w:val="000000"/>
          <w:sz w:val="28"/>
          <w:szCs w:val="28"/>
          <w:lang w:eastAsia="ru-RU"/>
        </w:rPr>
      </w:pPr>
    </w:p>
    <w:p w:rsidR="009C78FF" w:rsidRDefault="00371602" w:rsidP="00371602">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9C78FF" w:rsidRPr="009C78FF">
        <w:rPr>
          <w:rFonts w:ascii="Times New Roman" w:eastAsia="Times New Roman" w:hAnsi="Times New Roman" w:cs="Times New Roman"/>
          <w:b/>
          <w:bCs/>
          <w:color w:val="000000"/>
          <w:sz w:val="28"/>
          <w:szCs w:val="28"/>
          <w:lang w:eastAsia="ru-RU"/>
        </w:rPr>
        <w:t>Articolul 15</w:t>
      </w:r>
    </w:p>
    <w:p w:rsidR="009C78FF" w:rsidRDefault="009C78FF" w:rsidP="009C78FF">
      <w:pPr>
        <w:spacing w:after="0" w:line="240" w:lineRule="auto"/>
        <w:ind w:firstLine="708"/>
        <w:jc w:val="center"/>
        <w:rPr>
          <w:rFonts w:ascii="Times New Roman" w:eastAsia="Times New Roman" w:hAnsi="Times New Roman" w:cs="Times New Roman"/>
          <w:b/>
          <w:bCs/>
          <w:color w:val="000000"/>
          <w:sz w:val="28"/>
          <w:szCs w:val="28"/>
          <w:lang w:eastAsia="ru-RU"/>
        </w:rPr>
      </w:pPr>
    </w:p>
    <w:p w:rsidR="009C78FF" w:rsidRDefault="00371602" w:rsidP="00371602">
      <w:pPr>
        <w:spacing w:after="0"/>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Chestiunile </w:t>
      </w:r>
      <w:r w:rsidR="00A85B6A" w:rsidRPr="00A85B6A">
        <w:rPr>
          <w:rFonts w:ascii="Times New Roman" w:eastAsia="Times New Roman" w:hAnsi="Times New Roman" w:cs="Times New Roman"/>
          <w:bCs/>
          <w:color w:val="000000"/>
          <w:sz w:val="28"/>
          <w:szCs w:val="28"/>
          <w:lang w:eastAsia="ru-RU"/>
        </w:rPr>
        <w:t>litigioase</w:t>
      </w:r>
      <w:r w:rsidR="00A85B6A">
        <w:rPr>
          <w:rFonts w:ascii="Times New Roman" w:eastAsia="Times New Roman" w:hAnsi="Times New Roman" w:cs="Times New Roman"/>
          <w:bCs/>
          <w:color w:val="000000"/>
          <w:sz w:val="28"/>
          <w:szCs w:val="28"/>
          <w:lang w:eastAsia="ru-RU"/>
        </w:rPr>
        <w:t xml:space="preserve"> ale Părților care apar în procesul aplicării și interpretării prezentului Acord se soluționează pe calea consultațiilor și tratativelor Părților interesate.</w:t>
      </w:r>
    </w:p>
    <w:p w:rsidR="00A85B6A" w:rsidRDefault="00A85B6A" w:rsidP="009C78FF">
      <w:pPr>
        <w:spacing w:after="0" w:line="240" w:lineRule="auto"/>
        <w:ind w:firstLine="708"/>
        <w:jc w:val="both"/>
        <w:rPr>
          <w:rFonts w:ascii="Times New Roman" w:eastAsia="Times New Roman" w:hAnsi="Times New Roman" w:cs="Times New Roman"/>
          <w:bCs/>
          <w:color w:val="000000"/>
          <w:sz w:val="28"/>
          <w:szCs w:val="28"/>
          <w:lang w:eastAsia="ru-RU"/>
        </w:rPr>
      </w:pPr>
    </w:p>
    <w:p w:rsidR="00371602" w:rsidRDefault="00371602" w:rsidP="00371602">
      <w:pPr>
        <w:spacing w:after="0" w:line="240" w:lineRule="auto"/>
        <w:ind w:firstLine="708"/>
        <w:rPr>
          <w:rFonts w:ascii="Times New Roman" w:eastAsia="Times New Roman" w:hAnsi="Times New Roman" w:cs="Times New Roman"/>
          <w:b/>
          <w:bCs/>
          <w:color w:val="000000"/>
          <w:sz w:val="28"/>
          <w:szCs w:val="28"/>
          <w:lang w:eastAsia="ru-RU"/>
        </w:rPr>
      </w:pPr>
    </w:p>
    <w:p w:rsidR="00A85B6A" w:rsidRDefault="00371602" w:rsidP="00371602">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85B6A" w:rsidRPr="00A85B6A">
        <w:rPr>
          <w:rFonts w:ascii="Times New Roman" w:eastAsia="Times New Roman" w:hAnsi="Times New Roman" w:cs="Times New Roman"/>
          <w:b/>
          <w:bCs/>
          <w:color w:val="000000"/>
          <w:sz w:val="28"/>
          <w:szCs w:val="28"/>
          <w:lang w:eastAsia="ru-RU"/>
        </w:rPr>
        <w:t>Articolul 16</w:t>
      </w:r>
    </w:p>
    <w:p w:rsidR="00A85B6A" w:rsidRDefault="00A85B6A" w:rsidP="00371602">
      <w:pPr>
        <w:spacing w:after="0"/>
        <w:ind w:firstLine="708"/>
        <w:jc w:val="center"/>
        <w:rPr>
          <w:rFonts w:ascii="Times New Roman" w:eastAsia="Times New Roman" w:hAnsi="Times New Roman" w:cs="Times New Roman"/>
          <w:b/>
          <w:bCs/>
          <w:color w:val="000000"/>
          <w:sz w:val="28"/>
          <w:szCs w:val="28"/>
          <w:lang w:eastAsia="ru-RU"/>
        </w:rPr>
      </w:pPr>
    </w:p>
    <w:p w:rsidR="00A85B6A" w:rsidRDefault="00A85B6A" w:rsidP="00371602">
      <w:pPr>
        <w:spacing w:after="0"/>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Prezentul Acord </w:t>
      </w:r>
      <w:r w:rsidR="00BD2C20">
        <w:rPr>
          <w:rFonts w:ascii="Times New Roman" w:eastAsia="Times New Roman" w:hAnsi="Times New Roman" w:cs="Times New Roman"/>
          <w:bCs/>
          <w:color w:val="000000"/>
          <w:sz w:val="28"/>
          <w:szCs w:val="28"/>
          <w:lang w:eastAsia="ru-RU"/>
        </w:rPr>
        <w:t>va intra în vigoare la expirarea a 30 de zile din dat</w:t>
      </w:r>
      <w:r w:rsidR="00371602">
        <w:rPr>
          <w:rFonts w:ascii="Times New Roman" w:eastAsia="Times New Roman" w:hAnsi="Times New Roman" w:cs="Times New Roman"/>
          <w:bCs/>
          <w:color w:val="000000"/>
          <w:sz w:val="28"/>
          <w:szCs w:val="28"/>
          <w:lang w:eastAsia="ru-RU"/>
        </w:rPr>
        <w:t>a</w:t>
      </w:r>
      <w:r w:rsidR="00BD2C20">
        <w:rPr>
          <w:rFonts w:ascii="Times New Roman" w:eastAsia="Times New Roman" w:hAnsi="Times New Roman" w:cs="Times New Roman"/>
          <w:bCs/>
          <w:color w:val="000000"/>
          <w:sz w:val="28"/>
          <w:szCs w:val="28"/>
          <w:lang w:eastAsia="ru-RU"/>
        </w:rPr>
        <w:t xml:space="preserve"> primirii de către depozi</w:t>
      </w:r>
      <w:r w:rsidR="00371602">
        <w:rPr>
          <w:rFonts w:ascii="Times New Roman" w:eastAsia="Times New Roman" w:hAnsi="Times New Roman" w:cs="Times New Roman"/>
          <w:bCs/>
          <w:color w:val="000000"/>
          <w:sz w:val="28"/>
          <w:szCs w:val="28"/>
          <w:lang w:eastAsia="ru-RU"/>
        </w:rPr>
        <w:t>tar a celei ce-a treia înștiințări</w:t>
      </w:r>
      <w:r w:rsidR="00BD2C20">
        <w:rPr>
          <w:rFonts w:ascii="Times New Roman" w:eastAsia="Times New Roman" w:hAnsi="Times New Roman" w:cs="Times New Roman"/>
          <w:bCs/>
          <w:color w:val="000000"/>
          <w:sz w:val="28"/>
          <w:szCs w:val="28"/>
          <w:lang w:eastAsia="ru-RU"/>
        </w:rPr>
        <w:t xml:space="preserve"> despre îndeplinirea procedurilor interne necesare i</w:t>
      </w:r>
      <w:r w:rsidR="00371602">
        <w:rPr>
          <w:rFonts w:ascii="Times New Roman" w:eastAsia="Times New Roman" w:hAnsi="Times New Roman" w:cs="Times New Roman"/>
          <w:bCs/>
          <w:color w:val="000000"/>
          <w:sz w:val="28"/>
          <w:szCs w:val="28"/>
          <w:lang w:eastAsia="ru-RU"/>
        </w:rPr>
        <w:t>ntrării sale în vigoare pentru</w:t>
      </w:r>
      <w:r w:rsidR="00BD2C20">
        <w:rPr>
          <w:rFonts w:ascii="Times New Roman" w:eastAsia="Times New Roman" w:hAnsi="Times New Roman" w:cs="Times New Roman"/>
          <w:bCs/>
          <w:color w:val="000000"/>
          <w:sz w:val="28"/>
          <w:szCs w:val="28"/>
          <w:lang w:eastAsia="ru-RU"/>
        </w:rPr>
        <w:t xml:space="preserve"> Părțile semnatare.</w:t>
      </w:r>
    </w:p>
    <w:p w:rsidR="00BD2C20" w:rsidRDefault="00BD2C20" w:rsidP="00371602">
      <w:pPr>
        <w:spacing w:after="0"/>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Pentru Părțile care au îndeplinit procedurile interne </w:t>
      </w:r>
      <w:r w:rsidR="00371602">
        <w:rPr>
          <w:rFonts w:ascii="Times New Roman" w:eastAsia="Times New Roman" w:hAnsi="Times New Roman" w:cs="Times New Roman"/>
          <w:bCs/>
          <w:color w:val="000000"/>
          <w:sz w:val="28"/>
          <w:szCs w:val="28"/>
          <w:lang w:eastAsia="ru-RU"/>
        </w:rPr>
        <w:t xml:space="preserve">naționale </w:t>
      </w:r>
      <w:r>
        <w:rPr>
          <w:rFonts w:ascii="Times New Roman" w:eastAsia="Times New Roman" w:hAnsi="Times New Roman" w:cs="Times New Roman"/>
          <w:bCs/>
          <w:color w:val="000000"/>
          <w:sz w:val="28"/>
          <w:szCs w:val="28"/>
          <w:lang w:eastAsia="ru-RU"/>
        </w:rPr>
        <w:t>după expirarea acestui termen, prezentul Acord va intra în vigoare la expirarea a 30 de zile din data primirii</w:t>
      </w:r>
      <w:r w:rsidR="00371602">
        <w:rPr>
          <w:rFonts w:ascii="Times New Roman" w:eastAsia="Times New Roman" w:hAnsi="Times New Roman" w:cs="Times New Roman"/>
          <w:bCs/>
          <w:color w:val="000000"/>
          <w:sz w:val="28"/>
          <w:szCs w:val="28"/>
          <w:lang w:eastAsia="ru-RU"/>
        </w:rPr>
        <w:t xml:space="preserve"> de către depozitar a înștiințării</w:t>
      </w:r>
      <w:r>
        <w:rPr>
          <w:rFonts w:ascii="Times New Roman" w:eastAsia="Times New Roman" w:hAnsi="Times New Roman" w:cs="Times New Roman"/>
          <w:bCs/>
          <w:color w:val="000000"/>
          <w:sz w:val="28"/>
          <w:szCs w:val="28"/>
          <w:lang w:eastAsia="ru-RU"/>
        </w:rPr>
        <w:t xml:space="preserve"> respective.</w:t>
      </w:r>
    </w:p>
    <w:p w:rsidR="00BD2C20" w:rsidRDefault="00BD2C20" w:rsidP="00A85B6A">
      <w:pPr>
        <w:spacing w:after="0" w:line="240" w:lineRule="auto"/>
        <w:ind w:firstLine="708"/>
        <w:jc w:val="both"/>
        <w:rPr>
          <w:rFonts w:ascii="Times New Roman" w:eastAsia="Times New Roman" w:hAnsi="Times New Roman" w:cs="Times New Roman"/>
          <w:bCs/>
          <w:color w:val="000000"/>
          <w:sz w:val="28"/>
          <w:szCs w:val="28"/>
          <w:lang w:eastAsia="ru-RU"/>
        </w:rPr>
      </w:pPr>
    </w:p>
    <w:p w:rsidR="00BD2C20" w:rsidRDefault="00371602" w:rsidP="00371602">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D2C20" w:rsidRPr="00BD2C20">
        <w:rPr>
          <w:rFonts w:ascii="Times New Roman" w:eastAsia="Times New Roman" w:hAnsi="Times New Roman" w:cs="Times New Roman"/>
          <w:b/>
          <w:bCs/>
          <w:color w:val="000000"/>
          <w:sz w:val="28"/>
          <w:szCs w:val="28"/>
          <w:lang w:eastAsia="ru-RU"/>
        </w:rPr>
        <w:t>Articolul 17</w:t>
      </w:r>
    </w:p>
    <w:p w:rsidR="00BD2C20" w:rsidRDefault="00BD2C20" w:rsidP="00371602">
      <w:pPr>
        <w:spacing w:after="0"/>
        <w:ind w:firstLine="708"/>
        <w:jc w:val="center"/>
        <w:rPr>
          <w:rFonts w:ascii="Times New Roman" w:eastAsia="Times New Roman" w:hAnsi="Times New Roman" w:cs="Times New Roman"/>
          <w:b/>
          <w:bCs/>
          <w:color w:val="000000"/>
          <w:sz w:val="28"/>
          <w:szCs w:val="28"/>
          <w:lang w:eastAsia="ru-RU"/>
        </w:rPr>
      </w:pPr>
    </w:p>
    <w:p w:rsidR="00BD2C20" w:rsidRDefault="00BD2C20" w:rsidP="00371602">
      <w:pPr>
        <w:spacing w:after="0"/>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După intrarea sa în vigoare, prezentul Acord este deschis </w:t>
      </w:r>
      <w:r w:rsidR="005853F7">
        <w:rPr>
          <w:rFonts w:ascii="Times New Roman" w:eastAsia="Times New Roman" w:hAnsi="Times New Roman" w:cs="Times New Roman"/>
          <w:bCs/>
          <w:color w:val="000000"/>
          <w:sz w:val="28"/>
          <w:szCs w:val="28"/>
          <w:lang w:eastAsia="ru-RU"/>
        </w:rPr>
        <w:t>aderării oricărui stat membru al Comunității Statelor Independente pe calea transmiterii depozitarului instrumentului de aderare. Pentru statul care aderă</w:t>
      </w:r>
      <w:r w:rsidR="00371602">
        <w:rPr>
          <w:rFonts w:ascii="Times New Roman" w:eastAsia="Times New Roman" w:hAnsi="Times New Roman" w:cs="Times New Roman"/>
          <w:bCs/>
          <w:color w:val="000000"/>
          <w:sz w:val="28"/>
          <w:szCs w:val="28"/>
          <w:lang w:eastAsia="ru-RU"/>
        </w:rPr>
        <w:t>,</w:t>
      </w:r>
      <w:r w:rsidR="005853F7">
        <w:rPr>
          <w:rFonts w:ascii="Times New Roman" w:eastAsia="Times New Roman" w:hAnsi="Times New Roman" w:cs="Times New Roman"/>
          <w:bCs/>
          <w:color w:val="000000"/>
          <w:sz w:val="28"/>
          <w:szCs w:val="28"/>
          <w:lang w:eastAsia="ru-RU"/>
        </w:rPr>
        <w:t xml:space="preserve"> prezentul Acord va intra în vigoare la expirarea a 30 de zile din data primirii de către depozitar a instrumentului de aderare.</w:t>
      </w:r>
    </w:p>
    <w:p w:rsidR="005853F7" w:rsidRDefault="005853F7" w:rsidP="00BD2C20">
      <w:pPr>
        <w:spacing w:after="0" w:line="240" w:lineRule="auto"/>
        <w:ind w:firstLine="708"/>
        <w:jc w:val="both"/>
        <w:rPr>
          <w:rFonts w:ascii="Times New Roman" w:eastAsia="Times New Roman" w:hAnsi="Times New Roman" w:cs="Times New Roman"/>
          <w:bCs/>
          <w:color w:val="000000"/>
          <w:sz w:val="28"/>
          <w:szCs w:val="28"/>
          <w:lang w:eastAsia="ru-RU"/>
        </w:rPr>
      </w:pPr>
    </w:p>
    <w:p w:rsidR="005853F7" w:rsidRDefault="00371602" w:rsidP="00371602">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5853F7" w:rsidRPr="005853F7">
        <w:rPr>
          <w:rFonts w:ascii="Times New Roman" w:eastAsia="Times New Roman" w:hAnsi="Times New Roman" w:cs="Times New Roman"/>
          <w:b/>
          <w:bCs/>
          <w:color w:val="000000"/>
          <w:sz w:val="28"/>
          <w:szCs w:val="28"/>
          <w:lang w:eastAsia="ru-RU"/>
        </w:rPr>
        <w:t>Articolul 18</w:t>
      </w:r>
    </w:p>
    <w:p w:rsidR="005853F7" w:rsidRDefault="005853F7" w:rsidP="00371602">
      <w:pPr>
        <w:spacing w:after="0"/>
        <w:ind w:firstLine="708"/>
        <w:jc w:val="center"/>
        <w:rPr>
          <w:rFonts w:ascii="Times New Roman" w:eastAsia="Times New Roman" w:hAnsi="Times New Roman" w:cs="Times New Roman"/>
          <w:b/>
          <w:bCs/>
          <w:color w:val="000000"/>
          <w:sz w:val="28"/>
          <w:szCs w:val="28"/>
          <w:lang w:eastAsia="ru-RU"/>
        </w:rPr>
      </w:pPr>
    </w:p>
    <w:p w:rsidR="005853F7" w:rsidRDefault="005853F7" w:rsidP="00371602">
      <w:pPr>
        <w:spacing w:after="0"/>
        <w:ind w:firstLine="708"/>
        <w:jc w:val="both"/>
        <w:rPr>
          <w:rFonts w:ascii="Times New Roman" w:eastAsia="Times New Roman" w:hAnsi="Times New Roman" w:cs="Times New Roman"/>
          <w:bCs/>
          <w:color w:val="000000"/>
          <w:sz w:val="28"/>
          <w:szCs w:val="28"/>
          <w:lang w:eastAsia="ru-RU"/>
        </w:rPr>
      </w:pPr>
      <w:r w:rsidRPr="005853F7">
        <w:rPr>
          <w:rFonts w:ascii="Times New Roman" w:eastAsia="Times New Roman" w:hAnsi="Times New Roman" w:cs="Times New Roman"/>
          <w:bCs/>
          <w:color w:val="000000"/>
          <w:sz w:val="28"/>
          <w:szCs w:val="28"/>
          <w:lang w:eastAsia="ru-RU"/>
        </w:rPr>
        <w:t>Prezentul Acord se încheie pentru un termen nedeterminat</w:t>
      </w:r>
      <w:r>
        <w:rPr>
          <w:rFonts w:ascii="Times New Roman" w:eastAsia="Times New Roman" w:hAnsi="Times New Roman" w:cs="Times New Roman"/>
          <w:bCs/>
          <w:color w:val="000000"/>
          <w:sz w:val="28"/>
          <w:szCs w:val="28"/>
          <w:lang w:eastAsia="ru-RU"/>
        </w:rPr>
        <w:t>. Fiecare Parte este în drept să denunțe prezentul Acord, expediind depozitarului o informație scrisă în privința intenției sale nu mai tîrziu 6 luni din momentul denunțării și reglementînd obligațiile financiare și de alt gen care apar</w:t>
      </w:r>
      <w:r w:rsidR="00103923">
        <w:rPr>
          <w:rFonts w:ascii="Times New Roman" w:eastAsia="Times New Roman" w:hAnsi="Times New Roman" w:cs="Times New Roman"/>
          <w:bCs/>
          <w:color w:val="000000"/>
          <w:sz w:val="28"/>
          <w:szCs w:val="28"/>
          <w:lang w:eastAsia="ru-RU"/>
        </w:rPr>
        <w:t xml:space="preserve"> în timpul acțiunii prezentului Acord.</w:t>
      </w:r>
    </w:p>
    <w:p w:rsidR="00103923" w:rsidRDefault="00103923" w:rsidP="005853F7">
      <w:pPr>
        <w:spacing w:after="0" w:line="240" w:lineRule="auto"/>
        <w:ind w:firstLine="708"/>
        <w:jc w:val="both"/>
        <w:rPr>
          <w:rFonts w:ascii="Times New Roman" w:eastAsia="Times New Roman" w:hAnsi="Times New Roman" w:cs="Times New Roman"/>
          <w:bCs/>
          <w:color w:val="000000"/>
          <w:sz w:val="28"/>
          <w:szCs w:val="28"/>
          <w:lang w:eastAsia="ru-RU"/>
        </w:rPr>
      </w:pPr>
    </w:p>
    <w:p w:rsidR="00103923" w:rsidRDefault="00103923" w:rsidP="005853F7">
      <w:pPr>
        <w:spacing w:after="0" w:line="240" w:lineRule="auto"/>
        <w:ind w:firstLine="708"/>
        <w:jc w:val="both"/>
        <w:rPr>
          <w:rFonts w:ascii="Times New Roman" w:eastAsia="Times New Roman" w:hAnsi="Times New Roman" w:cs="Times New Roman"/>
          <w:bCs/>
          <w:color w:val="000000"/>
          <w:sz w:val="28"/>
          <w:szCs w:val="28"/>
          <w:lang w:eastAsia="ru-RU"/>
        </w:rPr>
      </w:pPr>
    </w:p>
    <w:p w:rsidR="00103923" w:rsidRDefault="00103923" w:rsidP="005853F7">
      <w:pPr>
        <w:spacing w:after="0" w:line="240" w:lineRule="auto"/>
        <w:ind w:firstLine="708"/>
        <w:jc w:val="both"/>
        <w:rPr>
          <w:rFonts w:ascii="Times New Roman" w:eastAsia="Times New Roman" w:hAnsi="Times New Roman" w:cs="Times New Roman"/>
          <w:bCs/>
          <w:color w:val="000000"/>
          <w:sz w:val="28"/>
          <w:szCs w:val="28"/>
          <w:lang w:eastAsia="ru-RU"/>
        </w:rPr>
      </w:pPr>
    </w:p>
    <w:p w:rsidR="00103923" w:rsidRDefault="00103923" w:rsidP="00371602">
      <w:pPr>
        <w:spacing w:after="0"/>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Definitivat în orașul                         anul         într-un exemplar autentic redactat în limba rusă. Exemplarul autentic se păstrează la Comitetul Executiv al Comunității Statelor Independente care expediază fiecărui stat semnatar al prezentului Acord copia certificată</w:t>
      </w:r>
      <w:r w:rsidR="00371602">
        <w:rPr>
          <w:rFonts w:ascii="Times New Roman" w:eastAsia="Times New Roman" w:hAnsi="Times New Roman" w:cs="Times New Roman"/>
          <w:bCs/>
          <w:color w:val="000000"/>
          <w:sz w:val="28"/>
          <w:szCs w:val="28"/>
          <w:lang w:eastAsia="ru-RU"/>
        </w:rPr>
        <w:t xml:space="preserve"> a acestuia</w:t>
      </w:r>
      <w:r>
        <w:rPr>
          <w:rFonts w:ascii="Times New Roman" w:eastAsia="Times New Roman" w:hAnsi="Times New Roman" w:cs="Times New Roman"/>
          <w:bCs/>
          <w:color w:val="000000"/>
          <w:sz w:val="28"/>
          <w:szCs w:val="28"/>
          <w:lang w:eastAsia="ru-RU"/>
        </w:rPr>
        <w:t>.</w:t>
      </w:r>
    </w:p>
    <w:p w:rsidR="00103923" w:rsidRDefault="00103923" w:rsidP="005853F7">
      <w:pPr>
        <w:spacing w:after="0" w:line="240" w:lineRule="auto"/>
        <w:ind w:firstLine="708"/>
        <w:jc w:val="both"/>
        <w:rPr>
          <w:rFonts w:ascii="Times New Roman" w:eastAsia="Times New Roman" w:hAnsi="Times New Roman" w:cs="Times New Roman"/>
          <w:bCs/>
          <w:color w:val="000000"/>
          <w:sz w:val="28"/>
          <w:szCs w:val="28"/>
          <w:lang w:eastAsia="ru-RU"/>
        </w:rPr>
      </w:pPr>
    </w:p>
    <w:p w:rsidR="00103923" w:rsidRDefault="00103923" w:rsidP="005853F7">
      <w:pPr>
        <w:spacing w:after="0" w:line="240" w:lineRule="auto"/>
        <w:ind w:firstLine="708"/>
        <w:jc w:val="both"/>
        <w:rPr>
          <w:rFonts w:ascii="Times New Roman" w:eastAsia="Times New Roman" w:hAnsi="Times New Roman" w:cs="Times New Roman"/>
          <w:bCs/>
          <w:color w:val="000000"/>
          <w:sz w:val="28"/>
          <w:szCs w:val="28"/>
          <w:lang w:eastAsia="ru-RU"/>
        </w:rPr>
      </w:pPr>
    </w:p>
    <w:p w:rsidR="00103923" w:rsidRDefault="00103923" w:rsidP="005853F7">
      <w:pPr>
        <w:spacing w:after="0" w:line="240" w:lineRule="auto"/>
        <w:ind w:firstLine="708"/>
        <w:jc w:val="both"/>
        <w:rPr>
          <w:rFonts w:ascii="Times New Roman" w:eastAsia="Times New Roman" w:hAnsi="Times New Roman" w:cs="Times New Roman"/>
          <w:bCs/>
          <w:color w:val="000000"/>
          <w:sz w:val="28"/>
          <w:szCs w:val="28"/>
          <w:lang w:eastAsia="ru-RU"/>
        </w:rPr>
      </w:pPr>
    </w:p>
    <w:p w:rsidR="00103923" w:rsidRDefault="00103923" w:rsidP="00371602">
      <w:pPr>
        <w:spacing w:after="0"/>
        <w:jc w:val="both"/>
        <w:rPr>
          <w:rStyle w:val="a5"/>
          <w:rFonts w:ascii="Times New Roman" w:hAnsi="Times New Roman" w:cs="Times New Roman"/>
          <w:bCs/>
          <w:i w:val="0"/>
          <w:iCs w:val="0"/>
          <w:color w:val="000000" w:themeColor="text1"/>
          <w:sz w:val="28"/>
          <w:szCs w:val="28"/>
        </w:rPr>
      </w:pPr>
      <w:r>
        <w:rPr>
          <w:rFonts w:ascii="Times New Roman" w:eastAsia="Times New Roman" w:hAnsi="Times New Roman" w:cs="Times New Roman"/>
          <w:bCs/>
          <w:color w:val="000000"/>
          <w:sz w:val="28"/>
          <w:szCs w:val="28"/>
          <w:lang w:eastAsia="ru-RU"/>
        </w:rPr>
        <w:t xml:space="preserve">Pentru Republica </w:t>
      </w:r>
      <w:r w:rsidRPr="00103923">
        <w:rPr>
          <w:rStyle w:val="a5"/>
          <w:rFonts w:ascii="Times New Roman" w:hAnsi="Times New Roman" w:cs="Times New Roman"/>
          <w:bCs/>
          <w:i w:val="0"/>
          <w:iCs w:val="0"/>
          <w:color w:val="000000" w:themeColor="text1"/>
          <w:sz w:val="28"/>
          <w:szCs w:val="28"/>
        </w:rPr>
        <w:t>Azerbaijan</w:t>
      </w:r>
      <w:r>
        <w:rPr>
          <w:rStyle w:val="a5"/>
          <w:rFonts w:ascii="Times New Roman" w:hAnsi="Times New Roman" w:cs="Times New Roman"/>
          <w:bCs/>
          <w:i w:val="0"/>
          <w:iCs w:val="0"/>
          <w:color w:val="000000" w:themeColor="text1"/>
          <w:sz w:val="28"/>
          <w:szCs w:val="28"/>
        </w:rPr>
        <w:t xml:space="preserve">         </w:t>
      </w:r>
      <w:r w:rsidR="004C4F7C">
        <w:rPr>
          <w:rStyle w:val="a5"/>
          <w:rFonts w:ascii="Times New Roman" w:hAnsi="Times New Roman" w:cs="Times New Roman"/>
          <w:bCs/>
          <w:i w:val="0"/>
          <w:iCs w:val="0"/>
          <w:color w:val="000000" w:themeColor="text1"/>
          <w:sz w:val="28"/>
          <w:szCs w:val="28"/>
        </w:rPr>
        <w:t xml:space="preserve">                        </w:t>
      </w:r>
      <w:r>
        <w:rPr>
          <w:rStyle w:val="a5"/>
          <w:rFonts w:ascii="Times New Roman" w:hAnsi="Times New Roman" w:cs="Times New Roman"/>
          <w:bCs/>
          <w:i w:val="0"/>
          <w:iCs w:val="0"/>
          <w:color w:val="000000" w:themeColor="text1"/>
          <w:sz w:val="28"/>
          <w:szCs w:val="28"/>
        </w:rPr>
        <w:t>Pentru federația Rusă</w:t>
      </w:r>
    </w:p>
    <w:p w:rsidR="00371602" w:rsidRPr="00103923" w:rsidRDefault="00371602" w:rsidP="00371602">
      <w:pPr>
        <w:spacing w:after="0"/>
        <w:jc w:val="both"/>
        <w:rPr>
          <w:rFonts w:ascii="Times New Roman" w:eastAsia="Times New Roman" w:hAnsi="Times New Roman" w:cs="Times New Roman"/>
          <w:bCs/>
          <w:color w:val="000000"/>
          <w:sz w:val="28"/>
          <w:szCs w:val="28"/>
          <w:lang w:eastAsia="ru-RU"/>
        </w:rPr>
      </w:pPr>
    </w:p>
    <w:p w:rsidR="00AF45EF" w:rsidRDefault="00103923" w:rsidP="00371602">
      <w:pPr>
        <w:spacing w:after="0"/>
        <w:jc w:val="both"/>
        <w:rPr>
          <w:rStyle w:val="a5"/>
          <w:rFonts w:ascii="Times New Roman" w:hAnsi="Times New Roman" w:cs="Times New Roman"/>
          <w:bCs/>
          <w:i w:val="0"/>
          <w:iCs w:val="0"/>
          <w:color w:val="000000" w:themeColor="text1"/>
          <w:sz w:val="28"/>
          <w:szCs w:val="28"/>
        </w:rPr>
      </w:pPr>
      <w:r>
        <w:rPr>
          <w:rFonts w:ascii="Times New Roman" w:hAnsi="Times New Roman" w:cs="Times New Roman"/>
          <w:sz w:val="28"/>
          <w:szCs w:val="28"/>
        </w:rPr>
        <w:t xml:space="preserve">Pentru Republica Armenia   </w:t>
      </w:r>
      <w:r w:rsidR="004C4F7C">
        <w:rPr>
          <w:rFonts w:ascii="Times New Roman" w:hAnsi="Times New Roman" w:cs="Times New Roman"/>
          <w:sz w:val="28"/>
          <w:szCs w:val="28"/>
        </w:rPr>
        <w:t xml:space="preserve">                                  </w:t>
      </w:r>
      <w:r>
        <w:rPr>
          <w:rFonts w:ascii="Times New Roman" w:hAnsi="Times New Roman" w:cs="Times New Roman"/>
          <w:sz w:val="28"/>
          <w:szCs w:val="28"/>
        </w:rPr>
        <w:t xml:space="preserve">Pentru Republica </w:t>
      </w:r>
      <w:r w:rsidRPr="00103923">
        <w:rPr>
          <w:rStyle w:val="a5"/>
          <w:rFonts w:ascii="Times New Roman" w:hAnsi="Times New Roman" w:cs="Times New Roman"/>
          <w:bCs/>
          <w:i w:val="0"/>
          <w:iCs w:val="0"/>
          <w:color w:val="000000" w:themeColor="text1"/>
          <w:sz w:val="28"/>
          <w:szCs w:val="28"/>
        </w:rPr>
        <w:t>Tadjikistan</w:t>
      </w:r>
    </w:p>
    <w:p w:rsidR="00371602" w:rsidRDefault="00371602" w:rsidP="00371602">
      <w:pPr>
        <w:spacing w:after="0"/>
        <w:jc w:val="both"/>
        <w:rPr>
          <w:rStyle w:val="a5"/>
          <w:rFonts w:ascii="Times New Roman" w:hAnsi="Times New Roman" w:cs="Times New Roman"/>
          <w:bCs/>
          <w:i w:val="0"/>
          <w:iCs w:val="0"/>
          <w:color w:val="000000" w:themeColor="text1"/>
          <w:sz w:val="28"/>
          <w:szCs w:val="28"/>
        </w:rPr>
      </w:pPr>
    </w:p>
    <w:p w:rsidR="00103923" w:rsidRDefault="00103923" w:rsidP="00371602">
      <w:pPr>
        <w:spacing w:after="0"/>
        <w:jc w:val="both"/>
        <w:rPr>
          <w:rStyle w:val="a5"/>
          <w:rFonts w:ascii="Times New Roman" w:hAnsi="Times New Roman" w:cs="Times New Roman"/>
          <w:bCs/>
          <w:i w:val="0"/>
          <w:iCs w:val="0"/>
          <w:color w:val="000000" w:themeColor="text1"/>
          <w:sz w:val="28"/>
          <w:szCs w:val="28"/>
        </w:rPr>
      </w:pPr>
      <w:r>
        <w:rPr>
          <w:rStyle w:val="a5"/>
          <w:rFonts w:ascii="Times New Roman" w:hAnsi="Times New Roman" w:cs="Times New Roman"/>
          <w:bCs/>
          <w:i w:val="0"/>
          <w:iCs w:val="0"/>
          <w:color w:val="000000" w:themeColor="text1"/>
          <w:sz w:val="28"/>
          <w:szCs w:val="28"/>
        </w:rPr>
        <w:t xml:space="preserve">Pentru Republica Belarus   </w:t>
      </w:r>
      <w:r w:rsidR="004C4F7C">
        <w:rPr>
          <w:rStyle w:val="a5"/>
          <w:rFonts w:ascii="Times New Roman" w:hAnsi="Times New Roman" w:cs="Times New Roman"/>
          <w:bCs/>
          <w:i w:val="0"/>
          <w:iCs w:val="0"/>
          <w:color w:val="000000" w:themeColor="text1"/>
          <w:sz w:val="28"/>
          <w:szCs w:val="28"/>
        </w:rPr>
        <w:t xml:space="preserve">                                    </w:t>
      </w:r>
      <w:r>
        <w:rPr>
          <w:rStyle w:val="a5"/>
          <w:rFonts w:ascii="Times New Roman" w:hAnsi="Times New Roman" w:cs="Times New Roman"/>
          <w:bCs/>
          <w:i w:val="0"/>
          <w:iCs w:val="0"/>
          <w:color w:val="000000" w:themeColor="text1"/>
          <w:sz w:val="28"/>
          <w:szCs w:val="28"/>
        </w:rPr>
        <w:t xml:space="preserve">Pentru Republica </w:t>
      </w:r>
      <w:r w:rsidRPr="00103923">
        <w:rPr>
          <w:rStyle w:val="a5"/>
          <w:rFonts w:ascii="Times New Roman" w:hAnsi="Times New Roman" w:cs="Times New Roman"/>
          <w:bCs/>
          <w:i w:val="0"/>
          <w:iCs w:val="0"/>
          <w:color w:val="000000" w:themeColor="text1"/>
          <w:sz w:val="28"/>
          <w:szCs w:val="28"/>
        </w:rPr>
        <w:t>Turkmenistan</w:t>
      </w:r>
    </w:p>
    <w:p w:rsidR="00371602" w:rsidRDefault="00371602" w:rsidP="00371602">
      <w:pPr>
        <w:spacing w:after="0"/>
        <w:jc w:val="both"/>
        <w:rPr>
          <w:rStyle w:val="a5"/>
          <w:rFonts w:ascii="Times New Roman" w:hAnsi="Times New Roman" w:cs="Times New Roman"/>
          <w:bCs/>
          <w:i w:val="0"/>
          <w:iCs w:val="0"/>
          <w:color w:val="000000" w:themeColor="text1"/>
          <w:sz w:val="28"/>
          <w:szCs w:val="28"/>
        </w:rPr>
      </w:pPr>
    </w:p>
    <w:p w:rsidR="00103923" w:rsidRDefault="00103923" w:rsidP="00371602">
      <w:pPr>
        <w:spacing w:after="0"/>
        <w:jc w:val="both"/>
        <w:rPr>
          <w:rStyle w:val="a5"/>
          <w:rFonts w:ascii="Times New Roman" w:hAnsi="Times New Roman" w:cs="Times New Roman"/>
          <w:bCs/>
          <w:i w:val="0"/>
          <w:iCs w:val="0"/>
          <w:color w:val="000000" w:themeColor="text1"/>
          <w:sz w:val="28"/>
          <w:szCs w:val="28"/>
        </w:rPr>
      </w:pPr>
      <w:r>
        <w:rPr>
          <w:rStyle w:val="a5"/>
          <w:rFonts w:ascii="Times New Roman" w:hAnsi="Times New Roman" w:cs="Times New Roman"/>
          <w:bCs/>
          <w:i w:val="0"/>
          <w:iCs w:val="0"/>
          <w:color w:val="000000" w:themeColor="text1"/>
          <w:sz w:val="28"/>
          <w:szCs w:val="28"/>
        </w:rPr>
        <w:t xml:space="preserve">Pentru Republica Kazahstan    </w:t>
      </w:r>
      <w:r w:rsidR="004C4F7C">
        <w:rPr>
          <w:rStyle w:val="a5"/>
          <w:rFonts w:ascii="Times New Roman" w:hAnsi="Times New Roman" w:cs="Times New Roman"/>
          <w:bCs/>
          <w:i w:val="0"/>
          <w:iCs w:val="0"/>
          <w:color w:val="000000" w:themeColor="text1"/>
          <w:sz w:val="28"/>
          <w:szCs w:val="28"/>
        </w:rPr>
        <w:t xml:space="preserve">                              </w:t>
      </w:r>
      <w:r>
        <w:rPr>
          <w:rStyle w:val="a5"/>
          <w:rFonts w:ascii="Times New Roman" w:hAnsi="Times New Roman" w:cs="Times New Roman"/>
          <w:bCs/>
          <w:i w:val="0"/>
          <w:iCs w:val="0"/>
          <w:color w:val="000000" w:themeColor="text1"/>
          <w:sz w:val="28"/>
          <w:szCs w:val="28"/>
        </w:rPr>
        <w:t>Pentru Republica Uzbekistan</w:t>
      </w:r>
    </w:p>
    <w:p w:rsidR="00371602" w:rsidRDefault="00371602" w:rsidP="00371602">
      <w:pPr>
        <w:spacing w:after="0"/>
        <w:jc w:val="both"/>
        <w:rPr>
          <w:rStyle w:val="a5"/>
          <w:rFonts w:ascii="Times New Roman" w:hAnsi="Times New Roman" w:cs="Times New Roman"/>
          <w:bCs/>
          <w:i w:val="0"/>
          <w:iCs w:val="0"/>
          <w:color w:val="000000" w:themeColor="text1"/>
          <w:sz w:val="28"/>
          <w:szCs w:val="28"/>
        </w:rPr>
      </w:pPr>
    </w:p>
    <w:p w:rsidR="00103923" w:rsidRDefault="00103923" w:rsidP="00371602">
      <w:pPr>
        <w:spacing w:after="0"/>
        <w:jc w:val="both"/>
        <w:rPr>
          <w:rStyle w:val="a5"/>
          <w:rFonts w:ascii="Times New Roman" w:hAnsi="Times New Roman" w:cs="Times New Roman"/>
          <w:bCs/>
          <w:i w:val="0"/>
          <w:iCs w:val="0"/>
          <w:color w:val="000000" w:themeColor="text1"/>
          <w:sz w:val="28"/>
          <w:szCs w:val="28"/>
        </w:rPr>
      </w:pPr>
      <w:r>
        <w:rPr>
          <w:rStyle w:val="a5"/>
          <w:rFonts w:ascii="Times New Roman" w:hAnsi="Times New Roman" w:cs="Times New Roman"/>
          <w:bCs/>
          <w:i w:val="0"/>
          <w:iCs w:val="0"/>
          <w:color w:val="000000" w:themeColor="text1"/>
          <w:sz w:val="28"/>
          <w:szCs w:val="28"/>
        </w:rPr>
        <w:t xml:space="preserve">Pentru Republica Kîrgîză   </w:t>
      </w:r>
      <w:r w:rsidR="004C4F7C">
        <w:rPr>
          <w:rStyle w:val="a5"/>
          <w:rFonts w:ascii="Times New Roman" w:hAnsi="Times New Roman" w:cs="Times New Roman"/>
          <w:bCs/>
          <w:i w:val="0"/>
          <w:iCs w:val="0"/>
          <w:color w:val="000000" w:themeColor="text1"/>
          <w:sz w:val="28"/>
          <w:szCs w:val="28"/>
        </w:rPr>
        <w:t xml:space="preserve">                                   </w:t>
      </w:r>
      <w:r>
        <w:rPr>
          <w:rStyle w:val="a5"/>
          <w:rFonts w:ascii="Times New Roman" w:hAnsi="Times New Roman" w:cs="Times New Roman"/>
          <w:bCs/>
          <w:i w:val="0"/>
          <w:iCs w:val="0"/>
          <w:color w:val="000000" w:themeColor="text1"/>
          <w:sz w:val="28"/>
          <w:szCs w:val="28"/>
        </w:rPr>
        <w:t xml:space="preserve"> Pentru Ukraina</w:t>
      </w:r>
    </w:p>
    <w:p w:rsidR="00103923" w:rsidRPr="00103923" w:rsidRDefault="00103923" w:rsidP="00371602">
      <w:pPr>
        <w:spacing w:after="0"/>
        <w:jc w:val="both"/>
        <w:rPr>
          <w:rFonts w:ascii="Times New Roman" w:hAnsi="Times New Roman" w:cs="Times New Roman"/>
          <w:sz w:val="28"/>
          <w:szCs w:val="28"/>
        </w:rPr>
      </w:pPr>
      <w:r>
        <w:rPr>
          <w:rStyle w:val="a5"/>
          <w:rFonts w:ascii="Times New Roman" w:hAnsi="Times New Roman" w:cs="Times New Roman"/>
          <w:bCs/>
          <w:i w:val="0"/>
          <w:iCs w:val="0"/>
          <w:color w:val="000000" w:themeColor="text1"/>
          <w:sz w:val="28"/>
          <w:szCs w:val="28"/>
        </w:rPr>
        <w:t xml:space="preserve">Pentru Republica Moldova    </w:t>
      </w:r>
    </w:p>
    <w:sectPr w:rsidR="00103923" w:rsidRPr="00103923" w:rsidSect="00B13E13">
      <w:pgSz w:w="11909" w:h="16834"/>
      <w:pgMar w:top="851" w:right="851" w:bottom="851" w:left="1418"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0AE5AE8"/>
    <w:lvl w:ilvl="0">
      <w:start w:val="1"/>
      <w:numFmt w:val="decimal"/>
      <w:lvlText w:val="%1."/>
      <w:lvlJc w:val="left"/>
      <w:rPr>
        <w:b w:val="0"/>
        <w:bCs w:val="0"/>
        <w:i w:val="0"/>
        <w:iCs w:val="0"/>
        <w:smallCaps w:val="0"/>
        <w:strike w:val="0"/>
        <w:color w:val="000000"/>
        <w:spacing w:val="0"/>
        <w:w w:val="100"/>
        <w:position w:val="0"/>
        <w:sz w:val="28"/>
        <w:szCs w:val="28"/>
        <w:u w:val="none"/>
        <w:lang w:val="ro-RO"/>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2">
    <w:nsid w:val="0F9B4D4C"/>
    <w:multiLevelType w:val="hybridMultilevel"/>
    <w:tmpl w:val="2B3C0D2C"/>
    <w:lvl w:ilvl="0" w:tplc="C8D8AA9C">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2F97F97"/>
    <w:multiLevelType w:val="hybridMultilevel"/>
    <w:tmpl w:val="C73AA2A8"/>
    <w:lvl w:ilvl="0" w:tplc="4220134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7AA7A6D"/>
    <w:multiLevelType w:val="hybridMultilevel"/>
    <w:tmpl w:val="0ECCF27E"/>
    <w:lvl w:ilvl="0" w:tplc="04180017">
      <w:start w:val="1"/>
      <w:numFmt w:val="lowerLetter"/>
      <w:lvlText w:val="%1)"/>
      <w:lvlJc w:val="left"/>
      <w:pPr>
        <w:ind w:left="1020" w:hanging="360"/>
      </w:p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5">
    <w:nsid w:val="19E34212"/>
    <w:multiLevelType w:val="multilevel"/>
    <w:tmpl w:val="81B2F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205996"/>
    <w:multiLevelType w:val="hybridMultilevel"/>
    <w:tmpl w:val="370C49C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8CC607A"/>
    <w:multiLevelType w:val="hybridMultilevel"/>
    <w:tmpl w:val="E14A6A8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C1C590E"/>
    <w:multiLevelType w:val="hybridMultilevel"/>
    <w:tmpl w:val="97982FB8"/>
    <w:lvl w:ilvl="0" w:tplc="CAF238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C7177CE"/>
    <w:multiLevelType w:val="hybridMultilevel"/>
    <w:tmpl w:val="DC240D8A"/>
    <w:lvl w:ilvl="0" w:tplc="7652A692">
      <w:start w:val="1"/>
      <w:numFmt w:val="decimal"/>
      <w:lvlText w:val="%1."/>
      <w:lvlJc w:val="left"/>
      <w:pPr>
        <w:ind w:left="1050" w:hanging="6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57F583C"/>
    <w:multiLevelType w:val="hybridMultilevel"/>
    <w:tmpl w:val="8AA8EEF6"/>
    <w:lvl w:ilvl="0" w:tplc="8DEE493A">
      <w:start w:val="1"/>
      <w:numFmt w:val="decimal"/>
      <w:lvlText w:val="%1."/>
      <w:lvlJc w:val="left"/>
      <w:pPr>
        <w:ind w:left="1080" w:hanging="360"/>
      </w:pPr>
      <w:rPr>
        <w:rFonts w:eastAsiaTheme="minorHAns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49F911B2"/>
    <w:multiLevelType w:val="hybridMultilevel"/>
    <w:tmpl w:val="F9F28376"/>
    <w:lvl w:ilvl="0" w:tplc="04180017">
      <w:start w:val="1"/>
      <w:numFmt w:val="lowerLetter"/>
      <w:lvlText w:val="%1)"/>
      <w:lvlJc w:val="left"/>
      <w:pPr>
        <w:ind w:left="1095" w:hanging="360"/>
      </w:p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12">
    <w:nsid w:val="4DFE5384"/>
    <w:multiLevelType w:val="hybridMultilevel"/>
    <w:tmpl w:val="3CD2B4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9E56130"/>
    <w:multiLevelType w:val="hybridMultilevel"/>
    <w:tmpl w:val="5B9E4236"/>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5F615512"/>
    <w:multiLevelType w:val="hybridMultilevel"/>
    <w:tmpl w:val="369A2374"/>
    <w:lvl w:ilvl="0" w:tplc="6C2A0BB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3032353"/>
    <w:multiLevelType w:val="hybridMultilevel"/>
    <w:tmpl w:val="FF40D074"/>
    <w:lvl w:ilvl="0" w:tplc="BCFA75A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A723C89"/>
    <w:multiLevelType w:val="hybridMultilevel"/>
    <w:tmpl w:val="30BAB3E8"/>
    <w:lvl w:ilvl="0" w:tplc="8DC0A1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13"/>
  </w:num>
  <w:num w:numId="6">
    <w:abstractNumId w:val="4"/>
  </w:num>
  <w:num w:numId="7">
    <w:abstractNumId w:val="11"/>
  </w:num>
  <w:num w:numId="8">
    <w:abstractNumId w:val="12"/>
  </w:num>
  <w:num w:numId="9">
    <w:abstractNumId w:val="7"/>
  </w:num>
  <w:num w:numId="10">
    <w:abstractNumId w:val="3"/>
  </w:num>
  <w:num w:numId="11">
    <w:abstractNumId w:val="8"/>
  </w:num>
  <w:num w:numId="12">
    <w:abstractNumId w:val="14"/>
  </w:num>
  <w:num w:numId="13">
    <w:abstractNumId w:val="2"/>
  </w:num>
  <w:num w:numId="14">
    <w:abstractNumId w:val="15"/>
  </w:num>
  <w:num w:numId="15">
    <w:abstractNumId w:val="16"/>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7597"/>
    <w:rsid w:val="00014640"/>
    <w:rsid w:val="00014992"/>
    <w:rsid w:val="00093D4F"/>
    <w:rsid w:val="000A7597"/>
    <w:rsid w:val="00101190"/>
    <w:rsid w:val="00103923"/>
    <w:rsid w:val="00134DF6"/>
    <w:rsid w:val="001C262F"/>
    <w:rsid w:val="00250EA9"/>
    <w:rsid w:val="00253A40"/>
    <w:rsid w:val="002702A2"/>
    <w:rsid w:val="002A3EC8"/>
    <w:rsid w:val="00350876"/>
    <w:rsid w:val="00366AB9"/>
    <w:rsid w:val="00371602"/>
    <w:rsid w:val="003A5C6F"/>
    <w:rsid w:val="003C438B"/>
    <w:rsid w:val="003F7EDD"/>
    <w:rsid w:val="00470272"/>
    <w:rsid w:val="004C4F7C"/>
    <w:rsid w:val="004F4323"/>
    <w:rsid w:val="005853F7"/>
    <w:rsid w:val="00606B7A"/>
    <w:rsid w:val="00655CED"/>
    <w:rsid w:val="0066644F"/>
    <w:rsid w:val="006876FC"/>
    <w:rsid w:val="006E34FE"/>
    <w:rsid w:val="00704CBB"/>
    <w:rsid w:val="00732FAE"/>
    <w:rsid w:val="00761CEA"/>
    <w:rsid w:val="00771BFC"/>
    <w:rsid w:val="00796033"/>
    <w:rsid w:val="007D27AC"/>
    <w:rsid w:val="008C703E"/>
    <w:rsid w:val="00902529"/>
    <w:rsid w:val="009533B7"/>
    <w:rsid w:val="00992823"/>
    <w:rsid w:val="009C0F79"/>
    <w:rsid w:val="009C78FF"/>
    <w:rsid w:val="009E4FDD"/>
    <w:rsid w:val="00A457F4"/>
    <w:rsid w:val="00A5724D"/>
    <w:rsid w:val="00A616BD"/>
    <w:rsid w:val="00A85B6A"/>
    <w:rsid w:val="00A870CC"/>
    <w:rsid w:val="00A918B2"/>
    <w:rsid w:val="00AA2980"/>
    <w:rsid w:val="00AA45EC"/>
    <w:rsid w:val="00AA6FE7"/>
    <w:rsid w:val="00AC16AF"/>
    <w:rsid w:val="00AD0CFE"/>
    <w:rsid w:val="00AF45EF"/>
    <w:rsid w:val="00AF4DB1"/>
    <w:rsid w:val="00B13E13"/>
    <w:rsid w:val="00B80F24"/>
    <w:rsid w:val="00B819E7"/>
    <w:rsid w:val="00BA44FF"/>
    <w:rsid w:val="00BB2AFE"/>
    <w:rsid w:val="00BD2993"/>
    <w:rsid w:val="00BD2C20"/>
    <w:rsid w:val="00C05E12"/>
    <w:rsid w:val="00C12377"/>
    <w:rsid w:val="00C23123"/>
    <w:rsid w:val="00CC41C8"/>
    <w:rsid w:val="00CD5313"/>
    <w:rsid w:val="00D05C89"/>
    <w:rsid w:val="00D05E56"/>
    <w:rsid w:val="00D26988"/>
    <w:rsid w:val="00DA3854"/>
    <w:rsid w:val="00DA3DF8"/>
    <w:rsid w:val="00DF1321"/>
    <w:rsid w:val="00E15176"/>
    <w:rsid w:val="00E1532A"/>
    <w:rsid w:val="00E63F95"/>
    <w:rsid w:val="00EA10FF"/>
    <w:rsid w:val="00ED7D86"/>
    <w:rsid w:val="00EE53E2"/>
    <w:rsid w:val="00F22034"/>
    <w:rsid w:val="00F36D0B"/>
    <w:rsid w:val="00F64FBE"/>
    <w:rsid w:val="00F670AE"/>
    <w:rsid w:val="00F9003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A7597"/>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0A7597"/>
    <w:rPr>
      <w:rFonts w:ascii="Times New Roman" w:eastAsia="Times New Roman" w:hAnsi="Times New Roman" w:cs="Times New Roman"/>
      <w:b/>
      <w:bCs/>
      <w:spacing w:val="10"/>
      <w:sz w:val="26"/>
      <w:szCs w:val="26"/>
      <w:shd w:val="clear" w:color="auto" w:fill="FFFFFF"/>
    </w:rPr>
  </w:style>
  <w:style w:type="character" w:customStyle="1" w:styleId="10">
    <w:name w:val="Заголовок №1_"/>
    <w:basedOn w:val="a0"/>
    <w:link w:val="11"/>
    <w:rsid w:val="000A7597"/>
    <w:rPr>
      <w:rFonts w:ascii="Times New Roman" w:eastAsia="Times New Roman" w:hAnsi="Times New Roman" w:cs="Times New Roman"/>
      <w:b/>
      <w:bCs/>
      <w:spacing w:val="10"/>
      <w:sz w:val="26"/>
      <w:szCs w:val="26"/>
      <w:shd w:val="clear" w:color="auto" w:fill="FFFFFF"/>
    </w:rPr>
  </w:style>
  <w:style w:type="paragraph" w:customStyle="1" w:styleId="1">
    <w:name w:val="Основной текст1"/>
    <w:basedOn w:val="a"/>
    <w:link w:val="a3"/>
    <w:rsid w:val="000A7597"/>
    <w:pPr>
      <w:widowControl w:val="0"/>
      <w:shd w:val="clear" w:color="auto" w:fill="FFFFFF"/>
      <w:spacing w:after="1020" w:line="0" w:lineRule="atLeast"/>
      <w:jc w:val="right"/>
    </w:pPr>
    <w:rPr>
      <w:rFonts w:ascii="Times New Roman" w:eastAsia="Times New Roman" w:hAnsi="Times New Roman" w:cs="Times New Roman"/>
    </w:rPr>
  </w:style>
  <w:style w:type="paragraph" w:customStyle="1" w:styleId="20">
    <w:name w:val="Основной текст (2)"/>
    <w:basedOn w:val="a"/>
    <w:link w:val="2"/>
    <w:rsid w:val="000A7597"/>
    <w:pPr>
      <w:widowControl w:val="0"/>
      <w:shd w:val="clear" w:color="auto" w:fill="FFFFFF"/>
      <w:spacing w:before="1020" w:after="660" w:line="355" w:lineRule="exact"/>
      <w:ind w:firstLine="2100"/>
    </w:pPr>
    <w:rPr>
      <w:rFonts w:ascii="Times New Roman" w:eastAsia="Times New Roman" w:hAnsi="Times New Roman" w:cs="Times New Roman"/>
      <w:b/>
      <w:bCs/>
      <w:spacing w:val="10"/>
      <w:sz w:val="26"/>
      <w:szCs w:val="26"/>
    </w:rPr>
  </w:style>
  <w:style w:type="paragraph" w:customStyle="1" w:styleId="11">
    <w:name w:val="Заголовок №1"/>
    <w:basedOn w:val="a"/>
    <w:link w:val="10"/>
    <w:rsid w:val="000A7597"/>
    <w:pPr>
      <w:widowControl w:val="0"/>
      <w:shd w:val="clear" w:color="auto" w:fill="FFFFFF"/>
      <w:spacing w:before="480" w:after="0" w:line="355" w:lineRule="exact"/>
      <w:jc w:val="center"/>
      <w:outlineLvl w:val="0"/>
    </w:pPr>
    <w:rPr>
      <w:rFonts w:ascii="Times New Roman" w:eastAsia="Times New Roman" w:hAnsi="Times New Roman" w:cs="Times New Roman"/>
      <w:b/>
      <w:bCs/>
      <w:spacing w:val="10"/>
      <w:sz w:val="26"/>
      <w:szCs w:val="26"/>
    </w:rPr>
  </w:style>
  <w:style w:type="paragraph" w:customStyle="1" w:styleId="articlect">
    <w:name w:val="articlect"/>
    <w:basedOn w:val="a"/>
    <w:rsid w:val="00AA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a0"/>
    <w:rsid w:val="00AA6FE7"/>
  </w:style>
  <w:style w:type="character" w:customStyle="1" w:styleId="longtextshorttext">
    <w:name w:val="long_text short_text"/>
    <w:basedOn w:val="a0"/>
    <w:rsid w:val="00AA6FE7"/>
  </w:style>
  <w:style w:type="paragraph" w:styleId="a4">
    <w:name w:val="List Paragraph"/>
    <w:basedOn w:val="a"/>
    <w:uiPriority w:val="34"/>
    <w:qFormat/>
    <w:rsid w:val="00470272"/>
    <w:pPr>
      <w:ind w:left="720"/>
      <w:contextualSpacing/>
    </w:pPr>
  </w:style>
  <w:style w:type="character" w:styleId="a5">
    <w:name w:val="Emphasis"/>
    <w:basedOn w:val="a0"/>
    <w:uiPriority w:val="20"/>
    <w:qFormat/>
    <w:rsid w:val="0010392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Pages>
  <Words>2615</Words>
  <Characters>15172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packard</cp:lastModifiedBy>
  <cp:revision>31</cp:revision>
  <dcterms:created xsi:type="dcterms:W3CDTF">2013-10-01T11:07:00Z</dcterms:created>
  <dcterms:modified xsi:type="dcterms:W3CDTF">2013-10-17T14:00:00Z</dcterms:modified>
</cp:coreProperties>
</file>