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4A1" w:rsidRPr="00560E2D" w:rsidRDefault="00E544A1" w:rsidP="00793972">
      <w:pPr>
        <w:spacing w:after="0" w:line="240" w:lineRule="auto"/>
        <w:ind w:hanging="360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560E2D">
        <w:rPr>
          <w:rFonts w:ascii="Times New Roman" w:eastAsia="Calibri" w:hAnsi="Times New Roman"/>
          <w:b/>
          <w:sz w:val="28"/>
          <w:szCs w:val="28"/>
          <w:lang w:val="ro-RO"/>
        </w:rPr>
        <w:t>N</w:t>
      </w:r>
      <w:r w:rsidR="000B328C" w:rsidRPr="00560E2D">
        <w:rPr>
          <w:rFonts w:ascii="Times New Roman" w:eastAsia="Calibri" w:hAnsi="Times New Roman"/>
          <w:b/>
          <w:sz w:val="28"/>
          <w:szCs w:val="28"/>
          <w:lang w:val="ro-RO"/>
        </w:rPr>
        <w:t>OTĂ INFORMATIVĂ</w:t>
      </w:r>
    </w:p>
    <w:p w:rsidR="00793972" w:rsidRDefault="000B328C" w:rsidP="00793972">
      <w:pPr>
        <w:spacing w:after="0"/>
        <w:ind w:hanging="28"/>
        <w:jc w:val="center"/>
        <w:rPr>
          <w:rFonts w:ascii="Times New Roman" w:hAnsi="Times New Roman"/>
          <w:b/>
          <w:sz w:val="28"/>
          <w:szCs w:val="28"/>
        </w:rPr>
      </w:pPr>
      <w:r w:rsidRPr="00560E2D">
        <w:rPr>
          <w:rFonts w:ascii="Times New Roman" w:eastAsia="Calibri" w:hAnsi="Times New Roman"/>
          <w:b/>
          <w:sz w:val="28"/>
          <w:szCs w:val="28"/>
          <w:lang w:val="ro-RO"/>
        </w:rPr>
        <w:t xml:space="preserve">la </w:t>
      </w:r>
      <w:r w:rsidR="00F91BEE" w:rsidRPr="00560E2D">
        <w:rPr>
          <w:rFonts w:ascii="Times New Roman" w:eastAsia="MS Mincho" w:hAnsi="Times New Roman"/>
          <w:b/>
          <w:bCs/>
          <w:sz w:val="28"/>
          <w:szCs w:val="28"/>
          <w:lang w:val="pl-PL"/>
        </w:rPr>
        <w:t>proiectul</w:t>
      </w:r>
      <w:r w:rsidR="00127D69" w:rsidRPr="00560E2D">
        <w:rPr>
          <w:rFonts w:ascii="Times New Roman" w:eastAsia="MS Mincho" w:hAnsi="Times New Roman"/>
          <w:b/>
          <w:bCs/>
          <w:sz w:val="28"/>
          <w:szCs w:val="28"/>
          <w:lang w:val="pl-PL"/>
        </w:rPr>
        <w:t xml:space="preserve"> </w:t>
      </w:r>
      <w:r w:rsidR="00793972">
        <w:rPr>
          <w:rFonts w:ascii="Times New Roman" w:eastAsia="MS Mincho" w:hAnsi="Times New Roman"/>
          <w:b/>
          <w:bCs/>
          <w:sz w:val="28"/>
          <w:szCs w:val="28"/>
          <w:lang w:val="pl-PL"/>
        </w:rPr>
        <w:t xml:space="preserve">Hotărârii Guvernului pentru aprobarea </w:t>
      </w:r>
      <w:r w:rsidR="00793972">
        <w:rPr>
          <w:rFonts w:ascii="Times New Roman" w:hAnsi="Times New Roman"/>
          <w:b/>
          <w:sz w:val="28"/>
          <w:szCs w:val="28"/>
        </w:rPr>
        <w:t xml:space="preserve">Conceptului </w:t>
      </w:r>
    </w:p>
    <w:p w:rsidR="00793972" w:rsidRDefault="00793972" w:rsidP="00793972">
      <w:pPr>
        <w:spacing w:after="0"/>
        <w:ind w:hanging="2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Sistemului I</w:t>
      </w:r>
      <w:r w:rsidRPr="00312770">
        <w:rPr>
          <w:rFonts w:ascii="Times New Roman" w:hAnsi="Times New Roman"/>
          <w:b/>
          <w:sz w:val="28"/>
          <w:szCs w:val="28"/>
        </w:rPr>
        <w:t>nformațional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12770">
        <w:rPr>
          <w:rFonts w:ascii="Times New Roman" w:hAnsi="Times New Roman"/>
          <w:b/>
          <w:sz w:val="28"/>
          <w:szCs w:val="28"/>
        </w:rPr>
        <w:t>”Moldova LEADER IT Soft”</w:t>
      </w:r>
      <w:r w:rsidR="000830B8">
        <w:rPr>
          <w:rFonts w:ascii="Times New Roman" w:hAnsi="Times New Roman"/>
          <w:b/>
          <w:sz w:val="28"/>
          <w:szCs w:val="28"/>
        </w:rPr>
        <w:t xml:space="preserve"> (MLIS)</w:t>
      </w:r>
    </w:p>
    <w:p w:rsidR="00793972" w:rsidRDefault="00793972" w:rsidP="00793972">
      <w:pPr>
        <w:spacing w:after="0"/>
        <w:ind w:hanging="2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225" w:type="pct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15"/>
      </w:tblGrid>
      <w:tr w:rsidR="00BE4A65" w:rsidRPr="00BE4A65" w:rsidTr="006F416D">
        <w:tc>
          <w:tcPr>
            <w:tcW w:w="5000" w:type="pct"/>
            <w:vAlign w:val="center"/>
          </w:tcPr>
          <w:p w:rsidR="000B328C" w:rsidRPr="00CC32AD" w:rsidRDefault="00793972" w:rsidP="002228D7">
            <w:pPr>
              <w:tabs>
                <w:tab w:val="left" w:pos="284"/>
                <w:tab w:val="left" w:pos="360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BE4A65">
              <w:rPr>
                <w:rFonts w:ascii="Times New Roman" w:eastAsia="MS Mincho" w:hAnsi="Times New Roman"/>
                <w:b/>
                <w:bCs/>
                <w:sz w:val="28"/>
                <w:szCs w:val="28"/>
                <w:lang w:val="pl-PL"/>
              </w:rPr>
              <w:t xml:space="preserve"> </w:t>
            </w:r>
            <w:r w:rsidR="00F440FF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1. </w:t>
            </w:r>
            <w:r w:rsidR="00E544A1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Denumirea autorului şi, după caz, a participanţilor la elaborarea proiectului</w:t>
            </w:r>
            <w:r w:rsidR="00852DEA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BE4A65" w:rsidRPr="00BE4A65" w:rsidTr="006F416D">
        <w:tc>
          <w:tcPr>
            <w:tcW w:w="5000" w:type="pct"/>
          </w:tcPr>
          <w:p w:rsidR="00E544A1" w:rsidRPr="00BE4A65" w:rsidRDefault="003D74E5" w:rsidP="00915254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8"/>
                <w:szCs w:val="28"/>
                <w:lang w:val="ro-RO"/>
              </w:rPr>
            </w:pPr>
            <w:r w:rsidRPr="00BE4A6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Autorul proiectului </w:t>
            </w:r>
            <w:r w:rsidR="00793972" w:rsidRPr="00BE4A65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 xml:space="preserve">Hotărârii Guvernului pentru aprobarea </w:t>
            </w:r>
            <w:r w:rsidR="00793972" w:rsidRPr="00BE4A65">
              <w:rPr>
                <w:rFonts w:ascii="Times New Roman" w:hAnsi="Times New Roman"/>
                <w:sz w:val="28"/>
                <w:szCs w:val="28"/>
              </w:rPr>
              <w:t>Conceptului Sistemului Informațional ”Moldova LEADER IT Soft”</w:t>
            </w:r>
            <w:r w:rsidR="00915254" w:rsidRPr="00BE4A65">
              <w:rPr>
                <w:rFonts w:ascii="Times New Roman" w:hAnsi="Times New Roman"/>
                <w:sz w:val="28"/>
                <w:szCs w:val="28"/>
              </w:rPr>
              <w:t xml:space="preserve"> (MLIS)</w:t>
            </w:r>
            <w:r w:rsidR="00793972" w:rsidRPr="00BE4A6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544A1" w:rsidRPr="00BE4A65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>este Ministerul Agriculturii</w:t>
            </w:r>
            <w:r w:rsidR="00492986" w:rsidRPr="00BE4A65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 xml:space="preserve"> și Industriei Alimentare</w:t>
            </w:r>
            <w:r w:rsidR="00FD3DFC" w:rsidRPr="00BE4A65">
              <w:rPr>
                <w:rFonts w:ascii="Times New Roman" w:eastAsia="Calibri" w:hAnsi="Times New Roman"/>
                <w:bCs/>
                <w:sz w:val="28"/>
                <w:szCs w:val="28"/>
                <w:lang w:val="ro-RO"/>
              </w:rPr>
              <w:t xml:space="preserve"> </w:t>
            </w:r>
            <w:r w:rsidRPr="00BE4A65">
              <w:rPr>
                <w:rFonts w:ascii="Times New Roman" w:hAnsi="Times New Roman"/>
                <w:bCs/>
                <w:iCs/>
                <w:sz w:val="28"/>
                <w:szCs w:val="28"/>
                <w:lang w:val="ro-RO"/>
              </w:rPr>
              <w:t>(</w:t>
            </w:r>
            <w:r w:rsidRPr="00BE4A65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ro-RO"/>
              </w:rPr>
              <w:t>în continuare  - MAIA</w:t>
            </w:r>
            <w:r w:rsidR="00E62DC1" w:rsidRPr="00BE4A65">
              <w:rPr>
                <w:rFonts w:ascii="Times New Roman" w:hAnsi="Times New Roman"/>
                <w:bCs/>
                <w:iCs/>
                <w:sz w:val="28"/>
                <w:szCs w:val="28"/>
                <w:lang w:val="ro-RO"/>
              </w:rPr>
              <w:t>)</w:t>
            </w:r>
            <w:r w:rsidR="00AF6B9F" w:rsidRPr="00BE4A65">
              <w:rPr>
                <w:rFonts w:ascii="Times New Roman" w:hAnsi="Times New Roman"/>
                <w:bCs/>
                <w:iCs/>
                <w:sz w:val="28"/>
                <w:szCs w:val="28"/>
                <w:lang w:val="ro-RO"/>
              </w:rPr>
              <w:t>.</w:t>
            </w:r>
          </w:p>
        </w:tc>
      </w:tr>
      <w:tr w:rsidR="00BE4A65" w:rsidRPr="00BE4A65" w:rsidTr="006F416D">
        <w:tc>
          <w:tcPr>
            <w:tcW w:w="5000" w:type="pct"/>
          </w:tcPr>
          <w:p w:rsidR="00E544A1" w:rsidRPr="00CC32AD" w:rsidRDefault="001318BC" w:rsidP="00793972">
            <w:pPr>
              <w:tabs>
                <w:tab w:val="left" w:pos="342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2. </w:t>
            </w:r>
            <w:r w:rsidR="00E544A1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Condiţiile ce au impus elaborarea proiectului de act normativ şi finalităţile urmărite</w:t>
            </w:r>
            <w:r w:rsidR="00852DEA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E544A1" w:rsidRPr="002F0BAB" w:rsidTr="006F416D">
        <w:tc>
          <w:tcPr>
            <w:tcW w:w="5000" w:type="pct"/>
          </w:tcPr>
          <w:p w:rsidR="00793972" w:rsidRPr="006B6512" w:rsidRDefault="00793972" w:rsidP="00885BB2">
            <w:pPr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</w:pPr>
            <w:r w:rsidRPr="006B6512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>Nece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>sitatea elaborării proiectului H</w:t>
            </w:r>
            <w:r w:rsidRPr="006B6512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>otărârii Guvern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>ului</w:t>
            </w:r>
            <w:r w:rsidRPr="006B6512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 xml:space="preserve"> vine în contextul implementării </w:t>
            </w:r>
            <w:r w:rsidRPr="006F416D">
              <w:rPr>
                <w:rFonts w:ascii="Times New Roman" w:hAnsi="Times New Roman"/>
                <w:i/>
                <w:color w:val="000000"/>
                <w:sz w:val="28"/>
                <w:szCs w:val="28"/>
                <w:lang w:eastAsia="ro-RO"/>
              </w:rPr>
              <w:t>Legii nr. 71/2023 cu privire la subvenționarea în agricultură și mediul rural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 xml:space="preserve">, întru implementarea art. 27 alin. (1) privind utilizarea Sistemului </w:t>
            </w:r>
            <w:r w:rsidR="00A362B7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 xml:space="preserve">Informațional </w:t>
            </w:r>
            <w:r w:rsidR="00A362B7" w:rsidRPr="00A362B7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>”Moldova LEADER IT Soft” (MLIS)</w:t>
            </w:r>
            <w:r w:rsidR="00FD02A4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>,</w:t>
            </w:r>
            <w:r w:rsidR="00BE4A65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 xml:space="preserve"> și în scopul digitalizării procesului de depunere, examinare, evaluare și </w:t>
            </w:r>
            <w:r w:rsidR="00A1607D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 xml:space="preserve">monitorizare </w:t>
            </w:r>
            <w:r w:rsidR="00BE4A65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>a proiectelor</w:t>
            </w:r>
            <w:r w:rsidR="008D3E43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 xml:space="preserve"> depuse în cadrul Programului LEADER</w:t>
            </w:r>
            <w:r w:rsidR="005B46DB">
              <w:rPr>
                <w:rFonts w:ascii="Times New Roman" w:hAnsi="Times New Roman"/>
                <w:color w:val="000000"/>
                <w:sz w:val="28"/>
                <w:szCs w:val="28"/>
                <w:lang w:eastAsia="ro-RO"/>
              </w:rPr>
              <w:t>.</w:t>
            </w:r>
          </w:p>
          <w:p w:rsidR="00793972" w:rsidRPr="00F80818" w:rsidRDefault="00915254" w:rsidP="00E62DC1">
            <w:pPr>
              <w:spacing w:after="240"/>
              <w:ind w:right="59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793972">
              <w:rPr>
                <w:rFonts w:ascii="Times New Roman" w:hAnsi="Times New Roman"/>
                <w:sz w:val="28"/>
                <w:szCs w:val="28"/>
              </w:rPr>
              <w:t>Si</w:t>
            </w:r>
            <w:r w:rsidR="005B46DB">
              <w:rPr>
                <w:rFonts w:ascii="Times New Roman" w:hAnsi="Times New Roman"/>
                <w:sz w:val="28"/>
                <w:szCs w:val="28"/>
              </w:rPr>
              <w:t>stemul</w:t>
            </w:r>
            <w:r w:rsidRPr="00793972">
              <w:rPr>
                <w:rFonts w:ascii="Times New Roman" w:hAnsi="Times New Roman"/>
                <w:sz w:val="28"/>
                <w:szCs w:val="28"/>
              </w:rPr>
              <w:t xml:space="preserve"> Informațional ”Moldova LEADER IT Soft”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="00793972" w:rsidRPr="00F80818">
              <w:rPr>
                <w:rFonts w:ascii="Times New Roman" w:hAnsi="Times New Roman"/>
                <w:sz w:val="28"/>
                <w:szCs w:val="28"/>
                <w:lang w:val="ro" w:eastAsia="en-GB"/>
              </w:rPr>
              <w:t xml:space="preserve">este partea componentă a sistemelor informaționale de stat ale Republicii Moldova pe care este ținută resursa informațională departamentală a </w:t>
            </w:r>
            <w:r w:rsidR="00BE4A65">
              <w:rPr>
                <w:rFonts w:ascii="Times New Roman" w:hAnsi="Times New Roman"/>
                <w:sz w:val="28"/>
                <w:szCs w:val="28"/>
                <w:lang w:val="ro" w:eastAsia="en-GB"/>
              </w:rPr>
              <w:t xml:space="preserve"> MAIA</w:t>
            </w:r>
            <w:r w:rsidR="00793972" w:rsidRPr="00F80818">
              <w:rPr>
                <w:rFonts w:ascii="Times New Roman" w:hAnsi="Times New Roman"/>
                <w:sz w:val="28"/>
                <w:szCs w:val="28"/>
                <w:lang w:val="ro" w:eastAsia="en-GB"/>
              </w:rPr>
              <w:t xml:space="preserve"> și Agenției de Intervenție și Plăți pentru Agricultură, formată în procesul de implementare a Programului LEADER.</w:t>
            </w:r>
          </w:p>
          <w:p w:rsidR="00E62DC1" w:rsidRPr="00E62DC1" w:rsidRDefault="00A362B7" w:rsidP="00E62DC1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Sistemul</w:t>
            </w:r>
            <w:r w:rsidRPr="00793972">
              <w:rPr>
                <w:rFonts w:ascii="Times New Roman" w:hAnsi="Times New Roman"/>
                <w:sz w:val="28"/>
                <w:szCs w:val="28"/>
              </w:rPr>
              <w:t xml:space="preserve"> Informațional ”Moldova LEADER IT Soft”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="00E62DC1" w:rsidRPr="00E62DC1">
              <w:rPr>
                <w:rFonts w:ascii="Times New Roman" w:hAnsi="Times New Roman"/>
                <w:sz w:val="28"/>
                <w:szCs w:val="28"/>
                <w:lang w:val="ro"/>
              </w:rPr>
              <w:t>este un sistem informațional automatizat</w:t>
            </w:r>
            <w:r w:rsidR="00E62DC1">
              <w:rPr>
                <w:rFonts w:ascii="Times New Roman" w:hAnsi="Times New Roman"/>
                <w:sz w:val="28"/>
                <w:szCs w:val="28"/>
                <w:lang w:val="ro"/>
              </w:rPr>
              <w:t xml:space="preserve"> </w:t>
            </w:r>
            <w:r w:rsidR="00E62DC1" w:rsidRPr="00E62DC1">
              <w:rPr>
                <w:rFonts w:ascii="Times New Roman" w:hAnsi="Times New Roman"/>
                <w:sz w:val="28"/>
                <w:szCs w:val="28"/>
                <w:lang w:val="ro"/>
              </w:rPr>
              <w:t>și reprezintă un subsistem din cadrul Sistemului Integrat de Administrare și Control</w:t>
            </w:r>
            <w:r w:rsidR="00E62DC1">
              <w:rPr>
                <w:rFonts w:ascii="Times New Roman" w:hAnsi="Times New Roman"/>
                <w:sz w:val="28"/>
                <w:szCs w:val="28"/>
                <w:lang w:val="ro"/>
              </w:rPr>
              <w:t xml:space="preserve"> (</w:t>
            </w:r>
            <w:r w:rsidR="00E62DC1" w:rsidRPr="009B1849">
              <w:rPr>
                <w:rFonts w:ascii="Times New Roman" w:hAnsi="Times New Roman"/>
                <w:i/>
                <w:sz w:val="28"/>
                <w:szCs w:val="28"/>
                <w:lang w:val="ro"/>
              </w:rPr>
              <w:t>în continuare – SIAC</w:t>
            </w:r>
            <w:r w:rsidR="00E62DC1">
              <w:rPr>
                <w:rFonts w:ascii="Times New Roman" w:hAnsi="Times New Roman"/>
                <w:sz w:val="28"/>
                <w:szCs w:val="28"/>
                <w:lang w:val="ro"/>
              </w:rPr>
              <w:t>)</w:t>
            </w:r>
            <w:r w:rsidR="00E62DC1" w:rsidRPr="00E62DC1">
              <w:rPr>
                <w:rFonts w:ascii="Times New Roman" w:hAnsi="Times New Roman"/>
                <w:sz w:val="28"/>
                <w:szCs w:val="28"/>
                <w:lang w:val="ro"/>
              </w:rPr>
              <w:t>, fiind constituit dintr-un ansamblu de resurse și tehnologii informaționale, mijloace tehnice de program și metodologii, aflate în interconexiune și destinat digitalizării Programului LEADER în Republica Moldova.</w:t>
            </w:r>
          </w:p>
          <w:p w:rsidR="009B1849" w:rsidRPr="003F0615" w:rsidRDefault="009B1849" w:rsidP="009B18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0615">
              <w:rPr>
                <w:rFonts w:ascii="Times New Roman" w:hAnsi="Times New Roman"/>
                <w:i/>
                <w:sz w:val="28"/>
                <w:szCs w:val="28"/>
                <w:lang w:val="ro"/>
              </w:rPr>
              <w:t xml:space="preserve">SIAC </w:t>
            </w:r>
            <w:r w:rsidRPr="003F0615">
              <w:rPr>
                <w:rFonts w:ascii="Times New Roman" w:hAnsi="Times New Roman"/>
                <w:sz w:val="28"/>
                <w:szCs w:val="28"/>
                <w:lang w:val="ro"/>
              </w:rPr>
              <w:t xml:space="preserve">se află la o etapă incipientă de conceptualizare. Acest sistem este o prioritate pentru </w:t>
            </w:r>
            <w:r w:rsidR="00BE4A65" w:rsidRPr="003F0615">
              <w:rPr>
                <w:rFonts w:ascii="Times New Roman" w:hAnsi="Times New Roman"/>
                <w:sz w:val="28"/>
                <w:szCs w:val="28"/>
                <w:lang w:val="ro"/>
              </w:rPr>
              <w:t xml:space="preserve"> MAIA</w:t>
            </w:r>
            <w:r w:rsidRPr="003F0615">
              <w:rPr>
                <w:rFonts w:ascii="Times New Roman" w:hAnsi="Times New Roman"/>
                <w:sz w:val="28"/>
                <w:szCs w:val="28"/>
                <w:lang w:val="ro"/>
              </w:rPr>
              <w:t xml:space="preserve"> în procesul </w:t>
            </w:r>
            <w:r w:rsidR="00B10D27" w:rsidRPr="003F0615">
              <w:rPr>
                <w:rFonts w:ascii="Times New Roman" w:hAnsi="Times New Roman"/>
                <w:sz w:val="28"/>
                <w:szCs w:val="28"/>
                <w:lang w:val="ro"/>
              </w:rPr>
              <w:t>de armonizare a legislației cu P</w:t>
            </w:r>
            <w:r w:rsidRPr="003F0615">
              <w:rPr>
                <w:rFonts w:ascii="Times New Roman" w:hAnsi="Times New Roman"/>
                <w:sz w:val="28"/>
                <w:szCs w:val="28"/>
                <w:lang w:val="ro"/>
              </w:rPr>
              <w:t xml:space="preserve">olitica Agricolă Comună a Uniunii Europene și cu standardele europene privind mecanismele de subvenționare. Datorită complexității și rigorilor europene, conform unei foi de parcurs preliminare a </w:t>
            </w:r>
            <w:r w:rsidR="00BE4A65" w:rsidRPr="003F0615">
              <w:rPr>
                <w:rFonts w:ascii="Times New Roman" w:hAnsi="Times New Roman"/>
                <w:sz w:val="28"/>
                <w:szCs w:val="28"/>
              </w:rPr>
              <w:t xml:space="preserve"> MAIA</w:t>
            </w:r>
            <w:r w:rsidRPr="003F0615">
              <w:rPr>
                <w:rFonts w:ascii="Times New Roman" w:hAnsi="Times New Roman"/>
                <w:sz w:val="28"/>
                <w:szCs w:val="28"/>
                <w:lang w:val="ro"/>
              </w:rPr>
              <w:t xml:space="preserve">, componentele SIAC vor fi dezvoltate în următorii 5 ani, începând cu Registrul Fermierilor care este </w:t>
            </w:r>
            <w:r w:rsidR="00B10D27" w:rsidRPr="003F0615">
              <w:rPr>
                <w:rFonts w:ascii="Times New Roman" w:hAnsi="Times New Roman"/>
                <w:sz w:val="28"/>
                <w:szCs w:val="28"/>
                <w:lang w:val="ro"/>
              </w:rPr>
              <w:t xml:space="preserve">în prezent </w:t>
            </w:r>
            <w:r w:rsidRPr="003F0615">
              <w:rPr>
                <w:rFonts w:ascii="Times New Roman" w:hAnsi="Times New Roman"/>
                <w:sz w:val="28"/>
                <w:szCs w:val="28"/>
                <w:lang w:val="ro"/>
              </w:rPr>
              <w:t>la etapa de achiziție.</w:t>
            </w:r>
          </w:p>
          <w:p w:rsidR="009B1849" w:rsidRPr="009B1849" w:rsidRDefault="009B1849" w:rsidP="009B18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>La moment nu există un cadru de reglementare pentru SIAC sau Registrul Fermierilor. Dezvoltarea acestui cadru legal este una din componentele achiziției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>,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 xml:space="preserve"> care e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>ste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>în prezent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 xml:space="preserve"> în derulare. Conform așteptărilor curente, componentele SIAC vor fi dezvoltate în mod 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lastRenderedPageBreak/>
              <w:t>separat, vor fi interconectate, dar vor opera independent până în momentul în care vor exista toate premisele creării unui sistem integrat.</w:t>
            </w:r>
          </w:p>
          <w:p w:rsidR="009B1849" w:rsidRPr="009B1849" w:rsidRDefault="00A362B7" w:rsidP="009B18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Sistemul</w:t>
            </w:r>
            <w:r w:rsidRPr="00793972">
              <w:rPr>
                <w:rFonts w:ascii="Times New Roman" w:hAnsi="Times New Roman"/>
                <w:sz w:val="28"/>
                <w:szCs w:val="28"/>
              </w:rPr>
              <w:t xml:space="preserve"> Informațional ”Moldova LEADER IT Soft”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="009B1849" w:rsidRPr="009B1849">
              <w:rPr>
                <w:rFonts w:ascii="Times New Roman" w:hAnsi="Times New Roman"/>
                <w:sz w:val="28"/>
                <w:szCs w:val="28"/>
                <w:lang w:val="ro"/>
              </w:rPr>
              <w:t>va fi utilizat în curând în procesul de implementare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 xml:space="preserve"> a Programului LEADER și lipsa C</w:t>
            </w:r>
            <w:r w:rsidR="009B1849" w:rsidRPr="009B1849">
              <w:rPr>
                <w:rFonts w:ascii="Times New Roman" w:hAnsi="Times New Roman"/>
                <w:sz w:val="28"/>
                <w:szCs w:val="28"/>
                <w:lang w:val="ro"/>
              </w:rPr>
              <w:t>onceptului SIAC nu trebuie să îngrădească implementarea acestui sistem</w:t>
            </w:r>
            <w:r w:rsidR="009B1849">
              <w:rPr>
                <w:rFonts w:ascii="Times New Roman" w:hAnsi="Times New Roman"/>
                <w:sz w:val="28"/>
                <w:szCs w:val="28"/>
                <w:lang w:val="ro"/>
              </w:rPr>
              <w:t>,</w:t>
            </w:r>
            <w:r w:rsidR="009B1849" w:rsidRPr="009B1849">
              <w:rPr>
                <w:rFonts w:ascii="Times New Roman" w:hAnsi="Times New Roman"/>
                <w:sz w:val="28"/>
                <w:szCs w:val="28"/>
                <w:lang w:val="ro"/>
              </w:rPr>
              <w:t xml:space="preserve"> care răspunde unor nevoi curente.</w:t>
            </w:r>
          </w:p>
          <w:p w:rsidR="009B1849" w:rsidRPr="009B1849" w:rsidRDefault="009B1849" w:rsidP="009B18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>Regulamentul C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 xml:space="preserve">onsiliului 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>E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>uropei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 xml:space="preserve"> nr. 2021/2116 stipulează faptul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>,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 xml:space="preserve"> că pe lângă sistemele cheie (Registrul Fermierilor, Sistemul de Identificare a Parcelelor Agricole, Sistemul de Aplicare Geo-Spațială, Sistemul de Monitorizare a Suprafețelor), SIAC poate include și alte registre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>,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 xml:space="preserve"> după caz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>,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 xml:space="preserve"> și </w:t>
            </w:r>
            <w:r w:rsidR="00A362B7" w:rsidRPr="00793972">
              <w:rPr>
                <w:rFonts w:ascii="Times New Roman" w:hAnsi="Times New Roman"/>
                <w:sz w:val="28"/>
                <w:szCs w:val="28"/>
              </w:rPr>
              <w:t>Sistemul Informațional ”Moldova LEADER IT Soft”</w:t>
            </w:r>
            <w:r w:rsidR="00A362B7"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Pr="009B1849">
              <w:rPr>
                <w:rFonts w:ascii="Times New Roman" w:hAnsi="Times New Roman"/>
                <w:sz w:val="28"/>
                <w:szCs w:val="28"/>
                <w:lang w:val="ro"/>
              </w:rPr>
              <w:t xml:space="preserve">ar putea deveni pe viitor parte din SIAC, reieșind din scopul comun de eficientizare a procesului de subvenționare. </w:t>
            </w:r>
          </w:p>
          <w:p w:rsidR="009B1849" w:rsidRPr="009B1849" w:rsidRDefault="00A362B7" w:rsidP="009B18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Sistemul</w:t>
            </w:r>
            <w:r w:rsidR="00826CB0">
              <w:rPr>
                <w:rFonts w:ascii="Times New Roman" w:hAnsi="Times New Roman"/>
                <w:sz w:val="28"/>
                <w:szCs w:val="28"/>
              </w:rPr>
              <w:t xml:space="preserve"> Informațional </w:t>
            </w:r>
            <w:r w:rsidRPr="00793972">
              <w:rPr>
                <w:rFonts w:ascii="Times New Roman" w:hAnsi="Times New Roman"/>
                <w:sz w:val="28"/>
                <w:szCs w:val="28"/>
              </w:rPr>
              <w:t>”Moldova LEADER IT Soft”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="009B1849" w:rsidRPr="009B1849">
              <w:rPr>
                <w:rFonts w:ascii="Times New Roman" w:hAnsi="Times New Roman"/>
                <w:sz w:val="28"/>
                <w:szCs w:val="28"/>
              </w:rPr>
              <w:t>reprezintă o soluție a tehnologiilor informaționale, care va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contribui la</w:t>
            </w:r>
            <w:r w:rsidR="009B1849" w:rsidRPr="009B1849">
              <w:rPr>
                <w:rFonts w:ascii="Times New Roman" w:hAnsi="Times New Roman"/>
                <w:sz w:val="28"/>
                <w:szCs w:val="28"/>
              </w:rPr>
              <w:t xml:space="preserve"> digitaliza</w:t>
            </w:r>
            <w:r>
              <w:rPr>
                <w:rFonts w:ascii="Times New Roman" w:hAnsi="Times New Roman"/>
                <w:sz w:val="28"/>
                <w:szCs w:val="28"/>
              </w:rPr>
              <w:t>rea</w:t>
            </w:r>
            <w:r w:rsidR="009B1849" w:rsidRPr="009B1849">
              <w:rPr>
                <w:rFonts w:ascii="Times New Roman" w:hAnsi="Times New Roman"/>
                <w:sz w:val="28"/>
                <w:szCs w:val="28"/>
              </w:rPr>
              <w:t xml:space="preserve"> implement</w:t>
            </w:r>
            <w:r>
              <w:rPr>
                <w:rFonts w:ascii="Times New Roman" w:hAnsi="Times New Roman"/>
                <w:sz w:val="28"/>
                <w:szCs w:val="28"/>
              </w:rPr>
              <w:t>ării</w:t>
            </w:r>
            <w:r w:rsidR="009B1849" w:rsidRPr="009B1849">
              <w:rPr>
                <w:rFonts w:ascii="Times New Roman" w:hAnsi="Times New Roman"/>
                <w:sz w:val="28"/>
                <w:szCs w:val="28"/>
              </w:rPr>
              <w:t xml:space="preserve"> Programului LEADER în Republica Moldova și va facilita comunicarea părților participante la realizarea acestui proces: </w:t>
            </w:r>
            <w:r w:rsidR="00BE4A65">
              <w:rPr>
                <w:rFonts w:ascii="Times New Roman" w:hAnsi="Times New Roman"/>
                <w:sz w:val="28"/>
                <w:szCs w:val="28"/>
              </w:rPr>
              <w:t>MAIA</w:t>
            </w:r>
            <w:r w:rsidR="009B1849" w:rsidRPr="009B1849">
              <w:rPr>
                <w:rFonts w:ascii="Times New Roman" w:hAnsi="Times New Roman"/>
                <w:sz w:val="28"/>
                <w:szCs w:val="28"/>
              </w:rPr>
              <w:t>, Agenția de Intervenți</w:t>
            </w:r>
            <w:r w:rsidR="00FD02A4">
              <w:rPr>
                <w:rFonts w:ascii="Times New Roman" w:hAnsi="Times New Roman"/>
                <w:sz w:val="28"/>
                <w:szCs w:val="28"/>
              </w:rPr>
              <w:t xml:space="preserve">e și Plăți pentru Agricultură, </w:t>
            </w:r>
            <w:r w:rsidR="009B1849" w:rsidRPr="009B1849">
              <w:rPr>
                <w:rFonts w:ascii="Times New Roman" w:hAnsi="Times New Roman"/>
                <w:sz w:val="28"/>
                <w:szCs w:val="28"/>
              </w:rPr>
              <w:t>Grupurile de Acțiune Locală</w:t>
            </w:r>
            <w:r w:rsidR="0054147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1479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="00541479" w:rsidRPr="002154D1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în continuare – GAL</w:t>
            </w:r>
            <w:r w:rsidR="00541479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  <w:r w:rsidR="00541479" w:rsidRPr="0099741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9B1849" w:rsidRPr="009B1849">
              <w:rPr>
                <w:rFonts w:ascii="Times New Roman" w:hAnsi="Times New Roman"/>
                <w:sz w:val="28"/>
                <w:szCs w:val="28"/>
              </w:rPr>
              <w:t xml:space="preserve">și beneficiarii finali de subvenții oferite de stat (persoane fizice înregistrate și </w:t>
            </w:r>
            <w:r w:rsidR="009B1849">
              <w:rPr>
                <w:rFonts w:ascii="Times New Roman" w:hAnsi="Times New Roman"/>
                <w:sz w:val="28"/>
                <w:szCs w:val="28"/>
              </w:rPr>
              <w:t xml:space="preserve">persoane </w:t>
            </w:r>
            <w:r w:rsidR="009B1849" w:rsidRPr="009B1849">
              <w:rPr>
                <w:rFonts w:ascii="Times New Roman" w:hAnsi="Times New Roman"/>
                <w:sz w:val="28"/>
                <w:szCs w:val="28"/>
              </w:rPr>
              <w:t>juridice).</w:t>
            </w:r>
          </w:p>
          <w:p w:rsidR="005552B4" w:rsidRPr="005552B4" w:rsidRDefault="00B10D27" w:rsidP="005552B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</w:t>
            </w:r>
            <w:r w:rsidR="005552B4" w:rsidRPr="005552B4">
              <w:rPr>
                <w:rFonts w:ascii="Times New Roman" w:hAnsi="Times New Roman"/>
                <w:sz w:val="28"/>
                <w:szCs w:val="28"/>
              </w:rPr>
              <w:t>emarcăm</w:t>
            </w:r>
            <w:r w:rsidR="00A362B7">
              <w:rPr>
                <w:rFonts w:ascii="Times New Roman" w:hAnsi="Times New Roman"/>
                <w:sz w:val="28"/>
                <w:szCs w:val="28"/>
              </w:rPr>
              <w:t>,</w:t>
            </w:r>
            <w:r w:rsidR="005552B4" w:rsidRPr="005552B4">
              <w:rPr>
                <w:rFonts w:ascii="Times New Roman" w:hAnsi="Times New Roman"/>
                <w:sz w:val="28"/>
                <w:szCs w:val="28"/>
              </w:rPr>
              <w:t xml:space="preserve"> că prin intermediul </w:t>
            </w:r>
            <w:r w:rsidR="00A362B7" w:rsidRPr="00793972">
              <w:rPr>
                <w:rFonts w:ascii="Times New Roman" w:hAnsi="Times New Roman"/>
                <w:sz w:val="28"/>
                <w:szCs w:val="28"/>
              </w:rPr>
              <w:t>Sistemului Informațional ”Moldova LEADER IT Soft”</w:t>
            </w:r>
            <w:r w:rsidR="00A362B7"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="005552B4" w:rsidRPr="005552B4">
              <w:rPr>
                <w:rFonts w:ascii="Times New Roman" w:hAnsi="Times New Roman"/>
                <w:sz w:val="28"/>
                <w:szCs w:val="28"/>
              </w:rPr>
              <w:t xml:space="preserve">se va contribui la gestionarea corectă și transparentă a mijloacelor financiare alocate în cadrul Programului LEADER din </w:t>
            </w:r>
            <w:r w:rsidR="00541479">
              <w:rPr>
                <w:rFonts w:ascii="Times New Roman" w:hAnsi="Times New Roman"/>
                <w:sz w:val="28"/>
                <w:szCs w:val="28"/>
              </w:rPr>
              <w:t xml:space="preserve"> Fondul national de dezvoltare a agriculturii și mediului rural</w:t>
            </w:r>
            <w:r w:rsidR="005552B4" w:rsidRPr="005552B4">
              <w:rPr>
                <w:rFonts w:ascii="Times New Roman" w:hAnsi="Times New Roman"/>
                <w:sz w:val="28"/>
                <w:szCs w:val="28"/>
              </w:rPr>
              <w:t xml:space="preserve">, automatizând întregul proces de gestionare și management al </w:t>
            </w:r>
            <w:r w:rsidR="00A362B7">
              <w:rPr>
                <w:rFonts w:ascii="Times New Roman" w:hAnsi="Times New Roman"/>
                <w:sz w:val="28"/>
                <w:szCs w:val="28"/>
              </w:rPr>
              <w:t xml:space="preserve">mijloacelor </w:t>
            </w:r>
            <w:r w:rsidR="005552B4" w:rsidRPr="005552B4">
              <w:rPr>
                <w:rFonts w:ascii="Times New Roman" w:hAnsi="Times New Roman"/>
                <w:sz w:val="28"/>
                <w:szCs w:val="28"/>
              </w:rPr>
              <w:t>financiare oferite de stat, cât și de partenerii de dezvoltare.</w:t>
            </w:r>
          </w:p>
          <w:p w:rsidR="005552B4" w:rsidRPr="005552B4" w:rsidRDefault="00A362B7" w:rsidP="005552B4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972">
              <w:rPr>
                <w:rFonts w:ascii="Times New Roman" w:hAnsi="Times New Roman"/>
                <w:sz w:val="28"/>
                <w:szCs w:val="28"/>
              </w:rPr>
              <w:t>Sistemul Informațional ”Moldova LEADER IT Soft”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="005552B4" w:rsidRPr="005552B4">
              <w:rPr>
                <w:rFonts w:ascii="Times New Roman" w:hAnsi="Times New Roman"/>
                <w:sz w:val="28"/>
                <w:szCs w:val="28"/>
              </w:rPr>
              <w:t xml:space="preserve">a fost inclusă în pct. 1.2 al Planului anual de achiziții al </w:t>
            </w:r>
            <w:r w:rsidR="00541479">
              <w:rPr>
                <w:rFonts w:ascii="Times New Roman" w:hAnsi="Times New Roman"/>
                <w:sz w:val="28"/>
                <w:szCs w:val="28"/>
              </w:rPr>
              <w:t>MAIA</w:t>
            </w:r>
            <w:r w:rsidR="005552B4" w:rsidRPr="005552B4">
              <w:rPr>
                <w:rFonts w:ascii="Times New Roman" w:hAnsi="Times New Roman"/>
                <w:sz w:val="28"/>
                <w:szCs w:val="28"/>
              </w:rPr>
              <w:t xml:space="preserve"> pentru anul 2023, aprobat de către Agenția de Guvernare Electronică.</w:t>
            </w:r>
          </w:p>
          <w:p w:rsidR="008B15A9" w:rsidRDefault="00B10D27" w:rsidP="008B15A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</w:t>
            </w:r>
            <w:r w:rsidR="00EA44B5">
              <w:rPr>
                <w:rFonts w:ascii="Times New Roman" w:hAnsi="Times New Roman"/>
                <w:sz w:val="28"/>
                <w:szCs w:val="28"/>
                <w:lang w:val="ro-RO"/>
              </w:rPr>
              <w:t>rezentul p</w:t>
            </w:r>
            <w:r w:rsidR="008B15A9" w:rsidRPr="00997418">
              <w:rPr>
                <w:rFonts w:ascii="Times New Roman" w:hAnsi="Times New Roman"/>
                <w:sz w:val="28"/>
                <w:szCs w:val="28"/>
                <w:lang w:val="ro-RO"/>
              </w:rPr>
              <w:t>roiect</w:t>
            </w:r>
            <w:r w:rsidR="00EA44B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541479">
              <w:rPr>
                <w:rFonts w:ascii="Times New Roman" w:hAnsi="Times New Roman"/>
                <w:sz w:val="28"/>
                <w:szCs w:val="28"/>
                <w:lang w:val="ro-RO"/>
              </w:rPr>
              <w:t>este</w:t>
            </w:r>
            <w:r w:rsidR="008B15A9" w:rsidRPr="0099741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o soluție </w:t>
            </w:r>
            <w:r w:rsidR="006B41E0">
              <w:rPr>
                <w:rFonts w:ascii="Times New Roman" w:hAnsi="Times New Roman"/>
                <w:sz w:val="28"/>
                <w:szCs w:val="28"/>
                <w:lang w:val="ro-RO"/>
              </w:rPr>
              <w:t>pentru dig</w:t>
            </w:r>
            <w:r w:rsidR="0054147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italizarea </w:t>
            </w:r>
            <w:r w:rsidR="006B41E0">
              <w:rPr>
                <w:rFonts w:ascii="Times New Roman" w:hAnsi="Times New Roman"/>
                <w:sz w:val="28"/>
                <w:szCs w:val="28"/>
                <w:lang w:val="ro-RO"/>
              </w:rPr>
              <w:t>proceselor de depunere a cererilor, examinare, evaluare și monitorizare a proiectelor finanțate în cadrul</w:t>
            </w:r>
            <w:r w:rsidR="005552B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Programului LEADER</w:t>
            </w:r>
            <w:r w:rsidR="008B15A9" w:rsidRPr="0099741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EE3DB4" w:rsidRPr="002154D1" w:rsidRDefault="000F1EDA" w:rsidP="00EE3DB4">
            <w:pPr>
              <w:spacing w:before="120" w:after="12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154D1">
              <w:rPr>
                <w:rFonts w:ascii="Times New Roman" w:hAnsi="Times New Roman"/>
                <w:bCs/>
                <w:sz w:val="28"/>
                <w:szCs w:val="28"/>
              </w:rPr>
              <w:t xml:space="preserve">Proiectul propus va asigura o politica constantă de dezvoltare a mediului rural prin implementarea Programului LEADER în Republica Moldova din surse publice, </w:t>
            </w:r>
            <w:r w:rsidR="00EE3DB4" w:rsidRPr="002154D1">
              <w:rPr>
                <w:rFonts w:ascii="Times New Roman" w:hAnsi="Times New Roman"/>
                <w:bCs/>
                <w:sz w:val="28"/>
                <w:szCs w:val="28"/>
              </w:rPr>
              <w:t xml:space="preserve">simplificând </w:t>
            </w:r>
            <w:r w:rsidR="00B10D27">
              <w:rPr>
                <w:rFonts w:ascii="Times New Roman" w:hAnsi="Times New Roman"/>
                <w:bCs/>
                <w:sz w:val="28"/>
                <w:szCs w:val="28"/>
              </w:rPr>
              <w:t xml:space="preserve">și îmbunătățind </w:t>
            </w:r>
            <w:r w:rsidR="00EE3DB4" w:rsidRPr="002154D1">
              <w:rPr>
                <w:rFonts w:ascii="Times New Roman" w:hAnsi="Times New Roman"/>
                <w:bCs/>
                <w:sz w:val="28"/>
                <w:szCs w:val="28"/>
              </w:rPr>
              <w:t xml:space="preserve">procedura de depunere a cererilor pentru </w:t>
            </w:r>
            <w:r w:rsidR="00A362B7">
              <w:rPr>
                <w:rFonts w:ascii="Times New Roman" w:hAnsi="Times New Roman"/>
                <w:bCs/>
                <w:sz w:val="28"/>
                <w:szCs w:val="28"/>
              </w:rPr>
              <w:t xml:space="preserve">verificarea condițiilor de înregistrare a GAL-urilor în calitate de persoane juridice, procedura pentru </w:t>
            </w:r>
            <w:r w:rsidR="00EE3DB4" w:rsidRPr="002154D1">
              <w:rPr>
                <w:rFonts w:ascii="Times New Roman" w:hAnsi="Times New Roman"/>
                <w:bCs/>
                <w:sz w:val="28"/>
                <w:szCs w:val="28"/>
              </w:rPr>
              <w:t xml:space="preserve">selectarea </w:t>
            </w:r>
            <w:r w:rsidR="002154D1">
              <w:rPr>
                <w:rFonts w:ascii="Times New Roman" w:hAnsi="Times New Roman"/>
                <w:bCs/>
                <w:sz w:val="28"/>
                <w:szCs w:val="28"/>
              </w:rPr>
              <w:t>GAL-urilor</w:t>
            </w:r>
            <w:r w:rsidR="00EE3DB4" w:rsidRPr="002154D1">
              <w:rPr>
                <w:rFonts w:ascii="Times New Roman" w:hAnsi="Times New Roman"/>
                <w:bCs/>
                <w:sz w:val="28"/>
                <w:szCs w:val="28"/>
              </w:rPr>
              <w:t xml:space="preserve"> și aprobare a </w:t>
            </w:r>
            <w:r w:rsidR="006B41E0" w:rsidRPr="002154D1">
              <w:rPr>
                <w:rFonts w:ascii="Times New Roman" w:hAnsi="Times New Roman"/>
                <w:bCs/>
                <w:sz w:val="28"/>
                <w:szCs w:val="28"/>
              </w:rPr>
              <w:t>strategiilor de dezvoltare locală</w:t>
            </w:r>
            <w:r w:rsidR="00EE3DB4" w:rsidRPr="002154D1">
              <w:rPr>
                <w:rFonts w:ascii="Times New Roman" w:hAnsi="Times New Roman"/>
                <w:bCs/>
                <w:sz w:val="28"/>
                <w:szCs w:val="28"/>
              </w:rPr>
              <w:t xml:space="preserve">, procedura de </w:t>
            </w:r>
            <w:r w:rsidR="00EE3DB4" w:rsidRPr="002154D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raportare a </w:t>
            </w:r>
            <w:r w:rsidR="002154D1">
              <w:rPr>
                <w:rFonts w:ascii="Times New Roman" w:hAnsi="Times New Roman"/>
                <w:bCs/>
                <w:sz w:val="28"/>
                <w:szCs w:val="28"/>
              </w:rPr>
              <w:t>GAL-urilor</w:t>
            </w:r>
            <w:r w:rsidR="00EE3DB4" w:rsidRPr="002154D1">
              <w:rPr>
                <w:rFonts w:ascii="Times New Roman" w:hAnsi="Times New Roman"/>
                <w:bCs/>
                <w:sz w:val="28"/>
                <w:szCs w:val="28"/>
              </w:rPr>
              <w:t xml:space="preserve">, precum și oferirea informațiilor publice pentru beneficiarii de proiecte. </w:t>
            </w:r>
          </w:p>
          <w:p w:rsidR="009D1AF0" w:rsidRPr="002F0BAB" w:rsidRDefault="00D42D88" w:rsidP="00A362B7">
            <w:pPr>
              <w:spacing w:before="120" w:after="12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56065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acest context, </w:t>
            </w:r>
            <w:r w:rsidRPr="00560656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se propune spre examinare </w:t>
            </w:r>
            <w:r w:rsidR="00942066" w:rsidRPr="00560656">
              <w:rPr>
                <w:rFonts w:ascii="Times New Roman" w:eastAsia="MS Mincho" w:hAnsi="Times New Roman"/>
                <w:bCs/>
                <w:sz w:val="28"/>
                <w:szCs w:val="28"/>
              </w:rPr>
              <w:t>proiectul</w:t>
            </w:r>
            <w:r w:rsidR="00560656" w:rsidRPr="00560656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 </w:t>
            </w:r>
            <w:r w:rsidR="00560656" w:rsidRPr="00560656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 xml:space="preserve">Hotărârii Guvernului pentru aprobarea </w:t>
            </w:r>
            <w:r w:rsidR="00560656" w:rsidRPr="00560656">
              <w:rPr>
                <w:rFonts w:ascii="Times New Roman" w:hAnsi="Times New Roman"/>
                <w:sz w:val="28"/>
                <w:szCs w:val="28"/>
              </w:rPr>
              <w:t xml:space="preserve">Conceptului </w:t>
            </w:r>
            <w:r w:rsidR="00A362B7" w:rsidRPr="00793972">
              <w:rPr>
                <w:rFonts w:ascii="Times New Roman" w:hAnsi="Times New Roman"/>
                <w:sz w:val="28"/>
                <w:szCs w:val="28"/>
              </w:rPr>
              <w:t>Sistemului Informațional ”Moldova LEADER IT Soft”</w:t>
            </w:r>
            <w:r w:rsidR="00A362B7">
              <w:rPr>
                <w:rFonts w:ascii="Times New Roman" w:hAnsi="Times New Roman"/>
                <w:sz w:val="28"/>
                <w:szCs w:val="28"/>
              </w:rPr>
              <w:t xml:space="preserve"> (MLIS)</w:t>
            </w:r>
            <w:r w:rsidR="00511CA6" w:rsidRPr="00560656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, </w:t>
            </w:r>
            <w:r w:rsidR="00E11DAA" w:rsidRPr="00560656">
              <w:rPr>
                <w:rFonts w:ascii="Times New Roman" w:eastAsia="MS Mincho" w:hAnsi="Times New Roman"/>
                <w:bCs/>
                <w:sz w:val="28"/>
                <w:szCs w:val="28"/>
              </w:rPr>
              <w:t>care cuprinde amploarea și comp</w:t>
            </w:r>
            <w:r w:rsidR="00511CA6" w:rsidRPr="00560656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lexitatea </w:t>
            </w:r>
            <w:r w:rsidR="006F416D">
              <w:rPr>
                <w:rFonts w:ascii="Times New Roman" w:eastAsia="MS Mincho" w:hAnsi="Times New Roman"/>
                <w:bCs/>
                <w:sz w:val="28"/>
                <w:szCs w:val="28"/>
              </w:rPr>
              <w:t>sistemului informațional</w:t>
            </w:r>
            <w:r w:rsidR="00511CA6" w:rsidRPr="00560656">
              <w:rPr>
                <w:rFonts w:ascii="Times New Roman" w:eastAsia="MS Mincho" w:hAnsi="Times New Roman"/>
                <w:bCs/>
                <w:sz w:val="28"/>
                <w:szCs w:val="28"/>
              </w:rPr>
              <w:t>.</w:t>
            </w:r>
          </w:p>
        </w:tc>
      </w:tr>
      <w:tr w:rsidR="00C634CC" w:rsidRPr="00C634CC" w:rsidTr="006F416D">
        <w:tc>
          <w:tcPr>
            <w:tcW w:w="5000" w:type="pct"/>
          </w:tcPr>
          <w:p w:rsidR="00E544A1" w:rsidRPr="00CC32AD" w:rsidRDefault="00E544A1" w:rsidP="00695193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3.</w:t>
            </w:r>
            <w:r w:rsidR="00C3710F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Descrierea gradului de compatibilitate pentru proiectele care au </w:t>
            </w:r>
            <w:r w:rsidR="00695193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drept</w:t>
            </w: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scop armonizarea legislaţiei naţionale cu legislaţia Uniunii Europene</w:t>
            </w:r>
            <w:r w:rsidR="00E44052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C634CC" w:rsidRPr="00C634CC" w:rsidTr="006F416D">
        <w:tc>
          <w:tcPr>
            <w:tcW w:w="5000" w:type="pct"/>
          </w:tcPr>
          <w:p w:rsidR="00E544A1" w:rsidRPr="00C634CC" w:rsidRDefault="00E544A1" w:rsidP="00087261">
            <w:pPr>
              <w:tabs>
                <w:tab w:val="left" w:pos="884"/>
                <w:tab w:val="left" w:pos="1196"/>
              </w:tabs>
              <w:spacing w:after="0"/>
              <w:ind w:left="-9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3F0615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Proiectul nu conține norme privind armonizarea legislației naționale cu legislaţia Uniunii Europene</w:t>
            </w:r>
            <w:r w:rsidR="00013494" w:rsidRPr="003F0615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C634CC" w:rsidRPr="00C634CC" w:rsidTr="006F416D">
        <w:tc>
          <w:tcPr>
            <w:tcW w:w="5000" w:type="pct"/>
          </w:tcPr>
          <w:p w:rsidR="00E544A1" w:rsidRPr="00C634CC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4.</w:t>
            </w:r>
            <w:r w:rsidR="00C3710F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Principalele prevederi ale proiectului şi evidenţierea elementelor noi</w:t>
            </w:r>
            <w:r w:rsidR="00E44052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E544A1" w:rsidRPr="006740FB" w:rsidTr="006F416D">
        <w:tc>
          <w:tcPr>
            <w:tcW w:w="5000" w:type="pct"/>
          </w:tcPr>
          <w:p w:rsidR="006F416D" w:rsidRPr="006F416D" w:rsidRDefault="004A0249" w:rsidP="006F416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 w:rsidRPr="000F1EDA">
              <w:rPr>
                <w:rFonts w:ascii="Times New Roman" w:hAnsi="Times New Roman"/>
                <w:sz w:val="28"/>
                <w:szCs w:val="28"/>
                <w:lang w:val="ro-RO"/>
              </w:rPr>
              <w:t>Prezentul proiect</w:t>
            </w:r>
            <w:r w:rsidR="0056065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al </w:t>
            </w:r>
            <w:r w:rsidR="00560656" w:rsidRPr="00560656">
              <w:rPr>
                <w:rFonts w:ascii="Times New Roman" w:hAnsi="Times New Roman"/>
                <w:bCs/>
                <w:sz w:val="28"/>
                <w:szCs w:val="28"/>
                <w:lang w:val="pl-PL"/>
              </w:rPr>
              <w:t xml:space="preserve">Hotărârii Guvernului pentru aprobarea </w:t>
            </w:r>
            <w:r w:rsidR="00560656" w:rsidRPr="00560656">
              <w:rPr>
                <w:rFonts w:ascii="Times New Roman" w:hAnsi="Times New Roman"/>
                <w:sz w:val="28"/>
                <w:szCs w:val="28"/>
              </w:rPr>
              <w:t xml:space="preserve">Conceptului </w:t>
            </w:r>
            <w:r w:rsidR="00A362B7" w:rsidRPr="00793972">
              <w:rPr>
                <w:rFonts w:ascii="Times New Roman" w:hAnsi="Times New Roman"/>
                <w:sz w:val="28"/>
                <w:szCs w:val="28"/>
              </w:rPr>
              <w:t>Sistemului Informațional ”Moldova LEADER IT Soft”</w:t>
            </w:r>
            <w:r w:rsidR="00A362B7"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="006F416D" w:rsidRPr="006F416D">
              <w:rPr>
                <w:rFonts w:ascii="Times New Roman" w:hAnsi="Times New Roman"/>
                <w:sz w:val="28"/>
                <w:szCs w:val="28"/>
                <w:lang w:val="ro"/>
              </w:rPr>
              <w:t>este destinat digitalizării Programului LEADER din Republica Moldova, reprezentând o bază de date transparentă și necesară pentru părțile implicate.</w:t>
            </w:r>
          </w:p>
          <w:p w:rsidR="006F416D" w:rsidRPr="006F416D" w:rsidRDefault="006F416D" w:rsidP="006F416D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>Sistemul informațional va fi interconectat cu alte sisteme sectoriale și platforme guvernamentale, contribuind semnificativ la implementarea Strategiei naționale de dezvoltare agricolă și rurală pentru anii 2023 – 2030.</w:t>
            </w:r>
          </w:p>
          <w:p w:rsidR="00560656" w:rsidRDefault="006F416D" w:rsidP="004A0249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>Concept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>ul</w:t>
            </w: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 xml:space="preserve"> </w:t>
            </w:r>
            <w:r w:rsidR="000874A6" w:rsidRPr="00793972">
              <w:rPr>
                <w:rFonts w:ascii="Times New Roman" w:hAnsi="Times New Roman"/>
                <w:sz w:val="28"/>
                <w:szCs w:val="28"/>
              </w:rPr>
              <w:t>Sistemului Informațional ”Moldova LEADER IT Soft”</w:t>
            </w:r>
            <w:r w:rsidR="000874A6"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="00B10D27">
              <w:rPr>
                <w:rFonts w:ascii="Times New Roman" w:hAnsi="Times New Roman"/>
                <w:sz w:val="28"/>
                <w:szCs w:val="28"/>
                <w:lang w:val="ro"/>
              </w:rPr>
              <w:t>cuprinde</w:t>
            </w: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 xml:space="preserve"> cerințele de bază privind sistemul informațional automatizat, </w:t>
            </w:r>
            <w:r w:rsidR="00444A7D">
              <w:rPr>
                <w:rFonts w:ascii="Times New Roman" w:hAnsi="Times New Roman"/>
                <w:sz w:val="28"/>
                <w:szCs w:val="28"/>
                <w:lang w:val="ro"/>
              </w:rPr>
              <w:t xml:space="preserve">principiile de funcționare, </w:t>
            </w: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>scopul acestuia, funcțiile principale</w:t>
            </w:r>
            <w:r w:rsidR="00444A7D">
              <w:rPr>
                <w:rFonts w:ascii="Times New Roman" w:hAnsi="Times New Roman"/>
                <w:sz w:val="28"/>
                <w:szCs w:val="28"/>
                <w:lang w:val="ro"/>
              </w:rPr>
              <w:t>, structura organizațională</w:t>
            </w:r>
            <w:r w:rsidR="00595A28">
              <w:rPr>
                <w:rFonts w:ascii="Times New Roman" w:hAnsi="Times New Roman"/>
                <w:sz w:val="28"/>
                <w:szCs w:val="28"/>
                <w:lang w:val="ro"/>
              </w:rPr>
              <w:t>, spațiul informațional, precum și fiabilitatea sistemului</w:t>
            </w: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 xml:space="preserve">. </w:t>
            </w:r>
            <w:r w:rsidR="000F1ED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  <w:p w:rsidR="002154D1" w:rsidRPr="002154D1" w:rsidRDefault="000874A6" w:rsidP="00215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  <w:tab w:val="left" w:pos="810"/>
                <w:tab w:val="left" w:pos="993"/>
              </w:tabs>
              <w:spacing w:after="0"/>
              <w:ind w:right="5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Sistemul</w:t>
            </w:r>
            <w:r w:rsidRPr="00793972">
              <w:rPr>
                <w:rFonts w:ascii="Times New Roman" w:hAnsi="Times New Roman"/>
                <w:sz w:val="28"/>
                <w:szCs w:val="28"/>
              </w:rPr>
              <w:t xml:space="preserve"> Informațional ”Moldova LEADER IT Soft”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(MLIS) </w:t>
            </w:r>
            <w:r w:rsidR="002154D1" w:rsidRPr="002154D1">
              <w:rPr>
                <w:rFonts w:ascii="Times New Roman" w:hAnsi="Times New Roman"/>
                <w:color w:val="000000"/>
                <w:sz w:val="28"/>
                <w:szCs w:val="28"/>
              </w:rPr>
              <w:t>este unica sursă oficială de inf</w:t>
            </w:r>
            <w:r w:rsidR="002154D1">
              <w:rPr>
                <w:rFonts w:ascii="Times New Roman" w:hAnsi="Times New Roman"/>
                <w:color w:val="000000"/>
                <w:sz w:val="28"/>
                <w:szCs w:val="28"/>
              </w:rPr>
              <w:t>ormații cu privire la profilul ș</w:t>
            </w:r>
            <w:r w:rsidR="002154D1" w:rsidRPr="002154D1">
              <w:rPr>
                <w:rFonts w:ascii="Times New Roman" w:hAnsi="Times New Roman"/>
                <w:color w:val="000000"/>
                <w:sz w:val="28"/>
                <w:szCs w:val="28"/>
              </w:rPr>
              <w:t>i activitatea GAL-urilor din Republica Moldova.</w:t>
            </w:r>
          </w:p>
          <w:p w:rsidR="006F416D" w:rsidRPr="006F416D" w:rsidRDefault="002154D1" w:rsidP="006F416D">
            <w:pPr>
              <w:tabs>
                <w:tab w:val="left" w:pos="10"/>
              </w:tabs>
              <w:spacing w:before="120" w:after="120"/>
              <w:ind w:left="-108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416D" w:rsidRPr="006F416D">
              <w:rPr>
                <w:rFonts w:ascii="Times New Roman" w:hAnsi="Times New Roman"/>
                <w:sz w:val="28"/>
                <w:szCs w:val="28"/>
                <w:lang w:val="ro"/>
              </w:rPr>
              <w:t xml:space="preserve">Crearea și implementarea </w:t>
            </w:r>
            <w:r w:rsidR="000874A6" w:rsidRPr="00793972">
              <w:rPr>
                <w:rFonts w:ascii="Times New Roman" w:hAnsi="Times New Roman"/>
                <w:sz w:val="28"/>
                <w:szCs w:val="28"/>
              </w:rPr>
              <w:t>Sistemului Informațional ”Moldova LEADER IT Soft”</w:t>
            </w:r>
            <w:r w:rsidR="000874A6">
              <w:rPr>
                <w:rFonts w:ascii="Times New Roman" w:hAnsi="Times New Roman"/>
                <w:sz w:val="28"/>
                <w:szCs w:val="28"/>
              </w:rPr>
              <w:t xml:space="preserve"> (MLIS)   </w:t>
            </w:r>
            <w:r w:rsidR="006F416D" w:rsidRPr="006F416D">
              <w:rPr>
                <w:rFonts w:ascii="Times New Roman" w:hAnsi="Times New Roman"/>
                <w:sz w:val="28"/>
                <w:szCs w:val="28"/>
                <w:lang w:val="ro"/>
              </w:rPr>
              <w:t>va permite atingerea următoarele obiective:</w:t>
            </w:r>
          </w:p>
          <w:p w:rsidR="006F416D" w:rsidRDefault="006F416D" w:rsidP="006F416D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>crearea și dezvoltarea resursei informaționale, precum și repartizarea, stocarea, sistematizarea și actualizarea datelor, cu asigurarea concomitentă a unui nivel adecvat de protecție a datelor cu caracter personal;</w:t>
            </w:r>
          </w:p>
          <w:p w:rsidR="006F416D" w:rsidRDefault="006F416D" w:rsidP="006F416D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>formarea resurselor informaționale departamentale necesare pentru dezvoltarea locală și implementarea Programului LEADER;</w:t>
            </w:r>
          </w:p>
          <w:p w:rsidR="00444A7D" w:rsidRDefault="006F416D" w:rsidP="00444A7D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 xml:space="preserve">evidența </w:t>
            </w:r>
            <w:r w:rsidR="002154D1">
              <w:rPr>
                <w:rFonts w:ascii="Times New Roman" w:hAnsi="Times New Roman"/>
                <w:sz w:val="28"/>
                <w:szCs w:val="28"/>
                <w:lang w:val="ro"/>
              </w:rPr>
              <w:t>GAL-urilor</w:t>
            </w:r>
            <w:r>
              <w:rPr>
                <w:rFonts w:ascii="Times New Roman" w:hAnsi="Times New Roman"/>
                <w:sz w:val="28"/>
                <w:szCs w:val="28"/>
                <w:lang w:val="ro"/>
              </w:rPr>
              <w:t xml:space="preserve"> </w:t>
            </w: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>(adresa juridică, componența teritorială, numărul populației</w:t>
            </w:r>
            <w:r w:rsidR="00444A7D">
              <w:rPr>
                <w:rFonts w:ascii="Times New Roman" w:hAnsi="Times New Roman"/>
                <w:sz w:val="28"/>
                <w:szCs w:val="28"/>
                <w:lang w:val="ro"/>
              </w:rPr>
              <w:t>,</w:t>
            </w: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 xml:space="preserve"> membrii, fondatorii, datele privind î</w:t>
            </w:r>
            <w:r w:rsidR="00B10D27">
              <w:rPr>
                <w:rFonts w:ascii="Times New Roman" w:hAnsi="Times New Roman"/>
                <w:sz w:val="28"/>
                <w:szCs w:val="28"/>
                <w:lang w:val="ro"/>
              </w:rPr>
              <w:t>nregistrarea de stat, informația</w:t>
            </w:r>
            <w:r w:rsidRPr="006F416D">
              <w:rPr>
                <w:rFonts w:ascii="Times New Roman" w:hAnsi="Times New Roman"/>
                <w:sz w:val="28"/>
                <w:szCs w:val="28"/>
                <w:lang w:val="ro"/>
              </w:rPr>
              <w:t xml:space="preserve"> privind finanțarea acestora etc.);</w:t>
            </w:r>
          </w:p>
          <w:p w:rsidR="00444A7D" w:rsidRDefault="006F416D" w:rsidP="00444A7D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 w:rsidRPr="00444A7D">
              <w:rPr>
                <w:rFonts w:ascii="Times New Roman" w:hAnsi="Times New Roman"/>
                <w:sz w:val="28"/>
                <w:szCs w:val="28"/>
                <w:lang w:val="ro"/>
              </w:rPr>
              <w:lastRenderedPageBreak/>
              <w:t>evidența proiectelor propuse spre finanțare și/sau finanțate, conform planului operațional al strategiei de dezvoltare locală (;</w:t>
            </w:r>
          </w:p>
          <w:p w:rsidR="00444A7D" w:rsidRDefault="006F416D" w:rsidP="00444A7D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 w:rsidRPr="00444A7D">
              <w:rPr>
                <w:rFonts w:ascii="Times New Roman" w:hAnsi="Times New Roman"/>
                <w:sz w:val="28"/>
                <w:szCs w:val="28"/>
                <w:lang w:val="ro"/>
              </w:rPr>
              <w:t>monitorizarea implementării proiectelor finanțate;</w:t>
            </w:r>
          </w:p>
          <w:p w:rsidR="00444A7D" w:rsidRDefault="006F416D" w:rsidP="00444A7D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 w:rsidRPr="00444A7D">
              <w:rPr>
                <w:rFonts w:ascii="Times New Roman" w:hAnsi="Times New Roman"/>
                <w:sz w:val="28"/>
                <w:szCs w:val="28"/>
                <w:lang w:val="ro"/>
              </w:rPr>
              <w:t xml:space="preserve">monitorizarea implementării </w:t>
            </w:r>
            <w:r w:rsidR="00A1607D" w:rsidRPr="002154D1">
              <w:rPr>
                <w:rFonts w:ascii="Times New Roman" w:hAnsi="Times New Roman"/>
                <w:bCs/>
                <w:sz w:val="28"/>
                <w:szCs w:val="28"/>
              </w:rPr>
              <w:t>strategiilor de dezvoltare locală</w:t>
            </w:r>
            <w:r w:rsidRPr="00444A7D">
              <w:rPr>
                <w:rFonts w:ascii="Times New Roman" w:hAnsi="Times New Roman"/>
                <w:sz w:val="28"/>
                <w:szCs w:val="28"/>
                <w:lang w:val="ro"/>
              </w:rPr>
              <w:t>;</w:t>
            </w:r>
          </w:p>
          <w:p w:rsidR="006F416D" w:rsidRPr="00444A7D" w:rsidRDefault="006F416D" w:rsidP="00444A7D">
            <w:pPr>
              <w:pStyle w:val="ListParagraph"/>
              <w:numPr>
                <w:ilvl w:val="0"/>
                <w:numId w:val="20"/>
              </w:num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  <w:lang w:val="ro"/>
              </w:rPr>
            </w:pPr>
            <w:r w:rsidRPr="00444A7D">
              <w:rPr>
                <w:rFonts w:ascii="Times New Roman" w:hAnsi="Times New Roman"/>
                <w:sz w:val="28"/>
                <w:szCs w:val="28"/>
                <w:lang w:val="ro"/>
              </w:rPr>
              <w:t>asigurarea transparenței decizionale și oferirea rapoartelor (datelor statistice) pentru instituțiile interesate și societatea civilă.</w:t>
            </w:r>
          </w:p>
          <w:p w:rsidR="00EB091A" w:rsidRPr="00846C76" w:rsidRDefault="00595A28" w:rsidP="008A7154">
            <w:pPr>
              <w:spacing w:after="240"/>
              <w:ind w:right="59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Astfel, </w:t>
            </w:r>
            <w:r w:rsidR="008A7154">
              <w:rPr>
                <w:rFonts w:ascii="Times New Roman" w:hAnsi="Times New Roman"/>
                <w:sz w:val="28"/>
                <w:szCs w:val="28"/>
              </w:rPr>
              <w:t>MAIA</w:t>
            </w:r>
            <w:r>
              <w:rPr>
                <w:rFonts w:ascii="Times New Roman" w:hAnsi="Times New Roman"/>
                <w:sz w:val="28"/>
                <w:szCs w:val="28"/>
              </w:rPr>
              <w:t>, care</w:t>
            </w:r>
            <w:r w:rsidRPr="00312770">
              <w:rPr>
                <w:rFonts w:ascii="Times New Roman" w:hAnsi="Times New Roman"/>
                <w:sz w:val="28"/>
                <w:szCs w:val="28"/>
              </w:rPr>
              <w:t xml:space="preserve"> este autoritatea administrației publice centrale, responsabilă de implementarea Programului LEADER, împreună cu partenerii de dezvoltare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va </w:t>
            </w:r>
            <w:r w:rsidRPr="00312770">
              <w:rPr>
                <w:rFonts w:ascii="Times New Roman" w:hAnsi="Times New Roman"/>
                <w:sz w:val="28"/>
                <w:szCs w:val="28"/>
              </w:rPr>
              <w:t>contribui la adoptarea bunelor practici în procesul de dezvolt</w:t>
            </w:r>
            <w:r>
              <w:rPr>
                <w:rFonts w:ascii="Times New Roman" w:hAnsi="Times New Roman"/>
                <w:sz w:val="28"/>
                <w:szCs w:val="28"/>
              </w:rPr>
              <w:t>are a economiei locale, crearea noilor locuri de muncă,</w:t>
            </w:r>
            <w:r w:rsidRPr="00312770">
              <w:rPr>
                <w:rFonts w:ascii="Times New Roman" w:hAnsi="Times New Roman"/>
                <w:sz w:val="28"/>
                <w:szCs w:val="28"/>
              </w:rPr>
              <w:t xml:space="preserve"> mobilizarea comunității, îmbunătățirea calității vieții în zonele rurale, precum și crearea noilor servicii</w:t>
            </w:r>
            <w:r w:rsidR="00B10D27">
              <w:rPr>
                <w:rFonts w:ascii="Times New Roman" w:hAnsi="Times New Roman"/>
                <w:sz w:val="28"/>
                <w:szCs w:val="28"/>
              </w:rPr>
              <w:t xml:space="preserve"> digitale</w:t>
            </w:r>
            <w:r w:rsidRPr="00312770">
              <w:rPr>
                <w:rFonts w:ascii="Times New Roman" w:hAnsi="Times New Roman"/>
                <w:sz w:val="28"/>
                <w:szCs w:val="28"/>
              </w:rPr>
              <w:t>, care să corespundă nevoilor rezidenților din zonele rurale.</w:t>
            </w:r>
          </w:p>
        </w:tc>
      </w:tr>
      <w:tr w:rsidR="00E544A1" w:rsidRPr="002F0BAB" w:rsidTr="006F416D">
        <w:tc>
          <w:tcPr>
            <w:tcW w:w="5000" w:type="pct"/>
          </w:tcPr>
          <w:p w:rsidR="00E544A1" w:rsidRPr="00C634CC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5.</w:t>
            </w:r>
            <w:r w:rsidR="00FC3450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Fundamentarea economico-financiară</w:t>
            </w:r>
            <w:r w:rsidR="00C040D9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E544A1" w:rsidRPr="002F0BAB" w:rsidTr="006F416D">
        <w:tc>
          <w:tcPr>
            <w:tcW w:w="5000" w:type="pct"/>
          </w:tcPr>
          <w:p w:rsidR="00BC392F" w:rsidRPr="008A7154" w:rsidRDefault="00595A28" w:rsidP="00595A28">
            <w:pPr>
              <w:spacing w:before="120" w:after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34CC">
              <w:rPr>
                <w:rFonts w:ascii="Times New Roman" w:hAnsi="Times New Roman"/>
                <w:sz w:val="28"/>
                <w:szCs w:val="28"/>
              </w:rPr>
              <w:t xml:space="preserve">Crearea </w:t>
            </w:r>
            <w:r w:rsidR="00AF6B9F" w:rsidRPr="00C634CC">
              <w:rPr>
                <w:rFonts w:ascii="Times New Roman" w:hAnsi="Times New Roman"/>
                <w:sz w:val="28"/>
                <w:szCs w:val="28"/>
              </w:rPr>
              <w:t>Sistemului Informațional ”Moldova LEADER IT Soft”</w:t>
            </w:r>
            <w:r w:rsidR="00AF6B9F" w:rsidRPr="00C634CC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Pr="006D1FB6">
              <w:rPr>
                <w:rFonts w:ascii="Times New Roman" w:hAnsi="Times New Roman"/>
                <w:sz w:val="28"/>
                <w:szCs w:val="28"/>
              </w:rPr>
              <w:t>MLIS</w:t>
            </w:r>
            <w:r w:rsidR="00AF6B9F" w:rsidRPr="006D1FB6">
              <w:rPr>
                <w:rFonts w:ascii="Times New Roman" w:hAnsi="Times New Roman"/>
                <w:sz w:val="28"/>
                <w:szCs w:val="28"/>
              </w:rPr>
              <w:t>)</w:t>
            </w:r>
            <w:r w:rsidRPr="006D1FB6">
              <w:rPr>
                <w:rFonts w:ascii="Times New Roman" w:hAnsi="Times New Roman"/>
                <w:sz w:val="28"/>
                <w:szCs w:val="28"/>
              </w:rPr>
              <w:t xml:space="preserve"> este asigurată de proiectul </w:t>
            </w:r>
            <w:r w:rsidRPr="008A7154">
              <w:rPr>
                <w:rFonts w:ascii="Times New Roman" w:hAnsi="Times New Roman"/>
                <w:i/>
                <w:sz w:val="28"/>
                <w:szCs w:val="28"/>
              </w:rPr>
              <w:t>”EU4Moldova: dezvoltarea comunităților locale (LEADER)”,</w:t>
            </w:r>
            <w:r w:rsidRPr="008A7154">
              <w:rPr>
                <w:rFonts w:ascii="Times New Roman" w:hAnsi="Times New Roman"/>
                <w:sz w:val="28"/>
                <w:szCs w:val="28"/>
              </w:rPr>
              <w:t xml:space="preserve"> finanțat de Uniunea Europeană și cofinanțat de Polish aid, precum și proiectul </w:t>
            </w:r>
            <w:r w:rsidRPr="00A1607D">
              <w:rPr>
                <w:rFonts w:ascii="Times New Roman" w:hAnsi="Times New Roman"/>
                <w:i/>
                <w:sz w:val="28"/>
                <w:szCs w:val="28"/>
              </w:rPr>
              <w:t>”Soluții inovatoare și digitale pentru a sprijini dezvoltarea</w:t>
            </w:r>
            <w:r w:rsidRPr="00C634CC">
              <w:rPr>
                <w:rFonts w:ascii="Times New Roman" w:hAnsi="Times New Roman"/>
                <w:i/>
                <w:sz w:val="28"/>
                <w:szCs w:val="28"/>
              </w:rPr>
              <w:t xml:space="preserve"> rurală din Republica Moldova”</w:t>
            </w:r>
            <w:r w:rsidRPr="00C634CC">
              <w:rPr>
                <w:rFonts w:ascii="Times New Roman" w:hAnsi="Times New Roman"/>
                <w:sz w:val="28"/>
                <w:szCs w:val="28"/>
              </w:rPr>
              <w:t xml:space="preserve">, finanțat de Centrul Estonian pentru Dezvoltare Internațională. Aici menționăm, că </w:t>
            </w:r>
            <w:r w:rsidR="006D1FB6">
              <w:rPr>
                <w:rFonts w:ascii="Times New Roman" w:hAnsi="Times New Roman"/>
                <w:sz w:val="28"/>
                <w:szCs w:val="28"/>
              </w:rPr>
              <w:t>MAIA</w:t>
            </w:r>
            <w:r w:rsidRPr="006D1FB6">
              <w:rPr>
                <w:rFonts w:ascii="Times New Roman" w:hAnsi="Times New Roman"/>
                <w:sz w:val="28"/>
                <w:szCs w:val="28"/>
              </w:rPr>
              <w:t xml:space="preserve"> va fi posesorul </w:t>
            </w:r>
            <w:r w:rsidR="000874A6" w:rsidRPr="006D1FB6">
              <w:rPr>
                <w:rFonts w:ascii="Times New Roman" w:hAnsi="Times New Roman"/>
                <w:sz w:val="28"/>
                <w:szCs w:val="28"/>
              </w:rPr>
              <w:t>Sistemului Informațional ”Moldova LEADER IT Soft” (MLIS)</w:t>
            </w:r>
            <w:r w:rsidRPr="006D1FB6">
              <w:rPr>
                <w:rFonts w:ascii="Times New Roman" w:hAnsi="Times New Roman"/>
                <w:sz w:val="28"/>
                <w:szCs w:val="28"/>
              </w:rPr>
              <w:t xml:space="preserve">, iar Agenția de Intervenție și Plăți pentru Agricultură - deținătorul acestuia. </w:t>
            </w:r>
          </w:p>
          <w:p w:rsidR="00E155A0" w:rsidRPr="00C634CC" w:rsidRDefault="00595A28" w:rsidP="006D1FB6">
            <w:pPr>
              <w:spacing w:before="120" w:after="120"/>
              <w:jc w:val="both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A1607D">
              <w:rPr>
                <w:rFonts w:ascii="Times New Roman" w:hAnsi="Times New Roman"/>
                <w:sz w:val="28"/>
                <w:szCs w:val="28"/>
              </w:rPr>
              <w:t>Mentenanța sistemului informațional va fi realizată din contul și în limita bugetului de stat, precum și din alte surse, în conformitate cu legislația</w:t>
            </w:r>
            <w:r w:rsidRPr="00C634C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544A1" w:rsidRPr="002F0BAB" w:rsidTr="006F416D">
        <w:tc>
          <w:tcPr>
            <w:tcW w:w="5000" w:type="pct"/>
          </w:tcPr>
          <w:p w:rsidR="00E544A1" w:rsidRPr="00C634CC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6. Modul de încorporare a actului în cadrul normativ în vigoare</w:t>
            </w:r>
            <w:r w:rsidR="00C040D9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E544A1" w:rsidRPr="002F0BAB" w:rsidTr="006F416D">
        <w:tc>
          <w:tcPr>
            <w:tcW w:w="5000" w:type="pct"/>
          </w:tcPr>
          <w:p w:rsidR="00E544A1" w:rsidRPr="00A1607D" w:rsidRDefault="00E544A1" w:rsidP="000874A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Adoptarea și punerea în aplicare a prevederilor proiectului im</w:t>
            </w:r>
            <w:r w:rsidR="00595C1E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pune necesitatea aprobării </w:t>
            </w:r>
            <w:r w:rsidR="00C040D9" w:rsidRPr="006D1FB6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un</w:t>
            </w:r>
            <w:r w:rsidR="00BC392F" w:rsidRPr="006D1FB6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ui</w:t>
            </w:r>
            <w:r w:rsidR="00143729" w:rsidRPr="006D1FB6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regulament</w:t>
            </w:r>
            <w:r w:rsidR="00BC392F" w:rsidRPr="006D1FB6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de punere în funcțiune a </w:t>
            </w:r>
            <w:r w:rsidR="000874A6" w:rsidRPr="006D1FB6">
              <w:rPr>
                <w:rFonts w:ascii="Times New Roman" w:hAnsi="Times New Roman"/>
                <w:sz w:val="28"/>
                <w:szCs w:val="28"/>
              </w:rPr>
              <w:t>Sistemului Informațional ”Moldova LEADER IT Soft”</w:t>
            </w:r>
            <w:r w:rsidR="000874A6" w:rsidRPr="008A7154">
              <w:rPr>
                <w:rFonts w:ascii="Times New Roman" w:hAnsi="Times New Roman"/>
                <w:sz w:val="28"/>
                <w:szCs w:val="28"/>
              </w:rPr>
              <w:t xml:space="preserve"> (MLIS)</w:t>
            </w:r>
            <w:r w:rsidRPr="008A7154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. </w:t>
            </w:r>
          </w:p>
        </w:tc>
      </w:tr>
      <w:tr w:rsidR="00E544A1" w:rsidRPr="002F0BAB" w:rsidTr="006F416D">
        <w:tc>
          <w:tcPr>
            <w:tcW w:w="5000" w:type="pct"/>
          </w:tcPr>
          <w:p w:rsidR="00E544A1" w:rsidRPr="00C634CC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7. Avizarea şi consultarea publică a proiectului</w:t>
            </w:r>
            <w:r w:rsidR="00143729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E544A1" w:rsidRPr="002F0BAB" w:rsidTr="006F416D">
        <w:tc>
          <w:tcPr>
            <w:tcW w:w="5000" w:type="pct"/>
          </w:tcPr>
          <w:p w:rsidR="00CF5FB9" w:rsidRDefault="00C4475B" w:rsidP="00454E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E2A2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scopul respectării prevederilor Legii nr. 239/2008 privind transparenţa în procesul decizional, </w:t>
            </w:r>
            <w:r w:rsidR="00CF5FB9" w:rsidRPr="006D2C69">
              <w:rPr>
                <w:rFonts w:ascii="Times New Roman" w:hAnsi="Times New Roman"/>
                <w:bCs/>
                <w:sz w:val="28"/>
                <w:szCs w:val="28"/>
                <w:lang w:val="ro-RO"/>
              </w:rPr>
              <w:t>anunțul de inițiere a elaborării proiectului</w:t>
            </w:r>
            <w:r w:rsidR="00CF5FB9" w:rsidRPr="00CF5FB9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 w:rsidR="00CF5FB9" w:rsidRPr="00CF5FB9">
              <w:rPr>
                <w:rFonts w:ascii="Times New Roman" w:hAnsi="Times New Roman"/>
                <w:sz w:val="28"/>
                <w:szCs w:val="28"/>
                <w:lang w:val="ro-RO"/>
              </w:rPr>
              <w:t>s</w:t>
            </w:r>
            <w:r w:rsidR="00CF5FB9">
              <w:rPr>
                <w:rFonts w:ascii="Times New Roman" w:hAnsi="Times New Roman"/>
                <w:sz w:val="28"/>
                <w:szCs w:val="28"/>
                <w:lang w:val="ro-RO"/>
              </w:rPr>
              <w:t>-a</w:t>
            </w:r>
            <w:r w:rsidR="00CF5FB9" w:rsidRPr="00CF5FB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public</w:t>
            </w:r>
            <w:r w:rsidR="00CF5FB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at pe pagina web oficială a Ministerului </w:t>
            </w:r>
            <w:hyperlink r:id="rId8" w:history="1">
              <w:r w:rsidR="00CF5FB9" w:rsidRPr="001D473A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www.maia.gov.md</w:t>
              </w:r>
            </w:hyperlink>
            <w:r w:rsidR="00CF5FB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la rubrica ”Transparență decizională” </w:t>
            </w:r>
          </w:p>
          <w:p w:rsidR="006D2C69" w:rsidRDefault="00CC7771" w:rsidP="00454E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hyperlink r:id="rId9" w:history="1">
              <w:r w:rsidR="006D2C69" w:rsidRPr="001D473A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https://particip.gov.md/ro/document/stages/anunt-privind-initierea-elaborarii-proiectului-hotararii-guvernului-pentru-aprobarea-conceptului-tehnic-al-sistemului-informational-moldova-leader-it-soft/10419</w:t>
              </w:r>
            </w:hyperlink>
            <w:r w:rsidR="006D2C6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pe platforma guvernamentală </w:t>
            </w:r>
            <w:hyperlink r:id="rId10" w:history="1">
              <w:r w:rsidR="006D2C69" w:rsidRPr="001D473A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www.particip.gov.md</w:t>
              </w:r>
            </w:hyperlink>
            <w:r w:rsidR="006D2C6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</w:p>
          <w:p w:rsidR="006D2C69" w:rsidRDefault="006D2C69" w:rsidP="00454E3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D2C69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Proiectul </w:t>
            </w:r>
            <w:r w:rsidR="000D2BB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propriu zis </w:t>
            </w:r>
            <w:r w:rsidRPr="006D2C6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se </w:t>
            </w:r>
            <w:r w:rsidR="000D2BB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va </w:t>
            </w:r>
            <w:r w:rsidRPr="006D2C69">
              <w:rPr>
                <w:rFonts w:ascii="Times New Roman" w:hAnsi="Times New Roman"/>
                <w:sz w:val="28"/>
                <w:szCs w:val="28"/>
                <w:lang w:val="ro-RO"/>
              </w:rPr>
              <w:t>p</w:t>
            </w:r>
            <w:r w:rsidR="000D2BB9">
              <w:rPr>
                <w:rFonts w:ascii="Times New Roman" w:hAnsi="Times New Roman"/>
                <w:sz w:val="28"/>
                <w:szCs w:val="28"/>
                <w:lang w:val="ro-RO"/>
              </w:rPr>
              <w:t>lasa pe pagina web a MAIA și pe platforma guvernamentală</w:t>
            </w:r>
            <w:r w:rsidRPr="006D2C6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pentru consultări publice, după anunțarea în </w:t>
            </w:r>
            <w:r w:rsidR="000D2BB9">
              <w:rPr>
                <w:rFonts w:ascii="Times New Roman" w:hAnsi="Times New Roman"/>
                <w:sz w:val="28"/>
                <w:szCs w:val="28"/>
                <w:lang w:val="ro-RO"/>
              </w:rPr>
              <w:t>ședința secretarilor generali.</w:t>
            </w:r>
          </w:p>
          <w:p w:rsidR="00D85975" w:rsidRPr="00D85975" w:rsidRDefault="00985115" w:rsidP="000874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Conform legislației în vigoare, p</w:t>
            </w:r>
            <w:r w:rsidR="002E40E8" w:rsidRPr="0036400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roiectul </w:t>
            </w:r>
            <w:r w:rsidR="00B750A8">
              <w:rPr>
                <w:rFonts w:ascii="Times New Roman" w:hAnsi="Times New Roman"/>
                <w:sz w:val="28"/>
                <w:szCs w:val="28"/>
                <w:lang w:val="ro-RO"/>
              </w:rPr>
              <w:t>urmează să fie avizat</w:t>
            </w:r>
            <w:r w:rsidR="00D85975" w:rsidRPr="00364003">
              <w:rPr>
                <w:rFonts w:ascii="Times New Roman" w:hAnsi="Times New Roman"/>
                <w:sz w:val="28"/>
                <w:szCs w:val="28"/>
                <w:lang w:val="ro-RO"/>
              </w:rPr>
              <w:t>/expertizat</w:t>
            </w:r>
            <w:r w:rsidR="002E40E8" w:rsidRPr="0036400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către </w:t>
            </w:r>
            <w:r w:rsidR="00D85975" w:rsidRPr="0036400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autoritățile publice și instituțiile interesate, implicate în procesul de punere în aplicare. </w:t>
            </w:r>
          </w:p>
        </w:tc>
      </w:tr>
      <w:tr w:rsidR="00C634CC" w:rsidRPr="00C634CC" w:rsidTr="006F416D">
        <w:tc>
          <w:tcPr>
            <w:tcW w:w="5000" w:type="pct"/>
          </w:tcPr>
          <w:p w:rsidR="00E544A1" w:rsidRPr="00C634CC" w:rsidRDefault="00E544A1" w:rsidP="00087261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lastRenderedPageBreak/>
              <w:t>8. Constatările expertizei anticorupție</w:t>
            </w:r>
            <w:r w:rsidR="00143729"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.</w:t>
            </w:r>
          </w:p>
        </w:tc>
      </w:tr>
      <w:tr w:rsidR="00C634CC" w:rsidRPr="00C634CC" w:rsidTr="006F416D">
        <w:tc>
          <w:tcPr>
            <w:tcW w:w="5000" w:type="pct"/>
          </w:tcPr>
          <w:p w:rsidR="0026714B" w:rsidRPr="00CC32AD" w:rsidRDefault="00E544A1" w:rsidP="00D531EC">
            <w:pPr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Proiectul </w:t>
            </w:r>
            <w:r w:rsidR="00B750A8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va fi</w:t>
            </w:r>
            <w:r w:rsidR="002E40E8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remis </w:t>
            </w:r>
            <w:r w:rsidR="00D531EC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Centrului National Anticorupție </w:t>
            </w:r>
            <w:r w:rsidR="002E40E8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spre examinare și </w:t>
            </w:r>
            <w:r w:rsidR="002134BC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expertiz</w:t>
            </w:r>
            <w:r w:rsidR="002E40E8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ă</w:t>
            </w:r>
            <w:r w:rsidR="002134BC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anticorupție.</w:t>
            </w:r>
          </w:p>
        </w:tc>
      </w:tr>
      <w:tr w:rsidR="00C634CC" w:rsidRPr="00C634CC" w:rsidTr="006F416D">
        <w:tc>
          <w:tcPr>
            <w:tcW w:w="5000" w:type="pct"/>
          </w:tcPr>
          <w:p w:rsidR="00E544A1" w:rsidRPr="00C634CC" w:rsidRDefault="00E544A1" w:rsidP="000872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9. Constatările expertizei de compatibilitate</w:t>
            </w:r>
          </w:p>
        </w:tc>
      </w:tr>
      <w:tr w:rsidR="00C634CC" w:rsidRPr="00C634CC" w:rsidTr="006F416D">
        <w:tc>
          <w:tcPr>
            <w:tcW w:w="5000" w:type="pct"/>
          </w:tcPr>
          <w:p w:rsidR="00E544A1" w:rsidRPr="00C634CC" w:rsidRDefault="00E544A1" w:rsidP="0008726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ro-RO"/>
              </w:rPr>
            </w:pPr>
            <w:r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Proiectul nu necesită expertiză de compatibilitate.</w:t>
            </w:r>
          </w:p>
        </w:tc>
      </w:tr>
      <w:tr w:rsidR="00C634CC" w:rsidRPr="00C634CC" w:rsidTr="006F416D">
        <w:tc>
          <w:tcPr>
            <w:tcW w:w="5000" w:type="pct"/>
          </w:tcPr>
          <w:p w:rsidR="00E544A1" w:rsidRPr="00C634CC" w:rsidRDefault="00E544A1" w:rsidP="00087261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  <w:t>10. Constatările expertizei juridice</w:t>
            </w:r>
          </w:p>
        </w:tc>
      </w:tr>
      <w:tr w:rsidR="00C634CC" w:rsidRPr="00C634CC" w:rsidTr="006F416D">
        <w:tc>
          <w:tcPr>
            <w:tcW w:w="5000" w:type="pct"/>
          </w:tcPr>
          <w:p w:rsidR="00E544A1" w:rsidRPr="00C634CC" w:rsidRDefault="00E544A1" w:rsidP="00B750A8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8"/>
                <w:szCs w:val="28"/>
                <w:lang w:eastAsia="ru-RU"/>
              </w:rPr>
            </w:pPr>
            <w:r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Proiectul </w:t>
            </w:r>
            <w:r w:rsidR="00B750A8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va fi</w:t>
            </w:r>
            <w:r w:rsidR="002E40E8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examina</w:t>
            </w:r>
            <w:r w:rsidR="002015E3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t</w:t>
            </w:r>
            <w:r w:rsidR="002E40E8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și </w:t>
            </w:r>
            <w:r w:rsidR="002134BC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expertiz</w:t>
            </w:r>
            <w:r w:rsidR="002015E3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at</w:t>
            </w:r>
            <w:r w:rsidR="002134BC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juridic de către</w:t>
            </w:r>
            <w:r w:rsidR="002E40E8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Ministerul</w:t>
            </w:r>
            <w:r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 xml:space="preserve"> Justiției</w:t>
            </w:r>
            <w:r w:rsidR="00143729" w:rsidRPr="00C634CC">
              <w:rPr>
                <w:rFonts w:ascii="Times New Roman" w:eastAsia="Calibri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C634CC" w:rsidRPr="00C634CC" w:rsidTr="00985115">
        <w:trPr>
          <w:trHeight w:val="346"/>
        </w:trPr>
        <w:tc>
          <w:tcPr>
            <w:tcW w:w="5000" w:type="pct"/>
          </w:tcPr>
          <w:p w:rsidR="00C32267" w:rsidRPr="00C634CC" w:rsidRDefault="00454E33" w:rsidP="00143729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CC32AD">
              <w:rPr>
                <w:rFonts w:ascii="Times New Roman" w:eastAsia="Calibri" w:hAnsi="Times New Roman"/>
                <w:b/>
                <w:sz w:val="28"/>
                <w:szCs w:val="28"/>
              </w:rPr>
              <w:t>11. Constatările altor expertize.</w:t>
            </w:r>
          </w:p>
        </w:tc>
      </w:tr>
      <w:tr w:rsidR="00985115" w:rsidRPr="002F0BAB" w:rsidTr="000D2BB9">
        <w:trPr>
          <w:trHeight w:val="1178"/>
        </w:trPr>
        <w:tc>
          <w:tcPr>
            <w:tcW w:w="5000" w:type="pct"/>
          </w:tcPr>
          <w:p w:rsidR="00985115" w:rsidRPr="00454E33" w:rsidRDefault="000874A6" w:rsidP="000874A6">
            <w:pPr>
              <w:tabs>
                <w:tab w:val="left" w:pos="884"/>
                <w:tab w:val="left" w:pos="1196"/>
              </w:tabs>
              <w:spacing w:after="0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Conform legislației în vigoare, p</w:t>
            </w:r>
            <w:r w:rsidRPr="00364003">
              <w:rPr>
                <w:rFonts w:ascii="Times New Roman" w:hAnsi="Times New Roman"/>
                <w:sz w:val="28"/>
                <w:szCs w:val="28"/>
                <w:lang w:val="ro-RO"/>
              </w:rPr>
              <w:t>roiectul a fost avizat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prealabil de Agenția de Guvernare Electronică (avizul se anexează) și urmează să fie avizat</w:t>
            </w:r>
            <w:r w:rsidRPr="00364003">
              <w:rPr>
                <w:rFonts w:ascii="Times New Roman" w:hAnsi="Times New Roman"/>
                <w:sz w:val="28"/>
                <w:szCs w:val="28"/>
                <w:lang w:val="ro-RO"/>
              </w:rPr>
              <w:t>/expertizat de către autoritățile publice și instituțiile interesate, implicate în procesul de punere în aplicare.</w:t>
            </w:r>
          </w:p>
        </w:tc>
      </w:tr>
    </w:tbl>
    <w:p w:rsidR="002228D7" w:rsidRDefault="002228D7" w:rsidP="00001927">
      <w:pPr>
        <w:rPr>
          <w:rFonts w:ascii="Times New Roman" w:hAnsi="Times New Roman"/>
          <w:b/>
          <w:sz w:val="28"/>
          <w:szCs w:val="28"/>
        </w:rPr>
      </w:pPr>
    </w:p>
    <w:p w:rsidR="00B750A8" w:rsidRDefault="00143729" w:rsidP="00B750A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B750A8" w:rsidRDefault="00B750A8" w:rsidP="00B750A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Viceprim-m</w:t>
      </w:r>
      <w:r w:rsidR="00364003">
        <w:rPr>
          <w:rFonts w:ascii="Times New Roman" w:hAnsi="Times New Roman"/>
          <w:b/>
          <w:sz w:val="28"/>
          <w:szCs w:val="28"/>
        </w:rPr>
        <w:t>inistru</w:t>
      </w:r>
      <w:r>
        <w:rPr>
          <w:rFonts w:ascii="Times New Roman" w:hAnsi="Times New Roman"/>
          <w:b/>
          <w:sz w:val="28"/>
          <w:szCs w:val="28"/>
        </w:rPr>
        <w:t>,</w:t>
      </w:r>
    </w:p>
    <w:p w:rsidR="005454ED" w:rsidRDefault="00B750A8" w:rsidP="00B750A8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mini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stru</w:t>
      </w:r>
      <w:r w:rsidR="00906CD6"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873092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 w:rsidR="00364003">
        <w:rPr>
          <w:rFonts w:ascii="Times New Roman" w:hAnsi="Times New Roman"/>
          <w:b/>
          <w:sz w:val="28"/>
          <w:szCs w:val="28"/>
        </w:rPr>
        <w:t xml:space="preserve">     V</w:t>
      </w:r>
      <w:r>
        <w:rPr>
          <w:rFonts w:ascii="Times New Roman" w:hAnsi="Times New Roman"/>
          <w:b/>
          <w:sz w:val="28"/>
          <w:szCs w:val="28"/>
        </w:rPr>
        <w:t>ladimir BOLEA</w:t>
      </w:r>
    </w:p>
    <w:sectPr w:rsidR="005454E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771" w:rsidRDefault="00CC7771" w:rsidP="008B15A9">
      <w:pPr>
        <w:spacing w:after="0" w:line="240" w:lineRule="auto"/>
      </w:pPr>
      <w:r>
        <w:separator/>
      </w:r>
    </w:p>
  </w:endnote>
  <w:endnote w:type="continuationSeparator" w:id="0">
    <w:p w:rsidR="00CC7771" w:rsidRDefault="00CC7771" w:rsidP="008B1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771" w:rsidRDefault="00CC7771" w:rsidP="008B15A9">
      <w:pPr>
        <w:spacing w:after="0" w:line="240" w:lineRule="auto"/>
      </w:pPr>
      <w:r>
        <w:separator/>
      </w:r>
    </w:p>
  </w:footnote>
  <w:footnote w:type="continuationSeparator" w:id="0">
    <w:p w:rsidR="00CC7771" w:rsidRDefault="00CC7771" w:rsidP="008B15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377C"/>
    <w:multiLevelType w:val="hybridMultilevel"/>
    <w:tmpl w:val="1DD852EA"/>
    <w:lvl w:ilvl="0" w:tplc="E19C9C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D3B31"/>
    <w:multiLevelType w:val="hybridMultilevel"/>
    <w:tmpl w:val="AE7C3B74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20D6D"/>
    <w:multiLevelType w:val="hybridMultilevel"/>
    <w:tmpl w:val="5F8CED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F10A1A"/>
    <w:multiLevelType w:val="hybridMultilevel"/>
    <w:tmpl w:val="813EB9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0157C"/>
    <w:multiLevelType w:val="hybridMultilevel"/>
    <w:tmpl w:val="C7580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E455E"/>
    <w:multiLevelType w:val="hybridMultilevel"/>
    <w:tmpl w:val="0FF0AAC4"/>
    <w:lvl w:ilvl="0" w:tplc="7416F936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03EB0"/>
    <w:multiLevelType w:val="hybridMultilevel"/>
    <w:tmpl w:val="4E0C8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337A6"/>
    <w:multiLevelType w:val="hybridMultilevel"/>
    <w:tmpl w:val="14F686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04722"/>
    <w:multiLevelType w:val="multilevel"/>
    <w:tmpl w:val="4A3EA4E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FB731A"/>
    <w:multiLevelType w:val="hybridMultilevel"/>
    <w:tmpl w:val="9EA00424"/>
    <w:lvl w:ilvl="0" w:tplc="2D12913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541F5"/>
    <w:multiLevelType w:val="hybridMultilevel"/>
    <w:tmpl w:val="8EE6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913C8"/>
    <w:multiLevelType w:val="multilevel"/>
    <w:tmpl w:val="4A54F7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04365"/>
    <w:multiLevelType w:val="hybridMultilevel"/>
    <w:tmpl w:val="C8D29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87131A"/>
    <w:multiLevelType w:val="hybridMultilevel"/>
    <w:tmpl w:val="367EDA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DD6788"/>
    <w:multiLevelType w:val="hybridMultilevel"/>
    <w:tmpl w:val="DCD46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55E92"/>
    <w:multiLevelType w:val="hybridMultilevel"/>
    <w:tmpl w:val="F3B4ECA4"/>
    <w:lvl w:ilvl="0" w:tplc="46B6046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76C00"/>
    <w:multiLevelType w:val="hybridMultilevel"/>
    <w:tmpl w:val="69765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F0392"/>
    <w:multiLevelType w:val="hybridMultilevel"/>
    <w:tmpl w:val="11FC63AA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23AA1"/>
    <w:multiLevelType w:val="hybridMultilevel"/>
    <w:tmpl w:val="0870F6C4"/>
    <w:lvl w:ilvl="0" w:tplc="08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F67FEA"/>
    <w:multiLevelType w:val="hybridMultilevel"/>
    <w:tmpl w:val="359AD1E6"/>
    <w:lvl w:ilvl="0" w:tplc="78D06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2"/>
  </w:num>
  <w:num w:numId="4">
    <w:abstractNumId w:val="10"/>
  </w:num>
  <w:num w:numId="5">
    <w:abstractNumId w:val="14"/>
  </w:num>
  <w:num w:numId="6">
    <w:abstractNumId w:val="5"/>
  </w:num>
  <w:num w:numId="7">
    <w:abstractNumId w:val="3"/>
  </w:num>
  <w:num w:numId="8">
    <w:abstractNumId w:val="9"/>
  </w:num>
  <w:num w:numId="9">
    <w:abstractNumId w:val="4"/>
  </w:num>
  <w:num w:numId="10">
    <w:abstractNumId w:val="19"/>
  </w:num>
  <w:num w:numId="11">
    <w:abstractNumId w:val="2"/>
  </w:num>
  <w:num w:numId="12">
    <w:abstractNumId w:val="6"/>
  </w:num>
  <w:num w:numId="13">
    <w:abstractNumId w:val="0"/>
  </w:num>
  <w:num w:numId="14">
    <w:abstractNumId w:val="13"/>
  </w:num>
  <w:num w:numId="15">
    <w:abstractNumId w:val="1"/>
  </w:num>
  <w:num w:numId="16">
    <w:abstractNumId w:val="17"/>
  </w:num>
  <w:num w:numId="17">
    <w:abstractNumId w:val="18"/>
  </w:num>
  <w:num w:numId="18">
    <w:abstractNumId w:val="11"/>
  </w:num>
  <w:num w:numId="19">
    <w:abstractNumId w:val="8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4A1"/>
    <w:rsid w:val="00001927"/>
    <w:rsid w:val="000045FF"/>
    <w:rsid w:val="00005C72"/>
    <w:rsid w:val="00013494"/>
    <w:rsid w:val="000154A6"/>
    <w:rsid w:val="00031DB5"/>
    <w:rsid w:val="00047FA1"/>
    <w:rsid w:val="0006364B"/>
    <w:rsid w:val="000653D1"/>
    <w:rsid w:val="000802CA"/>
    <w:rsid w:val="000830B8"/>
    <w:rsid w:val="000874A6"/>
    <w:rsid w:val="00090BE9"/>
    <w:rsid w:val="000A07FC"/>
    <w:rsid w:val="000B0B87"/>
    <w:rsid w:val="000B328C"/>
    <w:rsid w:val="000B5549"/>
    <w:rsid w:val="000B761C"/>
    <w:rsid w:val="000C3820"/>
    <w:rsid w:val="000D019F"/>
    <w:rsid w:val="000D0CF0"/>
    <w:rsid w:val="000D18DA"/>
    <w:rsid w:val="000D1B6F"/>
    <w:rsid w:val="000D2BB9"/>
    <w:rsid w:val="000E2969"/>
    <w:rsid w:val="000E7ACC"/>
    <w:rsid w:val="000F0AAC"/>
    <w:rsid w:val="000F1EDA"/>
    <w:rsid w:val="000F338B"/>
    <w:rsid w:val="0010520C"/>
    <w:rsid w:val="00106436"/>
    <w:rsid w:val="00127D69"/>
    <w:rsid w:val="001318BC"/>
    <w:rsid w:val="001337A4"/>
    <w:rsid w:val="00143729"/>
    <w:rsid w:val="0015720D"/>
    <w:rsid w:val="00167B48"/>
    <w:rsid w:val="00176F6F"/>
    <w:rsid w:val="001A6F4C"/>
    <w:rsid w:val="001A7004"/>
    <w:rsid w:val="001B4FFD"/>
    <w:rsid w:val="001C11C4"/>
    <w:rsid w:val="001D3BF1"/>
    <w:rsid w:val="001D5A4F"/>
    <w:rsid w:val="001E0C75"/>
    <w:rsid w:val="002015B6"/>
    <w:rsid w:val="002015E3"/>
    <w:rsid w:val="002071DC"/>
    <w:rsid w:val="002134BC"/>
    <w:rsid w:val="002154D1"/>
    <w:rsid w:val="0022255D"/>
    <w:rsid w:val="002228D7"/>
    <w:rsid w:val="002322DE"/>
    <w:rsid w:val="0023796C"/>
    <w:rsid w:val="00243DAE"/>
    <w:rsid w:val="00245016"/>
    <w:rsid w:val="002465AD"/>
    <w:rsid w:val="00264BCC"/>
    <w:rsid w:val="0026714B"/>
    <w:rsid w:val="00267A2D"/>
    <w:rsid w:val="0027611D"/>
    <w:rsid w:val="00276412"/>
    <w:rsid w:val="00276F6C"/>
    <w:rsid w:val="00295745"/>
    <w:rsid w:val="002B5987"/>
    <w:rsid w:val="002B60FE"/>
    <w:rsid w:val="002D2C73"/>
    <w:rsid w:val="002E40E8"/>
    <w:rsid w:val="003155D3"/>
    <w:rsid w:val="00320831"/>
    <w:rsid w:val="00337E3A"/>
    <w:rsid w:val="003413A2"/>
    <w:rsid w:val="00350BA2"/>
    <w:rsid w:val="00364003"/>
    <w:rsid w:val="00382296"/>
    <w:rsid w:val="00391B60"/>
    <w:rsid w:val="003C2D4B"/>
    <w:rsid w:val="003D0D99"/>
    <w:rsid w:val="003D74E5"/>
    <w:rsid w:val="003E6736"/>
    <w:rsid w:val="003F0615"/>
    <w:rsid w:val="003F18D8"/>
    <w:rsid w:val="003F4EA9"/>
    <w:rsid w:val="00411D09"/>
    <w:rsid w:val="004211DF"/>
    <w:rsid w:val="0042122A"/>
    <w:rsid w:val="00441DD2"/>
    <w:rsid w:val="00444A7D"/>
    <w:rsid w:val="004453B5"/>
    <w:rsid w:val="00454E33"/>
    <w:rsid w:val="00463949"/>
    <w:rsid w:val="00471301"/>
    <w:rsid w:val="004752AB"/>
    <w:rsid w:val="00475B39"/>
    <w:rsid w:val="00482681"/>
    <w:rsid w:val="004829C3"/>
    <w:rsid w:val="00486345"/>
    <w:rsid w:val="0049124C"/>
    <w:rsid w:val="00492986"/>
    <w:rsid w:val="004978B2"/>
    <w:rsid w:val="004A0249"/>
    <w:rsid w:val="004A627F"/>
    <w:rsid w:val="004C6331"/>
    <w:rsid w:val="004C63CF"/>
    <w:rsid w:val="004D09C2"/>
    <w:rsid w:val="004E0459"/>
    <w:rsid w:val="005109B1"/>
    <w:rsid w:val="00511CA6"/>
    <w:rsid w:val="00527881"/>
    <w:rsid w:val="00530B65"/>
    <w:rsid w:val="005330F1"/>
    <w:rsid w:val="00541479"/>
    <w:rsid w:val="005454ED"/>
    <w:rsid w:val="005515D0"/>
    <w:rsid w:val="00552D8D"/>
    <w:rsid w:val="005552B4"/>
    <w:rsid w:val="00560656"/>
    <w:rsid w:val="00560E2D"/>
    <w:rsid w:val="0058131A"/>
    <w:rsid w:val="005878E4"/>
    <w:rsid w:val="00595A28"/>
    <w:rsid w:val="00595C1E"/>
    <w:rsid w:val="005A07C9"/>
    <w:rsid w:val="005A42D9"/>
    <w:rsid w:val="005B02D2"/>
    <w:rsid w:val="005B46DB"/>
    <w:rsid w:val="005C2E12"/>
    <w:rsid w:val="005D0B29"/>
    <w:rsid w:val="005D50B7"/>
    <w:rsid w:val="005D5C09"/>
    <w:rsid w:val="005E194C"/>
    <w:rsid w:val="005E38AA"/>
    <w:rsid w:val="00622F75"/>
    <w:rsid w:val="00624326"/>
    <w:rsid w:val="006407FC"/>
    <w:rsid w:val="0066313D"/>
    <w:rsid w:val="006646B8"/>
    <w:rsid w:val="006720A6"/>
    <w:rsid w:val="006740FB"/>
    <w:rsid w:val="00695193"/>
    <w:rsid w:val="006960F0"/>
    <w:rsid w:val="006B2407"/>
    <w:rsid w:val="006B28DC"/>
    <w:rsid w:val="006B41E0"/>
    <w:rsid w:val="006C22B9"/>
    <w:rsid w:val="006D1FB6"/>
    <w:rsid w:val="006D2C69"/>
    <w:rsid w:val="006D53A8"/>
    <w:rsid w:val="006E05EF"/>
    <w:rsid w:val="006E3540"/>
    <w:rsid w:val="006E5755"/>
    <w:rsid w:val="006F282E"/>
    <w:rsid w:val="006F4026"/>
    <w:rsid w:val="006F416D"/>
    <w:rsid w:val="0070248C"/>
    <w:rsid w:val="00704A81"/>
    <w:rsid w:val="00712016"/>
    <w:rsid w:val="00713FBF"/>
    <w:rsid w:val="00720F91"/>
    <w:rsid w:val="00722350"/>
    <w:rsid w:val="0072645E"/>
    <w:rsid w:val="00735C69"/>
    <w:rsid w:val="007409B5"/>
    <w:rsid w:val="007416FA"/>
    <w:rsid w:val="00745FBF"/>
    <w:rsid w:val="00746389"/>
    <w:rsid w:val="0075197C"/>
    <w:rsid w:val="00754550"/>
    <w:rsid w:val="00763815"/>
    <w:rsid w:val="00765C0B"/>
    <w:rsid w:val="0077489C"/>
    <w:rsid w:val="007754BF"/>
    <w:rsid w:val="0078097B"/>
    <w:rsid w:val="0078473A"/>
    <w:rsid w:val="00793972"/>
    <w:rsid w:val="007958E4"/>
    <w:rsid w:val="007A3D6A"/>
    <w:rsid w:val="007B423F"/>
    <w:rsid w:val="007D183C"/>
    <w:rsid w:val="007D5786"/>
    <w:rsid w:val="007E6C96"/>
    <w:rsid w:val="007E75B6"/>
    <w:rsid w:val="007F10C6"/>
    <w:rsid w:val="007F1DD9"/>
    <w:rsid w:val="007F6378"/>
    <w:rsid w:val="0080110E"/>
    <w:rsid w:val="00802051"/>
    <w:rsid w:val="00826CB0"/>
    <w:rsid w:val="0083329B"/>
    <w:rsid w:val="0083660B"/>
    <w:rsid w:val="00846C76"/>
    <w:rsid w:val="00852DEA"/>
    <w:rsid w:val="00862CF6"/>
    <w:rsid w:val="008637F9"/>
    <w:rsid w:val="00864114"/>
    <w:rsid w:val="00870CBD"/>
    <w:rsid w:val="00873092"/>
    <w:rsid w:val="00874411"/>
    <w:rsid w:val="00885BB2"/>
    <w:rsid w:val="00886EDE"/>
    <w:rsid w:val="00894003"/>
    <w:rsid w:val="00895FC4"/>
    <w:rsid w:val="00897DA9"/>
    <w:rsid w:val="008A67B7"/>
    <w:rsid w:val="008A6D6A"/>
    <w:rsid w:val="008A7154"/>
    <w:rsid w:val="008B15A9"/>
    <w:rsid w:val="008C4B3B"/>
    <w:rsid w:val="008D3E43"/>
    <w:rsid w:val="008E0741"/>
    <w:rsid w:val="008F3AEC"/>
    <w:rsid w:val="00906CD6"/>
    <w:rsid w:val="00913EC5"/>
    <w:rsid w:val="00915254"/>
    <w:rsid w:val="0091625F"/>
    <w:rsid w:val="00920A82"/>
    <w:rsid w:val="00923FAF"/>
    <w:rsid w:val="0093271D"/>
    <w:rsid w:val="00942066"/>
    <w:rsid w:val="00945A73"/>
    <w:rsid w:val="009507A5"/>
    <w:rsid w:val="00961AEB"/>
    <w:rsid w:val="00985115"/>
    <w:rsid w:val="00997418"/>
    <w:rsid w:val="009B0AA0"/>
    <w:rsid w:val="009B1849"/>
    <w:rsid w:val="009B3E81"/>
    <w:rsid w:val="009B7A1A"/>
    <w:rsid w:val="009D1213"/>
    <w:rsid w:val="009D1AF0"/>
    <w:rsid w:val="009D317C"/>
    <w:rsid w:val="009F1B8E"/>
    <w:rsid w:val="009F5382"/>
    <w:rsid w:val="009F610C"/>
    <w:rsid w:val="00A03081"/>
    <w:rsid w:val="00A10AA7"/>
    <w:rsid w:val="00A15986"/>
    <w:rsid w:val="00A1607D"/>
    <w:rsid w:val="00A20CAF"/>
    <w:rsid w:val="00A362B7"/>
    <w:rsid w:val="00A519D0"/>
    <w:rsid w:val="00A55745"/>
    <w:rsid w:val="00A63A32"/>
    <w:rsid w:val="00A66624"/>
    <w:rsid w:val="00A66C1F"/>
    <w:rsid w:val="00A70978"/>
    <w:rsid w:val="00A86755"/>
    <w:rsid w:val="00AA1373"/>
    <w:rsid w:val="00AC42DD"/>
    <w:rsid w:val="00AF1E60"/>
    <w:rsid w:val="00AF6B9F"/>
    <w:rsid w:val="00B00A32"/>
    <w:rsid w:val="00B10D27"/>
    <w:rsid w:val="00B220DC"/>
    <w:rsid w:val="00B25F0E"/>
    <w:rsid w:val="00B3230B"/>
    <w:rsid w:val="00B32EFE"/>
    <w:rsid w:val="00B6102C"/>
    <w:rsid w:val="00B625D6"/>
    <w:rsid w:val="00B71609"/>
    <w:rsid w:val="00B7220E"/>
    <w:rsid w:val="00B73EC7"/>
    <w:rsid w:val="00B750A8"/>
    <w:rsid w:val="00B824AB"/>
    <w:rsid w:val="00B85833"/>
    <w:rsid w:val="00BB344C"/>
    <w:rsid w:val="00BC392F"/>
    <w:rsid w:val="00BC61E5"/>
    <w:rsid w:val="00BE0AD0"/>
    <w:rsid w:val="00BE4A65"/>
    <w:rsid w:val="00BF6D6F"/>
    <w:rsid w:val="00C029B0"/>
    <w:rsid w:val="00C03129"/>
    <w:rsid w:val="00C040D9"/>
    <w:rsid w:val="00C16EE0"/>
    <w:rsid w:val="00C25059"/>
    <w:rsid w:val="00C26C5A"/>
    <w:rsid w:val="00C32267"/>
    <w:rsid w:val="00C33284"/>
    <w:rsid w:val="00C35662"/>
    <w:rsid w:val="00C3710F"/>
    <w:rsid w:val="00C4475B"/>
    <w:rsid w:val="00C44A5C"/>
    <w:rsid w:val="00C634CC"/>
    <w:rsid w:val="00C654B2"/>
    <w:rsid w:val="00C65C74"/>
    <w:rsid w:val="00C6648E"/>
    <w:rsid w:val="00C67566"/>
    <w:rsid w:val="00C76365"/>
    <w:rsid w:val="00C80EFD"/>
    <w:rsid w:val="00C916C3"/>
    <w:rsid w:val="00CC0EC0"/>
    <w:rsid w:val="00CC180B"/>
    <w:rsid w:val="00CC26D8"/>
    <w:rsid w:val="00CC3066"/>
    <w:rsid w:val="00CC32AD"/>
    <w:rsid w:val="00CC6972"/>
    <w:rsid w:val="00CC7771"/>
    <w:rsid w:val="00CD2DF5"/>
    <w:rsid w:val="00CE62A3"/>
    <w:rsid w:val="00CE78C2"/>
    <w:rsid w:val="00CF0607"/>
    <w:rsid w:val="00CF5FB9"/>
    <w:rsid w:val="00D10032"/>
    <w:rsid w:val="00D17718"/>
    <w:rsid w:val="00D3174D"/>
    <w:rsid w:val="00D41D52"/>
    <w:rsid w:val="00D42D88"/>
    <w:rsid w:val="00D4673B"/>
    <w:rsid w:val="00D5262C"/>
    <w:rsid w:val="00D531EC"/>
    <w:rsid w:val="00D57A3F"/>
    <w:rsid w:val="00D670E0"/>
    <w:rsid w:val="00D7520E"/>
    <w:rsid w:val="00D8303D"/>
    <w:rsid w:val="00D85975"/>
    <w:rsid w:val="00D8644B"/>
    <w:rsid w:val="00D923C7"/>
    <w:rsid w:val="00D92FF8"/>
    <w:rsid w:val="00DA6FDA"/>
    <w:rsid w:val="00DB2ADE"/>
    <w:rsid w:val="00DC15B2"/>
    <w:rsid w:val="00DC18E4"/>
    <w:rsid w:val="00DC3D03"/>
    <w:rsid w:val="00DC4F8D"/>
    <w:rsid w:val="00E07FA9"/>
    <w:rsid w:val="00E11DAA"/>
    <w:rsid w:val="00E14EAF"/>
    <w:rsid w:val="00E155A0"/>
    <w:rsid w:val="00E16D5B"/>
    <w:rsid w:val="00E36536"/>
    <w:rsid w:val="00E44052"/>
    <w:rsid w:val="00E45673"/>
    <w:rsid w:val="00E54053"/>
    <w:rsid w:val="00E544A1"/>
    <w:rsid w:val="00E6032A"/>
    <w:rsid w:val="00E62DA1"/>
    <w:rsid w:val="00E62DC1"/>
    <w:rsid w:val="00E704E1"/>
    <w:rsid w:val="00E776BB"/>
    <w:rsid w:val="00EA44B5"/>
    <w:rsid w:val="00EB091A"/>
    <w:rsid w:val="00EB5AEB"/>
    <w:rsid w:val="00EC5F20"/>
    <w:rsid w:val="00ED7AD3"/>
    <w:rsid w:val="00EE3DB4"/>
    <w:rsid w:val="00EE76CE"/>
    <w:rsid w:val="00F1431E"/>
    <w:rsid w:val="00F14874"/>
    <w:rsid w:val="00F163E2"/>
    <w:rsid w:val="00F177DC"/>
    <w:rsid w:val="00F25F78"/>
    <w:rsid w:val="00F27332"/>
    <w:rsid w:val="00F3713E"/>
    <w:rsid w:val="00F440FF"/>
    <w:rsid w:val="00F6235C"/>
    <w:rsid w:val="00F62AB6"/>
    <w:rsid w:val="00F71295"/>
    <w:rsid w:val="00F760E9"/>
    <w:rsid w:val="00F80818"/>
    <w:rsid w:val="00F84DBD"/>
    <w:rsid w:val="00F913F1"/>
    <w:rsid w:val="00F91BEE"/>
    <w:rsid w:val="00FA5FBD"/>
    <w:rsid w:val="00FB0429"/>
    <w:rsid w:val="00FC3450"/>
    <w:rsid w:val="00FD02A4"/>
    <w:rsid w:val="00FD21A8"/>
    <w:rsid w:val="00FD3DFC"/>
    <w:rsid w:val="00FE26EE"/>
    <w:rsid w:val="00FF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854238-222A-40B9-935B-5E16EBA4F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A2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30F1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318B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B15A9"/>
    <w:pPr>
      <w:spacing w:after="0" w:line="240" w:lineRule="auto"/>
    </w:pPr>
    <w:rPr>
      <w:rFonts w:eastAsia="Calibri"/>
      <w:sz w:val="20"/>
      <w:szCs w:val="20"/>
      <w:lang w:val="pl-P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15A9"/>
    <w:rPr>
      <w:rFonts w:ascii="Calibri" w:eastAsia="Calibri" w:hAnsi="Calibri" w:cs="Times New Roman"/>
      <w:sz w:val="20"/>
      <w:szCs w:val="20"/>
      <w:lang w:val="pl-PL"/>
    </w:rPr>
  </w:style>
  <w:style w:type="character" w:styleId="FootnoteReference">
    <w:name w:val="footnote reference"/>
    <w:uiPriority w:val="99"/>
    <w:semiHidden/>
    <w:unhideWhenUsed/>
    <w:rsid w:val="008B15A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C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Style7">
    <w:name w:val="Style7"/>
    <w:basedOn w:val="Normal"/>
    <w:uiPriority w:val="99"/>
    <w:rsid w:val="00FD3D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uiPriority w:val="34"/>
    <w:rsid w:val="002154D1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a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rticip.gov.m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icip.gov.md/ro/document/stages/anunt-privind-initierea-elaborarii-proiectului-hotararii-guvernului-pentru-aprobarea-conceptului-tehnic-al-sistemului-informational-moldova-leader-it-soft/10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82AC6-B15A-493B-B975-4646C8307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1649</Words>
  <Characters>9404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Cirlig Eugenia</cp:lastModifiedBy>
  <cp:revision>3</cp:revision>
  <cp:lastPrinted>2020-09-29T13:04:00Z</cp:lastPrinted>
  <dcterms:created xsi:type="dcterms:W3CDTF">2023-09-25T04:39:00Z</dcterms:created>
  <dcterms:modified xsi:type="dcterms:W3CDTF">2023-09-25T04:40:00Z</dcterms:modified>
</cp:coreProperties>
</file>