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9EED" w14:textId="77777777" w:rsidR="00D57F31" w:rsidRDefault="00D57F31" w:rsidP="00677C9E">
      <w:pPr>
        <w:spacing w:after="0" w:line="240" w:lineRule="auto"/>
        <w:jc w:val="center"/>
        <w:rPr>
          <w:rFonts w:ascii="Times New Roman" w:eastAsia="Times New Roman" w:hAnsi="Times New Roman" w:cs="Times New Roman"/>
          <w:b/>
          <w:bCs/>
          <w:sz w:val="28"/>
          <w:szCs w:val="28"/>
          <w:lang w:val="ro-MD" w:eastAsia="ru-RU"/>
        </w:rPr>
      </w:pPr>
    </w:p>
    <w:p w14:paraId="418DD137" w14:textId="66975F01" w:rsidR="00677C9E" w:rsidRPr="00721D45" w:rsidRDefault="00677C9E" w:rsidP="00677C9E">
      <w:pPr>
        <w:spacing w:after="0" w:line="240" w:lineRule="auto"/>
        <w:jc w:val="center"/>
        <w:rPr>
          <w:rFonts w:ascii="Times New Roman" w:eastAsia="Times New Roman" w:hAnsi="Times New Roman" w:cs="Times New Roman"/>
          <w:b/>
          <w:bCs/>
          <w:sz w:val="28"/>
          <w:szCs w:val="28"/>
          <w:lang w:val="ro-MD" w:eastAsia="ru-RU"/>
        </w:rPr>
      </w:pPr>
      <w:r w:rsidRPr="00721D45">
        <w:rPr>
          <w:rFonts w:ascii="Times New Roman" w:eastAsia="Times New Roman" w:hAnsi="Times New Roman" w:cs="Times New Roman"/>
          <w:b/>
          <w:bCs/>
          <w:sz w:val="28"/>
          <w:szCs w:val="28"/>
          <w:lang w:val="ro-MD" w:eastAsia="ru-RU"/>
        </w:rPr>
        <w:t>NOTĂ INFORMATIVĂ</w:t>
      </w:r>
    </w:p>
    <w:p w14:paraId="789FF7B4" w14:textId="77777777" w:rsidR="00677C9E" w:rsidRPr="00721D45" w:rsidRDefault="00677C9E" w:rsidP="00677C9E">
      <w:pPr>
        <w:spacing w:after="0" w:line="240" w:lineRule="auto"/>
        <w:jc w:val="center"/>
        <w:rPr>
          <w:rFonts w:ascii="Times New Roman" w:eastAsia="Times New Roman" w:hAnsi="Times New Roman" w:cs="Times New Roman"/>
          <w:b/>
          <w:bCs/>
          <w:sz w:val="28"/>
          <w:szCs w:val="28"/>
          <w:lang w:val="ro-MD" w:eastAsia="ru-RU"/>
        </w:rPr>
      </w:pPr>
      <w:r w:rsidRPr="00721D45">
        <w:rPr>
          <w:rFonts w:ascii="Times New Roman" w:eastAsia="Times New Roman" w:hAnsi="Times New Roman" w:cs="Times New Roman"/>
          <w:b/>
          <w:bCs/>
          <w:sz w:val="28"/>
          <w:szCs w:val="28"/>
          <w:lang w:val="ro-MD" w:eastAsia="ru-RU"/>
        </w:rPr>
        <w:t>la proiectul legii pentru modificarea Legii fondurilor asigurării obligatorii</w:t>
      </w:r>
    </w:p>
    <w:p w14:paraId="2BEEB498" w14:textId="7354A229" w:rsidR="00677C9E" w:rsidRPr="00721D45" w:rsidRDefault="00677C9E" w:rsidP="00677C9E">
      <w:pPr>
        <w:spacing w:after="0" w:line="240" w:lineRule="auto"/>
        <w:jc w:val="center"/>
        <w:rPr>
          <w:rFonts w:ascii="Times New Roman" w:eastAsia="Times New Roman" w:hAnsi="Times New Roman" w:cs="Times New Roman"/>
          <w:b/>
          <w:bCs/>
          <w:sz w:val="28"/>
          <w:szCs w:val="28"/>
          <w:lang w:val="ro-MD" w:eastAsia="ru-RU"/>
        </w:rPr>
      </w:pPr>
      <w:r w:rsidRPr="00721D45">
        <w:rPr>
          <w:rFonts w:ascii="Times New Roman" w:eastAsia="Times New Roman" w:hAnsi="Times New Roman" w:cs="Times New Roman"/>
          <w:b/>
          <w:bCs/>
          <w:sz w:val="28"/>
          <w:szCs w:val="28"/>
          <w:lang w:val="ro-MD" w:eastAsia="ru-RU"/>
        </w:rPr>
        <w:t>de asistenţă medicală pe anul 202</w:t>
      </w:r>
      <w:r w:rsidR="00583D5D" w:rsidRPr="00721D45">
        <w:rPr>
          <w:rFonts w:ascii="Times New Roman" w:eastAsia="Times New Roman" w:hAnsi="Times New Roman" w:cs="Times New Roman"/>
          <w:b/>
          <w:bCs/>
          <w:sz w:val="28"/>
          <w:szCs w:val="28"/>
          <w:lang w:val="ro-MD" w:eastAsia="ru-RU"/>
        </w:rPr>
        <w:t>3</w:t>
      </w:r>
      <w:r w:rsidRPr="00721D45">
        <w:rPr>
          <w:rFonts w:ascii="Times New Roman" w:eastAsia="Times New Roman" w:hAnsi="Times New Roman" w:cs="Times New Roman"/>
          <w:b/>
          <w:bCs/>
          <w:sz w:val="28"/>
          <w:szCs w:val="28"/>
          <w:lang w:val="ro-MD" w:eastAsia="ru-RU"/>
        </w:rPr>
        <w:t xml:space="preserve"> nr.</w:t>
      </w:r>
      <w:r w:rsidR="00583D5D" w:rsidRPr="00721D45">
        <w:rPr>
          <w:rFonts w:ascii="Times New Roman" w:eastAsia="Times New Roman" w:hAnsi="Times New Roman" w:cs="Times New Roman"/>
          <w:b/>
          <w:bCs/>
          <w:sz w:val="28"/>
          <w:szCs w:val="28"/>
          <w:lang w:val="ro-MD" w:eastAsia="ru-RU"/>
        </w:rPr>
        <w:t>358</w:t>
      </w:r>
      <w:r w:rsidRPr="00721D45">
        <w:rPr>
          <w:rFonts w:ascii="Times New Roman" w:eastAsia="Times New Roman" w:hAnsi="Times New Roman" w:cs="Times New Roman"/>
          <w:b/>
          <w:bCs/>
          <w:sz w:val="28"/>
          <w:szCs w:val="28"/>
          <w:lang w:val="ro-MD" w:eastAsia="ru-RU"/>
        </w:rPr>
        <w:t>/202</w:t>
      </w:r>
      <w:r w:rsidR="00583D5D" w:rsidRPr="00721D45">
        <w:rPr>
          <w:rFonts w:ascii="Times New Roman" w:eastAsia="Times New Roman" w:hAnsi="Times New Roman" w:cs="Times New Roman"/>
          <w:b/>
          <w:bCs/>
          <w:sz w:val="28"/>
          <w:szCs w:val="28"/>
          <w:lang w:val="ro-MD" w:eastAsia="ru-RU"/>
        </w:rPr>
        <w:t>2</w:t>
      </w:r>
    </w:p>
    <w:p w14:paraId="7F92FCF6" w14:textId="77777777" w:rsidR="00677C9E" w:rsidRPr="00721D45" w:rsidRDefault="00677C9E" w:rsidP="00677C9E">
      <w:pPr>
        <w:spacing w:after="0" w:line="240" w:lineRule="auto"/>
        <w:jc w:val="center"/>
        <w:rPr>
          <w:rFonts w:ascii="Times New Roman" w:eastAsia="Times New Roman" w:hAnsi="Times New Roman" w:cs="Times New Roman"/>
          <w:sz w:val="28"/>
          <w:szCs w:val="28"/>
          <w:lang w:val="ro-MD" w:eastAsia="ru-RU"/>
        </w:rPr>
      </w:pPr>
    </w:p>
    <w:p w14:paraId="163E9DEB" w14:textId="29883441" w:rsidR="00FD6967" w:rsidRPr="00721D45" w:rsidRDefault="00FD6967" w:rsidP="00F92C78">
      <w:pPr>
        <w:pStyle w:val="ListParagraph"/>
        <w:numPr>
          <w:ilvl w:val="0"/>
          <w:numId w:val="31"/>
        </w:numPr>
        <w:tabs>
          <w:tab w:val="left" w:pos="851"/>
        </w:tabs>
        <w:autoSpaceDE w:val="0"/>
        <w:autoSpaceDN w:val="0"/>
        <w:adjustRightInd w:val="0"/>
        <w:spacing w:after="60" w:line="276" w:lineRule="auto"/>
        <w:ind w:left="0" w:firstLine="567"/>
        <w:jc w:val="both"/>
        <w:rPr>
          <w:b/>
          <w:bCs/>
          <w:sz w:val="28"/>
          <w:szCs w:val="28"/>
          <w:lang w:val="ro-MD"/>
        </w:rPr>
      </w:pPr>
      <w:proofErr w:type="spellStart"/>
      <w:r w:rsidRPr="00721D45">
        <w:rPr>
          <w:b/>
          <w:bCs/>
          <w:sz w:val="28"/>
          <w:szCs w:val="28"/>
          <w:lang w:val="ro-MD"/>
        </w:rPr>
        <w:t>Întroducere</w:t>
      </w:r>
      <w:proofErr w:type="spellEnd"/>
    </w:p>
    <w:p w14:paraId="50ADF508" w14:textId="5755EBA9" w:rsidR="0029141C" w:rsidRPr="00721D45" w:rsidRDefault="0029141C" w:rsidP="00F92C78">
      <w:pPr>
        <w:tabs>
          <w:tab w:val="left" w:pos="851"/>
        </w:tabs>
        <w:autoSpaceDE w:val="0"/>
        <w:autoSpaceDN w:val="0"/>
        <w:adjustRightInd w:val="0"/>
        <w:spacing w:after="60"/>
        <w:ind w:firstLine="567"/>
        <w:jc w:val="both"/>
        <w:rPr>
          <w:rFonts w:ascii="Times New Roman" w:eastAsia="Times New Roman" w:hAnsi="Times New Roman" w:cs="Times New Roman"/>
          <w:sz w:val="28"/>
          <w:szCs w:val="28"/>
          <w:lang w:val="ro-MD" w:eastAsia="ru-RU"/>
        </w:rPr>
      </w:pPr>
      <w:r w:rsidRPr="00721D45">
        <w:rPr>
          <w:rFonts w:ascii="Times New Roman" w:eastAsia="Times New Roman" w:hAnsi="Times New Roman" w:cs="Times New Roman"/>
          <w:sz w:val="28"/>
          <w:szCs w:val="28"/>
          <w:lang w:val="ro-MD" w:eastAsia="ru-RU"/>
        </w:rPr>
        <w:t xml:space="preserve">Modificările la Legea fondurilor asigurării obligatorii de asistență medicală pentru anul 2023 nr.358/2022 au fost elaborate în temeiul prevederilor art.61 din Legea finanțelor publice și </w:t>
      </w:r>
      <w:r w:rsidRPr="00721D45">
        <w:rPr>
          <w:rFonts w:ascii="Times New Roman" w:hAnsi="Times New Roman" w:cs="Times New Roman"/>
          <w:sz w:val="28"/>
          <w:szCs w:val="28"/>
          <w:lang w:val="ro-MD"/>
        </w:rPr>
        <w:t>responsabilității bugetar-fiscale nr.181/2014.</w:t>
      </w:r>
    </w:p>
    <w:p w14:paraId="131A6428" w14:textId="21D4FF42" w:rsidR="0029141C" w:rsidRPr="00721D45" w:rsidRDefault="00583D5D" w:rsidP="00B921D2">
      <w:pPr>
        <w:pStyle w:val="ListParagraph"/>
        <w:tabs>
          <w:tab w:val="left" w:pos="810"/>
          <w:tab w:val="left" w:pos="851"/>
        </w:tabs>
        <w:spacing w:after="160" w:line="276" w:lineRule="auto"/>
        <w:ind w:left="0" w:firstLine="567"/>
        <w:jc w:val="both"/>
        <w:rPr>
          <w:sz w:val="28"/>
          <w:szCs w:val="28"/>
          <w:lang w:val="ro-MD"/>
        </w:rPr>
      </w:pPr>
      <w:r w:rsidRPr="00721D45">
        <w:rPr>
          <w:sz w:val="28"/>
          <w:szCs w:val="28"/>
          <w:lang w:val="ro-MD"/>
        </w:rPr>
        <w:t>Proiectul legii pentru modificarea Legii fondurilor asigurării obligatorii de asistenţă medicală pe anul 2023 nr.358/2022 este elaborat cu scopul precizării veniturilor și cheltuielilor fondurilor asigurării obligatorii de asistență medicală în rezultatul analizei indicatorilor fondurilor pe parcursul anului, acoperir</w:t>
      </w:r>
      <w:r w:rsidR="00BF55A8" w:rsidRPr="00721D45">
        <w:rPr>
          <w:sz w:val="28"/>
          <w:szCs w:val="28"/>
          <w:lang w:val="ro-MD"/>
        </w:rPr>
        <w:t>ii</w:t>
      </w:r>
      <w:r w:rsidRPr="00721D45">
        <w:rPr>
          <w:sz w:val="28"/>
          <w:szCs w:val="28"/>
          <w:lang w:val="ro-MD"/>
        </w:rPr>
        <w:t xml:space="preserve"> cheltuielilor  pentru serviciile medicale prestate cetățenilor refugiați din Ucraina, major</w:t>
      </w:r>
      <w:r w:rsidR="00BF55A8" w:rsidRPr="00721D45">
        <w:rPr>
          <w:sz w:val="28"/>
          <w:szCs w:val="28"/>
          <w:lang w:val="ro-MD"/>
        </w:rPr>
        <w:t>ării</w:t>
      </w:r>
      <w:r w:rsidRPr="00721D45">
        <w:rPr>
          <w:sz w:val="28"/>
          <w:szCs w:val="28"/>
          <w:lang w:val="ro-MD"/>
        </w:rPr>
        <w:t xml:space="preserve"> salariilor personalului din instituțiile medico-sanitare </w:t>
      </w:r>
      <w:r w:rsidR="006063AD" w:rsidRPr="00721D45">
        <w:rPr>
          <w:sz w:val="28"/>
          <w:szCs w:val="28"/>
          <w:lang w:val="ro-MD"/>
        </w:rPr>
        <w:t xml:space="preserve">publice </w:t>
      </w:r>
      <w:r w:rsidRPr="00721D45">
        <w:rPr>
          <w:sz w:val="28"/>
          <w:szCs w:val="28"/>
          <w:lang w:val="ro-MD"/>
        </w:rPr>
        <w:t>încadrate în sistemul asigurării obligatorii de asistență medicală, începând cu 01.10.2023,</w:t>
      </w:r>
      <w:r w:rsidR="00335AF5" w:rsidRPr="00721D45">
        <w:rPr>
          <w:sz w:val="28"/>
          <w:szCs w:val="28"/>
          <w:lang w:val="ro-MD"/>
        </w:rPr>
        <w:t xml:space="preserve"> precum și</w:t>
      </w:r>
      <w:r w:rsidRPr="00721D45">
        <w:rPr>
          <w:sz w:val="28"/>
          <w:szCs w:val="28"/>
          <w:lang w:val="ro-MD"/>
        </w:rPr>
        <w:t xml:space="preserve"> </w:t>
      </w:r>
      <w:r w:rsidR="00335AF5" w:rsidRPr="00721D45">
        <w:rPr>
          <w:sz w:val="28"/>
          <w:szCs w:val="28"/>
          <w:lang w:val="ro-MD"/>
        </w:rPr>
        <w:t>prioritățile stabilite pentru  acordarea serviciilor medicale necesare populației</w:t>
      </w:r>
      <w:r w:rsidR="00E163EC" w:rsidRPr="00721D45">
        <w:rPr>
          <w:sz w:val="28"/>
          <w:szCs w:val="28"/>
          <w:lang w:val="ro-MD"/>
        </w:rPr>
        <w:t xml:space="preserve">. </w:t>
      </w:r>
      <w:r w:rsidRPr="00721D45">
        <w:rPr>
          <w:sz w:val="28"/>
          <w:szCs w:val="28"/>
          <w:lang w:val="ro-MD"/>
        </w:rPr>
        <w:t xml:space="preserve"> </w:t>
      </w:r>
    </w:p>
    <w:p w14:paraId="01803AE3" w14:textId="5B9BA6C2" w:rsidR="00650C13" w:rsidRPr="00B921D2" w:rsidRDefault="0029141C" w:rsidP="00F92C78">
      <w:pPr>
        <w:pStyle w:val="ListParagraph"/>
        <w:numPr>
          <w:ilvl w:val="0"/>
          <w:numId w:val="31"/>
        </w:numPr>
        <w:tabs>
          <w:tab w:val="left" w:pos="540"/>
          <w:tab w:val="left" w:pos="851"/>
        </w:tabs>
        <w:spacing w:after="60" w:line="276" w:lineRule="auto"/>
        <w:ind w:left="0" w:firstLine="567"/>
        <w:jc w:val="both"/>
        <w:rPr>
          <w:b/>
          <w:bCs/>
          <w:sz w:val="28"/>
          <w:szCs w:val="28"/>
          <w:lang w:val="ro-MD"/>
        </w:rPr>
      </w:pPr>
      <w:r w:rsidRPr="00721D45">
        <w:rPr>
          <w:b/>
          <w:bCs/>
          <w:sz w:val="28"/>
          <w:szCs w:val="28"/>
          <w:lang w:val="ro-MD"/>
        </w:rPr>
        <w:t>Informația cu privire la e</w:t>
      </w:r>
      <w:r w:rsidR="00650C13" w:rsidRPr="00721D45">
        <w:rPr>
          <w:b/>
          <w:bCs/>
          <w:sz w:val="28"/>
          <w:szCs w:val="28"/>
          <w:lang w:val="ro-MD"/>
        </w:rPr>
        <w:t>xecutarea fondurilor asigurării</w:t>
      </w:r>
      <w:r w:rsidRPr="00721D45">
        <w:rPr>
          <w:b/>
          <w:bCs/>
          <w:sz w:val="28"/>
          <w:szCs w:val="28"/>
          <w:lang w:val="ro-MD"/>
        </w:rPr>
        <w:t xml:space="preserve"> </w:t>
      </w:r>
      <w:r w:rsidR="00650C13" w:rsidRPr="00721D45">
        <w:rPr>
          <w:b/>
          <w:bCs/>
          <w:sz w:val="28"/>
          <w:szCs w:val="28"/>
          <w:lang w:val="ro-MD"/>
        </w:rPr>
        <w:t xml:space="preserve"> obligatorii de </w:t>
      </w:r>
      <w:r w:rsidR="00FD6967" w:rsidRPr="00721D45">
        <w:rPr>
          <w:b/>
          <w:bCs/>
          <w:sz w:val="28"/>
          <w:szCs w:val="28"/>
          <w:lang w:val="ro-MD"/>
        </w:rPr>
        <w:t>a</w:t>
      </w:r>
      <w:r w:rsidR="00650C13" w:rsidRPr="00721D45">
        <w:rPr>
          <w:b/>
          <w:bCs/>
          <w:sz w:val="28"/>
          <w:szCs w:val="28"/>
          <w:lang w:val="ro-MD"/>
        </w:rPr>
        <w:t>sistență medicală</w:t>
      </w:r>
      <w:r w:rsidRPr="00721D45">
        <w:rPr>
          <w:b/>
          <w:bCs/>
          <w:sz w:val="28"/>
          <w:szCs w:val="28"/>
          <w:lang w:val="ro-MD"/>
        </w:rPr>
        <w:t xml:space="preserve"> </w:t>
      </w:r>
      <w:r w:rsidR="00650C13" w:rsidRPr="00721D45">
        <w:rPr>
          <w:b/>
          <w:bCs/>
          <w:sz w:val="28"/>
          <w:szCs w:val="28"/>
          <w:lang w:val="ro-MD"/>
        </w:rPr>
        <w:t xml:space="preserve">în </w:t>
      </w:r>
      <w:r w:rsidR="002D0042" w:rsidRPr="00721D45">
        <w:rPr>
          <w:b/>
          <w:bCs/>
          <w:sz w:val="28"/>
          <w:szCs w:val="28"/>
          <w:lang w:val="ro-MD"/>
        </w:rPr>
        <w:t>7</w:t>
      </w:r>
      <w:r w:rsidR="00650C13" w:rsidRPr="00721D45">
        <w:rPr>
          <w:b/>
          <w:bCs/>
          <w:sz w:val="28"/>
          <w:szCs w:val="28"/>
          <w:lang w:val="ro-MD"/>
        </w:rPr>
        <w:t xml:space="preserve"> luni ale anului 2023</w:t>
      </w:r>
    </w:p>
    <w:p w14:paraId="2F5FD927" w14:textId="5EF2A460" w:rsidR="00650C13" w:rsidRPr="00721D45" w:rsidRDefault="00650C13" w:rsidP="00F92C78">
      <w:pPr>
        <w:tabs>
          <w:tab w:val="left" w:pos="851"/>
        </w:tabs>
        <w:spacing w:after="60"/>
        <w:ind w:firstLine="567"/>
        <w:jc w:val="both"/>
        <w:rPr>
          <w:rFonts w:ascii="Times New Roman" w:eastAsia="Times New Roman" w:hAnsi="Times New Roman" w:cs="Times New Roman"/>
          <w:sz w:val="28"/>
          <w:szCs w:val="28"/>
          <w:lang w:val="ro-MD" w:eastAsia="zh-CN"/>
        </w:rPr>
      </w:pPr>
      <w:r w:rsidRPr="00721D45">
        <w:rPr>
          <w:rFonts w:ascii="Times New Roman" w:eastAsia="Times New Roman" w:hAnsi="Times New Roman" w:cs="Times New Roman"/>
          <w:sz w:val="28"/>
          <w:szCs w:val="28"/>
          <w:lang w:val="ro-MD" w:eastAsia="zh-CN"/>
        </w:rPr>
        <w:t xml:space="preserve">Prin Legea fondurilor asigurării obligatorii de asistenţă medicală pe anul 2023 nr.358/2022 au fost aprobate venituri și cheltuieli în sume egale a câte </w:t>
      </w:r>
      <w:r w:rsidR="00D57F31">
        <w:rPr>
          <w:rFonts w:ascii="Times New Roman" w:eastAsia="Times New Roman" w:hAnsi="Times New Roman" w:cs="Times New Roman"/>
          <w:sz w:val="28"/>
          <w:szCs w:val="28"/>
          <w:lang w:val="ro-MD" w:eastAsia="zh-CN"/>
        </w:rPr>
        <w:t xml:space="preserve">         </w:t>
      </w:r>
      <w:r w:rsidRPr="00721D45">
        <w:rPr>
          <w:rFonts w:ascii="Times New Roman" w:eastAsia="Times New Roman" w:hAnsi="Times New Roman" w:cs="Times New Roman"/>
          <w:sz w:val="28"/>
          <w:szCs w:val="28"/>
          <w:lang w:val="ro-MD" w:eastAsia="zh-CN"/>
        </w:rPr>
        <w:t>14</w:t>
      </w:r>
      <w:r w:rsidR="00D57F31">
        <w:rPr>
          <w:rFonts w:ascii="Times New Roman" w:eastAsia="Times New Roman" w:hAnsi="Times New Roman" w:cs="Times New Roman"/>
          <w:sz w:val="28"/>
          <w:szCs w:val="28"/>
          <w:lang w:val="ro-MD" w:eastAsia="zh-CN"/>
        </w:rPr>
        <w:t xml:space="preserve"> </w:t>
      </w:r>
      <w:r w:rsidRPr="00721D45">
        <w:rPr>
          <w:rFonts w:ascii="Times New Roman" w:eastAsia="Times New Roman" w:hAnsi="Times New Roman" w:cs="Times New Roman"/>
          <w:sz w:val="28"/>
          <w:szCs w:val="28"/>
          <w:lang w:val="ro-MD" w:eastAsia="zh-CN"/>
        </w:rPr>
        <w:t>138</w:t>
      </w:r>
      <w:r w:rsidR="00D57F31">
        <w:rPr>
          <w:rFonts w:ascii="Times New Roman" w:eastAsia="Times New Roman" w:hAnsi="Times New Roman" w:cs="Times New Roman"/>
          <w:sz w:val="28"/>
          <w:szCs w:val="28"/>
          <w:lang w:val="ro-MD" w:eastAsia="zh-CN"/>
        </w:rPr>
        <w:t xml:space="preserve"> </w:t>
      </w:r>
      <w:r w:rsidRPr="00721D45">
        <w:rPr>
          <w:rFonts w:ascii="Times New Roman" w:eastAsia="Times New Roman" w:hAnsi="Times New Roman" w:cs="Times New Roman"/>
          <w:sz w:val="28"/>
          <w:szCs w:val="28"/>
          <w:lang w:val="ro-MD" w:eastAsia="zh-CN"/>
        </w:rPr>
        <w:t>595,7 mii lei. Ulterior, prin Dispoziția Comisiei pentru Situații Excepționale nr.61 din 27 februarie 2023, din fondul de intervenție a Guvernului în FAOAM au fost alocate mijloace financiare în sumă de 16</w:t>
      </w:r>
      <w:r w:rsidR="00D57F31">
        <w:rPr>
          <w:rFonts w:ascii="Times New Roman" w:eastAsia="Times New Roman" w:hAnsi="Times New Roman" w:cs="Times New Roman"/>
          <w:sz w:val="28"/>
          <w:szCs w:val="28"/>
          <w:lang w:val="ro-MD" w:eastAsia="zh-CN"/>
        </w:rPr>
        <w:t xml:space="preserve"> </w:t>
      </w:r>
      <w:r w:rsidRPr="00721D45">
        <w:rPr>
          <w:rFonts w:ascii="Times New Roman" w:eastAsia="Times New Roman" w:hAnsi="Times New Roman" w:cs="Times New Roman"/>
          <w:sz w:val="28"/>
          <w:szCs w:val="28"/>
          <w:lang w:val="ro-MD" w:eastAsia="zh-CN"/>
        </w:rPr>
        <w:t>285,8 mii lei în scopul acoperirii cheltuielilor suportate de prestatorii de servicii medicale încadrați în sistemul asigurării obligatorii de asistență medicală pentru acordarea asistenței medicale în a.2022 cetățenilor străini refugiați din Ucraina</w:t>
      </w:r>
      <w:r w:rsidR="00F43FC5" w:rsidRPr="00721D45">
        <w:rPr>
          <w:rFonts w:ascii="Times New Roman" w:eastAsia="Times New Roman" w:hAnsi="Times New Roman" w:cs="Times New Roman"/>
          <w:sz w:val="28"/>
          <w:szCs w:val="28"/>
          <w:lang w:val="ro-MD" w:eastAsia="zh-CN"/>
        </w:rPr>
        <w:t xml:space="preserve">. </w:t>
      </w:r>
      <w:r w:rsidR="007D1D1F" w:rsidRPr="00721D45">
        <w:rPr>
          <w:rFonts w:ascii="Times New Roman" w:eastAsia="Times New Roman" w:hAnsi="Times New Roman" w:cs="Times New Roman"/>
          <w:sz w:val="28"/>
          <w:szCs w:val="28"/>
          <w:lang w:val="ro-MD" w:eastAsia="zh-CN"/>
        </w:rPr>
        <w:t>Astfel, s</w:t>
      </w:r>
      <w:r w:rsidRPr="00721D45">
        <w:rPr>
          <w:rFonts w:ascii="Times New Roman" w:eastAsia="Times New Roman" w:hAnsi="Times New Roman" w:cs="Times New Roman"/>
          <w:sz w:val="28"/>
          <w:szCs w:val="28"/>
          <w:lang w:val="ro-MD" w:eastAsia="zh-CN"/>
        </w:rPr>
        <w:t xml:space="preserve">uma totală a veniturilor FAOAM în anul </w:t>
      </w:r>
      <w:r w:rsidR="00F43FC5" w:rsidRPr="00721D45">
        <w:rPr>
          <w:rFonts w:ascii="Times New Roman" w:eastAsia="Times New Roman" w:hAnsi="Times New Roman" w:cs="Times New Roman"/>
          <w:sz w:val="28"/>
          <w:szCs w:val="28"/>
          <w:lang w:val="ro-MD" w:eastAsia="zh-CN"/>
        </w:rPr>
        <w:t xml:space="preserve">2023 precizate constituie </w:t>
      </w:r>
      <w:r w:rsidRPr="00721D45">
        <w:rPr>
          <w:rFonts w:ascii="Times New Roman" w:eastAsia="Times New Roman" w:hAnsi="Times New Roman" w:cs="Times New Roman"/>
          <w:sz w:val="28"/>
          <w:szCs w:val="28"/>
          <w:lang w:val="ro-MD" w:eastAsia="zh-CN"/>
        </w:rPr>
        <w:t>14</w:t>
      </w:r>
      <w:r w:rsidR="00D57F31">
        <w:rPr>
          <w:rFonts w:ascii="Times New Roman" w:eastAsia="Times New Roman" w:hAnsi="Times New Roman" w:cs="Times New Roman"/>
          <w:sz w:val="28"/>
          <w:szCs w:val="28"/>
          <w:lang w:val="ro-MD" w:eastAsia="zh-CN"/>
        </w:rPr>
        <w:t xml:space="preserve"> </w:t>
      </w:r>
      <w:r w:rsidRPr="00721D45">
        <w:rPr>
          <w:rFonts w:ascii="Times New Roman" w:eastAsia="Times New Roman" w:hAnsi="Times New Roman" w:cs="Times New Roman"/>
          <w:sz w:val="28"/>
          <w:szCs w:val="28"/>
          <w:lang w:val="ro-MD" w:eastAsia="zh-CN"/>
        </w:rPr>
        <w:t>154</w:t>
      </w:r>
      <w:r w:rsidR="00D57F31">
        <w:rPr>
          <w:rFonts w:ascii="Times New Roman" w:eastAsia="Times New Roman" w:hAnsi="Times New Roman" w:cs="Times New Roman"/>
          <w:sz w:val="28"/>
          <w:szCs w:val="28"/>
          <w:lang w:val="ro-MD" w:eastAsia="zh-CN"/>
        </w:rPr>
        <w:t xml:space="preserve"> </w:t>
      </w:r>
      <w:r w:rsidRPr="00721D45">
        <w:rPr>
          <w:rFonts w:ascii="Times New Roman" w:eastAsia="Times New Roman" w:hAnsi="Times New Roman" w:cs="Times New Roman"/>
          <w:sz w:val="28"/>
          <w:szCs w:val="28"/>
          <w:lang w:val="ro-MD" w:eastAsia="zh-CN"/>
        </w:rPr>
        <w:t>881,5 mii lei</w:t>
      </w:r>
      <w:r w:rsidR="007D1D1F" w:rsidRPr="00721D45">
        <w:rPr>
          <w:rFonts w:ascii="Times New Roman" w:eastAsia="Times New Roman" w:hAnsi="Times New Roman" w:cs="Times New Roman"/>
          <w:sz w:val="28"/>
          <w:szCs w:val="28"/>
          <w:lang w:val="ro-MD" w:eastAsia="zh-CN"/>
        </w:rPr>
        <w:t xml:space="preserve"> și a cheltuielilor în sumă de 14</w:t>
      </w:r>
      <w:r w:rsidR="00D57F31">
        <w:rPr>
          <w:rFonts w:ascii="Times New Roman" w:eastAsia="Times New Roman" w:hAnsi="Times New Roman" w:cs="Times New Roman"/>
          <w:sz w:val="28"/>
          <w:szCs w:val="28"/>
          <w:lang w:val="ro-MD" w:eastAsia="zh-CN"/>
        </w:rPr>
        <w:t xml:space="preserve"> </w:t>
      </w:r>
      <w:r w:rsidR="007D1D1F" w:rsidRPr="00721D45">
        <w:rPr>
          <w:rFonts w:ascii="Times New Roman" w:eastAsia="Times New Roman" w:hAnsi="Times New Roman" w:cs="Times New Roman"/>
          <w:sz w:val="28"/>
          <w:szCs w:val="28"/>
          <w:lang w:val="ro-MD" w:eastAsia="zh-CN"/>
        </w:rPr>
        <w:t>138</w:t>
      </w:r>
      <w:r w:rsidR="00D57F31">
        <w:rPr>
          <w:rFonts w:ascii="Times New Roman" w:eastAsia="Times New Roman" w:hAnsi="Times New Roman" w:cs="Times New Roman"/>
          <w:sz w:val="28"/>
          <w:szCs w:val="28"/>
          <w:lang w:val="ro-MD" w:eastAsia="zh-CN"/>
        </w:rPr>
        <w:t xml:space="preserve"> </w:t>
      </w:r>
      <w:r w:rsidR="007D1D1F" w:rsidRPr="00721D45">
        <w:rPr>
          <w:rFonts w:ascii="Times New Roman" w:eastAsia="Times New Roman" w:hAnsi="Times New Roman" w:cs="Times New Roman"/>
          <w:sz w:val="28"/>
          <w:szCs w:val="28"/>
          <w:lang w:val="ro-MD" w:eastAsia="zh-CN"/>
        </w:rPr>
        <w:t>595,7 mii lei.</w:t>
      </w:r>
    </w:p>
    <w:p w14:paraId="664BE2F6" w14:textId="53EA8258" w:rsidR="00D57F31" w:rsidRPr="00721D45" w:rsidRDefault="00D57F31" w:rsidP="00B921D2">
      <w:pPr>
        <w:tabs>
          <w:tab w:val="left" w:pos="851"/>
        </w:tabs>
        <w:ind w:firstLine="567"/>
        <w:jc w:val="both"/>
        <w:rPr>
          <w:rFonts w:ascii="Times New Roman" w:hAnsi="Times New Roman" w:cs="Times New Roman"/>
          <w:sz w:val="28"/>
          <w:szCs w:val="28"/>
          <w:lang w:val="ro-MD"/>
        </w:rPr>
      </w:pPr>
      <w:r w:rsidRPr="00721D45">
        <w:rPr>
          <w:rFonts w:ascii="Times New Roman" w:hAnsi="Times New Roman" w:cs="Times New Roman"/>
          <w:sz w:val="28"/>
          <w:szCs w:val="28"/>
          <w:lang w:val="ro-MD"/>
        </w:rPr>
        <w:t>Conform raportului la situația din 31 iulie 2023, veniturile totale au fost executate în volum de 6</w:t>
      </w:r>
      <w:r>
        <w:rPr>
          <w:rFonts w:ascii="Times New Roman" w:hAnsi="Times New Roman" w:cs="Times New Roman"/>
          <w:sz w:val="28"/>
          <w:szCs w:val="28"/>
          <w:lang w:val="ro-MD"/>
        </w:rPr>
        <w:t xml:space="preserve"> </w:t>
      </w:r>
      <w:r w:rsidRPr="00721D45">
        <w:rPr>
          <w:rFonts w:ascii="Times New Roman" w:hAnsi="Times New Roman" w:cs="Times New Roman"/>
          <w:sz w:val="28"/>
          <w:szCs w:val="28"/>
          <w:lang w:val="ro-MD"/>
        </w:rPr>
        <w:t>685</w:t>
      </w:r>
      <w:r>
        <w:rPr>
          <w:rFonts w:ascii="Times New Roman" w:hAnsi="Times New Roman" w:cs="Times New Roman"/>
          <w:sz w:val="28"/>
          <w:szCs w:val="28"/>
          <w:lang w:val="ro-MD"/>
        </w:rPr>
        <w:t xml:space="preserve"> </w:t>
      </w:r>
      <w:r w:rsidRPr="00721D45">
        <w:rPr>
          <w:rFonts w:ascii="Times New Roman" w:hAnsi="Times New Roman" w:cs="Times New Roman"/>
          <w:sz w:val="28"/>
          <w:szCs w:val="28"/>
          <w:lang w:val="ro-MD"/>
        </w:rPr>
        <w:t>953,6 mii lei, ceea ce reprezintă un grad de realizare de 47,2% de la planul precizat.</w:t>
      </w:r>
    </w:p>
    <w:p w14:paraId="3A3715B7" w14:textId="77777777" w:rsidR="00EB7C3A" w:rsidRDefault="00EB7C3A" w:rsidP="006200BB">
      <w:pPr>
        <w:spacing w:after="0"/>
        <w:ind w:firstLine="567"/>
        <w:jc w:val="both"/>
        <w:rPr>
          <w:rFonts w:ascii="Times New Roman" w:eastAsia="Times New Roman" w:hAnsi="Times New Roman" w:cs="Times New Roman"/>
          <w:sz w:val="28"/>
          <w:szCs w:val="28"/>
          <w:lang w:val="ro-MD" w:eastAsia="zh-CN"/>
        </w:rPr>
      </w:pPr>
    </w:p>
    <w:p w14:paraId="3A0F7D1D" w14:textId="77777777" w:rsidR="00B921D2" w:rsidRPr="00721D45" w:rsidRDefault="00B921D2" w:rsidP="006200BB">
      <w:pPr>
        <w:spacing w:after="0"/>
        <w:ind w:firstLine="567"/>
        <w:jc w:val="both"/>
        <w:rPr>
          <w:rFonts w:ascii="Times New Roman" w:eastAsia="Times New Roman" w:hAnsi="Times New Roman" w:cs="Times New Roman"/>
          <w:sz w:val="28"/>
          <w:szCs w:val="28"/>
          <w:lang w:val="ro-MD" w:eastAsia="zh-CN"/>
        </w:rPr>
      </w:pPr>
    </w:p>
    <w:p w14:paraId="7BA30032" w14:textId="77777777" w:rsidR="00EB7C3A" w:rsidRPr="00721D45" w:rsidRDefault="00EB7C3A" w:rsidP="006200BB">
      <w:pPr>
        <w:spacing w:after="0"/>
        <w:ind w:firstLine="567"/>
        <w:jc w:val="both"/>
        <w:rPr>
          <w:rFonts w:ascii="Times New Roman" w:eastAsia="Times New Roman" w:hAnsi="Times New Roman" w:cs="Times New Roman"/>
          <w:sz w:val="28"/>
          <w:szCs w:val="28"/>
          <w:lang w:val="ro-MD" w:eastAsia="zh-CN"/>
        </w:rPr>
      </w:pPr>
    </w:p>
    <w:p w14:paraId="629857CC" w14:textId="77777777" w:rsidR="00EB7C3A" w:rsidRPr="00721D45" w:rsidRDefault="00EB7C3A" w:rsidP="006200BB">
      <w:pPr>
        <w:spacing w:after="0"/>
        <w:ind w:firstLine="567"/>
        <w:jc w:val="both"/>
        <w:rPr>
          <w:rFonts w:ascii="Times New Roman" w:eastAsia="Times New Roman" w:hAnsi="Times New Roman" w:cs="Times New Roman"/>
          <w:sz w:val="28"/>
          <w:szCs w:val="28"/>
          <w:lang w:val="ro-MD" w:eastAsia="zh-CN"/>
        </w:rPr>
      </w:pPr>
    </w:p>
    <w:p w14:paraId="368B0BA2" w14:textId="77777777" w:rsidR="00EB7C3A" w:rsidRPr="00721D45" w:rsidRDefault="00EB7C3A" w:rsidP="006200BB">
      <w:pPr>
        <w:spacing w:after="0"/>
        <w:ind w:firstLine="567"/>
        <w:jc w:val="both"/>
        <w:rPr>
          <w:rFonts w:ascii="Times New Roman" w:eastAsia="Times New Roman" w:hAnsi="Times New Roman" w:cs="Times New Roman"/>
          <w:sz w:val="28"/>
          <w:szCs w:val="28"/>
          <w:lang w:val="ro-MD" w:eastAsia="zh-CN"/>
        </w:rPr>
      </w:pPr>
    </w:p>
    <w:p w14:paraId="262523B6" w14:textId="77777777" w:rsidR="00EB7C3A" w:rsidRPr="00721D45" w:rsidRDefault="00EB7C3A" w:rsidP="006200BB">
      <w:pPr>
        <w:spacing w:after="0"/>
        <w:ind w:firstLine="567"/>
        <w:jc w:val="both"/>
        <w:rPr>
          <w:rFonts w:ascii="Times New Roman" w:eastAsia="Times New Roman" w:hAnsi="Times New Roman" w:cs="Times New Roman"/>
          <w:sz w:val="28"/>
          <w:szCs w:val="28"/>
          <w:lang w:val="ro-MD" w:eastAsia="zh-CN"/>
        </w:rPr>
      </w:pPr>
    </w:p>
    <w:tbl>
      <w:tblPr>
        <w:tblW w:w="10084" w:type="dxa"/>
        <w:tblInd w:w="-176" w:type="dxa"/>
        <w:tblLayout w:type="fixed"/>
        <w:tblLook w:val="04A0" w:firstRow="1" w:lastRow="0" w:firstColumn="1" w:lastColumn="0" w:noHBand="0" w:noVBand="1"/>
      </w:tblPr>
      <w:tblGrid>
        <w:gridCol w:w="1702"/>
        <w:gridCol w:w="709"/>
        <w:gridCol w:w="992"/>
        <w:gridCol w:w="1003"/>
        <w:gridCol w:w="1080"/>
        <w:gridCol w:w="139"/>
        <w:gridCol w:w="854"/>
        <w:gridCol w:w="126"/>
        <w:gridCol w:w="866"/>
        <w:gridCol w:w="157"/>
        <w:gridCol w:w="828"/>
        <w:gridCol w:w="467"/>
        <w:gridCol w:w="242"/>
        <w:gridCol w:w="117"/>
        <w:gridCol w:w="367"/>
        <w:gridCol w:w="435"/>
      </w:tblGrid>
      <w:tr w:rsidR="002D0042" w:rsidRPr="007B275C" w14:paraId="072B6994" w14:textId="77777777" w:rsidTr="00EB7C3A">
        <w:trPr>
          <w:gridAfter w:val="1"/>
          <w:wAfter w:w="435" w:type="dxa"/>
          <w:trHeight w:val="285"/>
        </w:trPr>
        <w:tc>
          <w:tcPr>
            <w:tcW w:w="9649" w:type="dxa"/>
            <w:gridSpan w:val="15"/>
            <w:tcBorders>
              <w:top w:val="nil"/>
              <w:left w:val="nil"/>
              <w:bottom w:val="nil"/>
              <w:right w:val="nil"/>
            </w:tcBorders>
            <w:shd w:val="clear" w:color="auto" w:fill="auto"/>
            <w:noWrap/>
            <w:vAlign w:val="center"/>
          </w:tcPr>
          <w:p w14:paraId="75B04A9D" w14:textId="564DE66D" w:rsidR="00650C13" w:rsidRPr="00721D45" w:rsidRDefault="00650C13" w:rsidP="006200BB">
            <w:pPr>
              <w:spacing w:after="0" w:line="240" w:lineRule="auto"/>
              <w:jc w:val="center"/>
              <w:rPr>
                <w:rFonts w:ascii="Times New Roman" w:eastAsia="Times New Roman" w:hAnsi="Times New Roman" w:cs="Times New Roman"/>
                <w:b/>
                <w:bCs/>
                <w:lang w:val="ro-MD" w:eastAsia="ro-RO"/>
              </w:rPr>
            </w:pPr>
            <w:r w:rsidRPr="00721D45">
              <w:rPr>
                <w:rFonts w:ascii="Times New Roman" w:eastAsia="Times New Roman" w:hAnsi="Times New Roman" w:cs="Times New Roman"/>
                <w:b/>
                <w:bCs/>
                <w:lang w:val="ro-MD" w:eastAsia="ro-RO"/>
              </w:rPr>
              <w:lastRenderedPageBreak/>
              <w:t xml:space="preserve">Executarea fondurilor asigurării obligatorii de asistență medicală la situația din </w:t>
            </w:r>
            <w:r w:rsidR="008B0025" w:rsidRPr="00721D45">
              <w:rPr>
                <w:rFonts w:ascii="Times New Roman" w:eastAsia="Times New Roman" w:hAnsi="Times New Roman" w:cs="Times New Roman"/>
                <w:b/>
                <w:bCs/>
                <w:lang w:val="ro-MD" w:eastAsia="ro-RO"/>
              </w:rPr>
              <w:t>3</w:t>
            </w:r>
            <w:r w:rsidR="002D0042" w:rsidRPr="00721D45">
              <w:rPr>
                <w:rFonts w:ascii="Times New Roman" w:eastAsia="Times New Roman" w:hAnsi="Times New Roman" w:cs="Times New Roman"/>
                <w:b/>
                <w:bCs/>
                <w:lang w:val="ro-MD" w:eastAsia="ro-RO"/>
              </w:rPr>
              <w:t>1</w:t>
            </w:r>
            <w:r w:rsidRPr="00721D45">
              <w:rPr>
                <w:rFonts w:ascii="Times New Roman" w:eastAsia="Times New Roman" w:hAnsi="Times New Roman" w:cs="Times New Roman"/>
                <w:b/>
                <w:bCs/>
                <w:lang w:val="ro-MD" w:eastAsia="ro-RO"/>
              </w:rPr>
              <w:t xml:space="preserve"> iu</w:t>
            </w:r>
            <w:r w:rsidR="002D0042" w:rsidRPr="00721D45">
              <w:rPr>
                <w:rFonts w:ascii="Times New Roman" w:eastAsia="Times New Roman" w:hAnsi="Times New Roman" w:cs="Times New Roman"/>
                <w:b/>
                <w:bCs/>
                <w:lang w:val="ro-MD" w:eastAsia="ro-RO"/>
              </w:rPr>
              <w:t>l</w:t>
            </w:r>
            <w:r w:rsidR="008B0025" w:rsidRPr="00721D45">
              <w:rPr>
                <w:rFonts w:ascii="Times New Roman" w:eastAsia="Times New Roman" w:hAnsi="Times New Roman" w:cs="Times New Roman"/>
                <w:b/>
                <w:bCs/>
                <w:lang w:val="ro-MD" w:eastAsia="ro-RO"/>
              </w:rPr>
              <w:t>ie</w:t>
            </w:r>
            <w:r w:rsidRPr="00721D45">
              <w:rPr>
                <w:rFonts w:ascii="Times New Roman" w:eastAsia="Times New Roman" w:hAnsi="Times New Roman" w:cs="Times New Roman"/>
                <w:b/>
                <w:bCs/>
                <w:lang w:val="ro-MD" w:eastAsia="ro-RO"/>
              </w:rPr>
              <w:t xml:space="preserve"> 2023</w:t>
            </w:r>
          </w:p>
        </w:tc>
      </w:tr>
      <w:tr w:rsidR="005947D6" w:rsidRPr="00721D45" w14:paraId="7AE57A98" w14:textId="77777777" w:rsidTr="00EB7C3A">
        <w:trPr>
          <w:trHeight w:val="285"/>
        </w:trPr>
        <w:tc>
          <w:tcPr>
            <w:tcW w:w="1702" w:type="dxa"/>
            <w:tcBorders>
              <w:top w:val="nil"/>
              <w:left w:val="nil"/>
              <w:bottom w:val="nil"/>
              <w:right w:val="nil"/>
            </w:tcBorders>
            <w:shd w:val="clear" w:color="auto" w:fill="auto"/>
            <w:noWrap/>
            <w:vAlign w:val="bottom"/>
          </w:tcPr>
          <w:p w14:paraId="277E0A4A"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709" w:type="dxa"/>
            <w:tcBorders>
              <w:top w:val="nil"/>
              <w:left w:val="nil"/>
              <w:bottom w:val="nil"/>
              <w:right w:val="nil"/>
            </w:tcBorders>
            <w:shd w:val="clear" w:color="auto" w:fill="auto"/>
            <w:noWrap/>
            <w:vAlign w:val="bottom"/>
          </w:tcPr>
          <w:p w14:paraId="295D8337"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992" w:type="dxa"/>
            <w:tcBorders>
              <w:top w:val="nil"/>
              <w:left w:val="nil"/>
              <w:bottom w:val="nil"/>
              <w:right w:val="nil"/>
            </w:tcBorders>
            <w:shd w:val="clear" w:color="auto" w:fill="auto"/>
            <w:noWrap/>
            <w:vAlign w:val="bottom"/>
          </w:tcPr>
          <w:p w14:paraId="037F8FA7"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1003" w:type="dxa"/>
            <w:tcBorders>
              <w:top w:val="nil"/>
              <w:left w:val="nil"/>
              <w:bottom w:val="nil"/>
              <w:right w:val="nil"/>
            </w:tcBorders>
          </w:tcPr>
          <w:p w14:paraId="4FB6B5C3"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1219" w:type="dxa"/>
            <w:gridSpan w:val="2"/>
            <w:tcBorders>
              <w:top w:val="nil"/>
              <w:left w:val="nil"/>
              <w:bottom w:val="nil"/>
              <w:right w:val="nil"/>
            </w:tcBorders>
            <w:shd w:val="clear" w:color="auto" w:fill="auto"/>
            <w:noWrap/>
            <w:vAlign w:val="bottom"/>
          </w:tcPr>
          <w:p w14:paraId="2F67C73E"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980" w:type="dxa"/>
            <w:gridSpan w:val="2"/>
            <w:tcBorders>
              <w:top w:val="nil"/>
              <w:left w:val="nil"/>
              <w:bottom w:val="nil"/>
              <w:right w:val="nil"/>
            </w:tcBorders>
            <w:shd w:val="clear" w:color="auto" w:fill="auto"/>
            <w:noWrap/>
            <w:vAlign w:val="bottom"/>
          </w:tcPr>
          <w:p w14:paraId="3B53615A"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1023" w:type="dxa"/>
            <w:gridSpan w:val="2"/>
            <w:tcBorders>
              <w:top w:val="nil"/>
              <w:left w:val="nil"/>
              <w:bottom w:val="nil"/>
              <w:right w:val="nil"/>
            </w:tcBorders>
            <w:shd w:val="clear" w:color="auto" w:fill="auto"/>
            <w:noWrap/>
            <w:vAlign w:val="bottom"/>
          </w:tcPr>
          <w:p w14:paraId="08CA8CA5"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1295" w:type="dxa"/>
            <w:gridSpan w:val="2"/>
            <w:tcBorders>
              <w:top w:val="nil"/>
              <w:left w:val="nil"/>
              <w:bottom w:val="nil"/>
              <w:right w:val="nil"/>
            </w:tcBorders>
            <w:shd w:val="clear" w:color="auto" w:fill="auto"/>
            <w:noWrap/>
            <w:vAlign w:val="bottom"/>
          </w:tcPr>
          <w:p w14:paraId="5D824C56"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359" w:type="dxa"/>
            <w:gridSpan w:val="2"/>
            <w:tcBorders>
              <w:top w:val="nil"/>
              <w:left w:val="nil"/>
              <w:bottom w:val="nil"/>
              <w:right w:val="nil"/>
            </w:tcBorders>
            <w:shd w:val="clear" w:color="auto" w:fill="auto"/>
            <w:noWrap/>
            <w:vAlign w:val="bottom"/>
          </w:tcPr>
          <w:p w14:paraId="6AB77A7F" w14:textId="77777777" w:rsidR="00650C13" w:rsidRPr="00721D45" w:rsidRDefault="00650C13" w:rsidP="006200BB">
            <w:pPr>
              <w:spacing w:after="0" w:line="240" w:lineRule="auto"/>
              <w:rPr>
                <w:rFonts w:ascii="Times New Roman" w:eastAsia="Times New Roman" w:hAnsi="Times New Roman" w:cs="Times New Roman"/>
                <w:color w:val="7030A0"/>
                <w:sz w:val="18"/>
                <w:szCs w:val="18"/>
                <w:lang w:val="ro-MD" w:eastAsia="ro-RO"/>
              </w:rPr>
            </w:pPr>
          </w:p>
        </w:tc>
        <w:tc>
          <w:tcPr>
            <w:tcW w:w="802" w:type="dxa"/>
            <w:gridSpan w:val="2"/>
            <w:tcBorders>
              <w:top w:val="nil"/>
              <w:left w:val="nil"/>
              <w:bottom w:val="nil"/>
              <w:right w:val="nil"/>
            </w:tcBorders>
            <w:shd w:val="clear" w:color="auto" w:fill="auto"/>
            <w:noWrap/>
            <w:vAlign w:val="bottom"/>
          </w:tcPr>
          <w:p w14:paraId="1BE352A0" w14:textId="77777777" w:rsidR="00650C13" w:rsidRPr="00721D45" w:rsidRDefault="00650C13" w:rsidP="006200BB">
            <w:pPr>
              <w:spacing w:after="0" w:line="240" w:lineRule="auto"/>
              <w:jc w:val="right"/>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mii lei</w:t>
            </w:r>
          </w:p>
        </w:tc>
      </w:tr>
      <w:tr w:rsidR="002D0042" w:rsidRPr="00721D45" w14:paraId="40EA8B33" w14:textId="77777777" w:rsidTr="00EB7C3A">
        <w:trPr>
          <w:trHeight w:val="300"/>
        </w:trPr>
        <w:tc>
          <w:tcPr>
            <w:tcW w:w="1702"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tcPr>
          <w:p w14:paraId="509D1B72"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Denumirea </w:t>
            </w:r>
          </w:p>
        </w:tc>
        <w:tc>
          <w:tcPr>
            <w:tcW w:w="709"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14:paraId="3632B291"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Cod Eco</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tcPr>
          <w:p w14:paraId="51F92976"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anul 2022</w:t>
            </w:r>
          </w:p>
        </w:tc>
        <w:tc>
          <w:tcPr>
            <w:tcW w:w="1003" w:type="dxa"/>
            <w:tcBorders>
              <w:top w:val="single" w:sz="8" w:space="0" w:color="auto"/>
              <w:left w:val="nil"/>
              <w:bottom w:val="single" w:sz="4" w:space="0" w:color="auto"/>
              <w:right w:val="nil"/>
            </w:tcBorders>
          </w:tcPr>
          <w:p w14:paraId="5EB863F7"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p>
        </w:tc>
        <w:tc>
          <w:tcPr>
            <w:tcW w:w="5678" w:type="dxa"/>
            <w:gridSpan w:val="12"/>
            <w:tcBorders>
              <w:top w:val="single" w:sz="8" w:space="0" w:color="auto"/>
              <w:left w:val="nil"/>
              <w:bottom w:val="single" w:sz="4" w:space="0" w:color="auto"/>
              <w:right w:val="single" w:sz="8" w:space="0" w:color="000000"/>
            </w:tcBorders>
            <w:shd w:val="clear" w:color="auto" w:fill="auto"/>
            <w:noWrap/>
            <w:vAlign w:val="center"/>
          </w:tcPr>
          <w:p w14:paraId="62DFDB3C" w14:textId="77777777" w:rsidR="00650C13" w:rsidRPr="00721D45" w:rsidRDefault="00650C13" w:rsidP="006200BB">
            <w:pPr>
              <w:spacing w:after="0" w:line="240" w:lineRule="auto"/>
              <w:jc w:val="both"/>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                                anul 2023</w:t>
            </w:r>
          </w:p>
        </w:tc>
      </w:tr>
      <w:tr w:rsidR="002D0042" w:rsidRPr="00721D45" w14:paraId="013743D9" w14:textId="77777777" w:rsidTr="00F92C78">
        <w:trPr>
          <w:trHeight w:val="93"/>
        </w:trPr>
        <w:tc>
          <w:tcPr>
            <w:tcW w:w="1702" w:type="dxa"/>
            <w:vMerge/>
            <w:tcBorders>
              <w:top w:val="single" w:sz="8" w:space="0" w:color="auto"/>
              <w:left w:val="single" w:sz="8" w:space="0" w:color="auto"/>
              <w:bottom w:val="single" w:sz="4" w:space="0" w:color="000000"/>
              <w:right w:val="single" w:sz="4" w:space="0" w:color="auto"/>
            </w:tcBorders>
            <w:vAlign w:val="center"/>
          </w:tcPr>
          <w:p w14:paraId="00EB0DC8"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p>
        </w:tc>
        <w:tc>
          <w:tcPr>
            <w:tcW w:w="709" w:type="dxa"/>
            <w:vMerge/>
            <w:tcBorders>
              <w:top w:val="single" w:sz="8" w:space="0" w:color="auto"/>
              <w:left w:val="single" w:sz="4" w:space="0" w:color="auto"/>
              <w:bottom w:val="single" w:sz="4" w:space="0" w:color="000000"/>
              <w:right w:val="single" w:sz="4" w:space="0" w:color="auto"/>
            </w:tcBorders>
            <w:vAlign w:val="center"/>
          </w:tcPr>
          <w:p w14:paraId="547C547F"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p>
        </w:tc>
        <w:tc>
          <w:tcPr>
            <w:tcW w:w="992" w:type="dxa"/>
            <w:vMerge/>
            <w:tcBorders>
              <w:top w:val="single" w:sz="8" w:space="0" w:color="auto"/>
              <w:left w:val="single" w:sz="4" w:space="0" w:color="auto"/>
              <w:bottom w:val="single" w:sz="4" w:space="0" w:color="000000"/>
              <w:right w:val="single" w:sz="4" w:space="0" w:color="auto"/>
            </w:tcBorders>
            <w:vAlign w:val="center"/>
          </w:tcPr>
          <w:p w14:paraId="40C277BC"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p>
        </w:tc>
        <w:tc>
          <w:tcPr>
            <w:tcW w:w="1003" w:type="dxa"/>
            <w:vMerge w:val="restart"/>
            <w:tcBorders>
              <w:top w:val="nil"/>
              <w:left w:val="single" w:sz="4" w:space="0" w:color="auto"/>
              <w:right w:val="single" w:sz="4" w:space="0" w:color="auto"/>
            </w:tcBorders>
          </w:tcPr>
          <w:p w14:paraId="7F78464D"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p>
          <w:p w14:paraId="442E0477"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p>
          <w:p w14:paraId="346E12E3"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aprobat pe an </w:t>
            </w:r>
          </w:p>
          <w:p w14:paraId="7DD75724"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14:paraId="493707A0" w14:textId="2D4FC73E"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color w:val="FF0000"/>
                <w:sz w:val="18"/>
                <w:szCs w:val="18"/>
                <w:lang w:val="ro-MD" w:eastAsia="ro-RO"/>
              </w:rPr>
              <w:t xml:space="preserve"> </w:t>
            </w:r>
            <w:r w:rsidR="00F928FD" w:rsidRPr="00721D45">
              <w:rPr>
                <w:rFonts w:ascii="Times New Roman" w:eastAsia="Times New Roman" w:hAnsi="Times New Roman" w:cs="Times New Roman"/>
                <w:sz w:val="18"/>
                <w:szCs w:val="18"/>
                <w:lang w:val="ro-MD" w:eastAsia="ro-RO"/>
              </w:rPr>
              <w:t>p</w:t>
            </w:r>
            <w:r w:rsidRPr="00721D45">
              <w:rPr>
                <w:rFonts w:ascii="Times New Roman" w:eastAsia="Times New Roman" w:hAnsi="Times New Roman" w:cs="Times New Roman"/>
                <w:sz w:val="18"/>
                <w:szCs w:val="18"/>
                <w:lang w:val="ro-MD" w:eastAsia="ro-RO"/>
              </w:rPr>
              <w:t xml:space="preserve">recizat </w:t>
            </w:r>
            <w:r w:rsidRPr="00721D45">
              <w:rPr>
                <w:rFonts w:ascii="Times New Roman" w:eastAsia="Times New Roman" w:hAnsi="Times New Roman" w:cs="Times New Roman"/>
                <w:sz w:val="14"/>
                <w:szCs w:val="14"/>
                <w:lang w:val="ro-MD" w:eastAsia="ro-RO"/>
              </w:rPr>
              <w:t xml:space="preserve">(CSE </w:t>
            </w:r>
            <w:r w:rsidR="00F928FD" w:rsidRPr="00721D45">
              <w:rPr>
                <w:rFonts w:ascii="Times New Roman" w:eastAsia="Times New Roman" w:hAnsi="Times New Roman" w:cs="Times New Roman"/>
                <w:sz w:val="14"/>
                <w:szCs w:val="14"/>
                <w:lang w:val="ro-MD" w:eastAsia="ro-RO"/>
              </w:rPr>
              <w:t>nr.61/20</w:t>
            </w:r>
            <w:r w:rsidR="00B4067A" w:rsidRPr="00721D45">
              <w:rPr>
                <w:rFonts w:ascii="Times New Roman" w:eastAsia="Times New Roman" w:hAnsi="Times New Roman" w:cs="Times New Roman"/>
                <w:sz w:val="14"/>
                <w:szCs w:val="14"/>
                <w:lang w:val="ro-MD" w:eastAsia="ro-RO"/>
              </w:rPr>
              <w:t>23</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F2C4F3A" w14:textId="2B0513B6"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executat </w:t>
            </w:r>
            <w:r w:rsidR="002D0042" w:rsidRPr="00721D45">
              <w:rPr>
                <w:rFonts w:ascii="Times New Roman" w:eastAsia="Times New Roman" w:hAnsi="Times New Roman" w:cs="Times New Roman"/>
                <w:sz w:val="18"/>
                <w:szCs w:val="18"/>
                <w:lang w:val="ro-MD" w:eastAsia="ro-RO"/>
              </w:rPr>
              <w:t>7</w:t>
            </w:r>
            <w:r w:rsidRPr="00721D45">
              <w:rPr>
                <w:rFonts w:ascii="Times New Roman" w:eastAsia="Times New Roman" w:hAnsi="Times New Roman" w:cs="Times New Roman"/>
                <w:sz w:val="18"/>
                <w:szCs w:val="18"/>
                <w:lang w:val="ro-MD" w:eastAsia="ro-RO"/>
              </w:rPr>
              <w:t xml:space="preserve"> luni</w:t>
            </w:r>
          </w:p>
        </w:tc>
        <w:tc>
          <w:tcPr>
            <w:tcW w:w="1977" w:type="dxa"/>
            <w:gridSpan w:val="4"/>
            <w:tcBorders>
              <w:top w:val="single" w:sz="4" w:space="0" w:color="auto"/>
              <w:left w:val="nil"/>
              <w:bottom w:val="single" w:sz="4" w:space="0" w:color="auto"/>
              <w:right w:val="single" w:sz="4" w:space="0" w:color="000000"/>
            </w:tcBorders>
            <w:shd w:val="clear" w:color="auto" w:fill="auto"/>
            <w:noWrap/>
            <w:vAlign w:val="center"/>
          </w:tcPr>
          <w:p w14:paraId="41E85690"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devieri (+/-)</w:t>
            </w:r>
          </w:p>
        </w:tc>
        <w:tc>
          <w:tcPr>
            <w:tcW w:w="1628" w:type="dxa"/>
            <w:gridSpan w:val="5"/>
            <w:tcBorders>
              <w:top w:val="single" w:sz="4" w:space="0" w:color="auto"/>
              <w:left w:val="nil"/>
              <w:bottom w:val="single" w:sz="4" w:space="0" w:color="auto"/>
              <w:right w:val="single" w:sz="8" w:space="0" w:color="000000"/>
            </w:tcBorders>
            <w:shd w:val="clear" w:color="auto" w:fill="auto"/>
            <w:noWrap/>
            <w:vAlign w:val="center"/>
          </w:tcPr>
          <w:p w14:paraId="094D9AC6" w14:textId="77777777"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devieri (%)</w:t>
            </w:r>
          </w:p>
        </w:tc>
      </w:tr>
      <w:tr w:rsidR="002D0042" w:rsidRPr="00721D45" w14:paraId="439B6806" w14:textId="77777777" w:rsidTr="00F92C78">
        <w:trPr>
          <w:trHeight w:val="719"/>
        </w:trPr>
        <w:tc>
          <w:tcPr>
            <w:tcW w:w="1702" w:type="dxa"/>
            <w:vMerge/>
            <w:tcBorders>
              <w:top w:val="single" w:sz="8" w:space="0" w:color="auto"/>
              <w:left w:val="single" w:sz="8" w:space="0" w:color="auto"/>
              <w:bottom w:val="single" w:sz="4" w:space="0" w:color="000000"/>
              <w:right w:val="single" w:sz="4" w:space="0" w:color="auto"/>
            </w:tcBorders>
            <w:vAlign w:val="center"/>
          </w:tcPr>
          <w:p w14:paraId="40328BDD"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p>
        </w:tc>
        <w:tc>
          <w:tcPr>
            <w:tcW w:w="709" w:type="dxa"/>
            <w:vMerge/>
            <w:tcBorders>
              <w:top w:val="single" w:sz="8" w:space="0" w:color="auto"/>
              <w:left w:val="single" w:sz="4" w:space="0" w:color="auto"/>
              <w:bottom w:val="single" w:sz="4" w:space="0" w:color="000000"/>
              <w:right w:val="single" w:sz="4" w:space="0" w:color="auto"/>
            </w:tcBorders>
            <w:vAlign w:val="center"/>
          </w:tcPr>
          <w:p w14:paraId="6E2C6152"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p>
        </w:tc>
        <w:tc>
          <w:tcPr>
            <w:tcW w:w="992" w:type="dxa"/>
            <w:tcBorders>
              <w:top w:val="nil"/>
              <w:left w:val="nil"/>
              <w:bottom w:val="single" w:sz="4" w:space="0" w:color="auto"/>
              <w:right w:val="single" w:sz="4" w:space="0" w:color="auto"/>
            </w:tcBorders>
            <w:shd w:val="clear" w:color="auto" w:fill="auto"/>
            <w:vAlign w:val="center"/>
          </w:tcPr>
          <w:p w14:paraId="379E6965" w14:textId="6B587CFA"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executat </w:t>
            </w:r>
            <w:r w:rsidR="002D0042" w:rsidRPr="00721D45">
              <w:rPr>
                <w:rFonts w:ascii="Times New Roman" w:eastAsia="Times New Roman" w:hAnsi="Times New Roman" w:cs="Times New Roman"/>
                <w:sz w:val="18"/>
                <w:szCs w:val="18"/>
                <w:lang w:val="ro-MD" w:eastAsia="ro-RO"/>
              </w:rPr>
              <w:t>7</w:t>
            </w:r>
            <w:r w:rsidRPr="00721D45">
              <w:rPr>
                <w:rFonts w:ascii="Times New Roman" w:eastAsia="Times New Roman" w:hAnsi="Times New Roman" w:cs="Times New Roman"/>
                <w:sz w:val="18"/>
                <w:szCs w:val="18"/>
                <w:lang w:val="ro-MD" w:eastAsia="ro-RO"/>
              </w:rPr>
              <w:t xml:space="preserve"> luni</w:t>
            </w:r>
          </w:p>
        </w:tc>
        <w:tc>
          <w:tcPr>
            <w:tcW w:w="1003" w:type="dxa"/>
            <w:vMerge/>
            <w:tcBorders>
              <w:left w:val="single" w:sz="4" w:space="0" w:color="auto"/>
              <w:bottom w:val="single" w:sz="4" w:space="0" w:color="000000"/>
              <w:right w:val="single" w:sz="4" w:space="0" w:color="auto"/>
            </w:tcBorders>
          </w:tcPr>
          <w:p w14:paraId="533E2307"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p>
        </w:tc>
        <w:tc>
          <w:tcPr>
            <w:tcW w:w="1080" w:type="dxa"/>
            <w:vMerge/>
            <w:tcBorders>
              <w:top w:val="nil"/>
              <w:left w:val="single" w:sz="4" w:space="0" w:color="auto"/>
              <w:bottom w:val="single" w:sz="4" w:space="0" w:color="000000"/>
              <w:right w:val="single" w:sz="4" w:space="0" w:color="auto"/>
            </w:tcBorders>
            <w:vAlign w:val="center"/>
          </w:tcPr>
          <w:p w14:paraId="11D2AD7F"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p>
        </w:tc>
        <w:tc>
          <w:tcPr>
            <w:tcW w:w="993" w:type="dxa"/>
            <w:gridSpan w:val="2"/>
            <w:vMerge/>
            <w:tcBorders>
              <w:top w:val="nil"/>
              <w:left w:val="single" w:sz="4" w:space="0" w:color="auto"/>
              <w:bottom w:val="single" w:sz="4" w:space="0" w:color="000000"/>
              <w:right w:val="single" w:sz="4" w:space="0" w:color="auto"/>
            </w:tcBorders>
            <w:vAlign w:val="center"/>
          </w:tcPr>
          <w:p w14:paraId="5A568E78"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p>
        </w:tc>
        <w:tc>
          <w:tcPr>
            <w:tcW w:w="992" w:type="dxa"/>
            <w:gridSpan w:val="2"/>
            <w:tcBorders>
              <w:top w:val="nil"/>
              <w:left w:val="nil"/>
              <w:bottom w:val="single" w:sz="4" w:space="0" w:color="auto"/>
              <w:right w:val="single" w:sz="4" w:space="0" w:color="auto"/>
            </w:tcBorders>
            <w:shd w:val="clear" w:color="auto" w:fill="auto"/>
            <w:vAlign w:val="center"/>
          </w:tcPr>
          <w:p w14:paraId="45A46750" w14:textId="34417316"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față de </w:t>
            </w:r>
            <w:r w:rsidR="00F928FD" w:rsidRPr="00721D45">
              <w:rPr>
                <w:rFonts w:ascii="Times New Roman" w:eastAsia="Times New Roman" w:hAnsi="Times New Roman" w:cs="Times New Roman"/>
                <w:sz w:val="18"/>
                <w:szCs w:val="18"/>
                <w:lang w:val="ro-MD" w:eastAsia="ro-RO"/>
              </w:rPr>
              <w:t>precizat</w:t>
            </w:r>
          </w:p>
        </w:tc>
        <w:tc>
          <w:tcPr>
            <w:tcW w:w="985" w:type="dxa"/>
            <w:gridSpan w:val="2"/>
            <w:tcBorders>
              <w:top w:val="nil"/>
              <w:left w:val="nil"/>
              <w:bottom w:val="nil"/>
              <w:right w:val="single" w:sz="4" w:space="0" w:color="auto"/>
            </w:tcBorders>
            <w:shd w:val="clear" w:color="auto" w:fill="auto"/>
            <w:vAlign w:val="center"/>
          </w:tcPr>
          <w:p w14:paraId="4F1C3A1C" w14:textId="79E21C2D"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 față de executat </w:t>
            </w:r>
            <w:r w:rsidR="002D0042" w:rsidRPr="00721D45">
              <w:rPr>
                <w:rFonts w:ascii="Times New Roman" w:eastAsia="Times New Roman" w:hAnsi="Times New Roman" w:cs="Times New Roman"/>
                <w:sz w:val="18"/>
                <w:szCs w:val="18"/>
                <w:lang w:val="ro-MD" w:eastAsia="ro-RO"/>
              </w:rPr>
              <w:t>7</w:t>
            </w:r>
            <w:r w:rsidRPr="00721D45">
              <w:rPr>
                <w:rFonts w:ascii="Times New Roman" w:eastAsia="Times New Roman" w:hAnsi="Times New Roman" w:cs="Times New Roman"/>
                <w:sz w:val="18"/>
                <w:szCs w:val="18"/>
                <w:lang w:val="ro-MD" w:eastAsia="ro-RO"/>
              </w:rPr>
              <w:t xml:space="preserve"> luni 2022</w:t>
            </w:r>
          </w:p>
        </w:tc>
        <w:tc>
          <w:tcPr>
            <w:tcW w:w="709" w:type="dxa"/>
            <w:gridSpan w:val="2"/>
            <w:tcBorders>
              <w:top w:val="nil"/>
              <w:left w:val="nil"/>
              <w:bottom w:val="single" w:sz="4" w:space="0" w:color="auto"/>
              <w:right w:val="single" w:sz="4" w:space="0" w:color="auto"/>
            </w:tcBorders>
            <w:shd w:val="clear" w:color="auto" w:fill="auto"/>
            <w:vAlign w:val="center"/>
          </w:tcPr>
          <w:p w14:paraId="08EE1A0B" w14:textId="5CF43D33"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față de </w:t>
            </w:r>
            <w:r w:rsidR="00BB0619" w:rsidRPr="00721D45">
              <w:rPr>
                <w:rFonts w:ascii="Times New Roman" w:eastAsia="Times New Roman" w:hAnsi="Times New Roman" w:cs="Times New Roman"/>
                <w:sz w:val="18"/>
                <w:szCs w:val="18"/>
                <w:lang w:val="ro-MD" w:eastAsia="ro-RO"/>
              </w:rPr>
              <w:t>precizat</w:t>
            </w:r>
          </w:p>
        </w:tc>
        <w:tc>
          <w:tcPr>
            <w:tcW w:w="919" w:type="dxa"/>
            <w:gridSpan w:val="3"/>
            <w:tcBorders>
              <w:top w:val="nil"/>
              <w:left w:val="nil"/>
              <w:bottom w:val="nil"/>
              <w:right w:val="single" w:sz="8" w:space="0" w:color="auto"/>
            </w:tcBorders>
            <w:shd w:val="clear" w:color="auto" w:fill="auto"/>
            <w:vAlign w:val="center"/>
          </w:tcPr>
          <w:p w14:paraId="3169D19E" w14:textId="5E5FCB5E" w:rsidR="00650C13" w:rsidRPr="00721D45" w:rsidRDefault="00650C13" w:rsidP="006200BB">
            <w:pPr>
              <w:spacing w:after="0" w:line="240" w:lineRule="auto"/>
              <w:jc w:val="center"/>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 față de executat </w:t>
            </w:r>
            <w:r w:rsidR="002D0042" w:rsidRPr="00721D45">
              <w:rPr>
                <w:rFonts w:ascii="Times New Roman" w:eastAsia="Times New Roman" w:hAnsi="Times New Roman" w:cs="Times New Roman"/>
                <w:sz w:val="18"/>
                <w:szCs w:val="18"/>
                <w:lang w:val="ro-MD" w:eastAsia="ro-RO"/>
              </w:rPr>
              <w:t>7</w:t>
            </w:r>
            <w:r w:rsidRPr="00721D45">
              <w:rPr>
                <w:rFonts w:ascii="Times New Roman" w:eastAsia="Times New Roman" w:hAnsi="Times New Roman" w:cs="Times New Roman"/>
                <w:sz w:val="18"/>
                <w:szCs w:val="18"/>
                <w:lang w:val="ro-MD" w:eastAsia="ro-RO"/>
              </w:rPr>
              <w:t xml:space="preserve"> luni 2022</w:t>
            </w:r>
          </w:p>
        </w:tc>
      </w:tr>
      <w:tr w:rsidR="002D0042" w:rsidRPr="00721D45" w14:paraId="797068BD" w14:textId="77777777" w:rsidTr="00D57F31">
        <w:trPr>
          <w:trHeight w:val="195"/>
        </w:trPr>
        <w:tc>
          <w:tcPr>
            <w:tcW w:w="1702" w:type="dxa"/>
            <w:tcBorders>
              <w:top w:val="nil"/>
              <w:left w:val="single" w:sz="8" w:space="0" w:color="auto"/>
              <w:bottom w:val="single" w:sz="4" w:space="0" w:color="auto"/>
              <w:right w:val="single" w:sz="4" w:space="0" w:color="auto"/>
            </w:tcBorders>
            <w:shd w:val="clear" w:color="auto" w:fill="auto"/>
            <w:noWrap/>
            <w:vAlign w:val="center"/>
          </w:tcPr>
          <w:p w14:paraId="3BF28EEA" w14:textId="77777777" w:rsidR="00650C13" w:rsidRPr="00721D45" w:rsidRDefault="00650C13"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1</w:t>
            </w:r>
          </w:p>
        </w:tc>
        <w:tc>
          <w:tcPr>
            <w:tcW w:w="709" w:type="dxa"/>
            <w:tcBorders>
              <w:top w:val="nil"/>
              <w:left w:val="nil"/>
              <w:bottom w:val="single" w:sz="4" w:space="0" w:color="auto"/>
              <w:right w:val="single" w:sz="4" w:space="0" w:color="auto"/>
            </w:tcBorders>
            <w:shd w:val="clear" w:color="auto" w:fill="auto"/>
            <w:noWrap/>
            <w:vAlign w:val="center"/>
          </w:tcPr>
          <w:p w14:paraId="63616D97" w14:textId="77777777" w:rsidR="00650C13" w:rsidRPr="00721D45" w:rsidRDefault="00650C13"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2</w:t>
            </w:r>
          </w:p>
        </w:tc>
        <w:tc>
          <w:tcPr>
            <w:tcW w:w="992" w:type="dxa"/>
            <w:tcBorders>
              <w:top w:val="nil"/>
              <w:left w:val="nil"/>
              <w:bottom w:val="single" w:sz="4" w:space="0" w:color="auto"/>
              <w:right w:val="single" w:sz="4" w:space="0" w:color="auto"/>
            </w:tcBorders>
            <w:shd w:val="clear" w:color="auto" w:fill="auto"/>
            <w:noWrap/>
            <w:vAlign w:val="center"/>
          </w:tcPr>
          <w:p w14:paraId="2BB617BE" w14:textId="77777777" w:rsidR="00650C13" w:rsidRPr="00721D45" w:rsidRDefault="00650C13"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3</w:t>
            </w:r>
          </w:p>
        </w:tc>
        <w:tc>
          <w:tcPr>
            <w:tcW w:w="1003" w:type="dxa"/>
            <w:tcBorders>
              <w:top w:val="nil"/>
              <w:left w:val="nil"/>
              <w:bottom w:val="single" w:sz="4" w:space="0" w:color="auto"/>
              <w:right w:val="single" w:sz="4" w:space="0" w:color="auto"/>
            </w:tcBorders>
          </w:tcPr>
          <w:p w14:paraId="03B99E5B" w14:textId="3ECEC124" w:rsidR="00650C13" w:rsidRPr="00721D45" w:rsidRDefault="00742DBF"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4</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02FCC3BB" w14:textId="17FCCD62" w:rsidR="00650C13" w:rsidRPr="00721D45" w:rsidRDefault="00742DBF"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5</w:t>
            </w:r>
          </w:p>
        </w:tc>
        <w:tc>
          <w:tcPr>
            <w:tcW w:w="993" w:type="dxa"/>
            <w:gridSpan w:val="2"/>
            <w:tcBorders>
              <w:top w:val="nil"/>
              <w:left w:val="nil"/>
              <w:bottom w:val="single" w:sz="4" w:space="0" w:color="auto"/>
              <w:right w:val="single" w:sz="4" w:space="0" w:color="auto"/>
            </w:tcBorders>
            <w:shd w:val="clear" w:color="auto" w:fill="auto"/>
            <w:noWrap/>
            <w:vAlign w:val="center"/>
          </w:tcPr>
          <w:p w14:paraId="35ED9907" w14:textId="74A3EDBB" w:rsidR="00650C13" w:rsidRPr="00721D45" w:rsidRDefault="00742DBF"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6</w:t>
            </w:r>
          </w:p>
        </w:tc>
        <w:tc>
          <w:tcPr>
            <w:tcW w:w="992" w:type="dxa"/>
            <w:gridSpan w:val="2"/>
            <w:tcBorders>
              <w:top w:val="nil"/>
              <w:left w:val="nil"/>
              <w:bottom w:val="single" w:sz="4" w:space="0" w:color="auto"/>
              <w:right w:val="single" w:sz="4" w:space="0" w:color="auto"/>
            </w:tcBorders>
            <w:shd w:val="clear" w:color="auto" w:fill="auto"/>
            <w:noWrap/>
            <w:vAlign w:val="center"/>
          </w:tcPr>
          <w:p w14:paraId="77146EF1" w14:textId="7C468226" w:rsidR="00650C13" w:rsidRPr="00721D45" w:rsidRDefault="00742DBF"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7</w:t>
            </w: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65F11CBE" w14:textId="53AB9C4D" w:rsidR="00650C13" w:rsidRPr="00721D45" w:rsidRDefault="00742DBF"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8</w:t>
            </w:r>
          </w:p>
        </w:tc>
        <w:tc>
          <w:tcPr>
            <w:tcW w:w="709" w:type="dxa"/>
            <w:gridSpan w:val="2"/>
            <w:tcBorders>
              <w:top w:val="nil"/>
              <w:left w:val="nil"/>
              <w:bottom w:val="single" w:sz="4" w:space="0" w:color="auto"/>
              <w:right w:val="single" w:sz="4" w:space="0" w:color="auto"/>
            </w:tcBorders>
            <w:shd w:val="clear" w:color="auto" w:fill="auto"/>
            <w:noWrap/>
            <w:vAlign w:val="center"/>
          </w:tcPr>
          <w:p w14:paraId="6DE89557" w14:textId="5BDF767F" w:rsidR="00650C13" w:rsidRPr="00721D45" w:rsidRDefault="00742DBF"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9</w:t>
            </w:r>
          </w:p>
        </w:tc>
        <w:tc>
          <w:tcPr>
            <w:tcW w:w="919" w:type="dxa"/>
            <w:gridSpan w:val="3"/>
            <w:tcBorders>
              <w:top w:val="single" w:sz="4" w:space="0" w:color="auto"/>
              <w:left w:val="nil"/>
              <w:bottom w:val="single" w:sz="4" w:space="0" w:color="auto"/>
              <w:right w:val="single" w:sz="8" w:space="0" w:color="auto"/>
            </w:tcBorders>
            <w:shd w:val="clear" w:color="auto" w:fill="auto"/>
            <w:noWrap/>
            <w:vAlign w:val="center"/>
          </w:tcPr>
          <w:p w14:paraId="0EB60F2A" w14:textId="0B23BBD6" w:rsidR="00650C13" w:rsidRPr="00721D45" w:rsidRDefault="00742DBF" w:rsidP="006200BB">
            <w:pPr>
              <w:spacing w:after="0" w:line="240" w:lineRule="auto"/>
              <w:jc w:val="center"/>
              <w:rPr>
                <w:rFonts w:ascii="Times New Roman" w:eastAsia="Times New Roman" w:hAnsi="Times New Roman" w:cs="Times New Roman"/>
                <w:sz w:val="14"/>
                <w:szCs w:val="14"/>
                <w:lang w:val="ro-MD" w:eastAsia="ro-RO"/>
              </w:rPr>
            </w:pPr>
            <w:r w:rsidRPr="00721D45">
              <w:rPr>
                <w:rFonts w:ascii="Times New Roman" w:eastAsia="Times New Roman" w:hAnsi="Times New Roman" w:cs="Times New Roman"/>
                <w:sz w:val="14"/>
                <w:szCs w:val="14"/>
                <w:lang w:val="ro-MD" w:eastAsia="ro-RO"/>
              </w:rPr>
              <w:t>10</w:t>
            </w:r>
          </w:p>
        </w:tc>
      </w:tr>
      <w:tr w:rsidR="002D0042" w:rsidRPr="00721D45" w14:paraId="03077277" w14:textId="77777777" w:rsidTr="00D57F31">
        <w:trPr>
          <w:trHeight w:val="341"/>
        </w:trPr>
        <w:tc>
          <w:tcPr>
            <w:tcW w:w="1702" w:type="dxa"/>
            <w:tcBorders>
              <w:top w:val="nil"/>
              <w:left w:val="single" w:sz="8" w:space="0" w:color="auto"/>
              <w:bottom w:val="single" w:sz="4" w:space="0" w:color="auto"/>
              <w:right w:val="single" w:sz="4" w:space="0" w:color="auto"/>
            </w:tcBorders>
            <w:shd w:val="clear" w:color="auto" w:fill="auto"/>
            <w:noWrap/>
            <w:vAlign w:val="bottom"/>
          </w:tcPr>
          <w:p w14:paraId="686F1A7C" w14:textId="141E4442" w:rsidR="00650C13" w:rsidRPr="00721D45" w:rsidRDefault="00650C13" w:rsidP="006200BB">
            <w:pPr>
              <w:spacing w:after="0" w:line="240" w:lineRule="auto"/>
              <w:rPr>
                <w:rFonts w:ascii="Times New Roman" w:eastAsia="Times New Roman" w:hAnsi="Times New Roman" w:cs="Times New Roman"/>
                <w:b/>
                <w:bCs/>
                <w:sz w:val="20"/>
                <w:szCs w:val="20"/>
                <w:lang w:val="ro-MD" w:eastAsia="ro-RO"/>
              </w:rPr>
            </w:pPr>
            <w:r w:rsidRPr="00721D45">
              <w:rPr>
                <w:rFonts w:ascii="Times New Roman" w:eastAsia="Times New Roman" w:hAnsi="Times New Roman" w:cs="Times New Roman"/>
                <w:b/>
                <w:bCs/>
                <w:sz w:val="20"/>
                <w:szCs w:val="20"/>
                <w:lang w:val="ro-MD" w:eastAsia="ro-RO"/>
              </w:rPr>
              <w:t>I</w:t>
            </w:r>
            <w:r w:rsidR="003C3823" w:rsidRPr="00721D45">
              <w:rPr>
                <w:rFonts w:ascii="Times New Roman" w:eastAsia="Times New Roman" w:hAnsi="Times New Roman" w:cs="Times New Roman"/>
                <w:b/>
                <w:bCs/>
                <w:sz w:val="20"/>
                <w:szCs w:val="20"/>
                <w:lang w:val="ro-MD" w:eastAsia="ro-RO"/>
              </w:rPr>
              <w:t>.</w:t>
            </w:r>
            <w:r w:rsidRPr="00721D45">
              <w:rPr>
                <w:rFonts w:ascii="Times New Roman" w:eastAsia="Times New Roman" w:hAnsi="Times New Roman" w:cs="Times New Roman"/>
                <w:b/>
                <w:bCs/>
                <w:sz w:val="20"/>
                <w:szCs w:val="20"/>
                <w:lang w:val="ro-MD" w:eastAsia="ro-RO"/>
              </w:rPr>
              <w:t xml:space="preserve"> VENITURI, TOTAL</w:t>
            </w:r>
          </w:p>
        </w:tc>
        <w:tc>
          <w:tcPr>
            <w:tcW w:w="709" w:type="dxa"/>
            <w:tcBorders>
              <w:top w:val="nil"/>
              <w:left w:val="nil"/>
              <w:bottom w:val="single" w:sz="4" w:space="0" w:color="auto"/>
              <w:right w:val="single" w:sz="4" w:space="0" w:color="auto"/>
            </w:tcBorders>
            <w:shd w:val="clear" w:color="auto" w:fill="auto"/>
            <w:noWrap/>
            <w:vAlign w:val="center"/>
          </w:tcPr>
          <w:p w14:paraId="095802C2" w14:textId="77777777" w:rsidR="00650C13" w:rsidRPr="00721D45" w:rsidRDefault="00650C13" w:rsidP="006200BB">
            <w:pPr>
              <w:spacing w:after="0" w:line="240" w:lineRule="auto"/>
              <w:jc w:val="center"/>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1</w:t>
            </w:r>
          </w:p>
        </w:tc>
        <w:tc>
          <w:tcPr>
            <w:tcW w:w="992" w:type="dxa"/>
            <w:tcBorders>
              <w:top w:val="nil"/>
              <w:left w:val="nil"/>
              <w:bottom w:val="single" w:sz="4" w:space="0" w:color="auto"/>
              <w:right w:val="single" w:sz="4" w:space="0" w:color="auto"/>
            </w:tcBorders>
            <w:shd w:val="clear" w:color="auto" w:fill="auto"/>
            <w:noWrap/>
            <w:vAlign w:val="center"/>
          </w:tcPr>
          <w:p w14:paraId="106E7BAF" w14:textId="163D7CAA" w:rsidR="00650C13" w:rsidRPr="00721D45" w:rsidRDefault="002D0042"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6711786,9</w:t>
            </w:r>
          </w:p>
        </w:tc>
        <w:tc>
          <w:tcPr>
            <w:tcW w:w="1003" w:type="dxa"/>
            <w:tcBorders>
              <w:top w:val="nil"/>
              <w:left w:val="nil"/>
              <w:bottom w:val="single" w:sz="4" w:space="0" w:color="auto"/>
              <w:right w:val="single" w:sz="4" w:space="0" w:color="auto"/>
            </w:tcBorders>
            <w:vAlign w:val="center"/>
          </w:tcPr>
          <w:p w14:paraId="798BACAE" w14:textId="77777777"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14138595,7</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7E6C93AE" w14:textId="77777777"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14154881,5</w:t>
            </w:r>
          </w:p>
        </w:tc>
        <w:tc>
          <w:tcPr>
            <w:tcW w:w="993" w:type="dxa"/>
            <w:gridSpan w:val="2"/>
            <w:tcBorders>
              <w:top w:val="nil"/>
              <w:left w:val="nil"/>
              <w:bottom w:val="single" w:sz="4" w:space="0" w:color="auto"/>
              <w:right w:val="single" w:sz="4" w:space="0" w:color="auto"/>
            </w:tcBorders>
            <w:shd w:val="clear" w:color="auto" w:fill="auto"/>
            <w:noWrap/>
            <w:vAlign w:val="center"/>
          </w:tcPr>
          <w:p w14:paraId="266A7FCF" w14:textId="1364BCC3" w:rsidR="00650C13" w:rsidRPr="00721D45" w:rsidRDefault="00045544"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6685953,6</w:t>
            </w:r>
          </w:p>
        </w:tc>
        <w:tc>
          <w:tcPr>
            <w:tcW w:w="992" w:type="dxa"/>
            <w:gridSpan w:val="2"/>
            <w:tcBorders>
              <w:top w:val="nil"/>
              <w:left w:val="nil"/>
              <w:bottom w:val="single" w:sz="4" w:space="0" w:color="auto"/>
              <w:right w:val="single" w:sz="4" w:space="0" w:color="auto"/>
            </w:tcBorders>
            <w:shd w:val="clear" w:color="auto" w:fill="auto"/>
            <w:noWrap/>
            <w:vAlign w:val="center"/>
          </w:tcPr>
          <w:p w14:paraId="5EB5FCF1" w14:textId="50DA4568" w:rsidR="00650C13" w:rsidRPr="00721D45" w:rsidRDefault="00650C13" w:rsidP="006200BB">
            <w:pPr>
              <w:pStyle w:val="ListParagraph"/>
              <w:ind w:left="74" w:hanging="41"/>
              <w:jc w:val="right"/>
              <w:rPr>
                <w:b/>
                <w:bCs/>
                <w:sz w:val="16"/>
                <w:szCs w:val="16"/>
                <w:lang w:val="ro-MD" w:eastAsia="ro-RO"/>
              </w:rPr>
            </w:pPr>
            <w:r w:rsidRPr="00721D45">
              <w:rPr>
                <w:b/>
                <w:bCs/>
                <w:sz w:val="16"/>
                <w:szCs w:val="16"/>
                <w:lang w:val="ro-MD" w:eastAsia="ro-RO"/>
              </w:rPr>
              <w:t>-</w:t>
            </w:r>
            <w:r w:rsidR="00920604" w:rsidRPr="00721D45">
              <w:rPr>
                <w:b/>
                <w:bCs/>
                <w:sz w:val="16"/>
                <w:szCs w:val="16"/>
                <w:lang w:val="ro-MD" w:eastAsia="ro-RO"/>
              </w:rPr>
              <w:t>7468927,9</w:t>
            </w:r>
          </w:p>
        </w:tc>
        <w:tc>
          <w:tcPr>
            <w:tcW w:w="985" w:type="dxa"/>
            <w:gridSpan w:val="2"/>
            <w:tcBorders>
              <w:top w:val="nil"/>
              <w:left w:val="nil"/>
              <w:bottom w:val="single" w:sz="4" w:space="0" w:color="auto"/>
              <w:right w:val="single" w:sz="4" w:space="0" w:color="auto"/>
            </w:tcBorders>
            <w:shd w:val="clear" w:color="auto" w:fill="auto"/>
            <w:noWrap/>
            <w:vAlign w:val="center"/>
          </w:tcPr>
          <w:p w14:paraId="06B5941A" w14:textId="0A5A2AD5"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w:t>
            </w:r>
            <w:r w:rsidR="005E1B50" w:rsidRPr="00721D45">
              <w:rPr>
                <w:rFonts w:ascii="Times New Roman" w:eastAsia="Times New Roman" w:hAnsi="Times New Roman" w:cs="Times New Roman"/>
                <w:b/>
                <w:bCs/>
                <w:sz w:val="16"/>
                <w:szCs w:val="16"/>
                <w:lang w:val="ro-MD" w:eastAsia="ro-RO"/>
              </w:rPr>
              <w:t>25833,3</w:t>
            </w:r>
          </w:p>
        </w:tc>
        <w:tc>
          <w:tcPr>
            <w:tcW w:w="709" w:type="dxa"/>
            <w:gridSpan w:val="2"/>
            <w:tcBorders>
              <w:top w:val="nil"/>
              <w:left w:val="nil"/>
              <w:bottom w:val="single" w:sz="4" w:space="0" w:color="auto"/>
              <w:right w:val="single" w:sz="4" w:space="0" w:color="auto"/>
            </w:tcBorders>
            <w:shd w:val="clear" w:color="auto" w:fill="auto"/>
            <w:noWrap/>
            <w:vAlign w:val="center"/>
          </w:tcPr>
          <w:p w14:paraId="2144C9C6" w14:textId="69EE0816" w:rsidR="00650C13" w:rsidRPr="00721D45" w:rsidRDefault="00A64C40"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47,2</w:t>
            </w:r>
          </w:p>
        </w:tc>
        <w:tc>
          <w:tcPr>
            <w:tcW w:w="919" w:type="dxa"/>
            <w:gridSpan w:val="3"/>
            <w:tcBorders>
              <w:top w:val="nil"/>
              <w:left w:val="nil"/>
              <w:bottom w:val="single" w:sz="4" w:space="0" w:color="auto"/>
              <w:right w:val="single" w:sz="8" w:space="0" w:color="auto"/>
            </w:tcBorders>
            <w:shd w:val="clear" w:color="auto" w:fill="auto"/>
            <w:noWrap/>
            <w:vAlign w:val="center"/>
          </w:tcPr>
          <w:p w14:paraId="78557F74" w14:textId="2133E847" w:rsidR="00650C13" w:rsidRPr="00721D45" w:rsidRDefault="005E1B50"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99,6</w:t>
            </w:r>
          </w:p>
        </w:tc>
      </w:tr>
      <w:tr w:rsidR="002D0042" w:rsidRPr="00721D45" w14:paraId="3CE5C236" w14:textId="77777777" w:rsidTr="00D57F31">
        <w:trPr>
          <w:trHeight w:val="585"/>
        </w:trPr>
        <w:tc>
          <w:tcPr>
            <w:tcW w:w="1702" w:type="dxa"/>
            <w:tcBorders>
              <w:top w:val="nil"/>
              <w:left w:val="single" w:sz="8" w:space="0" w:color="auto"/>
              <w:bottom w:val="single" w:sz="4" w:space="0" w:color="auto"/>
              <w:right w:val="single" w:sz="4" w:space="0" w:color="auto"/>
            </w:tcBorders>
            <w:shd w:val="clear" w:color="auto" w:fill="auto"/>
            <w:vAlign w:val="center"/>
          </w:tcPr>
          <w:p w14:paraId="4FBEF34E"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VENITURI PROPRII, inclusiv:</w:t>
            </w:r>
          </w:p>
        </w:tc>
        <w:tc>
          <w:tcPr>
            <w:tcW w:w="709" w:type="dxa"/>
            <w:tcBorders>
              <w:top w:val="nil"/>
              <w:left w:val="nil"/>
              <w:bottom w:val="single" w:sz="4" w:space="0" w:color="auto"/>
              <w:right w:val="single" w:sz="4" w:space="0" w:color="auto"/>
            </w:tcBorders>
            <w:shd w:val="clear" w:color="auto" w:fill="auto"/>
            <w:noWrap/>
            <w:vAlign w:val="center"/>
          </w:tcPr>
          <w:p w14:paraId="6B88DA64"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12+14</w:t>
            </w:r>
          </w:p>
        </w:tc>
        <w:tc>
          <w:tcPr>
            <w:tcW w:w="992" w:type="dxa"/>
            <w:tcBorders>
              <w:top w:val="nil"/>
              <w:left w:val="nil"/>
              <w:bottom w:val="single" w:sz="4" w:space="0" w:color="auto"/>
              <w:right w:val="single" w:sz="4" w:space="0" w:color="auto"/>
            </w:tcBorders>
            <w:shd w:val="clear" w:color="auto" w:fill="auto"/>
            <w:noWrap/>
            <w:vAlign w:val="center"/>
          </w:tcPr>
          <w:p w14:paraId="7C2F241D" w14:textId="632491B5" w:rsidR="00650C13" w:rsidRPr="00721D45" w:rsidRDefault="002D0042"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3675821,9</w:t>
            </w:r>
          </w:p>
        </w:tc>
        <w:tc>
          <w:tcPr>
            <w:tcW w:w="1003" w:type="dxa"/>
            <w:tcBorders>
              <w:top w:val="nil"/>
              <w:left w:val="nil"/>
              <w:bottom w:val="single" w:sz="4" w:space="0" w:color="auto"/>
              <w:right w:val="single" w:sz="4" w:space="0" w:color="auto"/>
            </w:tcBorders>
            <w:vAlign w:val="center"/>
          </w:tcPr>
          <w:p w14:paraId="37895B0E"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7291000,0</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2B76FEEE"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7291000,0</w:t>
            </w:r>
          </w:p>
        </w:tc>
        <w:tc>
          <w:tcPr>
            <w:tcW w:w="993" w:type="dxa"/>
            <w:gridSpan w:val="2"/>
            <w:tcBorders>
              <w:top w:val="nil"/>
              <w:left w:val="nil"/>
              <w:bottom w:val="single" w:sz="4" w:space="0" w:color="auto"/>
              <w:right w:val="single" w:sz="4" w:space="0" w:color="auto"/>
            </w:tcBorders>
            <w:shd w:val="clear" w:color="auto" w:fill="auto"/>
            <w:noWrap/>
            <w:vAlign w:val="center"/>
          </w:tcPr>
          <w:p w14:paraId="0F1EB7F2" w14:textId="55381B76" w:rsidR="00650C13" w:rsidRPr="00721D45" w:rsidRDefault="008D3DB8"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4403421,7</w:t>
            </w:r>
          </w:p>
        </w:tc>
        <w:tc>
          <w:tcPr>
            <w:tcW w:w="992" w:type="dxa"/>
            <w:gridSpan w:val="2"/>
            <w:tcBorders>
              <w:top w:val="nil"/>
              <w:left w:val="nil"/>
              <w:bottom w:val="single" w:sz="4" w:space="0" w:color="auto"/>
              <w:right w:val="single" w:sz="4" w:space="0" w:color="auto"/>
            </w:tcBorders>
            <w:shd w:val="clear" w:color="auto" w:fill="auto"/>
            <w:noWrap/>
            <w:vAlign w:val="center"/>
          </w:tcPr>
          <w:p w14:paraId="28837D55" w14:textId="4050CCD8" w:rsidR="00650C13" w:rsidRPr="00721D45" w:rsidRDefault="0092060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-2887578,3</w:t>
            </w:r>
          </w:p>
        </w:tc>
        <w:tc>
          <w:tcPr>
            <w:tcW w:w="985" w:type="dxa"/>
            <w:gridSpan w:val="2"/>
            <w:tcBorders>
              <w:top w:val="nil"/>
              <w:left w:val="nil"/>
              <w:bottom w:val="single" w:sz="4" w:space="0" w:color="auto"/>
              <w:right w:val="single" w:sz="4" w:space="0" w:color="auto"/>
            </w:tcBorders>
            <w:shd w:val="clear" w:color="auto" w:fill="auto"/>
            <w:noWrap/>
            <w:vAlign w:val="center"/>
          </w:tcPr>
          <w:p w14:paraId="576BE51E" w14:textId="272AF94F" w:rsidR="00650C13" w:rsidRPr="00721D45" w:rsidRDefault="00E66FF8"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727599,8</w:t>
            </w:r>
          </w:p>
        </w:tc>
        <w:tc>
          <w:tcPr>
            <w:tcW w:w="709" w:type="dxa"/>
            <w:gridSpan w:val="2"/>
            <w:tcBorders>
              <w:top w:val="nil"/>
              <w:left w:val="nil"/>
              <w:bottom w:val="single" w:sz="4" w:space="0" w:color="auto"/>
              <w:right w:val="single" w:sz="4" w:space="0" w:color="auto"/>
            </w:tcBorders>
            <w:shd w:val="clear" w:color="auto" w:fill="auto"/>
            <w:noWrap/>
            <w:vAlign w:val="center"/>
          </w:tcPr>
          <w:p w14:paraId="6141956D" w14:textId="3FA8CA8C" w:rsidR="00650C13" w:rsidRPr="00721D45" w:rsidRDefault="00893FD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60,4</w:t>
            </w:r>
          </w:p>
        </w:tc>
        <w:tc>
          <w:tcPr>
            <w:tcW w:w="919" w:type="dxa"/>
            <w:gridSpan w:val="3"/>
            <w:tcBorders>
              <w:top w:val="nil"/>
              <w:left w:val="nil"/>
              <w:bottom w:val="single" w:sz="4" w:space="0" w:color="auto"/>
              <w:right w:val="single" w:sz="8" w:space="0" w:color="auto"/>
            </w:tcBorders>
            <w:shd w:val="clear" w:color="auto" w:fill="auto"/>
            <w:noWrap/>
            <w:vAlign w:val="center"/>
          </w:tcPr>
          <w:p w14:paraId="2C0E5529" w14:textId="43412166" w:rsidR="00650C13" w:rsidRPr="00721D45" w:rsidRDefault="00E66FF8"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119,8</w:t>
            </w:r>
          </w:p>
        </w:tc>
      </w:tr>
      <w:tr w:rsidR="002D0042" w:rsidRPr="00721D45" w14:paraId="4F1B8A65" w14:textId="77777777" w:rsidTr="00D57F31">
        <w:trPr>
          <w:trHeight w:val="440"/>
        </w:trPr>
        <w:tc>
          <w:tcPr>
            <w:tcW w:w="1702" w:type="dxa"/>
            <w:tcBorders>
              <w:top w:val="nil"/>
              <w:left w:val="single" w:sz="8" w:space="0" w:color="auto"/>
              <w:bottom w:val="single" w:sz="4" w:space="0" w:color="auto"/>
              <w:right w:val="single" w:sz="4" w:space="0" w:color="auto"/>
            </w:tcBorders>
            <w:shd w:val="clear" w:color="auto" w:fill="auto"/>
            <w:vAlign w:val="center"/>
          </w:tcPr>
          <w:p w14:paraId="555873EC"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u-RU"/>
              </w:rPr>
            </w:pPr>
            <w:r w:rsidRPr="00721D45">
              <w:rPr>
                <w:rFonts w:ascii="Times New Roman" w:eastAsia="Times New Roman" w:hAnsi="Times New Roman" w:cs="Times New Roman"/>
                <w:sz w:val="18"/>
                <w:szCs w:val="18"/>
                <w:lang w:val="ro-MD" w:eastAsia="ru-RU"/>
              </w:rPr>
              <w:t>primele de asigurare obligatorie de asistență medicală, în formă de contribuție procentuală</w:t>
            </w:r>
          </w:p>
        </w:tc>
        <w:tc>
          <w:tcPr>
            <w:tcW w:w="709" w:type="dxa"/>
            <w:tcBorders>
              <w:top w:val="nil"/>
              <w:left w:val="nil"/>
              <w:bottom w:val="single" w:sz="4" w:space="0" w:color="auto"/>
              <w:right w:val="single" w:sz="4" w:space="0" w:color="auto"/>
            </w:tcBorders>
            <w:shd w:val="clear" w:color="auto" w:fill="auto"/>
            <w:noWrap/>
            <w:vAlign w:val="center"/>
          </w:tcPr>
          <w:p w14:paraId="3D640A90"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1221</w:t>
            </w:r>
          </w:p>
        </w:tc>
        <w:tc>
          <w:tcPr>
            <w:tcW w:w="992" w:type="dxa"/>
            <w:tcBorders>
              <w:top w:val="nil"/>
              <w:left w:val="nil"/>
              <w:bottom w:val="single" w:sz="4" w:space="0" w:color="auto"/>
              <w:right w:val="single" w:sz="4" w:space="0" w:color="auto"/>
            </w:tcBorders>
            <w:shd w:val="clear" w:color="auto" w:fill="auto"/>
            <w:noWrap/>
            <w:vAlign w:val="center"/>
          </w:tcPr>
          <w:p w14:paraId="41F60A62" w14:textId="5F057CFF" w:rsidR="00650C13" w:rsidRPr="00721D45" w:rsidRDefault="002D0042"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3480528,3</w:t>
            </w:r>
          </w:p>
        </w:tc>
        <w:tc>
          <w:tcPr>
            <w:tcW w:w="1003" w:type="dxa"/>
            <w:tcBorders>
              <w:top w:val="nil"/>
              <w:left w:val="nil"/>
              <w:bottom w:val="single" w:sz="4" w:space="0" w:color="auto"/>
              <w:right w:val="single" w:sz="4" w:space="0" w:color="auto"/>
            </w:tcBorders>
            <w:vAlign w:val="center"/>
          </w:tcPr>
          <w:p w14:paraId="16F923CD"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7009732,8</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6EDF2CE9"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7009732,8</w:t>
            </w:r>
          </w:p>
        </w:tc>
        <w:tc>
          <w:tcPr>
            <w:tcW w:w="993" w:type="dxa"/>
            <w:gridSpan w:val="2"/>
            <w:tcBorders>
              <w:top w:val="nil"/>
              <w:left w:val="nil"/>
              <w:bottom w:val="single" w:sz="4" w:space="0" w:color="auto"/>
              <w:right w:val="single" w:sz="4" w:space="0" w:color="auto"/>
            </w:tcBorders>
            <w:shd w:val="clear" w:color="auto" w:fill="auto"/>
            <w:noWrap/>
            <w:vAlign w:val="center"/>
          </w:tcPr>
          <w:p w14:paraId="02CAE4C1" w14:textId="2B66D4EB" w:rsidR="00650C13" w:rsidRPr="00721D45" w:rsidRDefault="0004554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4101207,2</w:t>
            </w:r>
          </w:p>
        </w:tc>
        <w:tc>
          <w:tcPr>
            <w:tcW w:w="992" w:type="dxa"/>
            <w:gridSpan w:val="2"/>
            <w:tcBorders>
              <w:top w:val="nil"/>
              <w:left w:val="nil"/>
              <w:bottom w:val="single" w:sz="4" w:space="0" w:color="auto"/>
              <w:right w:val="single" w:sz="4" w:space="0" w:color="auto"/>
            </w:tcBorders>
            <w:shd w:val="clear" w:color="auto" w:fill="auto"/>
            <w:noWrap/>
            <w:vAlign w:val="center"/>
          </w:tcPr>
          <w:p w14:paraId="3CB66833" w14:textId="5AAD0A6E"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w:t>
            </w:r>
            <w:r w:rsidR="00920604" w:rsidRPr="00721D45">
              <w:rPr>
                <w:rFonts w:ascii="Times New Roman" w:eastAsia="Times New Roman" w:hAnsi="Times New Roman" w:cs="Times New Roman"/>
                <w:sz w:val="16"/>
                <w:szCs w:val="16"/>
                <w:lang w:val="ro-MD" w:eastAsia="ro-RO"/>
              </w:rPr>
              <w:t>2908525,6</w:t>
            </w:r>
          </w:p>
        </w:tc>
        <w:tc>
          <w:tcPr>
            <w:tcW w:w="985" w:type="dxa"/>
            <w:gridSpan w:val="2"/>
            <w:tcBorders>
              <w:top w:val="nil"/>
              <w:left w:val="nil"/>
              <w:bottom w:val="single" w:sz="4" w:space="0" w:color="auto"/>
              <w:right w:val="single" w:sz="4" w:space="0" w:color="auto"/>
            </w:tcBorders>
            <w:shd w:val="clear" w:color="auto" w:fill="auto"/>
            <w:noWrap/>
            <w:vAlign w:val="center"/>
          </w:tcPr>
          <w:p w14:paraId="3CC84D30" w14:textId="668A7FF8" w:rsidR="00650C13" w:rsidRPr="00721D45" w:rsidRDefault="005E1B5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620678,9</w:t>
            </w:r>
          </w:p>
        </w:tc>
        <w:tc>
          <w:tcPr>
            <w:tcW w:w="709" w:type="dxa"/>
            <w:gridSpan w:val="2"/>
            <w:tcBorders>
              <w:top w:val="nil"/>
              <w:left w:val="nil"/>
              <w:bottom w:val="single" w:sz="4" w:space="0" w:color="auto"/>
              <w:right w:val="single" w:sz="4" w:space="0" w:color="auto"/>
            </w:tcBorders>
            <w:shd w:val="clear" w:color="auto" w:fill="auto"/>
            <w:noWrap/>
            <w:vAlign w:val="center"/>
          </w:tcPr>
          <w:p w14:paraId="6B46010D" w14:textId="47E6F0F7" w:rsidR="00650C13" w:rsidRPr="00721D45" w:rsidRDefault="00893FD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58,5</w:t>
            </w:r>
          </w:p>
        </w:tc>
        <w:tc>
          <w:tcPr>
            <w:tcW w:w="919" w:type="dxa"/>
            <w:gridSpan w:val="3"/>
            <w:tcBorders>
              <w:top w:val="nil"/>
              <w:left w:val="nil"/>
              <w:bottom w:val="single" w:sz="4" w:space="0" w:color="auto"/>
              <w:right w:val="single" w:sz="8" w:space="0" w:color="auto"/>
            </w:tcBorders>
            <w:shd w:val="clear" w:color="auto" w:fill="auto"/>
            <w:noWrap/>
            <w:vAlign w:val="center"/>
          </w:tcPr>
          <w:p w14:paraId="77A34F06" w14:textId="6D87C266" w:rsidR="00650C13" w:rsidRPr="00721D45" w:rsidRDefault="005E1B5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117,8</w:t>
            </w:r>
          </w:p>
        </w:tc>
      </w:tr>
      <w:tr w:rsidR="002D0042" w:rsidRPr="00721D45" w14:paraId="3E3EA189" w14:textId="77777777" w:rsidTr="00D57F31">
        <w:trPr>
          <w:trHeight w:val="795"/>
        </w:trPr>
        <w:tc>
          <w:tcPr>
            <w:tcW w:w="1702" w:type="dxa"/>
            <w:tcBorders>
              <w:top w:val="nil"/>
              <w:left w:val="single" w:sz="8" w:space="0" w:color="auto"/>
              <w:bottom w:val="single" w:sz="4" w:space="0" w:color="auto"/>
              <w:right w:val="single" w:sz="4" w:space="0" w:color="auto"/>
            </w:tcBorders>
            <w:shd w:val="clear" w:color="auto" w:fill="auto"/>
            <w:vAlign w:val="center"/>
          </w:tcPr>
          <w:p w14:paraId="6E993036"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u-RU"/>
              </w:rPr>
            </w:pPr>
            <w:r w:rsidRPr="00721D45">
              <w:rPr>
                <w:rFonts w:ascii="Times New Roman" w:eastAsia="Times New Roman" w:hAnsi="Times New Roman" w:cs="Times New Roman"/>
                <w:sz w:val="18"/>
                <w:szCs w:val="18"/>
                <w:lang w:val="ro-MD" w:eastAsia="ru-RU"/>
              </w:rPr>
              <w:t>primele de asigurare obligatorie de asistență medicală, în sumă fixă</w:t>
            </w:r>
          </w:p>
        </w:tc>
        <w:tc>
          <w:tcPr>
            <w:tcW w:w="709" w:type="dxa"/>
            <w:tcBorders>
              <w:top w:val="nil"/>
              <w:left w:val="nil"/>
              <w:bottom w:val="single" w:sz="4" w:space="0" w:color="auto"/>
              <w:right w:val="single" w:sz="4" w:space="0" w:color="auto"/>
            </w:tcBorders>
            <w:shd w:val="clear" w:color="auto" w:fill="auto"/>
            <w:noWrap/>
            <w:vAlign w:val="center"/>
          </w:tcPr>
          <w:p w14:paraId="05DB7A90"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1222</w:t>
            </w:r>
          </w:p>
        </w:tc>
        <w:tc>
          <w:tcPr>
            <w:tcW w:w="992" w:type="dxa"/>
            <w:tcBorders>
              <w:top w:val="nil"/>
              <w:left w:val="nil"/>
              <w:bottom w:val="single" w:sz="4" w:space="0" w:color="auto"/>
              <w:right w:val="single" w:sz="4" w:space="0" w:color="auto"/>
            </w:tcBorders>
            <w:shd w:val="clear" w:color="auto" w:fill="auto"/>
            <w:noWrap/>
            <w:vAlign w:val="center"/>
          </w:tcPr>
          <w:p w14:paraId="4FF98C00" w14:textId="410256A9" w:rsidR="00650C13" w:rsidRPr="00721D45" w:rsidRDefault="002D0042"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119483,1</w:t>
            </w:r>
          </w:p>
        </w:tc>
        <w:tc>
          <w:tcPr>
            <w:tcW w:w="1003" w:type="dxa"/>
            <w:tcBorders>
              <w:top w:val="nil"/>
              <w:left w:val="nil"/>
              <w:bottom w:val="single" w:sz="4" w:space="0" w:color="auto"/>
              <w:right w:val="single" w:sz="4" w:space="0" w:color="auto"/>
            </w:tcBorders>
            <w:vAlign w:val="center"/>
          </w:tcPr>
          <w:p w14:paraId="337CC3DA"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136767,2</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54725298"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136767,2</w:t>
            </w:r>
          </w:p>
        </w:tc>
        <w:tc>
          <w:tcPr>
            <w:tcW w:w="993" w:type="dxa"/>
            <w:gridSpan w:val="2"/>
            <w:tcBorders>
              <w:top w:val="nil"/>
              <w:left w:val="nil"/>
              <w:bottom w:val="single" w:sz="4" w:space="0" w:color="auto"/>
              <w:right w:val="single" w:sz="4" w:space="0" w:color="auto"/>
            </w:tcBorders>
            <w:shd w:val="clear" w:color="auto" w:fill="auto"/>
            <w:noWrap/>
            <w:vAlign w:val="center"/>
          </w:tcPr>
          <w:p w14:paraId="40D7673D" w14:textId="6656ADE4" w:rsidR="00650C13" w:rsidRPr="00721D45" w:rsidRDefault="0004554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180267,4</w:t>
            </w:r>
          </w:p>
        </w:tc>
        <w:tc>
          <w:tcPr>
            <w:tcW w:w="992" w:type="dxa"/>
            <w:gridSpan w:val="2"/>
            <w:tcBorders>
              <w:top w:val="nil"/>
              <w:left w:val="nil"/>
              <w:bottom w:val="single" w:sz="4" w:space="0" w:color="auto"/>
              <w:right w:val="single" w:sz="4" w:space="0" w:color="auto"/>
            </w:tcBorders>
            <w:shd w:val="clear" w:color="auto" w:fill="auto"/>
            <w:noWrap/>
            <w:vAlign w:val="center"/>
          </w:tcPr>
          <w:p w14:paraId="22A056B8" w14:textId="37150C21" w:rsidR="00650C13" w:rsidRPr="00721D45" w:rsidRDefault="0092060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43500,2</w:t>
            </w:r>
          </w:p>
        </w:tc>
        <w:tc>
          <w:tcPr>
            <w:tcW w:w="985" w:type="dxa"/>
            <w:gridSpan w:val="2"/>
            <w:tcBorders>
              <w:top w:val="nil"/>
              <w:left w:val="nil"/>
              <w:bottom w:val="single" w:sz="4" w:space="0" w:color="auto"/>
              <w:right w:val="single" w:sz="4" w:space="0" w:color="auto"/>
            </w:tcBorders>
            <w:shd w:val="clear" w:color="auto" w:fill="auto"/>
            <w:noWrap/>
            <w:vAlign w:val="center"/>
          </w:tcPr>
          <w:p w14:paraId="7C2B9639" w14:textId="1ADFDC86" w:rsidR="00650C13" w:rsidRPr="00721D45" w:rsidRDefault="005E1B5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60784,3</w:t>
            </w:r>
          </w:p>
        </w:tc>
        <w:tc>
          <w:tcPr>
            <w:tcW w:w="709" w:type="dxa"/>
            <w:gridSpan w:val="2"/>
            <w:tcBorders>
              <w:top w:val="nil"/>
              <w:left w:val="nil"/>
              <w:bottom w:val="single" w:sz="4" w:space="0" w:color="auto"/>
              <w:right w:val="single" w:sz="4" w:space="0" w:color="auto"/>
            </w:tcBorders>
            <w:shd w:val="clear" w:color="auto" w:fill="auto"/>
            <w:noWrap/>
            <w:vAlign w:val="center"/>
          </w:tcPr>
          <w:p w14:paraId="2F2F108E" w14:textId="4675149C" w:rsidR="00650C13" w:rsidRPr="00721D45" w:rsidRDefault="00893FD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131,8</w:t>
            </w:r>
          </w:p>
        </w:tc>
        <w:tc>
          <w:tcPr>
            <w:tcW w:w="919" w:type="dxa"/>
            <w:gridSpan w:val="3"/>
            <w:tcBorders>
              <w:top w:val="nil"/>
              <w:left w:val="nil"/>
              <w:bottom w:val="single" w:sz="4" w:space="0" w:color="auto"/>
              <w:right w:val="single" w:sz="8" w:space="0" w:color="auto"/>
            </w:tcBorders>
            <w:shd w:val="clear" w:color="auto" w:fill="auto"/>
            <w:noWrap/>
            <w:vAlign w:val="center"/>
          </w:tcPr>
          <w:p w14:paraId="3B9AD733" w14:textId="56CCD4D9" w:rsidR="00650C13" w:rsidRPr="00721D45" w:rsidRDefault="005E1B5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150,9</w:t>
            </w:r>
          </w:p>
        </w:tc>
      </w:tr>
      <w:tr w:rsidR="001F32E0" w:rsidRPr="00721D45" w14:paraId="5C08D763" w14:textId="77777777" w:rsidTr="00D57F31">
        <w:trPr>
          <w:trHeight w:val="300"/>
        </w:trPr>
        <w:tc>
          <w:tcPr>
            <w:tcW w:w="1702" w:type="dxa"/>
            <w:tcBorders>
              <w:top w:val="nil"/>
              <w:left w:val="single" w:sz="8" w:space="0" w:color="auto"/>
              <w:bottom w:val="single" w:sz="4" w:space="0" w:color="auto"/>
              <w:right w:val="single" w:sz="4" w:space="0" w:color="auto"/>
            </w:tcBorders>
            <w:shd w:val="clear" w:color="auto" w:fill="auto"/>
            <w:noWrap/>
            <w:vAlign w:val="center"/>
          </w:tcPr>
          <w:p w14:paraId="03C7CEBA" w14:textId="77777777" w:rsidR="00650C13" w:rsidRPr="00721D45" w:rsidRDefault="00650C13" w:rsidP="006200BB">
            <w:pPr>
              <w:spacing w:after="0" w:line="240" w:lineRule="auto"/>
              <w:rPr>
                <w:rFonts w:ascii="Times New Roman" w:eastAsia="Times New Roman" w:hAnsi="Times New Roman" w:cs="Times New Roman"/>
                <w:i/>
                <w:iCs/>
                <w:sz w:val="18"/>
                <w:szCs w:val="18"/>
                <w:lang w:val="ro-MD" w:eastAsia="ro-RO"/>
              </w:rPr>
            </w:pPr>
            <w:r w:rsidRPr="00721D45">
              <w:rPr>
                <w:rFonts w:ascii="Times New Roman" w:eastAsia="Times New Roman" w:hAnsi="Times New Roman" w:cs="Times New Roman"/>
                <w:sz w:val="18"/>
                <w:szCs w:val="18"/>
                <w:lang w:val="ro-MD" w:eastAsia="ru-RU"/>
              </w:rPr>
              <w:t>alte venituri</w:t>
            </w:r>
          </w:p>
        </w:tc>
        <w:tc>
          <w:tcPr>
            <w:tcW w:w="709" w:type="dxa"/>
            <w:tcBorders>
              <w:top w:val="nil"/>
              <w:left w:val="nil"/>
              <w:bottom w:val="single" w:sz="4" w:space="0" w:color="auto"/>
              <w:right w:val="single" w:sz="4" w:space="0" w:color="auto"/>
            </w:tcBorders>
            <w:shd w:val="clear" w:color="auto" w:fill="auto"/>
            <w:noWrap/>
            <w:vAlign w:val="center"/>
          </w:tcPr>
          <w:p w14:paraId="235273C3"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14</w:t>
            </w:r>
          </w:p>
        </w:tc>
        <w:tc>
          <w:tcPr>
            <w:tcW w:w="992" w:type="dxa"/>
            <w:tcBorders>
              <w:top w:val="nil"/>
              <w:left w:val="nil"/>
              <w:bottom w:val="single" w:sz="4" w:space="0" w:color="auto"/>
              <w:right w:val="single" w:sz="4" w:space="0" w:color="auto"/>
            </w:tcBorders>
            <w:shd w:val="clear" w:color="auto" w:fill="auto"/>
            <w:noWrap/>
            <w:vAlign w:val="center"/>
          </w:tcPr>
          <w:p w14:paraId="2D2FD08A" w14:textId="0F12C433" w:rsidR="00650C13" w:rsidRPr="00721D45" w:rsidRDefault="002D0042"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75810,5</w:t>
            </w:r>
          </w:p>
        </w:tc>
        <w:tc>
          <w:tcPr>
            <w:tcW w:w="1003" w:type="dxa"/>
            <w:tcBorders>
              <w:top w:val="nil"/>
              <w:left w:val="nil"/>
              <w:bottom w:val="single" w:sz="4" w:space="0" w:color="auto"/>
              <w:right w:val="single" w:sz="4" w:space="0" w:color="auto"/>
            </w:tcBorders>
            <w:vAlign w:val="center"/>
          </w:tcPr>
          <w:p w14:paraId="1E6009AA"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144500,0</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655F75D4"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144500,0</w:t>
            </w:r>
          </w:p>
        </w:tc>
        <w:tc>
          <w:tcPr>
            <w:tcW w:w="993" w:type="dxa"/>
            <w:gridSpan w:val="2"/>
            <w:tcBorders>
              <w:top w:val="nil"/>
              <w:left w:val="nil"/>
              <w:bottom w:val="single" w:sz="4" w:space="0" w:color="auto"/>
              <w:right w:val="single" w:sz="4" w:space="0" w:color="auto"/>
            </w:tcBorders>
            <w:shd w:val="clear" w:color="auto" w:fill="auto"/>
            <w:noWrap/>
            <w:vAlign w:val="center"/>
          </w:tcPr>
          <w:p w14:paraId="1A383344" w14:textId="47027880" w:rsidR="00650C13" w:rsidRPr="00721D45" w:rsidRDefault="008D3DB8"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121947,1</w:t>
            </w:r>
          </w:p>
        </w:tc>
        <w:tc>
          <w:tcPr>
            <w:tcW w:w="992" w:type="dxa"/>
            <w:gridSpan w:val="2"/>
            <w:tcBorders>
              <w:top w:val="nil"/>
              <w:left w:val="nil"/>
              <w:bottom w:val="single" w:sz="4" w:space="0" w:color="auto"/>
              <w:right w:val="single" w:sz="4" w:space="0" w:color="auto"/>
            </w:tcBorders>
            <w:shd w:val="clear" w:color="auto" w:fill="auto"/>
            <w:noWrap/>
            <w:vAlign w:val="center"/>
          </w:tcPr>
          <w:p w14:paraId="791364BB" w14:textId="50F14FA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w:t>
            </w:r>
            <w:r w:rsidR="00920604" w:rsidRPr="00721D45">
              <w:rPr>
                <w:rFonts w:ascii="Times New Roman" w:eastAsia="Times New Roman" w:hAnsi="Times New Roman" w:cs="Times New Roman"/>
                <w:sz w:val="16"/>
                <w:szCs w:val="16"/>
                <w:lang w:val="ro-MD" w:eastAsia="ro-RO"/>
              </w:rPr>
              <w:t>22552,9</w:t>
            </w:r>
          </w:p>
        </w:tc>
        <w:tc>
          <w:tcPr>
            <w:tcW w:w="985" w:type="dxa"/>
            <w:gridSpan w:val="2"/>
            <w:tcBorders>
              <w:top w:val="nil"/>
              <w:left w:val="nil"/>
              <w:bottom w:val="single" w:sz="4" w:space="0" w:color="auto"/>
              <w:right w:val="single" w:sz="4" w:space="0" w:color="auto"/>
            </w:tcBorders>
            <w:shd w:val="clear" w:color="auto" w:fill="auto"/>
            <w:noWrap/>
            <w:vAlign w:val="center"/>
          </w:tcPr>
          <w:p w14:paraId="780C6080" w14:textId="44F16F5E" w:rsidR="00650C13" w:rsidRPr="00721D45" w:rsidRDefault="005E1B5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46136,6</w:t>
            </w:r>
          </w:p>
        </w:tc>
        <w:tc>
          <w:tcPr>
            <w:tcW w:w="709" w:type="dxa"/>
            <w:gridSpan w:val="2"/>
            <w:tcBorders>
              <w:top w:val="nil"/>
              <w:left w:val="nil"/>
              <w:bottom w:val="single" w:sz="4" w:space="0" w:color="auto"/>
              <w:right w:val="single" w:sz="4" w:space="0" w:color="auto"/>
            </w:tcBorders>
            <w:shd w:val="clear" w:color="auto" w:fill="auto"/>
            <w:noWrap/>
            <w:vAlign w:val="center"/>
          </w:tcPr>
          <w:p w14:paraId="0DDF1766" w14:textId="0850B9D7" w:rsidR="00650C13" w:rsidRPr="00721D45" w:rsidRDefault="00893FD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84,4</w:t>
            </w:r>
          </w:p>
        </w:tc>
        <w:tc>
          <w:tcPr>
            <w:tcW w:w="919" w:type="dxa"/>
            <w:gridSpan w:val="3"/>
            <w:tcBorders>
              <w:top w:val="nil"/>
              <w:left w:val="nil"/>
              <w:bottom w:val="single" w:sz="4" w:space="0" w:color="auto"/>
              <w:right w:val="single" w:sz="8" w:space="0" w:color="auto"/>
            </w:tcBorders>
            <w:shd w:val="clear" w:color="auto" w:fill="auto"/>
            <w:noWrap/>
            <w:vAlign w:val="center"/>
          </w:tcPr>
          <w:p w14:paraId="42915223" w14:textId="016A4109" w:rsidR="00650C13" w:rsidRPr="00721D45" w:rsidRDefault="001F32E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160,9</w:t>
            </w:r>
          </w:p>
        </w:tc>
      </w:tr>
      <w:tr w:rsidR="002D0042" w:rsidRPr="00721D45" w14:paraId="51BE7B62" w14:textId="77777777" w:rsidTr="00D57F31">
        <w:trPr>
          <w:trHeight w:val="810"/>
        </w:trPr>
        <w:tc>
          <w:tcPr>
            <w:tcW w:w="1702" w:type="dxa"/>
            <w:tcBorders>
              <w:top w:val="nil"/>
              <w:left w:val="single" w:sz="8" w:space="0" w:color="auto"/>
              <w:bottom w:val="single" w:sz="4" w:space="0" w:color="auto"/>
              <w:right w:val="single" w:sz="4" w:space="0" w:color="auto"/>
            </w:tcBorders>
            <w:shd w:val="clear" w:color="auto" w:fill="auto"/>
            <w:vAlign w:val="center"/>
          </w:tcPr>
          <w:p w14:paraId="5A3BE687"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 xml:space="preserve">TRANSFERURI DE LA BUGETUL DE STAT, inclusiv: </w:t>
            </w:r>
          </w:p>
        </w:tc>
        <w:tc>
          <w:tcPr>
            <w:tcW w:w="709" w:type="dxa"/>
            <w:tcBorders>
              <w:top w:val="nil"/>
              <w:left w:val="nil"/>
              <w:bottom w:val="single" w:sz="4" w:space="0" w:color="auto"/>
              <w:right w:val="single" w:sz="4" w:space="0" w:color="auto"/>
            </w:tcBorders>
            <w:shd w:val="clear" w:color="auto" w:fill="auto"/>
            <w:noWrap/>
            <w:vAlign w:val="center"/>
          </w:tcPr>
          <w:p w14:paraId="4707A2A8"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19</w:t>
            </w:r>
          </w:p>
        </w:tc>
        <w:tc>
          <w:tcPr>
            <w:tcW w:w="992" w:type="dxa"/>
            <w:tcBorders>
              <w:top w:val="nil"/>
              <w:left w:val="nil"/>
              <w:bottom w:val="single" w:sz="4" w:space="0" w:color="auto"/>
              <w:right w:val="single" w:sz="4" w:space="0" w:color="auto"/>
            </w:tcBorders>
            <w:shd w:val="clear" w:color="auto" w:fill="auto"/>
            <w:noWrap/>
            <w:vAlign w:val="center"/>
          </w:tcPr>
          <w:p w14:paraId="0AF7EA2A" w14:textId="6B38D14A" w:rsidR="00650C13" w:rsidRPr="00721D45" w:rsidRDefault="00532CD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3035965,0</w:t>
            </w:r>
          </w:p>
        </w:tc>
        <w:tc>
          <w:tcPr>
            <w:tcW w:w="1003" w:type="dxa"/>
            <w:tcBorders>
              <w:top w:val="nil"/>
              <w:left w:val="nil"/>
              <w:bottom w:val="single" w:sz="4" w:space="0" w:color="auto"/>
              <w:right w:val="single" w:sz="4" w:space="0" w:color="auto"/>
            </w:tcBorders>
            <w:vAlign w:val="center"/>
          </w:tcPr>
          <w:p w14:paraId="63DF0CA5"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6847595,7</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7EF50967"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6863881,5</w:t>
            </w:r>
          </w:p>
        </w:tc>
        <w:tc>
          <w:tcPr>
            <w:tcW w:w="993" w:type="dxa"/>
            <w:gridSpan w:val="2"/>
            <w:tcBorders>
              <w:top w:val="nil"/>
              <w:left w:val="nil"/>
              <w:bottom w:val="single" w:sz="4" w:space="0" w:color="auto"/>
              <w:right w:val="single" w:sz="4" w:space="0" w:color="auto"/>
            </w:tcBorders>
            <w:shd w:val="clear" w:color="auto" w:fill="auto"/>
            <w:noWrap/>
            <w:vAlign w:val="center"/>
          </w:tcPr>
          <w:p w14:paraId="1976B11A" w14:textId="1D47949C" w:rsidR="00650C13" w:rsidRPr="00721D45" w:rsidRDefault="008D3DB8"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2282531,9</w:t>
            </w:r>
          </w:p>
        </w:tc>
        <w:tc>
          <w:tcPr>
            <w:tcW w:w="992" w:type="dxa"/>
            <w:gridSpan w:val="2"/>
            <w:tcBorders>
              <w:top w:val="nil"/>
              <w:left w:val="nil"/>
              <w:bottom w:val="single" w:sz="4" w:space="0" w:color="auto"/>
              <w:right w:val="single" w:sz="4" w:space="0" w:color="auto"/>
            </w:tcBorders>
            <w:shd w:val="clear" w:color="auto" w:fill="auto"/>
            <w:noWrap/>
            <w:vAlign w:val="center"/>
          </w:tcPr>
          <w:p w14:paraId="7974EF82" w14:textId="08474A61"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w:t>
            </w:r>
            <w:r w:rsidR="00920604" w:rsidRPr="00721D45">
              <w:rPr>
                <w:rFonts w:ascii="Times New Roman" w:eastAsia="Times New Roman" w:hAnsi="Times New Roman" w:cs="Times New Roman"/>
                <w:sz w:val="16"/>
                <w:szCs w:val="16"/>
                <w:lang w:val="ro-MD" w:eastAsia="ro-RO"/>
              </w:rPr>
              <w:t>4581349,6</w:t>
            </w:r>
          </w:p>
        </w:tc>
        <w:tc>
          <w:tcPr>
            <w:tcW w:w="985" w:type="dxa"/>
            <w:gridSpan w:val="2"/>
            <w:tcBorders>
              <w:top w:val="nil"/>
              <w:left w:val="nil"/>
              <w:bottom w:val="single" w:sz="4" w:space="0" w:color="auto"/>
              <w:right w:val="single" w:sz="4" w:space="0" w:color="auto"/>
            </w:tcBorders>
            <w:shd w:val="clear" w:color="auto" w:fill="auto"/>
            <w:noWrap/>
            <w:vAlign w:val="center"/>
          </w:tcPr>
          <w:p w14:paraId="16154FDB" w14:textId="760A7D4F"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w:t>
            </w:r>
            <w:r w:rsidR="00E66FF8" w:rsidRPr="00721D45">
              <w:rPr>
                <w:rFonts w:ascii="Times New Roman" w:eastAsia="Times New Roman" w:hAnsi="Times New Roman" w:cs="Times New Roman"/>
                <w:sz w:val="16"/>
                <w:szCs w:val="16"/>
                <w:lang w:val="ro-MD" w:eastAsia="ro-RO"/>
              </w:rPr>
              <w:t>753433,1</w:t>
            </w:r>
          </w:p>
        </w:tc>
        <w:tc>
          <w:tcPr>
            <w:tcW w:w="709" w:type="dxa"/>
            <w:gridSpan w:val="2"/>
            <w:tcBorders>
              <w:top w:val="nil"/>
              <w:left w:val="nil"/>
              <w:bottom w:val="single" w:sz="4" w:space="0" w:color="auto"/>
              <w:right w:val="single" w:sz="4" w:space="0" w:color="auto"/>
            </w:tcBorders>
            <w:shd w:val="clear" w:color="auto" w:fill="auto"/>
            <w:noWrap/>
            <w:vAlign w:val="center"/>
          </w:tcPr>
          <w:p w14:paraId="4AA54153" w14:textId="634D4F90" w:rsidR="00650C13" w:rsidRPr="00721D45" w:rsidRDefault="0079644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33,3</w:t>
            </w:r>
          </w:p>
        </w:tc>
        <w:tc>
          <w:tcPr>
            <w:tcW w:w="919" w:type="dxa"/>
            <w:gridSpan w:val="3"/>
            <w:tcBorders>
              <w:top w:val="nil"/>
              <w:left w:val="nil"/>
              <w:bottom w:val="single" w:sz="4" w:space="0" w:color="auto"/>
              <w:right w:val="single" w:sz="8" w:space="0" w:color="auto"/>
            </w:tcBorders>
            <w:shd w:val="clear" w:color="auto" w:fill="auto"/>
            <w:noWrap/>
            <w:vAlign w:val="center"/>
          </w:tcPr>
          <w:p w14:paraId="40C7F2E8" w14:textId="518FBD53" w:rsidR="00650C13" w:rsidRPr="00721D45" w:rsidRDefault="00E66FF8"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75,2</w:t>
            </w:r>
          </w:p>
        </w:tc>
      </w:tr>
      <w:tr w:rsidR="002D0042" w:rsidRPr="00721D45" w14:paraId="60085CE5" w14:textId="77777777" w:rsidTr="00D57F31">
        <w:trPr>
          <w:trHeight w:val="574"/>
        </w:trPr>
        <w:tc>
          <w:tcPr>
            <w:tcW w:w="1702" w:type="dxa"/>
            <w:tcBorders>
              <w:top w:val="nil"/>
              <w:left w:val="single" w:sz="8" w:space="0" w:color="auto"/>
              <w:bottom w:val="single" w:sz="4" w:space="0" w:color="auto"/>
              <w:right w:val="single" w:sz="4" w:space="0" w:color="auto"/>
            </w:tcBorders>
            <w:shd w:val="clear" w:color="auto" w:fill="auto"/>
            <w:vAlign w:val="center"/>
          </w:tcPr>
          <w:p w14:paraId="139034EC"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u-RU"/>
              </w:rPr>
            </w:pPr>
            <w:r w:rsidRPr="00721D45">
              <w:rPr>
                <w:rFonts w:ascii="Times New Roman" w:eastAsia="Times New Roman" w:hAnsi="Times New Roman" w:cs="Times New Roman"/>
                <w:sz w:val="18"/>
                <w:szCs w:val="18"/>
                <w:lang w:val="ro-MD" w:eastAsia="ru-RU"/>
              </w:rPr>
              <w:t>transferuri primite cu destinație generală</w:t>
            </w:r>
          </w:p>
        </w:tc>
        <w:tc>
          <w:tcPr>
            <w:tcW w:w="709" w:type="dxa"/>
            <w:tcBorders>
              <w:top w:val="nil"/>
              <w:left w:val="nil"/>
              <w:bottom w:val="single" w:sz="4" w:space="0" w:color="auto"/>
              <w:right w:val="single" w:sz="4" w:space="0" w:color="auto"/>
            </w:tcBorders>
            <w:shd w:val="clear" w:color="auto" w:fill="auto"/>
            <w:noWrap/>
            <w:vAlign w:val="center"/>
          </w:tcPr>
          <w:p w14:paraId="1E4AFECE"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1922</w:t>
            </w:r>
          </w:p>
        </w:tc>
        <w:tc>
          <w:tcPr>
            <w:tcW w:w="992" w:type="dxa"/>
            <w:tcBorders>
              <w:top w:val="nil"/>
              <w:left w:val="nil"/>
              <w:bottom w:val="single" w:sz="4" w:space="0" w:color="auto"/>
              <w:right w:val="single" w:sz="4" w:space="0" w:color="auto"/>
            </w:tcBorders>
            <w:shd w:val="clear" w:color="auto" w:fill="auto"/>
            <w:noWrap/>
            <w:vAlign w:val="center"/>
          </w:tcPr>
          <w:p w14:paraId="3E1DD9BC" w14:textId="6DB26344" w:rsidR="00650C13" w:rsidRPr="00721D45" w:rsidRDefault="002D0042"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2978251,5</w:t>
            </w:r>
          </w:p>
        </w:tc>
        <w:tc>
          <w:tcPr>
            <w:tcW w:w="1003" w:type="dxa"/>
            <w:tcBorders>
              <w:top w:val="nil"/>
              <w:left w:val="nil"/>
              <w:bottom w:val="single" w:sz="4" w:space="0" w:color="auto"/>
              <w:right w:val="single" w:sz="4" w:space="0" w:color="auto"/>
            </w:tcBorders>
            <w:vAlign w:val="center"/>
          </w:tcPr>
          <w:p w14:paraId="1A36E448"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6696947,6</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46E04F9C"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6696947,6</w:t>
            </w:r>
          </w:p>
        </w:tc>
        <w:tc>
          <w:tcPr>
            <w:tcW w:w="993" w:type="dxa"/>
            <w:gridSpan w:val="2"/>
            <w:tcBorders>
              <w:top w:val="nil"/>
              <w:left w:val="nil"/>
              <w:bottom w:val="single" w:sz="4" w:space="0" w:color="auto"/>
              <w:right w:val="single" w:sz="4" w:space="0" w:color="auto"/>
            </w:tcBorders>
            <w:shd w:val="clear" w:color="auto" w:fill="auto"/>
            <w:noWrap/>
            <w:vAlign w:val="center"/>
          </w:tcPr>
          <w:p w14:paraId="265AE904" w14:textId="5FE697E9" w:rsidR="00650C13" w:rsidRPr="00721D45" w:rsidRDefault="008D3DB8"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2166553,7</w:t>
            </w:r>
          </w:p>
        </w:tc>
        <w:tc>
          <w:tcPr>
            <w:tcW w:w="992" w:type="dxa"/>
            <w:gridSpan w:val="2"/>
            <w:tcBorders>
              <w:top w:val="nil"/>
              <w:left w:val="nil"/>
              <w:bottom w:val="single" w:sz="4" w:space="0" w:color="auto"/>
              <w:right w:val="single" w:sz="4" w:space="0" w:color="auto"/>
            </w:tcBorders>
            <w:shd w:val="clear" w:color="auto" w:fill="auto"/>
            <w:noWrap/>
            <w:vAlign w:val="center"/>
          </w:tcPr>
          <w:p w14:paraId="08AA1406" w14:textId="63D50440"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w:t>
            </w:r>
            <w:r w:rsidR="00920604" w:rsidRPr="00721D45">
              <w:rPr>
                <w:rFonts w:ascii="Times New Roman" w:eastAsia="Times New Roman" w:hAnsi="Times New Roman" w:cs="Times New Roman"/>
                <w:sz w:val="16"/>
                <w:szCs w:val="16"/>
                <w:lang w:val="ro-MD" w:eastAsia="ro-RO"/>
              </w:rPr>
              <w:t>4530393,9</w:t>
            </w:r>
          </w:p>
        </w:tc>
        <w:tc>
          <w:tcPr>
            <w:tcW w:w="985" w:type="dxa"/>
            <w:gridSpan w:val="2"/>
            <w:tcBorders>
              <w:top w:val="nil"/>
              <w:left w:val="nil"/>
              <w:bottom w:val="single" w:sz="4" w:space="0" w:color="auto"/>
              <w:right w:val="single" w:sz="4" w:space="0" w:color="auto"/>
            </w:tcBorders>
            <w:shd w:val="clear" w:color="auto" w:fill="auto"/>
            <w:noWrap/>
            <w:vAlign w:val="center"/>
          </w:tcPr>
          <w:p w14:paraId="7FCEEE49" w14:textId="4B3FD934"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w:t>
            </w:r>
            <w:r w:rsidR="00BA03A5" w:rsidRPr="00721D45">
              <w:rPr>
                <w:rFonts w:ascii="Times New Roman" w:eastAsia="Times New Roman" w:hAnsi="Times New Roman" w:cs="Times New Roman"/>
                <w:sz w:val="16"/>
                <w:szCs w:val="16"/>
                <w:lang w:val="ro-MD" w:eastAsia="ro-RO"/>
              </w:rPr>
              <w:t>811697,8</w:t>
            </w:r>
          </w:p>
        </w:tc>
        <w:tc>
          <w:tcPr>
            <w:tcW w:w="709" w:type="dxa"/>
            <w:gridSpan w:val="2"/>
            <w:tcBorders>
              <w:top w:val="nil"/>
              <w:left w:val="nil"/>
              <w:bottom w:val="single" w:sz="4" w:space="0" w:color="auto"/>
              <w:right w:val="single" w:sz="4" w:space="0" w:color="auto"/>
            </w:tcBorders>
            <w:shd w:val="clear" w:color="auto" w:fill="auto"/>
            <w:noWrap/>
            <w:vAlign w:val="center"/>
          </w:tcPr>
          <w:p w14:paraId="40986AFE" w14:textId="445D0D4F" w:rsidR="00650C13" w:rsidRPr="00721D45" w:rsidRDefault="0079644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32,4</w:t>
            </w:r>
          </w:p>
        </w:tc>
        <w:tc>
          <w:tcPr>
            <w:tcW w:w="919" w:type="dxa"/>
            <w:gridSpan w:val="3"/>
            <w:tcBorders>
              <w:top w:val="nil"/>
              <w:left w:val="nil"/>
              <w:bottom w:val="single" w:sz="4" w:space="0" w:color="auto"/>
              <w:right w:val="single" w:sz="8" w:space="0" w:color="auto"/>
            </w:tcBorders>
            <w:shd w:val="clear" w:color="auto" w:fill="auto"/>
            <w:noWrap/>
            <w:vAlign w:val="center"/>
          </w:tcPr>
          <w:p w14:paraId="324D7182" w14:textId="23567596" w:rsidR="00650C13" w:rsidRPr="00721D45" w:rsidRDefault="00BA03A5"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72,7</w:t>
            </w:r>
          </w:p>
        </w:tc>
      </w:tr>
      <w:tr w:rsidR="002D0042" w:rsidRPr="00721D45" w14:paraId="2680CB35" w14:textId="77777777" w:rsidTr="00D57F31">
        <w:trPr>
          <w:trHeight w:val="554"/>
        </w:trPr>
        <w:tc>
          <w:tcPr>
            <w:tcW w:w="1702" w:type="dxa"/>
            <w:tcBorders>
              <w:top w:val="nil"/>
              <w:left w:val="single" w:sz="8" w:space="0" w:color="auto"/>
              <w:bottom w:val="single" w:sz="4" w:space="0" w:color="auto"/>
              <w:right w:val="single" w:sz="4" w:space="0" w:color="auto"/>
            </w:tcBorders>
            <w:shd w:val="clear" w:color="auto" w:fill="auto"/>
            <w:vAlign w:val="center"/>
          </w:tcPr>
          <w:p w14:paraId="3BE0A0C6"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u-RU"/>
              </w:rPr>
            </w:pPr>
            <w:r w:rsidRPr="00721D45">
              <w:rPr>
                <w:rFonts w:ascii="Times New Roman" w:eastAsia="Times New Roman" w:hAnsi="Times New Roman" w:cs="Times New Roman"/>
                <w:sz w:val="18"/>
                <w:szCs w:val="18"/>
                <w:lang w:val="ro-MD" w:eastAsia="ru-RU"/>
              </w:rPr>
              <w:t>transferuri primite cu destinație specială</w:t>
            </w:r>
          </w:p>
        </w:tc>
        <w:tc>
          <w:tcPr>
            <w:tcW w:w="709" w:type="dxa"/>
            <w:tcBorders>
              <w:top w:val="nil"/>
              <w:left w:val="nil"/>
              <w:bottom w:val="single" w:sz="4" w:space="0" w:color="auto"/>
              <w:right w:val="single" w:sz="4" w:space="0" w:color="auto"/>
            </w:tcBorders>
            <w:shd w:val="clear" w:color="auto" w:fill="auto"/>
            <w:noWrap/>
            <w:vAlign w:val="center"/>
          </w:tcPr>
          <w:p w14:paraId="33848EC4"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1922</w:t>
            </w:r>
          </w:p>
        </w:tc>
        <w:tc>
          <w:tcPr>
            <w:tcW w:w="992" w:type="dxa"/>
            <w:tcBorders>
              <w:top w:val="nil"/>
              <w:left w:val="nil"/>
              <w:bottom w:val="single" w:sz="4" w:space="0" w:color="auto"/>
              <w:right w:val="single" w:sz="4" w:space="0" w:color="auto"/>
            </w:tcBorders>
            <w:shd w:val="clear" w:color="auto" w:fill="auto"/>
            <w:noWrap/>
            <w:vAlign w:val="center"/>
          </w:tcPr>
          <w:p w14:paraId="7F65CFF0" w14:textId="14C60253" w:rsidR="00650C13" w:rsidRPr="00721D45" w:rsidRDefault="002D0042"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57713,5</w:t>
            </w:r>
          </w:p>
        </w:tc>
        <w:tc>
          <w:tcPr>
            <w:tcW w:w="1003" w:type="dxa"/>
            <w:tcBorders>
              <w:top w:val="nil"/>
              <w:left w:val="nil"/>
              <w:bottom w:val="single" w:sz="4" w:space="0" w:color="auto"/>
              <w:right w:val="single" w:sz="4" w:space="0" w:color="auto"/>
            </w:tcBorders>
            <w:vAlign w:val="center"/>
          </w:tcPr>
          <w:p w14:paraId="7FE7291D"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150648,1</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62213259"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166933,9</w:t>
            </w:r>
          </w:p>
        </w:tc>
        <w:tc>
          <w:tcPr>
            <w:tcW w:w="993" w:type="dxa"/>
            <w:gridSpan w:val="2"/>
            <w:tcBorders>
              <w:top w:val="nil"/>
              <w:left w:val="nil"/>
              <w:bottom w:val="single" w:sz="4" w:space="0" w:color="auto"/>
              <w:right w:val="single" w:sz="4" w:space="0" w:color="auto"/>
            </w:tcBorders>
            <w:shd w:val="clear" w:color="auto" w:fill="auto"/>
            <w:noWrap/>
            <w:vAlign w:val="center"/>
          </w:tcPr>
          <w:p w14:paraId="2E956111" w14:textId="15C7D986" w:rsidR="00650C13" w:rsidRPr="00721D45" w:rsidRDefault="008D3DB8"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115978,2</w:t>
            </w:r>
          </w:p>
        </w:tc>
        <w:tc>
          <w:tcPr>
            <w:tcW w:w="992" w:type="dxa"/>
            <w:gridSpan w:val="2"/>
            <w:tcBorders>
              <w:top w:val="nil"/>
              <w:left w:val="nil"/>
              <w:bottom w:val="single" w:sz="4" w:space="0" w:color="auto"/>
              <w:right w:val="single" w:sz="4" w:space="0" w:color="auto"/>
            </w:tcBorders>
            <w:shd w:val="clear" w:color="auto" w:fill="auto"/>
            <w:noWrap/>
            <w:vAlign w:val="center"/>
          </w:tcPr>
          <w:p w14:paraId="33B98FC2" w14:textId="5611A9D7" w:rsidR="00650C13" w:rsidRPr="00721D45" w:rsidRDefault="0092060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-50955,7</w:t>
            </w:r>
          </w:p>
        </w:tc>
        <w:tc>
          <w:tcPr>
            <w:tcW w:w="985" w:type="dxa"/>
            <w:gridSpan w:val="2"/>
            <w:tcBorders>
              <w:top w:val="nil"/>
              <w:left w:val="nil"/>
              <w:bottom w:val="single" w:sz="4" w:space="0" w:color="auto"/>
              <w:right w:val="single" w:sz="4" w:space="0" w:color="auto"/>
            </w:tcBorders>
            <w:shd w:val="clear" w:color="auto" w:fill="auto"/>
            <w:noWrap/>
            <w:vAlign w:val="center"/>
          </w:tcPr>
          <w:p w14:paraId="70CCE35C" w14:textId="1B2013C5" w:rsidR="00650C13" w:rsidRPr="00721D45" w:rsidRDefault="00BA03A5"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58264,7</w:t>
            </w:r>
          </w:p>
        </w:tc>
        <w:tc>
          <w:tcPr>
            <w:tcW w:w="709" w:type="dxa"/>
            <w:gridSpan w:val="2"/>
            <w:tcBorders>
              <w:top w:val="nil"/>
              <w:left w:val="nil"/>
              <w:bottom w:val="single" w:sz="4" w:space="0" w:color="auto"/>
              <w:right w:val="single" w:sz="4" w:space="0" w:color="auto"/>
            </w:tcBorders>
            <w:shd w:val="clear" w:color="auto" w:fill="auto"/>
            <w:noWrap/>
            <w:vAlign w:val="center"/>
          </w:tcPr>
          <w:p w14:paraId="7F3B311C" w14:textId="1394B14D" w:rsidR="00650C13" w:rsidRPr="00721D45" w:rsidRDefault="0079644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69,5</w:t>
            </w:r>
          </w:p>
        </w:tc>
        <w:tc>
          <w:tcPr>
            <w:tcW w:w="919" w:type="dxa"/>
            <w:gridSpan w:val="3"/>
            <w:tcBorders>
              <w:top w:val="nil"/>
              <w:left w:val="nil"/>
              <w:bottom w:val="single" w:sz="4" w:space="0" w:color="auto"/>
              <w:right w:val="single" w:sz="8" w:space="0" w:color="auto"/>
            </w:tcBorders>
            <w:shd w:val="clear" w:color="auto" w:fill="auto"/>
            <w:noWrap/>
            <w:vAlign w:val="center"/>
          </w:tcPr>
          <w:p w14:paraId="1CD80692" w14:textId="301B8681" w:rsidR="00650C13" w:rsidRPr="00721D45" w:rsidRDefault="00BA03A5"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201,0</w:t>
            </w:r>
          </w:p>
        </w:tc>
      </w:tr>
      <w:tr w:rsidR="002D0042" w:rsidRPr="00721D45" w14:paraId="7E9214F8" w14:textId="77777777" w:rsidTr="00D57F31">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tcPr>
          <w:p w14:paraId="360084A0" w14:textId="77777777" w:rsidR="00650C13" w:rsidRPr="00721D45" w:rsidRDefault="00650C13" w:rsidP="006200BB">
            <w:pPr>
              <w:spacing w:after="0" w:line="240" w:lineRule="auto"/>
              <w:rPr>
                <w:rFonts w:ascii="Times New Roman" w:eastAsia="Times New Roman" w:hAnsi="Times New Roman" w:cs="Times New Roman"/>
                <w:b/>
                <w:bCs/>
                <w:sz w:val="18"/>
                <w:szCs w:val="18"/>
                <w:lang w:val="ro-MD" w:eastAsia="ro-RO"/>
              </w:rPr>
            </w:pPr>
            <w:r w:rsidRPr="00721D45">
              <w:rPr>
                <w:rFonts w:ascii="Times New Roman" w:eastAsia="Times New Roman" w:hAnsi="Times New Roman" w:cs="Times New Roman"/>
                <w:b/>
                <w:bCs/>
                <w:sz w:val="18"/>
                <w:szCs w:val="18"/>
                <w:lang w:val="ro-MD" w:eastAsia="ro-RO"/>
              </w:rPr>
              <w:t>II CHELTUIELI, TOTAL</w:t>
            </w:r>
          </w:p>
        </w:tc>
        <w:tc>
          <w:tcPr>
            <w:tcW w:w="709" w:type="dxa"/>
            <w:tcBorders>
              <w:top w:val="nil"/>
              <w:left w:val="nil"/>
              <w:bottom w:val="single" w:sz="4" w:space="0" w:color="auto"/>
              <w:right w:val="single" w:sz="4" w:space="0" w:color="auto"/>
            </w:tcBorders>
            <w:shd w:val="clear" w:color="auto" w:fill="auto"/>
            <w:noWrap/>
            <w:vAlign w:val="center"/>
          </w:tcPr>
          <w:p w14:paraId="4CECB5D5" w14:textId="77777777" w:rsidR="00650C13" w:rsidRPr="00721D45" w:rsidRDefault="00650C13" w:rsidP="006200BB">
            <w:pPr>
              <w:spacing w:after="0" w:line="240" w:lineRule="auto"/>
              <w:jc w:val="center"/>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2</w:t>
            </w:r>
          </w:p>
        </w:tc>
        <w:tc>
          <w:tcPr>
            <w:tcW w:w="992" w:type="dxa"/>
            <w:tcBorders>
              <w:top w:val="nil"/>
              <w:left w:val="nil"/>
              <w:bottom w:val="single" w:sz="4" w:space="0" w:color="auto"/>
              <w:right w:val="single" w:sz="4" w:space="0" w:color="auto"/>
            </w:tcBorders>
            <w:shd w:val="clear" w:color="auto" w:fill="auto"/>
            <w:noWrap/>
            <w:vAlign w:val="center"/>
          </w:tcPr>
          <w:p w14:paraId="30087FB3" w14:textId="178B0D16" w:rsidR="00650C13" w:rsidRPr="00721D45" w:rsidRDefault="00532CD4"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6763783,8</w:t>
            </w:r>
          </w:p>
        </w:tc>
        <w:tc>
          <w:tcPr>
            <w:tcW w:w="1003" w:type="dxa"/>
            <w:tcBorders>
              <w:top w:val="nil"/>
              <w:left w:val="nil"/>
              <w:bottom w:val="single" w:sz="4" w:space="0" w:color="auto"/>
              <w:right w:val="single" w:sz="4" w:space="0" w:color="auto"/>
            </w:tcBorders>
            <w:vAlign w:val="center"/>
          </w:tcPr>
          <w:p w14:paraId="5117CF44" w14:textId="77777777"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14138595,7</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19774A5C" w14:textId="77777777"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14138595,7</w:t>
            </w:r>
          </w:p>
        </w:tc>
        <w:tc>
          <w:tcPr>
            <w:tcW w:w="993" w:type="dxa"/>
            <w:gridSpan w:val="2"/>
            <w:tcBorders>
              <w:top w:val="nil"/>
              <w:left w:val="nil"/>
              <w:bottom w:val="single" w:sz="4" w:space="0" w:color="auto"/>
              <w:right w:val="single" w:sz="4" w:space="0" w:color="auto"/>
            </w:tcBorders>
            <w:shd w:val="clear" w:color="auto" w:fill="auto"/>
            <w:noWrap/>
            <w:vAlign w:val="center"/>
          </w:tcPr>
          <w:p w14:paraId="106C590E" w14:textId="507F546B" w:rsidR="00650C13" w:rsidRPr="00721D45" w:rsidRDefault="002E3F1E"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7317880,9</w:t>
            </w:r>
          </w:p>
        </w:tc>
        <w:tc>
          <w:tcPr>
            <w:tcW w:w="992" w:type="dxa"/>
            <w:gridSpan w:val="2"/>
            <w:tcBorders>
              <w:top w:val="nil"/>
              <w:left w:val="nil"/>
              <w:bottom w:val="single" w:sz="4" w:space="0" w:color="auto"/>
              <w:right w:val="single" w:sz="4" w:space="0" w:color="auto"/>
            </w:tcBorders>
            <w:shd w:val="clear" w:color="auto" w:fill="auto"/>
            <w:noWrap/>
            <w:vAlign w:val="center"/>
          </w:tcPr>
          <w:p w14:paraId="27A13951" w14:textId="5EE5D4FC" w:rsidR="00650C13" w:rsidRPr="00721D45" w:rsidRDefault="00650C13" w:rsidP="006200BB">
            <w:pPr>
              <w:pStyle w:val="ListParagraph"/>
              <w:ind w:left="-18"/>
              <w:jc w:val="right"/>
              <w:rPr>
                <w:b/>
                <w:bCs/>
                <w:sz w:val="16"/>
                <w:szCs w:val="16"/>
                <w:lang w:val="ro-MD" w:eastAsia="ro-RO"/>
              </w:rPr>
            </w:pPr>
            <w:r w:rsidRPr="00721D45">
              <w:rPr>
                <w:b/>
                <w:bCs/>
                <w:sz w:val="16"/>
                <w:szCs w:val="16"/>
                <w:lang w:val="ro-MD" w:eastAsia="ro-RO"/>
              </w:rPr>
              <w:t>-</w:t>
            </w:r>
            <w:r w:rsidR="005E1B50" w:rsidRPr="00721D45">
              <w:rPr>
                <w:b/>
                <w:bCs/>
                <w:sz w:val="16"/>
                <w:szCs w:val="16"/>
                <w:lang w:val="ro-MD" w:eastAsia="ro-RO"/>
              </w:rPr>
              <w:t>6820714,8</w:t>
            </w:r>
          </w:p>
        </w:tc>
        <w:tc>
          <w:tcPr>
            <w:tcW w:w="985" w:type="dxa"/>
            <w:gridSpan w:val="2"/>
            <w:tcBorders>
              <w:top w:val="nil"/>
              <w:left w:val="nil"/>
              <w:bottom w:val="single" w:sz="4" w:space="0" w:color="auto"/>
              <w:right w:val="single" w:sz="4" w:space="0" w:color="auto"/>
            </w:tcBorders>
            <w:shd w:val="clear" w:color="auto" w:fill="auto"/>
            <w:noWrap/>
            <w:vAlign w:val="center"/>
          </w:tcPr>
          <w:p w14:paraId="6F2099FC" w14:textId="6FE20304" w:rsidR="00650C13" w:rsidRPr="00721D45" w:rsidRDefault="00A64C40"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554097,1</w:t>
            </w:r>
          </w:p>
        </w:tc>
        <w:tc>
          <w:tcPr>
            <w:tcW w:w="709" w:type="dxa"/>
            <w:gridSpan w:val="2"/>
            <w:tcBorders>
              <w:top w:val="nil"/>
              <w:left w:val="nil"/>
              <w:bottom w:val="single" w:sz="4" w:space="0" w:color="auto"/>
              <w:right w:val="single" w:sz="4" w:space="0" w:color="auto"/>
            </w:tcBorders>
            <w:shd w:val="clear" w:color="auto" w:fill="auto"/>
            <w:noWrap/>
            <w:vAlign w:val="center"/>
          </w:tcPr>
          <w:p w14:paraId="50C05647" w14:textId="2DBF7D61" w:rsidR="00650C13" w:rsidRPr="00721D45" w:rsidRDefault="0079644F"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51,8</w:t>
            </w:r>
          </w:p>
        </w:tc>
        <w:tc>
          <w:tcPr>
            <w:tcW w:w="919" w:type="dxa"/>
            <w:gridSpan w:val="3"/>
            <w:tcBorders>
              <w:top w:val="nil"/>
              <w:left w:val="nil"/>
              <w:bottom w:val="single" w:sz="4" w:space="0" w:color="auto"/>
              <w:right w:val="single" w:sz="8" w:space="0" w:color="auto"/>
            </w:tcBorders>
            <w:shd w:val="clear" w:color="auto" w:fill="auto"/>
            <w:noWrap/>
            <w:vAlign w:val="center"/>
          </w:tcPr>
          <w:p w14:paraId="7DBAB3D6" w14:textId="651ED2B6"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108,</w:t>
            </w:r>
            <w:r w:rsidR="00A64C40" w:rsidRPr="00721D45">
              <w:rPr>
                <w:rFonts w:ascii="Times New Roman" w:eastAsia="Times New Roman" w:hAnsi="Times New Roman" w:cs="Times New Roman"/>
                <w:b/>
                <w:bCs/>
                <w:sz w:val="16"/>
                <w:szCs w:val="16"/>
                <w:lang w:val="ro-MD" w:eastAsia="ro-RO"/>
              </w:rPr>
              <w:t>2</w:t>
            </w:r>
          </w:p>
        </w:tc>
      </w:tr>
      <w:tr w:rsidR="002D0042" w:rsidRPr="00721D45" w14:paraId="7D8AAD12" w14:textId="77777777" w:rsidTr="00D57F31">
        <w:trPr>
          <w:trHeight w:val="345"/>
        </w:trPr>
        <w:tc>
          <w:tcPr>
            <w:tcW w:w="170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53B7497" w14:textId="77777777" w:rsidR="00650C13" w:rsidRPr="00721D45" w:rsidRDefault="00650C13" w:rsidP="006200BB">
            <w:pPr>
              <w:spacing w:after="0" w:line="240" w:lineRule="auto"/>
              <w:rPr>
                <w:rFonts w:ascii="Times New Roman" w:eastAsia="Times New Roman" w:hAnsi="Times New Roman" w:cs="Times New Roman"/>
                <w:b/>
                <w:bCs/>
                <w:sz w:val="18"/>
                <w:szCs w:val="18"/>
                <w:lang w:val="ro-MD" w:eastAsia="ro-RO"/>
              </w:rPr>
            </w:pPr>
            <w:r w:rsidRPr="00721D45">
              <w:rPr>
                <w:rFonts w:ascii="Times New Roman" w:eastAsia="Times New Roman" w:hAnsi="Times New Roman" w:cs="Times New Roman"/>
                <w:sz w:val="18"/>
                <w:szCs w:val="18"/>
                <w:lang w:val="ro-MD" w:eastAsia="ru-RU"/>
              </w:rPr>
              <w:t>Fondul pentru achitarea serviciilor medicale și farmaceutice (fondul de bază)</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4F4A07F" w14:textId="77777777" w:rsidR="00650C13" w:rsidRPr="00721D45" w:rsidRDefault="00650C13" w:rsidP="006200BB">
            <w:pPr>
              <w:spacing w:after="0" w:line="240" w:lineRule="auto"/>
              <w:jc w:val="center"/>
              <w:rPr>
                <w:rFonts w:ascii="Times New Roman" w:eastAsia="Times New Roman" w:hAnsi="Times New Roman" w:cs="Times New Roman"/>
                <w:b/>
                <w:bCs/>
                <w:sz w:val="16"/>
                <w:szCs w:val="16"/>
                <w:lang w:val="ro-MD" w:eastAsia="ro-RO"/>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BDE13C" w14:textId="294F1118" w:rsidR="00650C13" w:rsidRPr="00721D45" w:rsidRDefault="00532CD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6715138,9</w:t>
            </w:r>
          </w:p>
        </w:tc>
        <w:tc>
          <w:tcPr>
            <w:tcW w:w="1003" w:type="dxa"/>
            <w:tcBorders>
              <w:top w:val="single" w:sz="4" w:space="0" w:color="auto"/>
              <w:left w:val="nil"/>
              <w:bottom w:val="single" w:sz="4" w:space="0" w:color="auto"/>
              <w:right w:val="single" w:sz="4" w:space="0" w:color="auto"/>
            </w:tcBorders>
            <w:vAlign w:val="center"/>
          </w:tcPr>
          <w:p w14:paraId="1A767E03"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13930158,0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CE9F1"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13930158,0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14:paraId="2637ACE0" w14:textId="539E3EEC" w:rsidR="00650C13" w:rsidRPr="00721D45" w:rsidRDefault="0092060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7256986,3</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40EFDD8C" w14:textId="5F3F3C8B" w:rsidR="00650C13" w:rsidRPr="00721D45" w:rsidRDefault="00650C13" w:rsidP="006200BB">
            <w:pPr>
              <w:pStyle w:val="ListParagraph"/>
              <w:ind w:left="0"/>
              <w:jc w:val="right"/>
              <w:rPr>
                <w:sz w:val="16"/>
                <w:szCs w:val="16"/>
                <w:lang w:val="ro-MD" w:eastAsia="ro-RO"/>
              </w:rPr>
            </w:pPr>
            <w:r w:rsidRPr="00721D45">
              <w:rPr>
                <w:sz w:val="16"/>
                <w:szCs w:val="16"/>
                <w:lang w:val="ro-MD" w:eastAsia="ro-RO"/>
              </w:rPr>
              <w:t>-</w:t>
            </w:r>
            <w:r w:rsidR="005E1B50" w:rsidRPr="00721D45">
              <w:rPr>
                <w:sz w:val="16"/>
                <w:szCs w:val="16"/>
                <w:lang w:val="ro-MD" w:eastAsia="ro-RO"/>
              </w:rPr>
              <w:t>6673171,7</w:t>
            </w:r>
          </w:p>
        </w:tc>
        <w:tc>
          <w:tcPr>
            <w:tcW w:w="985" w:type="dxa"/>
            <w:gridSpan w:val="2"/>
            <w:tcBorders>
              <w:top w:val="single" w:sz="4" w:space="0" w:color="auto"/>
              <w:left w:val="nil"/>
              <w:bottom w:val="single" w:sz="4" w:space="0" w:color="auto"/>
              <w:right w:val="single" w:sz="4" w:space="0" w:color="auto"/>
            </w:tcBorders>
            <w:shd w:val="clear" w:color="auto" w:fill="auto"/>
            <w:noWrap/>
            <w:vAlign w:val="center"/>
          </w:tcPr>
          <w:p w14:paraId="4D132B56" w14:textId="43703899" w:rsidR="00650C13" w:rsidRPr="00721D45" w:rsidRDefault="00A64C4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541847,7</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73725629" w14:textId="0EE194C6" w:rsidR="00650C13" w:rsidRPr="00721D45" w:rsidRDefault="0079644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52,1</w:t>
            </w:r>
          </w:p>
        </w:tc>
        <w:tc>
          <w:tcPr>
            <w:tcW w:w="919" w:type="dxa"/>
            <w:gridSpan w:val="3"/>
            <w:tcBorders>
              <w:top w:val="single" w:sz="4" w:space="0" w:color="auto"/>
              <w:left w:val="nil"/>
              <w:bottom w:val="single" w:sz="4" w:space="0" w:color="auto"/>
              <w:right w:val="single" w:sz="8" w:space="0" w:color="auto"/>
            </w:tcBorders>
            <w:shd w:val="clear" w:color="auto" w:fill="auto"/>
            <w:noWrap/>
            <w:vAlign w:val="center"/>
          </w:tcPr>
          <w:p w14:paraId="04604D85" w14:textId="581AC66F"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108,</w:t>
            </w:r>
            <w:r w:rsidR="00A64C40" w:rsidRPr="00721D45">
              <w:rPr>
                <w:rFonts w:ascii="Times New Roman" w:eastAsia="Times New Roman" w:hAnsi="Times New Roman" w:cs="Times New Roman"/>
                <w:sz w:val="16"/>
                <w:szCs w:val="16"/>
                <w:lang w:val="ro-MD" w:eastAsia="ro-RO"/>
              </w:rPr>
              <w:t>1</w:t>
            </w:r>
          </w:p>
        </w:tc>
      </w:tr>
      <w:tr w:rsidR="002D0042" w:rsidRPr="00721D45" w14:paraId="00A617F3" w14:textId="77777777" w:rsidTr="00D57F31">
        <w:trPr>
          <w:trHeight w:val="345"/>
        </w:trPr>
        <w:tc>
          <w:tcPr>
            <w:tcW w:w="1702" w:type="dxa"/>
            <w:tcBorders>
              <w:top w:val="nil"/>
              <w:left w:val="single" w:sz="8" w:space="0" w:color="auto"/>
              <w:bottom w:val="single" w:sz="4" w:space="0" w:color="auto"/>
              <w:right w:val="single" w:sz="4" w:space="0" w:color="auto"/>
            </w:tcBorders>
            <w:shd w:val="clear" w:color="auto" w:fill="auto"/>
            <w:noWrap/>
          </w:tcPr>
          <w:p w14:paraId="4C1E8FDD"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u-RU"/>
              </w:rPr>
            </w:pPr>
            <w:r w:rsidRPr="00721D45">
              <w:rPr>
                <w:rFonts w:ascii="Times New Roman" w:eastAsia="Times New Roman" w:hAnsi="Times New Roman" w:cs="Times New Roman"/>
                <w:sz w:val="18"/>
                <w:szCs w:val="18"/>
                <w:lang w:val="ro-MD" w:eastAsia="ru-RU"/>
              </w:rPr>
              <w:t>Fondul de rezervă al asigurării obligatorii de asistenţă medicală</w:t>
            </w:r>
          </w:p>
        </w:tc>
        <w:tc>
          <w:tcPr>
            <w:tcW w:w="709" w:type="dxa"/>
            <w:tcBorders>
              <w:top w:val="nil"/>
              <w:left w:val="nil"/>
              <w:bottom w:val="single" w:sz="4" w:space="0" w:color="auto"/>
              <w:right w:val="single" w:sz="4" w:space="0" w:color="auto"/>
            </w:tcBorders>
            <w:shd w:val="clear" w:color="auto" w:fill="auto"/>
            <w:noWrap/>
            <w:vAlign w:val="center"/>
          </w:tcPr>
          <w:p w14:paraId="4B81E2BB" w14:textId="77777777" w:rsidR="00650C13" w:rsidRPr="00721D45" w:rsidRDefault="00650C13" w:rsidP="006200BB">
            <w:pPr>
              <w:spacing w:after="0" w:line="240" w:lineRule="auto"/>
              <w:jc w:val="center"/>
              <w:rPr>
                <w:rFonts w:ascii="Times New Roman" w:eastAsia="Times New Roman" w:hAnsi="Times New Roman" w:cs="Times New Roman"/>
                <w:b/>
                <w:bCs/>
                <w:sz w:val="16"/>
                <w:szCs w:val="16"/>
                <w:lang w:val="ro-MD" w:eastAsia="ro-RO"/>
              </w:rPr>
            </w:pPr>
          </w:p>
        </w:tc>
        <w:tc>
          <w:tcPr>
            <w:tcW w:w="992" w:type="dxa"/>
            <w:tcBorders>
              <w:top w:val="nil"/>
              <w:left w:val="nil"/>
              <w:bottom w:val="single" w:sz="4" w:space="0" w:color="auto"/>
              <w:right w:val="single" w:sz="4" w:space="0" w:color="auto"/>
            </w:tcBorders>
            <w:shd w:val="clear" w:color="auto" w:fill="auto"/>
            <w:noWrap/>
            <w:vAlign w:val="center"/>
          </w:tcPr>
          <w:p w14:paraId="50E40AC8"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0,0</w:t>
            </w:r>
          </w:p>
        </w:tc>
        <w:tc>
          <w:tcPr>
            <w:tcW w:w="1003" w:type="dxa"/>
            <w:tcBorders>
              <w:top w:val="nil"/>
              <w:left w:val="nil"/>
              <w:bottom w:val="single" w:sz="4" w:space="0" w:color="auto"/>
              <w:right w:val="single" w:sz="4" w:space="0" w:color="auto"/>
            </w:tcBorders>
            <w:vAlign w:val="center"/>
          </w:tcPr>
          <w:p w14:paraId="577E753E"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10000,0</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2964BC84"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10000,0</w:t>
            </w:r>
          </w:p>
        </w:tc>
        <w:tc>
          <w:tcPr>
            <w:tcW w:w="993" w:type="dxa"/>
            <w:gridSpan w:val="2"/>
            <w:tcBorders>
              <w:top w:val="nil"/>
              <w:left w:val="nil"/>
              <w:bottom w:val="single" w:sz="4" w:space="0" w:color="auto"/>
              <w:right w:val="single" w:sz="4" w:space="0" w:color="auto"/>
            </w:tcBorders>
            <w:shd w:val="clear" w:color="auto" w:fill="auto"/>
            <w:noWrap/>
            <w:vAlign w:val="center"/>
          </w:tcPr>
          <w:p w14:paraId="18A0EA7F"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0,0</w:t>
            </w:r>
          </w:p>
        </w:tc>
        <w:tc>
          <w:tcPr>
            <w:tcW w:w="992" w:type="dxa"/>
            <w:gridSpan w:val="2"/>
            <w:tcBorders>
              <w:top w:val="nil"/>
              <w:left w:val="nil"/>
              <w:bottom w:val="single" w:sz="4" w:space="0" w:color="auto"/>
              <w:right w:val="single" w:sz="4" w:space="0" w:color="auto"/>
            </w:tcBorders>
            <w:shd w:val="clear" w:color="auto" w:fill="auto"/>
            <w:noWrap/>
            <w:vAlign w:val="center"/>
          </w:tcPr>
          <w:p w14:paraId="7050DC1B"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-10000,0</w:t>
            </w:r>
          </w:p>
        </w:tc>
        <w:tc>
          <w:tcPr>
            <w:tcW w:w="985" w:type="dxa"/>
            <w:gridSpan w:val="2"/>
            <w:tcBorders>
              <w:top w:val="nil"/>
              <w:left w:val="nil"/>
              <w:bottom w:val="single" w:sz="4" w:space="0" w:color="auto"/>
              <w:right w:val="single" w:sz="4" w:space="0" w:color="auto"/>
            </w:tcBorders>
            <w:shd w:val="clear" w:color="auto" w:fill="auto"/>
            <w:noWrap/>
            <w:vAlign w:val="center"/>
          </w:tcPr>
          <w:p w14:paraId="6918ED12"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0,0</w:t>
            </w:r>
          </w:p>
        </w:tc>
        <w:tc>
          <w:tcPr>
            <w:tcW w:w="709" w:type="dxa"/>
            <w:gridSpan w:val="2"/>
            <w:tcBorders>
              <w:top w:val="nil"/>
              <w:left w:val="nil"/>
              <w:bottom w:val="single" w:sz="4" w:space="0" w:color="auto"/>
              <w:right w:val="single" w:sz="4" w:space="0" w:color="auto"/>
            </w:tcBorders>
            <w:shd w:val="clear" w:color="auto" w:fill="auto"/>
            <w:noWrap/>
            <w:vAlign w:val="center"/>
          </w:tcPr>
          <w:p w14:paraId="7C4BAFB7"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0,0</w:t>
            </w:r>
          </w:p>
        </w:tc>
        <w:tc>
          <w:tcPr>
            <w:tcW w:w="919" w:type="dxa"/>
            <w:gridSpan w:val="3"/>
            <w:tcBorders>
              <w:top w:val="nil"/>
              <w:left w:val="nil"/>
              <w:bottom w:val="single" w:sz="4" w:space="0" w:color="auto"/>
              <w:right w:val="single" w:sz="8" w:space="0" w:color="auto"/>
            </w:tcBorders>
            <w:shd w:val="clear" w:color="auto" w:fill="auto"/>
            <w:noWrap/>
            <w:vAlign w:val="center"/>
          </w:tcPr>
          <w:p w14:paraId="7EA0FA0F"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p>
        </w:tc>
      </w:tr>
      <w:tr w:rsidR="002D0042" w:rsidRPr="00721D45" w14:paraId="2502C90F" w14:textId="77777777" w:rsidTr="00D57F31">
        <w:trPr>
          <w:trHeight w:val="345"/>
        </w:trPr>
        <w:tc>
          <w:tcPr>
            <w:tcW w:w="1702" w:type="dxa"/>
            <w:tcBorders>
              <w:top w:val="nil"/>
              <w:left w:val="single" w:sz="8" w:space="0" w:color="auto"/>
              <w:bottom w:val="single" w:sz="4" w:space="0" w:color="auto"/>
              <w:right w:val="single" w:sz="4" w:space="0" w:color="auto"/>
            </w:tcBorders>
            <w:shd w:val="clear" w:color="auto" w:fill="auto"/>
            <w:noWrap/>
          </w:tcPr>
          <w:p w14:paraId="7EF17A8C"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u-RU"/>
              </w:rPr>
            </w:pPr>
            <w:r w:rsidRPr="00721D45">
              <w:rPr>
                <w:rFonts w:ascii="Times New Roman" w:eastAsia="Times New Roman" w:hAnsi="Times New Roman" w:cs="Times New Roman"/>
                <w:sz w:val="18"/>
                <w:szCs w:val="18"/>
                <w:lang w:val="ro-MD" w:eastAsia="ru-RU"/>
              </w:rPr>
              <w:t xml:space="preserve">Fondul măsurilor de profilaxie </w:t>
            </w:r>
          </w:p>
        </w:tc>
        <w:tc>
          <w:tcPr>
            <w:tcW w:w="709" w:type="dxa"/>
            <w:tcBorders>
              <w:top w:val="nil"/>
              <w:left w:val="nil"/>
              <w:bottom w:val="single" w:sz="4" w:space="0" w:color="auto"/>
              <w:right w:val="single" w:sz="4" w:space="0" w:color="auto"/>
            </w:tcBorders>
            <w:shd w:val="clear" w:color="auto" w:fill="auto"/>
            <w:noWrap/>
            <w:vAlign w:val="center"/>
          </w:tcPr>
          <w:p w14:paraId="10F752B0" w14:textId="77777777" w:rsidR="00650C13" w:rsidRPr="00721D45" w:rsidRDefault="00650C13" w:rsidP="006200BB">
            <w:pPr>
              <w:spacing w:after="0" w:line="240" w:lineRule="auto"/>
              <w:jc w:val="center"/>
              <w:rPr>
                <w:rFonts w:ascii="Times New Roman" w:eastAsia="Times New Roman" w:hAnsi="Times New Roman" w:cs="Times New Roman"/>
                <w:b/>
                <w:bCs/>
                <w:sz w:val="16"/>
                <w:szCs w:val="16"/>
                <w:lang w:val="ro-MD" w:eastAsia="ro-RO"/>
              </w:rPr>
            </w:pPr>
          </w:p>
        </w:tc>
        <w:tc>
          <w:tcPr>
            <w:tcW w:w="992" w:type="dxa"/>
            <w:tcBorders>
              <w:top w:val="nil"/>
              <w:left w:val="nil"/>
              <w:bottom w:val="single" w:sz="4" w:space="0" w:color="auto"/>
              <w:right w:val="single" w:sz="4" w:space="0" w:color="auto"/>
            </w:tcBorders>
            <w:shd w:val="clear" w:color="auto" w:fill="auto"/>
            <w:noWrap/>
            <w:vAlign w:val="center"/>
          </w:tcPr>
          <w:p w14:paraId="7B2BD252" w14:textId="5A3C7593" w:rsidR="00650C13" w:rsidRPr="00721D45" w:rsidRDefault="00532CD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4056,8</w:t>
            </w:r>
          </w:p>
        </w:tc>
        <w:tc>
          <w:tcPr>
            <w:tcW w:w="1003" w:type="dxa"/>
            <w:tcBorders>
              <w:top w:val="nil"/>
              <w:left w:val="nil"/>
              <w:bottom w:val="single" w:sz="4" w:space="0" w:color="auto"/>
              <w:right w:val="single" w:sz="4" w:space="0" w:color="auto"/>
            </w:tcBorders>
            <w:vAlign w:val="center"/>
          </w:tcPr>
          <w:p w14:paraId="5B309052"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50000,0</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711D6F6E"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50000,0</w:t>
            </w:r>
          </w:p>
        </w:tc>
        <w:tc>
          <w:tcPr>
            <w:tcW w:w="993" w:type="dxa"/>
            <w:gridSpan w:val="2"/>
            <w:tcBorders>
              <w:top w:val="nil"/>
              <w:left w:val="nil"/>
              <w:bottom w:val="single" w:sz="4" w:space="0" w:color="auto"/>
              <w:right w:val="single" w:sz="4" w:space="0" w:color="auto"/>
            </w:tcBorders>
            <w:shd w:val="clear" w:color="auto" w:fill="auto"/>
            <w:noWrap/>
            <w:vAlign w:val="center"/>
          </w:tcPr>
          <w:p w14:paraId="1148C068" w14:textId="612E9E10" w:rsidR="00650C13" w:rsidRPr="00721D45" w:rsidRDefault="0092060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7487,1</w:t>
            </w:r>
          </w:p>
        </w:tc>
        <w:tc>
          <w:tcPr>
            <w:tcW w:w="992" w:type="dxa"/>
            <w:gridSpan w:val="2"/>
            <w:tcBorders>
              <w:top w:val="nil"/>
              <w:left w:val="nil"/>
              <w:bottom w:val="single" w:sz="4" w:space="0" w:color="auto"/>
              <w:right w:val="single" w:sz="4" w:space="0" w:color="auto"/>
            </w:tcBorders>
            <w:shd w:val="clear" w:color="auto" w:fill="auto"/>
            <w:noWrap/>
            <w:vAlign w:val="center"/>
          </w:tcPr>
          <w:p w14:paraId="2F0A098F" w14:textId="360FD964"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w:t>
            </w:r>
            <w:r w:rsidR="005E1B50" w:rsidRPr="00721D45">
              <w:rPr>
                <w:rFonts w:ascii="Times New Roman" w:eastAsia="Times New Roman" w:hAnsi="Times New Roman" w:cs="Times New Roman"/>
                <w:sz w:val="16"/>
                <w:szCs w:val="16"/>
                <w:lang w:val="ro-MD" w:eastAsia="ro-RO"/>
              </w:rPr>
              <w:t>42512,9</w:t>
            </w:r>
          </w:p>
        </w:tc>
        <w:tc>
          <w:tcPr>
            <w:tcW w:w="985" w:type="dxa"/>
            <w:gridSpan w:val="2"/>
            <w:tcBorders>
              <w:top w:val="nil"/>
              <w:left w:val="nil"/>
              <w:bottom w:val="single" w:sz="4" w:space="0" w:color="auto"/>
              <w:right w:val="single" w:sz="4" w:space="0" w:color="auto"/>
            </w:tcBorders>
            <w:shd w:val="clear" w:color="auto" w:fill="auto"/>
            <w:noWrap/>
            <w:vAlign w:val="center"/>
          </w:tcPr>
          <w:p w14:paraId="2F1D7A22" w14:textId="043E9293" w:rsidR="00650C13" w:rsidRPr="00721D45" w:rsidRDefault="00A64C4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3430,3</w:t>
            </w:r>
          </w:p>
        </w:tc>
        <w:tc>
          <w:tcPr>
            <w:tcW w:w="709" w:type="dxa"/>
            <w:gridSpan w:val="2"/>
            <w:tcBorders>
              <w:top w:val="nil"/>
              <w:left w:val="nil"/>
              <w:bottom w:val="single" w:sz="4" w:space="0" w:color="auto"/>
              <w:right w:val="single" w:sz="4" w:space="0" w:color="auto"/>
            </w:tcBorders>
            <w:shd w:val="clear" w:color="auto" w:fill="auto"/>
            <w:noWrap/>
            <w:vAlign w:val="center"/>
          </w:tcPr>
          <w:p w14:paraId="18E33342" w14:textId="69695989" w:rsidR="00650C13" w:rsidRPr="00721D45" w:rsidRDefault="0079644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15,0</w:t>
            </w:r>
          </w:p>
        </w:tc>
        <w:tc>
          <w:tcPr>
            <w:tcW w:w="919" w:type="dxa"/>
            <w:gridSpan w:val="3"/>
            <w:tcBorders>
              <w:top w:val="nil"/>
              <w:left w:val="nil"/>
              <w:bottom w:val="single" w:sz="4" w:space="0" w:color="auto"/>
              <w:right w:val="single" w:sz="8" w:space="0" w:color="auto"/>
            </w:tcBorders>
            <w:shd w:val="clear" w:color="auto" w:fill="auto"/>
            <w:noWrap/>
            <w:vAlign w:val="center"/>
          </w:tcPr>
          <w:p w14:paraId="5F323AB3" w14:textId="67E69AAA"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18</w:t>
            </w:r>
            <w:r w:rsidR="00A64C40" w:rsidRPr="00721D45">
              <w:rPr>
                <w:rFonts w:ascii="Times New Roman" w:eastAsia="Times New Roman" w:hAnsi="Times New Roman" w:cs="Times New Roman"/>
                <w:sz w:val="16"/>
                <w:szCs w:val="16"/>
                <w:lang w:val="ro-MD" w:eastAsia="ro-RO"/>
              </w:rPr>
              <w:t>4,6</w:t>
            </w:r>
          </w:p>
        </w:tc>
      </w:tr>
      <w:tr w:rsidR="002D0042" w:rsidRPr="00721D45" w14:paraId="7CD76C95" w14:textId="77777777" w:rsidTr="00D57F31">
        <w:trPr>
          <w:trHeight w:val="345"/>
        </w:trPr>
        <w:tc>
          <w:tcPr>
            <w:tcW w:w="1702" w:type="dxa"/>
            <w:tcBorders>
              <w:top w:val="nil"/>
              <w:left w:val="single" w:sz="8" w:space="0" w:color="auto"/>
              <w:bottom w:val="single" w:sz="4" w:space="0" w:color="auto"/>
              <w:right w:val="single" w:sz="4" w:space="0" w:color="auto"/>
            </w:tcBorders>
            <w:shd w:val="clear" w:color="auto" w:fill="auto"/>
            <w:noWrap/>
          </w:tcPr>
          <w:p w14:paraId="76E80ABB"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u-RU"/>
              </w:rPr>
            </w:pPr>
            <w:r w:rsidRPr="00721D45">
              <w:rPr>
                <w:rFonts w:ascii="Times New Roman" w:eastAsia="Times New Roman" w:hAnsi="Times New Roman" w:cs="Times New Roman"/>
                <w:sz w:val="18"/>
                <w:szCs w:val="18"/>
                <w:lang w:val="ro-MD" w:eastAsia="ru-RU"/>
              </w:rPr>
              <w:t>Fondul de dezvoltare şi modernizare a prestatorilor publici de servicii medicale</w:t>
            </w:r>
          </w:p>
        </w:tc>
        <w:tc>
          <w:tcPr>
            <w:tcW w:w="709" w:type="dxa"/>
            <w:tcBorders>
              <w:top w:val="nil"/>
              <w:left w:val="nil"/>
              <w:bottom w:val="single" w:sz="4" w:space="0" w:color="auto"/>
              <w:right w:val="single" w:sz="4" w:space="0" w:color="auto"/>
            </w:tcBorders>
            <w:shd w:val="clear" w:color="auto" w:fill="auto"/>
            <w:noWrap/>
            <w:vAlign w:val="center"/>
          </w:tcPr>
          <w:p w14:paraId="3EF0904F" w14:textId="77777777" w:rsidR="00650C13" w:rsidRPr="00721D45" w:rsidRDefault="00650C13" w:rsidP="006200BB">
            <w:pPr>
              <w:spacing w:after="0" w:line="240" w:lineRule="auto"/>
              <w:jc w:val="center"/>
              <w:rPr>
                <w:rFonts w:ascii="Times New Roman" w:eastAsia="Times New Roman" w:hAnsi="Times New Roman" w:cs="Times New Roman"/>
                <w:b/>
                <w:bCs/>
                <w:sz w:val="16"/>
                <w:szCs w:val="16"/>
                <w:lang w:val="ro-MD" w:eastAsia="ro-RO"/>
              </w:rPr>
            </w:pPr>
          </w:p>
        </w:tc>
        <w:tc>
          <w:tcPr>
            <w:tcW w:w="992" w:type="dxa"/>
            <w:tcBorders>
              <w:top w:val="nil"/>
              <w:left w:val="nil"/>
              <w:bottom w:val="single" w:sz="4" w:space="0" w:color="auto"/>
              <w:right w:val="single" w:sz="4" w:space="0" w:color="auto"/>
            </w:tcBorders>
            <w:shd w:val="clear" w:color="auto" w:fill="auto"/>
            <w:noWrap/>
            <w:vAlign w:val="center"/>
          </w:tcPr>
          <w:p w14:paraId="2DDD0197" w14:textId="6CCCA180" w:rsidR="00650C13" w:rsidRPr="00721D45" w:rsidRDefault="00532CD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400,0</w:t>
            </w:r>
          </w:p>
        </w:tc>
        <w:tc>
          <w:tcPr>
            <w:tcW w:w="1003" w:type="dxa"/>
            <w:tcBorders>
              <w:top w:val="nil"/>
              <w:left w:val="nil"/>
              <w:bottom w:val="single" w:sz="4" w:space="0" w:color="auto"/>
              <w:right w:val="single" w:sz="4" w:space="0" w:color="auto"/>
            </w:tcBorders>
            <w:vAlign w:val="center"/>
          </w:tcPr>
          <w:p w14:paraId="1292BDFF"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30000,0</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228FA5B2"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30000,0</w:t>
            </w:r>
          </w:p>
        </w:tc>
        <w:tc>
          <w:tcPr>
            <w:tcW w:w="993" w:type="dxa"/>
            <w:gridSpan w:val="2"/>
            <w:tcBorders>
              <w:top w:val="nil"/>
              <w:left w:val="nil"/>
              <w:bottom w:val="single" w:sz="4" w:space="0" w:color="auto"/>
              <w:right w:val="single" w:sz="4" w:space="0" w:color="auto"/>
            </w:tcBorders>
            <w:shd w:val="clear" w:color="auto" w:fill="auto"/>
            <w:noWrap/>
            <w:vAlign w:val="center"/>
          </w:tcPr>
          <w:p w14:paraId="7BD47121" w14:textId="51155DA0" w:rsidR="00650C13" w:rsidRPr="00721D45" w:rsidRDefault="0092060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1291,8</w:t>
            </w:r>
          </w:p>
        </w:tc>
        <w:tc>
          <w:tcPr>
            <w:tcW w:w="992" w:type="dxa"/>
            <w:gridSpan w:val="2"/>
            <w:tcBorders>
              <w:top w:val="nil"/>
              <w:left w:val="nil"/>
              <w:bottom w:val="single" w:sz="4" w:space="0" w:color="auto"/>
              <w:right w:val="single" w:sz="4" w:space="0" w:color="auto"/>
            </w:tcBorders>
            <w:shd w:val="clear" w:color="auto" w:fill="auto"/>
            <w:noWrap/>
            <w:vAlign w:val="center"/>
          </w:tcPr>
          <w:p w14:paraId="20050C88" w14:textId="239D16A8"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w:t>
            </w:r>
            <w:r w:rsidR="005E1B50" w:rsidRPr="00721D45">
              <w:rPr>
                <w:rFonts w:ascii="Times New Roman" w:eastAsia="Times New Roman" w:hAnsi="Times New Roman" w:cs="Times New Roman"/>
                <w:sz w:val="16"/>
                <w:szCs w:val="16"/>
                <w:lang w:val="ro-MD" w:eastAsia="ro-RO"/>
              </w:rPr>
              <w:t>28708,2</w:t>
            </w:r>
          </w:p>
        </w:tc>
        <w:tc>
          <w:tcPr>
            <w:tcW w:w="985" w:type="dxa"/>
            <w:gridSpan w:val="2"/>
            <w:tcBorders>
              <w:top w:val="nil"/>
              <w:left w:val="nil"/>
              <w:bottom w:val="single" w:sz="4" w:space="0" w:color="auto"/>
              <w:right w:val="single" w:sz="4" w:space="0" w:color="auto"/>
            </w:tcBorders>
            <w:shd w:val="clear" w:color="auto" w:fill="auto"/>
            <w:noWrap/>
            <w:vAlign w:val="center"/>
          </w:tcPr>
          <w:p w14:paraId="7CBE7586" w14:textId="66DFD9AD" w:rsidR="00650C13" w:rsidRPr="00721D45" w:rsidRDefault="00A64C4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891,8</w:t>
            </w:r>
          </w:p>
        </w:tc>
        <w:tc>
          <w:tcPr>
            <w:tcW w:w="709" w:type="dxa"/>
            <w:gridSpan w:val="2"/>
            <w:tcBorders>
              <w:top w:val="nil"/>
              <w:left w:val="nil"/>
              <w:bottom w:val="single" w:sz="4" w:space="0" w:color="auto"/>
              <w:right w:val="single" w:sz="4" w:space="0" w:color="auto"/>
            </w:tcBorders>
            <w:shd w:val="clear" w:color="auto" w:fill="auto"/>
            <w:noWrap/>
            <w:vAlign w:val="center"/>
          </w:tcPr>
          <w:p w14:paraId="31AF97C2" w14:textId="614C1456" w:rsidR="00650C13" w:rsidRPr="00721D45" w:rsidRDefault="0079644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4,3</w:t>
            </w:r>
          </w:p>
        </w:tc>
        <w:tc>
          <w:tcPr>
            <w:tcW w:w="919" w:type="dxa"/>
            <w:gridSpan w:val="3"/>
            <w:tcBorders>
              <w:top w:val="nil"/>
              <w:left w:val="nil"/>
              <w:bottom w:val="single" w:sz="4" w:space="0" w:color="auto"/>
              <w:right w:val="single" w:sz="8" w:space="0" w:color="auto"/>
            </w:tcBorders>
            <w:shd w:val="clear" w:color="auto" w:fill="auto"/>
            <w:noWrap/>
            <w:vAlign w:val="center"/>
          </w:tcPr>
          <w:p w14:paraId="385DAD8B" w14:textId="34AEB4DD" w:rsidR="00650C13" w:rsidRPr="00721D45" w:rsidRDefault="00A64C4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323,0</w:t>
            </w:r>
          </w:p>
        </w:tc>
      </w:tr>
      <w:tr w:rsidR="002D0042" w:rsidRPr="00721D45" w14:paraId="2A4070CA" w14:textId="77777777" w:rsidTr="00D57F31">
        <w:trPr>
          <w:trHeight w:val="345"/>
        </w:trPr>
        <w:tc>
          <w:tcPr>
            <w:tcW w:w="1702" w:type="dxa"/>
            <w:tcBorders>
              <w:top w:val="nil"/>
              <w:left w:val="single" w:sz="8" w:space="0" w:color="auto"/>
              <w:bottom w:val="single" w:sz="4" w:space="0" w:color="auto"/>
              <w:right w:val="single" w:sz="4" w:space="0" w:color="auto"/>
            </w:tcBorders>
            <w:shd w:val="clear" w:color="auto" w:fill="auto"/>
            <w:noWrap/>
          </w:tcPr>
          <w:p w14:paraId="6F6D8E15"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u-RU"/>
              </w:rPr>
            </w:pPr>
            <w:r w:rsidRPr="00721D45">
              <w:rPr>
                <w:rFonts w:ascii="Times New Roman" w:eastAsia="Times New Roman" w:hAnsi="Times New Roman" w:cs="Times New Roman"/>
                <w:sz w:val="18"/>
                <w:szCs w:val="18"/>
                <w:lang w:val="ro-MD" w:eastAsia="ru-RU"/>
              </w:rPr>
              <w:t>Fondul de administrare al sistemului de asigurare obligatorie de asistență medicală</w:t>
            </w:r>
          </w:p>
        </w:tc>
        <w:tc>
          <w:tcPr>
            <w:tcW w:w="709" w:type="dxa"/>
            <w:tcBorders>
              <w:top w:val="nil"/>
              <w:left w:val="nil"/>
              <w:bottom w:val="single" w:sz="4" w:space="0" w:color="auto"/>
              <w:right w:val="single" w:sz="4" w:space="0" w:color="auto"/>
            </w:tcBorders>
            <w:shd w:val="clear" w:color="auto" w:fill="auto"/>
            <w:noWrap/>
            <w:vAlign w:val="center"/>
          </w:tcPr>
          <w:p w14:paraId="58F0A281" w14:textId="77777777" w:rsidR="00650C13" w:rsidRPr="00721D45" w:rsidRDefault="00650C13" w:rsidP="006200BB">
            <w:pPr>
              <w:spacing w:after="0" w:line="240" w:lineRule="auto"/>
              <w:jc w:val="center"/>
              <w:rPr>
                <w:rFonts w:ascii="Times New Roman" w:eastAsia="Times New Roman" w:hAnsi="Times New Roman" w:cs="Times New Roman"/>
                <w:b/>
                <w:bCs/>
                <w:sz w:val="16"/>
                <w:szCs w:val="16"/>
                <w:lang w:val="ro-MD" w:eastAsia="ro-RO"/>
              </w:rPr>
            </w:pPr>
          </w:p>
        </w:tc>
        <w:tc>
          <w:tcPr>
            <w:tcW w:w="992" w:type="dxa"/>
            <w:tcBorders>
              <w:top w:val="nil"/>
              <w:left w:val="nil"/>
              <w:bottom w:val="single" w:sz="4" w:space="0" w:color="auto"/>
              <w:right w:val="single" w:sz="4" w:space="0" w:color="auto"/>
            </w:tcBorders>
            <w:shd w:val="clear" w:color="auto" w:fill="auto"/>
            <w:noWrap/>
            <w:vAlign w:val="center"/>
          </w:tcPr>
          <w:p w14:paraId="229717D7" w14:textId="5A0EB754" w:rsidR="00650C13" w:rsidRPr="00721D45" w:rsidRDefault="00532CD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44188,1</w:t>
            </w:r>
          </w:p>
        </w:tc>
        <w:tc>
          <w:tcPr>
            <w:tcW w:w="1003" w:type="dxa"/>
            <w:tcBorders>
              <w:top w:val="nil"/>
              <w:left w:val="nil"/>
              <w:bottom w:val="single" w:sz="4" w:space="0" w:color="auto"/>
              <w:right w:val="single" w:sz="4" w:space="0" w:color="auto"/>
            </w:tcBorders>
            <w:vAlign w:val="center"/>
          </w:tcPr>
          <w:p w14:paraId="197A58F1"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118437,7</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05B2D41F"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118437,7</w:t>
            </w:r>
          </w:p>
        </w:tc>
        <w:tc>
          <w:tcPr>
            <w:tcW w:w="993" w:type="dxa"/>
            <w:gridSpan w:val="2"/>
            <w:tcBorders>
              <w:top w:val="nil"/>
              <w:left w:val="nil"/>
              <w:bottom w:val="single" w:sz="4" w:space="0" w:color="auto"/>
              <w:right w:val="single" w:sz="4" w:space="0" w:color="auto"/>
            </w:tcBorders>
            <w:shd w:val="clear" w:color="auto" w:fill="auto"/>
            <w:noWrap/>
            <w:vAlign w:val="center"/>
          </w:tcPr>
          <w:p w14:paraId="38805013" w14:textId="453BD466" w:rsidR="00650C13" w:rsidRPr="00721D45" w:rsidRDefault="0092060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52115,7</w:t>
            </w:r>
          </w:p>
        </w:tc>
        <w:tc>
          <w:tcPr>
            <w:tcW w:w="992" w:type="dxa"/>
            <w:gridSpan w:val="2"/>
            <w:tcBorders>
              <w:top w:val="nil"/>
              <w:left w:val="nil"/>
              <w:bottom w:val="single" w:sz="4" w:space="0" w:color="auto"/>
              <w:right w:val="single" w:sz="4" w:space="0" w:color="auto"/>
            </w:tcBorders>
            <w:shd w:val="clear" w:color="auto" w:fill="auto"/>
            <w:noWrap/>
            <w:vAlign w:val="center"/>
          </w:tcPr>
          <w:p w14:paraId="2D8CC631" w14:textId="728E5DB0" w:rsidR="00650C13" w:rsidRPr="00721D45" w:rsidRDefault="005E1B5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-66322,0</w:t>
            </w:r>
          </w:p>
        </w:tc>
        <w:tc>
          <w:tcPr>
            <w:tcW w:w="985" w:type="dxa"/>
            <w:gridSpan w:val="2"/>
            <w:tcBorders>
              <w:top w:val="nil"/>
              <w:left w:val="nil"/>
              <w:bottom w:val="single" w:sz="4" w:space="0" w:color="auto"/>
              <w:right w:val="single" w:sz="4" w:space="0" w:color="auto"/>
            </w:tcBorders>
            <w:shd w:val="clear" w:color="auto" w:fill="auto"/>
            <w:noWrap/>
            <w:vAlign w:val="center"/>
          </w:tcPr>
          <w:p w14:paraId="0C9BFEC0" w14:textId="7098B552" w:rsidR="00650C13" w:rsidRPr="00721D45" w:rsidRDefault="00A64C4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7927,6</w:t>
            </w:r>
          </w:p>
        </w:tc>
        <w:tc>
          <w:tcPr>
            <w:tcW w:w="709" w:type="dxa"/>
            <w:gridSpan w:val="2"/>
            <w:tcBorders>
              <w:top w:val="nil"/>
              <w:left w:val="nil"/>
              <w:bottom w:val="single" w:sz="4" w:space="0" w:color="auto"/>
              <w:right w:val="single" w:sz="4" w:space="0" w:color="auto"/>
            </w:tcBorders>
            <w:shd w:val="clear" w:color="auto" w:fill="auto"/>
            <w:noWrap/>
            <w:vAlign w:val="center"/>
          </w:tcPr>
          <w:p w14:paraId="5788C106" w14:textId="41CC0ABB" w:rsidR="00650C13" w:rsidRPr="00721D45" w:rsidRDefault="0079644F"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44,0</w:t>
            </w:r>
          </w:p>
        </w:tc>
        <w:tc>
          <w:tcPr>
            <w:tcW w:w="919" w:type="dxa"/>
            <w:gridSpan w:val="3"/>
            <w:tcBorders>
              <w:top w:val="nil"/>
              <w:left w:val="nil"/>
              <w:bottom w:val="single" w:sz="4" w:space="0" w:color="auto"/>
              <w:right w:val="single" w:sz="8" w:space="0" w:color="auto"/>
            </w:tcBorders>
            <w:shd w:val="clear" w:color="auto" w:fill="auto"/>
            <w:noWrap/>
            <w:vAlign w:val="center"/>
          </w:tcPr>
          <w:p w14:paraId="3461E2A4" w14:textId="649FE55E" w:rsidR="00650C13" w:rsidRPr="00721D45" w:rsidRDefault="00A64C4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117,9</w:t>
            </w:r>
          </w:p>
        </w:tc>
      </w:tr>
      <w:tr w:rsidR="002D0042" w:rsidRPr="00721D45" w14:paraId="19693901" w14:textId="77777777" w:rsidTr="00D57F31">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tcPr>
          <w:p w14:paraId="0533CC9A" w14:textId="77777777" w:rsidR="00650C13" w:rsidRPr="00721D45" w:rsidRDefault="00650C13" w:rsidP="006200BB">
            <w:pPr>
              <w:spacing w:after="0" w:line="240" w:lineRule="auto"/>
              <w:rPr>
                <w:rFonts w:ascii="Times New Roman" w:eastAsia="Times New Roman" w:hAnsi="Times New Roman" w:cs="Times New Roman"/>
                <w:b/>
                <w:bCs/>
                <w:sz w:val="18"/>
                <w:szCs w:val="18"/>
                <w:lang w:val="ro-MD" w:eastAsia="ro-RO"/>
              </w:rPr>
            </w:pPr>
            <w:r w:rsidRPr="00721D45">
              <w:rPr>
                <w:rFonts w:ascii="Times New Roman" w:eastAsia="Times New Roman" w:hAnsi="Times New Roman" w:cs="Times New Roman"/>
                <w:b/>
                <w:bCs/>
                <w:sz w:val="18"/>
                <w:szCs w:val="18"/>
                <w:lang w:val="ro-MD" w:eastAsia="ro-RO"/>
              </w:rPr>
              <w:t>III SOLD BUGETAR</w:t>
            </w:r>
          </w:p>
        </w:tc>
        <w:tc>
          <w:tcPr>
            <w:tcW w:w="709" w:type="dxa"/>
            <w:tcBorders>
              <w:top w:val="nil"/>
              <w:left w:val="nil"/>
              <w:bottom w:val="single" w:sz="4" w:space="0" w:color="auto"/>
              <w:right w:val="single" w:sz="4" w:space="0" w:color="auto"/>
            </w:tcBorders>
            <w:shd w:val="clear" w:color="auto" w:fill="auto"/>
            <w:noWrap/>
            <w:vAlign w:val="center"/>
          </w:tcPr>
          <w:p w14:paraId="2F3CF3E8" w14:textId="77777777" w:rsidR="00650C13" w:rsidRPr="00721D45" w:rsidRDefault="00650C13" w:rsidP="006200BB">
            <w:pPr>
              <w:spacing w:after="0" w:line="240" w:lineRule="auto"/>
              <w:jc w:val="center"/>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1-2</w:t>
            </w:r>
          </w:p>
        </w:tc>
        <w:tc>
          <w:tcPr>
            <w:tcW w:w="992" w:type="dxa"/>
            <w:tcBorders>
              <w:top w:val="nil"/>
              <w:left w:val="nil"/>
              <w:bottom w:val="single" w:sz="4" w:space="0" w:color="auto"/>
              <w:right w:val="single" w:sz="4" w:space="0" w:color="auto"/>
            </w:tcBorders>
            <w:shd w:val="clear" w:color="auto" w:fill="auto"/>
            <w:noWrap/>
            <w:vAlign w:val="center"/>
          </w:tcPr>
          <w:p w14:paraId="5065DB74" w14:textId="565BB6CA" w:rsidR="00650C13" w:rsidRPr="00721D45" w:rsidRDefault="00532CD4"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-51996,9</w:t>
            </w:r>
          </w:p>
        </w:tc>
        <w:tc>
          <w:tcPr>
            <w:tcW w:w="1003" w:type="dxa"/>
            <w:tcBorders>
              <w:top w:val="nil"/>
              <w:left w:val="nil"/>
              <w:bottom w:val="single" w:sz="4" w:space="0" w:color="auto"/>
              <w:right w:val="single" w:sz="4" w:space="0" w:color="auto"/>
            </w:tcBorders>
            <w:vAlign w:val="center"/>
          </w:tcPr>
          <w:p w14:paraId="6EA0D89D" w14:textId="16106E60"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0,0</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2BA2F952" w14:textId="77777777"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16285,8</w:t>
            </w:r>
          </w:p>
        </w:tc>
        <w:tc>
          <w:tcPr>
            <w:tcW w:w="993" w:type="dxa"/>
            <w:gridSpan w:val="2"/>
            <w:tcBorders>
              <w:top w:val="nil"/>
              <w:left w:val="nil"/>
              <w:bottom w:val="single" w:sz="4" w:space="0" w:color="auto"/>
              <w:right w:val="single" w:sz="4" w:space="0" w:color="auto"/>
            </w:tcBorders>
            <w:shd w:val="clear" w:color="auto" w:fill="auto"/>
            <w:noWrap/>
            <w:vAlign w:val="center"/>
          </w:tcPr>
          <w:p w14:paraId="2643830D" w14:textId="36C599C3" w:rsidR="00650C13" w:rsidRPr="00721D45" w:rsidRDefault="00920604"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-631927,3</w:t>
            </w:r>
          </w:p>
        </w:tc>
        <w:tc>
          <w:tcPr>
            <w:tcW w:w="992" w:type="dxa"/>
            <w:gridSpan w:val="2"/>
            <w:tcBorders>
              <w:top w:val="nil"/>
              <w:left w:val="nil"/>
              <w:bottom w:val="single" w:sz="4" w:space="0" w:color="auto"/>
              <w:right w:val="single" w:sz="4" w:space="0" w:color="auto"/>
            </w:tcBorders>
            <w:shd w:val="clear" w:color="auto" w:fill="auto"/>
            <w:noWrap/>
            <w:vAlign w:val="center"/>
          </w:tcPr>
          <w:p w14:paraId="07074F69" w14:textId="3C728578"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w:t>
            </w:r>
            <w:r w:rsidR="005E1B50" w:rsidRPr="00721D45">
              <w:rPr>
                <w:rFonts w:ascii="Times New Roman" w:eastAsia="Times New Roman" w:hAnsi="Times New Roman" w:cs="Times New Roman"/>
                <w:b/>
                <w:bCs/>
                <w:sz w:val="16"/>
                <w:szCs w:val="16"/>
                <w:lang w:val="ro-MD" w:eastAsia="ro-RO"/>
              </w:rPr>
              <w:t>648213,1</w:t>
            </w:r>
          </w:p>
        </w:tc>
        <w:tc>
          <w:tcPr>
            <w:tcW w:w="985" w:type="dxa"/>
            <w:gridSpan w:val="2"/>
            <w:tcBorders>
              <w:top w:val="nil"/>
              <w:left w:val="nil"/>
              <w:bottom w:val="single" w:sz="4" w:space="0" w:color="auto"/>
              <w:right w:val="single" w:sz="4" w:space="0" w:color="auto"/>
            </w:tcBorders>
            <w:shd w:val="clear" w:color="auto" w:fill="auto"/>
            <w:noWrap/>
            <w:vAlign w:val="center"/>
          </w:tcPr>
          <w:p w14:paraId="3E7E1FC6" w14:textId="5D0B7054"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r w:rsidRPr="00721D45">
              <w:rPr>
                <w:rFonts w:ascii="Times New Roman" w:eastAsia="Times New Roman" w:hAnsi="Times New Roman" w:cs="Times New Roman"/>
                <w:b/>
                <w:bCs/>
                <w:sz w:val="16"/>
                <w:szCs w:val="16"/>
                <w:lang w:val="ro-MD" w:eastAsia="ro-RO"/>
              </w:rPr>
              <w:t>-</w:t>
            </w:r>
            <w:r w:rsidR="00A64C40" w:rsidRPr="00721D45">
              <w:rPr>
                <w:rFonts w:ascii="Times New Roman" w:eastAsia="Times New Roman" w:hAnsi="Times New Roman" w:cs="Times New Roman"/>
                <w:b/>
                <w:bCs/>
                <w:sz w:val="16"/>
                <w:szCs w:val="16"/>
                <w:lang w:val="ro-MD" w:eastAsia="ro-RO"/>
              </w:rPr>
              <w:t>579930,4</w:t>
            </w:r>
          </w:p>
        </w:tc>
        <w:tc>
          <w:tcPr>
            <w:tcW w:w="709" w:type="dxa"/>
            <w:gridSpan w:val="2"/>
            <w:tcBorders>
              <w:top w:val="nil"/>
              <w:left w:val="nil"/>
              <w:bottom w:val="single" w:sz="4" w:space="0" w:color="auto"/>
              <w:right w:val="single" w:sz="4" w:space="0" w:color="auto"/>
            </w:tcBorders>
            <w:shd w:val="clear" w:color="auto" w:fill="auto"/>
            <w:noWrap/>
            <w:vAlign w:val="center"/>
          </w:tcPr>
          <w:p w14:paraId="0795C45A" w14:textId="77777777"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p>
        </w:tc>
        <w:tc>
          <w:tcPr>
            <w:tcW w:w="919" w:type="dxa"/>
            <w:gridSpan w:val="3"/>
            <w:tcBorders>
              <w:top w:val="nil"/>
              <w:left w:val="nil"/>
              <w:bottom w:val="single" w:sz="4" w:space="0" w:color="auto"/>
              <w:right w:val="single" w:sz="8" w:space="0" w:color="auto"/>
            </w:tcBorders>
            <w:shd w:val="clear" w:color="auto" w:fill="auto"/>
            <w:noWrap/>
            <w:vAlign w:val="center"/>
          </w:tcPr>
          <w:p w14:paraId="179A66DF" w14:textId="77777777" w:rsidR="00650C13" w:rsidRPr="00721D45" w:rsidRDefault="00650C13" w:rsidP="006200BB">
            <w:pPr>
              <w:spacing w:after="0" w:line="240" w:lineRule="auto"/>
              <w:jc w:val="right"/>
              <w:rPr>
                <w:rFonts w:ascii="Times New Roman" w:eastAsia="Times New Roman" w:hAnsi="Times New Roman" w:cs="Times New Roman"/>
                <w:b/>
                <w:bCs/>
                <w:sz w:val="16"/>
                <w:szCs w:val="16"/>
                <w:lang w:val="ro-MD" w:eastAsia="ro-RO"/>
              </w:rPr>
            </w:pPr>
          </w:p>
        </w:tc>
      </w:tr>
      <w:tr w:rsidR="002D0042" w:rsidRPr="00721D45" w14:paraId="0248506E" w14:textId="77777777" w:rsidTr="00D57F31">
        <w:trPr>
          <w:trHeight w:val="510"/>
        </w:trPr>
        <w:tc>
          <w:tcPr>
            <w:tcW w:w="1702" w:type="dxa"/>
            <w:tcBorders>
              <w:top w:val="nil"/>
              <w:left w:val="single" w:sz="8" w:space="0" w:color="auto"/>
              <w:bottom w:val="single" w:sz="4" w:space="0" w:color="auto"/>
              <w:right w:val="single" w:sz="4" w:space="0" w:color="auto"/>
            </w:tcBorders>
            <w:shd w:val="clear" w:color="auto" w:fill="auto"/>
            <w:vAlign w:val="center"/>
          </w:tcPr>
          <w:p w14:paraId="74BC937B"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Sold de mijloace bănești la începutul anului</w:t>
            </w:r>
          </w:p>
        </w:tc>
        <w:tc>
          <w:tcPr>
            <w:tcW w:w="709" w:type="dxa"/>
            <w:tcBorders>
              <w:top w:val="nil"/>
              <w:left w:val="nil"/>
              <w:bottom w:val="single" w:sz="4" w:space="0" w:color="auto"/>
              <w:right w:val="single" w:sz="4" w:space="0" w:color="auto"/>
            </w:tcBorders>
            <w:shd w:val="clear" w:color="auto" w:fill="auto"/>
            <w:noWrap/>
            <w:vAlign w:val="center"/>
          </w:tcPr>
          <w:p w14:paraId="0172D7C3"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91</w:t>
            </w:r>
          </w:p>
        </w:tc>
        <w:tc>
          <w:tcPr>
            <w:tcW w:w="992" w:type="dxa"/>
            <w:tcBorders>
              <w:top w:val="nil"/>
              <w:left w:val="nil"/>
              <w:bottom w:val="single" w:sz="4" w:space="0" w:color="auto"/>
              <w:right w:val="single" w:sz="4" w:space="0" w:color="auto"/>
            </w:tcBorders>
            <w:shd w:val="clear" w:color="auto" w:fill="auto"/>
            <w:noWrap/>
            <w:vAlign w:val="center"/>
          </w:tcPr>
          <w:p w14:paraId="2DCC13E8"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674689,8</w:t>
            </w:r>
          </w:p>
        </w:tc>
        <w:tc>
          <w:tcPr>
            <w:tcW w:w="1003" w:type="dxa"/>
            <w:tcBorders>
              <w:top w:val="nil"/>
              <w:left w:val="nil"/>
              <w:bottom w:val="single" w:sz="4" w:space="0" w:color="auto"/>
              <w:right w:val="single" w:sz="4" w:space="0" w:color="auto"/>
            </w:tcBorders>
            <w:vAlign w:val="center"/>
          </w:tcPr>
          <w:p w14:paraId="09246A60"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0,0</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5511A19A"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0,0</w:t>
            </w:r>
          </w:p>
        </w:tc>
        <w:tc>
          <w:tcPr>
            <w:tcW w:w="993" w:type="dxa"/>
            <w:gridSpan w:val="2"/>
            <w:tcBorders>
              <w:top w:val="nil"/>
              <w:left w:val="nil"/>
              <w:bottom w:val="single" w:sz="4" w:space="0" w:color="auto"/>
              <w:right w:val="single" w:sz="4" w:space="0" w:color="auto"/>
            </w:tcBorders>
            <w:shd w:val="clear" w:color="auto" w:fill="auto"/>
            <w:noWrap/>
            <w:vAlign w:val="center"/>
          </w:tcPr>
          <w:p w14:paraId="20718666"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1350913,8</w:t>
            </w:r>
          </w:p>
        </w:tc>
        <w:tc>
          <w:tcPr>
            <w:tcW w:w="992" w:type="dxa"/>
            <w:gridSpan w:val="2"/>
            <w:tcBorders>
              <w:top w:val="nil"/>
              <w:left w:val="nil"/>
              <w:bottom w:val="single" w:sz="4" w:space="0" w:color="auto"/>
              <w:right w:val="single" w:sz="4" w:space="0" w:color="auto"/>
            </w:tcBorders>
            <w:shd w:val="clear" w:color="auto" w:fill="auto"/>
            <w:noWrap/>
            <w:vAlign w:val="center"/>
          </w:tcPr>
          <w:p w14:paraId="3E3DB2FF"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1350913,8</w:t>
            </w:r>
          </w:p>
        </w:tc>
        <w:tc>
          <w:tcPr>
            <w:tcW w:w="985" w:type="dxa"/>
            <w:gridSpan w:val="2"/>
            <w:tcBorders>
              <w:top w:val="nil"/>
              <w:left w:val="nil"/>
              <w:bottom w:val="single" w:sz="4" w:space="0" w:color="auto"/>
              <w:right w:val="single" w:sz="4" w:space="0" w:color="auto"/>
            </w:tcBorders>
            <w:shd w:val="clear" w:color="auto" w:fill="auto"/>
            <w:noWrap/>
            <w:vAlign w:val="center"/>
          </w:tcPr>
          <w:p w14:paraId="6008C676"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676224,0</w:t>
            </w:r>
          </w:p>
        </w:tc>
        <w:tc>
          <w:tcPr>
            <w:tcW w:w="709" w:type="dxa"/>
            <w:gridSpan w:val="2"/>
            <w:tcBorders>
              <w:top w:val="nil"/>
              <w:left w:val="nil"/>
              <w:bottom w:val="single" w:sz="4" w:space="0" w:color="auto"/>
              <w:right w:val="single" w:sz="4" w:space="0" w:color="auto"/>
            </w:tcBorders>
            <w:shd w:val="clear" w:color="auto" w:fill="auto"/>
            <w:noWrap/>
            <w:vAlign w:val="center"/>
          </w:tcPr>
          <w:p w14:paraId="4BB2974D"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 </w:t>
            </w:r>
          </w:p>
        </w:tc>
        <w:tc>
          <w:tcPr>
            <w:tcW w:w="919" w:type="dxa"/>
            <w:gridSpan w:val="3"/>
            <w:tcBorders>
              <w:top w:val="nil"/>
              <w:left w:val="nil"/>
              <w:bottom w:val="single" w:sz="4" w:space="0" w:color="auto"/>
              <w:right w:val="single" w:sz="8" w:space="0" w:color="auto"/>
            </w:tcBorders>
            <w:shd w:val="clear" w:color="auto" w:fill="auto"/>
            <w:noWrap/>
            <w:vAlign w:val="bottom"/>
          </w:tcPr>
          <w:p w14:paraId="1D63372C"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 </w:t>
            </w:r>
          </w:p>
        </w:tc>
      </w:tr>
      <w:tr w:rsidR="002D0042" w:rsidRPr="00721D45" w14:paraId="2550778A" w14:textId="77777777" w:rsidTr="00D57F31">
        <w:trPr>
          <w:trHeight w:val="600"/>
        </w:trPr>
        <w:tc>
          <w:tcPr>
            <w:tcW w:w="1702" w:type="dxa"/>
            <w:tcBorders>
              <w:top w:val="nil"/>
              <w:left w:val="single" w:sz="8" w:space="0" w:color="auto"/>
              <w:bottom w:val="single" w:sz="8" w:space="0" w:color="auto"/>
              <w:right w:val="single" w:sz="4" w:space="0" w:color="auto"/>
            </w:tcBorders>
            <w:shd w:val="clear" w:color="auto" w:fill="auto"/>
            <w:vAlign w:val="center"/>
          </w:tcPr>
          <w:p w14:paraId="2B423D57" w14:textId="77777777" w:rsidR="00650C13" w:rsidRPr="00721D45" w:rsidRDefault="00650C13" w:rsidP="006200BB">
            <w:pPr>
              <w:spacing w:after="0" w:line="240" w:lineRule="auto"/>
              <w:rPr>
                <w:rFonts w:ascii="Times New Roman" w:eastAsia="Times New Roman" w:hAnsi="Times New Roman" w:cs="Times New Roman"/>
                <w:sz w:val="18"/>
                <w:szCs w:val="18"/>
                <w:lang w:val="ro-MD" w:eastAsia="ro-RO"/>
              </w:rPr>
            </w:pPr>
            <w:r w:rsidRPr="00721D45">
              <w:rPr>
                <w:rFonts w:ascii="Times New Roman" w:eastAsia="Times New Roman" w:hAnsi="Times New Roman" w:cs="Times New Roman"/>
                <w:sz w:val="18"/>
                <w:szCs w:val="18"/>
                <w:lang w:val="ro-MD" w:eastAsia="ro-RO"/>
              </w:rPr>
              <w:t>Sold de mijloace bănești la sfârșitul anului</w:t>
            </w:r>
          </w:p>
        </w:tc>
        <w:tc>
          <w:tcPr>
            <w:tcW w:w="709" w:type="dxa"/>
            <w:tcBorders>
              <w:top w:val="nil"/>
              <w:left w:val="nil"/>
              <w:bottom w:val="single" w:sz="8" w:space="0" w:color="auto"/>
              <w:right w:val="single" w:sz="4" w:space="0" w:color="auto"/>
            </w:tcBorders>
            <w:shd w:val="clear" w:color="auto" w:fill="auto"/>
            <w:noWrap/>
            <w:vAlign w:val="center"/>
          </w:tcPr>
          <w:p w14:paraId="273800FC" w14:textId="77777777" w:rsidR="00650C13" w:rsidRPr="00721D45" w:rsidRDefault="00650C13" w:rsidP="006200BB">
            <w:pPr>
              <w:spacing w:after="0" w:line="240" w:lineRule="auto"/>
              <w:jc w:val="center"/>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93</w:t>
            </w:r>
          </w:p>
        </w:tc>
        <w:tc>
          <w:tcPr>
            <w:tcW w:w="992" w:type="dxa"/>
            <w:tcBorders>
              <w:top w:val="nil"/>
              <w:left w:val="nil"/>
              <w:bottom w:val="single" w:sz="8" w:space="0" w:color="auto"/>
              <w:right w:val="single" w:sz="4" w:space="0" w:color="auto"/>
            </w:tcBorders>
            <w:shd w:val="clear" w:color="auto" w:fill="auto"/>
            <w:noWrap/>
            <w:vAlign w:val="center"/>
          </w:tcPr>
          <w:p w14:paraId="2A8A8DE1" w14:textId="2C8E9E4B" w:rsidR="00650C13" w:rsidRPr="00721D45" w:rsidRDefault="00532CD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622692,9</w:t>
            </w:r>
          </w:p>
        </w:tc>
        <w:tc>
          <w:tcPr>
            <w:tcW w:w="1003" w:type="dxa"/>
            <w:tcBorders>
              <w:top w:val="nil"/>
              <w:left w:val="nil"/>
              <w:bottom w:val="single" w:sz="8" w:space="0" w:color="auto"/>
              <w:right w:val="single" w:sz="4" w:space="0" w:color="auto"/>
            </w:tcBorders>
            <w:vAlign w:val="center"/>
          </w:tcPr>
          <w:p w14:paraId="2071AB69" w14:textId="60F75D32"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0,0</w:t>
            </w:r>
          </w:p>
        </w:tc>
        <w:tc>
          <w:tcPr>
            <w:tcW w:w="1080" w:type="dxa"/>
            <w:tcBorders>
              <w:top w:val="nil"/>
              <w:left w:val="single" w:sz="4" w:space="0" w:color="auto"/>
              <w:bottom w:val="single" w:sz="8" w:space="0" w:color="auto"/>
              <w:right w:val="single" w:sz="4" w:space="0" w:color="auto"/>
            </w:tcBorders>
            <w:shd w:val="clear" w:color="auto" w:fill="auto"/>
            <w:noWrap/>
            <w:vAlign w:val="center"/>
          </w:tcPr>
          <w:p w14:paraId="43C9973D"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16285,8</w:t>
            </w:r>
          </w:p>
        </w:tc>
        <w:tc>
          <w:tcPr>
            <w:tcW w:w="993" w:type="dxa"/>
            <w:gridSpan w:val="2"/>
            <w:tcBorders>
              <w:top w:val="nil"/>
              <w:left w:val="nil"/>
              <w:bottom w:val="single" w:sz="8" w:space="0" w:color="auto"/>
              <w:right w:val="single" w:sz="4" w:space="0" w:color="auto"/>
            </w:tcBorders>
            <w:shd w:val="clear" w:color="auto" w:fill="auto"/>
            <w:noWrap/>
            <w:vAlign w:val="center"/>
          </w:tcPr>
          <w:p w14:paraId="27BBCC90" w14:textId="40A0421E" w:rsidR="00650C13" w:rsidRPr="00721D45" w:rsidRDefault="00920604"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718986,5</w:t>
            </w:r>
          </w:p>
        </w:tc>
        <w:tc>
          <w:tcPr>
            <w:tcW w:w="992" w:type="dxa"/>
            <w:gridSpan w:val="2"/>
            <w:tcBorders>
              <w:top w:val="nil"/>
              <w:left w:val="nil"/>
              <w:bottom w:val="single" w:sz="8" w:space="0" w:color="auto"/>
              <w:right w:val="single" w:sz="4" w:space="0" w:color="auto"/>
            </w:tcBorders>
            <w:shd w:val="clear" w:color="auto" w:fill="auto"/>
            <w:noWrap/>
            <w:vAlign w:val="center"/>
          </w:tcPr>
          <w:p w14:paraId="6AA37C23" w14:textId="44A8B1E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 </w:t>
            </w:r>
            <w:r w:rsidR="005E1B50" w:rsidRPr="00721D45">
              <w:rPr>
                <w:rFonts w:ascii="Times New Roman" w:eastAsia="Times New Roman" w:hAnsi="Times New Roman" w:cs="Times New Roman"/>
                <w:sz w:val="16"/>
                <w:szCs w:val="16"/>
                <w:lang w:val="ro-MD" w:eastAsia="ro-RO"/>
              </w:rPr>
              <w:t>702700,7</w:t>
            </w:r>
          </w:p>
        </w:tc>
        <w:tc>
          <w:tcPr>
            <w:tcW w:w="985" w:type="dxa"/>
            <w:gridSpan w:val="2"/>
            <w:tcBorders>
              <w:top w:val="nil"/>
              <w:left w:val="nil"/>
              <w:bottom w:val="single" w:sz="8" w:space="0" w:color="auto"/>
              <w:right w:val="single" w:sz="4" w:space="0" w:color="auto"/>
            </w:tcBorders>
            <w:shd w:val="clear" w:color="auto" w:fill="auto"/>
            <w:noWrap/>
            <w:vAlign w:val="center"/>
          </w:tcPr>
          <w:p w14:paraId="1CDE4407" w14:textId="4D54CA2F" w:rsidR="00650C13" w:rsidRPr="00721D45" w:rsidRDefault="00A64C40"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96293,6</w:t>
            </w:r>
          </w:p>
        </w:tc>
        <w:tc>
          <w:tcPr>
            <w:tcW w:w="709" w:type="dxa"/>
            <w:gridSpan w:val="2"/>
            <w:tcBorders>
              <w:top w:val="nil"/>
              <w:left w:val="nil"/>
              <w:bottom w:val="single" w:sz="8" w:space="0" w:color="auto"/>
              <w:right w:val="single" w:sz="4" w:space="0" w:color="auto"/>
            </w:tcBorders>
            <w:shd w:val="clear" w:color="auto" w:fill="auto"/>
            <w:noWrap/>
            <w:vAlign w:val="center"/>
          </w:tcPr>
          <w:p w14:paraId="15E476F2"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 </w:t>
            </w:r>
          </w:p>
        </w:tc>
        <w:tc>
          <w:tcPr>
            <w:tcW w:w="919" w:type="dxa"/>
            <w:gridSpan w:val="3"/>
            <w:tcBorders>
              <w:top w:val="nil"/>
              <w:left w:val="nil"/>
              <w:bottom w:val="single" w:sz="8" w:space="0" w:color="auto"/>
              <w:right w:val="single" w:sz="8" w:space="0" w:color="auto"/>
            </w:tcBorders>
            <w:shd w:val="clear" w:color="auto" w:fill="auto"/>
            <w:noWrap/>
            <w:vAlign w:val="bottom"/>
          </w:tcPr>
          <w:p w14:paraId="78B3D071" w14:textId="77777777" w:rsidR="00650C13" w:rsidRPr="00721D45" w:rsidRDefault="00650C13" w:rsidP="006200BB">
            <w:pPr>
              <w:spacing w:after="0" w:line="240" w:lineRule="auto"/>
              <w:jc w:val="right"/>
              <w:rPr>
                <w:rFonts w:ascii="Times New Roman" w:eastAsia="Times New Roman" w:hAnsi="Times New Roman" w:cs="Times New Roman"/>
                <w:sz w:val="16"/>
                <w:szCs w:val="16"/>
                <w:lang w:val="ro-MD" w:eastAsia="ro-RO"/>
              </w:rPr>
            </w:pPr>
            <w:r w:rsidRPr="00721D45">
              <w:rPr>
                <w:rFonts w:ascii="Times New Roman" w:eastAsia="Times New Roman" w:hAnsi="Times New Roman" w:cs="Times New Roman"/>
                <w:sz w:val="16"/>
                <w:szCs w:val="16"/>
                <w:lang w:val="ro-MD" w:eastAsia="ro-RO"/>
              </w:rPr>
              <w:t> </w:t>
            </w:r>
          </w:p>
        </w:tc>
      </w:tr>
    </w:tbl>
    <w:p w14:paraId="6825D92B" w14:textId="6D8C56A3" w:rsidR="00650C13" w:rsidRPr="00721D45" w:rsidRDefault="00650C13" w:rsidP="00B921D2">
      <w:pPr>
        <w:spacing w:after="0"/>
        <w:ind w:firstLine="567"/>
        <w:jc w:val="both"/>
        <w:rPr>
          <w:rFonts w:ascii="Times New Roman" w:hAnsi="Times New Roman" w:cs="Times New Roman"/>
          <w:sz w:val="28"/>
          <w:szCs w:val="28"/>
          <w:lang w:val="ro-MD"/>
        </w:rPr>
      </w:pPr>
      <w:r w:rsidRPr="00721D45">
        <w:rPr>
          <w:rFonts w:ascii="Times New Roman" w:hAnsi="Times New Roman" w:cs="Times New Roman"/>
          <w:sz w:val="28"/>
          <w:szCs w:val="28"/>
          <w:lang w:val="ro-MD"/>
        </w:rPr>
        <w:lastRenderedPageBreak/>
        <w:t xml:space="preserve">Veniturile proprii au fost acumulate în sumă de </w:t>
      </w:r>
      <w:r w:rsidR="007964C9" w:rsidRPr="00721D45">
        <w:rPr>
          <w:rFonts w:ascii="Times New Roman" w:hAnsi="Times New Roman" w:cs="Times New Roman"/>
          <w:sz w:val="28"/>
          <w:szCs w:val="28"/>
          <w:lang w:val="ro-MD"/>
        </w:rPr>
        <w:t>4</w:t>
      </w:r>
      <w:r w:rsidR="00D57F31">
        <w:rPr>
          <w:rFonts w:ascii="Times New Roman" w:hAnsi="Times New Roman" w:cs="Times New Roman"/>
          <w:sz w:val="28"/>
          <w:szCs w:val="28"/>
          <w:lang w:val="ro-MD"/>
        </w:rPr>
        <w:t xml:space="preserve"> </w:t>
      </w:r>
      <w:r w:rsidR="007964C9" w:rsidRPr="00721D45">
        <w:rPr>
          <w:rFonts w:ascii="Times New Roman" w:hAnsi="Times New Roman" w:cs="Times New Roman"/>
          <w:sz w:val="28"/>
          <w:szCs w:val="28"/>
          <w:lang w:val="ro-MD"/>
        </w:rPr>
        <w:t>403</w:t>
      </w:r>
      <w:r w:rsidR="00D57F31">
        <w:rPr>
          <w:rFonts w:ascii="Times New Roman" w:hAnsi="Times New Roman" w:cs="Times New Roman"/>
          <w:sz w:val="28"/>
          <w:szCs w:val="28"/>
          <w:lang w:val="ro-MD"/>
        </w:rPr>
        <w:t xml:space="preserve"> </w:t>
      </w:r>
      <w:r w:rsidR="007964C9" w:rsidRPr="00721D45">
        <w:rPr>
          <w:rFonts w:ascii="Times New Roman" w:hAnsi="Times New Roman" w:cs="Times New Roman"/>
          <w:sz w:val="28"/>
          <w:szCs w:val="28"/>
          <w:lang w:val="ro-MD"/>
        </w:rPr>
        <w:t>421,7</w:t>
      </w:r>
      <w:r w:rsidRPr="00721D45">
        <w:rPr>
          <w:rFonts w:ascii="Times New Roman" w:hAnsi="Times New Roman" w:cs="Times New Roman"/>
          <w:sz w:val="28"/>
          <w:szCs w:val="28"/>
          <w:lang w:val="ro-MD"/>
        </w:rPr>
        <w:t xml:space="preserve"> mii lei sau la nivel de </w:t>
      </w:r>
      <w:r w:rsidR="00894F3C" w:rsidRPr="00721D45">
        <w:rPr>
          <w:rFonts w:ascii="Times New Roman" w:hAnsi="Times New Roman" w:cs="Times New Roman"/>
          <w:sz w:val="28"/>
          <w:szCs w:val="28"/>
          <w:lang w:val="ro-MD"/>
        </w:rPr>
        <w:t>60,4</w:t>
      </w:r>
      <w:r w:rsidRPr="00721D45">
        <w:rPr>
          <w:rFonts w:ascii="Times New Roman" w:hAnsi="Times New Roman" w:cs="Times New Roman"/>
          <w:sz w:val="28"/>
          <w:szCs w:val="28"/>
          <w:lang w:val="ro-MD"/>
        </w:rPr>
        <w:t xml:space="preserve">% din suma anuală </w:t>
      </w:r>
      <w:r w:rsidR="00894F3C" w:rsidRPr="00721D45">
        <w:rPr>
          <w:rFonts w:ascii="Times New Roman" w:hAnsi="Times New Roman" w:cs="Times New Roman"/>
          <w:sz w:val="28"/>
          <w:szCs w:val="28"/>
          <w:lang w:val="ro-MD"/>
        </w:rPr>
        <w:t>precizată</w:t>
      </w:r>
      <w:r w:rsidRPr="00721D45">
        <w:rPr>
          <w:rFonts w:ascii="Times New Roman" w:hAnsi="Times New Roman" w:cs="Times New Roman"/>
          <w:sz w:val="28"/>
          <w:szCs w:val="28"/>
          <w:lang w:val="ro-MD"/>
        </w:rPr>
        <w:t xml:space="preserve"> și cu </w:t>
      </w:r>
      <w:r w:rsidR="005947D6" w:rsidRPr="00721D45">
        <w:rPr>
          <w:rFonts w:ascii="Times New Roman" w:hAnsi="Times New Roman" w:cs="Times New Roman"/>
          <w:sz w:val="28"/>
          <w:szCs w:val="28"/>
          <w:lang w:val="ro-MD"/>
        </w:rPr>
        <w:t>727</w:t>
      </w:r>
      <w:r w:rsidR="00D57F31">
        <w:rPr>
          <w:rFonts w:ascii="Times New Roman" w:hAnsi="Times New Roman" w:cs="Times New Roman"/>
          <w:sz w:val="28"/>
          <w:szCs w:val="28"/>
          <w:lang w:val="ro-MD"/>
        </w:rPr>
        <w:t xml:space="preserve"> </w:t>
      </w:r>
      <w:r w:rsidR="005947D6" w:rsidRPr="00721D45">
        <w:rPr>
          <w:rFonts w:ascii="Times New Roman" w:hAnsi="Times New Roman" w:cs="Times New Roman"/>
          <w:sz w:val="28"/>
          <w:szCs w:val="28"/>
          <w:lang w:val="ro-MD"/>
        </w:rPr>
        <w:t xml:space="preserve">599,8 </w:t>
      </w:r>
      <w:r w:rsidRPr="00721D45">
        <w:rPr>
          <w:rFonts w:ascii="Times New Roman" w:hAnsi="Times New Roman" w:cs="Times New Roman"/>
          <w:sz w:val="28"/>
          <w:szCs w:val="28"/>
          <w:lang w:val="ro-MD"/>
        </w:rPr>
        <w:t xml:space="preserve">mii lei sau cu </w:t>
      </w:r>
      <w:r w:rsidR="005947D6" w:rsidRPr="00721D45">
        <w:rPr>
          <w:rFonts w:ascii="Times New Roman" w:hAnsi="Times New Roman" w:cs="Times New Roman"/>
          <w:sz w:val="28"/>
          <w:szCs w:val="28"/>
          <w:lang w:val="ro-MD"/>
        </w:rPr>
        <w:t>19,8</w:t>
      </w:r>
      <w:r w:rsidRPr="00721D45">
        <w:rPr>
          <w:rFonts w:ascii="Times New Roman" w:hAnsi="Times New Roman" w:cs="Times New Roman"/>
          <w:sz w:val="28"/>
          <w:szCs w:val="28"/>
          <w:lang w:val="ro-MD"/>
        </w:rPr>
        <w:t>% mai mult comparativ cu aceeași perioadă a anului 2022, din care:</w:t>
      </w:r>
    </w:p>
    <w:p w14:paraId="0F093AFD" w14:textId="3DA2BF78" w:rsidR="00650C13" w:rsidRPr="00721D45" w:rsidRDefault="00650C13" w:rsidP="00B921D2">
      <w:pPr>
        <w:pStyle w:val="ListParagraph"/>
        <w:numPr>
          <w:ilvl w:val="0"/>
          <w:numId w:val="15"/>
        </w:numPr>
        <w:spacing w:line="276" w:lineRule="auto"/>
        <w:ind w:left="0" w:firstLine="567"/>
        <w:contextualSpacing/>
        <w:jc w:val="both"/>
        <w:rPr>
          <w:sz w:val="28"/>
          <w:szCs w:val="28"/>
          <w:lang w:val="ro-MD"/>
        </w:rPr>
      </w:pPr>
      <w:r w:rsidRPr="00721D45">
        <w:rPr>
          <w:i/>
          <w:iCs/>
          <w:sz w:val="28"/>
          <w:szCs w:val="28"/>
          <w:lang w:val="ro-MD" w:eastAsia="ro-RO"/>
        </w:rPr>
        <w:t xml:space="preserve">primele de asigurare obligatorie de asistență medicală, în formă de contribuție procentuală </w:t>
      </w:r>
      <w:r w:rsidRPr="00721D45">
        <w:rPr>
          <w:sz w:val="28"/>
          <w:szCs w:val="28"/>
          <w:lang w:val="ro-MD"/>
        </w:rPr>
        <w:t xml:space="preserve">au fost acumulate în sumă de </w:t>
      </w:r>
      <w:r w:rsidR="008454F8" w:rsidRPr="00721D45">
        <w:rPr>
          <w:rFonts w:eastAsia="SimSun"/>
          <w:sz w:val="28"/>
          <w:szCs w:val="28"/>
          <w:lang w:val="ro-MD" w:eastAsia="en-US"/>
        </w:rPr>
        <w:t>4</w:t>
      </w:r>
      <w:r w:rsidR="00D57F31">
        <w:rPr>
          <w:rFonts w:eastAsia="SimSun"/>
          <w:sz w:val="28"/>
          <w:szCs w:val="28"/>
          <w:lang w:val="ro-MD" w:eastAsia="en-US"/>
        </w:rPr>
        <w:t xml:space="preserve"> </w:t>
      </w:r>
      <w:r w:rsidR="008454F8" w:rsidRPr="00721D45">
        <w:rPr>
          <w:rFonts w:eastAsia="SimSun"/>
          <w:sz w:val="28"/>
          <w:szCs w:val="28"/>
          <w:lang w:val="ro-MD" w:eastAsia="en-US"/>
        </w:rPr>
        <w:t>101</w:t>
      </w:r>
      <w:r w:rsidR="00D57F31">
        <w:rPr>
          <w:rFonts w:eastAsia="SimSun"/>
          <w:sz w:val="28"/>
          <w:szCs w:val="28"/>
          <w:lang w:val="ro-MD" w:eastAsia="en-US"/>
        </w:rPr>
        <w:t xml:space="preserve"> </w:t>
      </w:r>
      <w:r w:rsidR="008454F8" w:rsidRPr="00721D45">
        <w:rPr>
          <w:rFonts w:eastAsia="SimSun"/>
          <w:sz w:val="28"/>
          <w:szCs w:val="28"/>
          <w:lang w:val="ro-MD" w:eastAsia="en-US"/>
        </w:rPr>
        <w:t>207,2</w:t>
      </w:r>
      <w:r w:rsidRPr="00721D45">
        <w:rPr>
          <w:rFonts w:eastAsia="SimSun"/>
          <w:sz w:val="28"/>
          <w:szCs w:val="28"/>
          <w:lang w:val="ro-MD" w:eastAsia="en-US"/>
        </w:rPr>
        <w:t xml:space="preserve"> mii lei</w:t>
      </w:r>
      <w:r w:rsidR="00696155" w:rsidRPr="00721D45">
        <w:rPr>
          <w:rFonts w:eastAsia="SimSun"/>
          <w:sz w:val="28"/>
          <w:szCs w:val="28"/>
          <w:lang w:val="ro-MD" w:eastAsia="en-US"/>
        </w:rPr>
        <w:t>,</w:t>
      </w:r>
      <w:r w:rsidRPr="00721D45">
        <w:rPr>
          <w:rFonts w:eastAsia="SimSun"/>
          <w:sz w:val="28"/>
          <w:szCs w:val="28"/>
          <w:lang w:val="ro-MD" w:eastAsia="en-US"/>
        </w:rPr>
        <w:t xml:space="preserve"> cu </w:t>
      </w:r>
      <w:r w:rsidRPr="00721D45">
        <w:rPr>
          <w:sz w:val="28"/>
          <w:szCs w:val="28"/>
          <w:lang w:val="ro-MD"/>
        </w:rPr>
        <w:t xml:space="preserve">     </w:t>
      </w:r>
      <w:r w:rsidR="008454F8" w:rsidRPr="00721D45">
        <w:rPr>
          <w:sz w:val="28"/>
          <w:szCs w:val="28"/>
          <w:lang w:val="ro-MD"/>
        </w:rPr>
        <w:t>620</w:t>
      </w:r>
      <w:r w:rsidR="00D57F31">
        <w:rPr>
          <w:sz w:val="28"/>
          <w:szCs w:val="28"/>
          <w:lang w:val="ro-MD"/>
        </w:rPr>
        <w:t xml:space="preserve"> </w:t>
      </w:r>
      <w:r w:rsidR="008454F8" w:rsidRPr="00721D45">
        <w:rPr>
          <w:sz w:val="28"/>
          <w:szCs w:val="28"/>
          <w:lang w:val="ro-MD"/>
        </w:rPr>
        <w:t>678,9</w:t>
      </w:r>
      <w:r w:rsidRPr="00721D45">
        <w:rPr>
          <w:sz w:val="28"/>
          <w:szCs w:val="28"/>
          <w:lang w:val="ro-MD"/>
        </w:rPr>
        <w:t xml:space="preserve"> mii lei </w:t>
      </w:r>
      <w:r w:rsidR="00696155" w:rsidRPr="00721D45">
        <w:rPr>
          <w:sz w:val="28"/>
          <w:szCs w:val="28"/>
          <w:lang w:val="ro-MD"/>
        </w:rPr>
        <w:t xml:space="preserve">sau cu </w:t>
      </w:r>
      <w:r w:rsidR="008454F8" w:rsidRPr="00721D45">
        <w:rPr>
          <w:sz w:val="28"/>
          <w:szCs w:val="28"/>
          <w:lang w:val="ro-MD"/>
        </w:rPr>
        <w:t>17,8</w:t>
      </w:r>
      <w:r w:rsidR="00696155" w:rsidRPr="00721D45">
        <w:rPr>
          <w:sz w:val="28"/>
          <w:szCs w:val="28"/>
          <w:lang w:val="ro-MD"/>
        </w:rPr>
        <w:t xml:space="preserve"> la sută </w:t>
      </w:r>
      <w:r w:rsidRPr="00721D45">
        <w:rPr>
          <w:sz w:val="28"/>
          <w:szCs w:val="28"/>
          <w:lang w:val="ro-MD"/>
        </w:rPr>
        <w:t>în creștere comparativ cu aceeași perioadă a anului precedent;</w:t>
      </w:r>
    </w:p>
    <w:p w14:paraId="7028B2C1" w14:textId="4E59999A" w:rsidR="00650C13" w:rsidRPr="00721D45" w:rsidRDefault="00650C13" w:rsidP="00B921D2">
      <w:pPr>
        <w:pStyle w:val="ListParagraph"/>
        <w:numPr>
          <w:ilvl w:val="0"/>
          <w:numId w:val="15"/>
        </w:numPr>
        <w:spacing w:line="276" w:lineRule="auto"/>
        <w:ind w:left="0" w:firstLine="567"/>
        <w:contextualSpacing/>
        <w:jc w:val="both"/>
        <w:rPr>
          <w:sz w:val="28"/>
          <w:szCs w:val="28"/>
          <w:lang w:val="ro-MD"/>
        </w:rPr>
      </w:pPr>
      <w:r w:rsidRPr="00721D45">
        <w:rPr>
          <w:i/>
          <w:iCs/>
          <w:sz w:val="28"/>
          <w:szCs w:val="28"/>
          <w:lang w:val="ro-MD" w:eastAsia="ro-RO"/>
        </w:rPr>
        <w:t>primele de asigurare obligatorie de asistență medicală, în sumă fixă</w:t>
      </w:r>
      <w:r w:rsidRPr="00721D45">
        <w:rPr>
          <w:iCs/>
          <w:sz w:val="28"/>
          <w:szCs w:val="28"/>
          <w:lang w:val="ro-MD" w:eastAsia="ro-RO"/>
        </w:rPr>
        <w:t xml:space="preserve"> </w:t>
      </w:r>
      <w:r w:rsidRPr="00721D45">
        <w:rPr>
          <w:sz w:val="28"/>
          <w:szCs w:val="28"/>
          <w:lang w:val="ro-MD"/>
        </w:rPr>
        <w:t xml:space="preserve">au fost acumulate în </w:t>
      </w:r>
      <w:r w:rsidRPr="00721D45">
        <w:rPr>
          <w:rFonts w:eastAsia="SimSun"/>
          <w:sz w:val="28"/>
          <w:szCs w:val="28"/>
          <w:lang w:val="ro-MD" w:eastAsia="en-US"/>
        </w:rPr>
        <w:t xml:space="preserve">sumă de </w:t>
      </w:r>
      <w:r w:rsidR="00145868" w:rsidRPr="00721D45">
        <w:rPr>
          <w:rFonts w:eastAsia="SimSun"/>
          <w:sz w:val="28"/>
          <w:szCs w:val="28"/>
          <w:lang w:val="ro-MD" w:eastAsia="en-US"/>
        </w:rPr>
        <w:t>180</w:t>
      </w:r>
      <w:r w:rsidR="00D57F31">
        <w:rPr>
          <w:rFonts w:eastAsia="SimSun"/>
          <w:sz w:val="28"/>
          <w:szCs w:val="28"/>
          <w:lang w:val="ro-MD" w:eastAsia="en-US"/>
        </w:rPr>
        <w:t xml:space="preserve"> </w:t>
      </w:r>
      <w:r w:rsidR="00145868" w:rsidRPr="00721D45">
        <w:rPr>
          <w:rFonts w:eastAsia="SimSun"/>
          <w:sz w:val="28"/>
          <w:szCs w:val="28"/>
          <w:lang w:val="ro-MD" w:eastAsia="en-US"/>
        </w:rPr>
        <w:t>267,4</w:t>
      </w:r>
      <w:r w:rsidRPr="00721D45">
        <w:rPr>
          <w:rFonts w:eastAsia="SimSun"/>
          <w:sz w:val="28"/>
          <w:szCs w:val="28"/>
          <w:lang w:val="ro-MD" w:eastAsia="en-US"/>
        </w:rPr>
        <w:t xml:space="preserve"> mii lei</w:t>
      </w:r>
      <w:r w:rsidR="00696155" w:rsidRPr="00721D45">
        <w:rPr>
          <w:rFonts w:eastAsia="SimSun"/>
          <w:sz w:val="28"/>
          <w:szCs w:val="28"/>
          <w:lang w:val="ro-MD" w:eastAsia="en-US"/>
        </w:rPr>
        <w:t>,</w:t>
      </w:r>
      <w:r w:rsidRPr="00721D45">
        <w:rPr>
          <w:rFonts w:eastAsia="SimSun"/>
          <w:sz w:val="28"/>
          <w:szCs w:val="28"/>
          <w:lang w:val="ro-MD" w:eastAsia="en-US"/>
        </w:rPr>
        <w:t xml:space="preserve"> </w:t>
      </w:r>
      <w:r w:rsidRPr="00721D45">
        <w:rPr>
          <w:sz w:val="28"/>
          <w:szCs w:val="28"/>
          <w:lang w:val="ro-MD"/>
        </w:rPr>
        <w:t xml:space="preserve">cu </w:t>
      </w:r>
      <w:r w:rsidR="00145868" w:rsidRPr="00721D45">
        <w:rPr>
          <w:sz w:val="28"/>
          <w:szCs w:val="28"/>
          <w:lang w:val="ro-MD"/>
        </w:rPr>
        <w:t>60</w:t>
      </w:r>
      <w:r w:rsidR="00D57F31">
        <w:rPr>
          <w:sz w:val="28"/>
          <w:szCs w:val="28"/>
          <w:lang w:val="ro-MD"/>
        </w:rPr>
        <w:t xml:space="preserve"> </w:t>
      </w:r>
      <w:r w:rsidR="00145868" w:rsidRPr="00721D45">
        <w:rPr>
          <w:sz w:val="28"/>
          <w:szCs w:val="28"/>
          <w:lang w:val="ro-MD"/>
        </w:rPr>
        <w:t>784,3</w:t>
      </w:r>
      <w:r w:rsidRPr="00721D45">
        <w:rPr>
          <w:sz w:val="28"/>
          <w:szCs w:val="28"/>
          <w:lang w:val="ro-MD"/>
        </w:rPr>
        <w:t xml:space="preserve"> mii lei </w:t>
      </w:r>
      <w:r w:rsidR="00696155" w:rsidRPr="00721D45">
        <w:rPr>
          <w:sz w:val="28"/>
          <w:szCs w:val="28"/>
          <w:lang w:val="ro-MD"/>
        </w:rPr>
        <w:t>sau cu 5</w:t>
      </w:r>
      <w:r w:rsidR="00145868" w:rsidRPr="00721D45">
        <w:rPr>
          <w:sz w:val="28"/>
          <w:szCs w:val="28"/>
          <w:lang w:val="ro-MD"/>
        </w:rPr>
        <w:t>0</w:t>
      </w:r>
      <w:r w:rsidR="00696155" w:rsidRPr="00721D45">
        <w:rPr>
          <w:sz w:val="28"/>
          <w:szCs w:val="28"/>
          <w:lang w:val="ro-MD"/>
        </w:rPr>
        <w:t>,</w:t>
      </w:r>
      <w:r w:rsidR="00145868" w:rsidRPr="00721D45">
        <w:rPr>
          <w:sz w:val="28"/>
          <w:szCs w:val="28"/>
          <w:lang w:val="ro-MD"/>
        </w:rPr>
        <w:t>9</w:t>
      </w:r>
      <w:r w:rsidR="00696155" w:rsidRPr="00721D45">
        <w:rPr>
          <w:sz w:val="28"/>
          <w:szCs w:val="28"/>
          <w:lang w:val="ro-MD"/>
        </w:rPr>
        <w:t xml:space="preserve"> la sută </w:t>
      </w:r>
      <w:r w:rsidRPr="00721D45">
        <w:rPr>
          <w:sz w:val="28"/>
          <w:szCs w:val="28"/>
          <w:lang w:val="ro-MD"/>
        </w:rPr>
        <w:t>mai mult  comparativ cu aceeași perioadă a anului precedent;</w:t>
      </w:r>
    </w:p>
    <w:p w14:paraId="645E94D1" w14:textId="6F1060CE" w:rsidR="00650C13" w:rsidRPr="00721D45" w:rsidRDefault="00650C13" w:rsidP="00B921D2">
      <w:pPr>
        <w:pStyle w:val="ListParagraph"/>
        <w:numPr>
          <w:ilvl w:val="0"/>
          <w:numId w:val="15"/>
        </w:numPr>
        <w:spacing w:line="276" w:lineRule="auto"/>
        <w:ind w:left="0" w:firstLine="567"/>
        <w:contextualSpacing/>
        <w:jc w:val="both"/>
        <w:rPr>
          <w:sz w:val="28"/>
          <w:szCs w:val="28"/>
          <w:lang w:val="ro-MD"/>
        </w:rPr>
      </w:pPr>
      <w:r w:rsidRPr="00721D45">
        <w:rPr>
          <w:i/>
          <w:iCs/>
          <w:sz w:val="28"/>
          <w:szCs w:val="28"/>
          <w:lang w:val="ro-MD" w:eastAsia="ro-RO"/>
        </w:rPr>
        <w:t xml:space="preserve">alte venituri </w:t>
      </w:r>
      <w:r w:rsidRPr="00721D45">
        <w:rPr>
          <w:sz w:val="28"/>
          <w:szCs w:val="28"/>
          <w:lang w:val="ro-MD"/>
        </w:rPr>
        <w:t xml:space="preserve">au fost acumulate în sumă de </w:t>
      </w:r>
      <w:r w:rsidR="00F353B3" w:rsidRPr="00721D45">
        <w:rPr>
          <w:sz w:val="28"/>
          <w:szCs w:val="28"/>
          <w:lang w:val="ro-MD"/>
        </w:rPr>
        <w:t>121</w:t>
      </w:r>
      <w:r w:rsidR="00D57F31">
        <w:rPr>
          <w:sz w:val="28"/>
          <w:szCs w:val="28"/>
          <w:lang w:val="ro-MD"/>
        </w:rPr>
        <w:t xml:space="preserve"> </w:t>
      </w:r>
      <w:r w:rsidR="00F353B3" w:rsidRPr="00721D45">
        <w:rPr>
          <w:sz w:val="28"/>
          <w:szCs w:val="28"/>
          <w:lang w:val="ro-MD"/>
        </w:rPr>
        <w:t>947,1</w:t>
      </w:r>
      <w:r w:rsidRPr="00721D45">
        <w:rPr>
          <w:sz w:val="28"/>
          <w:szCs w:val="28"/>
          <w:lang w:val="ro-MD"/>
        </w:rPr>
        <w:t xml:space="preserve"> mii lei</w:t>
      </w:r>
      <w:r w:rsidR="00F01140" w:rsidRPr="00721D45">
        <w:rPr>
          <w:sz w:val="28"/>
          <w:szCs w:val="28"/>
          <w:lang w:val="ro-MD"/>
        </w:rPr>
        <w:t>,</w:t>
      </w:r>
      <w:r w:rsidRPr="00721D45">
        <w:rPr>
          <w:sz w:val="28"/>
          <w:szCs w:val="28"/>
          <w:lang w:val="ro-MD"/>
        </w:rPr>
        <w:t xml:space="preserve"> cu </w:t>
      </w:r>
      <w:r w:rsidR="00F353B3" w:rsidRPr="00721D45">
        <w:rPr>
          <w:sz w:val="28"/>
          <w:szCs w:val="28"/>
          <w:lang w:val="ro-MD"/>
        </w:rPr>
        <w:t>46</w:t>
      </w:r>
      <w:r w:rsidR="00D57F31">
        <w:rPr>
          <w:sz w:val="28"/>
          <w:szCs w:val="28"/>
          <w:lang w:val="ro-MD"/>
        </w:rPr>
        <w:t xml:space="preserve"> </w:t>
      </w:r>
      <w:r w:rsidR="00F353B3" w:rsidRPr="00721D45">
        <w:rPr>
          <w:sz w:val="28"/>
          <w:szCs w:val="28"/>
          <w:lang w:val="ro-MD"/>
        </w:rPr>
        <w:t>136,6</w:t>
      </w:r>
      <w:r w:rsidRPr="00721D45">
        <w:rPr>
          <w:sz w:val="28"/>
          <w:szCs w:val="28"/>
          <w:lang w:val="ro-MD"/>
        </w:rPr>
        <w:t xml:space="preserve"> mii lei </w:t>
      </w:r>
      <w:r w:rsidR="00F01140" w:rsidRPr="00721D45">
        <w:rPr>
          <w:sz w:val="28"/>
          <w:szCs w:val="28"/>
          <w:lang w:val="ro-MD"/>
        </w:rPr>
        <w:t xml:space="preserve">sau cu </w:t>
      </w:r>
      <w:r w:rsidR="00F353B3" w:rsidRPr="00721D45">
        <w:rPr>
          <w:sz w:val="28"/>
          <w:szCs w:val="28"/>
          <w:lang w:val="ro-MD"/>
        </w:rPr>
        <w:t>60,9</w:t>
      </w:r>
      <w:r w:rsidR="00F01140" w:rsidRPr="00721D45">
        <w:rPr>
          <w:sz w:val="28"/>
          <w:szCs w:val="28"/>
          <w:lang w:val="ro-MD"/>
        </w:rPr>
        <w:t xml:space="preserve"> la sută mai mult </w:t>
      </w:r>
      <w:r w:rsidRPr="00721D45">
        <w:rPr>
          <w:sz w:val="28"/>
          <w:szCs w:val="28"/>
          <w:lang w:val="ro-MD"/>
        </w:rPr>
        <w:t>față de anul precedent.</w:t>
      </w:r>
    </w:p>
    <w:p w14:paraId="1B7FF5C3" w14:textId="68A2AB11" w:rsidR="00650C13" w:rsidRPr="00721D45" w:rsidRDefault="00650C13" w:rsidP="00B921D2">
      <w:pPr>
        <w:pStyle w:val="ListParagraph"/>
        <w:spacing w:line="276" w:lineRule="auto"/>
        <w:ind w:left="0" w:firstLine="567"/>
        <w:jc w:val="both"/>
        <w:rPr>
          <w:iCs/>
          <w:sz w:val="28"/>
          <w:szCs w:val="28"/>
          <w:lang w:val="ro-MD" w:eastAsia="ro-RO"/>
        </w:rPr>
      </w:pPr>
      <w:r w:rsidRPr="00721D45">
        <w:rPr>
          <w:sz w:val="28"/>
          <w:szCs w:val="28"/>
          <w:lang w:val="ro-MD"/>
        </w:rPr>
        <w:t xml:space="preserve">Transferurile de la bugetul de stat au fost executate în sumă de </w:t>
      </w:r>
      <w:r w:rsidR="000845BD" w:rsidRPr="00721D45">
        <w:rPr>
          <w:sz w:val="28"/>
          <w:szCs w:val="28"/>
          <w:lang w:val="ro-MD"/>
        </w:rPr>
        <w:t>2</w:t>
      </w:r>
      <w:r w:rsidR="00D57F31">
        <w:rPr>
          <w:sz w:val="28"/>
          <w:szCs w:val="28"/>
          <w:lang w:val="ro-MD"/>
        </w:rPr>
        <w:t xml:space="preserve"> </w:t>
      </w:r>
      <w:r w:rsidR="000845BD" w:rsidRPr="00721D45">
        <w:rPr>
          <w:sz w:val="28"/>
          <w:szCs w:val="28"/>
          <w:lang w:val="ro-MD"/>
        </w:rPr>
        <w:t>282</w:t>
      </w:r>
      <w:r w:rsidR="00D57F31">
        <w:rPr>
          <w:sz w:val="28"/>
          <w:szCs w:val="28"/>
          <w:lang w:val="ro-MD"/>
        </w:rPr>
        <w:t xml:space="preserve"> </w:t>
      </w:r>
      <w:r w:rsidR="000845BD" w:rsidRPr="00721D45">
        <w:rPr>
          <w:sz w:val="28"/>
          <w:szCs w:val="28"/>
          <w:lang w:val="ro-MD"/>
        </w:rPr>
        <w:t>531,9</w:t>
      </w:r>
      <w:r w:rsidRPr="00721D45">
        <w:rPr>
          <w:sz w:val="28"/>
          <w:szCs w:val="28"/>
          <w:lang w:val="ro-MD"/>
        </w:rPr>
        <w:t xml:space="preserve"> mii lei sau la nivel de</w:t>
      </w:r>
      <w:r w:rsidRPr="00721D45">
        <w:rPr>
          <w:iCs/>
          <w:sz w:val="28"/>
          <w:szCs w:val="28"/>
          <w:lang w:val="ro-MD" w:eastAsia="ro-RO"/>
        </w:rPr>
        <w:t xml:space="preserve"> </w:t>
      </w:r>
      <w:r w:rsidR="000845BD" w:rsidRPr="00721D45">
        <w:rPr>
          <w:iCs/>
          <w:sz w:val="28"/>
          <w:szCs w:val="28"/>
          <w:lang w:val="ro-MD" w:eastAsia="ro-RO"/>
        </w:rPr>
        <w:t>33,3</w:t>
      </w:r>
      <w:r w:rsidR="00907149" w:rsidRPr="00721D45">
        <w:rPr>
          <w:iCs/>
          <w:sz w:val="28"/>
          <w:szCs w:val="28"/>
          <w:lang w:val="ro-MD" w:eastAsia="ro-RO"/>
        </w:rPr>
        <w:t xml:space="preserve"> la sută</w:t>
      </w:r>
      <w:r w:rsidRPr="00721D45">
        <w:rPr>
          <w:iCs/>
          <w:sz w:val="28"/>
          <w:szCs w:val="28"/>
          <w:lang w:val="ro-MD" w:eastAsia="ro-RO"/>
        </w:rPr>
        <w:t xml:space="preserve"> din suma anuală aprobată, din care:</w:t>
      </w:r>
    </w:p>
    <w:p w14:paraId="1703F988" w14:textId="1041BF4A" w:rsidR="00650C13" w:rsidRPr="00721D45" w:rsidRDefault="00650C13" w:rsidP="00F92C78">
      <w:pPr>
        <w:pStyle w:val="ListParagraph"/>
        <w:numPr>
          <w:ilvl w:val="0"/>
          <w:numId w:val="16"/>
        </w:numPr>
        <w:tabs>
          <w:tab w:val="left" w:pos="851"/>
        </w:tabs>
        <w:spacing w:line="276" w:lineRule="auto"/>
        <w:ind w:left="0" w:firstLine="567"/>
        <w:contextualSpacing/>
        <w:jc w:val="both"/>
        <w:rPr>
          <w:iCs/>
          <w:sz w:val="28"/>
          <w:szCs w:val="28"/>
          <w:lang w:val="ro-MD" w:eastAsia="ro-RO"/>
        </w:rPr>
      </w:pPr>
      <w:r w:rsidRPr="00721D45">
        <w:rPr>
          <w:iCs/>
          <w:sz w:val="28"/>
          <w:szCs w:val="28"/>
          <w:lang w:val="ro-MD" w:eastAsia="ro-RO"/>
        </w:rPr>
        <w:t xml:space="preserve">pentru asigurarea medicală a categoriilor de persoane asigurate de către Guvern – </w:t>
      </w:r>
      <w:r w:rsidR="000845BD" w:rsidRPr="00721D45">
        <w:rPr>
          <w:iCs/>
          <w:sz w:val="28"/>
          <w:szCs w:val="28"/>
          <w:lang w:val="ro-MD" w:eastAsia="ro-RO"/>
        </w:rPr>
        <w:t>2</w:t>
      </w:r>
      <w:r w:rsidR="00D57F31">
        <w:rPr>
          <w:iCs/>
          <w:sz w:val="28"/>
          <w:szCs w:val="28"/>
          <w:lang w:val="ro-MD" w:eastAsia="ro-RO"/>
        </w:rPr>
        <w:t xml:space="preserve"> </w:t>
      </w:r>
      <w:r w:rsidR="000845BD" w:rsidRPr="00721D45">
        <w:rPr>
          <w:iCs/>
          <w:sz w:val="28"/>
          <w:szCs w:val="28"/>
          <w:lang w:val="ro-MD" w:eastAsia="ro-RO"/>
        </w:rPr>
        <w:t>166</w:t>
      </w:r>
      <w:r w:rsidR="00D57F31">
        <w:rPr>
          <w:iCs/>
          <w:sz w:val="28"/>
          <w:szCs w:val="28"/>
          <w:lang w:val="ro-MD" w:eastAsia="ro-RO"/>
        </w:rPr>
        <w:t xml:space="preserve"> </w:t>
      </w:r>
      <w:r w:rsidR="000845BD" w:rsidRPr="00721D45">
        <w:rPr>
          <w:iCs/>
          <w:sz w:val="28"/>
          <w:szCs w:val="28"/>
          <w:lang w:val="ro-MD" w:eastAsia="ro-RO"/>
        </w:rPr>
        <w:t>553,7</w:t>
      </w:r>
      <w:r w:rsidRPr="00721D45">
        <w:rPr>
          <w:iCs/>
          <w:sz w:val="28"/>
          <w:szCs w:val="28"/>
          <w:lang w:val="ro-MD" w:eastAsia="ro-RO"/>
        </w:rPr>
        <w:t xml:space="preserve"> mii lei; </w:t>
      </w:r>
    </w:p>
    <w:p w14:paraId="4162F18E" w14:textId="45542EA2" w:rsidR="000845BD" w:rsidRPr="00721D45" w:rsidRDefault="000845BD" w:rsidP="00F92C78">
      <w:pPr>
        <w:pStyle w:val="ListParagraph"/>
        <w:numPr>
          <w:ilvl w:val="0"/>
          <w:numId w:val="16"/>
        </w:numPr>
        <w:tabs>
          <w:tab w:val="left" w:pos="851"/>
        </w:tabs>
        <w:spacing w:line="276" w:lineRule="auto"/>
        <w:ind w:left="0" w:firstLine="567"/>
        <w:contextualSpacing/>
        <w:jc w:val="both"/>
        <w:rPr>
          <w:iCs/>
          <w:sz w:val="28"/>
          <w:szCs w:val="28"/>
          <w:lang w:val="ro-MD" w:eastAsia="ro-RO"/>
        </w:rPr>
      </w:pPr>
      <w:r w:rsidRPr="00721D45">
        <w:rPr>
          <w:iCs/>
          <w:sz w:val="28"/>
          <w:szCs w:val="28"/>
          <w:lang w:val="ro-MD" w:eastAsia="ro-RO"/>
        </w:rPr>
        <w:t>pentru realizarea programelor naționale de ocrotire a sănătății – 99</w:t>
      </w:r>
      <w:r w:rsidR="00D57F31">
        <w:rPr>
          <w:iCs/>
          <w:sz w:val="28"/>
          <w:szCs w:val="28"/>
          <w:lang w:val="ro-MD" w:eastAsia="ro-RO"/>
        </w:rPr>
        <w:t xml:space="preserve"> </w:t>
      </w:r>
      <w:r w:rsidRPr="00721D45">
        <w:rPr>
          <w:iCs/>
          <w:sz w:val="28"/>
          <w:szCs w:val="28"/>
          <w:lang w:val="ro-MD" w:eastAsia="ro-RO"/>
        </w:rPr>
        <w:t>692,4 mii lei;</w:t>
      </w:r>
    </w:p>
    <w:p w14:paraId="0E889905" w14:textId="498DD1E5" w:rsidR="00650C13" w:rsidRPr="00721D45" w:rsidRDefault="00650C13" w:rsidP="00F92C78">
      <w:pPr>
        <w:pStyle w:val="ListParagraph"/>
        <w:numPr>
          <w:ilvl w:val="0"/>
          <w:numId w:val="16"/>
        </w:numPr>
        <w:tabs>
          <w:tab w:val="left" w:pos="851"/>
        </w:tabs>
        <w:spacing w:line="276" w:lineRule="auto"/>
        <w:ind w:left="0" w:firstLine="567"/>
        <w:contextualSpacing/>
        <w:jc w:val="both"/>
        <w:rPr>
          <w:sz w:val="28"/>
          <w:szCs w:val="28"/>
          <w:lang w:val="ro-MD"/>
        </w:rPr>
      </w:pPr>
      <w:r w:rsidRPr="00721D45">
        <w:rPr>
          <w:sz w:val="28"/>
          <w:szCs w:val="28"/>
          <w:lang w:val="ro-MD"/>
        </w:rPr>
        <w:t>pentru acoperirea cheltuielilor suportate de prestatorii de servicii medicale pentru acordarea asistenței medicale în a.2022 cetățenilor străini refugiați din Ucraina</w:t>
      </w:r>
      <w:r w:rsidR="00907149" w:rsidRPr="00721D45">
        <w:rPr>
          <w:sz w:val="28"/>
          <w:szCs w:val="28"/>
          <w:lang w:val="ro-MD"/>
        </w:rPr>
        <w:t xml:space="preserve"> conform Deciziei Comisiei Situații Excepționale nr.61 din 27.02.2023</w:t>
      </w:r>
      <w:r w:rsidRPr="00721D45">
        <w:rPr>
          <w:sz w:val="28"/>
          <w:szCs w:val="28"/>
          <w:lang w:val="ro-MD"/>
        </w:rPr>
        <w:t xml:space="preserve"> -  16</w:t>
      </w:r>
      <w:r w:rsidR="00D57F31">
        <w:rPr>
          <w:sz w:val="28"/>
          <w:szCs w:val="28"/>
          <w:lang w:val="ro-MD"/>
        </w:rPr>
        <w:t xml:space="preserve"> </w:t>
      </w:r>
      <w:r w:rsidRPr="00721D45">
        <w:rPr>
          <w:sz w:val="28"/>
          <w:szCs w:val="28"/>
          <w:lang w:val="ro-MD"/>
        </w:rPr>
        <w:t>285,8 mii lei.</w:t>
      </w:r>
    </w:p>
    <w:p w14:paraId="31CE86BE" w14:textId="3CF364BC" w:rsidR="00907149" w:rsidRPr="00721D45" w:rsidRDefault="00907149" w:rsidP="00B921D2">
      <w:pPr>
        <w:pStyle w:val="ListParagraph"/>
        <w:tabs>
          <w:tab w:val="left" w:pos="630"/>
          <w:tab w:val="left" w:pos="851"/>
        </w:tabs>
        <w:spacing w:line="276" w:lineRule="auto"/>
        <w:ind w:left="0" w:firstLine="567"/>
        <w:contextualSpacing/>
        <w:jc w:val="both"/>
        <w:rPr>
          <w:color w:val="7030A0"/>
          <w:sz w:val="28"/>
          <w:szCs w:val="28"/>
          <w:lang w:val="ro-MD"/>
        </w:rPr>
      </w:pPr>
      <w:r w:rsidRPr="00721D45">
        <w:rPr>
          <w:rFonts w:eastAsia="SimSun"/>
          <w:sz w:val="28"/>
          <w:szCs w:val="28"/>
          <w:lang w:val="ro-MD" w:eastAsia="zh-CN"/>
        </w:rPr>
        <w:t xml:space="preserve">Față de </w:t>
      </w:r>
      <w:r w:rsidR="00D06C67" w:rsidRPr="00721D45">
        <w:rPr>
          <w:rFonts w:eastAsia="SimSun"/>
          <w:sz w:val="28"/>
          <w:szCs w:val="28"/>
          <w:lang w:val="ro-MD" w:eastAsia="zh-CN"/>
        </w:rPr>
        <w:t xml:space="preserve">aceiași perioadă a anului precedent </w:t>
      </w:r>
      <w:r w:rsidRPr="00721D45">
        <w:rPr>
          <w:rFonts w:eastAsia="SimSun"/>
          <w:sz w:val="28"/>
          <w:szCs w:val="28"/>
          <w:lang w:val="ro-MD" w:eastAsia="zh-CN"/>
        </w:rPr>
        <w:t>transferuril</w:t>
      </w:r>
      <w:r w:rsidR="00D06C67" w:rsidRPr="00721D45">
        <w:rPr>
          <w:rFonts w:eastAsia="SimSun"/>
          <w:sz w:val="28"/>
          <w:szCs w:val="28"/>
          <w:lang w:val="ro-MD" w:eastAsia="zh-CN"/>
        </w:rPr>
        <w:t>e</w:t>
      </w:r>
      <w:r w:rsidRPr="00721D45">
        <w:rPr>
          <w:rFonts w:eastAsia="SimSun"/>
          <w:sz w:val="28"/>
          <w:szCs w:val="28"/>
          <w:lang w:val="ro-MD" w:eastAsia="zh-CN"/>
        </w:rPr>
        <w:t xml:space="preserve"> de la bugetul de stat către FAOAM sunt în descreștere cu </w:t>
      </w:r>
      <w:r w:rsidR="000845BD" w:rsidRPr="00721D45">
        <w:rPr>
          <w:rFonts w:eastAsia="SimSun"/>
          <w:sz w:val="28"/>
          <w:szCs w:val="28"/>
          <w:lang w:val="ro-MD" w:eastAsia="zh-CN"/>
        </w:rPr>
        <w:t>753</w:t>
      </w:r>
      <w:r w:rsidR="00D57F31">
        <w:rPr>
          <w:rFonts w:eastAsia="SimSun"/>
          <w:sz w:val="28"/>
          <w:szCs w:val="28"/>
          <w:lang w:val="ro-MD" w:eastAsia="zh-CN"/>
        </w:rPr>
        <w:t xml:space="preserve"> </w:t>
      </w:r>
      <w:r w:rsidR="000845BD" w:rsidRPr="00721D45">
        <w:rPr>
          <w:rFonts w:eastAsia="SimSun"/>
          <w:sz w:val="28"/>
          <w:szCs w:val="28"/>
          <w:lang w:val="ro-MD" w:eastAsia="zh-CN"/>
        </w:rPr>
        <w:t>433,1</w:t>
      </w:r>
      <w:r w:rsidRPr="00721D45">
        <w:rPr>
          <w:rFonts w:eastAsia="SimSun"/>
          <w:sz w:val="28"/>
          <w:szCs w:val="28"/>
          <w:lang w:val="ro-MD" w:eastAsia="zh-CN"/>
        </w:rPr>
        <w:t xml:space="preserve"> mii lei.</w:t>
      </w:r>
    </w:p>
    <w:p w14:paraId="5A02373B" w14:textId="027BA816" w:rsidR="00650C13" w:rsidRPr="00721D45" w:rsidRDefault="00650C13" w:rsidP="00B921D2">
      <w:pPr>
        <w:pStyle w:val="ListParagraph"/>
        <w:tabs>
          <w:tab w:val="left" w:pos="851"/>
        </w:tabs>
        <w:spacing w:line="276" w:lineRule="auto"/>
        <w:ind w:left="0" w:firstLine="567"/>
        <w:jc w:val="both"/>
        <w:rPr>
          <w:iCs/>
          <w:sz w:val="28"/>
          <w:szCs w:val="28"/>
          <w:lang w:val="ro-MD" w:eastAsia="ro-RO"/>
        </w:rPr>
      </w:pPr>
      <w:r w:rsidRPr="00721D45">
        <w:rPr>
          <w:iCs/>
          <w:sz w:val="28"/>
          <w:szCs w:val="28"/>
          <w:lang w:val="ro-MD" w:eastAsia="ro-RO"/>
        </w:rPr>
        <w:t xml:space="preserve">Cheltuielile executate ale fondurilor asigurării obligatorie de asistență medicală în </w:t>
      </w:r>
      <w:r w:rsidR="009D52BA" w:rsidRPr="00721D45">
        <w:rPr>
          <w:iCs/>
          <w:sz w:val="28"/>
          <w:szCs w:val="28"/>
          <w:lang w:val="ro-MD" w:eastAsia="ro-RO"/>
        </w:rPr>
        <w:t>7</w:t>
      </w:r>
      <w:r w:rsidRPr="00721D45">
        <w:rPr>
          <w:iCs/>
          <w:sz w:val="28"/>
          <w:szCs w:val="28"/>
          <w:lang w:val="ro-MD" w:eastAsia="ro-RO"/>
        </w:rPr>
        <w:t xml:space="preserve"> luni ale anului 2023 au constituit </w:t>
      </w:r>
      <w:r w:rsidR="009D52BA" w:rsidRPr="00721D45">
        <w:rPr>
          <w:iCs/>
          <w:sz w:val="28"/>
          <w:szCs w:val="28"/>
          <w:lang w:val="ro-MD" w:eastAsia="ro-RO"/>
        </w:rPr>
        <w:t>7</w:t>
      </w:r>
      <w:r w:rsidR="00D57F31">
        <w:rPr>
          <w:iCs/>
          <w:sz w:val="28"/>
          <w:szCs w:val="28"/>
          <w:lang w:val="ro-MD" w:eastAsia="ro-RO"/>
        </w:rPr>
        <w:t xml:space="preserve"> </w:t>
      </w:r>
      <w:r w:rsidR="009D52BA" w:rsidRPr="00721D45">
        <w:rPr>
          <w:iCs/>
          <w:sz w:val="28"/>
          <w:szCs w:val="28"/>
          <w:lang w:val="ro-MD" w:eastAsia="ro-RO"/>
        </w:rPr>
        <w:t>317</w:t>
      </w:r>
      <w:r w:rsidR="00D57F31">
        <w:rPr>
          <w:iCs/>
          <w:sz w:val="28"/>
          <w:szCs w:val="28"/>
          <w:lang w:val="ro-MD" w:eastAsia="ro-RO"/>
        </w:rPr>
        <w:t xml:space="preserve"> </w:t>
      </w:r>
      <w:r w:rsidR="009D52BA" w:rsidRPr="00721D45">
        <w:rPr>
          <w:iCs/>
          <w:sz w:val="28"/>
          <w:szCs w:val="28"/>
          <w:lang w:val="ro-MD" w:eastAsia="ro-RO"/>
        </w:rPr>
        <w:t>880,9</w:t>
      </w:r>
      <w:r w:rsidRPr="00721D45">
        <w:rPr>
          <w:iCs/>
          <w:sz w:val="28"/>
          <w:szCs w:val="28"/>
          <w:lang w:val="ro-MD" w:eastAsia="ro-RO"/>
        </w:rPr>
        <w:t xml:space="preserve"> mii lei, ceea ce reprezintă un grad de realizare la nivel de </w:t>
      </w:r>
      <w:r w:rsidR="009D52BA" w:rsidRPr="00721D45">
        <w:rPr>
          <w:iCs/>
          <w:sz w:val="28"/>
          <w:szCs w:val="28"/>
          <w:lang w:val="ro-MD" w:eastAsia="ro-RO"/>
        </w:rPr>
        <w:t>51,8</w:t>
      </w:r>
      <w:r w:rsidRPr="00721D45">
        <w:rPr>
          <w:iCs/>
          <w:sz w:val="28"/>
          <w:szCs w:val="28"/>
          <w:lang w:val="ro-MD" w:eastAsia="ro-RO"/>
        </w:rPr>
        <w:t>% de la aprobat anual. Din suma totală a cheltuielilor executate partea preponderentă 99,2% revine Fondului pentru achitarea serviciilor medicale și farmaceutice</w:t>
      </w:r>
      <w:r w:rsidR="007A3149" w:rsidRPr="00721D45">
        <w:rPr>
          <w:iCs/>
          <w:sz w:val="28"/>
          <w:szCs w:val="28"/>
          <w:lang w:val="ro-MD" w:eastAsia="ro-RO"/>
        </w:rPr>
        <w:t xml:space="preserve"> (Fondul de bază)</w:t>
      </w:r>
      <w:r w:rsidR="004C2042" w:rsidRPr="00721D45">
        <w:rPr>
          <w:iCs/>
          <w:sz w:val="28"/>
          <w:szCs w:val="28"/>
          <w:lang w:val="ro-MD" w:eastAsia="ro-RO"/>
        </w:rPr>
        <w:t xml:space="preserve">. </w:t>
      </w:r>
    </w:p>
    <w:p w14:paraId="220DC5FA" w14:textId="731AAA0C" w:rsidR="00650C13" w:rsidRPr="00721D45" w:rsidRDefault="00D57F31" w:rsidP="00B921D2">
      <w:pPr>
        <w:pStyle w:val="ListParagraph"/>
        <w:tabs>
          <w:tab w:val="left" w:pos="851"/>
        </w:tabs>
        <w:spacing w:line="276" w:lineRule="auto"/>
        <w:ind w:left="0" w:firstLine="567"/>
        <w:jc w:val="both"/>
        <w:rPr>
          <w:iCs/>
          <w:sz w:val="28"/>
          <w:szCs w:val="28"/>
          <w:lang w:val="ro-MD" w:eastAsia="ro-RO"/>
        </w:rPr>
      </w:pPr>
      <w:r>
        <w:rPr>
          <w:iCs/>
          <w:sz w:val="28"/>
          <w:szCs w:val="28"/>
          <w:lang w:val="ro-MD" w:eastAsia="ro-RO"/>
        </w:rPr>
        <w:t xml:space="preserve">Comparativ cu aceeași </w:t>
      </w:r>
      <w:r w:rsidR="00650C13" w:rsidRPr="00721D45">
        <w:rPr>
          <w:iCs/>
          <w:sz w:val="28"/>
          <w:szCs w:val="28"/>
          <w:lang w:val="ro-MD" w:eastAsia="ro-RO"/>
        </w:rPr>
        <w:t xml:space="preserve">perioadă a anului </w:t>
      </w:r>
      <w:r w:rsidR="004C2042" w:rsidRPr="00721D45">
        <w:rPr>
          <w:iCs/>
          <w:sz w:val="28"/>
          <w:szCs w:val="28"/>
          <w:lang w:val="ro-MD" w:eastAsia="ro-RO"/>
        </w:rPr>
        <w:t>precedent</w:t>
      </w:r>
      <w:r>
        <w:rPr>
          <w:iCs/>
          <w:sz w:val="28"/>
          <w:szCs w:val="28"/>
          <w:lang w:val="ro-MD" w:eastAsia="ro-RO"/>
        </w:rPr>
        <w:t>,</w:t>
      </w:r>
      <w:r w:rsidR="00650C13" w:rsidRPr="00721D45">
        <w:rPr>
          <w:iCs/>
          <w:sz w:val="28"/>
          <w:szCs w:val="28"/>
          <w:lang w:val="ro-MD" w:eastAsia="ro-RO"/>
        </w:rPr>
        <w:t xml:space="preserve"> cheltuielile </w:t>
      </w:r>
      <w:r w:rsidR="00F27678" w:rsidRPr="00721D45">
        <w:rPr>
          <w:iCs/>
          <w:sz w:val="28"/>
          <w:szCs w:val="28"/>
          <w:lang w:val="ro-MD" w:eastAsia="ro-RO"/>
        </w:rPr>
        <w:t xml:space="preserve">FAOAM </w:t>
      </w:r>
      <w:r w:rsidR="00650C13" w:rsidRPr="00721D45">
        <w:rPr>
          <w:iCs/>
          <w:sz w:val="28"/>
          <w:szCs w:val="28"/>
          <w:lang w:val="ro-MD" w:eastAsia="ro-RO"/>
        </w:rPr>
        <w:t xml:space="preserve">au crescut cu </w:t>
      </w:r>
      <w:r w:rsidR="009D52BA" w:rsidRPr="00721D45">
        <w:rPr>
          <w:iCs/>
          <w:sz w:val="28"/>
          <w:szCs w:val="28"/>
          <w:lang w:val="ro-MD" w:eastAsia="ro-RO"/>
        </w:rPr>
        <w:t>554</w:t>
      </w:r>
      <w:r>
        <w:rPr>
          <w:iCs/>
          <w:sz w:val="28"/>
          <w:szCs w:val="28"/>
          <w:lang w:val="ro-MD" w:eastAsia="ro-RO"/>
        </w:rPr>
        <w:t xml:space="preserve"> </w:t>
      </w:r>
      <w:r w:rsidR="009D52BA" w:rsidRPr="00721D45">
        <w:rPr>
          <w:iCs/>
          <w:sz w:val="28"/>
          <w:szCs w:val="28"/>
          <w:lang w:val="ro-MD" w:eastAsia="ro-RO"/>
        </w:rPr>
        <w:t>097,1</w:t>
      </w:r>
      <w:r w:rsidR="00650C13" w:rsidRPr="00721D45">
        <w:rPr>
          <w:iCs/>
          <w:sz w:val="28"/>
          <w:szCs w:val="28"/>
          <w:lang w:val="ro-MD" w:eastAsia="ro-RO"/>
        </w:rPr>
        <w:t xml:space="preserve"> mii lei sau cu 8,</w:t>
      </w:r>
      <w:r w:rsidR="009D52BA" w:rsidRPr="00721D45">
        <w:rPr>
          <w:iCs/>
          <w:sz w:val="28"/>
          <w:szCs w:val="28"/>
          <w:lang w:val="ro-MD" w:eastAsia="ro-RO"/>
        </w:rPr>
        <w:t>2</w:t>
      </w:r>
      <w:r w:rsidR="00650C13" w:rsidRPr="00721D45">
        <w:rPr>
          <w:iCs/>
          <w:sz w:val="28"/>
          <w:szCs w:val="28"/>
          <w:lang w:val="ro-MD" w:eastAsia="ro-RO"/>
        </w:rPr>
        <w:t>%, inclusiv:</w:t>
      </w:r>
    </w:p>
    <w:p w14:paraId="0570BEBF" w14:textId="6312F8DB" w:rsidR="00650C13" w:rsidRPr="00721D45" w:rsidRDefault="00650C13" w:rsidP="00B921D2">
      <w:pPr>
        <w:pStyle w:val="ListParagraph"/>
        <w:numPr>
          <w:ilvl w:val="0"/>
          <w:numId w:val="15"/>
        </w:numPr>
        <w:tabs>
          <w:tab w:val="left" w:pos="851"/>
        </w:tabs>
        <w:spacing w:line="276" w:lineRule="auto"/>
        <w:ind w:left="270" w:firstLine="297"/>
        <w:jc w:val="both"/>
        <w:rPr>
          <w:iCs/>
          <w:sz w:val="28"/>
          <w:szCs w:val="28"/>
          <w:lang w:val="ro-MD" w:eastAsia="ro-RO"/>
        </w:rPr>
      </w:pPr>
      <w:r w:rsidRPr="00721D45">
        <w:rPr>
          <w:iCs/>
          <w:sz w:val="28"/>
          <w:szCs w:val="28"/>
          <w:lang w:val="ro-MD" w:eastAsia="ro-RO"/>
        </w:rPr>
        <w:t xml:space="preserve">Fondul pentru achitarea serviciilor medicale și farmaceutice + </w:t>
      </w:r>
      <w:r w:rsidR="00F27678" w:rsidRPr="00721D45">
        <w:rPr>
          <w:iCs/>
          <w:sz w:val="28"/>
          <w:szCs w:val="28"/>
          <w:lang w:val="ro-MD" w:eastAsia="ro-RO"/>
        </w:rPr>
        <w:t>541</w:t>
      </w:r>
      <w:r w:rsidR="00D57F31">
        <w:rPr>
          <w:iCs/>
          <w:sz w:val="28"/>
          <w:szCs w:val="28"/>
          <w:lang w:val="ro-MD" w:eastAsia="ro-RO"/>
        </w:rPr>
        <w:t xml:space="preserve"> </w:t>
      </w:r>
      <w:r w:rsidR="00F27678" w:rsidRPr="00721D45">
        <w:rPr>
          <w:iCs/>
          <w:sz w:val="28"/>
          <w:szCs w:val="28"/>
          <w:lang w:val="ro-MD" w:eastAsia="ro-RO"/>
        </w:rPr>
        <w:t>847,4</w:t>
      </w:r>
      <w:r w:rsidRPr="00721D45">
        <w:rPr>
          <w:iCs/>
          <w:sz w:val="28"/>
          <w:szCs w:val="28"/>
          <w:lang w:val="ro-MD" w:eastAsia="ro-RO"/>
        </w:rPr>
        <w:t xml:space="preserve"> mii lei</w:t>
      </w:r>
      <w:r w:rsidR="00DD3CDC" w:rsidRPr="00721D45">
        <w:rPr>
          <w:iCs/>
          <w:sz w:val="28"/>
          <w:szCs w:val="28"/>
          <w:lang w:val="ro-MD" w:eastAsia="ro-RO"/>
        </w:rPr>
        <w:t>,</w:t>
      </w:r>
    </w:p>
    <w:p w14:paraId="51525E55" w14:textId="69E1DCA5" w:rsidR="00650C13" w:rsidRPr="00721D45" w:rsidRDefault="00650C13" w:rsidP="00B921D2">
      <w:pPr>
        <w:pStyle w:val="ListParagraph"/>
        <w:numPr>
          <w:ilvl w:val="0"/>
          <w:numId w:val="15"/>
        </w:numPr>
        <w:tabs>
          <w:tab w:val="left" w:pos="851"/>
        </w:tabs>
        <w:spacing w:line="276" w:lineRule="auto"/>
        <w:ind w:left="270" w:firstLine="297"/>
        <w:jc w:val="both"/>
        <w:rPr>
          <w:iCs/>
          <w:sz w:val="28"/>
          <w:szCs w:val="28"/>
          <w:lang w:val="ro-MD" w:eastAsia="ro-RO"/>
        </w:rPr>
      </w:pPr>
      <w:r w:rsidRPr="00721D45">
        <w:rPr>
          <w:iCs/>
          <w:sz w:val="28"/>
          <w:szCs w:val="28"/>
          <w:lang w:val="ro-MD" w:eastAsia="ro-RO"/>
        </w:rPr>
        <w:t xml:space="preserve">Fondul măsurilor de profilaxie + </w:t>
      </w:r>
      <w:r w:rsidR="00F27678" w:rsidRPr="00721D45">
        <w:rPr>
          <w:iCs/>
          <w:sz w:val="28"/>
          <w:szCs w:val="28"/>
          <w:lang w:val="ro-MD" w:eastAsia="ro-RO"/>
        </w:rPr>
        <w:t>3</w:t>
      </w:r>
      <w:r w:rsidR="00D57F31">
        <w:rPr>
          <w:iCs/>
          <w:sz w:val="28"/>
          <w:szCs w:val="28"/>
          <w:lang w:val="ro-MD" w:eastAsia="ro-RO"/>
        </w:rPr>
        <w:t xml:space="preserve"> </w:t>
      </w:r>
      <w:r w:rsidR="00F27678" w:rsidRPr="00721D45">
        <w:rPr>
          <w:iCs/>
          <w:sz w:val="28"/>
          <w:szCs w:val="28"/>
          <w:lang w:val="ro-MD" w:eastAsia="ro-RO"/>
        </w:rPr>
        <w:t>430,3</w:t>
      </w:r>
      <w:r w:rsidRPr="00721D45">
        <w:rPr>
          <w:iCs/>
          <w:sz w:val="28"/>
          <w:szCs w:val="28"/>
          <w:lang w:val="ro-MD" w:eastAsia="ro-RO"/>
        </w:rPr>
        <w:t xml:space="preserve"> mii lei, </w:t>
      </w:r>
    </w:p>
    <w:p w14:paraId="09185164" w14:textId="5B8F226E" w:rsidR="00D32EAB" w:rsidRPr="00721D45" w:rsidRDefault="00D32EAB" w:rsidP="00B921D2">
      <w:pPr>
        <w:pStyle w:val="ListParagraph"/>
        <w:numPr>
          <w:ilvl w:val="0"/>
          <w:numId w:val="15"/>
        </w:numPr>
        <w:tabs>
          <w:tab w:val="left" w:pos="851"/>
        </w:tabs>
        <w:spacing w:line="276" w:lineRule="auto"/>
        <w:ind w:left="270" w:firstLine="297"/>
        <w:jc w:val="both"/>
        <w:rPr>
          <w:iCs/>
          <w:sz w:val="28"/>
          <w:szCs w:val="28"/>
          <w:lang w:val="ro-MD" w:eastAsia="ro-RO"/>
        </w:rPr>
      </w:pPr>
      <w:r w:rsidRPr="00721D45">
        <w:rPr>
          <w:iCs/>
          <w:sz w:val="28"/>
          <w:szCs w:val="28"/>
          <w:lang w:val="ro-MD" w:eastAsia="ro-RO"/>
        </w:rPr>
        <w:t xml:space="preserve">Fondul de dezvoltare + </w:t>
      </w:r>
      <w:r w:rsidR="0050676C" w:rsidRPr="00721D45">
        <w:rPr>
          <w:iCs/>
          <w:sz w:val="28"/>
          <w:szCs w:val="28"/>
          <w:lang w:val="ro-MD" w:eastAsia="ro-RO"/>
        </w:rPr>
        <w:t>891,8 mii lei,</w:t>
      </w:r>
    </w:p>
    <w:p w14:paraId="5FF9BE84" w14:textId="18DAA625" w:rsidR="00650C13" w:rsidRDefault="00650C13" w:rsidP="00B921D2">
      <w:pPr>
        <w:pStyle w:val="ListParagraph"/>
        <w:numPr>
          <w:ilvl w:val="0"/>
          <w:numId w:val="15"/>
        </w:numPr>
        <w:tabs>
          <w:tab w:val="left" w:pos="270"/>
          <w:tab w:val="left" w:pos="851"/>
        </w:tabs>
        <w:spacing w:after="160" w:line="276" w:lineRule="auto"/>
        <w:ind w:left="0" w:firstLine="567"/>
        <w:jc w:val="both"/>
        <w:rPr>
          <w:iCs/>
          <w:sz w:val="28"/>
          <w:szCs w:val="28"/>
          <w:lang w:val="ro-MD" w:eastAsia="ro-RO"/>
        </w:rPr>
      </w:pPr>
      <w:r w:rsidRPr="00721D45">
        <w:rPr>
          <w:iCs/>
          <w:sz w:val="28"/>
          <w:szCs w:val="28"/>
          <w:lang w:val="ro-MD" w:eastAsia="ro-RO"/>
        </w:rPr>
        <w:t>Fondul de administrare al sistemului asigurării obligatorii de asistență medicală +7</w:t>
      </w:r>
      <w:r w:rsidR="00D57F31">
        <w:rPr>
          <w:iCs/>
          <w:sz w:val="28"/>
          <w:szCs w:val="28"/>
          <w:lang w:val="ro-MD" w:eastAsia="ro-RO"/>
        </w:rPr>
        <w:t xml:space="preserve"> </w:t>
      </w:r>
      <w:r w:rsidR="0050676C" w:rsidRPr="00721D45">
        <w:rPr>
          <w:iCs/>
          <w:sz w:val="28"/>
          <w:szCs w:val="28"/>
          <w:lang w:val="ro-MD" w:eastAsia="ro-RO"/>
        </w:rPr>
        <w:t>927</w:t>
      </w:r>
      <w:r w:rsidRPr="00721D45">
        <w:rPr>
          <w:iCs/>
          <w:sz w:val="28"/>
          <w:szCs w:val="28"/>
          <w:lang w:val="ro-MD" w:eastAsia="ro-RO"/>
        </w:rPr>
        <w:t>,</w:t>
      </w:r>
      <w:r w:rsidR="0050676C" w:rsidRPr="00721D45">
        <w:rPr>
          <w:iCs/>
          <w:sz w:val="28"/>
          <w:szCs w:val="28"/>
          <w:lang w:val="ro-MD" w:eastAsia="ro-RO"/>
        </w:rPr>
        <w:t>6</w:t>
      </w:r>
      <w:r w:rsidRPr="00721D45">
        <w:rPr>
          <w:iCs/>
          <w:sz w:val="28"/>
          <w:szCs w:val="28"/>
          <w:lang w:val="ro-MD" w:eastAsia="ro-RO"/>
        </w:rPr>
        <w:t xml:space="preserve"> mii lei. </w:t>
      </w:r>
    </w:p>
    <w:p w14:paraId="0D481493" w14:textId="77777777" w:rsidR="00F92C78" w:rsidRPr="00721D45" w:rsidRDefault="00F92C78" w:rsidP="00F92C78">
      <w:pPr>
        <w:pStyle w:val="ListParagraph"/>
        <w:tabs>
          <w:tab w:val="left" w:pos="270"/>
          <w:tab w:val="left" w:pos="851"/>
        </w:tabs>
        <w:spacing w:after="160" w:line="276" w:lineRule="auto"/>
        <w:ind w:left="567"/>
        <w:jc w:val="both"/>
        <w:rPr>
          <w:iCs/>
          <w:sz w:val="28"/>
          <w:szCs w:val="28"/>
          <w:lang w:val="ro-MD" w:eastAsia="ro-RO"/>
        </w:rPr>
      </w:pPr>
    </w:p>
    <w:p w14:paraId="2D793C65" w14:textId="1BAA705B" w:rsidR="00583D5D" w:rsidRPr="00721D45" w:rsidRDefault="00FD6967" w:rsidP="00F92C78">
      <w:pPr>
        <w:pStyle w:val="ListParagraph"/>
        <w:numPr>
          <w:ilvl w:val="0"/>
          <w:numId w:val="31"/>
        </w:numPr>
        <w:spacing w:after="60" w:line="276" w:lineRule="auto"/>
        <w:ind w:left="0" w:firstLine="567"/>
        <w:jc w:val="both"/>
        <w:rPr>
          <w:b/>
          <w:bCs/>
          <w:sz w:val="28"/>
          <w:szCs w:val="28"/>
          <w:lang w:val="ro-MD"/>
        </w:rPr>
      </w:pPr>
      <w:r w:rsidRPr="00721D45">
        <w:rPr>
          <w:b/>
          <w:bCs/>
          <w:sz w:val="28"/>
          <w:szCs w:val="28"/>
          <w:lang w:val="ro-MD"/>
        </w:rPr>
        <w:lastRenderedPageBreak/>
        <w:t>Modificarea Legii</w:t>
      </w:r>
      <w:r w:rsidR="00583D5D" w:rsidRPr="00721D45">
        <w:rPr>
          <w:b/>
          <w:bCs/>
          <w:sz w:val="28"/>
          <w:szCs w:val="28"/>
          <w:lang w:val="ro-MD"/>
        </w:rPr>
        <w:t xml:space="preserve"> fondurilor asigurării obligatorii de asistență medicală pe anul 202</w:t>
      </w:r>
      <w:r w:rsidR="00B1756F" w:rsidRPr="00721D45">
        <w:rPr>
          <w:b/>
          <w:bCs/>
          <w:sz w:val="28"/>
          <w:szCs w:val="28"/>
          <w:lang w:val="ro-MD"/>
        </w:rPr>
        <w:t>3</w:t>
      </w:r>
    </w:p>
    <w:p w14:paraId="01041D4A" w14:textId="56C26CD1" w:rsidR="00E163EC" w:rsidRPr="00721D45" w:rsidRDefault="00583D5D" w:rsidP="00F92C78">
      <w:pPr>
        <w:autoSpaceDE w:val="0"/>
        <w:autoSpaceDN w:val="0"/>
        <w:adjustRightInd w:val="0"/>
        <w:spacing w:after="60"/>
        <w:ind w:firstLine="567"/>
        <w:jc w:val="both"/>
        <w:rPr>
          <w:rFonts w:ascii="Times New Roman" w:eastAsia="Times New Roman" w:hAnsi="Times New Roman" w:cs="Times New Roman"/>
          <w:sz w:val="28"/>
          <w:szCs w:val="28"/>
          <w:lang w:val="ro-MD" w:eastAsia="ru-RU"/>
        </w:rPr>
      </w:pPr>
      <w:r w:rsidRPr="00721D45">
        <w:rPr>
          <w:rFonts w:ascii="Times New Roman" w:eastAsia="Times New Roman" w:hAnsi="Times New Roman" w:cs="Times New Roman"/>
          <w:sz w:val="28"/>
          <w:szCs w:val="28"/>
          <w:lang w:val="ro-MD" w:eastAsia="ru-RU"/>
        </w:rPr>
        <w:t xml:space="preserve">Modificările propuse prevăd majorarea veniturilor </w:t>
      </w:r>
      <w:r w:rsidR="00A51CC9" w:rsidRPr="00721D45">
        <w:rPr>
          <w:rFonts w:ascii="Times New Roman" w:eastAsia="Times New Roman" w:hAnsi="Times New Roman" w:cs="Times New Roman"/>
          <w:sz w:val="28"/>
          <w:szCs w:val="28"/>
          <w:lang w:val="ro-MD" w:eastAsia="ru-RU"/>
        </w:rPr>
        <w:t xml:space="preserve">FAOAM </w:t>
      </w:r>
      <w:r w:rsidRPr="00721D45">
        <w:rPr>
          <w:rFonts w:ascii="Times New Roman" w:eastAsia="Times New Roman" w:hAnsi="Times New Roman" w:cs="Times New Roman"/>
          <w:sz w:val="28"/>
          <w:szCs w:val="28"/>
          <w:lang w:val="ro-MD" w:eastAsia="ru-RU"/>
        </w:rPr>
        <w:t xml:space="preserve">cu </w:t>
      </w:r>
      <w:r w:rsidR="00E163EC" w:rsidRPr="00721D45">
        <w:rPr>
          <w:rFonts w:ascii="Times New Roman" w:eastAsia="Times New Roman" w:hAnsi="Times New Roman" w:cs="Times New Roman"/>
          <w:sz w:val="28"/>
          <w:szCs w:val="28"/>
          <w:lang w:val="ro-MD" w:eastAsia="ru-RU"/>
        </w:rPr>
        <w:t>399 768,5</w:t>
      </w:r>
      <w:r w:rsidRPr="00721D45">
        <w:rPr>
          <w:rFonts w:ascii="Times New Roman" w:eastAsia="Times New Roman" w:hAnsi="Times New Roman" w:cs="Times New Roman"/>
          <w:sz w:val="28"/>
          <w:szCs w:val="28"/>
          <w:lang w:val="ro-MD" w:eastAsia="ru-RU"/>
        </w:rPr>
        <w:t xml:space="preserve"> mii lei și a cheltuielilor </w:t>
      </w:r>
      <w:r w:rsidR="00A51CC9" w:rsidRPr="00721D45">
        <w:rPr>
          <w:rFonts w:ascii="Times New Roman" w:eastAsia="Times New Roman" w:hAnsi="Times New Roman" w:cs="Times New Roman"/>
          <w:sz w:val="28"/>
          <w:szCs w:val="28"/>
          <w:lang w:val="ro-MD" w:eastAsia="ru-RU"/>
        </w:rPr>
        <w:t xml:space="preserve">FAOAM </w:t>
      </w:r>
      <w:r w:rsidRPr="00721D45">
        <w:rPr>
          <w:rFonts w:ascii="Times New Roman" w:eastAsia="Times New Roman" w:hAnsi="Times New Roman" w:cs="Times New Roman"/>
          <w:sz w:val="28"/>
          <w:szCs w:val="28"/>
          <w:lang w:val="ro-MD" w:eastAsia="ru-RU"/>
        </w:rPr>
        <w:t xml:space="preserve">cu </w:t>
      </w:r>
      <w:r w:rsidR="00E163EC" w:rsidRPr="00721D45">
        <w:rPr>
          <w:rFonts w:ascii="Times New Roman" w:eastAsia="Times New Roman" w:hAnsi="Times New Roman" w:cs="Times New Roman"/>
          <w:sz w:val="28"/>
          <w:szCs w:val="28"/>
          <w:lang w:val="ro-MD" w:eastAsia="ru-RU"/>
        </w:rPr>
        <w:t>399 768,5</w:t>
      </w:r>
      <w:r w:rsidRPr="00721D45">
        <w:rPr>
          <w:rFonts w:ascii="Times New Roman" w:eastAsia="Times New Roman" w:hAnsi="Times New Roman" w:cs="Times New Roman"/>
          <w:sz w:val="28"/>
          <w:szCs w:val="28"/>
          <w:lang w:val="ro-MD" w:eastAsia="ru-RU"/>
        </w:rPr>
        <w:t xml:space="preserve"> mii lei</w:t>
      </w:r>
      <w:r w:rsidR="00E163EC" w:rsidRPr="00721D45">
        <w:rPr>
          <w:rFonts w:ascii="Times New Roman" w:eastAsia="Times New Roman" w:hAnsi="Times New Roman" w:cs="Times New Roman"/>
          <w:sz w:val="28"/>
          <w:szCs w:val="28"/>
          <w:lang w:val="ro-MD" w:eastAsia="ru-RU"/>
        </w:rPr>
        <w:t xml:space="preserve">. </w:t>
      </w:r>
    </w:p>
    <w:p w14:paraId="1F6A4AA1" w14:textId="64217C5B" w:rsidR="00A26B9D" w:rsidRPr="00721D45" w:rsidRDefault="00EE2527" w:rsidP="00F92C78">
      <w:pPr>
        <w:autoSpaceDE w:val="0"/>
        <w:autoSpaceDN w:val="0"/>
        <w:adjustRightInd w:val="0"/>
        <w:spacing w:after="60"/>
        <w:ind w:firstLine="567"/>
        <w:jc w:val="both"/>
        <w:rPr>
          <w:rFonts w:ascii="Times New Roman" w:eastAsia="Times New Roman" w:hAnsi="Times New Roman" w:cs="Times New Roman"/>
          <w:sz w:val="28"/>
          <w:szCs w:val="28"/>
          <w:lang w:val="ro-MD" w:eastAsia="ru-RU"/>
        </w:rPr>
      </w:pPr>
      <w:r w:rsidRPr="00721D45">
        <w:rPr>
          <w:rFonts w:ascii="Times New Roman" w:hAnsi="Times New Roman" w:cs="Times New Roman"/>
          <w:sz w:val="28"/>
          <w:szCs w:val="28"/>
          <w:lang w:val="ro-MD"/>
        </w:rPr>
        <w:t xml:space="preserve">Respectiv, veniturile FAOAM vor constitui </w:t>
      </w:r>
      <w:r w:rsidR="00E163EC" w:rsidRPr="00721D45">
        <w:rPr>
          <w:rFonts w:ascii="Times New Roman" w:hAnsi="Times New Roman" w:cs="Times New Roman"/>
          <w:sz w:val="28"/>
          <w:szCs w:val="28"/>
          <w:lang w:val="ro-MD"/>
        </w:rPr>
        <w:t>14 538 364,2</w:t>
      </w:r>
      <w:r w:rsidRPr="00721D45">
        <w:rPr>
          <w:rFonts w:ascii="Times New Roman" w:hAnsi="Times New Roman" w:cs="Times New Roman"/>
          <w:sz w:val="28"/>
          <w:szCs w:val="28"/>
          <w:lang w:val="ro-MD"/>
        </w:rPr>
        <w:t xml:space="preserve"> mii lei (cu 2,</w:t>
      </w:r>
      <w:r w:rsidR="00E163EC" w:rsidRPr="00721D45">
        <w:rPr>
          <w:rFonts w:ascii="Times New Roman" w:hAnsi="Times New Roman" w:cs="Times New Roman"/>
          <w:sz w:val="28"/>
          <w:szCs w:val="28"/>
          <w:lang w:val="ro-MD"/>
        </w:rPr>
        <w:t>8</w:t>
      </w:r>
      <w:r w:rsidRPr="00721D45">
        <w:rPr>
          <w:rFonts w:ascii="Times New Roman" w:hAnsi="Times New Roman" w:cs="Times New Roman"/>
          <w:sz w:val="28"/>
          <w:szCs w:val="28"/>
          <w:lang w:val="ro-MD"/>
        </w:rPr>
        <w:t>% mai mult decât volumul aprobat)</w:t>
      </w:r>
      <w:r w:rsidR="004F171B" w:rsidRPr="00721D45">
        <w:rPr>
          <w:rFonts w:ascii="Times New Roman" w:hAnsi="Times New Roman" w:cs="Times New Roman"/>
          <w:sz w:val="28"/>
          <w:szCs w:val="28"/>
          <w:lang w:val="ro-MD"/>
        </w:rPr>
        <w:t xml:space="preserve"> și</w:t>
      </w:r>
      <w:r w:rsidRPr="00721D45">
        <w:rPr>
          <w:rFonts w:ascii="Times New Roman" w:hAnsi="Times New Roman" w:cs="Times New Roman"/>
          <w:sz w:val="28"/>
          <w:szCs w:val="28"/>
          <w:lang w:val="ro-MD"/>
        </w:rPr>
        <w:t xml:space="preserve"> cheltuielile FAOAM </w:t>
      </w:r>
      <w:r w:rsidR="004F171B" w:rsidRPr="00721D45">
        <w:rPr>
          <w:rFonts w:ascii="Times New Roman" w:hAnsi="Times New Roman" w:cs="Times New Roman"/>
          <w:sz w:val="28"/>
          <w:szCs w:val="28"/>
          <w:lang w:val="ro-MD"/>
        </w:rPr>
        <w:t>se prevăd în sumă de</w:t>
      </w:r>
      <w:r w:rsidRPr="00721D45">
        <w:rPr>
          <w:rFonts w:ascii="Times New Roman" w:hAnsi="Times New Roman" w:cs="Times New Roman"/>
          <w:sz w:val="28"/>
          <w:szCs w:val="28"/>
          <w:lang w:val="ro-MD"/>
        </w:rPr>
        <w:t xml:space="preserve"> </w:t>
      </w:r>
      <w:r w:rsidR="008E2587" w:rsidRPr="00721D45">
        <w:rPr>
          <w:rFonts w:ascii="Times New Roman" w:hAnsi="Times New Roman" w:cs="Times New Roman"/>
          <w:sz w:val="28"/>
          <w:szCs w:val="28"/>
          <w:lang w:val="ro-MD"/>
        </w:rPr>
        <w:t xml:space="preserve">             </w:t>
      </w:r>
      <w:r w:rsidR="00E163EC" w:rsidRPr="00721D45">
        <w:rPr>
          <w:rFonts w:ascii="Times New Roman" w:hAnsi="Times New Roman" w:cs="Times New Roman"/>
          <w:sz w:val="28"/>
          <w:szCs w:val="28"/>
          <w:lang w:val="ro-MD"/>
        </w:rPr>
        <w:t>14 538 364,2</w:t>
      </w:r>
      <w:r w:rsidRPr="00721D45">
        <w:rPr>
          <w:rFonts w:ascii="Times New Roman" w:hAnsi="Times New Roman" w:cs="Times New Roman"/>
          <w:sz w:val="28"/>
          <w:szCs w:val="28"/>
          <w:lang w:val="ro-MD"/>
        </w:rPr>
        <w:t xml:space="preserve"> mii lei (cu </w:t>
      </w:r>
      <w:r w:rsidR="004F171B" w:rsidRPr="00721D45">
        <w:rPr>
          <w:rFonts w:ascii="Times New Roman" w:hAnsi="Times New Roman" w:cs="Times New Roman"/>
          <w:sz w:val="28"/>
          <w:szCs w:val="28"/>
          <w:lang w:val="ro-MD"/>
        </w:rPr>
        <w:t>2,</w:t>
      </w:r>
      <w:r w:rsidR="00E163EC" w:rsidRPr="00721D45">
        <w:rPr>
          <w:rFonts w:ascii="Times New Roman" w:hAnsi="Times New Roman" w:cs="Times New Roman"/>
          <w:sz w:val="28"/>
          <w:szCs w:val="28"/>
          <w:lang w:val="ro-MD"/>
        </w:rPr>
        <w:t>8</w:t>
      </w:r>
      <w:r w:rsidRPr="00721D45">
        <w:rPr>
          <w:rFonts w:ascii="Times New Roman" w:hAnsi="Times New Roman" w:cs="Times New Roman"/>
          <w:sz w:val="28"/>
          <w:szCs w:val="28"/>
          <w:lang w:val="ro-MD"/>
        </w:rPr>
        <w:t>% mai mult decât volumul</w:t>
      </w:r>
      <w:r w:rsidR="00A652FB" w:rsidRPr="00721D45">
        <w:rPr>
          <w:rFonts w:ascii="Times New Roman" w:hAnsi="Times New Roman" w:cs="Times New Roman"/>
          <w:sz w:val="28"/>
          <w:szCs w:val="28"/>
          <w:lang w:val="ro-MD"/>
        </w:rPr>
        <w:t xml:space="preserve"> </w:t>
      </w:r>
      <w:r w:rsidRPr="00721D45">
        <w:rPr>
          <w:rFonts w:ascii="Times New Roman" w:hAnsi="Times New Roman" w:cs="Times New Roman"/>
          <w:sz w:val="28"/>
          <w:szCs w:val="28"/>
          <w:lang w:val="ro-MD"/>
        </w:rPr>
        <w:t>aprobat)</w:t>
      </w:r>
      <w:r w:rsidR="004F171B" w:rsidRPr="00721D45">
        <w:rPr>
          <w:rFonts w:ascii="Times New Roman" w:hAnsi="Times New Roman" w:cs="Times New Roman"/>
          <w:sz w:val="28"/>
          <w:szCs w:val="28"/>
          <w:lang w:val="ro-MD"/>
        </w:rPr>
        <w:t xml:space="preserve">. </w:t>
      </w:r>
      <w:r w:rsidR="00A652FB" w:rsidRPr="00721D45">
        <w:rPr>
          <w:rFonts w:ascii="Times New Roman" w:hAnsi="Times New Roman" w:cs="Times New Roman"/>
          <w:sz w:val="28"/>
          <w:szCs w:val="28"/>
          <w:lang w:val="ro-MD"/>
        </w:rPr>
        <w:t xml:space="preserve"> </w:t>
      </w:r>
    </w:p>
    <w:p w14:paraId="1FF7372E" w14:textId="29E64F5D" w:rsidR="00583D5D" w:rsidRPr="00721D45" w:rsidRDefault="00C554E8" w:rsidP="00F92C78">
      <w:pPr>
        <w:pStyle w:val="ListParagraph"/>
        <w:numPr>
          <w:ilvl w:val="0"/>
          <w:numId w:val="34"/>
        </w:numPr>
        <w:tabs>
          <w:tab w:val="left" w:pos="851"/>
        </w:tabs>
        <w:spacing w:after="60" w:line="276" w:lineRule="auto"/>
        <w:ind w:left="0" w:firstLine="567"/>
        <w:jc w:val="both"/>
        <w:rPr>
          <w:b/>
          <w:bCs/>
          <w:sz w:val="28"/>
          <w:szCs w:val="28"/>
          <w:lang w:val="ro-MD"/>
        </w:rPr>
      </w:pPr>
      <w:r w:rsidRPr="00721D45">
        <w:rPr>
          <w:b/>
          <w:bCs/>
          <w:sz w:val="28"/>
          <w:szCs w:val="28"/>
          <w:lang w:val="ro-MD"/>
        </w:rPr>
        <w:t>Veniturile FAOAM</w:t>
      </w:r>
    </w:p>
    <w:p w14:paraId="6A0CA3D2" w14:textId="208B578B" w:rsidR="00583D5D" w:rsidRPr="00721D45" w:rsidRDefault="00583D5D" w:rsidP="00B921D2">
      <w:pPr>
        <w:tabs>
          <w:tab w:val="left" w:pos="851"/>
        </w:tabs>
        <w:spacing w:after="0"/>
        <w:ind w:firstLine="567"/>
        <w:jc w:val="both"/>
        <w:rPr>
          <w:rFonts w:ascii="Times New Roman" w:eastAsia="Times New Roman" w:hAnsi="Times New Roman" w:cs="Times New Roman"/>
          <w:sz w:val="28"/>
          <w:szCs w:val="28"/>
          <w:lang w:val="ro-MD" w:eastAsia="ru-RU"/>
        </w:rPr>
      </w:pPr>
      <w:r w:rsidRPr="00721D45">
        <w:rPr>
          <w:rFonts w:ascii="Times New Roman" w:eastAsia="Times New Roman" w:hAnsi="Times New Roman" w:cs="Times New Roman"/>
          <w:sz w:val="28"/>
          <w:szCs w:val="28"/>
          <w:lang w:val="ro-MD" w:eastAsia="ru-RU"/>
        </w:rPr>
        <w:t>Veniturile fondurilor asigurării obligatorii de asistență medicală (în continuare - FAOAM) pentru anul 202</w:t>
      </w:r>
      <w:r w:rsidR="00A26B9D" w:rsidRPr="00721D45">
        <w:rPr>
          <w:rFonts w:ascii="Times New Roman" w:eastAsia="Times New Roman" w:hAnsi="Times New Roman" w:cs="Times New Roman"/>
          <w:sz w:val="28"/>
          <w:szCs w:val="28"/>
          <w:lang w:val="ro-MD" w:eastAsia="ru-RU"/>
        </w:rPr>
        <w:t>3</w:t>
      </w:r>
      <w:r w:rsidRPr="00721D45">
        <w:rPr>
          <w:rFonts w:ascii="Times New Roman" w:eastAsia="Times New Roman" w:hAnsi="Times New Roman" w:cs="Times New Roman"/>
          <w:sz w:val="28"/>
          <w:szCs w:val="28"/>
          <w:lang w:val="ro-MD" w:eastAsia="ru-RU"/>
        </w:rPr>
        <w:t xml:space="preserve"> </w:t>
      </w:r>
      <w:r w:rsidR="004F171B" w:rsidRPr="00721D45">
        <w:rPr>
          <w:rFonts w:ascii="Times New Roman" w:eastAsia="Times New Roman" w:hAnsi="Times New Roman" w:cs="Times New Roman"/>
          <w:sz w:val="28"/>
          <w:szCs w:val="28"/>
          <w:lang w:val="ro-MD" w:eastAsia="ru-RU"/>
        </w:rPr>
        <w:t>sunt prevăzute în volum de</w:t>
      </w:r>
      <w:r w:rsidR="002B3E6B" w:rsidRPr="00721D45">
        <w:rPr>
          <w:rFonts w:ascii="Times New Roman" w:eastAsia="Times New Roman" w:hAnsi="Times New Roman" w:cs="Times New Roman"/>
          <w:sz w:val="28"/>
          <w:szCs w:val="28"/>
          <w:lang w:val="ro-MD" w:eastAsia="ru-RU"/>
        </w:rPr>
        <w:t xml:space="preserve"> 1</w:t>
      </w:r>
      <w:r w:rsidR="00E163EC" w:rsidRPr="00721D45">
        <w:rPr>
          <w:rFonts w:ascii="Times New Roman" w:eastAsia="Times New Roman" w:hAnsi="Times New Roman" w:cs="Times New Roman"/>
          <w:sz w:val="28"/>
          <w:szCs w:val="28"/>
          <w:lang w:val="ro-MD" w:eastAsia="ru-RU"/>
        </w:rPr>
        <w:t>4 538 364,2</w:t>
      </w:r>
      <w:r w:rsidRPr="00721D45">
        <w:rPr>
          <w:rFonts w:ascii="Times New Roman" w:eastAsia="Times New Roman" w:hAnsi="Times New Roman" w:cs="Times New Roman"/>
          <w:sz w:val="28"/>
          <w:szCs w:val="28"/>
          <w:lang w:val="ro-MD" w:eastAsia="ru-RU"/>
        </w:rPr>
        <w:t xml:space="preserve"> mii lei, cu </w:t>
      </w:r>
      <w:r w:rsidR="00E163EC" w:rsidRPr="00721D45">
        <w:rPr>
          <w:rFonts w:ascii="Times New Roman" w:eastAsia="Times New Roman" w:hAnsi="Times New Roman" w:cs="Times New Roman"/>
          <w:sz w:val="28"/>
          <w:szCs w:val="28"/>
          <w:lang w:val="ro-MD" w:eastAsia="ru-RU"/>
        </w:rPr>
        <w:t>399 768,5</w:t>
      </w:r>
      <w:r w:rsidRPr="00721D45">
        <w:rPr>
          <w:rFonts w:ascii="Times New Roman" w:eastAsia="Times New Roman" w:hAnsi="Times New Roman" w:cs="Times New Roman"/>
          <w:sz w:val="28"/>
          <w:szCs w:val="28"/>
          <w:lang w:val="ro-MD" w:eastAsia="ru-RU"/>
        </w:rPr>
        <w:t xml:space="preserve"> mii lei, mai mult față de planul aprobat, din care:</w:t>
      </w:r>
    </w:p>
    <w:p w14:paraId="01F58D67" w14:textId="1724AB1E" w:rsidR="00583D5D" w:rsidRPr="00721D45" w:rsidRDefault="00583D5D" w:rsidP="00B921D2">
      <w:pPr>
        <w:pStyle w:val="ListParagraph"/>
        <w:numPr>
          <w:ilvl w:val="0"/>
          <w:numId w:val="27"/>
        </w:numPr>
        <w:tabs>
          <w:tab w:val="left" w:pos="900"/>
        </w:tabs>
        <w:spacing w:line="276" w:lineRule="auto"/>
        <w:ind w:left="0" w:firstLine="567"/>
        <w:jc w:val="both"/>
        <w:rPr>
          <w:sz w:val="28"/>
          <w:szCs w:val="28"/>
          <w:lang w:val="ro-MD"/>
        </w:rPr>
      </w:pPr>
      <w:r w:rsidRPr="00721D45">
        <w:rPr>
          <w:sz w:val="28"/>
          <w:szCs w:val="28"/>
          <w:lang w:val="ro-MD"/>
        </w:rPr>
        <w:t>+</w:t>
      </w:r>
      <w:r w:rsidR="004F171B" w:rsidRPr="00721D45">
        <w:rPr>
          <w:i/>
          <w:iCs/>
          <w:sz w:val="28"/>
          <w:szCs w:val="28"/>
          <w:lang w:val="ro-MD"/>
        </w:rPr>
        <w:t>290</w:t>
      </w:r>
      <w:r w:rsidR="00D57F31">
        <w:rPr>
          <w:i/>
          <w:iCs/>
          <w:sz w:val="28"/>
          <w:szCs w:val="28"/>
          <w:lang w:val="ro-MD"/>
        </w:rPr>
        <w:t xml:space="preserve"> </w:t>
      </w:r>
      <w:r w:rsidR="0029141C" w:rsidRPr="00721D45">
        <w:rPr>
          <w:i/>
          <w:iCs/>
          <w:sz w:val="28"/>
          <w:szCs w:val="28"/>
          <w:lang w:val="ro-MD"/>
        </w:rPr>
        <w:t>000,0</w:t>
      </w:r>
      <w:r w:rsidRPr="00721D45">
        <w:rPr>
          <w:i/>
          <w:iCs/>
          <w:sz w:val="28"/>
          <w:szCs w:val="28"/>
          <w:lang w:val="ro-MD"/>
        </w:rPr>
        <w:t xml:space="preserve"> mii lei</w:t>
      </w:r>
      <w:r w:rsidRPr="00721D45">
        <w:rPr>
          <w:sz w:val="28"/>
          <w:szCs w:val="28"/>
          <w:lang w:val="ro-MD"/>
        </w:rPr>
        <w:t xml:space="preserve"> - </w:t>
      </w:r>
      <w:r w:rsidRPr="00721D45">
        <w:rPr>
          <w:i/>
          <w:iCs/>
          <w:sz w:val="28"/>
          <w:szCs w:val="28"/>
          <w:lang w:val="ro-MD"/>
        </w:rPr>
        <w:t xml:space="preserve">primele de asigurare obligatorie de asistență medicală, în formă de contribuție procentuală la salariu și la alte recompense, achitate de angajați. </w:t>
      </w:r>
      <w:r w:rsidRPr="00721D45">
        <w:rPr>
          <w:sz w:val="28"/>
          <w:szCs w:val="28"/>
          <w:lang w:val="ro-MD"/>
        </w:rPr>
        <w:t xml:space="preserve">Această creștere este determinată de evoluția indicatorilor macroeconomici pentru primele  luni ale anului curent, în special a fondului de remunerare a muncii, respectiv </w:t>
      </w:r>
      <w:r w:rsidR="009C5540" w:rsidRPr="00721D45">
        <w:rPr>
          <w:sz w:val="28"/>
          <w:szCs w:val="28"/>
          <w:lang w:val="ro-MD"/>
        </w:rPr>
        <w:t>și</w:t>
      </w:r>
      <w:r w:rsidRPr="00721D45">
        <w:rPr>
          <w:sz w:val="28"/>
          <w:szCs w:val="28"/>
          <w:lang w:val="ro-MD"/>
        </w:rPr>
        <w:t xml:space="preserve"> de nivelul de executare a  veniturilor date pe parcursul a </w:t>
      </w:r>
      <w:r w:rsidR="00B53DB2" w:rsidRPr="00721D45">
        <w:rPr>
          <w:sz w:val="28"/>
          <w:szCs w:val="28"/>
          <w:lang w:val="ro-MD"/>
        </w:rPr>
        <w:t>șa</w:t>
      </w:r>
      <w:r w:rsidR="009C5540" w:rsidRPr="00721D45">
        <w:rPr>
          <w:sz w:val="28"/>
          <w:szCs w:val="28"/>
          <w:lang w:val="ro-MD"/>
        </w:rPr>
        <w:t>pte</w:t>
      </w:r>
      <w:r w:rsidRPr="00721D45">
        <w:rPr>
          <w:sz w:val="28"/>
          <w:szCs w:val="28"/>
          <w:lang w:val="ro-MD"/>
        </w:rPr>
        <w:t xml:space="preserve"> luni ale anului curent. Astfel, primele de asigurare obligatorie de asistență medicală, în formă de contribuție procentuală la salariu și la alte recompense vor însuma </w:t>
      </w:r>
      <w:r w:rsidR="009C5540" w:rsidRPr="00721D45">
        <w:rPr>
          <w:sz w:val="28"/>
          <w:szCs w:val="28"/>
          <w:lang w:val="ro-MD"/>
        </w:rPr>
        <w:t>7</w:t>
      </w:r>
      <w:r w:rsidR="002B3E6B" w:rsidRPr="00721D45">
        <w:rPr>
          <w:sz w:val="28"/>
          <w:szCs w:val="28"/>
          <w:lang w:val="ro-MD"/>
        </w:rPr>
        <w:t xml:space="preserve"> </w:t>
      </w:r>
      <w:r w:rsidR="009C5540" w:rsidRPr="00721D45">
        <w:rPr>
          <w:sz w:val="28"/>
          <w:szCs w:val="28"/>
          <w:lang w:val="ro-MD"/>
        </w:rPr>
        <w:t>299</w:t>
      </w:r>
      <w:r w:rsidR="002B3E6B" w:rsidRPr="00721D45">
        <w:rPr>
          <w:sz w:val="28"/>
          <w:szCs w:val="28"/>
          <w:lang w:val="ro-MD"/>
        </w:rPr>
        <w:t xml:space="preserve"> </w:t>
      </w:r>
      <w:r w:rsidR="009C5540" w:rsidRPr="00721D45">
        <w:rPr>
          <w:sz w:val="28"/>
          <w:szCs w:val="28"/>
          <w:lang w:val="ro-MD"/>
        </w:rPr>
        <w:t>732,8</w:t>
      </w:r>
      <w:r w:rsidRPr="00721D45">
        <w:rPr>
          <w:sz w:val="28"/>
          <w:szCs w:val="28"/>
          <w:lang w:val="ro-MD"/>
        </w:rPr>
        <w:t xml:space="preserve"> mii lei;</w:t>
      </w:r>
    </w:p>
    <w:p w14:paraId="6A07B6A5" w14:textId="43F0F142" w:rsidR="00B53DB2" w:rsidRPr="00721D45" w:rsidRDefault="008F501E" w:rsidP="00B921D2">
      <w:pPr>
        <w:pStyle w:val="ListParagraph"/>
        <w:numPr>
          <w:ilvl w:val="0"/>
          <w:numId w:val="27"/>
        </w:numPr>
        <w:tabs>
          <w:tab w:val="left" w:pos="900"/>
        </w:tabs>
        <w:spacing w:line="276" w:lineRule="auto"/>
        <w:ind w:left="0" w:firstLine="567"/>
        <w:jc w:val="both"/>
        <w:rPr>
          <w:i/>
          <w:iCs/>
          <w:sz w:val="28"/>
          <w:szCs w:val="28"/>
          <w:lang w:val="ro-MD"/>
        </w:rPr>
      </w:pPr>
      <w:r w:rsidRPr="00721D45">
        <w:rPr>
          <w:i/>
          <w:iCs/>
          <w:sz w:val="28"/>
          <w:szCs w:val="28"/>
          <w:lang w:val="ro-MD"/>
        </w:rPr>
        <w:t xml:space="preserve">+ </w:t>
      </w:r>
      <w:r w:rsidR="00F63F99" w:rsidRPr="00721D45">
        <w:rPr>
          <w:i/>
          <w:iCs/>
          <w:sz w:val="28"/>
          <w:szCs w:val="28"/>
          <w:lang w:val="ro-MD"/>
        </w:rPr>
        <w:t>48</w:t>
      </w:r>
      <w:r w:rsidR="00D57F31">
        <w:rPr>
          <w:i/>
          <w:iCs/>
          <w:sz w:val="28"/>
          <w:szCs w:val="28"/>
          <w:lang w:val="ro-MD"/>
        </w:rPr>
        <w:t xml:space="preserve"> </w:t>
      </w:r>
      <w:r w:rsidR="00F63F99" w:rsidRPr="00721D45">
        <w:rPr>
          <w:i/>
          <w:iCs/>
          <w:sz w:val="28"/>
          <w:szCs w:val="28"/>
          <w:lang w:val="ro-MD"/>
        </w:rPr>
        <w:t>500,0</w:t>
      </w:r>
      <w:r w:rsidRPr="00721D45">
        <w:rPr>
          <w:i/>
          <w:iCs/>
          <w:sz w:val="28"/>
          <w:szCs w:val="28"/>
          <w:lang w:val="ro-MD"/>
        </w:rPr>
        <w:t xml:space="preserve"> mii lei - primele de asigurare obligatorie de asistenţă medicală în sumă fixă achitate de persoanele fizice</w:t>
      </w:r>
      <w:r w:rsidRPr="00721D45">
        <w:rPr>
          <w:sz w:val="28"/>
          <w:szCs w:val="28"/>
          <w:lang w:val="ro-MD"/>
        </w:rPr>
        <w:t xml:space="preserve">. Suma mijloacelor propusă pentru majorare reiese din creșterea numărului </w:t>
      </w:r>
      <w:r w:rsidR="007C0C1A" w:rsidRPr="00721D45">
        <w:rPr>
          <w:sz w:val="28"/>
          <w:szCs w:val="28"/>
          <w:lang w:val="ro-MD"/>
        </w:rPr>
        <w:t>persoanelor</w:t>
      </w:r>
      <w:r w:rsidRPr="00721D45">
        <w:rPr>
          <w:sz w:val="28"/>
          <w:szCs w:val="28"/>
          <w:lang w:val="ro-MD"/>
        </w:rPr>
        <w:t xml:space="preserve"> care au </w:t>
      </w:r>
      <w:r w:rsidR="007C0C1A" w:rsidRPr="00721D45">
        <w:rPr>
          <w:sz w:val="28"/>
          <w:szCs w:val="28"/>
          <w:lang w:val="ro-MD"/>
        </w:rPr>
        <w:t xml:space="preserve">achitat </w:t>
      </w:r>
      <w:r w:rsidRPr="00721D45">
        <w:rPr>
          <w:sz w:val="28"/>
          <w:szCs w:val="28"/>
          <w:lang w:val="ro-MD"/>
        </w:rPr>
        <w:t xml:space="preserve">prima în sumă fixă </w:t>
      </w:r>
      <w:r w:rsidR="00F63F99" w:rsidRPr="00721D45">
        <w:rPr>
          <w:sz w:val="28"/>
          <w:szCs w:val="28"/>
          <w:lang w:val="ro-MD"/>
        </w:rPr>
        <w:t xml:space="preserve">pe parcursul a șapte luni ale anului curent, </w:t>
      </w:r>
      <w:r w:rsidRPr="00721D45">
        <w:rPr>
          <w:sz w:val="28"/>
          <w:szCs w:val="28"/>
          <w:lang w:val="ro-MD"/>
        </w:rPr>
        <w:t xml:space="preserve">cu </w:t>
      </w:r>
      <w:r w:rsidR="003009CF" w:rsidRPr="00721D45">
        <w:rPr>
          <w:sz w:val="28"/>
          <w:szCs w:val="28"/>
          <w:lang w:val="ro-MD"/>
        </w:rPr>
        <w:t>29</w:t>
      </w:r>
      <w:r w:rsidR="00D57F31">
        <w:rPr>
          <w:sz w:val="28"/>
          <w:szCs w:val="28"/>
          <w:lang w:val="ro-MD"/>
        </w:rPr>
        <w:t xml:space="preserve"> </w:t>
      </w:r>
      <w:r w:rsidR="003009CF" w:rsidRPr="00721D45">
        <w:rPr>
          <w:sz w:val="28"/>
          <w:szCs w:val="28"/>
          <w:lang w:val="ro-MD"/>
        </w:rPr>
        <w:t>247</w:t>
      </w:r>
      <w:r w:rsidR="004F53AB" w:rsidRPr="00721D45">
        <w:rPr>
          <w:sz w:val="28"/>
          <w:szCs w:val="28"/>
          <w:lang w:val="ro-MD"/>
        </w:rPr>
        <w:t xml:space="preserve"> persoane mai mult</w:t>
      </w:r>
      <w:r w:rsidRPr="00721D45">
        <w:rPr>
          <w:sz w:val="28"/>
          <w:szCs w:val="28"/>
          <w:lang w:val="ro-MD"/>
        </w:rPr>
        <w:t xml:space="preserve"> față de numărul prognozat inițial pentru anul 2023</w:t>
      </w:r>
      <w:r w:rsidR="00F63F99" w:rsidRPr="00721D45">
        <w:rPr>
          <w:sz w:val="28"/>
          <w:szCs w:val="28"/>
          <w:lang w:val="ro-MD"/>
        </w:rPr>
        <w:t xml:space="preserve"> și cu </w:t>
      </w:r>
      <w:r w:rsidR="003009CF" w:rsidRPr="00721D45">
        <w:rPr>
          <w:sz w:val="28"/>
          <w:szCs w:val="28"/>
          <w:lang w:val="ro-MD"/>
        </w:rPr>
        <w:t>34</w:t>
      </w:r>
      <w:r w:rsidR="00D57F31">
        <w:rPr>
          <w:sz w:val="28"/>
          <w:szCs w:val="28"/>
          <w:lang w:val="ro-MD"/>
        </w:rPr>
        <w:t xml:space="preserve"> </w:t>
      </w:r>
      <w:r w:rsidR="003009CF" w:rsidRPr="00721D45">
        <w:rPr>
          <w:sz w:val="28"/>
          <w:szCs w:val="28"/>
          <w:lang w:val="ro-MD"/>
        </w:rPr>
        <w:t>104</w:t>
      </w:r>
      <w:r w:rsidR="00F63F99" w:rsidRPr="00721D45">
        <w:rPr>
          <w:sz w:val="28"/>
          <w:szCs w:val="28"/>
          <w:lang w:val="ro-MD"/>
        </w:rPr>
        <w:t xml:space="preserve"> persoane mai mult </w:t>
      </w:r>
      <w:r w:rsidR="003009CF" w:rsidRPr="00721D45">
        <w:rPr>
          <w:sz w:val="28"/>
          <w:szCs w:val="28"/>
          <w:lang w:val="ro-MD"/>
        </w:rPr>
        <w:t>comparativ cu aceeași perioadă a anului precedent</w:t>
      </w:r>
      <w:r w:rsidRPr="00721D45">
        <w:rPr>
          <w:sz w:val="28"/>
          <w:szCs w:val="28"/>
          <w:lang w:val="ro-MD"/>
        </w:rPr>
        <w:t>;</w:t>
      </w:r>
    </w:p>
    <w:p w14:paraId="2827288E" w14:textId="50BE6252" w:rsidR="00583D5D" w:rsidRPr="00721D45" w:rsidRDefault="00583D5D" w:rsidP="00B921D2">
      <w:pPr>
        <w:pStyle w:val="ListParagraph"/>
        <w:numPr>
          <w:ilvl w:val="0"/>
          <w:numId w:val="27"/>
        </w:numPr>
        <w:tabs>
          <w:tab w:val="left" w:pos="900"/>
        </w:tabs>
        <w:spacing w:line="276" w:lineRule="auto"/>
        <w:ind w:left="0" w:firstLine="567"/>
        <w:jc w:val="both"/>
        <w:rPr>
          <w:sz w:val="28"/>
          <w:szCs w:val="28"/>
          <w:lang w:val="ro-MD"/>
        </w:rPr>
      </w:pPr>
      <w:r w:rsidRPr="00721D45">
        <w:rPr>
          <w:i/>
          <w:iCs/>
          <w:sz w:val="28"/>
          <w:szCs w:val="28"/>
          <w:lang w:val="ro-MD"/>
        </w:rPr>
        <w:t xml:space="preserve">+ </w:t>
      </w:r>
      <w:r w:rsidR="00F63F99" w:rsidRPr="00721D45">
        <w:rPr>
          <w:i/>
          <w:iCs/>
          <w:sz w:val="28"/>
          <w:szCs w:val="28"/>
          <w:lang w:val="ro-MD"/>
        </w:rPr>
        <w:t>61</w:t>
      </w:r>
      <w:r w:rsidR="00D57F31">
        <w:rPr>
          <w:i/>
          <w:iCs/>
          <w:sz w:val="28"/>
          <w:szCs w:val="28"/>
          <w:lang w:val="ro-MD"/>
        </w:rPr>
        <w:t xml:space="preserve"> </w:t>
      </w:r>
      <w:r w:rsidR="00F63F99" w:rsidRPr="00721D45">
        <w:rPr>
          <w:i/>
          <w:iCs/>
          <w:sz w:val="28"/>
          <w:szCs w:val="28"/>
          <w:lang w:val="ro-MD"/>
        </w:rPr>
        <w:t>268,5</w:t>
      </w:r>
      <w:r w:rsidRPr="00721D45">
        <w:rPr>
          <w:i/>
          <w:iCs/>
          <w:sz w:val="28"/>
          <w:szCs w:val="28"/>
          <w:lang w:val="ro-MD"/>
        </w:rPr>
        <w:t xml:space="preserve"> mii lei</w:t>
      </w:r>
      <w:r w:rsidRPr="00721D45">
        <w:rPr>
          <w:sz w:val="28"/>
          <w:szCs w:val="28"/>
          <w:lang w:val="ro-MD"/>
        </w:rPr>
        <w:t xml:space="preserve"> – </w:t>
      </w:r>
      <w:r w:rsidRPr="00721D45">
        <w:rPr>
          <w:i/>
          <w:iCs/>
          <w:sz w:val="28"/>
          <w:szCs w:val="28"/>
          <w:lang w:val="ro-MD"/>
        </w:rPr>
        <w:t xml:space="preserve">alte venituri ale FAOAM, </w:t>
      </w:r>
      <w:r w:rsidRPr="00721D45">
        <w:rPr>
          <w:sz w:val="28"/>
          <w:szCs w:val="28"/>
          <w:lang w:val="ro-MD"/>
        </w:rPr>
        <w:t>dintre</w:t>
      </w:r>
      <w:r w:rsidRPr="00721D45">
        <w:rPr>
          <w:i/>
          <w:iCs/>
          <w:sz w:val="28"/>
          <w:szCs w:val="28"/>
          <w:lang w:val="ro-MD"/>
        </w:rPr>
        <w:t xml:space="preserve"> </w:t>
      </w:r>
      <w:r w:rsidRPr="00721D45">
        <w:rPr>
          <w:sz w:val="28"/>
          <w:szCs w:val="28"/>
          <w:lang w:val="ro-MD"/>
        </w:rPr>
        <w:t xml:space="preserve">care: </w:t>
      </w:r>
    </w:p>
    <w:p w14:paraId="5528DBFF" w14:textId="0D6451DD" w:rsidR="008F501E" w:rsidRPr="00721D45" w:rsidRDefault="008F501E" w:rsidP="00B921D2">
      <w:pPr>
        <w:pStyle w:val="ListParagraph"/>
        <w:numPr>
          <w:ilvl w:val="0"/>
          <w:numId w:val="28"/>
        </w:numPr>
        <w:tabs>
          <w:tab w:val="left" w:pos="180"/>
        </w:tabs>
        <w:spacing w:line="276" w:lineRule="auto"/>
        <w:ind w:left="0" w:firstLine="567"/>
        <w:jc w:val="both"/>
        <w:rPr>
          <w:sz w:val="28"/>
          <w:szCs w:val="28"/>
          <w:lang w:val="ro-MD"/>
        </w:rPr>
      </w:pPr>
      <w:r w:rsidRPr="00721D45">
        <w:rPr>
          <w:sz w:val="28"/>
          <w:szCs w:val="28"/>
          <w:lang w:val="ro-MD"/>
        </w:rPr>
        <w:t>+ 27</w:t>
      </w:r>
      <w:r w:rsidR="00D57F31">
        <w:rPr>
          <w:sz w:val="28"/>
          <w:szCs w:val="28"/>
          <w:lang w:val="ro-MD"/>
        </w:rPr>
        <w:t xml:space="preserve"> </w:t>
      </w:r>
      <w:r w:rsidRPr="00721D45">
        <w:rPr>
          <w:sz w:val="28"/>
          <w:szCs w:val="28"/>
          <w:lang w:val="ro-MD"/>
        </w:rPr>
        <w:t>626,</w:t>
      </w:r>
      <w:r w:rsidR="00F63F99" w:rsidRPr="00721D45">
        <w:rPr>
          <w:sz w:val="28"/>
          <w:szCs w:val="28"/>
          <w:lang w:val="ro-MD"/>
        </w:rPr>
        <w:t>7</w:t>
      </w:r>
      <w:r w:rsidRPr="00721D45">
        <w:rPr>
          <w:sz w:val="28"/>
          <w:szCs w:val="28"/>
          <w:lang w:val="ro-MD"/>
        </w:rPr>
        <w:t xml:space="preserve"> mii lei - venituri din încasările din impozitul unic perceput de la rezidenții parcurilor pentru tehnologia informației. Această creștere este determinată de  nivelul de executare a  veniturilor date pe parcursul anului curent,</w:t>
      </w:r>
    </w:p>
    <w:p w14:paraId="014BA3CF" w14:textId="5CA53971" w:rsidR="00583D5D" w:rsidRPr="00721D45" w:rsidRDefault="00583D5D" w:rsidP="00B921D2">
      <w:pPr>
        <w:pStyle w:val="ListParagraph"/>
        <w:numPr>
          <w:ilvl w:val="0"/>
          <w:numId w:val="28"/>
        </w:numPr>
        <w:tabs>
          <w:tab w:val="left" w:pos="180"/>
        </w:tabs>
        <w:spacing w:line="276" w:lineRule="auto"/>
        <w:ind w:left="0" w:firstLine="567"/>
        <w:jc w:val="both"/>
        <w:rPr>
          <w:sz w:val="28"/>
          <w:szCs w:val="28"/>
          <w:lang w:val="ro-MD" w:eastAsia="zh-CN"/>
        </w:rPr>
      </w:pPr>
      <w:r w:rsidRPr="00721D45">
        <w:rPr>
          <w:sz w:val="28"/>
          <w:szCs w:val="28"/>
          <w:lang w:val="ro-MD" w:eastAsia="zh-CN"/>
        </w:rPr>
        <w:t xml:space="preserve"> + </w:t>
      </w:r>
      <w:r w:rsidR="0086397A" w:rsidRPr="00721D45">
        <w:rPr>
          <w:sz w:val="28"/>
          <w:szCs w:val="28"/>
          <w:lang w:val="ro-MD" w:eastAsia="zh-CN"/>
        </w:rPr>
        <w:t>22</w:t>
      </w:r>
      <w:r w:rsidR="00D57F31">
        <w:rPr>
          <w:sz w:val="28"/>
          <w:szCs w:val="28"/>
          <w:lang w:val="ro-MD" w:eastAsia="zh-CN"/>
        </w:rPr>
        <w:t xml:space="preserve"> </w:t>
      </w:r>
      <w:r w:rsidR="0086397A" w:rsidRPr="00721D45">
        <w:rPr>
          <w:sz w:val="28"/>
          <w:szCs w:val="28"/>
          <w:lang w:val="ro-MD" w:eastAsia="zh-CN"/>
        </w:rPr>
        <w:t>119,3</w:t>
      </w:r>
      <w:r w:rsidRPr="00721D45">
        <w:rPr>
          <w:sz w:val="28"/>
          <w:szCs w:val="28"/>
          <w:lang w:val="ro-MD" w:eastAsia="zh-CN"/>
        </w:rPr>
        <w:t xml:space="preserve"> mii lei - donații voluntare din surse externe </w:t>
      </w:r>
      <w:r w:rsidR="00F7050D" w:rsidRPr="00721D45">
        <w:rPr>
          <w:sz w:val="28"/>
          <w:szCs w:val="28"/>
          <w:lang w:val="ro-MD" w:eastAsia="zh-CN"/>
        </w:rPr>
        <w:t xml:space="preserve">pentru </w:t>
      </w:r>
      <w:r w:rsidRPr="00721D45">
        <w:rPr>
          <w:sz w:val="28"/>
          <w:szCs w:val="28"/>
          <w:lang w:val="ro-MD" w:eastAsia="zh-CN"/>
        </w:rPr>
        <w:t>anumit</w:t>
      </w:r>
      <w:r w:rsidR="00F7050D" w:rsidRPr="00721D45">
        <w:rPr>
          <w:sz w:val="28"/>
          <w:szCs w:val="28"/>
          <w:lang w:val="ro-MD" w:eastAsia="zh-CN"/>
        </w:rPr>
        <w:t>e</w:t>
      </w:r>
      <w:r w:rsidRPr="00721D45">
        <w:rPr>
          <w:sz w:val="28"/>
          <w:szCs w:val="28"/>
          <w:lang w:val="ro-MD" w:eastAsia="zh-CN"/>
        </w:rPr>
        <w:t xml:space="preserve"> tipuri de servicii medicale </w:t>
      </w:r>
      <w:r w:rsidR="003009CF" w:rsidRPr="00721D45">
        <w:rPr>
          <w:sz w:val="28"/>
          <w:szCs w:val="28"/>
          <w:lang w:val="ro-MD" w:eastAsia="zh-CN"/>
        </w:rPr>
        <w:t xml:space="preserve">acordate </w:t>
      </w:r>
      <w:r w:rsidRPr="00721D45">
        <w:rPr>
          <w:sz w:val="28"/>
          <w:szCs w:val="28"/>
          <w:lang w:val="ro-MD" w:eastAsia="zh-CN"/>
        </w:rPr>
        <w:t>refugiaților din Ucraina în cadrul sistemului asigurării obligatorii de asistență medicală</w:t>
      </w:r>
      <w:r w:rsidR="003009CF" w:rsidRPr="00721D45">
        <w:rPr>
          <w:sz w:val="28"/>
          <w:szCs w:val="28"/>
          <w:lang w:val="ro-MD" w:eastAsia="zh-CN"/>
        </w:rPr>
        <w:t>,</w:t>
      </w:r>
      <w:r w:rsidR="00F7050D" w:rsidRPr="00721D45">
        <w:rPr>
          <w:sz w:val="28"/>
          <w:szCs w:val="28"/>
          <w:lang w:val="ro-MD" w:eastAsia="zh-CN"/>
        </w:rPr>
        <w:t xml:space="preserve"> conform Acordurilor de parteneriat</w:t>
      </w:r>
      <w:r w:rsidR="006C1F8E" w:rsidRPr="00721D45">
        <w:rPr>
          <w:sz w:val="28"/>
          <w:szCs w:val="28"/>
          <w:lang w:val="ro-MD" w:eastAsia="zh-CN"/>
        </w:rPr>
        <w:t xml:space="preserve"> cu</w:t>
      </w:r>
      <w:r w:rsidRPr="00721D45">
        <w:rPr>
          <w:sz w:val="28"/>
          <w:szCs w:val="28"/>
          <w:lang w:val="ro-MD" w:eastAsia="zh-CN"/>
        </w:rPr>
        <w:t xml:space="preserve"> Fondul Națiunilor Unite pentru Copii (UNICEF), Fondul Națiunilor pentru Populație (UNFPA) și Organizația Internațională pentru Migrație (OIM);</w:t>
      </w:r>
    </w:p>
    <w:p w14:paraId="7B6F0D57" w14:textId="696E31A5" w:rsidR="00F92C78" w:rsidRDefault="00583D5D" w:rsidP="00F92C78">
      <w:pPr>
        <w:pStyle w:val="ListParagraph"/>
        <w:numPr>
          <w:ilvl w:val="0"/>
          <w:numId w:val="28"/>
        </w:numPr>
        <w:tabs>
          <w:tab w:val="left" w:pos="180"/>
        </w:tabs>
        <w:spacing w:after="60" w:line="276" w:lineRule="auto"/>
        <w:ind w:left="0" w:firstLine="567"/>
        <w:jc w:val="both"/>
        <w:rPr>
          <w:sz w:val="28"/>
          <w:szCs w:val="28"/>
          <w:lang w:val="ro-MD"/>
        </w:rPr>
      </w:pPr>
      <w:r w:rsidRPr="00721D45">
        <w:rPr>
          <w:sz w:val="28"/>
          <w:szCs w:val="28"/>
          <w:lang w:val="ro-MD"/>
        </w:rPr>
        <w:t xml:space="preserve">+ </w:t>
      </w:r>
      <w:r w:rsidR="00E93B86" w:rsidRPr="00721D45">
        <w:rPr>
          <w:sz w:val="28"/>
          <w:szCs w:val="28"/>
          <w:lang w:val="ro-MD"/>
        </w:rPr>
        <w:t>11</w:t>
      </w:r>
      <w:r w:rsidR="00D57F31">
        <w:rPr>
          <w:sz w:val="28"/>
          <w:szCs w:val="28"/>
          <w:lang w:val="ro-MD"/>
        </w:rPr>
        <w:t xml:space="preserve"> </w:t>
      </w:r>
      <w:r w:rsidR="00E93B86" w:rsidRPr="00721D45">
        <w:rPr>
          <w:sz w:val="28"/>
          <w:szCs w:val="28"/>
          <w:lang w:val="ro-MD"/>
        </w:rPr>
        <w:t>522,5</w:t>
      </w:r>
      <w:r w:rsidRPr="00721D45">
        <w:rPr>
          <w:sz w:val="28"/>
          <w:szCs w:val="28"/>
          <w:lang w:val="ro-MD"/>
        </w:rPr>
        <w:t xml:space="preserve"> mii lei - alte venituri ale FAOAM, reieșind din nivelul de executare a  veniturilor date pe parcursul anului curent.</w:t>
      </w:r>
    </w:p>
    <w:p w14:paraId="0B3E2819" w14:textId="77777777" w:rsidR="00F92C78" w:rsidRDefault="00F92C78" w:rsidP="00F92C78">
      <w:pPr>
        <w:pStyle w:val="ListParagraph"/>
        <w:tabs>
          <w:tab w:val="left" w:pos="180"/>
        </w:tabs>
        <w:spacing w:after="60" w:line="276" w:lineRule="auto"/>
        <w:ind w:left="567"/>
        <w:jc w:val="both"/>
        <w:rPr>
          <w:sz w:val="28"/>
          <w:szCs w:val="28"/>
          <w:lang w:val="ro-MD"/>
        </w:rPr>
      </w:pPr>
    </w:p>
    <w:p w14:paraId="6F7CDBB5" w14:textId="77777777" w:rsidR="00F92C78" w:rsidRDefault="00F92C78" w:rsidP="00F92C78">
      <w:pPr>
        <w:pStyle w:val="ListParagraph"/>
        <w:tabs>
          <w:tab w:val="left" w:pos="180"/>
        </w:tabs>
        <w:spacing w:after="60" w:line="276" w:lineRule="auto"/>
        <w:ind w:left="567"/>
        <w:jc w:val="both"/>
        <w:rPr>
          <w:sz w:val="28"/>
          <w:szCs w:val="28"/>
          <w:lang w:val="ro-MD"/>
        </w:rPr>
      </w:pPr>
    </w:p>
    <w:p w14:paraId="057268A8" w14:textId="77777777" w:rsidR="00F92C78" w:rsidRPr="00F92C78" w:rsidRDefault="00F92C78" w:rsidP="00F92C78">
      <w:pPr>
        <w:pStyle w:val="ListParagraph"/>
        <w:tabs>
          <w:tab w:val="left" w:pos="180"/>
        </w:tabs>
        <w:spacing w:after="60" w:line="276" w:lineRule="auto"/>
        <w:ind w:left="567"/>
        <w:jc w:val="both"/>
        <w:rPr>
          <w:sz w:val="28"/>
          <w:szCs w:val="28"/>
          <w:lang w:val="ro-MD"/>
        </w:rPr>
      </w:pPr>
    </w:p>
    <w:p w14:paraId="4A1852D9" w14:textId="77777777" w:rsidR="00F92C78" w:rsidRPr="00F92C78" w:rsidRDefault="00BC460A" w:rsidP="00B2011F">
      <w:pPr>
        <w:pStyle w:val="ListParagraph"/>
        <w:numPr>
          <w:ilvl w:val="0"/>
          <w:numId w:val="34"/>
        </w:numPr>
        <w:tabs>
          <w:tab w:val="left" w:pos="851"/>
        </w:tabs>
        <w:spacing w:after="60" w:line="276" w:lineRule="auto"/>
        <w:ind w:left="0" w:firstLine="567"/>
        <w:jc w:val="both"/>
        <w:rPr>
          <w:sz w:val="28"/>
          <w:szCs w:val="28"/>
          <w:lang w:val="ro-MD"/>
        </w:rPr>
      </w:pPr>
      <w:r w:rsidRPr="00F92C78">
        <w:rPr>
          <w:b/>
          <w:bCs/>
          <w:sz w:val="28"/>
          <w:szCs w:val="28"/>
          <w:lang w:val="ro-MD"/>
        </w:rPr>
        <w:lastRenderedPageBreak/>
        <w:t>Cheltuielile FAOAM</w:t>
      </w:r>
    </w:p>
    <w:p w14:paraId="39B03CBD" w14:textId="49AE985F" w:rsidR="00BC460A" w:rsidRPr="00F92C78" w:rsidRDefault="00BC460A" w:rsidP="00F92C78">
      <w:pPr>
        <w:tabs>
          <w:tab w:val="left" w:pos="851"/>
        </w:tabs>
        <w:spacing w:after="0"/>
        <w:ind w:firstLine="567"/>
        <w:jc w:val="both"/>
        <w:rPr>
          <w:rFonts w:ascii="Times New Roman" w:hAnsi="Times New Roman" w:cs="Times New Roman"/>
          <w:sz w:val="28"/>
          <w:szCs w:val="28"/>
          <w:lang w:val="ro-MD"/>
        </w:rPr>
      </w:pPr>
      <w:r w:rsidRPr="00F92C78">
        <w:rPr>
          <w:rFonts w:ascii="Times New Roman" w:hAnsi="Times New Roman" w:cs="Times New Roman"/>
          <w:sz w:val="28"/>
          <w:szCs w:val="28"/>
          <w:lang w:val="ro-MD"/>
        </w:rPr>
        <w:t xml:space="preserve">Cheltuielile FAOAM vor constitui </w:t>
      </w:r>
      <w:r w:rsidR="00CF4A78" w:rsidRPr="00F92C78">
        <w:rPr>
          <w:rFonts w:ascii="Times New Roman" w:hAnsi="Times New Roman" w:cs="Times New Roman"/>
          <w:sz w:val="28"/>
          <w:szCs w:val="28"/>
          <w:lang w:val="ro-MD"/>
        </w:rPr>
        <w:t>14 538 364,2</w:t>
      </w:r>
      <w:r w:rsidRPr="00F92C78">
        <w:rPr>
          <w:rFonts w:ascii="Times New Roman" w:hAnsi="Times New Roman" w:cs="Times New Roman"/>
          <w:sz w:val="28"/>
          <w:szCs w:val="28"/>
          <w:lang w:val="ro-MD"/>
        </w:rPr>
        <w:t xml:space="preserve"> mii lei, cu o majorare de </w:t>
      </w:r>
      <w:r w:rsidR="00CF4A78" w:rsidRPr="00F92C78">
        <w:rPr>
          <w:rFonts w:ascii="Times New Roman" w:hAnsi="Times New Roman" w:cs="Times New Roman"/>
          <w:sz w:val="28"/>
          <w:szCs w:val="28"/>
          <w:lang w:val="ro-MD"/>
        </w:rPr>
        <w:t>399 768,5</w:t>
      </w:r>
      <w:r w:rsidRPr="00F92C78">
        <w:rPr>
          <w:rFonts w:ascii="Times New Roman" w:hAnsi="Times New Roman" w:cs="Times New Roman"/>
          <w:sz w:val="28"/>
          <w:szCs w:val="28"/>
          <w:lang w:val="ro-MD"/>
        </w:rPr>
        <w:t xml:space="preserve"> mii lei față de suma aprobată, fiind determinată </w:t>
      </w:r>
      <w:r w:rsidR="00CF4A78" w:rsidRPr="00F92C78">
        <w:rPr>
          <w:rFonts w:ascii="Times New Roman" w:hAnsi="Times New Roman" w:cs="Times New Roman"/>
          <w:sz w:val="28"/>
          <w:szCs w:val="28"/>
          <w:lang w:val="ro-MD"/>
        </w:rPr>
        <w:t>de</w:t>
      </w:r>
      <w:r w:rsidRPr="00F92C78">
        <w:rPr>
          <w:rFonts w:ascii="Times New Roman" w:hAnsi="Times New Roman" w:cs="Times New Roman"/>
          <w:sz w:val="28"/>
          <w:szCs w:val="28"/>
          <w:lang w:val="ro-MD"/>
        </w:rPr>
        <w:t xml:space="preserve"> prioritățile de politici </w:t>
      </w:r>
      <w:r w:rsidR="00E24B7A" w:rsidRPr="00F92C78">
        <w:rPr>
          <w:rFonts w:ascii="Times New Roman" w:hAnsi="Times New Roman" w:cs="Times New Roman"/>
          <w:sz w:val="28"/>
          <w:szCs w:val="28"/>
          <w:lang w:val="ro-MD"/>
        </w:rPr>
        <w:t>în acordarea serviciilor medicale</w:t>
      </w:r>
      <w:r w:rsidRPr="00F92C78">
        <w:rPr>
          <w:rFonts w:ascii="Times New Roman" w:hAnsi="Times New Roman" w:cs="Times New Roman"/>
          <w:sz w:val="28"/>
          <w:szCs w:val="28"/>
          <w:lang w:val="ro-MD"/>
        </w:rPr>
        <w:t xml:space="preserve">.   </w:t>
      </w:r>
    </w:p>
    <w:p w14:paraId="3916E744" w14:textId="764C0B44" w:rsidR="00BC460A" w:rsidRPr="00721D45" w:rsidRDefault="00BC460A" w:rsidP="00F92C78">
      <w:pPr>
        <w:pStyle w:val="ListParagraph"/>
        <w:spacing w:line="276" w:lineRule="auto"/>
        <w:ind w:left="0" w:firstLine="567"/>
        <w:jc w:val="both"/>
        <w:rPr>
          <w:sz w:val="28"/>
          <w:szCs w:val="28"/>
          <w:lang w:val="ro-MD"/>
        </w:rPr>
      </w:pPr>
      <w:r w:rsidRPr="00721D45">
        <w:rPr>
          <w:b/>
          <w:bCs/>
          <w:i/>
          <w:iCs/>
          <w:sz w:val="28"/>
          <w:szCs w:val="28"/>
          <w:lang w:val="ro-MD"/>
        </w:rPr>
        <w:t>Fondul pentru achitarea serviciilor medicale și farmaceutice</w:t>
      </w:r>
      <w:r w:rsidRPr="00721D45">
        <w:rPr>
          <w:sz w:val="28"/>
          <w:szCs w:val="28"/>
          <w:lang w:val="ro-MD"/>
        </w:rPr>
        <w:t xml:space="preserve"> (fondul de bază) în anul 2023 </w:t>
      </w:r>
      <w:r w:rsidR="008852B4" w:rsidRPr="00721D45">
        <w:rPr>
          <w:sz w:val="28"/>
          <w:szCs w:val="28"/>
          <w:lang w:val="ro-MD"/>
        </w:rPr>
        <w:t>se prevede în sumă de</w:t>
      </w:r>
      <w:r w:rsidRPr="00721D45">
        <w:rPr>
          <w:sz w:val="28"/>
          <w:szCs w:val="28"/>
          <w:lang w:val="ro-MD"/>
        </w:rPr>
        <w:t xml:space="preserve"> </w:t>
      </w:r>
      <w:r w:rsidR="00BA1EB4" w:rsidRPr="00721D45">
        <w:rPr>
          <w:sz w:val="28"/>
          <w:szCs w:val="28"/>
          <w:lang w:val="ro-MD"/>
        </w:rPr>
        <w:t>14 329 926,5</w:t>
      </w:r>
      <w:r w:rsidRPr="00721D45">
        <w:rPr>
          <w:sz w:val="28"/>
          <w:szCs w:val="28"/>
          <w:lang w:val="ro-MD"/>
        </w:rPr>
        <w:t xml:space="preserve"> mii lei, cu o creștere față de aprobat cu </w:t>
      </w:r>
      <w:r w:rsidR="00CF4A78" w:rsidRPr="00721D45">
        <w:rPr>
          <w:i/>
          <w:iCs/>
          <w:sz w:val="28"/>
          <w:szCs w:val="28"/>
          <w:lang w:val="ro-MD"/>
        </w:rPr>
        <w:t>399</w:t>
      </w:r>
      <w:r w:rsidR="00BA1EB4" w:rsidRPr="00721D45">
        <w:rPr>
          <w:i/>
          <w:iCs/>
          <w:sz w:val="28"/>
          <w:szCs w:val="28"/>
          <w:lang w:val="ro-MD"/>
        </w:rPr>
        <w:t xml:space="preserve"> </w:t>
      </w:r>
      <w:r w:rsidR="00CF4A78" w:rsidRPr="00721D45">
        <w:rPr>
          <w:i/>
          <w:iCs/>
          <w:sz w:val="28"/>
          <w:szCs w:val="28"/>
          <w:lang w:val="ro-MD"/>
        </w:rPr>
        <w:t>768,5</w:t>
      </w:r>
      <w:r w:rsidRPr="00721D45">
        <w:rPr>
          <w:i/>
          <w:iCs/>
          <w:sz w:val="28"/>
          <w:szCs w:val="28"/>
          <w:lang w:val="ro-MD"/>
        </w:rPr>
        <w:t xml:space="preserve"> mii lei</w:t>
      </w:r>
      <w:r w:rsidRPr="00721D45">
        <w:rPr>
          <w:sz w:val="28"/>
          <w:szCs w:val="28"/>
          <w:lang w:val="ro-MD"/>
        </w:rPr>
        <w:t xml:space="preserve"> sau cu </w:t>
      </w:r>
      <w:r w:rsidR="00D57F31">
        <w:rPr>
          <w:sz w:val="28"/>
          <w:szCs w:val="28"/>
          <w:lang w:val="ro-MD"/>
        </w:rPr>
        <w:t xml:space="preserve">+ </w:t>
      </w:r>
      <w:r w:rsidR="00CF4A78" w:rsidRPr="00721D45">
        <w:rPr>
          <w:sz w:val="28"/>
          <w:szCs w:val="28"/>
          <w:lang w:val="ro-MD"/>
        </w:rPr>
        <w:t>2,</w:t>
      </w:r>
      <w:r w:rsidR="00F3136D" w:rsidRPr="00721D45">
        <w:rPr>
          <w:sz w:val="28"/>
          <w:szCs w:val="28"/>
          <w:lang w:val="ro-MD"/>
        </w:rPr>
        <w:t>8</w:t>
      </w:r>
      <w:r w:rsidRPr="00721D45">
        <w:rPr>
          <w:sz w:val="28"/>
          <w:szCs w:val="28"/>
          <w:lang w:val="ro-MD"/>
        </w:rPr>
        <w:t>%, pentru următoarele subprograme:</w:t>
      </w:r>
    </w:p>
    <w:p w14:paraId="3EB2F5EB" w14:textId="6447892C" w:rsidR="00BC460A" w:rsidRPr="00721D45" w:rsidRDefault="00BC460A" w:rsidP="00B921D2">
      <w:pPr>
        <w:pStyle w:val="ListParagraph"/>
        <w:numPr>
          <w:ilvl w:val="0"/>
          <w:numId w:val="29"/>
        </w:numPr>
        <w:tabs>
          <w:tab w:val="clear" w:pos="420"/>
          <w:tab w:val="left" w:pos="851"/>
        </w:tabs>
        <w:spacing w:line="276" w:lineRule="auto"/>
        <w:ind w:left="0" w:firstLine="567"/>
        <w:jc w:val="both"/>
        <w:rPr>
          <w:sz w:val="28"/>
          <w:szCs w:val="28"/>
          <w:lang w:val="ro-MD"/>
        </w:rPr>
      </w:pPr>
      <w:r w:rsidRPr="00721D45">
        <w:rPr>
          <w:i/>
          <w:iCs/>
          <w:sz w:val="28"/>
          <w:szCs w:val="28"/>
          <w:lang w:val="ro-MD"/>
        </w:rPr>
        <w:t>Asistența medicală primară</w:t>
      </w:r>
      <w:r w:rsidRPr="00721D45">
        <w:rPr>
          <w:sz w:val="28"/>
          <w:szCs w:val="28"/>
          <w:lang w:val="ro-MD"/>
        </w:rPr>
        <w:t xml:space="preserve"> – </w:t>
      </w:r>
      <w:r w:rsidR="00BA1EB4" w:rsidRPr="00721D45">
        <w:rPr>
          <w:i/>
          <w:iCs/>
          <w:sz w:val="28"/>
          <w:szCs w:val="28"/>
          <w:lang w:val="ro-MD"/>
        </w:rPr>
        <w:t>75 899,9</w:t>
      </w:r>
      <w:r w:rsidRPr="00721D45">
        <w:rPr>
          <w:i/>
          <w:iCs/>
          <w:sz w:val="28"/>
          <w:szCs w:val="28"/>
          <w:lang w:val="ro-MD"/>
        </w:rPr>
        <w:t xml:space="preserve"> mii lei</w:t>
      </w:r>
      <w:r w:rsidRPr="00721D45">
        <w:rPr>
          <w:sz w:val="28"/>
          <w:szCs w:val="28"/>
          <w:lang w:val="ro-MD"/>
        </w:rPr>
        <w:t>, dintre care:</w:t>
      </w:r>
    </w:p>
    <w:p w14:paraId="72910685" w14:textId="735F0D45" w:rsidR="00BC460A" w:rsidRPr="00721D45" w:rsidRDefault="00BC460A" w:rsidP="00B921D2">
      <w:pPr>
        <w:tabs>
          <w:tab w:val="left" w:pos="851"/>
        </w:tabs>
        <w:spacing w:after="0"/>
        <w:ind w:firstLine="567"/>
        <w:jc w:val="both"/>
        <w:rPr>
          <w:rFonts w:ascii="Times New Roman" w:eastAsia="Times New Roman" w:hAnsi="Times New Roman" w:cs="Times New Roman"/>
          <w:sz w:val="28"/>
          <w:szCs w:val="28"/>
          <w:lang w:val="ro-MD" w:eastAsia="ru-RU"/>
        </w:rPr>
      </w:pPr>
      <w:r w:rsidRPr="00721D45">
        <w:rPr>
          <w:rFonts w:ascii="Times New Roman" w:hAnsi="Times New Roman" w:cs="Times New Roman"/>
          <w:sz w:val="28"/>
          <w:szCs w:val="28"/>
          <w:lang w:val="ro-MD"/>
        </w:rPr>
        <w:t xml:space="preserve">- </w:t>
      </w:r>
      <w:r w:rsidR="00BA1EB4" w:rsidRPr="00721D45">
        <w:rPr>
          <w:rFonts w:ascii="Times New Roman" w:hAnsi="Times New Roman" w:cs="Times New Roman"/>
          <w:sz w:val="28"/>
          <w:szCs w:val="28"/>
          <w:lang w:val="ro-MD"/>
        </w:rPr>
        <w:t>74 436,4</w:t>
      </w:r>
      <w:r w:rsidRPr="00721D45">
        <w:rPr>
          <w:rFonts w:ascii="Times New Roman" w:hAnsi="Times New Roman" w:cs="Times New Roman"/>
          <w:sz w:val="28"/>
          <w:szCs w:val="28"/>
          <w:lang w:val="ro-MD"/>
        </w:rPr>
        <w:t xml:space="preserve"> </w:t>
      </w:r>
      <w:r w:rsidR="006063AD" w:rsidRPr="00721D45">
        <w:rPr>
          <w:rFonts w:ascii="Times New Roman" w:hAnsi="Times New Roman" w:cs="Times New Roman"/>
          <w:sz w:val="28"/>
          <w:szCs w:val="28"/>
          <w:lang w:val="ro-MD"/>
        </w:rPr>
        <w:t xml:space="preserve">mii lei </w:t>
      </w:r>
      <w:r w:rsidRPr="00721D45">
        <w:rPr>
          <w:rFonts w:ascii="Times New Roman" w:hAnsi="Times New Roman" w:cs="Times New Roman"/>
          <w:sz w:val="28"/>
          <w:szCs w:val="28"/>
          <w:lang w:val="ro-MD"/>
        </w:rPr>
        <w:t xml:space="preserve">- </w:t>
      </w:r>
      <w:r w:rsidRPr="00721D45">
        <w:rPr>
          <w:rFonts w:ascii="Times New Roman" w:eastAsia="Times New Roman" w:hAnsi="Times New Roman" w:cs="Times New Roman"/>
          <w:sz w:val="28"/>
          <w:szCs w:val="28"/>
          <w:lang w:val="ro-MD" w:eastAsia="ru-RU"/>
        </w:rPr>
        <w:t xml:space="preserve">pentru majorarea salariilor personalului din instituțiile medico-sanitare </w:t>
      </w:r>
      <w:r w:rsidR="00B9261C" w:rsidRPr="00721D45">
        <w:rPr>
          <w:rFonts w:ascii="Times New Roman" w:eastAsia="Times New Roman" w:hAnsi="Times New Roman" w:cs="Times New Roman"/>
          <w:sz w:val="28"/>
          <w:szCs w:val="28"/>
          <w:lang w:val="ro-MD" w:eastAsia="ru-RU"/>
        </w:rPr>
        <w:t xml:space="preserve">publice </w:t>
      </w:r>
      <w:r w:rsidRPr="00721D45">
        <w:rPr>
          <w:rFonts w:ascii="Times New Roman" w:eastAsia="Times New Roman" w:hAnsi="Times New Roman" w:cs="Times New Roman"/>
          <w:sz w:val="28"/>
          <w:szCs w:val="28"/>
          <w:lang w:val="ro-MD" w:eastAsia="ru-RU"/>
        </w:rPr>
        <w:t xml:space="preserve">încadrate în sistemul asigurării obligatorii de asistență medicală cu </w:t>
      </w:r>
      <w:r w:rsidR="00BA1EB4" w:rsidRPr="00721D45">
        <w:rPr>
          <w:rFonts w:ascii="Times New Roman" w:eastAsia="Times New Roman" w:hAnsi="Times New Roman" w:cs="Times New Roman"/>
          <w:sz w:val="28"/>
          <w:szCs w:val="28"/>
          <w:lang w:val="ro-MD" w:eastAsia="ru-RU"/>
        </w:rPr>
        <w:t>1</w:t>
      </w:r>
      <w:r w:rsidRPr="00721D45">
        <w:rPr>
          <w:rFonts w:ascii="Times New Roman" w:eastAsia="Times New Roman" w:hAnsi="Times New Roman" w:cs="Times New Roman"/>
          <w:sz w:val="28"/>
          <w:szCs w:val="28"/>
          <w:lang w:val="ro-MD" w:eastAsia="ru-RU"/>
        </w:rPr>
        <w:t>5%, începînd cu 01.10.2023;</w:t>
      </w:r>
    </w:p>
    <w:p w14:paraId="40B40777" w14:textId="1FDE6CBF" w:rsidR="00BC460A" w:rsidRPr="00721D45" w:rsidRDefault="00BC460A" w:rsidP="00B921D2">
      <w:pPr>
        <w:tabs>
          <w:tab w:val="left" w:pos="851"/>
        </w:tabs>
        <w:spacing w:after="0"/>
        <w:ind w:firstLine="567"/>
        <w:jc w:val="both"/>
        <w:rPr>
          <w:rFonts w:ascii="Times New Roman" w:eastAsia="Times New Roman" w:hAnsi="Times New Roman" w:cs="Times New Roman"/>
          <w:sz w:val="28"/>
          <w:szCs w:val="28"/>
          <w:lang w:val="ro-MD" w:eastAsia="ru-RU"/>
        </w:rPr>
      </w:pPr>
      <w:r w:rsidRPr="00721D45">
        <w:rPr>
          <w:rFonts w:ascii="Times New Roman" w:eastAsia="Times New Roman" w:hAnsi="Times New Roman" w:cs="Times New Roman"/>
          <w:sz w:val="28"/>
          <w:szCs w:val="28"/>
          <w:lang w:val="ro-MD" w:eastAsia="ru-RU"/>
        </w:rPr>
        <w:t xml:space="preserve">- </w:t>
      </w:r>
      <w:r w:rsidR="008852B4" w:rsidRPr="00721D45">
        <w:rPr>
          <w:rFonts w:ascii="Times New Roman" w:eastAsia="Times New Roman" w:hAnsi="Times New Roman" w:cs="Times New Roman"/>
          <w:sz w:val="28"/>
          <w:szCs w:val="28"/>
          <w:lang w:val="ro-MD" w:eastAsia="ru-RU"/>
        </w:rPr>
        <w:t>1</w:t>
      </w:r>
      <w:r w:rsidR="00D57F31">
        <w:rPr>
          <w:rFonts w:ascii="Times New Roman" w:eastAsia="Times New Roman" w:hAnsi="Times New Roman" w:cs="Times New Roman"/>
          <w:sz w:val="28"/>
          <w:szCs w:val="28"/>
          <w:lang w:val="ro-MD" w:eastAsia="ru-RU"/>
        </w:rPr>
        <w:t xml:space="preserve"> </w:t>
      </w:r>
      <w:r w:rsidR="008852B4" w:rsidRPr="00721D45">
        <w:rPr>
          <w:rFonts w:ascii="Times New Roman" w:eastAsia="Times New Roman" w:hAnsi="Times New Roman" w:cs="Times New Roman"/>
          <w:sz w:val="28"/>
          <w:szCs w:val="28"/>
          <w:lang w:val="ro-MD" w:eastAsia="ru-RU"/>
        </w:rPr>
        <w:t>463,5</w:t>
      </w:r>
      <w:r w:rsidRPr="00721D45">
        <w:rPr>
          <w:rFonts w:ascii="Times New Roman" w:eastAsia="Times New Roman" w:hAnsi="Times New Roman" w:cs="Times New Roman"/>
          <w:sz w:val="28"/>
          <w:szCs w:val="28"/>
          <w:lang w:val="ro-MD" w:eastAsia="ru-RU"/>
        </w:rPr>
        <w:t xml:space="preserve"> mii lei - pentru acoperirea cheltuielilor aferente serviciilor medicale acordate cetățenilor refugiați din Ucraina în cadrul sistemului asigurării obligatorii de asistență medicală.</w:t>
      </w:r>
    </w:p>
    <w:p w14:paraId="558F307A" w14:textId="40FC6175" w:rsidR="00BC460A" w:rsidRPr="00721D45" w:rsidRDefault="00BC460A" w:rsidP="00B921D2">
      <w:pPr>
        <w:numPr>
          <w:ilvl w:val="0"/>
          <w:numId w:val="29"/>
        </w:numPr>
        <w:tabs>
          <w:tab w:val="clear" w:pos="420"/>
          <w:tab w:val="left" w:pos="0"/>
          <w:tab w:val="left" w:pos="851"/>
        </w:tabs>
        <w:spacing w:after="0"/>
        <w:ind w:left="0" w:firstLine="567"/>
        <w:jc w:val="both"/>
        <w:rPr>
          <w:rFonts w:ascii="Times New Roman" w:hAnsi="Times New Roman" w:cs="Times New Roman"/>
          <w:sz w:val="28"/>
          <w:szCs w:val="28"/>
          <w:lang w:val="ro-MD"/>
        </w:rPr>
      </w:pPr>
      <w:r w:rsidRPr="00721D45">
        <w:rPr>
          <w:rFonts w:ascii="Times New Roman" w:eastAsia="Times New Roman" w:hAnsi="Times New Roman" w:cs="Times New Roman"/>
          <w:i/>
          <w:iCs/>
          <w:sz w:val="28"/>
          <w:szCs w:val="28"/>
          <w:lang w:val="ro-MD" w:eastAsia="ru-RU"/>
        </w:rPr>
        <w:t>Asistența medicală specializată de ambulator</w:t>
      </w:r>
      <w:r w:rsidRPr="00721D45">
        <w:rPr>
          <w:rFonts w:ascii="Times New Roman" w:hAnsi="Times New Roman" w:cs="Times New Roman"/>
          <w:sz w:val="28"/>
          <w:szCs w:val="28"/>
          <w:lang w:val="ro-MD"/>
        </w:rPr>
        <w:t xml:space="preserve"> – </w:t>
      </w:r>
      <w:r w:rsidR="00BA1EB4" w:rsidRPr="00721D45">
        <w:rPr>
          <w:rFonts w:ascii="Times New Roman" w:hAnsi="Times New Roman" w:cs="Times New Roman"/>
          <w:i/>
          <w:iCs/>
          <w:sz w:val="28"/>
          <w:szCs w:val="28"/>
          <w:lang w:val="ro-MD"/>
        </w:rPr>
        <w:t>25 601,8</w:t>
      </w:r>
      <w:r w:rsidRPr="00721D45">
        <w:rPr>
          <w:rFonts w:ascii="Times New Roman" w:hAnsi="Times New Roman" w:cs="Times New Roman"/>
          <w:i/>
          <w:iCs/>
          <w:sz w:val="28"/>
          <w:szCs w:val="28"/>
          <w:lang w:val="ro-MD"/>
        </w:rPr>
        <w:t xml:space="preserve">  mii lei</w:t>
      </w:r>
      <w:r w:rsidRPr="00721D45">
        <w:rPr>
          <w:rFonts w:ascii="Times New Roman" w:hAnsi="Times New Roman" w:cs="Times New Roman"/>
          <w:sz w:val="28"/>
          <w:szCs w:val="28"/>
          <w:lang w:val="ro-MD"/>
        </w:rPr>
        <w:t>, dintre care:</w:t>
      </w:r>
    </w:p>
    <w:p w14:paraId="7143A6C3" w14:textId="5BADDBBB" w:rsidR="00BC460A" w:rsidRPr="00721D45" w:rsidRDefault="00BC460A" w:rsidP="00B921D2">
      <w:pPr>
        <w:pStyle w:val="ListParagraph"/>
        <w:tabs>
          <w:tab w:val="left" w:pos="851"/>
        </w:tabs>
        <w:spacing w:line="276" w:lineRule="auto"/>
        <w:ind w:left="0" w:firstLine="567"/>
        <w:jc w:val="both"/>
        <w:rPr>
          <w:sz w:val="28"/>
          <w:szCs w:val="28"/>
          <w:lang w:val="ro-MD"/>
        </w:rPr>
      </w:pPr>
      <w:r w:rsidRPr="00721D45">
        <w:rPr>
          <w:sz w:val="28"/>
          <w:szCs w:val="28"/>
          <w:lang w:val="ro-MD"/>
        </w:rPr>
        <w:t xml:space="preserve">- </w:t>
      </w:r>
      <w:r w:rsidR="00BA1EB4" w:rsidRPr="00721D45">
        <w:rPr>
          <w:sz w:val="28"/>
          <w:szCs w:val="28"/>
          <w:lang w:val="ro-MD"/>
        </w:rPr>
        <w:t>25 809,9</w:t>
      </w:r>
      <w:r w:rsidRPr="00721D45">
        <w:rPr>
          <w:sz w:val="28"/>
          <w:szCs w:val="28"/>
          <w:lang w:val="ro-MD"/>
        </w:rPr>
        <w:t xml:space="preserve"> mii lei - pentru majorarea salariilor personalului din instituțiile medico-sanitare </w:t>
      </w:r>
      <w:r w:rsidR="00B9261C" w:rsidRPr="00721D45">
        <w:rPr>
          <w:sz w:val="28"/>
          <w:szCs w:val="28"/>
          <w:lang w:val="ro-MD"/>
        </w:rPr>
        <w:t xml:space="preserve">publice </w:t>
      </w:r>
      <w:r w:rsidRPr="00721D45">
        <w:rPr>
          <w:sz w:val="28"/>
          <w:szCs w:val="28"/>
          <w:lang w:val="ro-MD"/>
        </w:rPr>
        <w:t xml:space="preserve">încadrate în sistemul asigurării obligatorii de asistență medicală cu </w:t>
      </w:r>
      <w:r w:rsidR="00BA1EB4" w:rsidRPr="00721D45">
        <w:rPr>
          <w:sz w:val="28"/>
          <w:szCs w:val="28"/>
          <w:lang w:val="ro-MD"/>
        </w:rPr>
        <w:t>1</w:t>
      </w:r>
      <w:r w:rsidRPr="00721D45">
        <w:rPr>
          <w:sz w:val="28"/>
          <w:szCs w:val="28"/>
          <w:lang w:val="ro-MD"/>
        </w:rPr>
        <w:t>5%, începînd cu 01.10.2023;</w:t>
      </w:r>
    </w:p>
    <w:p w14:paraId="4B617D00" w14:textId="344B8FFE" w:rsidR="00BC460A" w:rsidRPr="00721D45" w:rsidRDefault="00BC460A" w:rsidP="00B921D2">
      <w:pPr>
        <w:pStyle w:val="ListParagraph"/>
        <w:tabs>
          <w:tab w:val="left" w:pos="851"/>
        </w:tabs>
        <w:spacing w:line="276" w:lineRule="auto"/>
        <w:ind w:left="0" w:firstLine="567"/>
        <w:jc w:val="both"/>
        <w:rPr>
          <w:sz w:val="28"/>
          <w:szCs w:val="28"/>
          <w:lang w:val="ro-MD"/>
        </w:rPr>
      </w:pPr>
      <w:r w:rsidRPr="00721D45">
        <w:rPr>
          <w:sz w:val="28"/>
          <w:szCs w:val="28"/>
          <w:lang w:val="ro-MD"/>
        </w:rPr>
        <w:t>- (-</w:t>
      </w:r>
      <w:r w:rsidR="008852B4" w:rsidRPr="00721D45">
        <w:rPr>
          <w:sz w:val="28"/>
          <w:szCs w:val="28"/>
          <w:lang w:val="ro-MD"/>
        </w:rPr>
        <w:t>208,1</w:t>
      </w:r>
      <w:r w:rsidRPr="00721D45">
        <w:rPr>
          <w:sz w:val="28"/>
          <w:szCs w:val="28"/>
          <w:lang w:val="ro-MD"/>
        </w:rPr>
        <w:t xml:space="preserve"> mii lei) - micșorarea cheltuielilor aferente serviciilor medicale acordate cetățenilor refugiați din Ucraina în cadrul sistemului asigurării obligatorii de asistență medicală la acest tip de asistență medicală.</w:t>
      </w:r>
    </w:p>
    <w:p w14:paraId="76055412" w14:textId="5E592A36" w:rsidR="00BC460A" w:rsidRPr="00721D45" w:rsidRDefault="00BC460A" w:rsidP="00B921D2">
      <w:pPr>
        <w:numPr>
          <w:ilvl w:val="0"/>
          <w:numId w:val="29"/>
        </w:numPr>
        <w:tabs>
          <w:tab w:val="clear" w:pos="420"/>
          <w:tab w:val="left" w:pos="0"/>
          <w:tab w:val="left" w:pos="851"/>
        </w:tabs>
        <w:spacing w:after="0"/>
        <w:ind w:left="0" w:firstLine="567"/>
        <w:jc w:val="both"/>
        <w:rPr>
          <w:rFonts w:ascii="Times New Roman" w:hAnsi="Times New Roman" w:cs="Times New Roman"/>
          <w:sz w:val="28"/>
          <w:szCs w:val="28"/>
          <w:lang w:val="ro-MD"/>
        </w:rPr>
      </w:pPr>
      <w:r w:rsidRPr="00721D45">
        <w:rPr>
          <w:rFonts w:ascii="Times New Roman" w:hAnsi="Times New Roman" w:cs="Times New Roman"/>
          <w:i/>
          <w:iCs/>
          <w:sz w:val="28"/>
          <w:szCs w:val="28"/>
          <w:lang w:val="ro-MD"/>
        </w:rPr>
        <w:t xml:space="preserve">Asistența medicală urgentă prespitalicească </w:t>
      </w:r>
      <w:r w:rsidRPr="00721D45">
        <w:rPr>
          <w:rFonts w:ascii="Times New Roman" w:hAnsi="Times New Roman" w:cs="Times New Roman"/>
          <w:sz w:val="28"/>
          <w:szCs w:val="28"/>
          <w:lang w:val="ro-MD"/>
        </w:rPr>
        <w:t xml:space="preserve">– </w:t>
      </w:r>
      <w:r w:rsidR="00245401" w:rsidRPr="00721D45">
        <w:rPr>
          <w:rFonts w:ascii="Times New Roman" w:hAnsi="Times New Roman" w:cs="Times New Roman"/>
          <w:i/>
          <w:iCs/>
          <w:sz w:val="28"/>
          <w:szCs w:val="28"/>
          <w:lang w:val="ro-MD"/>
        </w:rPr>
        <w:t>38</w:t>
      </w:r>
      <w:r w:rsidR="00D57F31">
        <w:rPr>
          <w:rFonts w:ascii="Times New Roman" w:hAnsi="Times New Roman" w:cs="Times New Roman"/>
          <w:i/>
          <w:iCs/>
          <w:sz w:val="28"/>
          <w:szCs w:val="28"/>
          <w:lang w:val="ro-MD"/>
        </w:rPr>
        <w:t xml:space="preserve"> </w:t>
      </w:r>
      <w:r w:rsidR="00245401" w:rsidRPr="00721D45">
        <w:rPr>
          <w:rFonts w:ascii="Times New Roman" w:hAnsi="Times New Roman" w:cs="Times New Roman"/>
          <w:i/>
          <w:iCs/>
          <w:sz w:val="28"/>
          <w:szCs w:val="28"/>
          <w:lang w:val="ro-MD"/>
        </w:rPr>
        <w:t>908,0</w:t>
      </w:r>
      <w:r w:rsidRPr="00721D45">
        <w:rPr>
          <w:rFonts w:ascii="Times New Roman" w:hAnsi="Times New Roman" w:cs="Times New Roman"/>
          <w:i/>
          <w:iCs/>
          <w:sz w:val="28"/>
          <w:szCs w:val="28"/>
          <w:lang w:val="ro-MD"/>
        </w:rPr>
        <w:t xml:space="preserve"> mii lei</w:t>
      </w:r>
      <w:r w:rsidRPr="00721D45">
        <w:rPr>
          <w:rFonts w:ascii="Times New Roman" w:hAnsi="Times New Roman" w:cs="Times New Roman"/>
          <w:sz w:val="28"/>
          <w:szCs w:val="28"/>
          <w:lang w:val="ro-MD"/>
        </w:rPr>
        <w:t>, dintre care:</w:t>
      </w:r>
    </w:p>
    <w:p w14:paraId="45772608" w14:textId="464D4817" w:rsidR="00BC460A" w:rsidRPr="00721D45" w:rsidRDefault="00BC460A" w:rsidP="00B921D2">
      <w:pPr>
        <w:tabs>
          <w:tab w:val="left" w:pos="851"/>
        </w:tabs>
        <w:spacing w:after="0"/>
        <w:ind w:firstLine="567"/>
        <w:jc w:val="both"/>
        <w:rPr>
          <w:rFonts w:ascii="Times New Roman" w:eastAsia="Times New Roman" w:hAnsi="Times New Roman" w:cs="Times New Roman"/>
          <w:sz w:val="28"/>
          <w:szCs w:val="28"/>
          <w:lang w:val="ro-MD" w:eastAsia="ru-RU"/>
        </w:rPr>
      </w:pPr>
      <w:r w:rsidRPr="00721D45">
        <w:rPr>
          <w:rFonts w:ascii="Times New Roman" w:eastAsia="Times New Roman" w:hAnsi="Times New Roman" w:cs="Times New Roman"/>
          <w:sz w:val="28"/>
          <w:szCs w:val="28"/>
          <w:lang w:val="ro-MD" w:eastAsia="ru-RU"/>
        </w:rPr>
        <w:t xml:space="preserve">- </w:t>
      </w:r>
      <w:r w:rsidR="00BA1EB4" w:rsidRPr="00721D45">
        <w:rPr>
          <w:rFonts w:ascii="Times New Roman" w:eastAsia="Times New Roman" w:hAnsi="Times New Roman" w:cs="Times New Roman"/>
          <w:sz w:val="28"/>
          <w:szCs w:val="28"/>
          <w:lang w:val="ro-MD" w:eastAsia="ru-RU"/>
        </w:rPr>
        <w:t>36 180,3</w:t>
      </w:r>
      <w:r w:rsidRPr="00721D45">
        <w:rPr>
          <w:rFonts w:ascii="Times New Roman" w:eastAsia="Times New Roman" w:hAnsi="Times New Roman" w:cs="Times New Roman"/>
          <w:sz w:val="28"/>
          <w:szCs w:val="28"/>
          <w:lang w:val="ro-MD" w:eastAsia="ru-RU"/>
        </w:rPr>
        <w:t xml:space="preserve"> mii lei - pentru majorarea salariilor personalului din instituțiile medico-sanitare </w:t>
      </w:r>
      <w:r w:rsidR="00B9261C" w:rsidRPr="00721D45">
        <w:rPr>
          <w:rFonts w:ascii="Times New Roman" w:eastAsia="Times New Roman" w:hAnsi="Times New Roman" w:cs="Times New Roman"/>
          <w:sz w:val="28"/>
          <w:szCs w:val="28"/>
          <w:lang w:val="ro-MD" w:eastAsia="ru-RU"/>
        </w:rPr>
        <w:t xml:space="preserve">publice </w:t>
      </w:r>
      <w:r w:rsidRPr="00721D45">
        <w:rPr>
          <w:rFonts w:ascii="Times New Roman" w:eastAsia="Times New Roman" w:hAnsi="Times New Roman" w:cs="Times New Roman"/>
          <w:sz w:val="28"/>
          <w:szCs w:val="28"/>
          <w:lang w:val="ro-MD" w:eastAsia="ru-RU"/>
        </w:rPr>
        <w:t xml:space="preserve">încadrate în sistemul asigurării obligatorii de asistență medicală cu </w:t>
      </w:r>
      <w:r w:rsidR="00BA1EB4" w:rsidRPr="00721D45">
        <w:rPr>
          <w:rFonts w:ascii="Times New Roman" w:eastAsia="Times New Roman" w:hAnsi="Times New Roman" w:cs="Times New Roman"/>
          <w:sz w:val="28"/>
          <w:szCs w:val="28"/>
          <w:lang w:val="ro-MD" w:eastAsia="ru-RU"/>
        </w:rPr>
        <w:t>1</w:t>
      </w:r>
      <w:r w:rsidRPr="00721D45">
        <w:rPr>
          <w:rFonts w:ascii="Times New Roman" w:eastAsia="Times New Roman" w:hAnsi="Times New Roman" w:cs="Times New Roman"/>
          <w:sz w:val="28"/>
          <w:szCs w:val="28"/>
          <w:lang w:val="ro-MD" w:eastAsia="ru-RU"/>
        </w:rPr>
        <w:t>5%, începînd cu 01.10.2023;</w:t>
      </w:r>
    </w:p>
    <w:p w14:paraId="06FAE58A" w14:textId="32FE8F03" w:rsidR="00BC460A" w:rsidRPr="00721D45" w:rsidRDefault="00BC460A" w:rsidP="00B921D2">
      <w:pPr>
        <w:tabs>
          <w:tab w:val="left" w:pos="851"/>
        </w:tabs>
        <w:spacing w:after="0"/>
        <w:ind w:firstLine="567"/>
        <w:jc w:val="both"/>
        <w:rPr>
          <w:rFonts w:ascii="Times New Roman" w:eastAsia="Times New Roman" w:hAnsi="Times New Roman" w:cs="Times New Roman"/>
          <w:sz w:val="28"/>
          <w:szCs w:val="28"/>
          <w:lang w:val="ro-MD" w:eastAsia="ru-RU"/>
        </w:rPr>
      </w:pPr>
      <w:r w:rsidRPr="00721D45">
        <w:rPr>
          <w:rFonts w:ascii="Times New Roman" w:eastAsia="Times New Roman" w:hAnsi="Times New Roman" w:cs="Times New Roman"/>
          <w:sz w:val="28"/>
          <w:szCs w:val="28"/>
          <w:lang w:val="ro-MD" w:eastAsia="ru-RU"/>
        </w:rPr>
        <w:t xml:space="preserve">- </w:t>
      </w:r>
      <w:r w:rsidR="00245401" w:rsidRPr="00721D45">
        <w:rPr>
          <w:rFonts w:ascii="Times New Roman" w:eastAsia="Times New Roman" w:hAnsi="Times New Roman" w:cs="Times New Roman"/>
          <w:sz w:val="28"/>
          <w:szCs w:val="28"/>
          <w:lang w:val="ro-MD" w:eastAsia="ru-RU"/>
        </w:rPr>
        <w:t>2</w:t>
      </w:r>
      <w:r w:rsidR="00D57F31">
        <w:rPr>
          <w:rFonts w:ascii="Times New Roman" w:eastAsia="Times New Roman" w:hAnsi="Times New Roman" w:cs="Times New Roman"/>
          <w:sz w:val="28"/>
          <w:szCs w:val="28"/>
          <w:lang w:val="ro-MD" w:eastAsia="ru-RU"/>
        </w:rPr>
        <w:t xml:space="preserve"> </w:t>
      </w:r>
      <w:r w:rsidR="00245401" w:rsidRPr="00721D45">
        <w:rPr>
          <w:rFonts w:ascii="Times New Roman" w:eastAsia="Times New Roman" w:hAnsi="Times New Roman" w:cs="Times New Roman"/>
          <w:sz w:val="28"/>
          <w:szCs w:val="28"/>
          <w:lang w:val="ro-MD" w:eastAsia="ru-RU"/>
        </w:rPr>
        <w:t>727,7</w:t>
      </w:r>
      <w:r w:rsidRPr="00721D45">
        <w:rPr>
          <w:rFonts w:ascii="Times New Roman" w:eastAsia="Times New Roman" w:hAnsi="Times New Roman" w:cs="Times New Roman"/>
          <w:sz w:val="28"/>
          <w:szCs w:val="28"/>
          <w:lang w:val="ro-MD" w:eastAsia="ru-RU"/>
        </w:rPr>
        <w:t xml:space="preserve"> mii lei - pentru acoperirea cheltuielilor aferente serviciilor medicale acordate cetățenilor refugiați din Ucraina în cadrul sistemului asigurării obligatorii de asistență medicală.</w:t>
      </w:r>
    </w:p>
    <w:p w14:paraId="6244906F" w14:textId="6AC145B2" w:rsidR="00BC460A" w:rsidRPr="00721D45" w:rsidRDefault="00BC460A" w:rsidP="00B921D2">
      <w:pPr>
        <w:numPr>
          <w:ilvl w:val="0"/>
          <w:numId w:val="29"/>
        </w:numPr>
        <w:tabs>
          <w:tab w:val="clear" w:pos="420"/>
          <w:tab w:val="left" w:pos="0"/>
          <w:tab w:val="left" w:pos="851"/>
        </w:tabs>
        <w:spacing w:after="0"/>
        <w:ind w:left="0" w:firstLine="567"/>
        <w:jc w:val="both"/>
        <w:rPr>
          <w:rFonts w:ascii="Times New Roman" w:hAnsi="Times New Roman" w:cs="Times New Roman"/>
          <w:sz w:val="28"/>
          <w:szCs w:val="28"/>
          <w:lang w:val="ro-MD"/>
        </w:rPr>
      </w:pPr>
      <w:r w:rsidRPr="00721D45">
        <w:rPr>
          <w:rFonts w:ascii="Times New Roman" w:hAnsi="Times New Roman" w:cs="Times New Roman"/>
          <w:i/>
          <w:iCs/>
          <w:sz w:val="28"/>
          <w:szCs w:val="28"/>
          <w:lang w:val="ro-MD"/>
        </w:rPr>
        <w:t xml:space="preserve">Asistența medicală spitalicească – </w:t>
      </w:r>
      <w:r w:rsidR="00245401" w:rsidRPr="00721D45">
        <w:rPr>
          <w:rFonts w:ascii="Times New Roman" w:hAnsi="Times New Roman" w:cs="Times New Roman"/>
          <w:i/>
          <w:iCs/>
          <w:sz w:val="28"/>
          <w:szCs w:val="28"/>
          <w:lang w:val="ro-MD"/>
        </w:rPr>
        <w:t>250</w:t>
      </w:r>
      <w:r w:rsidR="00D57F31">
        <w:rPr>
          <w:rFonts w:ascii="Times New Roman" w:hAnsi="Times New Roman" w:cs="Times New Roman"/>
          <w:i/>
          <w:iCs/>
          <w:sz w:val="28"/>
          <w:szCs w:val="28"/>
          <w:lang w:val="ro-MD"/>
        </w:rPr>
        <w:t xml:space="preserve"> </w:t>
      </w:r>
      <w:r w:rsidR="00245401" w:rsidRPr="00721D45">
        <w:rPr>
          <w:rFonts w:ascii="Times New Roman" w:hAnsi="Times New Roman" w:cs="Times New Roman"/>
          <w:i/>
          <w:iCs/>
          <w:sz w:val="28"/>
          <w:szCs w:val="28"/>
          <w:lang w:val="ro-MD"/>
        </w:rPr>
        <w:t>163,0</w:t>
      </w:r>
      <w:r w:rsidRPr="00721D45">
        <w:rPr>
          <w:rFonts w:ascii="Times New Roman" w:hAnsi="Times New Roman" w:cs="Times New Roman"/>
          <w:i/>
          <w:iCs/>
          <w:sz w:val="28"/>
          <w:szCs w:val="28"/>
          <w:lang w:val="ro-MD"/>
        </w:rPr>
        <w:t xml:space="preserve"> mii lei</w:t>
      </w:r>
      <w:r w:rsidRPr="00721D45">
        <w:rPr>
          <w:rFonts w:ascii="Times New Roman" w:hAnsi="Times New Roman" w:cs="Times New Roman"/>
          <w:sz w:val="28"/>
          <w:szCs w:val="28"/>
          <w:lang w:val="ro-MD"/>
        </w:rPr>
        <w:t>, dintre care:</w:t>
      </w:r>
    </w:p>
    <w:p w14:paraId="7B65E017" w14:textId="4B6CE236" w:rsidR="00BC460A" w:rsidRPr="00721D45" w:rsidRDefault="00BC460A" w:rsidP="00B921D2">
      <w:pPr>
        <w:tabs>
          <w:tab w:val="left" w:pos="851"/>
        </w:tabs>
        <w:spacing w:after="0"/>
        <w:ind w:firstLine="567"/>
        <w:jc w:val="both"/>
        <w:rPr>
          <w:rFonts w:ascii="Times New Roman" w:eastAsia="Times New Roman" w:hAnsi="Times New Roman" w:cs="Times New Roman"/>
          <w:sz w:val="28"/>
          <w:szCs w:val="28"/>
          <w:lang w:val="ro-MD" w:eastAsia="ru-RU"/>
        </w:rPr>
      </w:pPr>
      <w:r w:rsidRPr="00721D45">
        <w:rPr>
          <w:rFonts w:ascii="Times New Roman" w:hAnsi="Times New Roman" w:cs="Times New Roman"/>
          <w:sz w:val="28"/>
          <w:szCs w:val="28"/>
          <w:lang w:val="ro-MD"/>
        </w:rPr>
        <w:t xml:space="preserve"> - </w:t>
      </w:r>
      <w:r w:rsidR="00BA1EB4" w:rsidRPr="00721D45">
        <w:rPr>
          <w:rFonts w:ascii="Times New Roman" w:hAnsi="Times New Roman" w:cs="Times New Roman"/>
          <w:sz w:val="28"/>
          <w:szCs w:val="28"/>
          <w:lang w:val="ro-MD"/>
        </w:rPr>
        <w:t>167 889,4</w:t>
      </w:r>
      <w:r w:rsidRPr="00721D45">
        <w:rPr>
          <w:rFonts w:ascii="Times New Roman" w:hAnsi="Times New Roman" w:cs="Times New Roman"/>
          <w:sz w:val="28"/>
          <w:szCs w:val="28"/>
          <w:lang w:val="ro-MD"/>
        </w:rPr>
        <w:t xml:space="preserve"> mii lei</w:t>
      </w:r>
      <w:r w:rsidR="008852B4" w:rsidRPr="00721D45">
        <w:rPr>
          <w:rFonts w:ascii="Times New Roman" w:hAnsi="Times New Roman" w:cs="Times New Roman"/>
          <w:sz w:val="28"/>
          <w:szCs w:val="28"/>
          <w:lang w:val="ro-MD"/>
        </w:rPr>
        <w:t xml:space="preserve"> </w:t>
      </w:r>
      <w:r w:rsidRPr="00721D45">
        <w:rPr>
          <w:rFonts w:ascii="Times New Roman" w:hAnsi="Times New Roman" w:cs="Times New Roman"/>
          <w:sz w:val="28"/>
          <w:szCs w:val="28"/>
          <w:lang w:val="ro-MD"/>
        </w:rPr>
        <w:t xml:space="preserve">- </w:t>
      </w:r>
      <w:r w:rsidRPr="00721D45">
        <w:rPr>
          <w:rFonts w:ascii="Times New Roman" w:eastAsia="Times New Roman" w:hAnsi="Times New Roman" w:cs="Times New Roman"/>
          <w:sz w:val="28"/>
          <w:szCs w:val="28"/>
          <w:lang w:val="ro-MD" w:eastAsia="ru-RU"/>
        </w:rPr>
        <w:t xml:space="preserve">pentru majorarea salariilor personalului din instituțiile medico-sanitare </w:t>
      </w:r>
      <w:r w:rsidR="00B9261C" w:rsidRPr="00721D45">
        <w:rPr>
          <w:rFonts w:ascii="Times New Roman" w:eastAsia="Times New Roman" w:hAnsi="Times New Roman" w:cs="Times New Roman"/>
          <w:sz w:val="28"/>
          <w:szCs w:val="28"/>
          <w:lang w:val="ro-MD" w:eastAsia="ru-RU"/>
        </w:rPr>
        <w:t xml:space="preserve">publice </w:t>
      </w:r>
      <w:r w:rsidRPr="00721D45">
        <w:rPr>
          <w:rFonts w:ascii="Times New Roman" w:eastAsia="Times New Roman" w:hAnsi="Times New Roman" w:cs="Times New Roman"/>
          <w:sz w:val="28"/>
          <w:szCs w:val="28"/>
          <w:lang w:val="ro-MD" w:eastAsia="ru-RU"/>
        </w:rPr>
        <w:t>încadrate în sistemul asigurării obligatorii de asistență medicală</w:t>
      </w:r>
      <w:r w:rsidR="00BA1EB4" w:rsidRPr="00721D45">
        <w:rPr>
          <w:rFonts w:ascii="Times New Roman" w:eastAsia="Times New Roman" w:hAnsi="Times New Roman" w:cs="Times New Roman"/>
          <w:sz w:val="28"/>
          <w:szCs w:val="28"/>
          <w:lang w:val="ro-MD" w:eastAsia="ru-RU"/>
        </w:rPr>
        <w:t xml:space="preserve"> cu 15%</w:t>
      </w:r>
      <w:r w:rsidRPr="00721D45">
        <w:rPr>
          <w:rFonts w:ascii="Times New Roman" w:eastAsia="Times New Roman" w:hAnsi="Times New Roman" w:cs="Times New Roman"/>
          <w:sz w:val="28"/>
          <w:szCs w:val="28"/>
          <w:lang w:val="ro-MD" w:eastAsia="ru-RU"/>
        </w:rPr>
        <w:t>, începând cu 01.10.202</w:t>
      </w:r>
      <w:r w:rsidR="00D57F31">
        <w:rPr>
          <w:rFonts w:ascii="Times New Roman" w:eastAsia="Times New Roman" w:hAnsi="Times New Roman" w:cs="Times New Roman"/>
          <w:sz w:val="28"/>
          <w:szCs w:val="28"/>
          <w:lang w:val="ro-MD" w:eastAsia="ru-RU"/>
        </w:rPr>
        <w:t>3</w:t>
      </w:r>
      <w:r w:rsidRPr="00721D45">
        <w:rPr>
          <w:rFonts w:ascii="Times New Roman" w:eastAsia="Times New Roman" w:hAnsi="Times New Roman" w:cs="Times New Roman"/>
          <w:sz w:val="28"/>
          <w:szCs w:val="28"/>
          <w:lang w:val="ro-MD" w:eastAsia="ru-RU"/>
        </w:rPr>
        <w:t>;</w:t>
      </w:r>
    </w:p>
    <w:p w14:paraId="79D7565E" w14:textId="6ADE0EDA" w:rsidR="00D02B30" w:rsidRPr="00721D45" w:rsidRDefault="00BA1EB4" w:rsidP="00B921D2">
      <w:pPr>
        <w:tabs>
          <w:tab w:val="left" w:pos="851"/>
          <w:tab w:val="left" w:pos="993"/>
        </w:tabs>
        <w:spacing w:after="0"/>
        <w:ind w:firstLine="567"/>
        <w:jc w:val="both"/>
        <w:rPr>
          <w:rFonts w:ascii="Times New Roman" w:eastAsia="Times New Roman" w:hAnsi="Times New Roman" w:cs="Times New Roman"/>
          <w:sz w:val="28"/>
          <w:szCs w:val="28"/>
          <w:lang w:val="ro-MD" w:eastAsia="ru-RU"/>
        </w:rPr>
      </w:pPr>
      <w:r w:rsidRPr="00721D45">
        <w:rPr>
          <w:rFonts w:ascii="Times New Roman" w:eastAsia="Times New Roman" w:hAnsi="Times New Roman" w:cs="Times New Roman"/>
          <w:sz w:val="28"/>
          <w:szCs w:val="28"/>
          <w:lang w:val="ro-MD" w:eastAsia="ru-RU"/>
        </w:rPr>
        <w:t xml:space="preserve">- </w:t>
      </w:r>
      <w:r w:rsidR="006C1F8E" w:rsidRPr="00721D45">
        <w:rPr>
          <w:rFonts w:ascii="Times New Roman" w:eastAsia="Times New Roman" w:hAnsi="Times New Roman" w:cs="Times New Roman"/>
          <w:sz w:val="28"/>
          <w:szCs w:val="28"/>
          <w:lang w:val="ro-MD" w:eastAsia="ru-RU"/>
        </w:rPr>
        <w:t xml:space="preserve">69 </w:t>
      </w:r>
      <w:r w:rsidR="00245401" w:rsidRPr="00721D45">
        <w:rPr>
          <w:rFonts w:ascii="Times New Roman" w:eastAsia="Times New Roman" w:hAnsi="Times New Roman" w:cs="Times New Roman"/>
          <w:sz w:val="28"/>
          <w:szCs w:val="28"/>
          <w:lang w:val="ro-MD" w:eastAsia="ru-RU"/>
        </w:rPr>
        <w:t>763,5</w:t>
      </w:r>
      <w:r w:rsidRPr="00721D45">
        <w:rPr>
          <w:rFonts w:ascii="Times New Roman" w:eastAsia="Times New Roman" w:hAnsi="Times New Roman" w:cs="Times New Roman"/>
          <w:sz w:val="28"/>
          <w:szCs w:val="28"/>
          <w:lang w:val="ro-MD" w:eastAsia="ru-RU"/>
        </w:rPr>
        <w:t xml:space="preserve"> mii lei - </w:t>
      </w:r>
      <w:r w:rsidR="00D02B30" w:rsidRPr="00721D45">
        <w:rPr>
          <w:rFonts w:ascii="Times New Roman" w:eastAsia="Times New Roman" w:hAnsi="Times New Roman" w:cs="Times New Roman"/>
          <w:sz w:val="28"/>
          <w:szCs w:val="28"/>
          <w:lang w:val="ro-MD" w:eastAsia="ru-RU"/>
        </w:rPr>
        <w:t>procurarea serviciilor medicale, inclusiv servicii</w:t>
      </w:r>
      <w:r w:rsidR="00F3136D" w:rsidRPr="00721D45">
        <w:rPr>
          <w:rFonts w:ascii="Times New Roman" w:eastAsia="Times New Roman" w:hAnsi="Times New Roman" w:cs="Times New Roman"/>
          <w:sz w:val="28"/>
          <w:szCs w:val="28"/>
          <w:lang w:val="ro-MD" w:eastAsia="ru-RU"/>
        </w:rPr>
        <w:t>lor</w:t>
      </w:r>
      <w:r w:rsidR="00D02B30" w:rsidRPr="00721D45">
        <w:rPr>
          <w:rFonts w:ascii="Times New Roman" w:eastAsia="Times New Roman" w:hAnsi="Times New Roman" w:cs="Times New Roman"/>
          <w:sz w:val="28"/>
          <w:szCs w:val="28"/>
          <w:lang w:val="ro-MD" w:eastAsia="ru-RU"/>
        </w:rPr>
        <w:t xml:space="preserve"> medicale neurologice și STROKE din cadrul IMSP care au fost desemnate pentru acordarea asistenței medicale pacienților cu AVC acut</w:t>
      </w:r>
      <w:r w:rsidR="00C77599" w:rsidRPr="00721D45">
        <w:rPr>
          <w:rFonts w:ascii="Times New Roman" w:eastAsia="Times New Roman" w:hAnsi="Times New Roman" w:cs="Times New Roman"/>
          <w:sz w:val="28"/>
          <w:szCs w:val="28"/>
          <w:lang w:val="ro-MD" w:eastAsia="ru-RU"/>
        </w:rPr>
        <w:t>, precum și în cadrul programelor speciale,</w:t>
      </w:r>
    </w:p>
    <w:p w14:paraId="0E52D688" w14:textId="139BB52D" w:rsidR="00BC460A" w:rsidRPr="00721D45" w:rsidRDefault="00BC460A" w:rsidP="00B921D2">
      <w:pPr>
        <w:tabs>
          <w:tab w:val="left" w:pos="851"/>
        </w:tabs>
        <w:spacing w:after="0"/>
        <w:ind w:firstLine="567"/>
        <w:jc w:val="both"/>
        <w:rPr>
          <w:rFonts w:ascii="Times New Roman" w:eastAsia="Times New Roman" w:hAnsi="Times New Roman" w:cs="Times New Roman"/>
          <w:sz w:val="28"/>
          <w:szCs w:val="28"/>
          <w:lang w:val="ro-MD" w:eastAsia="ru-RU"/>
        </w:rPr>
      </w:pPr>
      <w:r w:rsidRPr="00721D45">
        <w:rPr>
          <w:rFonts w:ascii="Times New Roman" w:eastAsia="Times New Roman" w:hAnsi="Times New Roman" w:cs="Times New Roman"/>
          <w:sz w:val="28"/>
          <w:szCs w:val="28"/>
          <w:lang w:val="ro-MD" w:eastAsia="ru-RU"/>
        </w:rPr>
        <w:lastRenderedPageBreak/>
        <w:t xml:space="preserve">- </w:t>
      </w:r>
      <w:r w:rsidR="008852B4" w:rsidRPr="00721D45">
        <w:rPr>
          <w:rFonts w:ascii="Times New Roman" w:eastAsia="Times New Roman" w:hAnsi="Times New Roman" w:cs="Times New Roman"/>
          <w:sz w:val="28"/>
          <w:szCs w:val="28"/>
          <w:lang w:val="ro-MD" w:eastAsia="ru-RU"/>
        </w:rPr>
        <w:t>12</w:t>
      </w:r>
      <w:r w:rsidR="00D57F31">
        <w:rPr>
          <w:rFonts w:ascii="Times New Roman" w:eastAsia="Times New Roman" w:hAnsi="Times New Roman" w:cs="Times New Roman"/>
          <w:sz w:val="28"/>
          <w:szCs w:val="28"/>
          <w:lang w:val="ro-MD" w:eastAsia="ru-RU"/>
        </w:rPr>
        <w:t xml:space="preserve"> </w:t>
      </w:r>
      <w:r w:rsidR="008852B4" w:rsidRPr="00721D45">
        <w:rPr>
          <w:rFonts w:ascii="Times New Roman" w:eastAsia="Times New Roman" w:hAnsi="Times New Roman" w:cs="Times New Roman"/>
          <w:sz w:val="28"/>
          <w:szCs w:val="28"/>
          <w:lang w:val="ro-MD" w:eastAsia="ru-RU"/>
        </w:rPr>
        <w:t>510,1</w:t>
      </w:r>
      <w:r w:rsidRPr="00721D45">
        <w:rPr>
          <w:rFonts w:ascii="Times New Roman" w:eastAsia="Times New Roman" w:hAnsi="Times New Roman" w:cs="Times New Roman"/>
          <w:sz w:val="28"/>
          <w:szCs w:val="28"/>
          <w:lang w:val="ro-MD" w:eastAsia="ru-RU"/>
        </w:rPr>
        <w:t xml:space="preserve"> mii lei - pentru acoperirea cheltuielilor aferente serviciilor medicale acordate cetățenilor refugiați din Ucraina în cadrul sistemului asigurării obligatorii de asistență medicală.</w:t>
      </w:r>
    </w:p>
    <w:p w14:paraId="1AFCE2C5" w14:textId="02CB609E" w:rsidR="00BC460A" w:rsidRPr="00721D45" w:rsidRDefault="00BC460A" w:rsidP="00F92C78">
      <w:pPr>
        <w:pStyle w:val="ListParagraph"/>
        <w:numPr>
          <w:ilvl w:val="0"/>
          <w:numId w:val="36"/>
        </w:numPr>
        <w:tabs>
          <w:tab w:val="left" w:pos="851"/>
        </w:tabs>
        <w:spacing w:line="276" w:lineRule="auto"/>
        <w:ind w:left="0" w:firstLine="567"/>
        <w:jc w:val="both"/>
        <w:rPr>
          <w:i/>
          <w:sz w:val="28"/>
          <w:szCs w:val="28"/>
          <w:lang w:val="ro-MD"/>
        </w:rPr>
      </w:pPr>
      <w:r w:rsidRPr="00721D45">
        <w:rPr>
          <w:i/>
          <w:sz w:val="28"/>
          <w:szCs w:val="28"/>
          <w:lang w:val="ro-MD"/>
        </w:rPr>
        <w:t xml:space="preserve">Servicii medicale de înaltă performanță – </w:t>
      </w:r>
      <w:r w:rsidR="00BA1EB4" w:rsidRPr="00721D45">
        <w:rPr>
          <w:i/>
          <w:iCs/>
          <w:sz w:val="28"/>
          <w:szCs w:val="28"/>
          <w:lang w:val="ro-MD"/>
        </w:rPr>
        <w:t>4 778,4</w:t>
      </w:r>
      <w:r w:rsidRPr="00721D45">
        <w:rPr>
          <w:i/>
          <w:iCs/>
          <w:sz w:val="28"/>
          <w:szCs w:val="28"/>
          <w:lang w:val="ro-MD"/>
        </w:rPr>
        <w:t xml:space="preserve"> mii lei</w:t>
      </w:r>
      <w:r w:rsidRPr="00721D45">
        <w:rPr>
          <w:sz w:val="28"/>
          <w:szCs w:val="28"/>
          <w:lang w:val="ro-MD"/>
        </w:rPr>
        <w:t>, dintre care:</w:t>
      </w:r>
    </w:p>
    <w:p w14:paraId="72945E5B" w14:textId="26F0EE13" w:rsidR="00BC460A" w:rsidRPr="00721D45" w:rsidRDefault="00BA1EB4" w:rsidP="00F92C78">
      <w:pPr>
        <w:pStyle w:val="ListParagraph"/>
        <w:numPr>
          <w:ilvl w:val="0"/>
          <w:numId w:val="35"/>
        </w:numPr>
        <w:tabs>
          <w:tab w:val="left" w:pos="284"/>
          <w:tab w:val="left" w:pos="851"/>
        </w:tabs>
        <w:spacing w:line="276" w:lineRule="auto"/>
        <w:ind w:left="0" w:firstLine="567"/>
        <w:jc w:val="both"/>
        <w:rPr>
          <w:i/>
          <w:sz w:val="28"/>
          <w:szCs w:val="28"/>
          <w:lang w:val="ro-MD"/>
        </w:rPr>
      </w:pPr>
      <w:r w:rsidRPr="00721D45">
        <w:rPr>
          <w:sz w:val="28"/>
          <w:szCs w:val="28"/>
          <w:lang w:val="ro-MD"/>
        </w:rPr>
        <w:t>4 777,0</w:t>
      </w:r>
      <w:r w:rsidR="00BC460A" w:rsidRPr="00721D45">
        <w:rPr>
          <w:sz w:val="28"/>
          <w:szCs w:val="28"/>
          <w:lang w:val="ro-MD"/>
        </w:rPr>
        <w:t xml:space="preserve"> mii lei</w:t>
      </w:r>
      <w:r w:rsidR="00BC460A" w:rsidRPr="00721D45">
        <w:rPr>
          <w:i/>
          <w:sz w:val="28"/>
          <w:szCs w:val="28"/>
          <w:lang w:val="ro-MD"/>
        </w:rPr>
        <w:t xml:space="preserve"> - </w:t>
      </w:r>
      <w:r w:rsidR="00BC460A" w:rsidRPr="00721D45">
        <w:rPr>
          <w:sz w:val="28"/>
          <w:szCs w:val="28"/>
          <w:lang w:val="ro-MD"/>
        </w:rPr>
        <w:t xml:space="preserve">pentru majorarea salariilor personalului din instituțiile medico-sanitare </w:t>
      </w:r>
      <w:r w:rsidR="00B9261C" w:rsidRPr="00721D45">
        <w:rPr>
          <w:sz w:val="28"/>
          <w:szCs w:val="28"/>
          <w:lang w:val="ro-MD"/>
        </w:rPr>
        <w:t xml:space="preserve">publice </w:t>
      </w:r>
      <w:r w:rsidR="00BC460A" w:rsidRPr="00721D45">
        <w:rPr>
          <w:sz w:val="28"/>
          <w:szCs w:val="28"/>
          <w:lang w:val="ro-MD"/>
        </w:rPr>
        <w:t xml:space="preserve">încadrate în sistemul asigurării obligatorii de asistență medicală cu </w:t>
      </w:r>
      <w:r w:rsidR="001C046A" w:rsidRPr="00721D45">
        <w:rPr>
          <w:sz w:val="28"/>
          <w:szCs w:val="28"/>
          <w:lang w:val="ro-MD"/>
        </w:rPr>
        <w:t>1</w:t>
      </w:r>
      <w:r w:rsidR="00BC460A" w:rsidRPr="00721D45">
        <w:rPr>
          <w:sz w:val="28"/>
          <w:szCs w:val="28"/>
          <w:lang w:val="ro-MD"/>
        </w:rPr>
        <w:t>5%, începînd cu 01.10.2023;</w:t>
      </w:r>
    </w:p>
    <w:p w14:paraId="40F4AB24" w14:textId="2BB8B070" w:rsidR="00BC460A" w:rsidRPr="00721D45" w:rsidRDefault="00BC460A" w:rsidP="00F92C78">
      <w:pPr>
        <w:pStyle w:val="ListParagraph"/>
        <w:numPr>
          <w:ilvl w:val="0"/>
          <w:numId w:val="35"/>
        </w:numPr>
        <w:tabs>
          <w:tab w:val="left" w:pos="142"/>
          <w:tab w:val="left" w:pos="851"/>
        </w:tabs>
        <w:spacing w:line="276" w:lineRule="auto"/>
        <w:ind w:left="0" w:firstLine="567"/>
        <w:jc w:val="both"/>
        <w:rPr>
          <w:i/>
          <w:sz w:val="28"/>
          <w:szCs w:val="28"/>
          <w:lang w:val="ro-MD"/>
        </w:rPr>
      </w:pPr>
      <w:r w:rsidRPr="00721D45">
        <w:rPr>
          <w:sz w:val="28"/>
          <w:szCs w:val="28"/>
          <w:lang w:val="ro-MD"/>
        </w:rPr>
        <w:t>1,4 mii lei - pentru acoperirea cheltuielilor aferente serviciilor medicale acordate cetățenilor refugiați din Ucraina în cadrul sistemului asigurării obligatorii de asistență medicală.</w:t>
      </w:r>
    </w:p>
    <w:p w14:paraId="05565514" w14:textId="7D279875" w:rsidR="00BC460A" w:rsidRPr="00721D45" w:rsidRDefault="00BC460A" w:rsidP="00F92C78">
      <w:pPr>
        <w:pStyle w:val="ListParagraph"/>
        <w:numPr>
          <w:ilvl w:val="0"/>
          <w:numId w:val="36"/>
        </w:numPr>
        <w:tabs>
          <w:tab w:val="left" w:pos="426"/>
          <w:tab w:val="left" w:pos="851"/>
        </w:tabs>
        <w:spacing w:line="276" w:lineRule="auto"/>
        <w:ind w:left="0" w:firstLine="567"/>
        <w:jc w:val="both"/>
        <w:rPr>
          <w:sz w:val="28"/>
          <w:szCs w:val="28"/>
          <w:lang w:val="ro-MD"/>
        </w:rPr>
      </w:pPr>
      <w:r w:rsidRPr="00721D45">
        <w:rPr>
          <w:i/>
          <w:sz w:val="28"/>
          <w:szCs w:val="28"/>
          <w:lang w:val="ro-MD"/>
        </w:rPr>
        <w:t>Îngrijiri medicale comunitare și la domiciliu</w:t>
      </w:r>
      <w:r w:rsidRPr="00721D45">
        <w:rPr>
          <w:sz w:val="28"/>
          <w:szCs w:val="28"/>
          <w:lang w:val="ro-MD"/>
        </w:rPr>
        <w:t xml:space="preserve"> – </w:t>
      </w:r>
      <w:r w:rsidR="00BA1EB4" w:rsidRPr="00721D45">
        <w:rPr>
          <w:i/>
          <w:iCs/>
          <w:sz w:val="28"/>
          <w:szCs w:val="28"/>
          <w:lang w:val="ro-MD"/>
        </w:rPr>
        <w:t>3 049,6</w:t>
      </w:r>
      <w:r w:rsidRPr="00721D45">
        <w:rPr>
          <w:i/>
          <w:iCs/>
          <w:sz w:val="28"/>
          <w:szCs w:val="28"/>
          <w:lang w:val="ro-MD"/>
        </w:rPr>
        <w:t xml:space="preserve"> mii lei</w:t>
      </w:r>
      <w:r w:rsidRPr="00721D45">
        <w:rPr>
          <w:sz w:val="28"/>
          <w:szCs w:val="28"/>
          <w:lang w:val="ro-MD"/>
        </w:rPr>
        <w:t>, din care:</w:t>
      </w:r>
    </w:p>
    <w:p w14:paraId="5C0AA14D" w14:textId="2F08D9DE" w:rsidR="00BC460A" w:rsidRPr="00721D45" w:rsidRDefault="00BA1EB4" w:rsidP="00F92C78">
      <w:pPr>
        <w:pStyle w:val="ListParagraph"/>
        <w:numPr>
          <w:ilvl w:val="0"/>
          <w:numId w:val="35"/>
        </w:numPr>
        <w:tabs>
          <w:tab w:val="left" w:pos="284"/>
          <w:tab w:val="left" w:pos="851"/>
        </w:tabs>
        <w:spacing w:line="276" w:lineRule="auto"/>
        <w:ind w:left="0" w:firstLine="567"/>
        <w:jc w:val="both"/>
        <w:rPr>
          <w:sz w:val="28"/>
          <w:szCs w:val="28"/>
          <w:lang w:val="ro-MD"/>
        </w:rPr>
      </w:pPr>
      <w:r w:rsidRPr="00721D45">
        <w:rPr>
          <w:sz w:val="28"/>
          <w:szCs w:val="28"/>
          <w:lang w:val="ro-MD"/>
        </w:rPr>
        <w:t>3 047,2</w:t>
      </w:r>
      <w:r w:rsidR="00BC460A" w:rsidRPr="00721D45">
        <w:rPr>
          <w:sz w:val="28"/>
          <w:szCs w:val="28"/>
          <w:lang w:val="ro-MD"/>
        </w:rPr>
        <w:t xml:space="preserve"> mii lei - pentru majorarea salariilor personalului din instituțiile medico-sanitare </w:t>
      </w:r>
      <w:r w:rsidR="00B9261C" w:rsidRPr="00721D45">
        <w:rPr>
          <w:sz w:val="28"/>
          <w:szCs w:val="28"/>
          <w:lang w:val="ro-MD"/>
        </w:rPr>
        <w:t xml:space="preserve">publice </w:t>
      </w:r>
      <w:r w:rsidR="00BC460A" w:rsidRPr="00721D45">
        <w:rPr>
          <w:sz w:val="28"/>
          <w:szCs w:val="28"/>
          <w:lang w:val="ro-MD"/>
        </w:rPr>
        <w:t xml:space="preserve">încadrate în sistemul asigurării obligatorii de asistență medicală cu </w:t>
      </w:r>
      <w:r w:rsidRPr="00721D45">
        <w:rPr>
          <w:sz w:val="28"/>
          <w:szCs w:val="28"/>
          <w:lang w:val="ro-MD"/>
        </w:rPr>
        <w:t>1</w:t>
      </w:r>
      <w:r w:rsidR="00BC460A" w:rsidRPr="00721D45">
        <w:rPr>
          <w:sz w:val="28"/>
          <w:szCs w:val="28"/>
          <w:lang w:val="ro-MD"/>
        </w:rPr>
        <w:t>5%, începînd cu 01.10.2023;</w:t>
      </w:r>
    </w:p>
    <w:p w14:paraId="1EDAFA4A" w14:textId="77777777" w:rsidR="00BC460A" w:rsidRPr="00721D45" w:rsidRDefault="00BC460A" w:rsidP="00F92C78">
      <w:pPr>
        <w:pStyle w:val="ListParagraph"/>
        <w:numPr>
          <w:ilvl w:val="0"/>
          <w:numId w:val="37"/>
        </w:numPr>
        <w:tabs>
          <w:tab w:val="left" w:pos="284"/>
          <w:tab w:val="left" w:pos="851"/>
        </w:tabs>
        <w:spacing w:line="276" w:lineRule="auto"/>
        <w:ind w:left="0" w:firstLine="567"/>
        <w:jc w:val="both"/>
        <w:rPr>
          <w:sz w:val="28"/>
          <w:szCs w:val="28"/>
          <w:lang w:val="ro-MD"/>
        </w:rPr>
      </w:pPr>
      <w:r w:rsidRPr="00721D45">
        <w:rPr>
          <w:sz w:val="28"/>
          <w:szCs w:val="28"/>
          <w:lang w:val="ro-MD"/>
        </w:rPr>
        <w:t>2,4 mii lei - pentru acoperirea cheltuielilor aferente serviciilor medicale acordate cetățenilor refugiați din Ucraina în cadrul sistemului asigurării obligatorii de asistență medicală.</w:t>
      </w:r>
    </w:p>
    <w:p w14:paraId="685D4302" w14:textId="32C9EF14" w:rsidR="00BC460A" w:rsidRPr="00721D45" w:rsidRDefault="00BC460A" w:rsidP="00F92C78">
      <w:pPr>
        <w:pStyle w:val="ListParagraph"/>
        <w:numPr>
          <w:ilvl w:val="0"/>
          <w:numId w:val="38"/>
        </w:numPr>
        <w:tabs>
          <w:tab w:val="left" w:pos="426"/>
          <w:tab w:val="left" w:pos="851"/>
        </w:tabs>
        <w:spacing w:line="276" w:lineRule="auto"/>
        <w:ind w:left="0" w:firstLine="567"/>
        <w:jc w:val="both"/>
        <w:rPr>
          <w:sz w:val="28"/>
          <w:szCs w:val="28"/>
          <w:lang w:val="ro-MD"/>
        </w:rPr>
      </w:pPr>
      <w:r w:rsidRPr="00721D45">
        <w:rPr>
          <w:i/>
          <w:sz w:val="28"/>
          <w:szCs w:val="28"/>
          <w:lang w:val="ro-MD"/>
        </w:rPr>
        <w:t xml:space="preserve">Servicii </w:t>
      </w:r>
      <w:r w:rsidR="008852B4" w:rsidRPr="00721D45">
        <w:rPr>
          <w:i/>
          <w:sz w:val="28"/>
          <w:szCs w:val="28"/>
          <w:lang w:val="ro-MD"/>
        </w:rPr>
        <w:t>de îngrijire</w:t>
      </w:r>
      <w:r w:rsidRPr="00721D45">
        <w:rPr>
          <w:i/>
          <w:sz w:val="28"/>
          <w:szCs w:val="28"/>
          <w:lang w:val="ro-MD"/>
        </w:rPr>
        <w:t xml:space="preserve"> paliativ</w:t>
      </w:r>
      <w:r w:rsidR="008852B4" w:rsidRPr="00721D45">
        <w:rPr>
          <w:i/>
          <w:sz w:val="28"/>
          <w:szCs w:val="28"/>
          <w:lang w:val="ro-MD"/>
        </w:rPr>
        <w:t>ă</w:t>
      </w:r>
      <w:r w:rsidRPr="00721D45">
        <w:rPr>
          <w:sz w:val="28"/>
          <w:szCs w:val="28"/>
          <w:lang w:val="ro-MD"/>
        </w:rPr>
        <w:t xml:space="preserve"> – </w:t>
      </w:r>
      <w:r w:rsidR="00BA1EB4" w:rsidRPr="00721D45">
        <w:rPr>
          <w:i/>
          <w:iCs/>
          <w:sz w:val="28"/>
          <w:szCs w:val="28"/>
          <w:lang w:val="ro-MD"/>
        </w:rPr>
        <w:t>1 367,8</w:t>
      </w:r>
      <w:r w:rsidRPr="00721D45">
        <w:rPr>
          <w:i/>
          <w:iCs/>
          <w:sz w:val="28"/>
          <w:szCs w:val="28"/>
          <w:lang w:val="ro-MD"/>
        </w:rPr>
        <w:t xml:space="preserve"> mii lei</w:t>
      </w:r>
      <w:r w:rsidRPr="00721D45">
        <w:rPr>
          <w:sz w:val="28"/>
          <w:szCs w:val="28"/>
          <w:lang w:val="ro-MD"/>
        </w:rPr>
        <w:t xml:space="preserve">, pentru majorarea salariilor personalului din instituțiile medico-sanitare </w:t>
      </w:r>
      <w:r w:rsidR="00B9261C" w:rsidRPr="00721D45">
        <w:rPr>
          <w:sz w:val="28"/>
          <w:szCs w:val="28"/>
          <w:lang w:val="ro-MD"/>
        </w:rPr>
        <w:t xml:space="preserve">publice </w:t>
      </w:r>
      <w:r w:rsidRPr="00721D45">
        <w:rPr>
          <w:sz w:val="28"/>
          <w:szCs w:val="28"/>
          <w:lang w:val="ro-MD"/>
        </w:rPr>
        <w:t xml:space="preserve">încadrate în sistemul asigurării obligatorii de asistență medicală cu </w:t>
      </w:r>
      <w:r w:rsidR="00BA1EB4" w:rsidRPr="00721D45">
        <w:rPr>
          <w:sz w:val="28"/>
          <w:szCs w:val="28"/>
          <w:lang w:val="ro-MD"/>
        </w:rPr>
        <w:t>1</w:t>
      </w:r>
      <w:r w:rsidRPr="00721D45">
        <w:rPr>
          <w:sz w:val="28"/>
          <w:szCs w:val="28"/>
          <w:lang w:val="ro-MD"/>
        </w:rPr>
        <w:t>5%, începînd cu 01.10.2023.</w:t>
      </w:r>
    </w:p>
    <w:p w14:paraId="311791F8" w14:textId="45F72343" w:rsidR="00BC460A" w:rsidRPr="00721D45" w:rsidRDefault="00BC460A" w:rsidP="00B921D2">
      <w:pPr>
        <w:shd w:val="clear" w:color="auto" w:fill="FFFFFF"/>
        <w:tabs>
          <w:tab w:val="left" w:pos="851"/>
        </w:tabs>
        <w:spacing w:after="0"/>
        <w:ind w:firstLine="567"/>
        <w:jc w:val="both"/>
        <w:rPr>
          <w:rFonts w:ascii="Times New Roman" w:eastAsia="Times New Roman" w:hAnsi="Times New Roman" w:cs="Times New Roman"/>
          <w:color w:val="000000"/>
          <w:sz w:val="28"/>
          <w:szCs w:val="28"/>
          <w:lang w:val="ro-MD" w:eastAsia="ro-RO"/>
        </w:rPr>
      </w:pPr>
      <w:r w:rsidRPr="00721D45">
        <w:rPr>
          <w:rFonts w:ascii="Times New Roman" w:eastAsia="Times New Roman" w:hAnsi="Times New Roman" w:cs="Times New Roman"/>
          <w:b/>
          <w:bCs/>
          <w:i/>
          <w:iCs/>
          <w:sz w:val="28"/>
          <w:szCs w:val="28"/>
          <w:lang w:val="ro-MD" w:eastAsia="ro-RO"/>
        </w:rPr>
        <w:t>Fondul măsurilor de profilaxie</w:t>
      </w:r>
      <w:r w:rsidRPr="00721D45">
        <w:rPr>
          <w:rFonts w:ascii="Times New Roman" w:eastAsia="Times New Roman" w:hAnsi="Times New Roman" w:cs="Times New Roman"/>
          <w:color w:val="000000"/>
          <w:sz w:val="28"/>
          <w:szCs w:val="28"/>
          <w:lang w:val="ro-MD" w:eastAsia="ro-RO"/>
        </w:rPr>
        <w:t xml:space="preserve"> va constitui 45</w:t>
      </w:r>
      <w:r w:rsidR="00D57F31">
        <w:rPr>
          <w:rFonts w:ascii="Times New Roman" w:eastAsia="Times New Roman" w:hAnsi="Times New Roman" w:cs="Times New Roman"/>
          <w:color w:val="000000"/>
          <w:sz w:val="28"/>
          <w:szCs w:val="28"/>
          <w:lang w:val="ro-MD" w:eastAsia="ro-RO"/>
        </w:rPr>
        <w:t xml:space="preserve"> </w:t>
      </w:r>
      <w:r w:rsidRPr="00721D45">
        <w:rPr>
          <w:rFonts w:ascii="Times New Roman" w:eastAsia="Times New Roman" w:hAnsi="Times New Roman" w:cs="Times New Roman"/>
          <w:color w:val="000000"/>
          <w:sz w:val="28"/>
          <w:szCs w:val="28"/>
          <w:lang w:val="ro-MD" w:eastAsia="ro-RO"/>
        </w:rPr>
        <w:t>000,0 mii lei, cu o diminuare de 5</w:t>
      </w:r>
      <w:r w:rsidR="00D57F31">
        <w:rPr>
          <w:rFonts w:ascii="Times New Roman" w:eastAsia="Times New Roman" w:hAnsi="Times New Roman" w:cs="Times New Roman"/>
          <w:color w:val="000000"/>
          <w:sz w:val="28"/>
          <w:szCs w:val="28"/>
          <w:lang w:val="ro-MD" w:eastAsia="ro-RO"/>
        </w:rPr>
        <w:t xml:space="preserve"> </w:t>
      </w:r>
      <w:r w:rsidRPr="00721D45">
        <w:rPr>
          <w:rFonts w:ascii="Times New Roman" w:eastAsia="Times New Roman" w:hAnsi="Times New Roman" w:cs="Times New Roman"/>
          <w:color w:val="000000"/>
          <w:sz w:val="28"/>
          <w:szCs w:val="28"/>
          <w:lang w:val="ro-MD" w:eastAsia="ro-RO"/>
        </w:rPr>
        <w:t>000,0 mii lei</w:t>
      </w:r>
      <w:r w:rsidR="00AC2740" w:rsidRPr="00721D45">
        <w:rPr>
          <w:rFonts w:ascii="Times New Roman" w:eastAsia="Times New Roman" w:hAnsi="Times New Roman" w:cs="Times New Roman"/>
          <w:color w:val="000000"/>
          <w:sz w:val="28"/>
          <w:szCs w:val="28"/>
          <w:lang w:val="ro-MD" w:eastAsia="ro-RO"/>
        </w:rPr>
        <w:t xml:space="preserve"> față de suma aprobată</w:t>
      </w:r>
      <w:r w:rsidRPr="00721D45">
        <w:rPr>
          <w:rFonts w:ascii="Times New Roman" w:eastAsia="Times New Roman" w:hAnsi="Times New Roman" w:cs="Times New Roman"/>
          <w:color w:val="000000"/>
          <w:sz w:val="28"/>
          <w:szCs w:val="28"/>
          <w:lang w:val="ro-MD" w:eastAsia="ro-RO"/>
        </w:rPr>
        <w:t xml:space="preserve">, care a fost generată de micșorarea sumei prevăzute pentru achiziționarea vaccinului antigripal tetravalent pentru sezonul gripal 2023/2024, ținând cont de prețul oferit </w:t>
      </w:r>
      <w:r w:rsidR="009032D4" w:rsidRPr="00721D45">
        <w:rPr>
          <w:rFonts w:ascii="Times New Roman" w:eastAsia="Times New Roman" w:hAnsi="Times New Roman" w:cs="Times New Roman"/>
          <w:color w:val="000000"/>
          <w:sz w:val="28"/>
          <w:szCs w:val="28"/>
          <w:lang w:val="ro-MD" w:eastAsia="ro-RO"/>
        </w:rPr>
        <w:t xml:space="preserve">mai mic </w:t>
      </w:r>
      <w:r w:rsidRPr="00721D45">
        <w:rPr>
          <w:rFonts w:ascii="Times New Roman" w:eastAsia="Times New Roman" w:hAnsi="Times New Roman" w:cs="Times New Roman"/>
          <w:color w:val="000000"/>
          <w:sz w:val="28"/>
          <w:szCs w:val="28"/>
          <w:lang w:val="ro-MD" w:eastAsia="ro-RO"/>
        </w:rPr>
        <w:t>în cadrul procedurii de achiziții publice.</w:t>
      </w:r>
    </w:p>
    <w:p w14:paraId="097B3114" w14:textId="40D85768" w:rsidR="00BC460A" w:rsidRPr="00721D45" w:rsidRDefault="00BC460A" w:rsidP="00B921D2">
      <w:pPr>
        <w:tabs>
          <w:tab w:val="left" w:pos="851"/>
        </w:tabs>
        <w:spacing w:after="0"/>
        <w:ind w:firstLine="567"/>
        <w:jc w:val="both"/>
        <w:rPr>
          <w:rFonts w:ascii="Times New Roman" w:eastAsia="Times New Roman" w:hAnsi="Times New Roman" w:cs="Times New Roman"/>
          <w:sz w:val="28"/>
          <w:szCs w:val="28"/>
          <w:lang w:val="ro-MD" w:eastAsia="ro-RO"/>
        </w:rPr>
      </w:pPr>
      <w:r w:rsidRPr="00721D45">
        <w:rPr>
          <w:rFonts w:ascii="Times New Roman" w:eastAsia="Times New Roman" w:hAnsi="Times New Roman" w:cs="Times New Roman"/>
          <w:b/>
          <w:bCs/>
          <w:i/>
          <w:iCs/>
          <w:sz w:val="28"/>
          <w:szCs w:val="28"/>
          <w:lang w:val="ro-MD" w:eastAsia="ro-RO"/>
        </w:rPr>
        <w:t>Fondul de dezvoltare</w:t>
      </w:r>
      <w:r w:rsidRPr="00721D45">
        <w:rPr>
          <w:rFonts w:ascii="Times New Roman" w:eastAsia="Times New Roman" w:hAnsi="Times New Roman" w:cs="Times New Roman"/>
          <w:i/>
          <w:iCs/>
          <w:sz w:val="28"/>
          <w:szCs w:val="28"/>
          <w:lang w:val="ro-MD" w:eastAsia="ro-RO"/>
        </w:rPr>
        <w:t xml:space="preserve"> </w:t>
      </w:r>
      <w:r w:rsidR="00AC2740" w:rsidRPr="00721D45">
        <w:rPr>
          <w:rFonts w:ascii="Times New Roman" w:eastAsia="Times New Roman" w:hAnsi="Times New Roman" w:cs="Times New Roman"/>
          <w:b/>
          <w:bCs/>
          <w:i/>
          <w:iCs/>
          <w:sz w:val="28"/>
          <w:szCs w:val="28"/>
          <w:lang w:val="ro-MD" w:eastAsia="ro-RO"/>
        </w:rPr>
        <w:t>și modernizare a prestatorilor publici de servicii medicale</w:t>
      </w:r>
      <w:r w:rsidR="00AC2740" w:rsidRPr="00721D45">
        <w:rPr>
          <w:rFonts w:ascii="Times New Roman" w:eastAsia="Times New Roman" w:hAnsi="Times New Roman" w:cs="Times New Roman"/>
          <w:i/>
          <w:iCs/>
          <w:sz w:val="28"/>
          <w:szCs w:val="28"/>
          <w:lang w:val="ro-MD" w:eastAsia="ro-RO"/>
        </w:rPr>
        <w:t xml:space="preserve"> </w:t>
      </w:r>
      <w:r w:rsidRPr="00721D45">
        <w:rPr>
          <w:rFonts w:ascii="Times New Roman" w:eastAsia="Times New Roman" w:hAnsi="Times New Roman" w:cs="Times New Roman"/>
          <w:sz w:val="28"/>
          <w:szCs w:val="28"/>
          <w:lang w:val="ro-MD" w:eastAsia="ro-RO"/>
        </w:rPr>
        <w:t>va constitui 35</w:t>
      </w:r>
      <w:r w:rsidR="00B921D2">
        <w:rPr>
          <w:rFonts w:ascii="Times New Roman" w:eastAsia="Times New Roman" w:hAnsi="Times New Roman" w:cs="Times New Roman"/>
          <w:sz w:val="28"/>
          <w:szCs w:val="28"/>
          <w:lang w:val="ro-MD" w:eastAsia="ro-RO"/>
        </w:rPr>
        <w:t xml:space="preserve"> </w:t>
      </w:r>
      <w:r w:rsidRPr="00721D45">
        <w:rPr>
          <w:rFonts w:ascii="Times New Roman" w:eastAsia="Times New Roman" w:hAnsi="Times New Roman" w:cs="Times New Roman"/>
          <w:sz w:val="28"/>
          <w:szCs w:val="28"/>
          <w:lang w:val="ro-MD" w:eastAsia="ro-RO"/>
        </w:rPr>
        <w:t>000,0 mii lei</w:t>
      </w:r>
      <w:r w:rsidR="00AC2740" w:rsidRPr="00721D45">
        <w:rPr>
          <w:rFonts w:ascii="Times New Roman" w:eastAsia="Times New Roman" w:hAnsi="Times New Roman" w:cs="Times New Roman"/>
          <w:sz w:val="28"/>
          <w:szCs w:val="28"/>
          <w:lang w:val="ro-MD" w:eastAsia="ro-RO"/>
        </w:rPr>
        <w:t>,</w:t>
      </w:r>
      <w:r w:rsidRPr="00721D45">
        <w:rPr>
          <w:rFonts w:ascii="Times New Roman" w:eastAsia="Times New Roman" w:hAnsi="Times New Roman" w:cs="Times New Roman"/>
          <w:sz w:val="28"/>
          <w:szCs w:val="28"/>
          <w:lang w:val="ro-MD" w:eastAsia="ro-RO"/>
        </w:rPr>
        <w:t xml:space="preserve"> cu o creștere de 5</w:t>
      </w:r>
      <w:r w:rsidR="00B921D2">
        <w:rPr>
          <w:rFonts w:ascii="Times New Roman" w:eastAsia="Times New Roman" w:hAnsi="Times New Roman" w:cs="Times New Roman"/>
          <w:sz w:val="28"/>
          <w:szCs w:val="28"/>
          <w:lang w:val="ro-MD" w:eastAsia="ro-RO"/>
        </w:rPr>
        <w:t xml:space="preserve"> </w:t>
      </w:r>
      <w:r w:rsidRPr="00721D45">
        <w:rPr>
          <w:rFonts w:ascii="Times New Roman" w:eastAsia="Times New Roman" w:hAnsi="Times New Roman" w:cs="Times New Roman"/>
          <w:sz w:val="28"/>
          <w:szCs w:val="28"/>
          <w:lang w:val="ro-MD" w:eastAsia="ro-RO"/>
        </w:rPr>
        <w:t>000,0 mii lei</w:t>
      </w:r>
      <w:r w:rsidR="00AC2740" w:rsidRPr="00721D45">
        <w:rPr>
          <w:rFonts w:ascii="Times New Roman" w:eastAsia="Times New Roman" w:hAnsi="Times New Roman" w:cs="Times New Roman"/>
          <w:sz w:val="28"/>
          <w:szCs w:val="28"/>
          <w:lang w:val="ro-MD" w:eastAsia="ro-RO"/>
        </w:rPr>
        <w:t xml:space="preserve"> față de volumul aprobat pentru anul 2023</w:t>
      </w:r>
      <w:r w:rsidR="005165AE" w:rsidRPr="00721D45">
        <w:rPr>
          <w:rFonts w:ascii="Times New Roman" w:eastAsia="Times New Roman" w:hAnsi="Times New Roman" w:cs="Times New Roman"/>
          <w:sz w:val="28"/>
          <w:szCs w:val="28"/>
          <w:lang w:val="ro-MD" w:eastAsia="ro-RO"/>
        </w:rPr>
        <w:t>,</w:t>
      </w:r>
      <w:r w:rsidRPr="00721D45">
        <w:rPr>
          <w:rFonts w:ascii="Times New Roman" w:eastAsia="Times New Roman" w:hAnsi="Times New Roman" w:cs="Times New Roman"/>
          <w:sz w:val="28"/>
          <w:szCs w:val="28"/>
          <w:lang w:val="ro-MD" w:eastAsia="ro-RO"/>
        </w:rPr>
        <w:t xml:space="preserve"> </w:t>
      </w:r>
      <w:r w:rsidR="00AC2740" w:rsidRPr="00721D45">
        <w:rPr>
          <w:rFonts w:ascii="Times New Roman" w:eastAsia="Times New Roman" w:hAnsi="Times New Roman" w:cs="Times New Roman"/>
          <w:sz w:val="28"/>
          <w:szCs w:val="28"/>
          <w:lang w:val="ro-MD" w:eastAsia="ro-RO"/>
        </w:rPr>
        <w:t xml:space="preserve">în legătură cu </w:t>
      </w:r>
      <w:r w:rsidR="00B921D2">
        <w:rPr>
          <w:rFonts w:ascii="Times New Roman" w:eastAsia="Times New Roman" w:hAnsi="Times New Roman" w:cs="Times New Roman"/>
          <w:sz w:val="28"/>
          <w:szCs w:val="28"/>
          <w:lang w:val="ro-MD" w:eastAsia="ro-RO"/>
        </w:rPr>
        <w:t xml:space="preserve">creșterea numărului de </w:t>
      </w:r>
      <w:r w:rsidRPr="00721D45">
        <w:rPr>
          <w:rFonts w:ascii="Times New Roman" w:eastAsia="Times New Roman" w:hAnsi="Times New Roman" w:cs="Times New Roman"/>
          <w:sz w:val="28"/>
          <w:szCs w:val="28"/>
          <w:lang w:val="ro-MD" w:eastAsia="ro-RO"/>
        </w:rPr>
        <w:t xml:space="preserve">cereri </w:t>
      </w:r>
      <w:r w:rsidR="00AC2740" w:rsidRPr="00721D45">
        <w:rPr>
          <w:rFonts w:ascii="Times New Roman" w:eastAsia="Times New Roman" w:hAnsi="Times New Roman" w:cs="Times New Roman"/>
          <w:sz w:val="28"/>
          <w:szCs w:val="28"/>
          <w:lang w:val="ro-MD" w:eastAsia="ro-RO"/>
        </w:rPr>
        <w:t>ale instituțiilor medico-sanitare publice cu privire la alocarea</w:t>
      </w:r>
      <w:r w:rsidRPr="00721D45">
        <w:rPr>
          <w:rFonts w:ascii="Times New Roman" w:eastAsia="Times New Roman" w:hAnsi="Times New Roman" w:cs="Times New Roman"/>
          <w:sz w:val="28"/>
          <w:szCs w:val="28"/>
          <w:lang w:val="ro-MD" w:eastAsia="ro-RO"/>
        </w:rPr>
        <w:t xml:space="preserve"> mijloacelor financiare, în scopul asigurării funcţionării unui sistem de sănătate modern şi cost-eficient, fortificând baza tehnico-materială</w:t>
      </w:r>
      <w:r w:rsidRPr="00721D45">
        <w:rPr>
          <w:rFonts w:ascii="Times New Roman" w:eastAsia="Times New Roman" w:hAnsi="Times New Roman" w:cs="Times New Roman"/>
          <w:color w:val="FF0000"/>
          <w:sz w:val="28"/>
          <w:szCs w:val="28"/>
          <w:lang w:val="ro-MD" w:eastAsia="ro-RO"/>
        </w:rPr>
        <w:t xml:space="preserve"> </w:t>
      </w:r>
      <w:r w:rsidRPr="00721D45">
        <w:rPr>
          <w:rFonts w:ascii="Times New Roman" w:eastAsia="Times New Roman" w:hAnsi="Times New Roman" w:cs="Times New Roman"/>
          <w:sz w:val="28"/>
          <w:szCs w:val="28"/>
          <w:lang w:val="ro-MD" w:eastAsia="ro-RO"/>
        </w:rPr>
        <w:t>existentă, sporind calitatea serviciilor medicale și crearea condiţiilor confortabile atât pentru pacienţi cât şi pentru personalul medical.</w:t>
      </w:r>
    </w:p>
    <w:p w14:paraId="34DBF2A0" w14:textId="77777777" w:rsidR="00AC2740" w:rsidRPr="00721D45" w:rsidRDefault="00AC2740" w:rsidP="00B921D2">
      <w:pPr>
        <w:tabs>
          <w:tab w:val="left" w:pos="851"/>
        </w:tabs>
        <w:spacing w:after="0" w:line="240" w:lineRule="auto"/>
        <w:ind w:firstLine="567"/>
        <w:jc w:val="both"/>
        <w:rPr>
          <w:rFonts w:ascii="Times New Roman" w:eastAsia="Times New Roman" w:hAnsi="Times New Roman" w:cs="Times New Roman"/>
          <w:b/>
          <w:bCs/>
          <w:sz w:val="28"/>
          <w:szCs w:val="28"/>
          <w:lang w:val="ro-MD" w:eastAsia="ru-RU"/>
        </w:rPr>
      </w:pPr>
      <w:r w:rsidRPr="00721D45">
        <w:rPr>
          <w:rFonts w:ascii="Times New Roman" w:eastAsia="Times New Roman" w:hAnsi="Times New Roman" w:cs="Times New Roman"/>
          <w:b/>
          <w:bCs/>
          <w:sz w:val="28"/>
          <w:szCs w:val="28"/>
          <w:lang w:val="ro-MD" w:eastAsia="ru-RU"/>
        </w:rPr>
        <w:t>Soldul</w:t>
      </w:r>
      <w:r w:rsidR="00BC460A" w:rsidRPr="00721D45">
        <w:rPr>
          <w:rFonts w:ascii="Times New Roman" w:eastAsia="Times New Roman" w:hAnsi="Times New Roman" w:cs="Times New Roman"/>
          <w:b/>
          <w:bCs/>
          <w:sz w:val="28"/>
          <w:szCs w:val="28"/>
          <w:lang w:val="ro-MD" w:eastAsia="ru-RU"/>
        </w:rPr>
        <w:t xml:space="preserve"> bugetar</w:t>
      </w:r>
    </w:p>
    <w:p w14:paraId="48AA70F5" w14:textId="7C598A76" w:rsidR="00DD3E30" w:rsidRPr="00721D45" w:rsidRDefault="00DD3E30" w:rsidP="00B921D2">
      <w:pPr>
        <w:pStyle w:val="ListParagraph"/>
        <w:tabs>
          <w:tab w:val="left" w:pos="567"/>
          <w:tab w:val="left" w:pos="851"/>
          <w:tab w:val="left" w:pos="1276"/>
        </w:tabs>
        <w:ind w:left="0" w:firstLine="567"/>
        <w:jc w:val="both"/>
        <w:outlineLvl w:val="0"/>
        <w:rPr>
          <w:sz w:val="28"/>
          <w:szCs w:val="28"/>
          <w:lang w:val="ro-RO"/>
        </w:rPr>
      </w:pPr>
      <w:r w:rsidRPr="00721D45">
        <w:rPr>
          <w:sz w:val="28"/>
          <w:szCs w:val="28"/>
          <w:lang w:val="ro-MD"/>
        </w:rPr>
        <w:t xml:space="preserve">Pentru anul 2023 fondurile asigurării obligatorii de asistență medicală se preconizează să fie echilibrate. </w:t>
      </w:r>
    </w:p>
    <w:p w14:paraId="50A03F7C" w14:textId="77777777" w:rsidR="00D23B9B" w:rsidRPr="00721D45" w:rsidRDefault="00D23B9B" w:rsidP="00B921D2">
      <w:pPr>
        <w:tabs>
          <w:tab w:val="left" w:pos="851"/>
        </w:tabs>
        <w:spacing w:after="0" w:line="240" w:lineRule="auto"/>
        <w:ind w:firstLine="567"/>
        <w:jc w:val="both"/>
        <w:rPr>
          <w:rFonts w:ascii="Times New Roman" w:eastAsia="Times New Roman" w:hAnsi="Times New Roman" w:cs="Times New Roman"/>
          <w:sz w:val="28"/>
          <w:szCs w:val="28"/>
          <w:lang w:val="ro-MD" w:eastAsia="ru-RU"/>
        </w:rPr>
      </w:pPr>
    </w:p>
    <w:p w14:paraId="7EDC4B54" w14:textId="0EE5F14F" w:rsidR="00721D45" w:rsidRDefault="00721D45" w:rsidP="00B921D2">
      <w:pPr>
        <w:tabs>
          <w:tab w:val="left" w:pos="1890"/>
        </w:tabs>
        <w:ind w:firstLine="567"/>
        <w:rPr>
          <w:rFonts w:ascii="Times New Roman" w:hAnsi="Times New Roman" w:cs="Times New Roman"/>
          <w:sz w:val="28"/>
          <w:szCs w:val="28"/>
          <w:lang w:val="ro-MD" w:eastAsia="zh-CN"/>
        </w:rPr>
      </w:pPr>
    </w:p>
    <w:p w14:paraId="2F67C6A2" w14:textId="3EA630DA" w:rsidR="00721D45" w:rsidRPr="00721D45" w:rsidRDefault="00721D45" w:rsidP="00721D45">
      <w:pPr>
        <w:tabs>
          <w:tab w:val="left" w:pos="1890"/>
        </w:tabs>
        <w:jc w:val="center"/>
        <w:rPr>
          <w:rFonts w:ascii="Times New Roman" w:hAnsi="Times New Roman" w:cs="Times New Roman"/>
          <w:b/>
          <w:bCs/>
          <w:sz w:val="28"/>
          <w:szCs w:val="28"/>
          <w:lang w:val="ro-MD" w:eastAsia="zh-CN"/>
        </w:rPr>
      </w:pPr>
      <w:r w:rsidRPr="00721D45">
        <w:rPr>
          <w:rFonts w:ascii="Times New Roman" w:hAnsi="Times New Roman" w:cs="Times New Roman"/>
          <w:b/>
          <w:bCs/>
          <w:sz w:val="28"/>
          <w:szCs w:val="28"/>
          <w:lang w:val="ro-MD" w:eastAsia="zh-CN"/>
        </w:rPr>
        <w:t xml:space="preserve">Ministru </w:t>
      </w:r>
      <w:r>
        <w:rPr>
          <w:rFonts w:ascii="Times New Roman" w:hAnsi="Times New Roman" w:cs="Times New Roman"/>
          <w:b/>
          <w:bCs/>
          <w:sz w:val="28"/>
          <w:szCs w:val="28"/>
          <w:lang w:val="ro-MD" w:eastAsia="zh-CN"/>
        </w:rPr>
        <w:t xml:space="preserve">         </w:t>
      </w:r>
      <w:r w:rsidR="00B921D2">
        <w:rPr>
          <w:rFonts w:ascii="Times New Roman" w:hAnsi="Times New Roman" w:cs="Times New Roman"/>
          <w:b/>
          <w:bCs/>
          <w:sz w:val="28"/>
          <w:szCs w:val="28"/>
          <w:lang w:val="ro-MD" w:eastAsia="zh-CN"/>
        </w:rPr>
        <w:t xml:space="preserve">                      </w:t>
      </w:r>
      <w:r>
        <w:rPr>
          <w:rFonts w:ascii="Times New Roman" w:hAnsi="Times New Roman" w:cs="Times New Roman"/>
          <w:b/>
          <w:bCs/>
          <w:sz w:val="28"/>
          <w:szCs w:val="28"/>
          <w:lang w:val="ro-MD" w:eastAsia="zh-CN"/>
        </w:rPr>
        <w:t xml:space="preserve"> </w:t>
      </w:r>
      <w:r w:rsidR="00B921D2">
        <w:rPr>
          <w:rFonts w:ascii="Times New Roman" w:hAnsi="Times New Roman" w:cs="Times New Roman"/>
          <w:b/>
          <w:bCs/>
          <w:sz w:val="28"/>
          <w:szCs w:val="28"/>
          <w:lang w:val="ro-MD" w:eastAsia="zh-CN"/>
        </w:rPr>
        <w:t xml:space="preserve">       </w:t>
      </w:r>
      <w:r>
        <w:rPr>
          <w:rFonts w:ascii="Times New Roman" w:hAnsi="Times New Roman" w:cs="Times New Roman"/>
          <w:b/>
          <w:bCs/>
          <w:sz w:val="28"/>
          <w:szCs w:val="28"/>
          <w:lang w:val="ro-MD" w:eastAsia="zh-CN"/>
        </w:rPr>
        <w:t xml:space="preserve">                               </w:t>
      </w:r>
      <w:r w:rsidRPr="00721D45">
        <w:rPr>
          <w:rFonts w:ascii="Times New Roman" w:hAnsi="Times New Roman" w:cs="Times New Roman"/>
          <w:b/>
          <w:bCs/>
          <w:sz w:val="28"/>
          <w:szCs w:val="28"/>
          <w:lang w:val="ro-MD" w:eastAsia="zh-CN"/>
        </w:rPr>
        <w:t>Ala NEMERENCO</w:t>
      </w:r>
    </w:p>
    <w:sectPr w:rsidR="00721D45" w:rsidRPr="00721D45" w:rsidSect="009032D4">
      <w:footerReference w:type="even" r:id="rId8"/>
      <w:footerReference w:type="default" r:id="rId9"/>
      <w:pgSz w:w="11906" w:h="16838"/>
      <w:pgMar w:top="810" w:right="1138" w:bottom="270"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B678" w14:textId="77777777" w:rsidR="00BA69C3" w:rsidRDefault="00BA69C3" w:rsidP="005F1C93">
      <w:pPr>
        <w:spacing w:after="0" w:line="240" w:lineRule="auto"/>
      </w:pPr>
      <w:r>
        <w:separator/>
      </w:r>
    </w:p>
  </w:endnote>
  <w:endnote w:type="continuationSeparator" w:id="0">
    <w:p w14:paraId="654C7BB7" w14:textId="77777777" w:rsidR="00BA69C3" w:rsidRDefault="00BA69C3" w:rsidP="005F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118D" w14:textId="13E4DA81" w:rsidR="002D0042" w:rsidRDefault="002D0042" w:rsidP="008E1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C623CA" w14:textId="77777777" w:rsidR="002D0042" w:rsidRDefault="002D0042" w:rsidP="008E11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3DAB" w14:textId="77777777" w:rsidR="002D0042" w:rsidRDefault="002D0042" w:rsidP="008E11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C0ED" w14:textId="77777777" w:rsidR="00BA69C3" w:rsidRDefault="00BA69C3" w:rsidP="005F1C93">
      <w:pPr>
        <w:spacing w:after="0" w:line="240" w:lineRule="auto"/>
      </w:pPr>
      <w:r>
        <w:separator/>
      </w:r>
    </w:p>
  </w:footnote>
  <w:footnote w:type="continuationSeparator" w:id="0">
    <w:p w14:paraId="3453A195" w14:textId="77777777" w:rsidR="00BA69C3" w:rsidRDefault="00BA69C3" w:rsidP="005F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A4A42F"/>
    <w:multiLevelType w:val="singleLevel"/>
    <w:tmpl w:val="9BA4A42F"/>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0927E87"/>
    <w:multiLevelType w:val="hybridMultilevel"/>
    <w:tmpl w:val="4022C968"/>
    <w:lvl w:ilvl="0" w:tplc="FFE20D6C">
      <w:numFmt w:val="bullet"/>
      <w:lvlText w:val="-"/>
      <w:lvlJc w:val="left"/>
      <w:pPr>
        <w:ind w:left="1069" w:hanging="360"/>
      </w:pPr>
      <w:rPr>
        <w:rFonts w:ascii="Times New Roman" w:eastAsiaTheme="minorHAnsi"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B090B5A"/>
    <w:multiLevelType w:val="hybridMultilevel"/>
    <w:tmpl w:val="FC6C42C2"/>
    <w:lvl w:ilvl="0" w:tplc="85C8C510">
      <w:start w:val="1"/>
      <w:numFmt w:val="bullet"/>
      <w:lvlText w:val=""/>
      <w:lvlJc w:val="left"/>
      <w:pPr>
        <w:ind w:left="1068" w:hanging="360"/>
      </w:pPr>
      <w:rPr>
        <w:rFonts w:ascii="Symbol" w:hAnsi="Symbol" w:hint="default"/>
        <w:color w:val="auto"/>
        <w:lang w:val="ro-R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771F2"/>
    <w:multiLevelType w:val="hybridMultilevel"/>
    <w:tmpl w:val="8EFAB0D2"/>
    <w:lvl w:ilvl="0" w:tplc="0BC61D60">
      <w:start w:val="2"/>
      <w:numFmt w:val="bullet"/>
      <w:lvlText w:val="-"/>
      <w:lvlJc w:val="left"/>
      <w:pPr>
        <w:ind w:left="1287" w:hanging="360"/>
      </w:pPr>
      <w:rPr>
        <w:rFonts w:ascii="Calibri" w:eastAsia="Times New Roman" w:hAnsi="Calibri"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3695092"/>
    <w:multiLevelType w:val="hybridMultilevel"/>
    <w:tmpl w:val="53D68E84"/>
    <w:lvl w:ilvl="0" w:tplc="82C440B2">
      <w:start w:val="55"/>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139F62CC"/>
    <w:multiLevelType w:val="hybridMultilevel"/>
    <w:tmpl w:val="05028444"/>
    <w:lvl w:ilvl="0" w:tplc="B50ACFE0">
      <w:start w:val="1"/>
      <w:numFmt w:val="decimal"/>
      <w:lvlText w:val="%1."/>
      <w:lvlJc w:val="left"/>
      <w:pPr>
        <w:ind w:left="927"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450008D"/>
    <w:multiLevelType w:val="hybridMultilevel"/>
    <w:tmpl w:val="9F96A57A"/>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1A072FB8"/>
    <w:multiLevelType w:val="hybridMultilevel"/>
    <w:tmpl w:val="B93E19C8"/>
    <w:lvl w:ilvl="0" w:tplc="821AAA18">
      <w:start w:val="1"/>
      <w:numFmt w:val="decimal"/>
      <w:lvlText w:val="%1)"/>
      <w:lvlJc w:val="left"/>
      <w:pPr>
        <w:tabs>
          <w:tab w:val="num" w:pos="1065"/>
        </w:tabs>
        <w:ind w:left="1065" w:hanging="1065"/>
      </w:pPr>
      <w:rPr>
        <w:rFonts w:hint="default"/>
      </w:rPr>
    </w:lvl>
    <w:lvl w:ilvl="1" w:tplc="8C3AF1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D34E36"/>
    <w:multiLevelType w:val="hybridMultilevel"/>
    <w:tmpl w:val="8B86FD4A"/>
    <w:lvl w:ilvl="0" w:tplc="04090003">
      <w:start w:val="1"/>
      <w:numFmt w:val="bullet"/>
      <w:lvlText w:val="o"/>
      <w:lvlJc w:val="left"/>
      <w:pPr>
        <w:ind w:left="1647" w:hanging="360"/>
      </w:pPr>
      <w:rPr>
        <w:rFonts w:ascii="Courier New" w:hAnsi="Courier New" w:cs="Courier Ne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9" w15:restartNumberingAfterBreak="0">
    <w:nsid w:val="1C2620C9"/>
    <w:multiLevelType w:val="hybridMultilevel"/>
    <w:tmpl w:val="6C543864"/>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10" w15:restartNumberingAfterBreak="0">
    <w:nsid w:val="1DE9269A"/>
    <w:multiLevelType w:val="hybridMultilevel"/>
    <w:tmpl w:val="DB8C25DC"/>
    <w:lvl w:ilvl="0" w:tplc="21E48410">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1" w15:restartNumberingAfterBreak="0">
    <w:nsid w:val="1E752240"/>
    <w:multiLevelType w:val="hybridMultilevel"/>
    <w:tmpl w:val="64D23E4A"/>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3AC45F0"/>
    <w:multiLevelType w:val="hybridMultilevel"/>
    <w:tmpl w:val="71BEEDAC"/>
    <w:lvl w:ilvl="0" w:tplc="04180001">
      <w:start w:val="1"/>
      <w:numFmt w:val="bullet"/>
      <w:lvlText w:val=""/>
      <w:lvlJc w:val="left"/>
      <w:pPr>
        <w:ind w:left="1361" w:hanging="360"/>
      </w:pPr>
      <w:rPr>
        <w:rFonts w:ascii="Symbol" w:hAnsi="Symbol" w:hint="default"/>
      </w:rPr>
    </w:lvl>
    <w:lvl w:ilvl="1" w:tplc="04180003" w:tentative="1">
      <w:start w:val="1"/>
      <w:numFmt w:val="bullet"/>
      <w:lvlText w:val="o"/>
      <w:lvlJc w:val="left"/>
      <w:pPr>
        <w:ind w:left="2081" w:hanging="360"/>
      </w:pPr>
      <w:rPr>
        <w:rFonts w:ascii="Courier New" w:hAnsi="Courier New" w:cs="Courier New" w:hint="default"/>
      </w:rPr>
    </w:lvl>
    <w:lvl w:ilvl="2" w:tplc="04180005" w:tentative="1">
      <w:start w:val="1"/>
      <w:numFmt w:val="bullet"/>
      <w:lvlText w:val=""/>
      <w:lvlJc w:val="left"/>
      <w:pPr>
        <w:ind w:left="2801" w:hanging="360"/>
      </w:pPr>
      <w:rPr>
        <w:rFonts w:ascii="Wingdings" w:hAnsi="Wingdings" w:hint="default"/>
      </w:rPr>
    </w:lvl>
    <w:lvl w:ilvl="3" w:tplc="04180001" w:tentative="1">
      <w:start w:val="1"/>
      <w:numFmt w:val="bullet"/>
      <w:lvlText w:val=""/>
      <w:lvlJc w:val="left"/>
      <w:pPr>
        <w:ind w:left="3521" w:hanging="360"/>
      </w:pPr>
      <w:rPr>
        <w:rFonts w:ascii="Symbol" w:hAnsi="Symbol" w:hint="default"/>
      </w:rPr>
    </w:lvl>
    <w:lvl w:ilvl="4" w:tplc="04180003" w:tentative="1">
      <w:start w:val="1"/>
      <w:numFmt w:val="bullet"/>
      <w:lvlText w:val="o"/>
      <w:lvlJc w:val="left"/>
      <w:pPr>
        <w:ind w:left="4241" w:hanging="360"/>
      </w:pPr>
      <w:rPr>
        <w:rFonts w:ascii="Courier New" w:hAnsi="Courier New" w:cs="Courier New" w:hint="default"/>
      </w:rPr>
    </w:lvl>
    <w:lvl w:ilvl="5" w:tplc="04180005" w:tentative="1">
      <w:start w:val="1"/>
      <w:numFmt w:val="bullet"/>
      <w:lvlText w:val=""/>
      <w:lvlJc w:val="left"/>
      <w:pPr>
        <w:ind w:left="4961" w:hanging="360"/>
      </w:pPr>
      <w:rPr>
        <w:rFonts w:ascii="Wingdings" w:hAnsi="Wingdings" w:hint="default"/>
      </w:rPr>
    </w:lvl>
    <w:lvl w:ilvl="6" w:tplc="04180001" w:tentative="1">
      <w:start w:val="1"/>
      <w:numFmt w:val="bullet"/>
      <w:lvlText w:val=""/>
      <w:lvlJc w:val="left"/>
      <w:pPr>
        <w:ind w:left="5681" w:hanging="360"/>
      </w:pPr>
      <w:rPr>
        <w:rFonts w:ascii="Symbol" w:hAnsi="Symbol" w:hint="default"/>
      </w:rPr>
    </w:lvl>
    <w:lvl w:ilvl="7" w:tplc="04180003" w:tentative="1">
      <w:start w:val="1"/>
      <w:numFmt w:val="bullet"/>
      <w:lvlText w:val="o"/>
      <w:lvlJc w:val="left"/>
      <w:pPr>
        <w:ind w:left="6401" w:hanging="360"/>
      </w:pPr>
      <w:rPr>
        <w:rFonts w:ascii="Courier New" w:hAnsi="Courier New" w:cs="Courier New" w:hint="default"/>
      </w:rPr>
    </w:lvl>
    <w:lvl w:ilvl="8" w:tplc="04180005" w:tentative="1">
      <w:start w:val="1"/>
      <w:numFmt w:val="bullet"/>
      <w:lvlText w:val=""/>
      <w:lvlJc w:val="left"/>
      <w:pPr>
        <w:ind w:left="7121" w:hanging="360"/>
      </w:pPr>
      <w:rPr>
        <w:rFonts w:ascii="Wingdings" w:hAnsi="Wingdings" w:hint="default"/>
      </w:rPr>
    </w:lvl>
  </w:abstractNum>
  <w:abstractNum w:abstractNumId="13" w15:restartNumberingAfterBreak="0">
    <w:nsid w:val="267A4D90"/>
    <w:multiLevelType w:val="hybridMultilevel"/>
    <w:tmpl w:val="A1EC5FB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9060301"/>
    <w:multiLevelType w:val="hybridMultilevel"/>
    <w:tmpl w:val="CF6ABE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9927E12"/>
    <w:multiLevelType w:val="hybridMultilevel"/>
    <w:tmpl w:val="CC3CB638"/>
    <w:lvl w:ilvl="0" w:tplc="3AB6A768">
      <w:start w:val="8"/>
      <w:numFmt w:val="bullet"/>
      <w:lvlText w:val="-"/>
      <w:lvlJc w:val="left"/>
      <w:pPr>
        <w:tabs>
          <w:tab w:val="num" w:pos="660"/>
        </w:tabs>
        <w:ind w:left="660" w:hanging="360"/>
      </w:pPr>
      <w:rPr>
        <w:rFonts w:ascii="Times New Roman" w:eastAsia="Times New Roman" w:hAnsi="Times New Roman" w:hint="default"/>
      </w:rPr>
    </w:lvl>
    <w:lvl w:ilvl="1" w:tplc="04190003">
      <w:start w:val="1"/>
      <w:numFmt w:val="bullet"/>
      <w:lvlText w:val="o"/>
      <w:lvlJc w:val="left"/>
      <w:pPr>
        <w:tabs>
          <w:tab w:val="num" w:pos="1380"/>
        </w:tabs>
        <w:ind w:left="1380" w:hanging="360"/>
      </w:pPr>
      <w:rPr>
        <w:rFonts w:ascii="Courier New" w:hAnsi="Courier New" w:hint="default"/>
      </w:rPr>
    </w:lvl>
    <w:lvl w:ilvl="2" w:tplc="04190005">
      <w:start w:val="1"/>
      <w:numFmt w:val="bullet"/>
      <w:lvlText w:val=""/>
      <w:lvlJc w:val="left"/>
      <w:pPr>
        <w:tabs>
          <w:tab w:val="num" w:pos="2100"/>
        </w:tabs>
        <w:ind w:left="2100" w:hanging="360"/>
      </w:pPr>
      <w:rPr>
        <w:rFonts w:ascii="Wingdings" w:hAnsi="Wingdings" w:cs="Wingdings" w:hint="default"/>
      </w:rPr>
    </w:lvl>
    <w:lvl w:ilvl="3" w:tplc="04190001">
      <w:start w:val="1"/>
      <w:numFmt w:val="bullet"/>
      <w:lvlText w:val=""/>
      <w:lvlJc w:val="left"/>
      <w:pPr>
        <w:tabs>
          <w:tab w:val="num" w:pos="2820"/>
        </w:tabs>
        <w:ind w:left="2820" w:hanging="360"/>
      </w:pPr>
      <w:rPr>
        <w:rFonts w:ascii="Symbol" w:hAnsi="Symbol" w:cs="Symbol" w:hint="default"/>
      </w:rPr>
    </w:lvl>
    <w:lvl w:ilvl="4" w:tplc="04190003">
      <w:start w:val="1"/>
      <w:numFmt w:val="bullet"/>
      <w:lvlText w:val="o"/>
      <w:lvlJc w:val="left"/>
      <w:pPr>
        <w:tabs>
          <w:tab w:val="num" w:pos="3540"/>
        </w:tabs>
        <w:ind w:left="3540" w:hanging="360"/>
      </w:pPr>
      <w:rPr>
        <w:rFonts w:ascii="Courier New" w:hAnsi="Courier New" w:cs="Courier New" w:hint="default"/>
      </w:rPr>
    </w:lvl>
    <w:lvl w:ilvl="5" w:tplc="04190005">
      <w:start w:val="1"/>
      <w:numFmt w:val="bullet"/>
      <w:lvlText w:val=""/>
      <w:lvlJc w:val="left"/>
      <w:pPr>
        <w:tabs>
          <w:tab w:val="num" w:pos="4260"/>
        </w:tabs>
        <w:ind w:left="4260" w:hanging="360"/>
      </w:pPr>
      <w:rPr>
        <w:rFonts w:ascii="Wingdings" w:hAnsi="Wingdings" w:cs="Wingdings" w:hint="default"/>
      </w:rPr>
    </w:lvl>
    <w:lvl w:ilvl="6" w:tplc="04190001">
      <w:start w:val="1"/>
      <w:numFmt w:val="bullet"/>
      <w:lvlText w:val=""/>
      <w:lvlJc w:val="left"/>
      <w:pPr>
        <w:tabs>
          <w:tab w:val="num" w:pos="4980"/>
        </w:tabs>
        <w:ind w:left="4980" w:hanging="360"/>
      </w:pPr>
      <w:rPr>
        <w:rFonts w:ascii="Symbol" w:hAnsi="Symbol" w:cs="Symbol" w:hint="default"/>
      </w:rPr>
    </w:lvl>
    <w:lvl w:ilvl="7" w:tplc="04190003">
      <w:start w:val="1"/>
      <w:numFmt w:val="bullet"/>
      <w:lvlText w:val="o"/>
      <w:lvlJc w:val="left"/>
      <w:pPr>
        <w:tabs>
          <w:tab w:val="num" w:pos="5700"/>
        </w:tabs>
        <w:ind w:left="5700" w:hanging="360"/>
      </w:pPr>
      <w:rPr>
        <w:rFonts w:ascii="Courier New" w:hAnsi="Courier New" w:cs="Courier New" w:hint="default"/>
      </w:rPr>
    </w:lvl>
    <w:lvl w:ilvl="8" w:tplc="04190005">
      <w:start w:val="1"/>
      <w:numFmt w:val="bullet"/>
      <w:lvlText w:val=""/>
      <w:lvlJc w:val="left"/>
      <w:pPr>
        <w:tabs>
          <w:tab w:val="num" w:pos="6420"/>
        </w:tabs>
        <w:ind w:left="6420" w:hanging="360"/>
      </w:pPr>
      <w:rPr>
        <w:rFonts w:ascii="Wingdings" w:hAnsi="Wingdings" w:cs="Wingdings" w:hint="default"/>
      </w:rPr>
    </w:lvl>
  </w:abstractNum>
  <w:abstractNum w:abstractNumId="16" w15:restartNumberingAfterBreak="0">
    <w:nsid w:val="2C711669"/>
    <w:multiLevelType w:val="hybridMultilevel"/>
    <w:tmpl w:val="FB06DC8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FE825D2"/>
    <w:multiLevelType w:val="hybridMultilevel"/>
    <w:tmpl w:val="C5004730"/>
    <w:lvl w:ilvl="0" w:tplc="96328A98">
      <w:start w:val="1"/>
      <w:numFmt w:val="lowerLetter"/>
      <w:lvlText w:val="%1)"/>
      <w:lvlJc w:val="left"/>
      <w:pPr>
        <w:tabs>
          <w:tab w:val="num" w:pos="960"/>
        </w:tabs>
        <w:ind w:left="960" w:hanging="360"/>
      </w:pPr>
      <w:rPr>
        <w:rFonts w:hint="default"/>
      </w:rPr>
    </w:lvl>
    <w:lvl w:ilvl="1" w:tplc="92880BC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053C9B"/>
    <w:multiLevelType w:val="hybridMultilevel"/>
    <w:tmpl w:val="1A2211C6"/>
    <w:lvl w:ilvl="0" w:tplc="7560883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5C16805"/>
    <w:multiLevelType w:val="hybridMultilevel"/>
    <w:tmpl w:val="0704A1FC"/>
    <w:lvl w:ilvl="0" w:tplc="05C0192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8A55A89"/>
    <w:multiLevelType w:val="hybridMultilevel"/>
    <w:tmpl w:val="AAA2A0BE"/>
    <w:lvl w:ilvl="0" w:tplc="7F2C6316">
      <w:start w:val="80"/>
      <w:numFmt w:val="bullet"/>
      <w:lvlText w:val="-"/>
      <w:lvlJc w:val="left"/>
      <w:pPr>
        <w:ind w:left="927" w:hanging="360"/>
      </w:pPr>
      <w:rPr>
        <w:rFonts w:ascii="Times New Roman" w:eastAsia="Times New Roman" w:hAnsi="Times New Roman" w:cs="Times New Roman" w:hint="default"/>
      </w:rPr>
    </w:lvl>
    <w:lvl w:ilvl="1" w:tplc="08190003" w:tentative="1">
      <w:start w:val="1"/>
      <w:numFmt w:val="bullet"/>
      <w:lvlText w:val="o"/>
      <w:lvlJc w:val="left"/>
      <w:pPr>
        <w:ind w:left="1647" w:hanging="360"/>
      </w:pPr>
      <w:rPr>
        <w:rFonts w:ascii="Courier New" w:hAnsi="Courier New" w:cs="Courier New" w:hint="default"/>
      </w:rPr>
    </w:lvl>
    <w:lvl w:ilvl="2" w:tplc="08190005" w:tentative="1">
      <w:start w:val="1"/>
      <w:numFmt w:val="bullet"/>
      <w:lvlText w:val=""/>
      <w:lvlJc w:val="left"/>
      <w:pPr>
        <w:ind w:left="2367" w:hanging="360"/>
      </w:pPr>
      <w:rPr>
        <w:rFonts w:ascii="Wingdings" w:hAnsi="Wingdings" w:hint="default"/>
      </w:rPr>
    </w:lvl>
    <w:lvl w:ilvl="3" w:tplc="08190001" w:tentative="1">
      <w:start w:val="1"/>
      <w:numFmt w:val="bullet"/>
      <w:lvlText w:val=""/>
      <w:lvlJc w:val="left"/>
      <w:pPr>
        <w:ind w:left="3087" w:hanging="360"/>
      </w:pPr>
      <w:rPr>
        <w:rFonts w:ascii="Symbol" w:hAnsi="Symbol" w:hint="default"/>
      </w:rPr>
    </w:lvl>
    <w:lvl w:ilvl="4" w:tplc="08190003" w:tentative="1">
      <w:start w:val="1"/>
      <w:numFmt w:val="bullet"/>
      <w:lvlText w:val="o"/>
      <w:lvlJc w:val="left"/>
      <w:pPr>
        <w:ind w:left="3807" w:hanging="360"/>
      </w:pPr>
      <w:rPr>
        <w:rFonts w:ascii="Courier New" w:hAnsi="Courier New" w:cs="Courier New" w:hint="default"/>
      </w:rPr>
    </w:lvl>
    <w:lvl w:ilvl="5" w:tplc="08190005" w:tentative="1">
      <w:start w:val="1"/>
      <w:numFmt w:val="bullet"/>
      <w:lvlText w:val=""/>
      <w:lvlJc w:val="left"/>
      <w:pPr>
        <w:ind w:left="4527" w:hanging="360"/>
      </w:pPr>
      <w:rPr>
        <w:rFonts w:ascii="Wingdings" w:hAnsi="Wingdings" w:hint="default"/>
      </w:rPr>
    </w:lvl>
    <w:lvl w:ilvl="6" w:tplc="08190001" w:tentative="1">
      <w:start w:val="1"/>
      <w:numFmt w:val="bullet"/>
      <w:lvlText w:val=""/>
      <w:lvlJc w:val="left"/>
      <w:pPr>
        <w:ind w:left="5247" w:hanging="360"/>
      </w:pPr>
      <w:rPr>
        <w:rFonts w:ascii="Symbol" w:hAnsi="Symbol" w:hint="default"/>
      </w:rPr>
    </w:lvl>
    <w:lvl w:ilvl="7" w:tplc="08190003" w:tentative="1">
      <w:start w:val="1"/>
      <w:numFmt w:val="bullet"/>
      <w:lvlText w:val="o"/>
      <w:lvlJc w:val="left"/>
      <w:pPr>
        <w:ind w:left="5967" w:hanging="360"/>
      </w:pPr>
      <w:rPr>
        <w:rFonts w:ascii="Courier New" w:hAnsi="Courier New" w:cs="Courier New" w:hint="default"/>
      </w:rPr>
    </w:lvl>
    <w:lvl w:ilvl="8" w:tplc="08190005" w:tentative="1">
      <w:start w:val="1"/>
      <w:numFmt w:val="bullet"/>
      <w:lvlText w:val=""/>
      <w:lvlJc w:val="left"/>
      <w:pPr>
        <w:ind w:left="6687" w:hanging="360"/>
      </w:pPr>
      <w:rPr>
        <w:rFonts w:ascii="Wingdings" w:hAnsi="Wingdings" w:hint="default"/>
      </w:rPr>
    </w:lvl>
  </w:abstractNum>
  <w:abstractNum w:abstractNumId="21" w15:restartNumberingAfterBreak="0">
    <w:nsid w:val="38D2058A"/>
    <w:multiLevelType w:val="hybridMultilevel"/>
    <w:tmpl w:val="77D2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C1476"/>
    <w:multiLevelType w:val="hybridMultilevel"/>
    <w:tmpl w:val="391A1C70"/>
    <w:lvl w:ilvl="0" w:tplc="0418000B">
      <w:start w:val="1"/>
      <w:numFmt w:val="bullet"/>
      <w:lvlText w:val=""/>
      <w:lvlJc w:val="left"/>
      <w:pPr>
        <w:ind w:left="1710" w:hanging="360"/>
      </w:pPr>
      <w:rPr>
        <w:rFonts w:ascii="Wingdings" w:hAnsi="Wingdings"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23" w15:restartNumberingAfterBreak="0">
    <w:nsid w:val="3DF52358"/>
    <w:multiLevelType w:val="hybridMultilevel"/>
    <w:tmpl w:val="F34C55B2"/>
    <w:lvl w:ilvl="0" w:tplc="0BC61D60">
      <w:start w:val="2"/>
      <w:numFmt w:val="bullet"/>
      <w:lvlText w:val="-"/>
      <w:lvlJc w:val="left"/>
      <w:pPr>
        <w:ind w:left="2727" w:hanging="360"/>
      </w:pPr>
      <w:rPr>
        <w:rFonts w:ascii="Calibri" w:eastAsia="Times New Roman" w:hAnsi="Calibri" w:cs="Times New Roman" w:hint="default"/>
      </w:rPr>
    </w:lvl>
    <w:lvl w:ilvl="1" w:tplc="04180003" w:tentative="1">
      <w:start w:val="1"/>
      <w:numFmt w:val="bullet"/>
      <w:lvlText w:val="o"/>
      <w:lvlJc w:val="left"/>
      <w:pPr>
        <w:ind w:left="3447" w:hanging="360"/>
      </w:pPr>
      <w:rPr>
        <w:rFonts w:ascii="Courier New" w:hAnsi="Courier New" w:cs="Courier New" w:hint="default"/>
      </w:rPr>
    </w:lvl>
    <w:lvl w:ilvl="2" w:tplc="04180005" w:tentative="1">
      <w:start w:val="1"/>
      <w:numFmt w:val="bullet"/>
      <w:lvlText w:val=""/>
      <w:lvlJc w:val="left"/>
      <w:pPr>
        <w:ind w:left="4167" w:hanging="360"/>
      </w:pPr>
      <w:rPr>
        <w:rFonts w:ascii="Wingdings" w:hAnsi="Wingdings" w:hint="default"/>
      </w:rPr>
    </w:lvl>
    <w:lvl w:ilvl="3" w:tplc="04180001" w:tentative="1">
      <w:start w:val="1"/>
      <w:numFmt w:val="bullet"/>
      <w:lvlText w:val=""/>
      <w:lvlJc w:val="left"/>
      <w:pPr>
        <w:ind w:left="4887" w:hanging="360"/>
      </w:pPr>
      <w:rPr>
        <w:rFonts w:ascii="Symbol" w:hAnsi="Symbol" w:hint="default"/>
      </w:rPr>
    </w:lvl>
    <w:lvl w:ilvl="4" w:tplc="04180003" w:tentative="1">
      <w:start w:val="1"/>
      <w:numFmt w:val="bullet"/>
      <w:lvlText w:val="o"/>
      <w:lvlJc w:val="left"/>
      <w:pPr>
        <w:ind w:left="5607" w:hanging="360"/>
      </w:pPr>
      <w:rPr>
        <w:rFonts w:ascii="Courier New" w:hAnsi="Courier New" w:cs="Courier New" w:hint="default"/>
      </w:rPr>
    </w:lvl>
    <w:lvl w:ilvl="5" w:tplc="04180005" w:tentative="1">
      <w:start w:val="1"/>
      <w:numFmt w:val="bullet"/>
      <w:lvlText w:val=""/>
      <w:lvlJc w:val="left"/>
      <w:pPr>
        <w:ind w:left="6327" w:hanging="360"/>
      </w:pPr>
      <w:rPr>
        <w:rFonts w:ascii="Wingdings" w:hAnsi="Wingdings" w:hint="default"/>
      </w:rPr>
    </w:lvl>
    <w:lvl w:ilvl="6" w:tplc="04180001" w:tentative="1">
      <w:start w:val="1"/>
      <w:numFmt w:val="bullet"/>
      <w:lvlText w:val=""/>
      <w:lvlJc w:val="left"/>
      <w:pPr>
        <w:ind w:left="7047" w:hanging="360"/>
      </w:pPr>
      <w:rPr>
        <w:rFonts w:ascii="Symbol" w:hAnsi="Symbol" w:hint="default"/>
      </w:rPr>
    </w:lvl>
    <w:lvl w:ilvl="7" w:tplc="04180003" w:tentative="1">
      <w:start w:val="1"/>
      <w:numFmt w:val="bullet"/>
      <w:lvlText w:val="o"/>
      <w:lvlJc w:val="left"/>
      <w:pPr>
        <w:ind w:left="7767" w:hanging="360"/>
      </w:pPr>
      <w:rPr>
        <w:rFonts w:ascii="Courier New" w:hAnsi="Courier New" w:cs="Courier New" w:hint="default"/>
      </w:rPr>
    </w:lvl>
    <w:lvl w:ilvl="8" w:tplc="04180005" w:tentative="1">
      <w:start w:val="1"/>
      <w:numFmt w:val="bullet"/>
      <w:lvlText w:val=""/>
      <w:lvlJc w:val="left"/>
      <w:pPr>
        <w:ind w:left="8487" w:hanging="360"/>
      </w:pPr>
      <w:rPr>
        <w:rFonts w:ascii="Wingdings" w:hAnsi="Wingdings" w:hint="default"/>
      </w:rPr>
    </w:lvl>
  </w:abstractNum>
  <w:abstractNum w:abstractNumId="24" w15:restartNumberingAfterBreak="0">
    <w:nsid w:val="41AF110E"/>
    <w:multiLevelType w:val="hybridMultilevel"/>
    <w:tmpl w:val="F8D23312"/>
    <w:lvl w:ilvl="0" w:tplc="0BC61D60">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7BE12A3"/>
    <w:multiLevelType w:val="hybridMultilevel"/>
    <w:tmpl w:val="B8AC5214"/>
    <w:lvl w:ilvl="0" w:tplc="1B5AB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45826"/>
    <w:multiLevelType w:val="multilevel"/>
    <w:tmpl w:val="4DA458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D62224"/>
    <w:multiLevelType w:val="hybridMultilevel"/>
    <w:tmpl w:val="12189EEC"/>
    <w:lvl w:ilvl="0" w:tplc="19B6A3BC">
      <w:start w:val="1"/>
      <w:numFmt w:val="decimal"/>
      <w:lvlText w:val="%1)"/>
      <w:lvlJc w:val="left"/>
      <w:pPr>
        <w:ind w:left="927" w:hanging="360"/>
      </w:pPr>
      <w:rPr>
        <w:rFonts w:hint="default"/>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5B0199F"/>
    <w:multiLevelType w:val="hybridMultilevel"/>
    <w:tmpl w:val="5BF415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D662EB2"/>
    <w:multiLevelType w:val="multilevel"/>
    <w:tmpl w:val="6D662EB2"/>
    <w:lvl w:ilvl="0">
      <w:start w:val="1"/>
      <w:numFmt w:val="bullet"/>
      <w:lvlText w:val=""/>
      <w:lvlJc w:val="left"/>
      <w:pPr>
        <w:ind w:left="1328" w:hanging="360"/>
      </w:pPr>
      <w:rPr>
        <w:rFonts w:ascii="Wingdings" w:hAnsi="Wingdings" w:hint="default"/>
      </w:rPr>
    </w:lvl>
    <w:lvl w:ilvl="1">
      <w:start w:val="1"/>
      <w:numFmt w:val="bullet"/>
      <w:lvlText w:val="o"/>
      <w:lvlJc w:val="left"/>
      <w:pPr>
        <w:ind w:left="2048" w:hanging="360"/>
      </w:pPr>
      <w:rPr>
        <w:rFonts w:ascii="Courier New" w:hAnsi="Courier New" w:cs="Courier New" w:hint="default"/>
      </w:rPr>
    </w:lvl>
    <w:lvl w:ilvl="2">
      <w:start w:val="1"/>
      <w:numFmt w:val="bullet"/>
      <w:lvlText w:val=""/>
      <w:lvlJc w:val="left"/>
      <w:pPr>
        <w:ind w:left="2768" w:hanging="360"/>
      </w:pPr>
      <w:rPr>
        <w:rFonts w:ascii="Wingdings" w:hAnsi="Wingdings" w:hint="default"/>
      </w:rPr>
    </w:lvl>
    <w:lvl w:ilvl="3">
      <w:start w:val="1"/>
      <w:numFmt w:val="bullet"/>
      <w:lvlText w:val=""/>
      <w:lvlJc w:val="left"/>
      <w:pPr>
        <w:ind w:left="3488" w:hanging="360"/>
      </w:pPr>
      <w:rPr>
        <w:rFonts w:ascii="Symbol" w:hAnsi="Symbol" w:hint="default"/>
      </w:rPr>
    </w:lvl>
    <w:lvl w:ilvl="4">
      <w:start w:val="1"/>
      <w:numFmt w:val="bullet"/>
      <w:lvlText w:val="o"/>
      <w:lvlJc w:val="left"/>
      <w:pPr>
        <w:ind w:left="4208" w:hanging="360"/>
      </w:pPr>
      <w:rPr>
        <w:rFonts w:ascii="Courier New" w:hAnsi="Courier New" w:cs="Courier New" w:hint="default"/>
      </w:rPr>
    </w:lvl>
    <w:lvl w:ilvl="5">
      <w:start w:val="1"/>
      <w:numFmt w:val="bullet"/>
      <w:lvlText w:val=""/>
      <w:lvlJc w:val="left"/>
      <w:pPr>
        <w:ind w:left="4928" w:hanging="360"/>
      </w:pPr>
      <w:rPr>
        <w:rFonts w:ascii="Wingdings" w:hAnsi="Wingdings" w:hint="default"/>
      </w:rPr>
    </w:lvl>
    <w:lvl w:ilvl="6">
      <w:start w:val="1"/>
      <w:numFmt w:val="bullet"/>
      <w:lvlText w:val=""/>
      <w:lvlJc w:val="left"/>
      <w:pPr>
        <w:ind w:left="5648" w:hanging="360"/>
      </w:pPr>
      <w:rPr>
        <w:rFonts w:ascii="Symbol" w:hAnsi="Symbol" w:hint="default"/>
      </w:rPr>
    </w:lvl>
    <w:lvl w:ilvl="7">
      <w:start w:val="1"/>
      <w:numFmt w:val="bullet"/>
      <w:lvlText w:val="o"/>
      <w:lvlJc w:val="left"/>
      <w:pPr>
        <w:ind w:left="6368" w:hanging="360"/>
      </w:pPr>
      <w:rPr>
        <w:rFonts w:ascii="Courier New" w:hAnsi="Courier New" w:cs="Courier New" w:hint="default"/>
      </w:rPr>
    </w:lvl>
    <w:lvl w:ilvl="8">
      <w:start w:val="1"/>
      <w:numFmt w:val="bullet"/>
      <w:lvlText w:val=""/>
      <w:lvlJc w:val="left"/>
      <w:pPr>
        <w:ind w:left="7088" w:hanging="360"/>
      </w:pPr>
      <w:rPr>
        <w:rFonts w:ascii="Wingdings" w:hAnsi="Wingdings" w:hint="default"/>
      </w:rPr>
    </w:lvl>
  </w:abstractNum>
  <w:abstractNum w:abstractNumId="30" w15:restartNumberingAfterBreak="0">
    <w:nsid w:val="71C56AAD"/>
    <w:multiLevelType w:val="hybridMultilevel"/>
    <w:tmpl w:val="1CD0CC80"/>
    <w:lvl w:ilvl="0" w:tplc="F9A2751E">
      <w:start w:val="1"/>
      <w:numFmt w:val="decimal"/>
      <w:lvlText w:val="%1."/>
      <w:lvlJc w:val="left"/>
      <w:pPr>
        <w:ind w:left="1350" w:hanging="360"/>
      </w:pPr>
      <w:rPr>
        <w:rFonts w:ascii="Times New Roman" w:eastAsia="Times New Roman" w:hAnsi="Times New Roman" w:cs="Times New Roman"/>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31" w15:restartNumberingAfterBreak="0">
    <w:nsid w:val="73751BE9"/>
    <w:multiLevelType w:val="hybridMultilevel"/>
    <w:tmpl w:val="D5C2FC6A"/>
    <w:lvl w:ilvl="0" w:tplc="75CEC87C">
      <w:start w:val="1"/>
      <w:numFmt w:val="upperRoman"/>
      <w:lvlText w:val="%1."/>
      <w:lvlJc w:val="left"/>
      <w:pPr>
        <w:ind w:left="965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C12C8"/>
    <w:multiLevelType w:val="hybridMultilevel"/>
    <w:tmpl w:val="3A82FEAE"/>
    <w:lvl w:ilvl="0" w:tplc="7E2606F4">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15:restartNumberingAfterBreak="0">
    <w:nsid w:val="75B27F43"/>
    <w:multiLevelType w:val="hybridMultilevel"/>
    <w:tmpl w:val="F6886A8A"/>
    <w:lvl w:ilvl="0" w:tplc="04180003">
      <w:start w:val="1"/>
      <w:numFmt w:val="bullet"/>
      <w:lvlText w:val="o"/>
      <w:lvlJc w:val="left"/>
      <w:pPr>
        <w:ind w:left="1350" w:hanging="360"/>
      </w:pPr>
      <w:rPr>
        <w:rFonts w:ascii="Courier New" w:hAnsi="Courier New" w:cs="Courier New"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34" w15:restartNumberingAfterBreak="0">
    <w:nsid w:val="794C35A1"/>
    <w:multiLevelType w:val="hybridMultilevel"/>
    <w:tmpl w:val="2556BAF8"/>
    <w:lvl w:ilvl="0" w:tplc="0BC61D60">
      <w:start w:val="2"/>
      <w:numFmt w:val="bullet"/>
      <w:lvlText w:val="-"/>
      <w:lvlJc w:val="left"/>
      <w:pPr>
        <w:ind w:left="1287" w:hanging="360"/>
      </w:pPr>
      <w:rPr>
        <w:rFonts w:ascii="Calibri" w:eastAsia="Times New Roman" w:hAnsi="Calibri"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15:restartNumberingAfterBreak="0">
    <w:nsid w:val="7B117DDF"/>
    <w:multiLevelType w:val="hybridMultilevel"/>
    <w:tmpl w:val="A9442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E1A0EB7"/>
    <w:multiLevelType w:val="hybridMultilevel"/>
    <w:tmpl w:val="0C82529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15:restartNumberingAfterBreak="0">
    <w:nsid w:val="7E8E6340"/>
    <w:multiLevelType w:val="hybridMultilevel"/>
    <w:tmpl w:val="A3F8C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447976">
    <w:abstractNumId w:val="17"/>
  </w:num>
  <w:num w:numId="2" w16cid:durableId="1402362349">
    <w:abstractNumId w:val="7"/>
  </w:num>
  <w:num w:numId="3" w16cid:durableId="1105006670">
    <w:abstractNumId w:val="4"/>
  </w:num>
  <w:num w:numId="4" w16cid:durableId="295918197">
    <w:abstractNumId w:val="35"/>
  </w:num>
  <w:num w:numId="5" w16cid:durableId="1770587033">
    <w:abstractNumId w:val="15"/>
  </w:num>
  <w:num w:numId="6" w16cid:durableId="1824850040">
    <w:abstractNumId w:val="14"/>
  </w:num>
  <w:num w:numId="7" w16cid:durableId="1653482042">
    <w:abstractNumId w:val="2"/>
  </w:num>
  <w:num w:numId="8" w16cid:durableId="1064640069">
    <w:abstractNumId w:val="28"/>
  </w:num>
  <w:num w:numId="9" w16cid:durableId="973754779">
    <w:abstractNumId w:val="1"/>
  </w:num>
  <w:num w:numId="10" w16cid:durableId="738134535">
    <w:abstractNumId w:val="20"/>
  </w:num>
  <w:num w:numId="11" w16cid:durableId="2003117305">
    <w:abstractNumId w:val="32"/>
  </w:num>
  <w:num w:numId="12" w16cid:durableId="1286961470">
    <w:abstractNumId w:val="10"/>
  </w:num>
  <w:num w:numId="13" w16cid:durableId="1617562855">
    <w:abstractNumId w:val="19"/>
  </w:num>
  <w:num w:numId="14" w16cid:durableId="1384645146">
    <w:abstractNumId w:val="33"/>
  </w:num>
  <w:num w:numId="15" w16cid:durableId="1628588760">
    <w:abstractNumId w:val="24"/>
  </w:num>
  <w:num w:numId="16" w16cid:durableId="434978603">
    <w:abstractNumId w:val="13"/>
  </w:num>
  <w:num w:numId="17" w16cid:durableId="1137259724">
    <w:abstractNumId w:val="34"/>
  </w:num>
  <w:num w:numId="18" w16cid:durableId="977413125">
    <w:abstractNumId w:val="18"/>
  </w:num>
  <w:num w:numId="19" w16cid:durableId="1770392436">
    <w:abstractNumId w:val="27"/>
  </w:num>
  <w:num w:numId="20" w16cid:durableId="1964925360">
    <w:abstractNumId w:val="30"/>
  </w:num>
  <w:num w:numId="21" w16cid:durableId="1090350798">
    <w:abstractNumId w:val="11"/>
  </w:num>
  <w:num w:numId="22" w16cid:durableId="1890795941">
    <w:abstractNumId w:val="6"/>
  </w:num>
  <w:num w:numId="23" w16cid:durableId="197281435">
    <w:abstractNumId w:val="22"/>
  </w:num>
  <w:num w:numId="24" w16cid:durableId="1781559110">
    <w:abstractNumId w:val="36"/>
  </w:num>
  <w:num w:numId="25" w16cid:durableId="2068332380">
    <w:abstractNumId w:val="12"/>
  </w:num>
  <w:num w:numId="26" w16cid:durableId="966620710">
    <w:abstractNumId w:val="8"/>
  </w:num>
  <w:num w:numId="27" w16cid:durableId="1132747905">
    <w:abstractNumId w:val="16"/>
  </w:num>
  <w:num w:numId="28" w16cid:durableId="301544068">
    <w:abstractNumId w:val="26"/>
  </w:num>
  <w:num w:numId="29" w16cid:durableId="2104957434">
    <w:abstractNumId w:val="0"/>
  </w:num>
  <w:num w:numId="30" w16cid:durableId="1052777964">
    <w:abstractNumId w:val="29"/>
  </w:num>
  <w:num w:numId="31" w16cid:durableId="1439136849">
    <w:abstractNumId w:val="31"/>
  </w:num>
  <w:num w:numId="32" w16cid:durableId="539561756">
    <w:abstractNumId w:val="25"/>
  </w:num>
  <w:num w:numId="33" w16cid:durableId="625769570">
    <w:abstractNumId w:val="37"/>
  </w:num>
  <w:num w:numId="34" w16cid:durableId="1726875749">
    <w:abstractNumId w:val="5"/>
  </w:num>
  <w:num w:numId="35" w16cid:durableId="260914336">
    <w:abstractNumId w:val="3"/>
  </w:num>
  <w:num w:numId="36" w16cid:durableId="1141269907">
    <w:abstractNumId w:val="9"/>
  </w:num>
  <w:num w:numId="37" w16cid:durableId="5981669">
    <w:abstractNumId w:val="23"/>
  </w:num>
  <w:num w:numId="38" w16cid:durableId="780676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91"/>
    <w:rsid w:val="000028F7"/>
    <w:rsid w:val="00004DE5"/>
    <w:rsid w:val="00013754"/>
    <w:rsid w:val="0002258F"/>
    <w:rsid w:val="000232BB"/>
    <w:rsid w:val="00023823"/>
    <w:rsid w:val="000248E1"/>
    <w:rsid w:val="00030295"/>
    <w:rsid w:val="00032B60"/>
    <w:rsid w:val="00034195"/>
    <w:rsid w:val="00037161"/>
    <w:rsid w:val="000426F5"/>
    <w:rsid w:val="00044DED"/>
    <w:rsid w:val="00045544"/>
    <w:rsid w:val="00050D5A"/>
    <w:rsid w:val="0005158B"/>
    <w:rsid w:val="00054740"/>
    <w:rsid w:val="000548CD"/>
    <w:rsid w:val="00055279"/>
    <w:rsid w:val="000559AA"/>
    <w:rsid w:val="00056F9A"/>
    <w:rsid w:val="00061AFE"/>
    <w:rsid w:val="00063B1B"/>
    <w:rsid w:val="00064520"/>
    <w:rsid w:val="000652F6"/>
    <w:rsid w:val="000660B4"/>
    <w:rsid w:val="00066D5E"/>
    <w:rsid w:val="00071B8A"/>
    <w:rsid w:val="00072ABF"/>
    <w:rsid w:val="000746CF"/>
    <w:rsid w:val="00080280"/>
    <w:rsid w:val="000822D1"/>
    <w:rsid w:val="00083B70"/>
    <w:rsid w:val="000845BD"/>
    <w:rsid w:val="00085F15"/>
    <w:rsid w:val="00087000"/>
    <w:rsid w:val="0009013A"/>
    <w:rsid w:val="00091E21"/>
    <w:rsid w:val="00094E40"/>
    <w:rsid w:val="000A00E2"/>
    <w:rsid w:val="000A2915"/>
    <w:rsid w:val="000A61B1"/>
    <w:rsid w:val="000B1A1B"/>
    <w:rsid w:val="000B2914"/>
    <w:rsid w:val="000B303A"/>
    <w:rsid w:val="000C0A19"/>
    <w:rsid w:val="000D09D9"/>
    <w:rsid w:val="000E070F"/>
    <w:rsid w:val="000E0DF4"/>
    <w:rsid w:val="000E1C82"/>
    <w:rsid w:val="000E2CC8"/>
    <w:rsid w:val="000E3405"/>
    <w:rsid w:val="000E4EE0"/>
    <w:rsid w:val="000E62D2"/>
    <w:rsid w:val="000E66CA"/>
    <w:rsid w:val="000F0183"/>
    <w:rsid w:val="000F283C"/>
    <w:rsid w:val="000F3A70"/>
    <w:rsid w:val="000F3BD7"/>
    <w:rsid w:val="00101A28"/>
    <w:rsid w:val="00102737"/>
    <w:rsid w:val="00103ADB"/>
    <w:rsid w:val="00104F96"/>
    <w:rsid w:val="00110CBF"/>
    <w:rsid w:val="00112F17"/>
    <w:rsid w:val="001158BD"/>
    <w:rsid w:val="00115DCB"/>
    <w:rsid w:val="001174DC"/>
    <w:rsid w:val="001214C6"/>
    <w:rsid w:val="001245F0"/>
    <w:rsid w:val="00124B4B"/>
    <w:rsid w:val="00125532"/>
    <w:rsid w:val="00126CEB"/>
    <w:rsid w:val="001272BE"/>
    <w:rsid w:val="00130616"/>
    <w:rsid w:val="00131E91"/>
    <w:rsid w:val="0013208B"/>
    <w:rsid w:val="00134933"/>
    <w:rsid w:val="00137603"/>
    <w:rsid w:val="00142B97"/>
    <w:rsid w:val="00143996"/>
    <w:rsid w:val="00145868"/>
    <w:rsid w:val="00152189"/>
    <w:rsid w:val="0015466E"/>
    <w:rsid w:val="0015476B"/>
    <w:rsid w:val="00154FA1"/>
    <w:rsid w:val="0015780D"/>
    <w:rsid w:val="001607A0"/>
    <w:rsid w:val="00161303"/>
    <w:rsid w:val="00161DE2"/>
    <w:rsid w:val="00166AFC"/>
    <w:rsid w:val="001675EB"/>
    <w:rsid w:val="00173B3D"/>
    <w:rsid w:val="0017408F"/>
    <w:rsid w:val="0017626E"/>
    <w:rsid w:val="001766DC"/>
    <w:rsid w:val="00177292"/>
    <w:rsid w:val="00180976"/>
    <w:rsid w:val="00181633"/>
    <w:rsid w:val="00181B7F"/>
    <w:rsid w:val="001857DE"/>
    <w:rsid w:val="00186ACF"/>
    <w:rsid w:val="00190EF9"/>
    <w:rsid w:val="00191085"/>
    <w:rsid w:val="00192862"/>
    <w:rsid w:val="00194508"/>
    <w:rsid w:val="00194909"/>
    <w:rsid w:val="001B08AC"/>
    <w:rsid w:val="001B28F7"/>
    <w:rsid w:val="001B31F4"/>
    <w:rsid w:val="001C046A"/>
    <w:rsid w:val="001C25E9"/>
    <w:rsid w:val="001C2BB2"/>
    <w:rsid w:val="001C30DE"/>
    <w:rsid w:val="001C671F"/>
    <w:rsid w:val="001D0475"/>
    <w:rsid w:val="001D31B5"/>
    <w:rsid w:val="001D6DFA"/>
    <w:rsid w:val="001E196B"/>
    <w:rsid w:val="001E2604"/>
    <w:rsid w:val="001E39B0"/>
    <w:rsid w:val="001F0A66"/>
    <w:rsid w:val="001F1BBE"/>
    <w:rsid w:val="001F32E0"/>
    <w:rsid w:val="001F5C7E"/>
    <w:rsid w:val="001F7854"/>
    <w:rsid w:val="0021166D"/>
    <w:rsid w:val="00220086"/>
    <w:rsid w:val="00220AD2"/>
    <w:rsid w:val="00221130"/>
    <w:rsid w:val="002237E2"/>
    <w:rsid w:val="00227310"/>
    <w:rsid w:val="0023242B"/>
    <w:rsid w:val="002333C4"/>
    <w:rsid w:val="00235E87"/>
    <w:rsid w:val="002410AE"/>
    <w:rsid w:val="00242ECB"/>
    <w:rsid w:val="0024479F"/>
    <w:rsid w:val="0024522B"/>
    <w:rsid w:val="00245401"/>
    <w:rsid w:val="002470E2"/>
    <w:rsid w:val="00252767"/>
    <w:rsid w:val="00252E1A"/>
    <w:rsid w:val="00253A20"/>
    <w:rsid w:val="00255975"/>
    <w:rsid w:val="00261641"/>
    <w:rsid w:val="00261A53"/>
    <w:rsid w:val="00261F91"/>
    <w:rsid w:val="0026554D"/>
    <w:rsid w:val="00271506"/>
    <w:rsid w:val="00271D68"/>
    <w:rsid w:val="00274160"/>
    <w:rsid w:val="00274724"/>
    <w:rsid w:val="00277153"/>
    <w:rsid w:val="00290E59"/>
    <w:rsid w:val="0029141C"/>
    <w:rsid w:val="00291F6A"/>
    <w:rsid w:val="00292759"/>
    <w:rsid w:val="00292DDD"/>
    <w:rsid w:val="00293CB1"/>
    <w:rsid w:val="00294F50"/>
    <w:rsid w:val="002A1846"/>
    <w:rsid w:val="002A184D"/>
    <w:rsid w:val="002A79D3"/>
    <w:rsid w:val="002B1827"/>
    <w:rsid w:val="002B3E6B"/>
    <w:rsid w:val="002B5DF2"/>
    <w:rsid w:val="002B645F"/>
    <w:rsid w:val="002C3615"/>
    <w:rsid w:val="002C7C57"/>
    <w:rsid w:val="002D0042"/>
    <w:rsid w:val="002D1EEA"/>
    <w:rsid w:val="002E0CDB"/>
    <w:rsid w:val="002E0DB2"/>
    <w:rsid w:val="002E1753"/>
    <w:rsid w:val="002E2F8E"/>
    <w:rsid w:val="002E3768"/>
    <w:rsid w:val="002E3F1E"/>
    <w:rsid w:val="002E5ED8"/>
    <w:rsid w:val="002E6626"/>
    <w:rsid w:val="002E750E"/>
    <w:rsid w:val="002F08A5"/>
    <w:rsid w:val="002F08BF"/>
    <w:rsid w:val="002F3331"/>
    <w:rsid w:val="003009CF"/>
    <w:rsid w:val="00301C53"/>
    <w:rsid w:val="003023FE"/>
    <w:rsid w:val="00305B76"/>
    <w:rsid w:val="00307845"/>
    <w:rsid w:val="00311AB1"/>
    <w:rsid w:val="00312197"/>
    <w:rsid w:val="00313136"/>
    <w:rsid w:val="00315EC6"/>
    <w:rsid w:val="003207C9"/>
    <w:rsid w:val="00322E73"/>
    <w:rsid w:val="00324BD6"/>
    <w:rsid w:val="003272CE"/>
    <w:rsid w:val="00331370"/>
    <w:rsid w:val="00332EA5"/>
    <w:rsid w:val="00335AF5"/>
    <w:rsid w:val="00340938"/>
    <w:rsid w:val="00344336"/>
    <w:rsid w:val="003505D6"/>
    <w:rsid w:val="003514C7"/>
    <w:rsid w:val="003541BE"/>
    <w:rsid w:val="00355718"/>
    <w:rsid w:val="00364162"/>
    <w:rsid w:val="0036425E"/>
    <w:rsid w:val="00372479"/>
    <w:rsid w:val="0037359A"/>
    <w:rsid w:val="0038212E"/>
    <w:rsid w:val="00383453"/>
    <w:rsid w:val="00384343"/>
    <w:rsid w:val="00385932"/>
    <w:rsid w:val="00390DF3"/>
    <w:rsid w:val="003958D4"/>
    <w:rsid w:val="003960FB"/>
    <w:rsid w:val="003A1C1C"/>
    <w:rsid w:val="003A1E0F"/>
    <w:rsid w:val="003A2A3A"/>
    <w:rsid w:val="003A3560"/>
    <w:rsid w:val="003A3E39"/>
    <w:rsid w:val="003A5863"/>
    <w:rsid w:val="003A5EA9"/>
    <w:rsid w:val="003B0231"/>
    <w:rsid w:val="003B3096"/>
    <w:rsid w:val="003C1E25"/>
    <w:rsid w:val="003C3690"/>
    <w:rsid w:val="003C3823"/>
    <w:rsid w:val="003C3C49"/>
    <w:rsid w:val="003C7A0A"/>
    <w:rsid w:val="003D4C6E"/>
    <w:rsid w:val="003D4F44"/>
    <w:rsid w:val="003E17E9"/>
    <w:rsid w:val="003E4398"/>
    <w:rsid w:val="003E63E6"/>
    <w:rsid w:val="003E7CA6"/>
    <w:rsid w:val="003F041D"/>
    <w:rsid w:val="003F05D7"/>
    <w:rsid w:val="003F0E78"/>
    <w:rsid w:val="003F42C7"/>
    <w:rsid w:val="003F43F5"/>
    <w:rsid w:val="003F65F6"/>
    <w:rsid w:val="003F6D98"/>
    <w:rsid w:val="003F6FB0"/>
    <w:rsid w:val="003F7644"/>
    <w:rsid w:val="00400B70"/>
    <w:rsid w:val="00401EBE"/>
    <w:rsid w:val="00406892"/>
    <w:rsid w:val="00410BC1"/>
    <w:rsid w:val="00411180"/>
    <w:rsid w:val="00413806"/>
    <w:rsid w:val="004139CD"/>
    <w:rsid w:val="004163BF"/>
    <w:rsid w:val="00416700"/>
    <w:rsid w:val="00417185"/>
    <w:rsid w:val="004208F7"/>
    <w:rsid w:val="00420BD8"/>
    <w:rsid w:val="00420D48"/>
    <w:rsid w:val="00421467"/>
    <w:rsid w:val="004239ED"/>
    <w:rsid w:val="00426F25"/>
    <w:rsid w:val="004301F4"/>
    <w:rsid w:val="004341E4"/>
    <w:rsid w:val="00442F31"/>
    <w:rsid w:val="00444C3C"/>
    <w:rsid w:val="0044769C"/>
    <w:rsid w:val="004506E5"/>
    <w:rsid w:val="00450F86"/>
    <w:rsid w:val="0045113E"/>
    <w:rsid w:val="004518F7"/>
    <w:rsid w:val="00455621"/>
    <w:rsid w:val="00455CAB"/>
    <w:rsid w:val="00460098"/>
    <w:rsid w:val="00462DF0"/>
    <w:rsid w:val="0046618C"/>
    <w:rsid w:val="00466E85"/>
    <w:rsid w:val="00467D27"/>
    <w:rsid w:val="00470641"/>
    <w:rsid w:val="00472C18"/>
    <w:rsid w:val="004741F1"/>
    <w:rsid w:val="004752BB"/>
    <w:rsid w:val="00476067"/>
    <w:rsid w:val="00476A45"/>
    <w:rsid w:val="004837CB"/>
    <w:rsid w:val="00484125"/>
    <w:rsid w:val="0048587B"/>
    <w:rsid w:val="00486E0D"/>
    <w:rsid w:val="004871F5"/>
    <w:rsid w:val="00491249"/>
    <w:rsid w:val="00492886"/>
    <w:rsid w:val="00497306"/>
    <w:rsid w:val="004A1451"/>
    <w:rsid w:val="004A1F2F"/>
    <w:rsid w:val="004A2429"/>
    <w:rsid w:val="004A3393"/>
    <w:rsid w:val="004A5B47"/>
    <w:rsid w:val="004A5BD3"/>
    <w:rsid w:val="004A63BE"/>
    <w:rsid w:val="004A66E2"/>
    <w:rsid w:val="004B094C"/>
    <w:rsid w:val="004B1C1E"/>
    <w:rsid w:val="004B2EBB"/>
    <w:rsid w:val="004B336A"/>
    <w:rsid w:val="004B5C12"/>
    <w:rsid w:val="004B62E9"/>
    <w:rsid w:val="004C2042"/>
    <w:rsid w:val="004C2043"/>
    <w:rsid w:val="004C341E"/>
    <w:rsid w:val="004D2942"/>
    <w:rsid w:val="004D369C"/>
    <w:rsid w:val="004D38B3"/>
    <w:rsid w:val="004D5799"/>
    <w:rsid w:val="004D5D55"/>
    <w:rsid w:val="004E0F61"/>
    <w:rsid w:val="004E5EA1"/>
    <w:rsid w:val="004E7789"/>
    <w:rsid w:val="004F0498"/>
    <w:rsid w:val="004F0688"/>
    <w:rsid w:val="004F171B"/>
    <w:rsid w:val="004F3BB8"/>
    <w:rsid w:val="004F53AB"/>
    <w:rsid w:val="004F580C"/>
    <w:rsid w:val="004F5979"/>
    <w:rsid w:val="0050243C"/>
    <w:rsid w:val="00505D56"/>
    <w:rsid w:val="0050676C"/>
    <w:rsid w:val="00507793"/>
    <w:rsid w:val="00511751"/>
    <w:rsid w:val="00512946"/>
    <w:rsid w:val="00515278"/>
    <w:rsid w:val="00515548"/>
    <w:rsid w:val="00515917"/>
    <w:rsid w:val="005165AE"/>
    <w:rsid w:val="00517A58"/>
    <w:rsid w:val="0052091D"/>
    <w:rsid w:val="00521D03"/>
    <w:rsid w:val="0052438C"/>
    <w:rsid w:val="00526511"/>
    <w:rsid w:val="00532CD4"/>
    <w:rsid w:val="005346AE"/>
    <w:rsid w:val="00534BD6"/>
    <w:rsid w:val="00534F21"/>
    <w:rsid w:val="00541706"/>
    <w:rsid w:val="005437CE"/>
    <w:rsid w:val="00547096"/>
    <w:rsid w:val="00547FDC"/>
    <w:rsid w:val="005503BF"/>
    <w:rsid w:val="00550B88"/>
    <w:rsid w:val="00553BD1"/>
    <w:rsid w:val="00553DE7"/>
    <w:rsid w:val="005546D9"/>
    <w:rsid w:val="00554E77"/>
    <w:rsid w:val="00561D30"/>
    <w:rsid w:val="0056385B"/>
    <w:rsid w:val="00563EB3"/>
    <w:rsid w:val="00565AA8"/>
    <w:rsid w:val="005660A3"/>
    <w:rsid w:val="00566AF2"/>
    <w:rsid w:val="005723F2"/>
    <w:rsid w:val="005737E6"/>
    <w:rsid w:val="00573C50"/>
    <w:rsid w:val="0057435B"/>
    <w:rsid w:val="0057636A"/>
    <w:rsid w:val="00582FAD"/>
    <w:rsid w:val="0058322B"/>
    <w:rsid w:val="00583D5D"/>
    <w:rsid w:val="005848B5"/>
    <w:rsid w:val="005868F9"/>
    <w:rsid w:val="0058798E"/>
    <w:rsid w:val="00593CAD"/>
    <w:rsid w:val="00594302"/>
    <w:rsid w:val="005947D6"/>
    <w:rsid w:val="005A26A8"/>
    <w:rsid w:val="005A2F60"/>
    <w:rsid w:val="005A78CE"/>
    <w:rsid w:val="005B3E92"/>
    <w:rsid w:val="005B4116"/>
    <w:rsid w:val="005B4A8C"/>
    <w:rsid w:val="005C431F"/>
    <w:rsid w:val="005C54B3"/>
    <w:rsid w:val="005D69E1"/>
    <w:rsid w:val="005E1B50"/>
    <w:rsid w:val="005E3CA2"/>
    <w:rsid w:val="005E757D"/>
    <w:rsid w:val="005F1C93"/>
    <w:rsid w:val="005F3711"/>
    <w:rsid w:val="005F42BC"/>
    <w:rsid w:val="006038CE"/>
    <w:rsid w:val="00604055"/>
    <w:rsid w:val="006063AD"/>
    <w:rsid w:val="0060729C"/>
    <w:rsid w:val="00607487"/>
    <w:rsid w:val="00610345"/>
    <w:rsid w:val="00610B21"/>
    <w:rsid w:val="00610CAF"/>
    <w:rsid w:val="0061460E"/>
    <w:rsid w:val="006165AF"/>
    <w:rsid w:val="006200BB"/>
    <w:rsid w:val="00620909"/>
    <w:rsid w:val="00623B94"/>
    <w:rsid w:val="00632634"/>
    <w:rsid w:val="00633D28"/>
    <w:rsid w:val="00633F09"/>
    <w:rsid w:val="00635FEE"/>
    <w:rsid w:val="006375B6"/>
    <w:rsid w:val="006429B1"/>
    <w:rsid w:val="0064385F"/>
    <w:rsid w:val="00644B94"/>
    <w:rsid w:val="00645597"/>
    <w:rsid w:val="0064763A"/>
    <w:rsid w:val="00647E27"/>
    <w:rsid w:val="006509E4"/>
    <w:rsid w:val="00650C13"/>
    <w:rsid w:val="00652C1C"/>
    <w:rsid w:val="00653614"/>
    <w:rsid w:val="00655F23"/>
    <w:rsid w:val="00656405"/>
    <w:rsid w:val="00662388"/>
    <w:rsid w:val="00663F0F"/>
    <w:rsid w:val="00664BEA"/>
    <w:rsid w:val="0067034E"/>
    <w:rsid w:val="00673201"/>
    <w:rsid w:val="006737A1"/>
    <w:rsid w:val="00673923"/>
    <w:rsid w:val="00677926"/>
    <w:rsid w:val="00677C9E"/>
    <w:rsid w:val="00680432"/>
    <w:rsid w:val="00680654"/>
    <w:rsid w:val="00684D26"/>
    <w:rsid w:val="00687E53"/>
    <w:rsid w:val="00694222"/>
    <w:rsid w:val="00694765"/>
    <w:rsid w:val="00694CA2"/>
    <w:rsid w:val="00695803"/>
    <w:rsid w:val="00696079"/>
    <w:rsid w:val="00696155"/>
    <w:rsid w:val="006A0652"/>
    <w:rsid w:val="006A11FE"/>
    <w:rsid w:val="006A559C"/>
    <w:rsid w:val="006A68DC"/>
    <w:rsid w:val="006B0D25"/>
    <w:rsid w:val="006B0E7F"/>
    <w:rsid w:val="006B17E1"/>
    <w:rsid w:val="006B1C86"/>
    <w:rsid w:val="006B4185"/>
    <w:rsid w:val="006B5E79"/>
    <w:rsid w:val="006C0499"/>
    <w:rsid w:val="006C12BF"/>
    <w:rsid w:val="006C166D"/>
    <w:rsid w:val="006C1F8E"/>
    <w:rsid w:val="006C37DF"/>
    <w:rsid w:val="006C4A83"/>
    <w:rsid w:val="006C5C3E"/>
    <w:rsid w:val="006C6DB9"/>
    <w:rsid w:val="006C6DCB"/>
    <w:rsid w:val="006D0F7B"/>
    <w:rsid w:val="006D2428"/>
    <w:rsid w:val="006D3397"/>
    <w:rsid w:val="006D382D"/>
    <w:rsid w:val="006D74B6"/>
    <w:rsid w:val="006E25B1"/>
    <w:rsid w:val="006E3E08"/>
    <w:rsid w:val="006E7E14"/>
    <w:rsid w:val="006F410B"/>
    <w:rsid w:val="006F719E"/>
    <w:rsid w:val="006F7FDD"/>
    <w:rsid w:val="007013AD"/>
    <w:rsid w:val="00705D82"/>
    <w:rsid w:val="00706170"/>
    <w:rsid w:val="007065B5"/>
    <w:rsid w:val="007069D3"/>
    <w:rsid w:val="00711D4D"/>
    <w:rsid w:val="007131C8"/>
    <w:rsid w:val="00717DD2"/>
    <w:rsid w:val="00721D45"/>
    <w:rsid w:val="00721EA4"/>
    <w:rsid w:val="00725615"/>
    <w:rsid w:val="007267C8"/>
    <w:rsid w:val="007304BD"/>
    <w:rsid w:val="0073585A"/>
    <w:rsid w:val="00735A6A"/>
    <w:rsid w:val="007364D6"/>
    <w:rsid w:val="00741182"/>
    <w:rsid w:val="00741781"/>
    <w:rsid w:val="00742DBF"/>
    <w:rsid w:val="00743914"/>
    <w:rsid w:val="00743FB9"/>
    <w:rsid w:val="00750D23"/>
    <w:rsid w:val="007618AB"/>
    <w:rsid w:val="00762FEC"/>
    <w:rsid w:val="00773E3B"/>
    <w:rsid w:val="00775802"/>
    <w:rsid w:val="00776257"/>
    <w:rsid w:val="00777B8E"/>
    <w:rsid w:val="007809FD"/>
    <w:rsid w:val="0078238C"/>
    <w:rsid w:val="00784EA7"/>
    <w:rsid w:val="007868EB"/>
    <w:rsid w:val="00787BE6"/>
    <w:rsid w:val="00787FAA"/>
    <w:rsid w:val="007925A9"/>
    <w:rsid w:val="0079644F"/>
    <w:rsid w:val="007964C9"/>
    <w:rsid w:val="007A3149"/>
    <w:rsid w:val="007A716D"/>
    <w:rsid w:val="007B20D0"/>
    <w:rsid w:val="007B275C"/>
    <w:rsid w:val="007B3B65"/>
    <w:rsid w:val="007B7E1A"/>
    <w:rsid w:val="007C0C1A"/>
    <w:rsid w:val="007C101C"/>
    <w:rsid w:val="007C1066"/>
    <w:rsid w:val="007C20C0"/>
    <w:rsid w:val="007C3083"/>
    <w:rsid w:val="007C3733"/>
    <w:rsid w:val="007C40AA"/>
    <w:rsid w:val="007C55C6"/>
    <w:rsid w:val="007C6E83"/>
    <w:rsid w:val="007C7D26"/>
    <w:rsid w:val="007D091D"/>
    <w:rsid w:val="007D1D1F"/>
    <w:rsid w:val="007E2C14"/>
    <w:rsid w:val="007E3D6D"/>
    <w:rsid w:val="007E5520"/>
    <w:rsid w:val="007E7A41"/>
    <w:rsid w:val="007F285B"/>
    <w:rsid w:val="007F34B7"/>
    <w:rsid w:val="007F5192"/>
    <w:rsid w:val="007F656A"/>
    <w:rsid w:val="007F696B"/>
    <w:rsid w:val="00801F2B"/>
    <w:rsid w:val="0080335F"/>
    <w:rsid w:val="00804AFE"/>
    <w:rsid w:val="008060A5"/>
    <w:rsid w:val="00812891"/>
    <w:rsid w:val="00814CC1"/>
    <w:rsid w:val="0081640E"/>
    <w:rsid w:val="00821A67"/>
    <w:rsid w:val="00821E33"/>
    <w:rsid w:val="0082415E"/>
    <w:rsid w:val="00824580"/>
    <w:rsid w:val="00825C3E"/>
    <w:rsid w:val="00825F93"/>
    <w:rsid w:val="0082688E"/>
    <w:rsid w:val="00831716"/>
    <w:rsid w:val="00831AE3"/>
    <w:rsid w:val="008321AF"/>
    <w:rsid w:val="00832F6C"/>
    <w:rsid w:val="00836082"/>
    <w:rsid w:val="00836A2D"/>
    <w:rsid w:val="00840526"/>
    <w:rsid w:val="008454F8"/>
    <w:rsid w:val="00845612"/>
    <w:rsid w:val="00852250"/>
    <w:rsid w:val="00854A4A"/>
    <w:rsid w:val="00854B32"/>
    <w:rsid w:val="00855673"/>
    <w:rsid w:val="00862D9B"/>
    <w:rsid w:val="0086397A"/>
    <w:rsid w:val="00864100"/>
    <w:rsid w:val="00866D8C"/>
    <w:rsid w:val="00876FB6"/>
    <w:rsid w:val="00880340"/>
    <w:rsid w:val="00881D90"/>
    <w:rsid w:val="00882B91"/>
    <w:rsid w:val="00884D14"/>
    <w:rsid w:val="008852B4"/>
    <w:rsid w:val="00886B7B"/>
    <w:rsid w:val="00890ADF"/>
    <w:rsid w:val="00893FDF"/>
    <w:rsid w:val="00894F3C"/>
    <w:rsid w:val="00896522"/>
    <w:rsid w:val="008A052F"/>
    <w:rsid w:val="008A0F48"/>
    <w:rsid w:val="008A1C9B"/>
    <w:rsid w:val="008A47F8"/>
    <w:rsid w:val="008A5720"/>
    <w:rsid w:val="008A5D23"/>
    <w:rsid w:val="008B0025"/>
    <w:rsid w:val="008B31D8"/>
    <w:rsid w:val="008B5541"/>
    <w:rsid w:val="008B7C70"/>
    <w:rsid w:val="008C2E45"/>
    <w:rsid w:val="008C3749"/>
    <w:rsid w:val="008C5035"/>
    <w:rsid w:val="008C5698"/>
    <w:rsid w:val="008D3DB8"/>
    <w:rsid w:val="008D56ED"/>
    <w:rsid w:val="008D7B8B"/>
    <w:rsid w:val="008E112E"/>
    <w:rsid w:val="008E1772"/>
    <w:rsid w:val="008E17DB"/>
    <w:rsid w:val="008E2587"/>
    <w:rsid w:val="008F08EE"/>
    <w:rsid w:val="008F183D"/>
    <w:rsid w:val="008F4FF6"/>
    <w:rsid w:val="008F501E"/>
    <w:rsid w:val="008F5F1D"/>
    <w:rsid w:val="008F6078"/>
    <w:rsid w:val="009032D4"/>
    <w:rsid w:val="00903CD7"/>
    <w:rsid w:val="00907149"/>
    <w:rsid w:val="00910250"/>
    <w:rsid w:val="009139C6"/>
    <w:rsid w:val="00913EC7"/>
    <w:rsid w:val="009146AE"/>
    <w:rsid w:val="009173EC"/>
    <w:rsid w:val="0091769B"/>
    <w:rsid w:val="00920604"/>
    <w:rsid w:val="00921D2E"/>
    <w:rsid w:val="0092226F"/>
    <w:rsid w:val="009225CB"/>
    <w:rsid w:val="00923440"/>
    <w:rsid w:val="00927455"/>
    <w:rsid w:val="00931A7A"/>
    <w:rsid w:val="00931E1F"/>
    <w:rsid w:val="00933036"/>
    <w:rsid w:val="00933EE9"/>
    <w:rsid w:val="009411DA"/>
    <w:rsid w:val="0094374A"/>
    <w:rsid w:val="00944ECF"/>
    <w:rsid w:val="00944EFB"/>
    <w:rsid w:val="00945C9F"/>
    <w:rsid w:val="0095137D"/>
    <w:rsid w:val="00952F0A"/>
    <w:rsid w:val="00953E6C"/>
    <w:rsid w:val="0095420A"/>
    <w:rsid w:val="00955547"/>
    <w:rsid w:val="00957AAD"/>
    <w:rsid w:val="00960E14"/>
    <w:rsid w:val="00961F0A"/>
    <w:rsid w:val="0096742A"/>
    <w:rsid w:val="00967751"/>
    <w:rsid w:val="00967F85"/>
    <w:rsid w:val="00970732"/>
    <w:rsid w:val="00971C33"/>
    <w:rsid w:val="009775CF"/>
    <w:rsid w:val="0098032C"/>
    <w:rsid w:val="00983283"/>
    <w:rsid w:val="00984892"/>
    <w:rsid w:val="00985585"/>
    <w:rsid w:val="0098589B"/>
    <w:rsid w:val="00985B4C"/>
    <w:rsid w:val="00985D31"/>
    <w:rsid w:val="00993043"/>
    <w:rsid w:val="00996FEC"/>
    <w:rsid w:val="009975F0"/>
    <w:rsid w:val="009A3311"/>
    <w:rsid w:val="009A4C08"/>
    <w:rsid w:val="009B6AE3"/>
    <w:rsid w:val="009B71F5"/>
    <w:rsid w:val="009C09A0"/>
    <w:rsid w:val="009C4B9D"/>
    <w:rsid w:val="009C5540"/>
    <w:rsid w:val="009C64F5"/>
    <w:rsid w:val="009D0A33"/>
    <w:rsid w:val="009D1D36"/>
    <w:rsid w:val="009D273A"/>
    <w:rsid w:val="009D33E1"/>
    <w:rsid w:val="009D38E9"/>
    <w:rsid w:val="009D3BE9"/>
    <w:rsid w:val="009D42D1"/>
    <w:rsid w:val="009D52BA"/>
    <w:rsid w:val="009D6CC4"/>
    <w:rsid w:val="009E1AFD"/>
    <w:rsid w:val="009E2405"/>
    <w:rsid w:val="009E2737"/>
    <w:rsid w:val="009E3368"/>
    <w:rsid w:val="009E390B"/>
    <w:rsid w:val="009E41FD"/>
    <w:rsid w:val="009F00B2"/>
    <w:rsid w:val="009F0491"/>
    <w:rsid w:val="009F6930"/>
    <w:rsid w:val="00A02458"/>
    <w:rsid w:val="00A0259B"/>
    <w:rsid w:val="00A0678F"/>
    <w:rsid w:val="00A06B36"/>
    <w:rsid w:val="00A07641"/>
    <w:rsid w:val="00A12D9F"/>
    <w:rsid w:val="00A1592C"/>
    <w:rsid w:val="00A16FF1"/>
    <w:rsid w:val="00A17451"/>
    <w:rsid w:val="00A23319"/>
    <w:rsid w:val="00A2541E"/>
    <w:rsid w:val="00A26B9D"/>
    <w:rsid w:val="00A34EAB"/>
    <w:rsid w:val="00A3510C"/>
    <w:rsid w:val="00A354B3"/>
    <w:rsid w:val="00A36065"/>
    <w:rsid w:val="00A42716"/>
    <w:rsid w:val="00A46237"/>
    <w:rsid w:val="00A47E68"/>
    <w:rsid w:val="00A509F6"/>
    <w:rsid w:val="00A5167F"/>
    <w:rsid w:val="00A51CC9"/>
    <w:rsid w:val="00A5299C"/>
    <w:rsid w:val="00A53874"/>
    <w:rsid w:val="00A53C9C"/>
    <w:rsid w:val="00A552B3"/>
    <w:rsid w:val="00A55F2A"/>
    <w:rsid w:val="00A56080"/>
    <w:rsid w:val="00A603F8"/>
    <w:rsid w:val="00A60870"/>
    <w:rsid w:val="00A6099B"/>
    <w:rsid w:val="00A64C40"/>
    <w:rsid w:val="00A652FB"/>
    <w:rsid w:val="00A7053E"/>
    <w:rsid w:val="00A70DA3"/>
    <w:rsid w:val="00A746D2"/>
    <w:rsid w:val="00A74FFC"/>
    <w:rsid w:val="00A759B5"/>
    <w:rsid w:val="00A775BC"/>
    <w:rsid w:val="00A77E5F"/>
    <w:rsid w:val="00A82BB3"/>
    <w:rsid w:val="00A8365F"/>
    <w:rsid w:val="00A8499A"/>
    <w:rsid w:val="00A85F93"/>
    <w:rsid w:val="00A86B1D"/>
    <w:rsid w:val="00A86D07"/>
    <w:rsid w:val="00A95231"/>
    <w:rsid w:val="00A97759"/>
    <w:rsid w:val="00AA23D4"/>
    <w:rsid w:val="00AA298B"/>
    <w:rsid w:val="00AA4668"/>
    <w:rsid w:val="00AA4B5D"/>
    <w:rsid w:val="00AA5452"/>
    <w:rsid w:val="00AA5EA5"/>
    <w:rsid w:val="00AB1118"/>
    <w:rsid w:val="00AC24E6"/>
    <w:rsid w:val="00AC2740"/>
    <w:rsid w:val="00AC5C6D"/>
    <w:rsid w:val="00AD29B8"/>
    <w:rsid w:val="00AD411B"/>
    <w:rsid w:val="00AE33CC"/>
    <w:rsid w:val="00AE3DF4"/>
    <w:rsid w:val="00AE4B09"/>
    <w:rsid w:val="00AE53B1"/>
    <w:rsid w:val="00AE7772"/>
    <w:rsid w:val="00B02045"/>
    <w:rsid w:val="00B02825"/>
    <w:rsid w:val="00B02A71"/>
    <w:rsid w:val="00B02EB0"/>
    <w:rsid w:val="00B03CF5"/>
    <w:rsid w:val="00B120CA"/>
    <w:rsid w:val="00B131BE"/>
    <w:rsid w:val="00B13DF0"/>
    <w:rsid w:val="00B1663B"/>
    <w:rsid w:val="00B1756F"/>
    <w:rsid w:val="00B178A5"/>
    <w:rsid w:val="00B24B5A"/>
    <w:rsid w:val="00B27EBE"/>
    <w:rsid w:val="00B31B60"/>
    <w:rsid w:val="00B3355F"/>
    <w:rsid w:val="00B33863"/>
    <w:rsid w:val="00B3495B"/>
    <w:rsid w:val="00B35982"/>
    <w:rsid w:val="00B369BE"/>
    <w:rsid w:val="00B36A98"/>
    <w:rsid w:val="00B4067A"/>
    <w:rsid w:val="00B42DA4"/>
    <w:rsid w:val="00B5140E"/>
    <w:rsid w:val="00B520D2"/>
    <w:rsid w:val="00B53DB2"/>
    <w:rsid w:val="00B543B1"/>
    <w:rsid w:val="00B54F78"/>
    <w:rsid w:val="00B56989"/>
    <w:rsid w:val="00B57331"/>
    <w:rsid w:val="00B602D0"/>
    <w:rsid w:val="00B60D0B"/>
    <w:rsid w:val="00B658C0"/>
    <w:rsid w:val="00B661A9"/>
    <w:rsid w:val="00B66F0A"/>
    <w:rsid w:val="00B70009"/>
    <w:rsid w:val="00B7542A"/>
    <w:rsid w:val="00B7702C"/>
    <w:rsid w:val="00B80414"/>
    <w:rsid w:val="00B80BD1"/>
    <w:rsid w:val="00B8274A"/>
    <w:rsid w:val="00B82E26"/>
    <w:rsid w:val="00B835D3"/>
    <w:rsid w:val="00B86BD5"/>
    <w:rsid w:val="00B900E8"/>
    <w:rsid w:val="00B921D2"/>
    <w:rsid w:val="00B9261C"/>
    <w:rsid w:val="00B932D6"/>
    <w:rsid w:val="00B95181"/>
    <w:rsid w:val="00B9700E"/>
    <w:rsid w:val="00BA03A5"/>
    <w:rsid w:val="00BA184C"/>
    <w:rsid w:val="00BA1EB4"/>
    <w:rsid w:val="00BA40F7"/>
    <w:rsid w:val="00BA69C3"/>
    <w:rsid w:val="00BA7845"/>
    <w:rsid w:val="00BA7FF9"/>
    <w:rsid w:val="00BB0619"/>
    <w:rsid w:val="00BB4524"/>
    <w:rsid w:val="00BC0FF7"/>
    <w:rsid w:val="00BC243C"/>
    <w:rsid w:val="00BC2D0B"/>
    <w:rsid w:val="00BC2DC8"/>
    <w:rsid w:val="00BC329E"/>
    <w:rsid w:val="00BC460A"/>
    <w:rsid w:val="00BC6461"/>
    <w:rsid w:val="00BC66FC"/>
    <w:rsid w:val="00BD377E"/>
    <w:rsid w:val="00BD6402"/>
    <w:rsid w:val="00BD65ED"/>
    <w:rsid w:val="00BE0E1F"/>
    <w:rsid w:val="00BE56B8"/>
    <w:rsid w:val="00BE57F2"/>
    <w:rsid w:val="00BE6028"/>
    <w:rsid w:val="00BF137B"/>
    <w:rsid w:val="00BF2341"/>
    <w:rsid w:val="00BF5344"/>
    <w:rsid w:val="00BF55A8"/>
    <w:rsid w:val="00BF6927"/>
    <w:rsid w:val="00BF6FEC"/>
    <w:rsid w:val="00C008F5"/>
    <w:rsid w:val="00C01D30"/>
    <w:rsid w:val="00C033E5"/>
    <w:rsid w:val="00C12DA3"/>
    <w:rsid w:val="00C13A8E"/>
    <w:rsid w:val="00C14446"/>
    <w:rsid w:val="00C164EA"/>
    <w:rsid w:val="00C178A7"/>
    <w:rsid w:val="00C2087B"/>
    <w:rsid w:val="00C225BC"/>
    <w:rsid w:val="00C24BA8"/>
    <w:rsid w:val="00C2671D"/>
    <w:rsid w:val="00C35B79"/>
    <w:rsid w:val="00C36664"/>
    <w:rsid w:val="00C4014E"/>
    <w:rsid w:val="00C40DCC"/>
    <w:rsid w:val="00C41756"/>
    <w:rsid w:val="00C42A92"/>
    <w:rsid w:val="00C44455"/>
    <w:rsid w:val="00C44BC7"/>
    <w:rsid w:val="00C46555"/>
    <w:rsid w:val="00C478CE"/>
    <w:rsid w:val="00C554E8"/>
    <w:rsid w:val="00C60CA1"/>
    <w:rsid w:val="00C616E3"/>
    <w:rsid w:val="00C62088"/>
    <w:rsid w:val="00C6486D"/>
    <w:rsid w:val="00C659F2"/>
    <w:rsid w:val="00C65D81"/>
    <w:rsid w:val="00C66A76"/>
    <w:rsid w:val="00C66B75"/>
    <w:rsid w:val="00C66CBA"/>
    <w:rsid w:val="00C67D15"/>
    <w:rsid w:val="00C71956"/>
    <w:rsid w:val="00C74668"/>
    <w:rsid w:val="00C75FCE"/>
    <w:rsid w:val="00C76792"/>
    <w:rsid w:val="00C77599"/>
    <w:rsid w:val="00C8291A"/>
    <w:rsid w:val="00C84936"/>
    <w:rsid w:val="00C91AB0"/>
    <w:rsid w:val="00C92C28"/>
    <w:rsid w:val="00C96894"/>
    <w:rsid w:val="00C97A11"/>
    <w:rsid w:val="00CA00DE"/>
    <w:rsid w:val="00CA56E9"/>
    <w:rsid w:val="00CA7049"/>
    <w:rsid w:val="00CA7159"/>
    <w:rsid w:val="00CB2528"/>
    <w:rsid w:val="00CB6423"/>
    <w:rsid w:val="00CC1DA7"/>
    <w:rsid w:val="00CC2E46"/>
    <w:rsid w:val="00CC39C0"/>
    <w:rsid w:val="00CC473D"/>
    <w:rsid w:val="00CC557C"/>
    <w:rsid w:val="00CC7278"/>
    <w:rsid w:val="00CD007F"/>
    <w:rsid w:val="00CD2B43"/>
    <w:rsid w:val="00CD2CE9"/>
    <w:rsid w:val="00CD7922"/>
    <w:rsid w:val="00CE0063"/>
    <w:rsid w:val="00CE172C"/>
    <w:rsid w:val="00CE4366"/>
    <w:rsid w:val="00CE465D"/>
    <w:rsid w:val="00CF4724"/>
    <w:rsid w:val="00CF4A78"/>
    <w:rsid w:val="00CF673B"/>
    <w:rsid w:val="00CF764B"/>
    <w:rsid w:val="00D0032E"/>
    <w:rsid w:val="00D00E1E"/>
    <w:rsid w:val="00D02B30"/>
    <w:rsid w:val="00D04669"/>
    <w:rsid w:val="00D04A57"/>
    <w:rsid w:val="00D05429"/>
    <w:rsid w:val="00D06C67"/>
    <w:rsid w:val="00D1276B"/>
    <w:rsid w:val="00D12B63"/>
    <w:rsid w:val="00D15A6A"/>
    <w:rsid w:val="00D163D4"/>
    <w:rsid w:val="00D23B9B"/>
    <w:rsid w:val="00D25ACB"/>
    <w:rsid w:val="00D26F33"/>
    <w:rsid w:val="00D31965"/>
    <w:rsid w:val="00D32EAB"/>
    <w:rsid w:val="00D33493"/>
    <w:rsid w:val="00D34518"/>
    <w:rsid w:val="00D35A88"/>
    <w:rsid w:val="00D372E6"/>
    <w:rsid w:val="00D42FBD"/>
    <w:rsid w:val="00D46751"/>
    <w:rsid w:val="00D46F22"/>
    <w:rsid w:val="00D55F2A"/>
    <w:rsid w:val="00D5704E"/>
    <w:rsid w:val="00D57F31"/>
    <w:rsid w:val="00D60F3F"/>
    <w:rsid w:val="00D67223"/>
    <w:rsid w:val="00D67569"/>
    <w:rsid w:val="00D7091A"/>
    <w:rsid w:val="00D76D50"/>
    <w:rsid w:val="00D773CB"/>
    <w:rsid w:val="00D86288"/>
    <w:rsid w:val="00D96815"/>
    <w:rsid w:val="00D97A8B"/>
    <w:rsid w:val="00DA00A1"/>
    <w:rsid w:val="00DA1944"/>
    <w:rsid w:val="00DA2323"/>
    <w:rsid w:val="00DA78B2"/>
    <w:rsid w:val="00DB070F"/>
    <w:rsid w:val="00DB4D64"/>
    <w:rsid w:val="00DB6D8B"/>
    <w:rsid w:val="00DB7819"/>
    <w:rsid w:val="00DB7CC7"/>
    <w:rsid w:val="00DC1227"/>
    <w:rsid w:val="00DC734F"/>
    <w:rsid w:val="00DD0B3D"/>
    <w:rsid w:val="00DD3CDC"/>
    <w:rsid w:val="00DD3E30"/>
    <w:rsid w:val="00DD4129"/>
    <w:rsid w:val="00DD46FB"/>
    <w:rsid w:val="00DE20C9"/>
    <w:rsid w:val="00DE31DC"/>
    <w:rsid w:val="00DE3930"/>
    <w:rsid w:val="00DE3BAB"/>
    <w:rsid w:val="00DE685D"/>
    <w:rsid w:val="00DE6D28"/>
    <w:rsid w:val="00DF00ED"/>
    <w:rsid w:val="00DF0696"/>
    <w:rsid w:val="00DF0E7A"/>
    <w:rsid w:val="00DF18F7"/>
    <w:rsid w:val="00DF2C50"/>
    <w:rsid w:val="00DF4DDB"/>
    <w:rsid w:val="00E01B75"/>
    <w:rsid w:val="00E04F34"/>
    <w:rsid w:val="00E1096B"/>
    <w:rsid w:val="00E10D82"/>
    <w:rsid w:val="00E10F8C"/>
    <w:rsid w:val="00E12FA3"/>
    <w:rsid w:val="00E12FAD"/>
    <w:rsid w:val="00E14E01"/>
    <w:rsid w:val="00E15515"/>
    <w:rsid w:val="00E163EC"/>
    <w:rsid w:val="00E16B72"/>
    <w:rsid w:val="00E2019F"/>
    <w:rsid w:val="00E207D9"/>
    <w:rsid w:val="00E22715"/>
    <w:rsid w:val="00E22E0E"/>
    <w:rsid w:val="00E24B7A"/>
    <w:rsid w:val="00E264CF"/>
    <w:rsid w:val="00E27F0F"/>
    <w:rsid w:val="00E3128B"/>
    <w:rsid w:val="00E34F4D"/>
    <w:rsid w:val="00E36C60"/>
    <w:rsid w:val="00E36FAA"/>
    <w:rsid w:val="00E37F9C"/>
    <w:rsid w:val="00E419DB"/>
    <w:rsid w:val="00E42BA9"/>
    <w:rsid w:val="00E45995"/>
    <w:rsid w:val="00E5572D"/>
    <w:rsid w:val="00E56F3E"/>
    <w:rsid w:val="00E602F7"/>
    <w:rsid w:val="00E61FCB"/>
    <w:rsid w:val="00E65285"/>
    <w:rsid w:val="00E66FF8"/>
    <w:rsid w:val="00E67B3B"/>
    <w:rsid w:val="00E705FF"/>
    <w:rsid w:val="00E73720"/>
    <w:rsid w:val="00E758A0"/>
    <w:rsid w:val="00E75A46"/>
    <w:rsid w:val="00E82AD4"/>
    <w:rsid w:val="00E847CD"/>
    <w:rsid w:val="00E85A4F"/>
    <w:rsid w:val="00E93B86"/>
    <w:rsid w:val="00E94065"/>
    <w:rsid w:val="00E97696"/>
    <w:rsid w:val="00EA1E85"/>
    <w:rsid w:val="00EA1EB8"/>
    <w:rsid w:val="00EA3DA4"/>
    <w:rsid w:val="00EA681F"/>
    <w:rsid w:val="00EA6F49"/>
    <w:rsid w:val="00EB0636"/>
    <w:rsid w:val="00EB0D0F"/>
    <w:rsid w:val="00EB1108"/>
    <w:rsid w:val="00EB397E"/>
    <w:rsid w:val="00EB7C3A"/>
    <w:rsid w:val="00EC36FA"/>
    <w:rsid w:val="00EC3933"/>
    <w:rsid w:val="00EC3A1D"/>
    <w:rsid w:val="00EC4F1B"/>
    <w:rsid w:val="00ED7B82"/>
    <w:rsid w:val="00EE1CB8"/>
    <w:rsid w:val="00EE2527"/>
    <w:rsid w:val="00EE431B"/>
    <w:rsid w:val="00EF3271"/>
    <w:rsid w:val="00EF32A4"/>
    <w:rsid w:val="00EF3640"/>
    <w:rsid w:val="00EF3743"/>
    <w:rsid w:val="00EF4D49"/>
    <w:rsid w:val="00F00765"/>
    <w:rsid w:val="00F01140"/>
    <w:rsid w:val="00F051C8"/>
    <w:rsid w:val="00F05237"/>
    <w:rsid w:val="00F06532"/>
    <w:rsid w:val="00F12F77"/>
    <w:rsid w:val="00F16260"/>
    <w:rsid w:val="00F16345"/>
    <w:rsid w:val="00F16CFF"/>
    <w:rsid w:val="00F21D66"/>
    <w:rsid w:val="00F27678"/>
    <w:rsid w:val="00F3136D"/>
    <w:rsid w:val="00F320D2"/>
    <w:rsid w:val="00F33C89"/>
    <w:rsid w:val="00F34074"/>
    <w:rsid w:val="00F353B3"/>
    <w:rsid w:val="00F37053"/>
    <w:rsid w:val="00F40B9F"/>
    <w:rsid w:val="00F42A74"/>
    <w:rsid w:val="00F43FC5"/>
    <w:rsid w:val="00F4610F"/>
    <w:rsid w:val="00F557FB"/>
    <w:rsid w:val="00F57AEE"/>
    <w:rsid w:val="00F61F56"/>
    <w:rsid w:val="00F62E79"/>
    <w:rsid w:val="00F63F99"/>
    <w:rsid w:val="00F64C5F"/>
    <w:rsid w:val="00F7050D"/>
    <w:rsid w:val="00F71421"/>
    <w:rsid w:val="00F7224C"/>
    <w:rsid w:val="00F7612F"/>
    <w:rsid w:val="00F76E7B"/>
    <w:rsid w:val="00F77FE2"/>
    <w:rsid w:val="00F8511A"/>
    <w:rsid w:val="00F85EB0"/>
    <w:rsid w:val="00F928FD"/>
    <w:rsid w:val="00F92C78"/>
    <w:rsid w:val="00F94DBF"/>
    <w:rsid w:val="00F962A0"/>
    <w:rsid w:val="00F967CA"/>
    <w:rsid w:val="00FA12F0"/>
    <w:rsid w:val="00FA4E26"/>
    <w:rsid w:val="00FA5A6C"/>
    <w:rsid w:val="00FB0099"/>
    <w:rsid w:val="00FB34E7"/>
    <w:rsid w:val="00FB40EF"/>
    <w:rsid w:val="00FB4209"/>
    <w:rsid w:val="00FB45EB"/>
    <w:rsid w:val="00FC5594"/>
    <w:rsid w:val="00FC600E"/>
    <w:rsid w:val="00FD34B7"/>
    <w:rsid w:val="00FD371A"/>
    <w:rsid w:val="00FD6967"/>
    <w:rsid w:val="00FE0D5A"/>
    <w:rsid w:val="00FE1399"/>
    <w:rsid w:val="00FE17F2"/>
    <w:rsid w:val="00FE2D99"/>
    <w:rsid w:val="00FE2F90"/>
    <w:rsid w:val="00FF1D5B"/>
    <w:rsid w:val="00FF3BC4"/>
    <w:rsid w:val="00FF3D25"/>
    <w:rsid w:val="00FF783F"/>
    <w:rsid w:val="00FF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3769"/>
  <w15:docId w15:val="{2004885B-AC89-484A-9743-20CC5132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qFormat/>
    <w:rsid w:val="005F1C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F049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Normal"/>
    <w:rsid w:val="009F0491"/>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rsid w:val="009F0491"/>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Normal"/>
    <w:rsid w:val="009F0491"/>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Normal"/>
    <w:rsid w:val="009F0491"/>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9F0491"/>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9F0491"/>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Normal"/>
    <w:rsid w:val="009F0491"/>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9F0491"/>
    <w:rPr>
      <w:color w:val="0000FF"/>
      <w:u w:val="single"/>
    </w:rPr>
  </w:style>
  <w:style w:type="paragraph" w:styleId="BalloonText">
    <w:name w:val="Balloon Text"/>
    <w:basedOn w:val="Normal"/>
    <w:link w:val="BalloonTextChar"/>
    <w:uiPriority w:val="99"/>
    <w:semiHidden/>
    <w:unhideWhenUsed/>
    <w:rsid w:val="009F0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491"/>
    <w:rPr>
      <w:rFonts w:ascii="Tahoma" w:hAnsi="Tahoma" w:cs="Tahoma"/>
      <w:sz w:val="16"/>
      <w:szCs w:val="16"/>
    </w:rPr>
  </w:style>
  <w:style w:type="character" w:customStyle="1" w:styleId="Heading4Char">
    <w:name w:val="Heading 4 Char"/>
    <w:basedOn w:val="DefaultParagraphFont"/>
    <w:link w:val="Heading4"/>
    <w:rsid w:val="005F1C93"/>
    <w:rPr>
      <w:rFonts w:ascii="Times New Roman" w:eastAsia="Times New Roman" w:hAnsi="Times New Roman" w:cs="Times New Roman"/>
      <w:b/>
      <w:bCs/>
      <w:sz w:val="24"/>
      <w:szCs w:val="24"/>
      <w:lang w:eastAsia="ru-RU"/>
    </w:rPr>
  </w:style>
  <w:style w:type="numbering" w:customStyle="1" w:styleId="1">
    <w:name w:val="Нет списка1"/>
    <w:next w:val="NoList"/>
    <w:semiHidden/>
    <w:rsid w:val="005F1C93"/>
  </w:style>
  <w:style w:type="paragraph" w:styleId="BodyText">
    <w:name w:val="Body Text"/>
    <w:basedOn w:val="Normal"/>
    <w:link w:val="BodyTextChar"/>
    <w:rsid w:val="005F1C93"/>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5F1C93"/>
    <w:rPr>
      <w:rFonts w:ascii="Times New Roman" w:eastAsia="Times New Roman" w:hAnsi="Times New Roman" w:cs="Times New Roman"/>
      <w:sz w:val="28"/>
      <w:szCs w:val="20"/>
      <w:lang w:val="en-US"/>
    </w:rPr>
  </w:style>
  <w:style w:type="paragraph" w:styleId="HTMLPreformatted">
    <w:name w:val="HTML Preformatted"/>
    <w:basedOn w:val="Normal"/>
    <w:link w:val="HTMLPreformattedChar"/>
    <w:rsid w:val="005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5F1C93"/>
    <w:rPr>
      <w:rFonts w:ascii="Courier New" w:eastAsia="Times New Roman" w:hAnsi="Courier New" w:cs="Courier New"/>
      <w:sz w:val="20"/>
      <w:szCs w:val="20"/>
      <w:lang w:val="en-US"/>
    </w:rPr>
  </w:style>
  <w:style w:type="paragraph" w:styleId="Footer">
    <w:name w:val="footer"/>
    <w:basedOn w:val="Normal"/>
    <w:link w:val="FooterChar"/>
    <w:rsid w:val="005F1C93"/>
    <w:pPr>
      <w:tabs>
        <w:tab w:val="center" w:pos="4844"/>
        <w:tab w:val="right" w:pos="9689"/>
      </w:tabs>
      <w:spacing w:after="0" w:line="240" w:lineRule="auto"/>
    </w:pPr>
    <w:rPr>
      <w:rFonts w:ascii="Times New Roman" w:eastAsia="Times New Roman" w:hAnsi="Times New Roman" w:cs="Times New Roman"/>
      <w:sz w:val="28"/>
      <w:szCs w:val="20"/>
    </w:rPr>
  </w:style>
  <w:style w:type="character" w:customStyle="1" w:styleId="FooterChar">
    <w:name w:val="Footer Char"/>
    <w:basedOn w:val="DefaultParagraphFont"/>
    <w:link w:val="Footer"/>
    <w:rsid w:val="005F1C93"/>
    <w:rPr>
      <w:rFonts w:ascii="Times New Roman" w:eastAsia="Times New Roman" w:hAnsi="Times New Roman" w:cs="Times New Roman"/>
      <w:sz w:val="28"/>
      <w:szCs w:val="20"/>
    </w:rPr>
  </w:style>
  <w:style w:type="character" w:styleId="PageNumber">
    <w:name w:val="page number"/>
    <w:basedOn w:val="DefaultParagraphFont"/>
    <w:rsid w:val="005F1C93"/>
  </w:style>
  <w:style w:type="paragraph" w:customStyle="1" w:styleId="CharChar">
    <w:name w:val="Char Char Знак"/>
    <w:basedOn w:val="Normal"/>
    <w:rsid w:val="005F1C93"/>
    <w:pPr>
      <w:spacing w:after="160" w:line="240" w:lineRule="exact"/>
    </w:pPr>
    <w:rPr>
      <w:rFonts w:ascii="Arial" w:eastAsia="Batang" w:hAnsi="Arial" w:cs="Arial"/>
      <w:sz w:val="20"/>
      <w:szCs w:val="20"/>
      <w:lang w:val="en-US"/>
    </w:rPr>
  </w:style>
  <w:style w:type="character" w:customStyle="1" w:styleId="docbody1">
    <w:name w:val="doc_body1"/>
    <w:rsid w:val="005F1C93"/>
    <w:rPr>
      <w:rFonts w:ascii="Times New Roman" w:hAnsi="Times New Roman" w:cs="Times New Roman" w:hint="default"/>
      <w:color w:val="000000"/>
      <w:sz w:val="24"/>
      <w:szCs w:val="24"/>
    </w:rPr>
  </w:style>
  <w:style w:type="paragraph" w:customStyle="1" w:styleId="a">
    <w:name w:val="Знак"/>
    <w:basedOn w:val="Normal"/>
    <w:rsid w:val="005F1C93"/>
    <w:pPr>
      <w:spacing w:after="160" w:line="240" w:lineRule="exact"/>
    </w:pPr>
    <w:rPr>
      <w:rFonts w:ascii="Arial" w:eastAsia="Batang" w:hAnsi="Arial" w:cs="Arial"/>
      <w:sz w:val="20"/>
      <w:szCs w:val="20"/>
      <w:lang w:val="en-US"/>
    </w:rPr>
  </w:style>
  <w:style w:type="paragraph" w:styleId="DocumentMap">
    <w:name w:val="Document Map"/>
    <w:basedOn w:val="Normal"/>
    <w:link w:val="DocumentMapChar"/>
    <w:semiHidden/>
    <w:rsid w:val="005F1C9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F1C93"/>
    <w:rPr>
      <w:rFonts w:ascii="Tahoma" w:eastAsia="Times New Roman" w:hAnsi="Tahoma" w:cs="Tahoma"/>
      <w:sz w:val="20"/>
      <w:szCs w:val="20"/>
      <w:shd w:val="clear" w:color="auto" w:fill="000080"/>
    </w:rPr>
  </w:style>
  <w:style w:type="paragraph" w:customStyle="1" w:styleId="a0">
    <w:name w:val="Знак"/>
    <w:basedOn w:val="Normal"/>
    <w:rsid w:val="005F1C93"/>
    <w:pPr>
      <w:spacing w:after="160" w:line="240" w:lineRule="exact"/>
    </w:pPr>
    <w:rPr>
      <w:rFonts w:ascii="Arial" w:eastAsia="Batang" w:hAnsi="Arial" w:cs="Arial"/>
      <w:sz w:val="20"/>
      <w:szCs w:val="20"/>
      <w:lang w:val="en-US"/>
    </w:rPr>
  </w:style>
  <w:style w:type="paragraph" w:customStyle="1" w:styleId="CharCharCharCharCharCharCharCharCharChar">
    <w:name w:val="Char Char Знак Char Char Знак Char Char Char Char Char Char Знак Знак"/>
    <w:basedOn w:val="Normal"/>
    <w:rsid w:val="005F1C93"/>
    <w:pPr>
      <w:spacing w:after="160" w:line="240" w:lineRule="exact"/>
    </w:pPr>
    <w:rPr>
      <w:rFonts w:ascii="Arial" w:eastAsia="Batang" w:hAnsi="Arial" w:cs="Arial"/>
      <w:sz w:val="20"/>
      <w:szCs w:val="20"/>
      <w:lang w:val="en-US"/>
    </w:rPr>
  </w:style>
  <w:style w:type="paragraph" w:styleId="Header">
    <w:name w:val="header"/>
    <w:basedOn w:val="Normal"/>
    <w:link w:val="HeaderChar"/>
    <w:rsid w:val="005F1C93"/>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HeaderChar">
    <w:name w:val="Header Char"/>
    <w:basedOn w:val="DefaultParagraphFont"/>
    <w:link w:val="Header"/>
    <w:rsid w:val="005F1C93"/>
    <w:rPr>
      <w:rFonts w:ascii="Times New Roman" w:eastAsia="Times New Roman" w:hAnsi="Times New Roman" w:cs="Times New Roman"/>
      <w:sz w:val="28"/>
      <w:szCs w:val="20"/>
    </w:rPr>
  </w:style>
  <w:style w:type="paragraph" w:customStyle="1" w:styleId="CharCharCharCharCharChar">
    <w:name w:val="Char Char Знак Char Char Знак Char Char"/>
    <w:basedOn w:val="Normal"/>
    <w:rsid w:val="005F1C93"/>
    <w:pPr>
      <w:spacing w:after="160" w:line="240" w:lineRule="exact"/>
    </w:pPr>
    <w:rPr>
      <w:rFonts w:ascii="Arial" w:eastAsia="Batang" w:hAnsi="Arial" w:cs="Arial"/>
      <w:sz w:val="20"/>
      <w:szCs w:val="20"/>
      <w:lang w:val="en-US"/>
    </w:rPr>
  </w:style>
  <w:style w:type="paragraph" w:styleId="ListParagraph">
    <w:name w:val="List Paragraph"/>
    <w:basedOn w:val="Normal"/>
    <w:link w:val="ListParagraphChar"/>
    <w:uiPriority w:val="34"/>
    <w:qFormat/>
    <w:rsid w:val="005F1C93"/>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Normal"/>
    <w:uiPriority w:val="99"/>
    <w:rsid w:val="005F1C9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sid w:val="005F1C93"/>
    <w:rPr>
      <w:rFonts w:ascii="Arial" w:hAnsi="Arial" w:cs="Arial"/>
      <w:i/>
      <w:iCs/>
      <w:color w:val="000000"/>
      <w:sz w:val="26"/>
      <w:szCs w:val="26"/>
    </w:rPr>
  </w:style>
  <w:style w:type="paragraph" w:customStyle="1" w:styleId="ListParagraph1">
    <w:name w:val="List Paragraph1"/>
    <w:basedOn w:val="Normal"/>
    <w:rsid w:val="005F1C93"/>
    <w:pPr>
      <w:spacing w:before="120" w:after="120" w:line="240" w:lineRule="auto"/>
      <w:ind w:left="720"/>
      <w:contextualSpacing/>
      <w:jc w:val="both"/>
    </w:pPr>
    <w:rPr>
      <w:rFonts w:ascii="Times New Roman" w:eastAsia="Times New Roman" w:hAnsi="Times New Roman" w:cs="Times New Roman"/>
      <w:sz w:val="24"/>
      <w:lang w:val="ro-RO"/>
    </w:rPr>
  </w:style>
  <w:style w:type="character" w:styleId="Emphasis">
    <w:name w:val="Emphasis"/>
    <w:qFormat/>
    <w:rsid w:val="005F1C93"/>
    <w:rPr>
      <w:i/>
      <w:iCs/>
    </w:rPr>
  </w:style>
  <w:style w:type="numbering" w:customStyle="1" w:styleId="2">
    <w:name w:val="Нет списка2"/>
    <w:next w:val="NoList"/>
    <w:semiHidden/>
    <w:rsid w:val="005F1C93"/>
  </w:style>
  <w:style w:type="paragraph" w:customStyle="1" w:styleId="cp">
    <w:name w:val="cp"/>
    <w:basedOn w:val="Normal"/>
    <w:rsid w:val="00080280"/>
    <w:pPr>
      <w:spacing w:after="0" w:line="240" w:lineRule="auto"/>
      <w:jc w:val="center"/>
    </w:pPr>
    <w:rPr>
      <w:rFonts w:ascii="Times New Roman" w:eastAsia="Times New Roman" w:hAnsi="Times New Roman" w:cs="Times New Roman"/>
      <w:b/>
      <w:bCs/>
      <w:sz w:val="24"/>
      <w:szCs w:val="24"/>
      <w:lang w:val="ro-RO" w:eastAsia="ro-RO"/>
    </w:rPr>
  </w:style>
  <w:style w:type="paragraph" w:styleId="PlainText">
    <w:name w:val="Plain Text"/>
    <w:basedOn w:val="Normal"/>
    <w:link w:val="PlainTextChar"/>
    <w:uiPriority w:val="99"/>
    <w:unhideWhenUsed/>
    <w:rsid w:val="00C478CE"/>
    <w:pPr>
      <w:spacing w:after="0" w:line="240" w:lineRule="auto"/>
    </w:pPr>
    <w:rPr>
      <w:rFonts w:ascii="Calibri" w:hAnsi="Calibri"/>
      <w:szCs w:val="21"/>
      <w:lang w:val="ro-RO"/>
    </w:rPr>
  </w:style>
  <w:style w:type="character" w:customStyle="1" w:styleId="PlainTextChar">
    <w:name w:val="Plain Text Char"/>
    <w:basedOn w:val="DefaultParagraphFont"/>
    <w:link w:val="PlainText"/>
    <w:uiPriority w:val="99"/>
    <w:rsid w:val="00C478CE"/>
    <w:rPr>
      <w:rFonts w:ascii="Calibri" w:hAnsi="Calibri"/>
      <w:szCs w:val="21"/>
      <w:lang w:val="ro-RO"/>
    </w:rPr>
  </w:style>
  <w:style w:type="table" w:styleId="TableGrid">
    <w:name w:val="Table Grid"/>
    <w:basedOn w:val="TableNormal"/>
    <w:uiPriority w:val="59"/>
    <w:unhideWhenUsed/>
    <w:rsid w:val="00A8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basedOn w:val="Normal"/>
    <w:next w:val="NormalWeb"/>
    <w:rsid w:val="00D12B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rChar2CharCharCharCharCharChar">
    <w:name w:val="Char Char Знак Знак2 Char Char Знак Знак Char Char Знак Знак Char Char"/>
    <w:basedOn w:val="Normal"/>
    <w:rsid w:val="00D12B63"/>
    <w:pPr>
      <w:spacing w:after="160" w:line="240" w:lineRule="exact"/>
    </w:pPr>
    <w:rPr>
      <w:rFonts w:ascii="Arial" w:eastAsia="Batang" w:hAnsi="Arial" w:cs="Arial"/>
      <w:sz w:val="20"/>
      <w:szCs w:val="20"/>
      <w:lang w:val="en-US"/>
    </w:rPr>
  </w:style>
  <w:style w:type="character" w:customStyle="1" w:styleId="ListParagraphChar">
    <w:name w:val="List Paragraph Char"/>
    <w:link w:val="ListParagraph"/>
    <w:uiPriority w:val="34"/>
    <w:qFormat/>
    <w:locked/>
    <w:rsid w:val="00DD3E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4858">
      <w:bodyDiv w:val="1"/>
      <w:marLeft w:val="0"/>
      <w:marRight w:val="0"/>
      <w:marTop w:val="0"/>
      <w:marBottom w:val="0"/>
      <w:divBdr>
        <w:top w:val="none" w:sz="0" w:space="0" w:color="auto"/>
        <w:left w:val="none" w:sz="0" w:space="0" w:color="auto"/>
        <w:bottom w:val="none" w:sz="0" w:space="0" w:color="auto"/>
        <w:right w:val="none" w:sz="0" w:space="0" w:color="auto"/>
      </w:divBdr>
    </w:div>
    <w:div w:id="251670488">
      <w:bodyDiv w:val="1"/>
      <w:marLeft w:val="0"/>
      <w:marRight w:val="0"/>
      <w:marTop w:val="0"/>
      <w:marBottom w:val="0"/>
      <w:divBdr>
        <w:top w:val="none" w:sz="0" w:space="0" w:color="auto"/>
        <w:left w:val="none" w:sz="0" w:space="0" w:color="auto"/>
        <w:bottom w:val="none" w:sz="0" w:space="0" w:color="auto"/>
        <w:right w:val="none" w:sz="0" w:space="0" w:color="auto"/>
      </w:divBdr>
    </w:div>
    <w:div w:id="426315762">
      <w:bodyDiv w:val="1"/>
      <w:marLeft w:val="0"/>
      <w:marRight w:val="0"/>
      <w:marTop w:val="0"/>
      <w:marBottom w:val="0"/>
      <w:divBdr>
        <w:top w:val="none" w:sz="0" w:space="0" w:color="auto"/>
        <w:left w:val="none" w:sz="0" w:space="0" w:color="auto"/>
        <w:bottom w:val="none" w:sz="0" w:space="0" w:color="auto"/>
        <w:right w:val="none" w:sz="0" w:space="0" w:color="auto"/>
      </w:divBdr>
    </w:div>
    <w:div w:id="486363784">
      <w:bodyDiv w:val="1"/>
      <w:marLeft w:val="0"/>
      <w:marRight w:val="0"/>
      <w:marTop w:val="0"/>
      <w:marBottom w:val="0"/>
      <w:divBdr>
        <w:top w:val="none" w:sz="0" w:space="0" w:color="auto"/>
        <w:left w:val="none" w:sz="0" w:space="0" w:color="auto"/>
        <w:bottom w:val="none" w:sz="0" w:space="0" w:color="auto"/>
        <w:right w:val="none" w:sz="0" w:space="0" w:color="auto"/>
      </w:divBdr>
    </w:div>
    <w:div w:id="591821399">
      <w:bodyDiv w:val="1"/>
      <w:marLeft w:val="0"/>
      <w:marRight w:val="0"/>
      <w:marTop w:val="0"/>
      <w:marBottom w:val="0"/>
      <w:divBdr>
        <w:top w:val="none" w:sz="0" w:space="0" w:color="auto"/>
        <w:left w:val="none" w:sz="0" w:space="0" w:color="auto"/>
        <w:bottom w:val="none" w:sz="0" w:space="0" w:color="auto"/>
        <w:right w:val="none" w:sz="0" w:space="0" w:color="auto"/>
      </w:divBdr>
    </w:div>
    <w:div w:id="801000203">
      <w:bodyDiv w:val="1"/>
      <w:marLeft w:val="0"/>
      <w:marRight w:val="0"/>
      <w:marTop w:val="0"/>
      <w:marBottom w:val="0"/>
      <w:divBdr>
        <w:top w:val="none" w:sz="0" w:space="0" w:color="auto"/>
        <w:left w:val="none" w:sz="0" w:space="0" w:color="auto"/>
        <w:bottom w:val="none" w:sz="0" w:space="0" w:color="auto"/>
        <w:right w:val="none" w:sz="0" w:space="0" w:color="auto"/>
      </w:divBdr>
    </w:div>
    <w:div w:id="969434792">
      <w:bodyDiv w:val="1"/>
      <w:marLeft w:val="0"/>
      <w:marRight w:val="0"/>
      <w:marTop w:val="0"/>
      <w:marBottom w:val="0"/>
      <w:divBdr>
        <w:top w:val="none" w:sz="0" w:space="0" w:color="auto"/>
        <w:left w:val="none" w:sz="0" w:space="0" w:color="auto"/>
        <w:bottom w:val="none" w:sz="0" w:space="0" w:color="auto"/>
        <w:right w:val="none" w:sz="0" w:space="0" w:color="auto"/>
      </w:divBdr>
    </w:div>
    <w:div w:id="1055543640">
      <w:bodyDiv w:val="1"/>
      <w:marLeft w:val="0"/>
      <w:marRight w:val="0"/>
      <w:marTop w:val="0"/>
      <w:marBottom w:val="0"/>
      <w:divBdr>
        <w:top w:val="none" w:sz="0" w:space="0" w:color="auto"/>
        <w:left w:val="none" w:sz="0" w:space="0" w:color="auto"/>
        <w:bottom w:val="none" w:sz="0" w:space="0" w:color="auto"/>
        <w:right w:val="none" w:sz="0" w:space="0" w:color="auto"/>
      </w:divBdr>
    </w:div>
    <w:div w:id="1106656554">
      <w:bodyDiv w:val="1"/>
      <w:marLeft w:val="0"/>
      <w:marRight w:val="0"/>
      <w:marTop w:val="0"/>
      <w:marBottom w:val="0"/>
      <w:divBdr>
        <w:top w:val="none" w:sz="0" w:space="0" w:color="auto"/>
        <w:left w:val="none" w:sz="0" w:space="0" w:color="auto"/>
        <w:bottom w:val="none" w:sz="0" w:space="0" w:color="auto"/>
        <w:right w:val="none" w:sz="0" w:space="0" w:color="auto"/>
      </w:divBdr>
    </w:div>
    <w:div w:id="1261140390">
      <w:bodyDiv w:val="1"/>
      <w:marLeft w:val="0"/>
      <w:marRight w:val="0"/>
      <w:marTop w:val="0"/>
      <w:marBottom w:val="0"/>
      <w:divBdr>
        <w:top w:val="none" w:sz="0" w:space="0" w:color="auto"/>
        <w:left w:val="none" w:sz="0" w:space="0" w:color="auto"/>
        <w:bottom w:val="none" w:sz="0" w:space="0" w:color="auto"/>
        <w:right w:val="none" w:sz="0" w:space="0" w:color="auto"/>
      </w:divBdr>
    </w:div>
    <w:div w:id="1289311166">
      <w:bodyDiv w:val="1"/>
      <w:marLeft w:val="0"/>
      <w:marRight w:val="0"/>
      <w:marTop w:val="0"/>
      <w:marBottom w:val="0"/>
      <w:divBdr>
        <w:top w:val="none" w:sz="0" w:space="0" w:color="auto"/>
        <w:left w:val="none" w:sz="0" w:space="0" w:color="auto"/>
        <w:bottom w:val="none" w:sz="0" w:space="0" w:color="auto"/>
        <w:right w:val="none" w:sz="0" w:space="0" w:color="auto"/>
      </w:divBdr>
    </w:div>
    <w:div w:id="1488745832">
      <w:bodyDiv w:val="1"/>
      <w:marLeft w:val="0"/>
      <w:marRight w:val="0"/>
      <w:marTop w:val="0"/>
      <w:marBottom w:val="0"/>
      <w:divBdr>
        <w:top w:val="none" w:sz="0" w:space="0" w:color="auto"/>
        <w:left w:val="none" w:sz="0" w:space="0" w:color="auto"/>
        <w:bottom w:val="none" w:sz="0" w:space="0" w:color="auto"/>
        <w:right w:val="none" w:sz="0" w:space="0" w:color="auto"/>
      </w:divBdr>
    </w:div>
    <w:div w:id="1694450892">
      <w:bodyDiv w:val="1"/>
      <w:marLeft w:val="0"/>
      <w:marRight w:val="0"/>
      <w:marTop w:val="0"/>
      <w:marBottom w:val="0"/>
      <w:divBdr>
        <w:top w:val="none" w:sz="0" w:space="0" w:color="auto"/>
        <w:left w:val="none" w:sz="0" w:space="0" w:color="auto"/>
        <w:bottom w:val="none" w:sz="0" w:space="0" w:color="auto"/>
        <w:right w:val="none" w:sz="0" w:space="0" w:color="auto"/>
      </w:divBdr>
    </w:div>
    <w:div w:id="192579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5A46-F57F-48E8-AAFE-DE952346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2096</Words>
  <Characters>12161</Characters>
  <Application>Microsoft Office Word</Application>
  <DocSecurity>0</DocSecurity>
  <Lines>101</Lines>
  <Paragraphs>28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Direcția Politici de  Buget  și  Asigurări  Medicale</cp:lastModifiedBy>
  <cp:revision>8</cp:revision>
  <cp:lastPrinted>2023-09-14T11:34:00Z</cp:lastPrinted>
  <dcterms:created xsi:type="dcterms:W3CDTF">2023-09-14T10:22:00Z</dcterms:created>
  <dcterms:modified xsi:type="dcterms:W3CDTF">2023-09-18T08:21:00Z</dcterms:modified>
</cp:coreProperties>
</file>